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charts/chart57.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Default Extension="xlsx" ContentType="application/vnd.openxmlformats-officedocument.spreadsheetml.sheet"/>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Default Extension="png" ContentType="image/png"/>
  <Default Extension="bin" ContentType="application/vnd.openxmlformats-officedocument.oleObject"/>
  <Default Extension="jpeg" ContentType="image/jpeg"/>
  <Override PartName="/word/charts/chart4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E4F" w:rsidRPr="00405BDE" w:rsidRDefault="00FF2AAC" w:rsidP="0074558B">
      <w:pPr>
        <w:spacing w:after="120" w:line="240" w:lineRule="auto"/>
        <w:jc w:val="center"/>
        <w:rPr>
          <w:rFonts w:ascii="Times New Roman" w:hAnsi="Times New Roman"/>
          <w:b/>
          <w:sz w:val="24"/>
          <w:szCs w:val="24"/>
        </w:rPr>
      </w:pPr>
      <w:r>
        <w:rPr>
          <w:rFonts w:ascii="Times New Roman" w:hAnsi="Times New Roman"/>
          <w:b/>
          <w:noProof/>
          <w:sz w:val="24"/>
          <w:szCs w:val="24"/>
          <w:lang w:bidi="ne-NP"/>
        </w:rPr>
        <w:drawing>
          <wp:anchor distT="0" distB="0" distL="114300" distR="114300" simplePos="0" relativeHeight="251658240" behindDoc="0" locked="0" layoutInCell="1" allowOverlap="1">
            <wp:simplePos x="0" y="0"/>
            <wp:positionH relativeFrom="column">
              <wp:posOffset>247650</wp:posOffset>
            </wp:positionH>
            <wp:positionV relativeFrom="paragraph">
              <wp:posOffset>-219075</wp:posOffset>
            </wp:positionV>
            <wp:extent cx="800100" cy="876300"/>
            <wp:effectExtent l="19050" t="0" r="0" b="0"/>
            <wp:wrapNone/>
            <wp:docPr id="15" name="Picture 14"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8" cstate="print"/>
                    <a:stretch>
                      <a:fillRect/>
                    </a:stretch>
                  </pic:blipFill>
                  <pic:spPr>
                    <a:xfrm>
                      <a:off x="0" y="0"/>
                      <a:ext cx="800100" cy="876300"/>
                    </a:xfrm>
                    <a:prstGeom prst="rect">
                      <a:avLst/>
                    </a:prstGeom>
                  </pic:spPr>
                </pic:pic>
              </a:graphicData>
            </a:graphic>
          </wp:anchor>
        </w:drawing>
      </w:r>
      <w:r w:rsidR="00661E4F" w:rsidRPr="00405BDE">
        <w:rPr>
          <w:rFonts w:ascii="Times New Roman" w:hAnsi="Times New Roman"/>
          <w:b/>
          <w:sz w:val="24"/>
          <w:szCs w:val="24"/>
        </w:rPr>
        <w:t>TRIBHUVAN UNIVERSITY</w:t>
      </w:r>
    </w:p>
    <w:p w:rsidR="00661E4F" w:rsidRPr="00405BDE" w:rsidRDefault="00661E4F" w:rsidP="0074558B">
      <w:pPr>
        <w:spacing w:after="120" w:line="240" w:lineRule="auto"/>
        <w:jc w:val="center"/>
        <w:rPr>
          <w:rFonts w:ascii="Times New Roman" w:hAnsi="Times New Roman"/>
          <w:b/>
          <w:sz w:val="24"/>
          <w:szCs w:val="24"/>
        </w:rPr>
      </w:pPr>
      <w:r w:rsidRPr="00405BDE">
        <w:rPr>
          <w:rFonts w:ascii="Times New Roman" w:hAnsi="Times New Roman"/>
          <w:b/>
          <w:sz w:val="24"/>
          <w:szCs w:val="24"/>
        </w:rPr>
        <w:t>INSTITUTE OF ENGINEERING</w:t>
      </w:r>
    </w:p>
    <w:p w:rsidR="00661E4F" w:rsidRPr="00405BDE" w:rsidRDefault="00661E4F" w:rsidP="0074558B">
      <w:pPr>
        <w:spacing w:after="120" w:line="240" w:lineRule="auto"/>
        <w:jc w:val="center"/>
        <w:rPr>
          <w:rFonts w:ascii="Times New Roman" w:hAnsi="Times New Roman"/>
          <w:b/>
          <w:sz w:val="24"/>
          <w:szCs w:val="24"/>
        </w:rPr>
      </w:pPr>
      <w:r w:rsidRPr="00405BDE">
        <w:rPr>
          <w:rFonts w:ascii="Times New Roman" w:hAnsi="Times New Roman"/>
          <w:b/>
          <w:sz w:val="24"/>
          <w:szCs w:val="24"/>
        </w:rPr>
        <w:t>PULCHOWK CAMPUS</w:t>
      </w:r>
    </w:p>
    <w:p w:rsidR="00661E4F" w:rsidRPr="00081D53" w:rsidRDefault="00661E4F" w:rsidP="0074558B">
      <w:pPr>
        <w:spacing w:after="120" w:line="240" w:lineRule="auto"/>
        <w:jc w:val="center"/>
        <w:rPr>
          <w:rFonts w:ascii="Times New Roman" w:hAnsi="Times New Roman"/>
          <w:b/>
          <w:sz w:val="28"/>
          <w:szCs w:val="28"/>
        </w:rPr>
      </w:pPr>
      <w:r w:rsidRPr="00081D53">
        <w:rPr>
          <w:rFonts w:ascii="Times New Roman" w:hAnsi="Times New Roman"/>
          <w:b/>
          <w:sz w:val="28"/>
          <w:szCs w:val="28"/>
        </w:rPr>
        <w:t>DEPARTMENT OF CIVIL ENGINEERING</w:t>
      </w:r>
    </w:p>
    <w:p w:rsidR="00661E4F" w:rsidRPr="00081D53" w:rsidRDefault="00661E4F" w:rsidP="0074558B">
      <w:pPr>
        <w:spacing w:after="120" w:line="240" w:lineRule="auto"/>
        <w:jc w:val="center"/>
        <w:rPr>
          <w:rFonts w:ascii="Times New Roman" w:hAnsi="Times New Roman"/>
          <w:b/>
          <w:sz w:val="28"/>
          <w:szCs w:val="28"/>
        </w:rPr>
      </w:pPr>
      <w:r w:rsidRPr="00081D53">
        <w:rPr>
          <w:rFonts w:ascii="Times New Roman" w:hAnsi="Times New Roman"/>
          <w:b/>
          <w:sz w:val="28"/>
          <w:szCs w:val="28"/>
        </w:rPr>
        <w:t>M.S</w:t>
      </w:r>
      <w:r w:rsidR="00081D53" w:rsidRPr="00081D53">
        <w:rPr>
          <w:rFonts w:ascii="Times New Roman" w:hAnsi="Times New Roman"/>
          <w:b/>
          <w:sz w:val="28"/>
          <w:szCs w:val="28"/>
        </w:rPr>
        <w:t>c. Program in Structural Engineering</w:t>
      </w:r>
    </w:p>
    <w:p w:rsidR="00661E4F" w:rsidRDefault="00661E4F" w:rsidP="0074558B">
      <w:pPr>
        <w:spacing w:after="120"/>
        <w:jc w:val="center"/>
        <w:rPr>
          <w:rFonts w:ascii="Times New Roman" w:hAnsi="Times New Roman"/>
        </w:rPr>
      </w:pPr>
    </w:p>
    <w:p w:rsidR="00E53C2B" w:rsidRPr="002656E9" w:rsidRDefault="00E53C2B" w:rsidP="0074558B">
      <w:pPr>
        <w:spacing w:after="120"/>
        <w:jc w:val="center"/>
        <w:rPr>
          <w:rFonts w:ascii="Times New Roman" w:hAnsi="Times New Roman"/>
        </w:rPr>
      </w:pPr>
    </w:p>
    <w:p w:rsidR="00661E4F" w:rsidRDefault="00661E4F" w:rsidP="0074558B">
      <w:pPr>
        <w:spacing w:after="120"/>
        <w:rPr>
          <w:rFonts w:ascii="Times New Roman" w:hAnsi="Times New Roman"/>
        </w:rPr>
      </w:pPr>
    </w:p>
    <w:p w:rsidR="00661E4F" w:rsidRPr="00DF0FAF" w:rsidRDefault="00661E4F" w:rsidP="00A15693">
      <w:pPr>
        <w:spacing w:after="120"/>
        <w:jc w:val="center"/>
        <w:rPr>
          <w:rFonts w:ascii="Times New Roman" w:hAnsi="Times New Roman"/>
          <w:b/>
          <w:sz w:val="24"/>
          <w:szCs w:val="24"/>
        </w:rPr>
      </w:pPr>
      <w:r w:rsidRPr="00DF0FAF">
        <w:rPr>
          <w:rFonts w:ascii="Times New Roman" w:hAnsi="Times New Roman"/>
          <w:b/>
          <w:sz w:val="24"/>
          <w:szCs w:val="24"/>
        </w:rPr>
        <w:t>Thesis No:-</w:t>
      </w:r>
      <w:r w:rsidR="00DF0FAF" w:rsidRPr="00DF0FAF">
        <w:rPr>
          <w:rFonts w:ascii="Times New Roman" w:hAnsi="Times New Roman"/>
          <w:b/>
          <w:sz w:val="24"/>
          <w:szCs w:val="24"/>
        </w:rPr>
        <w:t>SS00137</w:t>
      </w:r>
    </w:p>
    <w:p w:rsidR="00661E4F" w:rsidRPr="002656E9" w:rsidRDefault="00661E4F" w:rsidP="0074558B">
      <w:pPr>
        <w:spacing w:after="120"/>
        <w:jc w:val="center"/>
        <w:rPr>
          <w:rFonts w:ascii="Times New Roman" w:hAnsi="Times New Roman"/>
        </w:rPr>
      </w:pPr>
    </w:p>
    <w:p w:rsidR="00661E4F" w:rsidRPr="00946150" w:rsidRDefault="00661E4F" w:rsidP="0074558B">
      <w:pPr>
        <w:spacing w:after="120"/>
        <w:jc w:val="center"/>
        <w:rPr>
          <w:rFonts w:ascii="Times New Roman" w:hAnsi="Times New Roman"/>
          <w:sz w:val="24"/>
          <w:szCs w:val="24"/>
        </w:rPr>
      </w:pPr>
    </w:p>
    <w:p w:rsidR="00661E4F" w:rsidRDefault="00661E4F" w:rsidP="0074558B">
      <w:pPr>
        <w:spacing w:after="120" w:line="360" w:lineRule="auto"/>
        <w:jc w:val="center"/>
        <w:rPr>
          <w:rFonts w:ascii="Times New Roman" w:hAnsi="Times New Roman"/>
          <w:b/>
          <w:sz w:val="32"/>
          <w:szCs w:val="32"/>
        </w:rPr>
      </w:pPr>
    </w:p>
    <w:p w:rsidR="002548F2" w:rsidRDefault="00022938" w:rsidP="00BA5486">
      <w:pPr>
        <w:spacing w:after="120" w:line="360" w:lineRule="auto"/>
        <w:jc w:val="center"/>
        <w:rPr>
          <w:rFonts w:ascii="Times New Roman" w:hAnsi="Times New Roman"/>
          <w:b/>
          <w:sz w:val="32"/>
          <w:szCs w:val="32"/>
        </w:rPr>
      </w:pPr>
      <w:r w:rsidRPr="00022938">
        <w:rPr>
          <w:rFonts w:ascii="Times New Roman" w:hAnsi="Times New Roman"/>
          <w:b/>
          <w:sz w:val="32"/>
          <w:szCs w:val="32"/>
        </w:rPr>
        <w:t>SEISMIC PERFORMANCE ASSESSMENT OF TYPICAL RESIDENTIAL RC FRAMES OF</w:t>
      </w:r>
      <w:r>
        <w:rPr>
          <w:rFonts w:ascii="Times New Roman" w:hAnsi="Times New Roman"/>
          <w:b/>
          <w:sz w:val="32"/>
          <w:szCs w:val="32"/>
        </w:rPr>
        <w:t xml:space="preserve"> </w:t>
      </w:r>
      <w:r w:rsidRPr="00022938">
        <w:rPr>
          <w:rFonts w:ascii="Times New Roman" w:hAnsi="Times New Roman"/>
          <w:b/>
          <w:sz w:val="32"/>
          <w:szCs w:val="32"/>
        </w:rPr>
        <w:t xml:space="preserve">KATHMANDU WITH BEAM TO BEAM </w:t>
      </w:r>
    </w:p>
    <w:p w:rsidR="00661E4F" w:rsidRPr="00EE2567" w:rsidRDefault="00022938" w:rsidP="00BA5486">
      <w:pPr>
        <w:spacing w:after="120" w:line="360" w:lineRule="auto"/>
        <w:jc w:val="center"/>
        <w:rPr>
          <w:rFonts w:ascii="Times New Roman" w:hAnsi="Times New Roman"/>
          <w:b/>
          <w:sz w:val="32"/>
          <w:szCs w:val="32"/>
        </w:rPr>
      </w:pPr>
      <w:r w:rsidRPr="00022938">
        <w:rPr>
          <w:rFonts w:ascii="Times New Roman" w:hAnsi="Times New Roman"/>
          <w:b/>
          <w:sz w:val="32"/>
          <w:szCs w:val="32"/>
        </w:rPr>
        <w:t>CONNECTIONS</w:t>
      </w:r>
    </w:p>
    <w:p w:rsidR="00031BB8" w:rsidRDefault="00031BB8" w:rsidP="0074558B">
      <w:pPr>
        <w:spacing w:after="120" w:line="360" w:lineRule="auto"/>
        <w:jc w:val="center"/>
        <w:rPr>
          <w:rFonts w:ascii="Times New Roman" w:hAnsi="Times New Roman"/>
          <w:b/>
          <w:sz w:val="24"/>
          <w:szCs w:val="24"/>
        </w:rPr>
      </w:pPr>
    </w:p>
    <w:p w:rsidR="00031BB8" w:rsidRDefault="00031BB8" w:rsidP="0074558B">
      <w:pPr>
        <w:spacing w:after="120" w:line="360" w:lineRule="auto"/>
        <w:jc w:val="center"/>
        <w:rPr>
          <w:rFonts w:ascii="Times New Roman" w:hAnsi="Times New Roman"/>
          <w:b/>
          <w:sz w:val="24"/>
          <w:szCs w:val="24"/>
        </w:rPr>
      </w:pPr>
    </w:p>
    <w:p w:rsidR="00031BB8" w:rsidRDefault="00031BB8" w:rsidP="0074558B">
      <w:pPr>
        <w:spacing w:after="120" w:line="360" w:lineRule="auto"/>
        <w:jc w:val="center"/>
        <w:rPr>
          <w:rFonts w:ascii="Times New Roman" w:hAnsi="Times New Roman"/>
          <w:b/>
          <w:sz w:val="24"/>
          <w:szCs w:val="24"/>
        </w:rPr>
      </w:pPr>
    </w:p>
    <w:p w:rsidR="00661E4F" w:rsidRPr="00405BDE" w:rsidRDefault="00661E4F" w:rsidP="0074558B">
      <w:pPr>
        <w:spacing w:after="120" w:line="360" w:lineRule="auto"/>
        <w:jc w:val="center"/>
        <w:rPr>
          <w:rFonts w:ascii="Times New Roman" w:hAnsi="Times New Roman"/>
          <w:b/>
          <w:sz w:val="24"/>
          <w:szCs w:val="24"/>
        </w:rPr>
      </w:pPr>
      <w:r w:rsidRPr="00405BDE">
        <w:rPr>
          <w:rFonts w:ascii="Times New Roman" w:hAnsi="Times New Roman"/>
          <w:b/>
          <w:sz w:val="24"/>
          <w:szCs w:val="24"/>
        </w:rPr>
        <w:t>MAHESHWOR POKHAREL</w:t>
      </w:r>
    </w:p>
    <w:p w:rsidR="00661E4F" w:rsidRDefault="00661E4F" w:rsidP="0074558B">
      <w:pPr>
        <w:spacing w:after="120" w:line="360" w:lineRule="auto"/>
        <w:jc w:val="center"/>
        <w:rPr>
          <w:rFonts w:ascii="Times New Roman" w:hAnsi="Times New Roman"/>
          <w:b/>
        </w:rPr>
      </w:pPr>
    </w:p>
    <w:p w:rsidR="00E53C2B" w:rsidRDefault="00E53C2B" w:rsidP="0074558B">
      <w:pPr>
        <w:spacing w:after="120" w:line="360" w:lineRule="auto"/>
        <w:jc w:val="center"/>
        <w:rPr>
          <w:rFonts w:ascii="Times New Roman" w:hAnsi="Times New Roman"/>
          <w:b/>
        </w:rPr>
      </w:pPr>
    </w:p>
    <w:p w:rsidR="00E53C2B" w:rsidRDefault="00E53C2B" w:rsidP="0074558B">
      <w:pPr>
        <w:spacing w:after="120" w:line="360" w:lineRule="auto"/>
        <w:jc w:val="center"/>
        <w:rPr>
          <w:rFonts w:ascii="Times New Roman" w:hAnsi="Times New Roman"/>
          <w:b/>
        </w:rPr>
      </w:pPr>
    </w:p>
    <w:p w:rsidR="00E53C2B" w:rsidRDefault="00E53C2B" w:rsidP="0074558B">
      <w:pPr>
        <w:spacing w:after="120" w:line="360" w:lineRule="auto"/>
        <w:jc w:val="center"/>
        <w:rPr>
          <w:rFonts w:ascii="Times New Roman" w:hAnsi="Times New Roman"/>
          <w:b/>
        </w:rPr>
      </w:pPr>
    </w:p>
    <w:p w:rsidR="00C2364D" w:rsidRDefault="00C2364D" w:rsidP="0074558B">
      <w:pPr>
        <w:spacing w:after="120" w:line="360" w:lineRule="auto"/>
        <w:jc w:val="center"/>
        <w:rPr>
          <w:rFonts w:ascii="Times New Roman" w:hAnsi="Times New Roman"/>
          <w:b/>
        </w:rPr>
      </w:pPr>
    </w:p>
    <w:p w:rsidR="00031BB8" w:rsidRDefault="00031BB8" w:rsidP="0074558B">
      <w:pPr>
        <w:spacing w:after="120" w:line="360" w:lineRule="auto"/>
        <w:jc w:val="center"/>
        <w:rPr>
          <w:rFonts w:ascii="Times New Roman" w:hAnsi="Times New Roman"/>
          <w:b/>
        </w:rPr>
      </w:pPr>
    </w:p>
    <w:p w:rsidR="00C2364D" w:rsidRDefault="00C2364D" w:rsidP="0074558B">
      <w:pPr>
        <w:spacing w:after="120" w:line="360" w:lineRule="auto"/>
        <w:jc w:val="center"/>
        <w:rPr>
          <w:rFonts w:ascii="Times New Roman" w:hAnsi="Times New Roman"/>
          <w:b/>
        </w:rPr>
      </w:pPr>
    </w:p>
    <w:p w:rsidR="00661E4F" w:rsidRDefault="00DF0FAF" w:rsidP="0074558B">
      <w:pPr>
        <w:spacing w:after="120" w:line="360" w:lineRule="auto"/>
        <w:jc w:val="center"/>
        <w:rPr>
          <w:rFonts w:ascii="Times New Roman" w:hAnsi="Times New Roman"/>
          <w:b/>
          <w:sz w:val="24"/>
          <w:szCs w:val="24"/>
        </w:rPr>
      </w:pPr>
      <w:r>
        <w:rPr>
          <w:rFonts w:ascii="Times New Roman" w:hAnsi="Times New Roman"/>
          <w:b/>
          <w:sz w:val="24"/>
          <w:szCs w:val="24"/>
        </w:rPr>
        <w:t>April</w:t>
      </w:r>
      <w:r w:rsidR="00661E4F" w:rsidRPr="00405BDE">
        <w:rPr>
          <w:rFonts w:ascii="Times New Roman" w:hAnsi="Times New Roman"/>
          <w:b/>
          <w:sz w:val="24"/>
          <w:szCs w:val="24"/>
        </w:rPr>
        <w:t>,</w:t>
      </w:r>
      <w:r w:rsidR="00C54AE0" w:rsidRPr="00405BDE">
        <w:rPr>
          <w:rFonts w:ascii="Times New Roman" w:hAnsi="Times New Roman"/>
          <w:b/>
          <w:sz w:val="24"/>
          <w:szCs w:val="24"/>
        </w:rPr>
        <w:t xml:space="preserve"> </w:t>
      </w:r>
      <w:r w:rsidR="00661E4F" w:rsidRPr="00405BDE">
        <w:rPr>
          <w:rFonts w:ascii="Times New Roman" w:hAnsi="Times New Roman"/>
          <w:b/>
          <w:sz w:val="24"/>
          <w:szCs w:val="24"/>
        </w:rPr>
        <w:t>2010</w:t>
      </w:r>
    </w:p>
    <w:p w:rsidR="005A23DC" w:rsidRDefault="005A23DC" w:rsidP="0074558B">
      <w:pPr>
        <w:spacing w:after="120" w:line="360" w:lineRule="auto"/>
        <w:jc w:val="center"/>
        <w:rPr>
          <w:rFonts w:ascii="Times New Roman" w:hAnsi="Times New Roman"/>
          <w:b/>
          <w:sz w:val="24"/>
          <w:szCs w:val="24"/>
        </w:rPr>
        <w:sectPr w:rsidR="005A23DC" w:rsidSect="004F59A4">
          <w:footerReference w:type="default" r:id="rId9"/>
          <w:pgSz w:w="11907" w:h="16839" w:code="9"/>
          <w:pgMar w:top="1440" w:right="1440" w:bottom="1440" w:left="2520" w:header="720" w:footer="720" w:gutter="0"/>
          <w:pgNumType w:fmt="lowerRoman"/>
          <w:cols w:space="720"/>
          <w:titlePg/>
          <w:docGrid w:linePitch="360"/>
        </w:sectPr>
      </w:pPr>
    </w:p>
    <w:p w:rsidR="00661E4F" w:rsidRPr="00405BDE" w:rsidRDefault="00FF2AAC" w:rsidP="0074558B">
      <w:pPr>
        <w:spacing w:after="120" w:line="240" w:lineRule="auto"/>
        <w:jc w:val="center"/>
        <w:rPr>
          <w:rFonts w:ascii="Times New Roman" w:hAnsi="Times New Roman"/>
          <w:b/>
          <w:sz w:val="24"/>
          <w:szCs w:val="24"/>
        </w:rPr>
      </w:pPr>
      <w:r w:rsidRPr="00FF2AAC">
        <w:rPr>
          <w:rFonts w:ascii="Times New Roman" w:hAnsi="Times New Roman"/>
          <w:b/>
          <w:noProof/>
          <w:sz w:val="24"/>
          <w:szCs w:val="24"/>
          <w:lang w:bidi="ne-NP"/>
        </w:rPr>
        <w:lastRenderedPageBreak/>
        <w:drawing>
          <wp:anchor distT="0" distB="0" distL="114300" distR="114300" simplePos="0" relativeHeight="251660288" behindDoc="0" locked="0" layoutInCell="1" allowOverlap="1">
            <wp:simplePos x="0" y="0"/>
            <wp:positionH relativeFrom="column">
              <wp:posOffset>351017</wp:posOffset>
            </wp:positionH>
            <wp:positionV relativeFrom="paragraph">
              <wp:posOffset>-270344</wp:posOffset>
            </wp:positionV>
            <wp:extent cx="942119" cy="1049572"/>
            <wp:effectExtent l="19050" t="0" r="0" b="0"/>
            <wp:wrapNone/>
            <wp:docPr id="17" name="Picture 14"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10" cstate="print"/>
                    <a:stretch>
                      <a:fillRect/>
                    </a:stretch>
                  </pic:blipFill>
                  <pic:spPr>
                    <a:xfrm>
                      <a:off x="0" y="0"/>
                      <a:ext cx="942119" cy="1049572"/>
                    </a:xfrm>
                    <a:prstGeom prst="rect">
                      <a:avLst/>
                    </a:prstGeom>
                  </pic:spPr>
                </pic:pic>
              </a:graphicData>
            </a:graphic>
          </wp:anchor>
        </w:drawing>
      </w:r>
      <w:r w:rsidR="00661E4F" w:rsidRPr="00405BDE">
        <w:rPr>
          <w:rFonts w:ascii="Times New Roman" w:hAnsi="Times New Roman"/>
          <w:b/>
          <w:sz w:val="24"/>
          <w:szCs w:val="24"/>
        </w:rPr>
        <w:t>TRIBHUVAN UNIVERSITY</w:t>
      </w:r>
    </w:p>
    <w:p w:rsidR="00661E4F" w:rsidRPr="00405BDE" w:rsidRDefault="00661E4F" w:rsidP="0074558B">
      <w:pPr>
        <w:spacing w:after="120" w:line="240" w:lineRule="auto"/>
        <w:jc w:val="center"/>
        <w:rPr>
          <w:rFonts w:ascii="Times New Roman" w:hAnsi="Times New Roman"/>
          <w:b/>
          <w:sz w:val="24"/>
          <w:szCs w:val="24"/>
        </w:rPr>
      </w:pPr>
      <w:r w:rsidRPr="00405BDE">
        <w:rPr>
          <w:rFonts w:ascii="Times New Roman" w:hAnsi="Times New Roman"/>
          <w:b/>
          <w:sz w:val="24"/>
          <w:szCs w:val="24"/>
        </w:rPr>
        <w:t>INSTITUTE OF ENGINEERING</w:t>
      </w:r>
    </w:p>
    <w:p w:rsidR="00661E4F" w:rsidRPr="00405BDE" w:rsidRDefault="00661E4F" w:rsidP="0074558B">
      <w:pPr>
        <w:spacing w:after="120" w:line="240" w:lineRule="auto"/>
        <w:jc w:val="center"/>
        <w:rPr>
          <w:rFonts w:ascii="Times New Roman" w:hAnsi="Times New Roman"/>
          <w:b/>
          <w:sz w:val="24"/>
          <w:szCs w:val="24"/>
        </w:rPr>
      </w:pPr>
      <w:r w:rsidRPr="00405BDE">
        <w:rPr>
          <w:rFonts w:ascii="Times New Roman" w:hAnsi="Times New Roman"/>
          <w:b/>
          <w:sz w:val="24"/>
          <w:szCs w:val="24"/>
        </w:rPr>
        <w:t>PULCHOWK CAMPUS</w:t>
      </w:r>
    </w:p>
    <w:p w:rsidR="00661E4F" w:rsidRPr="00081D53" w:rsidRDefault="00661E4F" w:rsidP="0074558B">
      <w:pPr>
        <w:spacing w:after="120" w:line="240" w:lineRule="auto"/>
        <w:jc w:val="center"/>
        <w:rPr>
          <w:rFonts w:ascii="Times New Roman" w:hAnsi="Times New Roman"/>
          <w:b/>
          <w:sz w:val="28"/>
          <w:szCs w:val="28"/>
        </w:rPr>
      </w:pPr>
      <w:r w:rsidRPr="00081D53">
        <w:rPr>
          <w:rFonts w:ascii="Times New Roman" w:hAnsi="Times New Roman"/>
          <w:b/>
          <w:sz w:val="28"/>
          <w:szCs w:val="28"/>
        </w:rPr>
        <w:t>DEPARTMENT OF CIVIL ENGINEERING</w:t>
      </w:r>
    </w:p>
    <w:p w:rsidR="00661E4F" w:rsidRPr="00031BB8" w:rsidRDefault="00661E4F" w:rsidP="0074558B">
      <w:pPr>
        <w:spacing w:after="120" w:line="240" w:lineRule="auto"/>
        <w:jc w:val="center"/>
        <w:rPr>
          <w:rFonts w:ascii="Times New Roman" w:hAnsi="Times New Roman"/>
          <w:b/>
          <w:sz w:val="24"/>
          <w:szCs w:val="24"/>
        </w:rPr>
      </w:pPr>
      <w:r w:rsidRPr="00031BB8">
        <w:rPr>
          <w:rFonts w:ascii="Times New Roman" w:hAnsi="Times New Roman"/>
          <w:b/>
          <w:sz w:val="24"/>
          <w:szCs w:val="24"/>
        </w:rPr>
        <w:t>M.</w:t>
      </w:r>
      <w:r w:rsidR="00081D53" w:rsidRPr="00031BB8">
        <w:rPr>
          <w:rFonts w:ascii="Times New Roman" w:hAnsi="Times New Roman"/>
          <w:b/>
          <w:sz w:val="24"/>
          <w:szCs w:val="24"/>
        </w:rPr>
        <w:t>Sc. Program in Structural Engineering</w:t>
      </w:r>
    </w:p>
    <w:p w:rsidR="00661E4F" w:rsidRPr="002656E9" w:rsidRDefault="00661E4F" w:rsidP="0074558B">
      <w:pPr>
        <w:tabs>
          <w:tab w:val="left" w:pos="3510"/>
        </w:tabs>
        <w:spacing w:after="120" w:line="360" w:lineRule="auto"/>
        <w:jc w:val="center"/>
        <w:rPr>
          <w:rFonts w:ascii="Times New Roman" w:hAnsi="Times New Roman"/>
        </w:rPr>
      </w:pPr>
    </w:p>
    <w:p w:rsidR="00661E4F" w:rsidRDefault="00661E4F" w:rsidP="0074558B">
      <w:pPr>
        <w:tabs>
          <w:tab w:val="left" w:pos="3510"/>
        </w:tabs>
        <w:spacing w:after="120" w:line="360" w:lineRule="auto"/>
        <w:rPr>
          <w:rFonts w:ascii="Times New Roman" w:hAnsi="Times New Roman"/>
          <w:b/>
        </w:rPr>
      </w:pPr>
      <w:r>
        <w:rPr>
          <w:rFonts w:ascii="Times New Roman" w:hAnsi="Times New Roman"/>
        </w:rPr>
        <w:t>Thesis No</w:t>
      </w:r>
      <w:r w:rsidRPr="002656E9">
        <w:rPr>
          <w:rFonts w:ascii="Times New Roman" w:hAnsi="Times New Roman"/>
        </w:rPr>
        <w:t>:-</w:t>
      </w:r>
      <w:r w:rsidR="00DF0FAF" w:rsidRPr="00031BB8">
        <w:rPr>
          <w:rFonts w:ascii="Times New Roman" w:hAnsi="Times New Roman"/>
          <w:b/>
        </w:rPr>
        <w:t>SS00137</w:t>
      </w:r>
    </w:p>
    <w:p w:rsidR="00BA5486" w:rsidRDefault="00BA5486" w:rsidP="0074558B">
      <w:pPr>
        <w:tabs>
          <w:tab w:val="left" w:pos="3510"/>
        </w:tabs>
        <w:spacing w:after="120" w:line="360" w:lineRule="auto"/>
        <w:rPr>
          <w:rFonts w:ascii="Times New Roman" w:hAnsi="Times New Roman"/>
          <w:b/>
        </w:rPr>
      </w:pPr>
    </w:p>
    <w:p w:rsidR="00022938" w:rsidRPr="00EE2567" w:rsidRDefault="00022938" w:rsidP="00022938">
      <w:pPr>
        <w:spacing w:after="120" w:line="360" w:lineRule="auto"/>
        <w:jc w:val="center"/>
        <w:rPr>
          <w:rFonts w:ascii="Times New Roman" w:hAnsi="Times New Roman"/>
          <w:b/>
          <w:sz w:val="32"/>
          <w:szCs w:val="32"/>
        </w:rPr>
      </w:pPr>
      <w:r w:rsidRPr="00022938">
        <w:rPr>
          <w:rFonts w:ascii="Times New Roman" w:hAnsi="Times New Roman"/>
          <w:b/>
          <w:sz w:val="32"/>
          <w:szCs w:val="32"/>
        </w:rPr>
        <w:t>SEISMIC PERFORMANCE ASSESSMENT OF TYPICAL RESIDENTIAL RC FRAMES OF</w:t>
      </w:r>
      <w:r>
        <w:rPr>
          <w:rFonts w:ascii="Times New Roman" w:hAnsi="Times New Roman"/>
          <w:b/>
          <w:sz w:val="32"/>
          <w:szCs w:val="32"/>
        </w:rPr>
        <w:t xml:space="preserve"> </w:t>
      </w:r>
      <w:r w:rsidRPr="00022938">
        <w:rPr>
          <w:rFonts w:ascii="Times New Roman" w:hAnsi="Times New Roman"/>
          <w:b/>
          <w:sz w:val="32"/>
          <w:szCs w:val="32"/>
        </w:rPr>
        <w:t>KATHMANDU WITH BEAM TO BEAM CONNECTIONS</w:t>
      </w:r>
    </w:p>
    <w:p w:rsidR="00031BB8" w:rsidRPr="00EE2567" w:rsidRDefault="00031BB8" w:rsidP="0074558B">
      <w:pPr>
        <w:spacing w:after="120" w:line="360" w:lineRule="auto"/>
        <w:jc w:val="center"/>
        <w:rPr>
          <w:rFonts w:ascii="Times New Roman" w:hAnsi="Times New Roman"/>
          <w:b/>
          <w:sz w:val="32"/>
          <w:szCs w:val="32"/>
        </w:rPr>
      </w:pPr>
    </w:p>
    <w:p w:rsidR="0088042E" w:rsidRDefault="0088042E" w:rsidP="0074558B">
      <w:pPr>
        <w:tabs>
          <w:tab w:val="left" w:pos="3510"/>
        </w:tabs>
        <w:spacing w:after="120" w:line="360" w:lineRule="auto"/>
        <w:jc w:val="center"/>
        <w:rPr>
          <w:rFonts w:ascii="Times New Roman" w:hAnsi="Times New Roman"/>
          <w:sz w:val="24"/>
          <w:szCs w:val="24"/>
        </w:rPr>
      </w:pPr>
    </w:p>
    <w:p w:rsidR="00661E4F" w:rsidRPr="002656E9" w:rsidRDefault="00661E4F" w:rsidP="0074558B">
      <w:pPr>
        <w:tabs>
          <w:tab w:val="left" w:pos="3510"/>
        </w:tabs>
        <w:spacing w:after="120" w:line="360" w:lineRule="auto"/>
        <w:jc w:val="center"/>
        <w:rPr>
          <w:rFonts w:ascii="Times New Roman" w:hAnsi="Times New Roman"/>
          <w:sz w:val="24"/>
          <w:szCs w:val="24"/>
        </w:rPr>
      </w:pPr>
      <w:r w:rsidRPr="002656E9">
        <w:rPr>
          <w:rFonts w:ascii="Times New Roman" w:hAnsi="Times New Roman"/>
          <w:sz w:val="24"/>
          <w:szCs w:val="24"/>
        </w:rPr>
        <w:t>A thesis submitted by</w:t>
      </w:r>
    </w:p>
    <w:p w:rsidR="00661E4F" w:rsidRPr="0088042E" w:rsidRDefault="00661E4F" w:rsidP="0074558B">
      <w:pPr>
        <w:spacing w:after="120" w:line="360" w:lineRule="auto"/>
        <w:jc w:val="center"/>
        <w:rPr>
          <w:rFonts w:ascii="Times New Roman" w:hAnsi="Times New Roman"/>
          <w:b/>
          <w:sz w:val="24"/>
          <w:szCs w:val="24"/>
        </w:rPr>
      </w:pPr>
      <w:r w:rsidRPr="0088042E">
        <w:rPr>
          <w:rFonts w:ascii="Times New Roman" w:hAnsi="Times New Roman"/>
          <w:b/>
          <w:sz w:val="24"/>
          <w:szCs w:val="24"/>
        </w:rPr>
        <w:t>MAHESHWOR POKHAREL</w:t>
      </w:r>
    </w:p>
    <w:p w:rsidR="0088042E" w:rsidRDefault="0088042E" w:rsidP="0074558B">
      <w:pPr>
        <w:spacing w:after="120" w:line="360" w:lineRule="auto"/>
        <w:jc w:val="center"/>
        <w:rPr>
          <w:rFonts w:ascii="Times New Roman" w:hAnsi="Times New Roman"/>
          <w:b/>
          <w:sz w:val="24"/>
          <w:szCs w:val="24"/>
        </w:rPr>
      </w:pPr>
    </w:p>
    <w:p w:rsidR="00E53C2B" w:rsidRDefault="00E53C2B" w:rsidP="0074558B">
      <w:pPr>
        <w:spacing w:after="120" w:line="360" w:lineRule="auto"/>
        <w:jc w:val="center"/>
        <w:rPr>
          <w:rFonts w:ascii="Times New Roman" w:hAnsi="Times New Roman"/>
          <w:b/>
          <w:sz w:val="24"/>
          <w:szCs w:val="24"/>
        </w:rPr>
      </w:pPr>
    </w:p>
    <w:p w:rsidR="00031BB8" w:rsidRPr="00405BDE" w:rsidRDefault="00031BB8" w:rsidP="0074558B">
      <w:pPr>
        <w:spacing w:after="120" w:line="360" w:lineRule="auto"/>
        <w:jc w:val="center"/>
        <w:rPr>
          <w:rFonts w:ascii="Times New Roman" w:hAnsi="Times New Roman"/>
          <w:b/>
          <w:sz w:val="24"/>
          <w:szCs w:val="24"/>
        </w:rPr>
      </w:pPr>
    </w:p>
    <w:p w:rsidR="00661E4F" w:rsidRDefault="00661E4F" w:rsidP="0074558B">
      <w:pPr>
        <w:tabs>
          <w:tab w:val="left" w:pos="3510"/>
        </w:tabs>
        <w:spacing w:after="120" w:line="360" w:lineRule="auto"/>
        <w:jc w:val="center"/>
        <w:rPr>
          <w:rFonts w:ascii="Times New Roman" w:hAnsi="Times New Roman"/>
          <w:b/>
          <w:i/>
          <w:sz w:val="24"/>
          <w:szCs w:val="24"/>
        </w:rPr>
      </w:pPr>
      <w:r w:rsidRPr="0088042E">
        <w:rPr>
          <w:rFonts w:ascii="Times New Roman" w:hAnsi="Times New Roman"/>
          <w:b/>
          <w:i/>
          <w:sz w:val="24"/>
          <w:szCs w:val="24"/>
        </w:rPr>
        <w:t>In the partial fulfillment of the requirement for the degree of</w:t>
      </w:r>
    </w:p>
    <w:p w:rsidR="00031BB8" w:rsidRDefault="00031BB8" w:rsidP="0074558B">
      <w:pPr>
        <w:tabs>
          <w:tab w:val="left" w:pos="3510"/>
        </w:tabs>
        <w:spacing w:after="120" w:line="360" w:lineRule="auto"/>
        <w:jc w:val="center"/>
        <w:rPr>
          <w:rFonts w:ascii="Times New Roman" w:hAnsi="Times New Roman"/>
          <w:b/>
          <w:i/>
          <w:sz w:val="24"/>
          <w:szCs w:val="24"/>
        </w:rPr>
      </w:pPr>
    </w:p>
    <w:p w:rsidR="00031BB8" w:rsidRPr="0088042E" w:rsidRDefault="00031BB8" w:rsidP="0074558B">
      <w:pPr>
        <w:tabs>
          <w:tab w:val="left" w:pos="3510"/>
        </w:tabs>
        <w:spacing w:after="120" w:line="360" w:lineRule="auto"/>
        <w:jc w:val="center"/>
        <w:rPr>
          <w:rFonts w:ascii="Times New Roman" w:hAnsi="Times New Roman"/>
          <w:b/>
          <w:i/>
          <w:sz w:val="24"/>
          <w:szCs w:val="24"/>
        </w:rPr>
      </w:pPr>
    </w:p>
    <w:p w:rsidR="00661E4F" w:rsidRPr="002656E9" w:rsidRDefault="00661E4F" w:rsidP="0074558B">
      <w:pPr>
        <w:tabs>
          <w:tab w:val="left" w:pos="3510"/>
        </w:tabs>
        <w:spacing w:after="120" w:line="360" w:lineRule="auto"/>
        <w:jc w:val="center"/>
        <w:rPr>
          <w:rFonts w:ascii="Times New Roman" w:hAnsi="Times New Roman"/>
          <w:sz w:val="28"/>
          <w:szCs w:val="28"/>
        </w:rPr>
      </w:pPr>
      <w:r w:rsidRPr="002656E9">
        <w:rPr>
          <w:rFonts w:ascii="Times New Roman" w:hAnsi="Times New Roman"/>
          <w:sz w:val="28"/>
          <w:szCs w:val="28"/>
        </w:rPr>
        <w:t>MASTER OF SCIENCE</w:t>
      </w:r>
    </w:p>
    <w:p w:rsidR="00661E4F" w:rsidRPr="002656E9" w:rsidRDefault="00661E4F" w:rsidP="0074558B">
      <w:pPr>
        <w:tabs>
          <w:tab w:val="left" w:pos="3510"/>
        </w:tabs>
        <w:spacing w:after="120" w:line="360" w:lineRule="auto"/>
        <w:jc w:val="center"/>
        <w:rPr>
          <w:rFonts w:ascii="Times New Roman" w:hAnsi="Times New Roman"/>
          <w:sz w:val="28"/>
          <w:szCs w:val="28"/>
        </w:rPr>
      </w:pPr>
      <w:r w:rsidRPr="002656E9">
        <w:rPr>
          <w:rFonts w:ascii="Times New Roman" w:hAnsi="Times New Roman"/>
          <w:sz w:val="28"/>
          <w:szCs w:val="28"/>
        </w:rPr>
        <w:t>IN</w:t>
      </w:r>
    </w:p>
    <w:p w:rsidR="00661E4F" w:rsidRPr="002656E9" w:rsidRDefault="00661E4F" w:rsidP="0074558B">
      <w:pPr>
        <w:tabs>
          <w:tab w:val="left" w:pos="3510"/>
        </w:tabs>
        <w:spacing w:after="120" w:line="360" w:lineRule="auto"/>
        <w:jc w:val="center"/>
        <w:rPr>
          <w:rFonts w:ascii="Times New Roman" w:hAnsi="Times New Roman"/>
          <w:sz w:val="28"/>
          <w:szCs w:val="28"/>
        </w:rPr>
      </w:pPr>
      <w:r w:rsidRPr="002656E9">
        <w:rPr>
          <w:rFonts w:ascii="Times New Roman" w:hAnsi="Times New Roman"/>
          <w:sz w:val="28"/>
          <w:szCs w:val="28"/>
        </w:rPr>
        <w:t>STRUCTURAL ENGINEERING</w:t>
      </w:r>
    </w:p>
    <w:p w:rsidR="00E53C2B" w:rsidRPr="00405BDE" w:rsidRDefault="00E53C2B" w:rsidP="0074558B">
      <w:pPr>
        <w:tabs>
          <w:tab w:val="left" w:pos="3510"/>
        </w:tabs>
        <w:spacing w:after="120" w:line="360" w:lineRule="auto"/>
        <w:jc w:val="center"/>
        <w:rPr>
          <w:rFonts w:ascii="Times New Roman" w:hAnsi="Times New Roman"/>
          <w:sz w:val="24"/>
          <w:szCs w:val="24"/>
        </w:rPr>
      </w:pPr>
    </w:p>
    <w:p w:rsidR="00661E4F" w:rsidRPr="00405BDE" w:rsidRDefault="00DF0FAF" w:rsidP="0074558B">
      <w:pPr>
        <w:tabs>
          <w:tab w:val="left" w:pos="3510"/>
        </w:tabs>
        <w:spacing w:after="120" w:line="360" w:lineRule="auto"/>
        <w:jc w:val="center"/>
        <w:rPr>
          <w:rFonts w:ascii="Times New Roman" w:hAnsi="Times New Roman"/>
          <w:b/>
          <w:sz w:val="24"/>
          <w:szCs w:val="24"/>
        </w:rPr>
      </w:pPr>
      <w:r>
        <w:rPr>
          <w:rFonts w:ascii="Times New Roman" w:hAnsi="Times New Roman"/>
          <w:sz w:val="24"/>
          <w:szCs w:val="24"/>
        </w:rPr>
        <w:t>April</w:t>
      </w:r>
      <w:r w:rsidR="00661E4F" w:rsidRPr="00405BDE">
        <w:rPr>
          <w:rFonts w:ascii="Times New Roman" w:hAnsi="Times New Roman"/>
          <w:sz w:val="24"/>
          <w:szCs w:val="24"/>
        </w:rPr>
        <w:t xml:space="preserve"> - 2010</w:t>
      </w:r>
    </w:p>
    <w:p w:rsidR="005A23DC" w:rsidRDefault="005A23DC" w:rsidP="0074558B">
      <w:pPr>
        <w:spacing w:after="120"/>
        <w:rPr>
          <w:rFonts w:ascii="Times New Roman" w:hAnsi="Times New Roman"/>
          <w:b/>
          <w:sz w:val="32"/>
          <w:szCs w:val="32"/>
        </w:rPr>
        <w:sectPr w:rsidR="005A23DC" w:rsidSect="004F59A4">
          <w:pgSz w:w="11907" w:h="16839" w:code="9"/>
          <w:pgMar w:top="1440" w:right="1440" w:bottom="1440" w:left="2520" w:header="720" w:footer="720" w:gutter="0"/>
          <w:pgNumType w:fmt="lowerRoman" w:start="1"/>
          <w:cols w:space="720"/>
          <w:titlePg/>
          <w:docGrid w:linePitch="360"/>
        </w:sectPr>
      </w:pPr>
    </w:p>
    <w:p w:rsidR="0065372E" w:rsidRPr="00551427" w:rsidRDefault="0065372E" w:rsidP="0074558B">
      <w:pPr>
        <w:pStyle w:val="Heading1"/>
        <w:spacing w:after="120"/>
        <w:rPr>
          <w:szCs w:val="32"/>
        </w:rPr>
      </w:pPr>
      <w:bookmarkStart w:id="0" w:name="_Toc258945023"/>
      <w:r w:rsidRPr="00551427">
        <w:rPr>
          <w:szCs w:val="32"/>
        </w:rPr>
        <w:t>COPYRIGHT</w:t>
      </w:r>
      <w:bookmarkEnd w:id="0"/>
    </w:p>
    <w:p w:rsidR="0065372E" w:rsidRPr="002656E9" w:rsidRDefault="0065372E" w:rsidP="0074558B">
      <w:pPr>
        <w:tabs>
          <w:tab w:val="left" w:pos="3510"/>
        </w:tabs>
        <w:spacing w:after="120" w:line="360" w:lineRule="auto"/>
        <w:jc w:val="both"/>
        <w:rPr>
          <w:rFonts w:ascii="Times New Roman" w:hAnsi="Times New Roman"/>
          <w:sz w:val="24"/>
          <w:szCs w:val="24"/>
        </w:rPr>
      </w:pPr>
    </w:p>
    <w:p w:rsidR="0065372E" w:rsidRDefault="0065372E" w:rsidP="00ED5D31">
      <w:pPr>
        <w:tabs>
          <w:tab w:val="left" w:pos="3510"/>
        </w:tabs>
        <w:spacing w:after="120" w:line="360" w:lineRule="auto"/>
        <w:ind w:firstLine="720"/>
        <w:jc w:val="both"/>
        <w:rPr>
          <w:rFonts w:ascii="Times New Roman" w:hAnsi="Times New Roman"/>
          <w:sz w:val="24"/>
          <w:szCs w:val="24"/>
        </w:rPr>
      </w:pPr>
      <w:r>
        <w:rPr>
          <w:rFonts w:ascii="Times New Roman" w:hAnsi="Times New Roman"/>
          <w:sz w:val="24"/>
          <w:szCs w:val="24"/>
        </w:rPr>
        <w:t xml:space="preserve">The author </w:t>
      </w:r>
      <w:r w:rsidRPr="002656E9">
        <w:rPr>
          <w:rFonts w:ascii="Times New Roman" w:hAnsi="Times New Roman"/>
          <w:sz w:val="24"/>
          <w:szCs w:val="24"/>
        </w:rPr>
        <w:t>has agreed that the library, Department of Civil Engineering, Institute of Engineering, Pulchowk Campus may make this thesis freely available for the inspection.</w:t>
      </w:r>
    </w:p>
    <w:p w:rsidR="0065372E" w:rsidRPr="002656E9" w:rsidRDefault="0065372E" w:rsidP="00ED5D31">
      <w:pPr>
        <w:tabs>
          <w:tab w:val="left" w:pos="3510"/>
        </w:tabs>
        <w:spacing w:after="120" w:line="360" w:lineRule="auto"/>
        <w:ind w:firstLine="720"/>
        <w:jc w:val="both"/>
        <w:rPr>
          <w:rFonts w:ascii="Times New Roman" w:hAnsi="Times New Roman"/>
          <w:sz w:val="24"/>
          <w:szCs w:val="24"/>
        </w:rPr>
      </w:pPr>
      <w:r w:rsidRPr="002656E9">
        <w:rPr>
          <w:rFonts w:ascii="Times New Roman" w:hAnsi="Times New Roman"/>
          <w:sz w:val="24"/>
          <w:szCs w:val="24"/>
        </w:rPr>
        <w:t xml:space="preserve"> Moreover</w:t>
      </w:r>
      <w:r>
        <w:rPr>
          <w:rFonts w:ascii="Times New Roman" w:hAnsi="Times New Roman"/>
          <w:sz w:val="24"/>
          <w:szCs w:val="24"/>
        </w:rPr>
        <w:t>,</w:t>
      </w:r>
      <w:r w:rsidRPr="002656E9">
        <w:rPr>
          <w:rFonts w:ascii="Times New Roman" w:hAnsi="Times New Roman"/>
          <w:sz w:val="24"/>
          <w:szCs w:val="24"/>
        </w:rPr>
        <w:t xml:space="preserve"> the author ha</w:t>
      </w:r>
      <w:r>
        <w:rPr>
          <w:rFonts w:ascii="Times New Roman" w:hAnsi="Times New Roman"/>
          <w:sz w:val="24"/>
          <w:szCs w:val="24"/>
        </w:rPr>
        <w:t>s</w:t>
      </w:r>
      <w:r w:rsidRPr="002656E9">
        <w:rPr>
          <w:rFonts w:ascii="Times New Roman" w:hAnsi="Times New Roman"/>
          <w:sz w:val="24"/>
          <w:szCs w:val="24"/>
        </w:rPr>
        <w:t xml:space="preserve"> agreed that the permission for extensive copying of the thesis for scholarly purpose may be granted by the professor who supervised the thesis work recorded herein or in his absence by the head of the</w:t>
      </w:r>
      <w:r w:rsidR="00D21630">
        <w:rPr>
          <w:rFonts w:ascii="Times New Roman" w:hAnsi="Times New Roman"/>
          <w:sz w:val="24"/>
          <w:szCs w:val="24"/>
        </w:rPr>
        <w:t xml:space="preserve"> department or concerning M.Sc. program</w:t>
      </w:r>
      <w:r w:rsidRPr="002656E9">
        <w:rPr>
          <w:rFonts w:ascii="Times New Roman" w:hAnsi="Times New Roman"/>
          <w:sz w:val="24"/>
          <w:szCs w:val="24"/>
        </w:rPr>
        <w:t xml:space="preserve"> coordinator or the dean of the institute of engineering. It is understood that the recognition will be given to the author of this thesis and to the Department of Civil Engineering, Institute of Engineering, and Pulchowk Campus in any use of material in this thesis. Copying or publication or other use of the thesis for financial gain without approval of the Department of Civil Engineering, Pulchowk Campus and the author’s written permission is prohibited.</w:t>
      </w:r>
    </w:p>
    <w:p w:rsidR="0065372E" w:rsidRPr="002656E9" w:rsidRDefault="0065372E" w:rsidP="00ED5D31">
      <w:pPr>
        <w:tabs>
          <w:tab w:val="left" w:pos="3510"/>
        </w:tabs>
        <w:spacing w:after="120" w:line="360" w:lineRule="auto"/>
        <w:ind w:firstLine="720"/>
        <w:jc w:val="both"/>
        <w:rPr>
          <w:rFonts w:ascii="Times New Roman" w:hAnsi="Times New Roman"/>
          <w:sz w:val="24"/>
          <w:szCs w:val="24"/>
        </w:rPr>
      </w:pPr>
      <w:r w:rsidRPr="002656E9">
        <w:rPr>
          <w:rFonts w:ascii="Times New Roman" w:hAnsi="Times New Roman"/>
          <w:sz w:val="24"/>
          <w:szCs w:val="24"/>
        </w:rPr>
        <w:t>Request for permission to copy or to take any other use of the material in this thesis in whole or part should be addressed to:</w:t>
      </w:r>
    </w:p>
    <w:p w:rsidR="0065372E" w:rsidRPr="002656E9" w:rsidRDefault="0065372E" w:rsidP="0074558B">
      <w:pPr>
        <w:tabs>
          <w:tab w:val="left" w:pos="3510"/>
        </w:tabs>
        <w:spacing w:after="120" w:line="360" w:lineRule="auto"/>
        <w:jc w:val="both"/>
        <w:rPr>
          <w:rFonts w:ascii="Times New Roman" w:hAnsi="Times New Roman"/>
          <w:sz w:val="24"/>
          <w:szCs w:val="24"/>
        </w:rPr>
      </w:pPr>
    </w:p>
    <w:p w:rsidR="0065372E" w:rsidRDefault="0065372E" w:rsidP="0074558B">
      <w:pPr>
        <w:tabs>
          <w:tab w:val="left" w:pos="3510"/>
        </w:tabs>
        <w:spacing w:after="120" w:line="360" w:lineRule="auto"/>
        <w:jc w:val="both"/>
        <w:rPr>
          <w:rFonts w:ascii="Times New Roman" w:hAnsi="Times New Roman"/>
          <w:b/>
          <w:sz w:val="24"/>
          <w:szCs w:val="24"/>
        </w:rPr>
      </w:pPr>
    </w:p>
    <w:p w:rsidR="00D21630" w:rsidRPr="002656E9" w:rsidRDefault="00D21630" w:rsidP="0074558B">
      <w:pPr>
        <w:tabs>
          <w:tab w:val="left" w:pos="3510"/>
        </w:tabs>
        <w:spacing w:after="120" w:line="360" w:lineRule="auto"/>
        <w:jc w:val="both"/>
        <w:rPr>
          <w:rFonts w:ascii="Times New Roman" w:hAnsi="Times New Roman"/>
          <w:b/>
          <w:sz w:val="24"/>
          <w:szCs w:val="24"/>
        </w:rPr>
      </w:pPr>
    </w:p>
    <w:p w:rsidR="0065372E" w:rsidRPr="002656E9" w:rsidRDefault="00D21630" w:rsidP="0074558B">
      <w:pPr>
        <w:tabs>
          <w:tab w:val="left" w:pos="3510"/>
        </w:tabs>
        <w:spacing w:after="120" w:line="360" w:lineRule="auto"/>
        <w:jc w:val="both"/>
        <w:rPr>
          <w:rFonts w:ascii="Times New Roman" w:hAnsi="Times New Roman"/>
          <w:b/>
          <w:sz w:val="24"/>
          <w:szCs w:val="24"/>
        </w:rPr>
      </w:pPr>
      <w:r>
        <w:rPr>
          <w:rFonts w:ascii="Times New Roman" w:hAnsi="Times New Roman"/>
          <w:b/>
          <w:sz w:val="24"/>
          <w:szCs w:val="24"/>
        </w:rPr>
        <w:t>………………………….</w:t>
      </w:r>
    </w:p>
    <w:p w:rsidR="00D21630" w:rsidRDefault="0065372E" w:rsidP="0074558B">
      <w:pPr>
        <w:tabs>
          <w:tab w:val="left" w:pos="3510"/>
        </w:tabs>
        <w:spacing w:after="120" w:line="240" w:lineRule="auto"/>
        <w:jc w:val="both"/>
        <w:rPr>
          <w:rFonts w:ascii="Times New Roman" w:hAnsi="Times New Roman"/>
          <w:sz w:val="24"/>
          <w:szCs w:val="24"/>
        </w:rPr>
      </w:pPr>
      <w:r w:rsidRPr="0022580C">
        <w:rPr>
          <w:rFonts w:ascii="Times New Roman" w:hAnsi="Times New Roman"/>
          <w:sz w:val="24"/>
          <w:szCs w:val="24"/>
        </w:rPr>
        <w:t xml:space="preserve">Head of the Department </w:t>
      </w:r>
    </w:p>
    <w:p w:rsidR="0065372E" w:rsidRPr="0022580C" w:rsidRDefault="00D21630" w:rsidP="0074558B">
      <w:pPr>
        <w:tabs>
          <w:tab w:val="left" w:pos="3510"/>
        </w:tabs>
        <w:spacing w:after="120" w:line="240" w:lineRule="auto"/>
        <w:jc w:val="both"/>
        <w:rPr>
          <w:rFonts w:ascii="Times New Roman" w:hAnsi="Times New Roman"/>
          <w:sz w:val="24"/>
          <w:szCs w:val="24"/>
        </w:rPr>
      </w:pPr>
      <w:r>
        <w:rPr>
          <w:rFonts w:ascii="Times New Roman" w:hAnsi="Times New Roman"/>
          <w:sz w:val="24"/>
          <w:szCs w:val="24"/>
        </w:rPr>
        <w:t xml:space="preserve">(Department </w:t>
      </w:r>
      <w:r w:rsidR="0065372E" w:rsidRPr="0022580C">
        <w:rPr>
          <w:rFonts w:ascii="Times New Roman" w:hAnsi="Times New Roman"/>
          <w:sz w:val="24"/>
          <w:szCs w:val="24"/>
        </w:rPr>
        <w:t>of Civil Engineering</w:t>
      </w:r>
      <w:r>
        <w:rPr>
          <w:rFonts w:ascii="Times New Roman" w:hAnsi="Times New Roman"/>
          <w:sz w:val="24"/>
          <w:szCs w:val="24"/>
        </w:rPr>
        <w:t>)</w:t>
      </w:r>
    </w:p>
    <w:p w:rsidR="0065372E" w:rsidRPr="0022580C" w:rsidRDefault="0065372E" w:rsidP="0074558B">
      <w:pPr>
        <w:tabs>
          <w:tab w:val="left" w:pos="3510"/>
        </w:tabs>
        <w:spacing w:after="120" w:line="240" w:lineRule="auto"/>
        <w:jc w:val="both"/>
        <w:rPr>
          <w:rFonts w:ascii="Times New Roman" w:hAnsi="Times New Roman"/>
          <w:sz w:val="24"/>
          <w:szCs w:val="24"/>
        </w:rPr>
      </w:pPr>
      <w:r w:rsidRPr="0022580C">
        <w:rPr>
          <w:rFonts w:ascii="Times New Roman" w:hAnsi="Times New Roman"/>
          <w:sz w:val="24"/>
          <w:szCs w:val="24"/>
        </w:rPr>
        <w:t>Institute of Engineering</w:t>
      </w:r>
    </w:p>
    <w:p w:rsidR="0065372E" w:rsidRPr="0022580C" w:rsidRDefault="0065372E" w:rsidP="0074558B">
      <w:pPr>
        <w:tabs>
          <w:tab w:val="left" w:pos="3510"/>
        </w:tabs>
        <w:spacing w:after="120" w:line="240" w:lineRule="auto"/>
        <w:jc w:val="both"/>
        <w:rPr>
          <w:rFonts w:ascii="Times New Roman" w:hAnsi="Times New Roman"/>
          <w:sz w:val="24"/>
          <w:szCs w:val="24"/>
        </w:rPr>
      </w:pPr>
      <w:r w:rsidRPr="0022580C">
        <w:rPr>
          <w:rFonts w:ascii="Times New Roman" w:hAnsi="Times New Roman"/>
          <w:sz w:val="24"/>
          <w:szCs w:val="24"/>
        </w:rPr>
        <w:t>Pulchowk</w:t>
      </w:r>
      <w:r>
        <w:rPr>
          <w:rFonts w:ascii="Times New Roman" w:hAnsi="Times New Roman"/>
          <w:sz w:val="24"/>
          <w:szCs w:val="24"/>
        </w:rPr>
        <w:t>,</w:t>
      </w:r>
      <w:r w:rsidRPr="0022580C">
        <w:rPr>
          <w:rFonts w:ascii="Times New Roman" w:hAnsi="Times New Roman"/>
          <w:sz w:val="24"/>
          <w:szCs w:val="24"/>
        </w:rPr>
        <w:t xml:space="preserve"> Campus</w:t>
      </w:r>
    </w:p>
    <w:p w:rsidR="0065372E" w:rsidRPr="0022580C" w:rsidRDefault="0065372E" w:rsidP="0074558B">
      <w:pPr>
        <w:tabs>
          <w:tab w:val="left" w:pos="3510"/>
        </w:tabs>
        <w:spacing w:after="120" w:line="240" w:lineRule="auto"/>
        <w:jc w:val="both"/>
        <w:rPr>
          <w:rFonts w:ascii="Times New Roman" w:hAnsi="Times New Roman"/>
          <w:sz w:val="24"/>
          <w:szCs w:val="24"/>
        </w:rPr>
      </w:pPr>
      <w:r w:rsidRPr="0022580C">
        <w:rPr>
          <w:rFonts w:ascii="Times New Roman" w:hAnsi="Times New Roman"/>
          <w:sz w:val="24"/>
          <w:szCs w:val="24"/>
        </w:rPr>
        <w:t>Kathmandu, Nepal</w:t>
      </w:r>
    </w:p>
    <w:p w:rsidR="0065372E" w:rsidRPr="002656E9" w:rsidRDefault="0065372E" w:rsidP="0074558B">
      <w:pPr>
        <w:tabs>
          <w:tab w:val="left" w:pos="3510"/>
        </w:tabs>
        <w:spacing w:after="120"/>
        <w:jc w:val="both"/>
        <w:rPr>
          <w:rFonts w:ascii="Times New Roman" w:hAnsi="Times New Roman"/>
          <w:b/>
          <w:sz w:val="24"/>
          <w:szCs w:val="24"/>
        </w:rPr>
      </w:pPr>
    </w:p>
    <w:p w:rsidR="005A23DC" w:rsidRDefault="005A23DC" w:rsidP="0074558B">
      <w:pPr>
        <w:tabs>
          <w:tab w:val="left" w:pos="3510"/>
        </w:tabs>
        <w:spacing w:after="120"/>
        <w:jc w:val="center"/>
        <w:rPr>
          <w:rFonts w:ascii="Times New Roman" w:hAnsi="Times New Roman"/>
          <w:b/>
          <w:sz w:val="32"/>
          <w:szCs w:val="32"/>
        </w:rPr>
      </w:pPr>
    </w:p>
    <w:p w:rsidR="0065372E" w:rsidRPr="00551427" w:rsidRDefault="0065372E" w:rsidP="0074558B">
      <w:pPr>
        <w:pStyle w:val="Heading1"/>
        <w:spacing w:after="120"/>
        <w:rPr>
          <w:szCs w:val="32"/>
        </w:rPr>
      </w:pPr>
      <w:bookmarkStart w:id="1" w:name="_Toc258945024"/>
      <w:r w:rsidRPr="00551427">
        <w:rPr>
          <w:szCs w:val="32"/>
        </w:rPr>
        <w:t>CERTIFICATE</w:t>
      </w:r>
      <w:bookmarkEnd w:id="1"/>
    </w:p>
    <w:p w:rsidR="0065372E" w:rsidRPr="002656E9" w:rsidRDefault="0065372E" w:rsidP="0074558B">
      <w:pPr>
        <w:tabs>
          <w:tab w:val="left" w:pos="3510"/>
        </w:tabs>
        <w:spacing w:after="120"/>
        <w:jc w:val="both"/>
        <w:rPr>
          <w:rFonts w:ascii="Times New Roman" w:hAnsi="Times New Roman"/>
          <w:sz w:val="24"/>
          <w:szCs w:val="24"/>
        </w:rPr>
      </w:pPr>
    </w:p>
    <w:p w:rsidR="0065372E" w:rsidRPr="002656E9" w:rsidRDefault="0065372E" w:rsidP="00143488">
      <w:pPr>
        <w:spacing w:after="120" w:line="360" w:lineRule="auto"/>
        <w:ind w:firstLine="720"/>
        <w:jc w:val="both"/>
        <w:rPr>
          <w:rFonts w:ascii="Times New Roman" w:hAnsi="Times New Roman"/>
          <w:sz w:val="24"/>
          <w:szCs w:val="24"/>
        </w:rPr>
      </w:pPr>
      <w:r w:rsidRPr="002656E9">
        <w:rPr>
          <w:rFonts w:ascii="Times New Roman" w:hAnsi="Times New Roman"/>
          <w:sz w:val="24"/>
          <w:szCs w:val="24"/>
        </w:rPr>
        <w:t xml:space="preserve">It is certified that the work contained in this thesis entitled </w:t>
      </w:r>
      <w:r w:rsidR="0073142B" w:rsidRPr="00BA5486">
        <w:rPr>
          <w:rFonts w:ascii="Times New Roman" w:hAnsi="Times New Roman"/>
          <w:sz w:val="24"/>
          <w:szCs w:val="24"/>
        </w:rPr>
        <w:t>“</w:t>
      </w:r>
      <w:r w:rsidR="00022938" w:rsidRPr="00BA5486">
        <w:rPr>
          <w:rFonts w:ascii="Times New Roman" w:hAnsi="Times New Roman"/>
          <w:sz w:val="24"/>
          <w:szCs w:val="24"/>
        </w:rPr>
        <w:t>Seismic Performance Assessment of Typical Residential RC Frames of Kathmandu with Beam to Beam Connections</w:t>
      </w:r>
      <w:r w:rsidR="0073142B" w:rsidRPr="00BA5486">
        <w:rPr>
          <w:rFonts w:ascii="Times New Roman" w:hAnsi="Times New Roman"/>
          <w:sz w:val="24"/>
          <w:szCs w:val="24"/>
        </w:rPr>
        <w:t>”</w:t>
      </w:r>
      <w:r w:rsidR="0073142B" w:rsidRPr="0073142B">
        <w:rPr>
          <w:rFonts w:ascii="Times New Roman" w:hAnsi="Times New Roman"/>
          <w:sz w:val="24"/>
          <w:szCs w:val="24"/>
        </w:rPr>
        <w:t>,</w:t>
      </w:r>
      <w:r w:rsidR="0073142B" w:rsidRPr="002656E9">
        <w:rPr>
          <w:rFonts w:ascii="Times New Roman" w:hAnsi="Times New Roman"/>
          <w:sz w:val="24"/>
          <w:szCs w:val="24"/>
        </w:rPr>
        <w:t xml:space="preserve"> </w:t>
      </w:r>
      <w:r w:rsidRPr="002656E9">
        <w:rPr>
          <w:rFonts w:ascii="Times New Roman" w:hAnsi="Times New Roman"/>
          <w:sz w:val="24"/>
          <w:szCs w:val="24"/>
        </w:rPr>
        <w:t>in partial fulfillment of the requirements for the degree of Master of Science in Structural Engineering, as a record of research work, has been carried out by Mr.</w:t>
      </w:r>
      <w:r>
        <w:rPr>
          <w:rFonts w:ascii="Times New Roman" w:hAnsi="Times New Roman"/>
          <w:sz w:val="24"/>
          <w:szCs w:val="24"/>
        </w:rPr>
        <w:t xml:space="preserve"> Maheshwor</w:t>
      </w:r>
      <w:r w:rsidR="009E29C0">
        <w:rPr>
          <w:rFonts w:ascii="Times New Roman" w:hAnsi="Times New Roman"/>
          <w:sz w:val="24"/>
          <w:szCs w:val="24"/>
        </w:rPr>
        <w:t xml:space="preserve"> Pokharel</w:t>
      </w:r>
      <w:r w:rsidRPr="002656E9">
        <w:rPr>
          <w:rFonts w:ascii="Times New Roman" w:hAnsi="Times New Roman"/>
          <w:sz w:val="24"/>
          <w:szCs w:val="24"/>
        </w:rPr>
        <w:t xml:space="preserve"> (06</w:t>
      </w:r>
      <w:r>
        <w:rPr>
          <w:rFonts w:ascii="Times New Roman" w:hAnsi="Times New Roman"/>
          <w:sz w:val="24"/>
          <w:szCs w:val="24"/>
        </w:rPr>
        <w:t>4</w:t>
      </w:r>
      <w:r w:rsidRPr="002656E9">
        <w:rPr>
          <w:rFonts w:ascii="Times New Roman" w:hAnsi="Times New Roman"/>
          <w:sz w:val="24"/>
          <w:szCs w:val="24"/>
        </w:rPr>
        <w:t>/MSS/</w:t>
      </w:r>
      <w:r w:rsidR="009E29C0">
        <w:rPr>
          <w:rFonts w:ascii="Times New Roman" w:hAnsi="Times New Roman"/>
          <w:sz w:val="24"/>
          <w:szCs w:val="24"/>
        </w:rPr>
        <w:t>r</w:t>
      </w:r>
      <w:r w:rsidRPr="002656E9">
        <w:rPr>
          <w:rFonts w:ascii="Times New Roman" w:hAnsi="Times New Roman"/>
          <w:sz w:val="24"/>
          <w:szCs w:val="24"/>
        </w:rPr>
        <w:t>/10</w:t>
      </w:r>
      <w:r>
        <w:rPr>
          <w:rFonts w:ascii="Times New Roman" w:hAnsi="Times New Roman"/>
          <w:sz w:val="24"/>
          <w:szCs w:val="24"/>
        </w:rPr>
        <w:t>5</w:t>
      </w:r>
      <w:r w:rsidRPr="002656E9">
        <w:rPr>
          <w:rFonts w:ascii="Times New Roman" w:hAnsi="Times New Roman"/>
          <w:sz w:val="24"/>
          <w:szCs w:val="24"/>
        </w:rPr>
        <w:t xml:space="preserve">) under </w:t>
      </w:r>
      <w:r w:rsidR="00A33ECE">
        <w:rPr>
          <w:rFonts w:ascii="Times New Roman" w:hAnsi="Times New Roman"/>
          <w:sz w:val="24"/>
          <w:szCs w:val="24"/>
        </w:rPr>
        <w:t>our</w:t>
      </w:r>
      <w:r w:rsidRPr="002656E9">
        <w:rPr>
          <w:rFonts w:ascii="Times New Roman" w:hAnsi="Times New Roman"/>
          <w:sz w:val="24"/>
          <w:szCs w:val="24"/>
        </w:rPr>
        <w:t xml:space="preserve"> supervision and guidance in the Institute o</w:t>
      </w:r>
      <w:r>
        <w:rPr>
          <w:rFonts w:ascii="Times New Roman" w:hAnsi="Times New Roman"/>
          <w:sz w:val="24"/>
          <w:szCs w:val="24"/>
        </w:rPr>
        <w:t>f Engineering, Pulchowk Campus, L</w:t>
      </w:r>
      <w:r w:rsidRPr="002656E9">
        <w:rPr>
          <w:rFonts w:ascii="Times New Roman" w:hAnsi="Times New Roman"/>
          <w:sz w:val="24"/>
          <w:szCs w:val="24"/>
        </w:rPr>
        <w:t>alitpur</w:t>
      </w:r>
      <w:r w:rsidR="009E29C0">
        <w:rPr>
          <w:rFonts w:ascii="Times New Roman" w:hAnsi="Times New Roman"/>
          <w:sz w:val="24"/>
          <w:szCs w:val="24"/>
        </w:rPr>
        <w:t>, Nepal</w:t>
      </w:r>
      <w:r>
        <w:rPr>
          <w:rFonts w:ascii="Times New Roman" w:hAnsi="Times New Roman"/>
          <w:sz w:val="24"/>
          <w:szCs w:val="24"/>
        </w:rPr>
        <w:t xml:space="preserve">. </w:t>
      </w:r>
      <w:r w:rsidRPr="002656E9">
        <w:rPr>
          <w:rFonts w:ascii="Times New Roman" w:hAnsi="Times New Roman"/>
          <w:sz w:val="24"/>
          <w:szCs w:val="24"/>
        </w:rPr>
        <w:t xml:space="preserve">The work embodied in this thesis has not </w:t>
      </w:r>
      <w:r w:rsidR="009E29C0">
        <w:rPr>
          <w:rFonts w:ascii="Times New Roman" w:hAnsi="Times New Roman"/>
          <w:sz w:val="24"/>
          <w:szCs w:val="24"/>
        </w:rPr>
        <w:t xml:space="preserve">been </w:t>
      </w:r>
      <w:r w:rsidRPr="002656E9">
        <w:rPr>
          <w:rFonts w:ascii="Times New Roman" w:hAnsi="Times New Roman"/>
          <w:sz w:val="24"/>
          <w:szCs w:val="24"/>
        </w:rPr>
        <w:t>submitted elsewhere for a degree.</w:t>
      </w:r>
    </w:p>
    <w:p w:rsidR="0065372E" w:rsidRDefault="0065372E" w:rsidP="0074558B">
      <w:pPr>
        <w:tabs>
          <w:tab w:val="left" w:pos="3510"/>
        </w:tabs>
        <w:spacing w:after="120" w:line="360" w:lineRule="auto"/>
        <w:jc w:val="both"/>
        <w:rPr>
          <w:rFonts w:ascii="Times New Roman" w:hAnsi="Times New Roman"/>
          <w:sz w:val="24"/>
          <w:szCs w:val="24"/>
        </w:rPr>
      </w:pPr>
    </w:p>
    <w:p w:rsidR="00F046B8" w:rsidRDefault="00F046B8" w:rsidP="0074558B">
      <w:pPr>
        <w:tabs>
          <w:tab w:val="left" w:pos="3510"/>
        </w:tabs>
        <w:spacing w:after="120" w:line="360" w:lineRule="auto"/>
        <w:jc w:val="both"/>
        <w:rPr>
          <w:rFonts w:ascii="Times New Roman" w:hAnsi="Times New Roman"/>
          <w:sz w:val="24"/>
          <w:szCs w:val="24"/>
        </w:rPr>
      </w:pPr>
    </w:p>
    <w:p w:rsidR="00F046B8" w:rsidRDefault="00F046B8" w:rsidP="0074558B">
      <w:pPr>
        <w:tabs>
          <w:tab w:val="left" w:pos="3510"/>
        </w:tabs>
        <w:spacing w:after="120" w:line="360" w:lineRule="auto"/>
        <w:jc w:val="both"/>
        <w:rPr>
          <w:rFonts w:ascii="Times New Roman" w:hAnsi="Times New Roman"/>
          <w:sz w:val="24"/>
          <w:szCs w:val="24"/>
        </w:rPr>
      </w:pPr>
    </w:p>
    <w:p w:rsidR="00E53C2B" w:rsidRPr="002656E9" w:rsidRDefault="00E53C2B" w:rsidP="0074558B">
      <w:pPr>
        <w:tabs>
          <w:tab w:val="left" w:pos="3510"/>
        </w:tabs>
        <w:spacing w:after="120" w:line="360" w:lineRule="auto"/>
        <w:jc w:val="both"/>
        <w:rPr>
          <w:rFonts w:ascii="Times New Roman" w:hAnsi="Times New Roman"/>
          <w:sz w:val="24"/>
          <w:szCs w:val="24"/>
        </w:rPr>
      </w:pPr>
    </w:p>
    <w:p w:rsidR="0065372E" w:rsidRDefault="0065372E" w:rsidP="0074558B">
      <w:pPr>
        <w:tabs>
          <w:tab w:val="left" w:pos="3510"/>
        </w:tabs>
        <w:spacing w:after="120" w:line="360" w:lineRule="auto"/>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           </w:t>
      </w:r>
      <w:r w:rsidR="00F046B8">
        <w:rPr>
          <w:rFonts w:ascii="Times New Roman" w:hAnsi="Times New Roman"/>
          <w:sz w:val="24"/>
          <w:szCs w:val="24"/>
        </w:rPr>
        <w:t xml:space="preserve"> </w:t>
      </w:r>
      <w:r w:rsidR="00F046B8">
        <w:rPr>
          <w:rFonts w:ascii="Times New Roman" w:hAnsi="Times New Roman"/>
          <w:sz w:val="24"/>
          <w:szCs w:val="24"/>
        </w:rPr>
        <w:tab/>
      </w:r>
      <w:r>
        <w:rPr>
          <w:rFonts w:ascii="Times New Roman" w:hAnsi="Times New Roman"/>
          <w:sz w:val="24"/>
          <w:szCs w:val="24"/>
        </w:rPr>
        <w:t xml:space="preserve">  ……………………………….   </w:t>
      </w:r>
    </w:p>
    <w:p w:rsidR="0065372E" w:rsidRPr="002656E9" w:rsidRDefault="0065372E" w:rsidP="0074558B">
      <w:pPr>
        <w:tabs>
          <w:tab w:val="left" w:pos="3510"/>
        </w:tabs>
        <w:spacing w:after="120" w:line="240" w:lineRule="auto"/>
        <w:rPr>
          <w:rFonts w:ascii="Times New Roman" w:hAnsi="Times New Roman"/>
          <w:sz w:val="24"/>
          <w:szCs w:val="24"/>
        </w:rPr>
      </w:pPr>
      <w:r w:rsidRPr="002656E9">
        <w:rPr>
          <w:rFonts w:ascii="Times New Roman" w:hAnsi="Times New Roman"/>
          <w:sz w:val="24"/>
          <w:szCs w:val="24"/>
        </w:rPr>
        <w:t xml:space="preserve">Dr. </w:t>
      </w:r>
      <w:r>
        <w:rPr>
          <w:rFonts w:ascii="Times New Roman" w:hAnsi="Times New Roman"/>
          <w:sz w:val="24"/>
          <w:szCs w:val="24"/>
        </w:rPr>
        <w:t>Prajwal Lal Pradhan</w:t>
      </w:r>
      <w:r w:rsidRPr="00647BBD">
        <w:rPr>
          <w:rFonts w:ascii="Times New Roman" w:hAnsi="Times New Roman"/>
          <w:sz w:val="24"/>
          <w:szCs w:val="24"/>
        </w:rPr>
        <w:t xml:space="preserve"> </w:t>
      </w:r>
      <w:r w:rsidR="00F046B8">
        <w:rPr>
          <w:rFonts w:ascii="Times New Roman" w:hAnsi="Times New Roman"/>
          <w:sz w:val="24"/>
          <w:szCs w:val="24"/>
        </w:rPr>
        <w:t xml:space="preserve">        </w:t>
      </w:r>
      <w:r w:rsidR="00F046B8">
        <w:rPr>
          <w:rFonts w:ascii="Times New Roman" w:hAnsi="Times New Roman"/>
          <w:sz w:val="24"/>
          <w:szCs w:val="24"/>
        </w:rPr>
        <w:tab/>
      </w:r>
      <w:r w:rsidR="00F046B8">
        <w:rPr>
          <w:rFonts w:ascii="Times New Roman" w:hAnsi="Times New Roman"/>
          <w:sz w:val="24"/>
          <w:szCs w:val="24"/>
        </w:rPr>
        <w:tab/>
      </w:r>
      <w:r w:rsidR="00F046B8">
        <w:rPr>
          <w:rFonts w:ascii="Times New Roman" w:hAnsi="Times New Roman"/>
          <w:sz w:val="24"/>
          <w:szCs w:val="24"/>
        </w:rPr>
        <w:tab/>
      </w:r>
      <w:r w:rsidRPr="002656E9">
        <w:rPr>
          <w:rFonts w:ascii="Times New Roman" w:hAnsi="Times New Roman"/>
          <w:sz w:val="24"/>
          <w:szCs w:val="24"/>
        </w:rPr>
        <w:t xml:space="preserve">Dr. </w:t>
      </w:r>
      <w:r>
        <w:rPr>
          <w:rFonts w:ascii="Times New Roman" w:hAnsi="Times New Roman"/>
          <w:sz w:val="24"/>
          <w:szCs w:val="24"/>
        </w:rPr>
        <w:t>Roshan Tuladhar</w:t>
      </w:r>
    </w:p>
    <w:p w:rsidR="0065372E" w:rsidRPr="002656E9" w:rsidRDefault="00A33ECE" w:rsidP="00A33ECE">
      <w:pPr>
        <w:tabs>
          <w:tab w:val="left" w:pos="3510"/>
          <w:tab w:val="left" w:pos="4410"/>
        </w:tabs>
        <w:spacing w:after="120" w:line="240" w:lineRule="auto"/>
        <w:rPr>
          <w:rFonts w:ascii="Times New Roman" w:hAnsi="Times New Roman"/>
          <w:sz w:val="24"/>
          <w:szCs w:val="24"/>
        </w:rPr>
      </w:pPr>
      <w:r>
        <w:rPr>
          <w:rFonts w:ascii="Times New Roman" w:hAnsi="Times New Roman"/>
          <w:sz w:val="24"/>
          <w:szCs w:val="24"/>
        </w:rPr>
        <w:t>(</w:t>
      </w:r>
      <w:r w:rsidR="0065372E" w:rsidRPr="002656E9">
        <w:rPr>
          <w:rFonts w:ascii="Times New Roman" w:hAnsi="Times New Roman"/>
          <w:sz w:val="24"/>
          <w:szCs w:val="24"/>
        </w:rPr>
        <w:t>Department of Civil Engineering</w:t>
      </w:r>
      <w:r>
        <w:rPr>
          <w:rFonts w:ascii="Times New Roman" w:hAnsi="Times New Roman"/>
          <w:sz w:val="24"/>
          <w:szCs w:val="24"/>
        </w:rPr>
        <w:t>)</w:t>
      </w:r>
      <w:r w:rsidR="00F046B8">
        <w:rPr>
          <w:rFonts w:ascii="Times New Roman" w:hAnsi="Times New Roman"/>
          <w:sz w:val="24"/>
          <w:szCs w:val="24"/>
        </w:rPr>
        <w:t xml:space="preserve">               </w:t>
      </w:r>
      <w:r>
        <w:rPr>
          <w:rFonts w:ascii="Times New Roman" w:hAnsi="Times New Roman"/>
          <w:sz w:val="24"/>
          <w:szCs w:val="24"/>
        </w:rPr>
        <w:t xml:space="preserve"> (</w:t>
      </w:r>
      <w:r w:rsidR="008466EB" w:rsidRPr="002656E9">
        <w:rPr>
          <w:rFonts w:ascii="Times New Roman" w:hAnsi="Times New Roman"/>
          <w:sz w:val="24"/>
          <w:szCs w:val="24"/>
        </w:rPr>
        <w:t>Department of Civil Engineering</w:t>
      </w:r>
      <w:r>
        <w:rPr>
          <w:rFonts w:ascii="Times New Roman" w:hAnsi="Times New Roman"/>
          <w:sz w:val="24"/>
          <w:szCs w:val="24"/>
        </w:rPr>
        <w:t>)</w:t>
      </w:r>
    </w:p>
    <w:p w:rsidR="008466EB" w:rsidRPr="002656E9" w:rsidRDefault="0065372E" w:rsidP="0074558B">
      <w:pPr>
        <w:tabs>
          <w:tab w:val="left" w:pos="3510"/>
        </w:tabs>
        <w:spacing w:after="120" w:line="240" w:lineRule="auto"/>
        <w:rPr>
          <w:rFonts w:ascii="Times New Roman" w:hAnsi="Times New Roman"/>
          <w:sz w:val="24"/>
          <w:szCs w:val="24"/>
        </w:rPr>
      </w:pPr>
      <w:r w:rsidRPr="002656E9">
        <w:rPr>
          <w:rFonts w:ascii="Times New Roman" w:hAnsi="Times New Roman"/>
          <w:sz w:val="24"/>
          <w:szCs w:val="24"/>
        </w:rPr>
        <w:t>Institute of Engineering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466EB" w:rsidRPr="002656E9">
        <w:rPr>
          <w:rFonts w:ascii="Times New Roman" w:hAnsi="Times New Roman"/>
          <w:sz w:val="24"/>
          <w:szCs w:val="24"/>
        </w:rPr>
        <w:t>Institute of Engineering</w:t>
      </w:r>
    </w:p>
    <w:p w:rsidR="0065372E" w:rsidRPr="002656E9" w:rsidRDefault="008466EB" w:rsidP="0074558B">
      <w:pPr>
        <w:tabs>
          <w:tab w:val="left" w:pos="3510"/>
        </w:tabs>
        <w:spacing w:after="120" w:line="240" w:lineRule="auto"/>
        <w:rPr>
          <w:rFonts w:ascii="Times New Roman" w:hAnsi="Times New Roman"/>
          <w:sz w:val="24"/>
          <w:szCs w:val="24"/>
        </w:rPr>
      </w:pPr>
      <w:r w:rsidRPr="002656E9">
        <w:rPr>
          <w:rFonts w:ascii="Times New Roman" w:hAnsi="Times New Roman"/>
          <w:sz w:val="24"/>
          <w:szCs w:val="24"/>
        </w:rPr>
        <w:t>Pulchowk Campus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2656E9">
        <w:rPr>
          <w:rFonts w:ascii="Times New Roman" w:hAnsi="Times New Roman"/>
          <w:sz w:val="24"/>
          <w:szCs w:val="24"/>
        </w:rPr>
        <w:t>Pulchowk Campus</w:t>
      </w:r>
    </w:p>
    <w:p w:rsidR="008466EB" w:rsidRDefault="008466EB" w:rsidP="0074558B">
      <w:pPr>
        <w:tabs>
          <w:tab w:val="left" w:pos="3510"/>
        </w:tabs>
        <w:spacing w:after="120" w:line="240" w:lineRule="auto"/>
        <w:rPr>
          <w:rFonts w:ascii="Times New Roman" w:hAnsi="Times New Roman"/>
          <w:sz w:val="24"/>
          <w:szCs w:val="24"/>
        </w:rPr>
      </w:pPr>
      <w:r w:rsidRPr="002656E9">
        <w:rPr>
          <w:rFonts w:ascii="Times New Roman" w:hAnsi="Times New Roman"/>
          <w:sz w:val="24"/>
          <w:szCs w:val="24"/>
        </w:rPr>
        <w:t>Lalitpur, Nepal</w:t>
      </w:r>
      <w:r w:rsidR="0065372E">
        <w:rPr>
          <w:rFonts w:ascii="Times New Roman" w:hAnsi="Times New Roman"/>
          <w:sz w:val="24"/>
          <w:szCs w:val="24"/>
        </w:rPr>
        <w:tab/>
      </w:r>
      <w:r w:rsidR="0065372E">
        <w:rPr>
          <w:rFonts w:ascii="Times New Roman" w:hAnsi="Times New Roman"/>
          <w:sz w:val="24"/>
          <w:szCs w:val="24"/>
        </w:rPr>
        <w:tab/>
      </w:r>
      <w:r w:rsidR="0065372E">
        <w:rPr>
          <w:rFonts w:ascii="Times New Roman" w:hAnsi="Times New Roman"/>
          <w:sz w:val="24"/>
          <w:szCs w:val="24"/>
        </w:rPr>
        <w:tab/>
      </w:r>
      <w:r w:rsidR="0065372E" w:rsidRPr="002656E9">
        <w:rPr>
          <w:rFonts w:ascii="Times New Roman" w:hAnsi="Times New Roman"/>
          <w:sz w:val="24"/>
          <w:szCs w:val="24"/>
        </w:rPr>
        <w:t>Lalitpur, Nepal</w:t>
      </w:r>
    </w:p>
    <w:p w:rsidR="0065372E" w:rsidRDefault="0065372E" w:rsidP="0074558B">
      <w:pPr>
        <w:tabs>
          <w:tab w:val="left" w:pos="3510"/>
        </w:tabs>
        <w:spacing w:after="120" w:line="360" w:lineRule="auto"/>
        <w:rPr>
          <w:rFonts w:ascii="Times New Roman" w:hAnsi="Times New Roman"/>
          <w:sz w:val="24"/>
          <w:szCs w:val="24"/>
        </w:rPr>
      </w:pPr>
    </w:p>
    <w:p w:rsidR="00DE49AD" w:rsidRDefault="00DE49AD" w:rsidP="0074558B">
      <w:pPr>
        <w:tabs>
          <w:tab w:val="left" w:pos="3510"/>
        </w:tabs>
        <w:spacing w:after="120" w:line="360" w:lineRule="auto"/>
        <w:rPr>
          <w:rFonts w:ascii="Times New Roman" w:hAnsi="Times New Roman"/>
          <w:sz w:val="24"/>
          <w:szCs w:val="24"/>
        </w:rPr>
      </w:pPr>
    </w:p>
    <w:p w:rsidR="00DE49AD" w:rsidRDefault="00DE49AD" w:rsidP="0074558B">
      <w:pPr>
        <w:tabs>
          <w:tab w:val="left" w:pos="3510"/>
        </w:tabs>
        <w:spacing w:after="120" w:line="360" w:lineRule="auto"/>
        <w:rPr>
          <w:rFonts w:ascii="Times New Roman" w:hAnsi="Times New Roman"/>
          <w:sz w:val="24"/>
          <w:szCs w:val="24"/>
        </w:rPr>
      </w:pPr>
    </w:p>
    <w:p w:rsidR="00DE49AD" w:rsidRPr="002656E9" w:rsidRDefault="00DE49AD" w:rsidP="0074558B">
      <w:pPr>
        <w:tabs>
          <w:tab w:val="left" w:pos="3510"/>
        </w:tabs>
        <w:spacing w:after="120" w:line="360" w:lineRule="auto"/>
        <w:rPr>
          <w:rFonts w:ascii="Times New Roman" w:hAnsi="Times New Roman"/>
          <w:sz w:val="24"/>
          <w:szCs w:val="24"/>
        </w:rPr>
      </w:pPr>
    </w:p>
    <w:p w:rsidR="0065372E" w:rsidRPr="002656E9" w:rsidRDefault="0065372E" w:rsidP="0074558B">
      <w:pPr>
        <w:tabs>
          <w:tab w:val="left" w:pos="3510"/>
          <w:tab w:val="left" w:pos="4410"/>
        </w:tabs>
        <w:spacing w:after="120"/>
        <w:jc w:val="both"/>
        <w:rPr>
          <w:rFonts w:ascii="Times New Roman" w:hAnsi="Times New Roman"/>
          <w:sz w:val="24"/>
          <w:szCs w:val="24"/>
        </w:rPr>
      </w:pPr>
      <w:r w:rsidRPr="002656E9">
        <w:rPr>
          <w:rFonts w:ascii="Times New Roman" w:hAnsi="Times New Roman"/>
          <w:sz w:val="24"/>
          <w:szCs w:val="24"/>
        </w:rPr>
        <w:t xml:space="preserve">                                                                 </w:t>
      </w:r>
    </w:p>
    <w:p w:rsidR="0065372E" w:rsidRPr="002656E9" w:rsidRDefault="0065372E" w:rsidP="0074558B">
      <w:pPr>
        <w:tabs>
          <w:tab w:val="left" w:pos="3510"/>
        </w:tabs>
        <w:spacing w:after="120"/>
        <w:jc w:val="both"/>
        <w:rPr>
          <w:rFonts w:ascii="Times New Roman" w:hAnsi="Times New Roman"/>
          <w:sz w:val="24"/>
          <w:szCs w:val="24"/>
        </w:rPr>
      </w:pPr>
      <w:r w:rsidRPr="002656E9">
        <w:rPr>
          <w:rFonts w:ascii="Times New Roman" w:hAnsi="Times New Roman"/>
          <w:sz w:val="24"/>
          <w:szCs w:val="24"/>
        </w:rPr>
        <w:t xml:space="preserve">              </w:t>
      </w:r>
    </w:p>
    <w:p w:rsidR="0065372E" w:rsidRDefault="0065372E" w:rsidP="0074558B">
      <w:pPr>
        <w:tabs>
          <w:tab w:val="left" w:pos="3510"/>
        </w:tabs>
        <w:spacing w:after="120"/>
        <w:jc w:val="both"/>
        <w:rPr>
          <w:rFonts w:ascii="Times New Roman" w:hAnsi="Times New Roman"/>
          <w:sz w:val="24"/>
          <w:szCs w:val="24"/>
        </w:rPr>
      </w:pP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r w:rsidRPr="002656E9">
        <w:rPr>
          <w:rFonts w:ascii="Times New Roman" w:hAnsi="Times New Roman"/>
          <w:sz w:val="24"/>
          <w:szCs w:val="24"/>
        </w:rPr>
        <w:tab/>
      </w:r>
    </w:p>
    <w:p w:rsidR="00F043E5" w:rsidRDefault="00F043E5" w:rsidP="0074558B">
      <w:pPr>
        <w:tabs>
          <w:tab w:val="left" w:pos="3510"/>
        </w:tabs>
        <w:spacing w:after="120"/>
        <w:jc w:val="both"/>
        <w:rPr>
          <w:rFonts w:ascii="Times New Roman" w:hAnsi="Times New Roman"/>
          <w:sz w:val="24"/>
          <w:szCs w:val="24"/>
        </w:rPr>
      </w:pPr>
    </w:p>
    <w:p w:rsidR="00F043E5" w:rsidRPr="002656E9" w:rsidRDefault="00F043E5" w:rsidP="0074558B">
      <w:pPr>
        <w:tabs>
          <w:tab w:val="left" w:pos="3510"/>
        </w:tabs>
        <w:spacing w:after="120"/>
        <w:jc w:val="both"/>
        <w:rPr>
          <w:rFonts w:ascii="Times New Roman" w:hAnsi="Times New Roman"/>
          <w:sz w:val="24"/>
          <w:szCs w:val="24"/>
        </w:rPr>
      </w:pPr>
    </w:p>
    <w:p w:rsidR="0065372E" w:rsidRDefault="0065372E" w:rsidP="0074558B">
      <w:pPr>
        <w:tabs>
          <w:tab w:val="left" w:pos="3510"/>
        </w:tabs>
        <w:spacing w:after="120"/>
        <w:jc w:val="both"/>
        <w:rPr>
          <w:rFonts w:ascii="Times New Roman" w:hAnsi="Times New Roman"/>
          <w:sz w:val="24"/>
          <w:szCs w:val="24"/>
        </w:rPr>
      </w:pPr>
      <w:r w:rsidRPr="002656E9">
        <w:rPr>
          <w:rFonts w:ascii="Times New Roman" w:hAnsi="Times New Roman"/>
          <w:sz w:val="24"/>
          <w:szCs w:val="24"/>
        </w:rPr>
        <w:tab/>
      </w:r>
    </w:p>
    <w:p w:rsidR="006A04ED" w:rsidRPr="006A04ED" w:rsidRDefault="0065372E" w:rsidP="004F59A4">
      <w:pPr>
        <w:pStyle w:val="Heading1"/>
        <w:spacing w:after="120"/>
      </w:pPr>
      <w:bookmarkStart w:id="2" w:name="_Toc258945025"/>
      <w:r w:rsidRPr="006A04ED">
        <w:rPr>
          <w:szCs w:val="32"/>
        </w:rPr>
        <w:t>ACKNOWLEDGEMENT</w:t>
      </w:r>
      <w:bookmarkEnd w:id="2"/>
    </w:p>
    <w:p w:rsidR="004F59A4" w:rsidRDefault="0065372E" w:rsidP="00BD55D8">
      <w:pPr>
        <w:tabs>
          <w:tab w:val="left" w:pos="720"/>
          <w:tab w:val="left" w:pos="1350"/>
          <w:tab w:val="left" w:pos="3510"/>
          <w:tab w:val="left" w:pos="4410"/>
        </w:tabs>
        <w:spacing w:after="120" w:line="360" w:lineRule="auto"/>
        <w:ind w:firstLine="720"/>
        <w:jc w:val="both"/>
        <w:rPr>
          <w:rFonts w:ascii="Times New Roman" w:hAnsi="Times New Roman"/>
          <w:sz w:val="24"/>
          <w:szCs w:val="24"/>
        </w:rPr>
      </w:pPr>
      <w:r w:rsidRPr="002656E9">
        <w:rPr>
          <w:rFonts w:ascii="Times New Roman" w:hAnsi="Times New Roman"/>
          <w:sz w:val="24"/>
          <w:szCs w:val="24"/>
        </w:rPr>
        <w:t>I wish to express my profound gratitude to my supervisor</w:t>
      </w:r>
      <w:r>
        <w:rPr>
          <w:rFonts w:ascii="Times New Roman" w:hAnsi="Times New Roman"/>
          <w:sz w:val="24"/>
          <w:szCs w:val="24"/>
        </w:rPr>
        <w:t>s Dr. Prajw</w:t>
      </w:r>
      <w:r w:rsidR="00511EC7">
        <w:rPr>
          <w:rFonts w:ascii="Times New Roman" w:hAnsi="Times New Roman"/>
          <w:sz w:val="24"/>
          <w:szCs w:val="24"/>
        </w:rPr>
        <w:t>a</w:t>
      </w:r>
      <w:r>
        <w:rPr>
          <w:rFonts w:ascii="Times New Roman" w:hAnsi="Times New Roman"/>
          <w:sz w:val="24"/>
          <w:szCs w:val="24"/>
        </w:rPr>
        <w:t xml:space="preserve">l Lal Pradhan and </w:t>
      </w:r>
      <w:r w:rsidRPr="002656E9">
        <w:rPr>
          <w:rFonts w:ascii="Times New Roman" w:hAnsi="Times New Roman"/>
          <w:sz w:val="24"/>
          <w:szCs w:val="24"/>
        </w:rPr>
        <w:t>Dr. Roshan Tuladhar</w:t>
      </w:r>
      <w:r>
        <w:rPr>
          <w:rFonts w:ascii="Times New Roman" w:hAnsi="Times New Roman"/>
          <w:sz w:val="24"/>
          <w:szCs w:val="24"/>
        </w:rPr>
        <w:t xml:space="preserve"> for their guidance, advice, suggestion and support. Without their support, it would be difficult to perform this research and reach up to this stage.</w:t>
      </w:r>
    </w:p>
    <w:p w:rsidR="004F59A4" w:rsidRDefault="0065372E" w:rsidP="00BD55D8">
      <w:pPr>
        <w:tabs>
          <w:tab w:val="left" w:pos="720"/>
          <w:tab w:val="left" w:pos="1350"/>
          <w:tab w:val="left" w:pos="3510"/>
          <w:tab w:val="left" w:pos="4410"/>
        </w:tabs>
        <w:spacing w:after="120" w:line="360" w:lineRule="auto"/>
        <w:ind w:firstLine="720"/>
        <w:jc w:val="both"/>
        <w:rPr>
          <w:rFonts w:ascii="Times New Roman" w:hAnsi="Times New Roman"/>
          <w:sz w:val="24"/>
          <w:szCs w:val="24"/>
        </w:rPr>
      </w:pPr>
      <w:r w:rsidRPr="00FD5499">
        <w:rPr>
          <w:rFonts w:ascii="Times New Roman" w:hAnsi="Times New Roman"/>
          <w:sz w:val="24"/>
          <w:szCs w:val="24"/>
        </w:rPr>
        <w:t xml:space="preserve">I would like to express my deep sense of gratitude to the M.Sc program in Structural Engineering, Department of Civil Engineering, and Pulchowk campus for the financial assistances provided for the tour to the IIT-Kanpur at the initial stage of research work. </w:t>
      </w:r>
    </w:p>
    <w:p w:rsidR="004F59A4" w:rsidRDefault="009E29C0" w:rsidP="00BD55D8">
      <w:pPr>
        <w:tabs>
          <w:tab w:val="left" w:pos="720"/>
          <w:tab w:val="left" w:pos="1350"/>
          <w:tab w:val="left" w:pos="3510"/>
          <w:tab w:val="left" w:pos="4410"/>
        </w:tabs>
        <w:spacing w:after="120" w:line="360" w:lineRule="auto"/>
        <w:ind w:firstLine="720"/>
        <w:jc w:val="both"/>
        <w:rPr>
          <w:rFonts w:ascii="Times New Roman" w:hAnsi="Times New Roman"/>
          <w:sz w:val="24"/>
          <w:szCs w:val="24"/>
        </w:rPr>
      </w:pPr>
      <w:r>
        <w:rPr>
          <w:rFonts w:ascii="Times New Roman" w:hAnsi="Times New Roman"/>
          <w:sz w:val="24"/>
          <w:szCs w:val="24"/>
        </w:rPr>
        <w:t>I am grateful to IIT Kanpur</w:t>
      </w:r>
      <w:r w:rsidR="000845FA">
        <w:rPr>
          <w:rFonts w:ascii="Times New Roman" w:hAnsi="Times New Roman"/>
          <w:sz w:val="24"/>
          <w:szCs w:val="24"/>
        </w:rPr>
        <w:t xml:space="preserve"> for</w:t>
      </w:r>
      <w:r w:rsidR="0065372E" w:rsidRPr="00FD5499">
        <w:rPr>
          <w:rFonts w:ascii="Times New Roman" w:hAnsi="Times New Roman"/>
          <w:sz w:val="24"/>
          <w:szCs w:val="24"/>
        </w:rPr>
        <w:t xml:space="preserve"> really golden opportunity to get exposed to the precious literatures at IIT- Kanpur and the inspirational environment thereof including the interaction with respected professors: Prof.</w:t>
      </w:r>
      <w:r w:rsidR="0065372E">
        <w:rPr>
          <w:rFonts w:ascii="Times New Roman" w:hAnsi="Times New Roman"/>
          <w:sz w:val="24"/>
          <w:szCs w:val="24"/>
        </w:rPr>
        <w:t xml:space="preserve"> </w:t>
      </w:r>
      <w:r w:rsidR="0065372E" w:rsidRPr="00FD5499">
        <w:rPr>
          <w:rFonts w:ascii="Times New Roman" w:hAnsi="Times New Roman"/>
          <w:sz w:val="24"/>
          <w:szCs w:val="24"/>
        </w:rPr>
        <w:t>Dr.</w:t>
      </w:r>
      <w:r w:rsidR="0065372E">
        <w:rPr>
          <w:rFonts w:ascii="Times New Roman" w:hAnsi="Times New Roman"/>
          <w:sz w:val="24"/>
          <w:szCs w:val="24"/>
        </w:rPr>
        <w:t xml:space="preserve"> D.C. Rai and other faculty members.</w:t>
      </w:r>
      <w:r w:rsidR="00E928E3">
        <w:rPr>
          <w:rFonts w:ascii="Times New Roman" w:hAnsi="Times New Roman"/>
          <w:sz w:val="24"/>
          <w:szCs w:val="24"/>
        </w:rPr>
        <w:t xml:space="preserve"> Also, I am grateful to Prof. Koichi Maekawa, university of Tokyo, Tokyo, Japan for providing COM3 nonlinear software.</w:t>
      </w:r>
    </w:p>
    <w:p w:rsidR="0065372E" w:rsidRPr="00FD5499" w:rsidRDefault="0065372E" w:rsidP="00BD55D8">
      <w:pPr>
        <w:tabs>
          <w:tab w:val="left" w:pos="720"/>
          <w:tab w:val="left" w:pos="1350"/>
          <w:tab w:val="left" w:pos="3510"/>
          <w:tab w:val="left" w:pos="4410"/>
        </w:tabs>
        <w:spacing w:after="120" w:line="360" w:lineRule="auto"/>
        <w:ind w:firstLine="720"/>
        <w:jc w:val="both"/>
        <w:rPr>
          <w:rFonts w:ascii="Times New Roman" w:hAnsi="Times New Roman"/>
          <w:sz w:val="24"/>
          <w:szCs w:val="24"/>
        </w:rPr>
      </w:pPr>
      <w:r w:rsidRPr="00FD5499">
        <w:rPr>
          <w:rFonts w:ascii="Times New Roman" w:hAnsi="Times New Roman"/>
          <w:sz w:val="24"/>
          <w:szCs w:val="24"/>
        </w:rPr>
        <w:t xml:space="preserve">I would like to extend my appreciation to all my teachers who have brought me to this stage. I can never forget the contribution of respected expertise of structural engineering of the Department of Civil Engineering, </w:t>
      </w:r>
      <w:r w:rsidR="009E29C0">
        <w:rPr>
          <w:rFonts w:ascii="Times New Roman" w:hAnsi="Times New Roman"/>
          <w:sz w:val="24"/>
          <w:szCs w:val="24"/>
        </w:rPr>
        <w:t>P</w:t>
      </w:r>
      <w:r w:rsidRPr="00FD5499">
        <w:rPr>
          <w:rFonts w:ascii="Times New Roman" w:hAnsi="Times New Roman"/>
          <w:sz w:val="24"/>
          <w:szCs w:val="24"/>
        </w:rPr>
        <w:t xml:space="preserve">ulchowk campus; especially Prof. Dr. P.N Maskey, </w:t>
      </w:r>
      <w:r w:rsidR="009E29C0">
        <w:rPr>
          <w:rFonts w:ascii="Times New Roman" w:hAnsi="Times New Roman"/>
          <w:sz w:val="24"/>
          <w:szCs w:val="24"/>
        </w:rPr>
        <w:t xml:space="preserve">Dr Hikmat Raj Joshi and Prof. Dr. Akal Shrestha </w:t>
      </w:r>
      <w:r w:rsidRPr="00FD5499">
        <w:rPr>
          <w:rFonts w:ascii="Times New Roman" w:hAnsi="Times New Roman"/>
          <w:sz w:val="24"/>
          <w:szCs w:val="24"/>
        </w:rPr>
        <w:t>for their valuable suggestions and encouragement at different stages of this research work.</w:t>
      </w:r>
      <w:r>
        <w:rPr>
          <w:rFonts w:ascii="Times New Roman" w:hAnsi="Times New Roman"/>
          <w:sz w:val="24"/>
          <w:szCs w:val="24"/>
        </w:rPr>
        <w:t xml:space="preserve"> </w:t>
      </w:r>
    </w:p>
    <w:p w:rsidR="0065372E" w:rsidRPr="00FD5499" w:rsidRDefault="0065372E" w:rsidP="00BD55D8">
      <w:pPr>
        <w:tabs>
          <w:tab w:val="left" w:pos="3510"/>
          <w:tab w:val="left" w:pos="4410"/>
        </w:tabs>
        <w:spacing w:after="120" w:line="360" w:lineRule="auto"/>
        <w:ind w:firstLine="720"/>
        <w:jc w:val="both"/>
        <w:rPr>
          <w:rFonts w:ascii="Times New Roman" w:hAnsi="Times New Roman"/>
          <w:sz w:val="24"/>
          <w:szCs w:val="24"/>
        </w:rPr>
      </w:pPr>
      <w:r w:rsidRPr="00FD5499">
        <w:rPr>
          <w:rFonts w:ascii="Times New Roman" w:hAnsi="Times New Roman"/>
          <w:sz w:val="24"/>
          <w:szCs w:val="24"/>
        </w:rPr>
        <w:t>My sincere thanks goes to  my seniors and colle</w:t>
      </w:r>
      <w:r w:rsidR="009E29C0">
        <w:rPr>
          <w:rFonts w:ascii="Times New Roman" w:hAnsi="Times New Roman"/>
          <w:sz w:val="24"/>
          <w:szCs w:val="24"/>
        </w:rPr>
        <w:t>a</w:t>
      </w:r>
      <w:r w:rsidRPr="00FD5499">
        <w:rPr>
          <w:rFonts w:ascii="Times New Roman" w:hAnsi="Times New Roman"/>
          <w:sz w:val="24"/>
          <w:szCs w:val="24"/>
        </w:rPr>
        <w:t>gu</w:t>
      </w:r>
      <w:r w:rsidR="009E29C0">
        <w:rPr>
          <w:rFonts w:ascii="Times New Roman" w:hAnsi="Times New Roman"/>
          <w:sz w:val="24"/>
          <w:szCs w:val="24"/>
        </w:rPr>
        <w:t>e</w:t>
      </w:r>
      <w:r w:rsidRPr="00FD5499">
        <w:rPr>
          <w:rFonts w:ascii="Times New Roman" w:hAnsi="Times New Roman"/>
          <w:sz w:val="24"/>
          <w:szCs w:val="24"/>
        </w:rPr>
        <w:t>s of structural engineering and all other helping hands for their kind cooperation during this research work.</w:t>
      </w:r>
      <w:r>
        <w:rPr>
          <w:rFonts w:ascii="Times New Roman" w:hAnsi="Times New Roman"/>
          <w:sz w:val="24"/>
          <w:szCs w:val="24"/>
        </w:rPr>
        <w:t xml:space="preserve"> I would also l</w:t>
      </w:r>
      <w:r w:rsidR="009E29C0">
        <w:rPr>
          <w:rFonts w:ascii="Times New Roman" w:hAnsi="Times New Roman"/>
          <w:sz w:val="24"/>
          <w:szCs w:val="24"/>
        </w:rPr>
        <w:t xml:space="preserve">ike to thank Mr. Rajesh Sapkota and Dr. </w:t>
      </w:r>
      <w:r w:rsidR="009E29C0" w:rsidRPr="007E56CC">
        <w:rPr>
          <w:rFonts w:ascii="Times New Roman" w:hAnsi="Times New Roman"/>
          <w:sz w:val="24"/>
          <w:szCs w:val="24"/>
        </w:rPr>
        <w:t>Marco Di</w:t>
      </w:r>
      <w:r w:rsidR="009E29C0">
        <w:rPr>
          <w:rFonts w:ascii="Times New Roman" w:hAnsi="Times New Roman"/>
          <w:sz w:val="24"/>
          <w:szCs w:val="24"/>
        </w:rPr>
        <w:t xml:space="preserve"> Ludovico </w:t>
      </w:r>
      <w:r>
        <w:rPr>
          <w:rFonts w:ascii="Times New Roman" w:hAnsi="Times New Roman"/>
          <w:sz w:val="24"/>
          <w:szCs w:val="24"/>
        </w:rPr>
        <w:t xml:space="preserve">for </w:t>
      </w:r>
      <w:r w:rsidR="009E29C0">
        <w:rPr>
          <w:rFonts w:ascii="Times New Roman" w:hAnsi="Times New Roman"/>
          <w:sz w:val="24"/>
          <w:szCs w:val="24"/>
        </w:rPr>
        <w:t>their</w:t>
      </w:r>
      <w:r>
        <w:rPr>
          <w:rFonts w:ascii="Times New Roman" w:hAnsi="Times New Roman"/>
          <w:sz w:val="24"/>
          <w:szCs w:val="24"/>
        </w:rPr>
        <w:t xml:space="preserve"> help in the collection of data and papers.</w:t>
      </w:r>
    </w:p>
    <w:p w:rsidR="0065372E" w:rsidRPr="00FD5499" w:rsidRDefault="0065372E" w:rsidP="00BD55D8">
      <w:pPr>
        <w:tabs>
          <w:tab w:val="left" w:pos="3510"/>
          <w:tab w:val="left" w:pos="4410"/>
        </w:tabs>
        <w:spacing w:after="120" w:line="360" w:lineRule="auto"/>
        <w:ind w:firstLine="720"/>
        <w:jc w:val="both"/>
        <w:rPr>
          <w:rFonts w:ascii="Times New Roman" w:hAnsi="Times New Roman"/>
          <w:sz w:val="24"/>
          <w:szCs w:val="24"/>
        </w:rPr>
      </w:pPr>
      <w:r w:rsidRPr="00FD5499">
        <w:rPr>
          <w:rFonts w:ascii="Times New Roman" w:hAnsi="Times New Roman"/>
          <w:sz w:val="24"/>
          <w:szCs w:val="24"/>
        </w:rPr>
        <w:t>I am also very grateful to my family for supporting me throughout this entire process. Special thanks go to my mother, father, and brother</w:t>
      </w:r>
      <w:r>
        <w:rPr>
          <w:rFonts w:ascii="Times New Roman" w:hAnsi="Times New Roman"/>
          <w:sz w:val="24"/>
          <w:szCs w:val="24"/>
        </w:rPr>
        <w:t>s</w:t>
      </w:r>
      <w:r w:rsidRPr="00FD5499">
        <w:rPr>
          <w:rFonts w:ascii="Times New Roman" w:hAnsi="Times New Roman"/>
          <w:sz w:val="24"/>
          <w:szCs w:val="24"/>
        </w:rPr>
        <w:t xml:space="preserve"> for all their support, encouragement and loved which helped me every step of way. Without their understanding, encouragement and </w:t>
      </w:r>
      <w:r w:rsidR="000845FA">
        <w:rPr>
          <w:rFonts w:ascii="Times New Roman" w:hAnsi="Times New Roman"/>
          <w:sz w:val="24"/>
          <w:szCs w:val="24"/>
        </w:rPr>
        <w:t>s</w:t>
      </w:r>
      <w:r w:rsidRPr="00FD5499">
        <w:rPr>
          <w:rFonts w:ascii="Times New Roman" w:hAnsi="Times New Roman"/>
          <w:sz w:val="24"/>
          <w:szCs w:val="24"/>
        </w:rPr>
        <w:t>upport, I could not have reached on this stage. Finally</w:t>
      </w:r>
      <w:r w:rsidR="00CE0C78">
        <w:rPr>
          <w:rFonts w:ascii="Times New Roman" w:hAnsi="Times New Roman"/>
          <w:sz w:val="24"/>
          <w:szCs w:val="24"/>
        </w:rPr>
        <w:t>,</w:t>
      </w:r>
      <w:r w:rsidRPr="00FD5499">
        <w:rPr>
          <w:rFonts w:ascii="Times New Roman" w:hAnsi="Times New Roman"/>
          <w:sz w:val="24"/>
          <w:szCs w:val="24"/>
        </w:rPr>
        <w:t xml:space="preserve"> I would like to thank my wife Samjhana, for all the support, patience and love.</w:t>
      </w:r>
    </w:p>
    <w:p w:rsidR="0065372E" w:rsidRPr="00C3231A" w:rsidRDefault="0065372E" w:rsidP="0074558B">
      <w:pPr>
        <w:tabs>
          <w:tab w:val="left" w:pos="3510"/>
          <w:tab w:val="left" w:pos="4410"/>
        </w:tabs>
        <w:spacing w:after="120" w:line="240" w:lineRule="auto"/>
        <w:jc w:val="both"/>
        <w:rPr>
          <w:rFonts w:ascii="Times New Roman" w:hAnsi="Times New Roman"/>
          <w:sz w:val="24"/>
          <w:szCs w:val="24"/>
        </w:rPr>
      </w:pPr>
      <w:r w:rsidRPr="00C3231A">
        <w:rPr>
          <w:rFonts w:ascii="Times New Roman" w:hAnsi="Times New Roman"/>
          <w:sz w:val="24"/>
          <w:szCs w:val="24"/>
        </w:rPr>
        <w:t xml:space="preserve">                                                                                             Maheshwor Pokharel                                                   </w:t>
      </w:r>
      <w:r w:rsidR="00E928E3">
        <w:rPr>
          <w:rFonts w:ascii="Times New Roman" w:hAnsi="Times New Roman"/>
          <w:sz w:val="24"/>
          <w:szCs w:val="24"/>
        </w:rPr>
        <w:t xml:space="preserve"> </w:t>
      </w:r>
      <w:r w:rsidRPr="00C3231A">
        <w:rPr>
          <w:rFonts w:ascii="Times New Roman" w:hAnsi="Times New Roman"/>
          <w:sz w:val="24"/>
          <w:szCs w:val="24"/>
        </w:rPr>
        <w:t xml:space="preserve">   </w:t>
      </w:r>
    </w:p>
    <w:p w:rsidR="00671663" w:rsidRDefault="00A1561D" w:rsidP="0074558B">
      <w:pPr>
        <w:pStyle w:val="Heading1"/>
        <w:spacing w:after="120"/>
        <w:rPr>
          <w:szCs w:val="32"/>
        </w:rPr>
      </w:pPr>
      <w:bookmarkStart w:id="3" w:name="_Toc258945026"/>
      <w:r>
        <w:rPr>
          <w:szCs w:val="32"/>
        </w:rPr>
        <w:t>ABSTRACT</w:t>
      </w:r>
      <w:bookmarkEnd w:id="3"/>
    </w:p>
    <w:p w:rsidR="00F912BD" w:rsidRPr="00F912BD" w:rsidRDefault="00F912BD" w:rsidP="0074558B">
      <w:pPr>
        <w:spacing w:after="120"/>
        <w:rPr>
          <w:rFonts w:ascii="Times New Roman" w:hAnsi="Times New Roman"/>
          <w:sz w:val="24"/>
          <w:szCs w:val="24"/>
        </w:rPr>
      </w:pPr>
    </w:p>
    <w:p w:rsidR="00F912BD" w:rsidRDefault="00F912BD" w:rsidP="002230B2">
      <w:pPr>
        <w:spacing w:after="120" w:line="360" w:lineRule="auto"/>
        <w:ind w:firstLine="720"/>
        <w:jc w:val="both"/>
      </w:pPr>
      <w:r w:rsidRPr="00F912BD">
        <w:rPr>
          <w:rFonts w:ascii="Times New Roman" w:hAnsi="Times New Roman"/>
          <w:sz w:val="24"/>
          <w:szCs w:val="24"/>
        </w:rPr>
        <w:t>Nepal is located in one of the world’s most seismically active zone and</w:t>
      </w:r>
      <w:r>
        <w:rPr>
          <w:rFonts w:ascii="Times New Roman" w:hAnsi="Times New Roman"/>
          <w:sz w:val="24"/>
          <w:szCs w:val="24"/>
        </w:rPr>
        <w:t xml:space="preserve"> predicted that</w:t>
      </w:r>
      <w:r w:rsidRPr="00F912BD">
        <w:rPr>
          <w:rFonts w:ascii="Times New Roman" w:hAnsi="Times New Roman"/>
          <w:sz w:val="24"/>
          <w:szCs w:val="24"/>
        </w:rPr>
        <w:t xml:space="preserve"> big earthquake occurred </w:t>
      </w:r>
      <w:r w:rsidR="0018045F">
        <w:rPr>
          <w:rFonts w:ascii="Times New Roman" w:hAnsi="Times New Roman"/>
          <w:sz w:val="24"/>
          <w:szCs w:val="24"/>
        </w:rPr>
        <w:t>within</w:t>
      </w:r>
      <w:r>
        <w:rPr>
          <w:rFonts w:ascii="Times New Roman" w:hAnsi="Times New Roman"/>
          <w:sz w:val="24"/>
          <w:szCs w:val="24"/>
        </w:rPr>
        <w:t xml:space="preserve"> certain </w:t>
      </w:r>
      <w:r w:rsidR="0018045F">
        <w:rPr>
          <w:rFonts w:ascii="Times New Roman" w:hAnsi="Times New Roman"/>
          <w:sz w:val="24"/>
          <w:szCs w:val="24"/>
        </w:rPr>
        <w:t>repetition of time</w:t>
      </w:r>
      <w:r>
        <w:rPr>
          <w:rFonts w:ascii="Times New Roman" w:hAnsi="Times New Roman"/>
          <w:sz w:val="24"/>
          <w:szCs w:val="24"/>
        </w:rPr>
        <w:t xml:space="preserve">. It is predicted that if the earthquake of 6 </w:t>
      </w:r>
      <w:r w:rsidR="00252D52">
        <w:rPr>
          <w:rFonts w:ascii="Times New Roman" w:hAnsi="Times New Roman"/>
          <w:sz w:val="24"/>
          <w:szCs w:val="24"/>
        </w:rPr>
        <w:t>Richter</w:t>
      </w:r>
      <w:r>
        <w:rPr>
          <w:rFonts w:ascii="Times New Roman" w:hAnsi="Times New Roman"/>
          <w:sz w:val="24"/>
          <w:szCs w:val="24"/>
        </w:rPr>
        <w:t xml:space="preserve"> scale happened in Kathmandu, minimum death will be 69,000 which is due to declining construction practices, uncontrolled urban planning and violating building codes.</w:t>
      </w:r>
      <w:r w:rsidR="00780691">
        <w:rPr>
          <w:rFonts w:ascii="Times New Roman" w:hAnsi="Times New Roman"/>
          <w:sz w:val="24"/>
          <w:szCs w:val="24"/>
        </w:rPr>
        <w:t xml:space="preserve"> Thousands of the concrete houses have been constructing every years with/ without proper engineering design. Among them beam to beam connection without column is one of them. Th</w:t>
      </w:r>
      <w:r w:rsidR="00C45C37">
        <w:rPr>
          <w:rFonts w:ascii="Times New Roman" w:hAnsi="Times New Roman"/>
          <w:sz w:val="24"/>
          <w:szCs w:val="24"/>
        </w:rPr>
        <w:t>is</w:t>
      </w:r>
      <w:r w:rsidR="00780691">
        <w:rPr>
          <w:rFonts w:ascii="Times New Roman" w:hAnsi="Times New Roman"/>
          <w:sz w:val="24"/>
          <w:szCs w:val="24"/>
        </w:rPr>
        <w:t xml:space="preserve"> type of connection </w:t>
      </w:r>
      <w:r w:rsidR="00C45C37">
        <w:rPr>
          <w:rFonts w:ascii="Times New Roman" w:hAnsi="Times New Roman"/>
          <w:sz w:val="24"/>
          <w:szCs w:val="24"/>
        </w:rPr>
        <w:t>occurred when the column under crossing of the beam</w:t>
      </w:r>
      <w:r w:rsidR="00514130">
        <w:rPr>
          <w:rFonts w:ascii="Times New Roman" w:hAnsi="Times New Roman"/>
          <w:sz w:val="24"/>
          <w:szCs w:val="24"/>
        </w:rPr>
        <w:t>s</w:t>
      </w:r>
      <w:r w:rsidR="00C45C37">
        <w:rPr>
          <w:rFonts w:ascii="Times New Roman" w:hAnsi="Times New Roman"/>
          <w:sz w:val="24"/>
          <w:szCs w:val="24"/>
        </w:rPr>
        <w:t xml:space="preserve"> g</w:t>
      </w:r>
      <w:r w:rsidR="00514130">
        <w:rPr>
          <w:rFonts w:ascii="Times New Roman" w:hAnsi="Times New Roman"/>
          <w:sz w:val="24"/>
          <w:szCs w:val="24"/>
        </w:rPr>
        <w:t>e</w:t>
      </w:r>
      <w:r w:rsidR="00C45C37">
        <w:rPr>
          <w:rFonts w:ascii="Times New Roman" w:hAnsi="Times New Roman"/>
          <w:sz w:val="24"/>
          <w:szCs w:val="24"/>
        </w:rPr>
        <w:t>t removed. Some of them are occ</w:t>
      </w:r>
      <w:r w:rsidR="00514130">
        <w:rPr>
          <w:rFonts w:ascii="Times New Roman" w:hAnsi="Times New Roman"/>
          <w:sz w:val="24"/>
          <w:szCs w:val="24"/>
        </w:rPr>
        <w:t>urred during the design due to</w:t>
      </w:r>
      <w:r w:rsidR="00C45C37">
        <w:rPr>
          <w:rFonts w:ascii="Times New Roman" w:hAnsi="Times New Roman"/>
          <w:sz w:val="24"/>
          <w:szCs w:val="24"/>
        </w:rPr>
        <w:t xml:space="preserve"> architectural requirement of room</w:t>
      </w:r>
      <w:r w:rsidR="00E86CF2">
        <w:rPr>
          <w:rFonts w:ascii="Times New Roman" w:hAnsi="Times New Roman"/>
          <w:sz w:val="24"/>
          <w:szCs w:val="24"/>
        </w:rPr>
        <w:t>s</w:t>
      </w:r>
      <w:r w:rsidR="00C45C37">
        <w:rPr>
          <w:rFonts w:ascii="Times New Roman" w:hAnsi="Times New Roman"/>
          <w:sz w:val="24"/>
          <w:szCs w:val="24"/>
        </w:rPr>
        <w:t>, land shape</w:t>
      </w:r>
      <w:r w:rsidR="00E86CF2">
        <w:rPr>
          <w:rFonts w:ascii="Times New Roman" w:hAnsi="Times New Roman"/>
          <w:sz w:val="24"/>
          <w:szCs w:val="24"/>
        </w:rPr>
        <w:t>s</w:t>
      </w:r>
      <w:r w:rsidR="00C45C37">
        <w:rPr>
          <w:rFonts w:ascii="Times New Roman" w:hAnsi="Times New Roman"/>
          <w:sz w:val="24"/>
          <w:szCs w:val="24"/>
        </w:rPr>
        <w:t xml:space="preserve"> and closeness of two columns where as some of them occurred by removing close column during construction.</w:t>
      </w:r>
      <w:r w:rsidR="00F043E5">
        <w:rPr>
          <w:rFonts w:ascii="Times New Roman" w:hAnsi="Times New Roman"/>
          <w:sz w:val="24"/>
          <w:szCs w:val="24"/>
        </w:rPr>
        <w:t xml:space="preserve"> In order to know the influence of beam to beam connections, 150 building drawings </w:t>
      </w:r>
      <w:r w:rsidR="00E86CF2">
        <w:rPr>
          <w:rFonts w:ascii="Times New Roman" w:hAnsi="Times New Roman"/>
          <w:sz w:val="24"/>
          <w:szCs w:val="24"/>
        </w:rPr>
        <w:t xml:space="preserve">of KMC-16 </w:t>
      </w:r>
      <w:r w:rsidR="00F043E5">
        <w:rPr>
          <w:rFonts w:ascii="Times New Roman" w:hAnsi="Times New Roman"/>
          <w:sz w:val="24"/>
          <w:szCs w:val="24"/>
        </w:rPr>
        <w:t>which were sanctioned from KMC in fiscal year 2063/2064</w:t>
      </w:r>
      <w:r w:rsidR="00514130">
        <w:rPr>
          <w:rFonts w:ascii="Times New Roman" w:hAnsi="Times New Roman"/>
          <w:sz w:val="24"/>
          <w:szCs w:val="24"/>
        </w:rPr>
        <w:t xml:space="preserve"> B.S. </w:t>
      </w:r>
      <w:r w:rsidR="00F043E5">
        <w:rPr>
          <w:rFonts w:ascii="Times New Roman" w:hAnsi="Times New Roman"/>
          <w:sz w:val="24"/>
          <w:szCs w:val="24"/>
        </w:rPr>
        <w:t xml:space="preserve"> (2005/2006 AD) were collected and analyzed. It is found that 67 percentages of those buildings have beam to beam connection and most of them have connection at center.</w:t>
      </w:r>
      <w:r w:rsidR="00B26821">
        <w:rPr>
          <w:rFonts w:ascii="Times New Roman" w:hAnsi="Times New Roman"/>
          <w:sz w:val="24"/>
          <w:szCs w:val="24"/>
        </w:rPr>
        <w:t xml:space="preserve"> Then, the plan of beam to beam connection at the center is taken and from that other four different models are made by adding and removing beams and columns. All these buildings are </w:t>
      </w:r>
      <w:r w:rsidR="00A83391">
        <w:rPr>
          <w:rFonts w:ascii="Times New Roman" w:hAnsi="Times New Roman"/>
          <w:sz w:val="24"/>
          <w:szCs w:val="24"/>
        </w:rPr>
        <w:t xml:space="preserve">firstly </w:t>
      </w:r>
      <w:r w:rsidR="00B26821">
        <w:rPr>
          <w:rFonts w:ascii="Times New Roman" w:hAnsi="Times New Roman"/>
          <w:sz w:val="24"/>
          <w:szCs w:val="24"/>
        </w:rPr>
        <w:t xml:space="preserve">modeled in </w:t>
      </w:r>
      <w:r w:rsidR="00A83391">
        <w:rPr>
          <w:rFonts w:ascii="Times New Roman" w:hAnsi="Times New Roman"/>
          <w:sz w:val="24"/>
          <w:szCs w:val="24"/>
        </w:rPr>
        <w:t>SAP</w:t>
      </w:r>
      <w:r w:rsidR="00514130">
        <w:rPr>
          <w:rFonts w:ascii="Times New Roman" w:hAnsi="Times New Roman"/>
          <w:sz w:val="24"/>
          <w:szCs w:val="24"/>
        </w:rPr>
        <w:t>2000</w:t>
      </w:r>
      <w:r w:rsidR="00A83391">
        <w:rPr>
          <w:rFonts w:ascii="Times New Roman" w:hAnsi="Times New Roman"/>
          <w:sz w:val="24"/>
          <w:szCs w:val="24"/>
        </w:rPr>
        <w:t xml:space="preserve"> for pushover analysis and then to COM3 for</w:t>
      </w:r>
      <w:r w:rsidR="00B26821">
        <w:rPr>
          <w:rFonts w:ascii="Times New Roman" w:hAnsi="Times New Roman"/>
          <w:sz w:val="24"/>
          <w:szCs w:val="24"/>
        </w:rPr>
        <w:t xml:space="preserve"> nonlinear dynamic analysis by using Kobe Earthquake.</w:t>
      </w:r>
      <w:r w:rsidR="00F043E5">
        <w:rPr>
          <w:rFonts w:ascii="Times New Roman" w:hAnsi="Times New Roman"/>
          <w:sz w:val="24"/>
          <w:szCs w:val="24"/>
        </w:rPr>
        <w:t xml:space="preserve"> </w:t>
      </w:r>
      <w:r w:rsidR="00B26821">
        <w:rPr>
          <w:rFonts w:ascii="Times New Roman" w:hAnsi="Times New Roman"/>
          <w:sz w:val="24"/>
          <w:szCs w:val="24"/>
        </w:rPr>
        <w:t xml:space="preserve">From the analysis </w:t>
      </w:r>
      <w:r w:rsidR="00A83391">
        <w:rPr>
          <w:rFonts w:ascii="Times New Roman" w:hAnsi="Times New Roman"/>
          <w:sz w:val="24"/>
          <w:szCs w:val="24"/>
        </w:rPr>
        <w:t>from COM3</w:t>
      </w:r>
      <w:r w:rsidR="00514130">
        <w:rPr>
          <w:rFonts w:ascii="Times New Roman" w:hAnsi="Times New Roman"/>
          <w:sz w:val="24"/>
          <w:szCs w:val="24"/>
        </w:rPr>
        <w:t>,</w:t>
      </w:r>
      <w:r w:rsidR="00A83391">
        <w:rPr>
          <w:rFonts w:ascii="Times New Roman" w:hAnsi="Times New Roman"/>
          <w:sz w:val="24"/>
          <w:szCs w:val="24"/>
        </w:rPr>
        <w:t xml:space="preserve"> i</w:t>
      </w:r>
      <w:r w:rsidR="00B26821">
        <w:rPr>
          <w:rFonts w:ascii="Times New Roman" w:hAnsi="Times New Roman"/>
          <w:sz w:val="24"/>
          <w:szCs w:val="24"/>
        </w:rPr>
        <w:t>t is found that beam to beam connection at the cen</w:t>
      </w:r>
      <w:r w:rsidR="006F7441">
        <w:rPr>
          <w:rFonts w:ascii="Times New Roman" w:hAnsi="Times New Roman"/>
          <w:sz w:val="24"/>
          <w:szCs w:val="24"/>
        </w:rPr>
        <w:t xml:space="preserve">ter have large top displacement, </w:t>
      </w:r>
      <w:r w:rsidR="00B26821">
        <w:rPr>
          <w:rFonts w:ascii="Times New Roman" w:hAnsi="Times New Roman"/>
          <w:sz w:val="24"/>
          <w:szCs w:val="24"/>
        </w:rPr>
        <w:t>low base shear</w:t>
      </w:r>
      <w:r w:rsidR="006F7441">
        <w:rPr>
          <w:rFonts w:ascii="Times New Roman" w:hAnsi="Times New Roman"/>
          <w:sz w:val="24"/>
          <w:szCs w:val="24"/>
        </w:rPr>
        <w:t>, maximum internal stresses (BM, and SF) and damage occurred in minimum strain</w:t>
      </w:r>
      <w:r w:rsidR="00B26821">
        <w:rPr>
          <w:rFonts w:ascii="Times New Roman" w:hAnsi="Times New Roman"/>
          <w:sz w:val="24"/>
          <w:szCs w:val="24"/>
        </w:rPr>
        <w:t xml:space="preserve"> in comparison to other model which shows that beam to beam connection without column deteriorate the strength of building</w:t>
      </w:r>
      <w:r w:rsidR="00A10150">
        <w:rPr>
          <w:rFonts w:ascii="Times New Roman" w:hAnsi="Times New Roman"/>
          <w:sz w:val="24"/>
          <w:szCs w:val="24"/>
        </w:rPr>
        <w:t xml:space="preserve"> and should be avoided as far as possible.</w:t>
      </w:r>
    </w:p>
    <w:p w:rsidR="00F912BD" w:rsidRPr="00F912BD" w:rsidRDefault="00F912BD" w:rsidP="0074558B">
      <w:pPr>
        <w:spacing w:after="120"/>
      </w:pPr>
    </w:p>
    <w:p w:rsidR="00F101B4" w:rsidRPr="00F912BD" w:rsidRDefault="00671663" w:rsidP="0074558B">
      <w:pPr>
        <w:spacing w:after="120"/>
        <w:rPr>
          <w:rFonts w:ascii="Times New Roman" w:hAnsi="Times New Roman"/>
          <w:b/>
          <w:sz w:val="24"/>
          <w:szCs w:val="24"/>
        </w:rPr>
      </w:pPr>
      <w:r>
        <w:rPr>
          <w:rFonts w:ascii="Times New Roman" w:hAnsi="Times New Roman"/>
          <w:sz w:val="32"/>
          <w:szCs w:val="32"/>
        </w:rPr>
        <w:br w:type="page"/>
      </w:r>
    </w:p>
    <w:sdt>
      <w:sdtPr>
        <w:rPr>
          <w:rFonts w:ascii="Calibri" w:eastAsia="Calibri" w:hAnsi="Calibri" w:cs="Times New Roman"/>
          <w:b w:val="0"/>
          <w:bCs w:val="0"/>
          <w:color w:val="auto"/>
          <w:sz w:val="22"/>
          <w:szCs w:val="22"/>
        </w:rPr>
        <w:id w:val="275119684"/>
        <w:docPartObj>
          <w:docPartGallery w:val="Table of Contents"/>
          <w:docPartUnique/>
        </w:docPartObj>
      </w:sdtPr>
      <w:sdtContent>
        <w:p w:rsidR="00C169B2" w:rsidRPr="008E04CA" w:rsidRDefault="00C169B2" w:rsidP="00BD55D8">
          <w:pPr>
            <w:pStyle w:val="TOCHeading"/>
            <w:tabs>
              <w:tab w:val="left" w:pos="180"/>
            </w:tabs>
            <w:spacing w:after="120"/>
            <w:ind w:left="270"/>
            <w:rPr>
              <w:rFonts w:ascii="Times New Roman" w:hAnsi="Times New Roman" w:cs="Times New Roman"/>
              <w:sz w:val="24"/>
              <w:szCs w:val="24"/>
            </w:rPr>
          </w:pPr>
          <w:r w:rsidRPr="008E04CA">
            <w:rPr>
              <w:rFonts w:ascii="Times New Roman" w:hAnsi="Times New Roman" w:cs="Times New Roman"/>
              <w:sz w:val="24"/>
              <w:szCs w:val="24"/>
            </w:rPr>
            <w:t>Table of Contents</w:t>
          </w:r>
        </w:p>
        <w:p w:rsidR="007C2BB9" w:rsidRPr="007C2BB9" w:rsidRDefault="001E397E" w:rsidP="007C2BB9">
          <w:pPr>
            <w:pStyle w:val="TOC1"/>
            <w:rPr>
              <w:rFonts w:asciiTheme="minorHAnsi" w:hAnsiTheme="minorHAnsi" w:cstheme="minorBidi"/>
              <w:i w:val="0"/>
              <w:noProof/>
              <w:sz w:val="22"/>
              <w:szCs w:val="22"/>
              <w:lang w:eastAsia="ja-JP"/>
            </w:rPr>
          </w:pPr>
          <w:r w:rsidRPr="008E04CA">
            <w:fldChar w:fldCharType="begin"/>
          </w:r>
          <w:r w:rsidR="00C169B2" w:rsidRPr="008E04CA">
            <w:instrText xml:space="preserve"> TOC \o \h \z \t "Subtitle,1" </w:instrText>
          </w:r>
          <w:r w:rsidRPr="008E04CA">
            <w:fldChar w:fldCharType="separate"/>
          </w:r>
          <w:hyperlink w:anchor="_Toc258945023" w:history="1">
            <w:r w:rsidR="007C2BB9" w:rsidRPr="007C2BB9">
              <w:rPr>
                <w:rStyle w:val="Hyperlink"/>
                <w:rFonts w:eastAsiaTheme="minorEastAsia"/>
                <w:i w:val="0"/>
                <w:noProof/>
              </w:rPr>
              <w:t>COPYRIGHT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_Toc258945023 \h </w:instrText>
            </w:r>
            <w:r w:rsidRPr="007C2BB9">
              <w:rPr>
                <w:i w:val="0"/>
                <w:noProof/>
                <w:webHidden/>
              </w:rPr>
            </w:r>
            <w:r w:rsidRPr="007C2BB9">
              <w:rPr>
                <w:i w:val="0"/>
                <w:noProof/>
                <w:webHidden/>
              </w:rPr>
              <w:fldChar w:fldCharType="separate"/>
            </w:r>
            <w:r w:rsidR="006976D4">
              <w:rPr>
                <w:i w:val="0"/>
                <w:noProof/>
                <w:webHidden/>
              </w:rPr>
              <w:t>i</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4" w:history="1">
            <w:r w:rsidR="007C2BB9" w:rsidRPr="007C2BB9">
              <w:rPr>
                <w:rStyle w:val="Hyperlink"/>
                <w:rFonts w:eastAsiaTheme="minorEastAsia"/>
                <w:i w:val="0"/>
                <w:noProof/>
              </w:rPr>
              <w:t>CERTIFICATE</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_Toc258945024 \h </w:instrText>
            </w:r>
            <w:r w:rsidRPr="007C2BB9">
              <w:rPr>
                <w:i w:val="0"/>
                <w:noProof/>
                <w:webHidden/>
              </w:rPr>
            </w:r>
            <w:r w:rsidRPr="007C2BB9">
              <w:rPr>
                <w:i w:val="0"/>
                <w:noProof/>
                <w:webHidden/>
              </w:rPr>
              <w:fldChar w:fldCharType="separate"/>
            </w:r>
            <w:r w:rsidR="006976D4">
              <w:rPr>
                <w:i w:val="0"/>
                <w:noProof/>
                <w:webHidden/>
              </w:rPr>
              <w:t>ii</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5" w:history="1">
            <w:r w:rsidR="007C2BB9" w:rsidRPr="007C2BB9">
              <w:rPr>
                <w:rStyle w:val="Hyperlink"/>
                <w:rFonts w:eastAsiaTheme="minorEastAsia"/>
                <w:i w:val="0"/>
                <w:noProof/>
              </w:rPr>
              <w:t>ACKNOWLEDGEMENT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_Toc258945025 \h </w:instrText>
            </w:r>
            <w:r w:rsidRPr="007C2BB9">
              <w:rPr>
                <w:i w:val="0"/>
                <w:noProof/>
                <w:webHidden/>
              </w:rPr>
            </w:r>
            <w:r w:rsidRPr="007C2BB9">
              <w:rPr>
                <w:i w:val="0"/>
                <w:noProof/>
                <w:webHidden/>
              </w:rPr>
              <w:fldChar w:fldCharType="separate"/>
            </w:r>
            <w:r w:rsidR="006976D4">
              <w:rPr>
                <w:i w:val="0"/>
                <w:noProof/>
                <w:webHidden/>
              </w:rPr>
              <w:t>iii</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6" w:history="1">
            <w:r w:rsidR="007C2BB9" w:rsidRPr="007C2BB9">
              <w:rPr>
                <w:rStyle w:val="Hyperlink"/>
                <w:rFonts w:eastAsiaTheme="minorEastAsia"/>
                <w:i w:val="0"/>
                <w:noProof/>
              </w:rPr>
              <w:t>ABSTRACT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_Toc258945026 \h </w:instrText>
            </w:r>
            <w:r w:rsidRPr="007C2BB9">
              <w:rPr>
                <w:i w:val="0"/>
                <w:noProof/>
                <w:webHidden/>
              </w:rPr>
            </w:r>
            <w:r w:rsidRPr="007C2BB9">
              <w:rPr>
                <w:i w:val="0"/>
                <w:noProof/>
                <w:webHidden/>
              </w:rPr>
              <w:fldChar w:fldCharType="separate"/>
            </w:r>
            <w:r w:rsidR="006976D4">
              <w:rPr>
                <w:i w:val="0"/>
                <w:noProof/>
                <w:webHidden/>
              </w:rPr>
              <w:t>iv</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7" w:history="1">
            <w:r w:rsidR="007C2BB9" w:rsidRPr="007C2BB9">
              <w:rPr>
                <w:rStyle w:val="Hyperlink"/>
                <w:rFonts w:eastAsiaTheme="minorEastAsia"/>
                <w:i w:val="0"/>
                <w:noProof/>
              </w:rPr>
              <w:t>LIST OF ABBREVATIONS</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_Toc258945027 \h </w:instrText>
            </w:r>
            <w:r w:rsidRPr="007C2BB9">
              <w:rPr>
                <w:i w:val="0"/>
                <w:noProof/>
                <w:webHidden/>
              </w:rPr>
            </w:r>
            <w:r w:rsidRPr="007C2BB9">
              <w:rPr>
                <w:i w:val="0"/>
                <w:noProof/>
                <w:webHidden/>
              </w:rPr>
              <w:fldChar w:fldCharType="separate"/>
            </w:r>
            <w:r w:rsidR="006976D4">
              <w:rPr>
                <w:i w:val="0"/>
                <w:noProof/>
                <w:webHidden/>
              </w:rPr>
              <w:t>vii</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8" w:history="1">
            <w:r w:rsidR="007C2BB9" w:rsidRPr="007C2BB9">
              <w:rPr>
                <w:rStyle w:val="Hyperlink"/>
                <w:rFonts w:eastAsiaTheme="minorEastAsia"/>
                <w:i w:val="0"/>
                <w:noProof/>
              </w:rPr>
              <w:t>LIST OF TABLES</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_Toc258945028 \h </w:instrText>
            </w:r>
            <w:r w:rsidRPr="007C2BB9">
              <w:rPr>
                <w:i w:val="0"/>
                <w:noProof/>
                <w:webHidden/>
              </w:rPr>
            </w:r>
            <w:r w:rsidRPr="007C2BB9">
              <w:rPr>
                <w:i w:val="0"/>
                <w:noProof/>
                <w:webHidden/>
              </w:rPr>
              <w:fldChar w:fldCharType="separate"/>
            </w:r>
            <w:r w:rsidR="006976D4">
              <w:rPr>
                <w:i w:val="0"/>
                <w:noProof/>
                <w:webHidden/>
              </w:rPr>
              <w:t>viii</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29" w:history="1">
            <w:r w:rsidR="007C2BB9" w:rsidRPr="007C2BB9">
              <w:rPr>
                <w:rStyle w:val="Hyperlink"/>
                <w:rFonts w:eastAsiaTheme="minorEastAsia"/>
                <w:i w:val="0"/>
                <w:noProof/>
              </w:rPr>
              <w:t>LIST OF FIGURES</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_Toc258945029 \h </w:instrText>
            </w:r>
            <w:r w:rsidRPr="007C2BB9">
              <w:rPr>
                <w:i w:val="0"/>
                <w:noProof/>
                <w:webHidden/>
              </w:rPr>
            </w:r>
            <w:r w:rsidRPr="007C2BB9">
              <w:rPr>
                <w:i w:val="0"/>
                <w:noProof/>
                <w:webHidden/>
              </w:rPr>
              <w:fldChar w:fldCharType="separate"/>
            </w:r>
            <w:r w:rsidR="006976D4">
              <w:rPr>
                <w:i w:val="0"/>
                <w:noProof/>
                <w:webHidden/>
              </w:rPr>
              <w:t>ix</w:t>
            </w:r>
            <w:r w:rsidRPr="007C2BB9">
              <w:rPr>
                <w:i w:val="0"/>
                <w:noProof/>
                <w:webHidden/>
              </w:rPr>
              <w:fldChar w:fldCharType="end"/>
            </w:r>
          </w:hyperlink>
        </w:p>
        <w:p w:rsidR="007C2BB9" w:rsidRPr="007C2BB9" w:rsidRDefault="001E397E">
          <w:pPr>
            <w:pStyle w:val="TOC2"/>
            <w:rPr>
              <w:noProof/>
              <w:lang w:eastAsia="ja-JP"/>
            </w:rPr>
          </w:pPr>
          <w:hyperlink w:anchor="_Toc258945030" w:history="1">
            <w:r w:rsidR="007C2BB9" w:rsidRPr="007C2BB9">
              <w:rPr>
                <w:rStyle w:val="Hyperlink"/>
                <w:rFonts w:eastAsia="Arial Unicode MS"/>
                <w:noProof/>
              </w:rPr>
              <w:t>1.</w:t>
            </w:r>
            <w:r w:rsidR="007C2BB9" w:rsidRPr="007C2BB9">
              <w:rPr>
                <w:noProof/>
                <w:lang w:eastAsia="ja-JP"/>
              </w:rPr>
              <w:tab/>
            </w:r>
            <w:r w:rsidR="007C2BB9" w:rsidRPr="007C2BB9">
              <w:rPr>
                <w:rStyle w:val="Hyperlink"/>
                <w:rFonts w:eastAsia="Arial Unicode MS"/>
                <w:noProof/>
              </w:rPr>
              <w:t>INTRODUCTION</w:t>
            </w:r>
            <w:r w:rsidR="007C2BB9" w:rsidRPr="007C2BB9">
              <w:rPr>
                <w:noProof/>
                <w:webHidden/>
              </w:rPr>
              <w:tab/>
            </w:r>
            <w:r w:rsidRPr="007C2BB9">
              <w:rPr>
                <w:noProof/>
                <w:webHidden/>
              </w:rPr>
              <w:fldChar w:fldCharType="begin"/>
            </w:r>
            <w:r w:rsidR="007C2BB9" w:rsidRPr="007C2BB9">
              <w:rPr>
                <w:noProof/>
                <w:webHidden/>
              </w:rPr>
              <w:instrText xml:space="preserve"> PAGEREF _Toc258945030 \h </w:instrText>
            </w:r>
            <w:r w:rsidRPr="007C2BB9">
              <w:rPr>
                <w:noProof/>
                <w:webHidden/>
              </w:rPr>
            </w:r>
            <w:r w:rsidRPr="007C2BB9">
              <w:rPr>
                <w:noProof/>
                <w:webHidden/>
              </w:rPr>
              <w:fldChar w:fldCharType="separate"/>
            </w:r>
            <w:r w:rsidR="006976D4">
              <w:rPr>
                <w:noProof/>
                <w:webHidden/>
              </w:rPr>
              <w:t>1</w:t>
            </w:r>
            <w:r w:rsidRPr="007C2BB9">
              <w:rPr>
                <w:noProof/>
                <w:webHidden/>
              </w:rPr>
              <w:fldChar w:fldCharType="end"/>
            </w:r>
          </w:hyperlink>
        </w:p>
        <w:p w:rsidR="007C2BB9" w:rsidRPr="007C2BB9" w:rsidRDefault="001E397E">
          <w:pPr>
            <w:pStyle w:val="TOC3"/>
            <w:rPr>
              <w:noProof/>
              <w:lang w:eastAsia="ja-JP"/>
            </w:rPr>
          </w:pPr>
          <w:hyperlink w:anchor="_Toc258945031" w:history="1">
            <w:r w:rsidR="007C2BB9" w:rsidRPr="007C2BB9">
              <w:rPr>
                <w:rStyle w:val="Hyperlink"/>
                <w:rFonts w:eastAsiaTheme="minorEastAsia"/>
                <w:noProof/>
              </w:rPr>
              <w:t>1.1</w:t>
            </w:r>
            <w:r w:rsidR="007C2BB9" w:rsidRPr="007C2BB9">
              <w:rPr>
                <w:noProof/>
                <w:lang w:eastAsia="ja-JP"/>
              </w:rPr>
              <w:tab/>
            </w:r>
            <w:r w:rsidR="007C2BB9" w:rsidRPr="007C2BB9">
              <w:rPr>
                <w:rStyle w:val="Hyperlink"/>
                <w:rFonts w:eastAsiaTheme="minorEastAsia"/>
                <w:noProof/>
              </w:rPr>
              <w:t>General</w:t>
            </w:r>
            <w:r w:rsidR="007C2BB9" w:rsidRPr="007C2BB9">
              <w:rPr>
                <w:noProof/>
                <w:webHidden/>
              </w:rPr>
              <w:tab/>
            </w:r>
            <w:r w:rsidRPr="007C2BB9">
              <w:rPr>
                <w:noProof/>
                <w:webHidden/>
              </w:rPr>
              <w:fldChar w:fldCharType="begin"/>
            </w:r>
            <w:r w:rsidR="007C2BB9" w:rsidRPr="007C2BB9">
              <w:rPr>
                <w:noProof/>
                <w:webHidden/>
              </w:rPr>
              <w:instrText xml:space="preserve"> PAGEREF _Toc258945031 \h </w:instrText>
            </w:r>
            <w:r w:rsidRPr="007C2BB9">
              <w:rPr>
                <w:noProof/>
                <w:webHidden/>
              </w:rPr>
            </w:r>
            <w:r w:rsidRPr="007C2BB9">
              <w:rPr>
                <w:noProof/>
                <w:webHidden/>
              </w:rPr>
              <w:fldChar w:fldCharType="separate"/>
            </w:r>
            <w:r w:rsidR="006976D4">
              <w:rPr>
                <w:noProof/>
                <w:webHidden/>
              </w:rPr>
              <w:t>1</w:t>
            </w:r>
            <w:r w:rsidRPr="007C2BB9">
              <w:rPr>
                <w:noProof/>
                <w:webHidden/>
              </w:rPr>
              <w:fldChar w:fldCharType="end"/>
            </w:r>
          </w:hyperlink>
        </w:p>
        <w:p w:rsidR="007C2BB9" w:rsidRPr="007C2BB9" w:rsidRDefault="001E397E">
          <w:pPr>
            <w:pStyle w:val="TOC3"/>
            <w:rPr>
              <w:noProof/>
              <w:lang w:eastAsia="ja-JP"/>
            </w:rPr>
          </w:pPr>
          <w:hyperlink w:anchor="_Toc258945032" w:history="1">
            <w:r w:rsidR="007C2BB9" w:rsidRPr="007C2BB9">
              <w:rPr>
                <w:rStyle w:val="Hyperlink"/>
                <w:rFonts w:eastAsiaTheme="minorEastAsia"/>
                <w:noProof/>
              </w:rPr>
              <w:t>1.2</w:t>
            </w:r>
            <w:r w:rsidR="007C2BB9" w:rsidRPr="007C2BB9">
              <w:rPr>
                <w:noProof/>
                <w:lang w:eastAsia="ja-JP"/>
              </w:rPr>
              <w:tab/>
            </w:r>
            <w:r w:rsidR="007C2BB9" w:rsidRPr="007C2BB9">
              <w:rPr>
                <w:rStyle w:val="Hyperlink"/>
                <w:rFonts w:eastAsiaTheme="minorEastAsia"/>
                <w:noProof/>
              </w:rPr>
              <w:t>Problems and issue:</w:t>
            </w:r>
            <w:r w:rsidR="007C2BB9" w:rsidRPr="007C2BB9">
              <w:rPr>
                <w:noProof/>
                <w:webHidden/>
              </w:rPr>
              <w:tab/>
            </w:r>
            <w:r w:rsidRPr="007C2BB9">
              <w:rPr>
                <w:noProof/>
                <w:webHidden/>
              </w:rPr>
              <w:fldChar w:fldCharType="begin"/>
            </w:r>
            <w:r w:rsidR="007C2BB9" w:rsidRPr="007C2BB9">
              <w:rPr>
                <w:noProof/>
                <w:webHidden/>
              </w:rPr>
              <w:instrText xml:space="preserve"> PAGEREF _Toc258945032 \h </w:instrText>
            </w:r>
            <w:r w:rsidRPr="007C2BB9">
              <w:rPr>
                <w:noProof/>
                <w:webHidden/>
              </w:rPr>
            </w:r>
            <w:r w:rsidRPr="007C2BB9">
              <w:rPr>
                <w:noProof/>
                <w:webHidden/>
              </w:rPr>
              <w:fldChar w:fldCharType="separate"/>
            </w:r>
            <w:r w:rsidR="006976D4">
              <w:rPr>
                <w:noProof/>
                <w:webHidden/>
              </w:rPr>
              <w:t>3</w:t>
            </w:r>
            <w:r w:rsidRPr="007C2BB9">
              <w:rPr>
                <w:noProof/>
                <w:webHidden/>
              </w:rPr>
              <w:fldChar w:fldCharType="end"/>
            </w:r>
          </w:hyperlink>
        </w:p>
        <w:p w:rsidR="007C2BB9" w:rsidRPr="007C2BB9" w:rsidRDefault="001E397E">
          <w:pPr>
            <w:pStyle w:val="TOC3"/>
            <w:rPr>
              <w:noProof/>
              <w:lang w:eastAsia="ja-JP"/>
            </w:rPr>
          </w:pPr>
          <w:hyperlink w:anchor="_Toc258945033" w:history="1">
            <w:r w:rsidR="007C2BB9" w:rsidRPr="007C2BB9">
              <w:rPr>
                <w:rStyle w:val="Hyperlink"/>
                <w:rFonts w:eastAsiaTheme="minorEastAsia"/>
                <w:noProof/>
              </w:rPr>
              <w:t>1.3</w:t>
            </w:r>
            <w:r w:rsidR="007C2BB9" w:rsidRPr="007C2BB9">
              <w:rPr>
                <w:noProof/>
                <w:lang w:eastAsia="ja-JP"/>
              </w:rPr>
              <w:tab/>
            </w:r>
            <w:r w:rsidR="007C2BB9" w:rsidRPr="007C2BB9">
              <w:rPr>
                <w:rStyle w:val="Hyperlink"/>
                <w:rFonts w:eastAsiaTheme="minorEastAsia"/>
                <w:noProof/>
              </w:rPr>
              <w:t>Objectives</w:t>
            </w:r>
            <w:r w:rsidR="007C2BB9" w:rsidRPr="007C2BB9">
              <w:rPr>
                <w:noProof/>
                <w:webHidden/>
              </w:rPr>
              <w:tab/>
            </w:r>
            <w:r w:rsidRPr="007C2BB9">
              <w:rPr>
                <w:noProof/>
                <w:webHidden/>
              </w:rPr>
              <w:fldChar w:fldCharType="begin"/>
            </w:r>
            <w:r w:rsidR="007C2BB9" w:rsidRPr="007C2BB9">
              <w:rPr>
                <w:noProof/>
                <w:webHidden/>
              </w:rPr>
              <w:instrText xml:space="preserve"> PAGEREF _Toc258945033 \h </w:instrText>
            </w:r>
            <w:r w:rsidRPr="007C2BB9">
              <w:rPr>
                <w:noProof/>
                <w:webHidden/>
              </w:rPr>
            </w:r>
            <w:r w:rsidRPr="007C2BB9">
              <w:rPr>
                <w:noProof/>
                <w:webHidden/>
              </w:rPr>
              <w:fldChar w:fldCharType="separate"/>
            </w:r>
            <w:r w:rsidR="006976D4">
              <w:rPr>
                <w:noProof/>
                <w:webHidden/>
              </w:rPr>
              <w:t>6</w:t>
            </w:r>
            <w:r w:rsidRPr="007C2BB9">
              <w:rPr>
                <w:noProof/>
                <w:webHidden/>
              </w:rPr>
              <w:fldChar w:fldCharType="end"/>
            </w:r>
          </w:hyperlink>
        </w:p>
        <w:p w:rsidR="007C2BB9" w:rsidRPr="007C2BB9" w:rsidRDefault="001E397E">
          <w:pPr>
            <w:pStyle w:val="TOC3"/>
            <w:rPr>
              <w:noProof/>
              <w:lang w:eastAsia="ja-JP"/>
            </w:rPr>
          </w:pPr>
          <w:hyperlink w:anchor="_Toc258945034" w:history="1">
            <w:r w:rsidR="007C2BB9" w:rsidRPr="007C2BB9">
              <w:rPr>
                <w:rStyle w:val="Hyperlink"/>
                <w:rFonts w:eastAsiaTheme="minorEastAsia"/>
                <w:noProof/>
              </w:rPr>
              <w:t>1.4</w:t>
            </w:r>
            <w:r w:rsidR="007C2BB9" w:rsidRPr="007C2BB9">
              <w:rPr>
                <w:noProof/>
                <w:lang w:eastAsia="ja-JP"/>
              </w:rPr>
              <w:tab/>
            </w:r>
            <w:r w:rsidR="007C2BB9" w:rsidRPr="007C2BB9">
              <w:rPr>
                <w:rStyle w:val="Hyperlink"/>
                <w:rFonts w:eastAsiaTheme="minorEastAsia"/>
                <w:noProof/>
              </w:rPr>
              <w:t>Scope and limitations of the study</w:t>
            </w:r>
            <w:r w:rsidR="007C2BB9" w:rsidRPr="007C2BB9">
              <w:rPr>
                <w:noProof/>
                <w:webHidden/>
              </w:rPr>
              <w:tab/>
            </w:r>
            <w:r w:rsidRPr="007C2BB9">
              <w:rPr>
                <w:noProof/>
                <w:webHidden/>
              </w:rPr>
              <w:fldChar w:fldCharType="begin"/>
            </w:r>
            <w:r w:rsidR="007C2BB9" w:rsidRPr="007C2BB9">
              <w:rPr>
                <w:noProof/>
                <w:webHidden/>
              </w:rPr>
              <w:instrText xml:space="preserve"> PAGEREF _Toc258945034 \h </w:instrText>
            </w:r>
            <w:r w:rsidRPr="007C2BB9">
              <w:rPr>
                <w:noProof/>
                <w:webHidden/>
              </w:rPr>
            </w:r>
            <w:r w:rsidRPr="007C2BB9">
              <w:rPr>
                <w:noProof/>
                <w:webHidden/>
              </w:rPr>
              <w:fldChar w:fldCharType="separate"/>
            </w:r>
            <w:r w:rsidR="006976D4">
              <w:rPr>
                <w:noProof/>
                <w:webHidden/>
              </w:rPr>
              <w:t>7</w:t>
            </w:r>
            <w:r w:rsidRPr="007C2BB9">
              <w:rPr>
                <w:noProof/>
                <w:webHidden/>
              </w:rPr>
              <w:fldChar w:fldCharType="end"/>
            </w:r>
          </w:hyperlink>
        </w:p>
        <w:p w:rsidR="007C2BB9" w:rsidRPr="007C2BB9" w:rsidRDefault="001E397E">
          <w:pPr>
            <w:pStyle w:val="TOC3"/>
            <w:rPr>
              <w:noProof/>
              <w:lang w:eastAsia="ja-JP"/>
            </w:rPr>
          </w:pPr>
          <w:hyperlink w:anchor="_Toc258945035" w:history="1">
            <w:r w:rsidR="007C2BB9" w:rsidRPr="007C2BB9">
              <w:rPr>
                <w:rStyle w:val="Hyperlink"/>
                <w:rFonts w:eastAsiaTheme="minorEastAsia"/>
                <w:noProof/>
              </w:rPr>
              <w:t>1.5</w:t>
            </w:r>
            <w:r w:rsidR="007C2BB9" w:rsidRPr="007C2BB9">
              <w:rPr>
                <w:noProof/>
                <w:lang w:eastAsia="ja-JP"/>
              </w:rPr>
              <w:tab/>
            </w:r>
            <w:r w:rsidR="007C2BB9" w:rsidRPr="007C2BB9">
              <w:rPr>
                <w:rStyle w:val="Hyperlink"/>
                <w:rFonts w:eastAsiaTheme="minorEastAsia"/>
                <w:noProof/>
              </w:rPr>
              <w:t>Methodology</w:t>
            </w:r>
            <w:r w:rsidR="007C2BB9" w:rsidRPr="007C2BB9">
              <w:rPr>
                <w:noProof/>
                <w:webHidden/>
              </w:rPr>
              <w:tab/>
            </w:r>
            <w:r w:rsidRPr="007C2BB9">
              <w:rPr>
                <w:noProof/>
                <w:webHidden/>
              </w:rPr>
              <w:fldChar w:fldCharType="begin"/>
            </w:r>
            <w:r w:rsidR="007C2BB9" w:rsidRPr="007C2BB9">
              <w:rPr>
                <w:noProof/>
                <w:webHidden/>
              </w:rPr>
              <w:instrText xml:space="preserve"> PAGEREF _Toc258945035 \h </w:instrText>
            </w:r>
            <w:r w:rsidRPr="007C2BB9">
              <w:rPr>
                <w:noProof/>
                <w:webHidden/>
              </w:rPr>
            </w:r>
            <w:r w:rsidRPr="007C2BB9">
              <w:rPr>
                <w:noProof/>
                <w:webHidden/>
              </w:rPr>
              <w:fldChar w:fldCharType="separate"/>
            </w:r>
            <w:r w:rsidR="006976D4">
              <w:rPr>
                <w:noProof/>
                <w:webHidden/>
              </w:rPr>
              <w:t>7</w:t>
            </w:r>
            <w:r w:rsidRPr="007C2BB9">
              <w:rPr>
                <w:noProof/>
                <w:webHidden/>
              </w:rPr>
              <w:fldChar w:fldCharType="end"/>
            </w:r>
          </w:hyperlink>
        </w:p>
        <w:p w:rsidR="007C2BB9" w:rsidRPr="007C2BB9" w:rsidRDefault="001E397E">
          <w:pPr>
            <w:pStyle w:val="TOC3"/>
            <w:rPr>
              <w:noProof/>
              <w:lang w:eastAsia="ja-JP"/>
            </w:rPr>
          </w:pPr>
          <w:hyperlink w:anchor="_Toc258945036" w:history="1">
            <w:r w:rsidR="007C2BB9" w:rsidRPr="007C2BB9">
              <w:rPr>
                <w:rStyle w:val="Hyperlink"/>
                <w:rFonts w:eastAsiaTheme="minorEastAsia"/>
                <w:noProof/>
              </w:rPr>
              <w:t>1.6</w:t>
            </w:r>
            <w:r w:rsidR="007C2BB9" w:rsidRPr="007C2BB9">
              <w:rPr>
                <w:noProof/>
                <w:lang w:eastAsia="ja-JP"/>
              </w:rPr>
              <w:tab/>
            </w:r>
            <w:r w:rsidR="007C2BB9" w:rsidRPr="007C2BB9">
              <w:rPr>
                <w:rStyle w:val="Hyperlink"/>
                <w:rFonts w:eastAsiaTheme="minorEastAsia"/>
                <w:noProof/>
              </w:rPr>
              <w:t>Organization of the thesis</w:t>
            </w:r>
            <w:r w:rsidR="007C2BB9" w:rsidRPr="007C2BB9">
              <w:rPr>
                <w:noProof/>
                <w:webHidden/>
              </w:rPr>
              <w:tab/>
            </w:r>
            <w:r w:rsidRPr="007C2BB9">
              <w:rPr>
                <w:noProof/>
                <w:webHidden/>
              </w:rPr>
              <w:fldChar w:fldCharType="begin"/>
            </w:r>
            <w:r w:rsidR="007C2BB9" w:rsidRPr="007C2BB9">
              <w:rPr>
                <w:noProof/>
                <w:webHidden/>
              </w:rPr>
              <w:instrText xml:space="preserve"> PAGEREF _Toc258945036 \h </w:instrText>
            </w:r>
            <w:r w:rsidRPr="007C2BB9">
              <w:rPr>
                <w:noProof/>
                <w:webHidden/>
              </w:rPr>
            </w:r>
            <w:r w:rsidRPr="007C2BB9">
              <w:rPr>
                <w:noProof/>
                <w:webHidden/>
              </w:rPr>
              <w:fldChar w:fldCharType="separate"/>
            </w:r>
            <w:r w:rsidR="006976D4">
              <w:rPr>
                <w:noProof/>
                <w:webHidden/>
              </w:rPr>
              <w:t>9</w:t>
            </w:r>
            <w:r w:rsidRPr="007C2BB9">
              <w:rPr>
                <w:noProof/>
                <w:webHidden/>
              </w:rPr>
              <w:fldChar w:fldCharType="end"/>
            </w:r>
          </w:hyperlink>
        </w:p>
        <w:p w:rsidR="007C2BB9" w:rsidRPr="007C2BB9" w:rsidRDefault="001E397E">
          <w:pPr>
            <w:pStyle w:val="TOC2"/>
            <w:rPr>
              <w:noProof/>
              <w:lang w:eastAsia="ja-JP"/>
            </w:rPr>
          </w:pPr>
          <w:hyperlink w:anchor="_Toc258945037" w:history="1">
            <w:r w:rsidR="007C2BB9" w:rsidRPr="007C2BB9">
              <w:rPr>
                <w:rStyle w:val="Hyperlink"/>
                <w:rFonts w:eastAsia="Arial Unicode MS"/>
                <w:noProof/>
              </w:rPr>
              <w:t>2.</w:t>
            </w:r>
            <w:r w:rsidR="007C2BB9" w:rsidRPr="007C2BB9">
              <w:rPr>
                <w:noProof/>
                <w:lang w:eastAsia="ja-JP"/>
              </w:rPr>
              <w:tab/>
            </w:r>
            <w:r w:rsidR="007C2BB9" w:rsidRPr="007C2BB9">
              <w:rPr>
                <w:rStyle w:val="Hyperlink"/>
                <w:rFonts w:eastAsia="Arial Unicode MS"/>
                <w:noProof/>
              </w:rPr>
              <w:t>LITERATURE REVIEW</w:t>
            </w:r>
            <w:r w:rsidR="007C2BB9" w:rsidRPr="007C2BB9">
              <w:rPr>
                <w:noProof/>
                <w:webHidden/>
              </w:rPr>
              <w:tab/>
            </w:r>
            <w:r w:rsidRPr="007C2BB9">
              <w:rPr>
                <w:noProof/>
                <w:webHidden/>
              </w:rPr>
              <w:fldChar w:fldCharType="begin"/>
            </w:r>
            <w:r w:rsidR="007C2BB9" w:rsidRPr="007C2BB9">
              <w:rPr>
                <w:noProof/>
                <w:webHidden/>
              </w:rPr>
              <w:instrText xml:space="preserve"> PAGEREF _Toc258945037 \h </w:instrText>
            </w:r>
            <w:r w:rsidRPr="007C2BB9">
              <w:rPr>
                <w:noProof/>
                <w:webHidden/>
              </w:rPr>
            </w:r>
            <w:r w:rsidRPr="007C2BB9">
              <w:rPr>
                <w:noProof/>
                <w:webHidden/>
              </w:rPr>
              <w:fldChar w:fldCharType="separate"/>
            </w:r>
            <w:r w:rsidR="006976D4">
              <w:rPr>
                <w:noProof/>
                <w:webHidden/>
              </w:rPr>
              <w:t>10</w:t>
            </w:r>
            <w:r w:rsidRPr="007C2BB9">
              <w:rPr>
                <w:noProof/>
                <w:webHidden/>
              </w:rPr>
              <w:fldChar w:fldCharType="end"/>
            </w:r>
          </w:hyperlink>
        </w:p>
        <w:p w:rsidR="007C2BB9" w:rsidRPr="007C2BB9" w:rsidRDefault="001E397E">
          <w:pPr>
            <w:pStyle w:val="TOC5"/>
            <w:rPr>
              <w:rFonts w:asciiTheme="minorHAnsi" w:eastAsiaTheme="minorEastAsia" w:hAnsiTheme="minorHAnsi" w:cstheme="minorBidi"/>
              <w:noProof/>
              <w:lang w:eastAsia="ja-JP"/>
            </w:rPr>
          </w:pPr>
          <w:hyperlink w:anchor="_Toc258945038" w:history="1">
            <w:r w:rsidR="007C2BB9" w:rsidRPr="007C2BB9">
              <w:rPr>
                <w:rStyle w:val="Hyperlink"/>
                <w:rFonts w:eastAsia="Calibri"/>
                <w:noProof/>
              </w:rPr>
              <w:t>2.1</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General:</w:t>
            </w:r>
            <w:r w:rsidR="007C2BB9" w:rsidRPr="007C2BB9">
              <w:rPr>
                <w:noProof/>
                <w:webHidden/>
              </w:rPr>
              <w:tab/>
            </w:r>
            <w:r w:rsidRPr="007C2BB9">
              <w:rPr>
                <w:noProof/>
                <w:webHidden/>
              </w:rPr>
              <w:fldChar w:fldCharType="begin"/>
            </w:r>
            <w:r w:rsidR="007C2BB9" w:rsidRPr="007C2BB9">
              <w:rPr>
                <w:noProof/>
                <w:webHidden/>
              </w:rPr>
              <w:instrText xml:space="preserve"> PAGEREF _Toc258945038 \h </w:instrText>
            </w:r>
            <w:r w:rsidRPr="007C2BB9">
              <w:rPr>
                <w:noProof/>
                <w:webHidden/>
              </w:rPr>
            </w:r>
            <w:r w:rsidRPr="007C2BB9">
              <w:rPr>
                <w:noProof/>
                <w:webHidden/>
              </w:rPr>
              <w:fldChar w:fldCharType="separate"/>
            </w:r>
            <w:r w:rsidR="006976D4">
              <w:rPr>
                <w:noProof/>
                <w:webHidden/>
              </w:rPr>
              <w:t>10</w:t>
            </w:r>
            <w:r w:rsidRPr="007C2BB9">
              <w:rPr>
                <w:noProof/>
                <w:webHidden/>
              </w:rPr>
              <w:fldChar w:fldCharType="end"/>
            </w:r>
          </w:hyperlink>
        </w:p>
        <w:p w:rsidR="007C2BB9" w:rsidRPr="007C2BB9" w:rsidRDefault="001E397E">
          <w:pPr>
            <w:pStyle w:val="TOC5"/>
            <w:rPr>
              <w:rFonts w:asciiTheme="minorHAnsi" w:eastAsiaTheme="minorEastAsia" w:hAnsiTheme="minorHAnsi" w:cstheme="minorBidi"/>
              <w:noProof/>
              <w:lang w:eastAsia="ja-JP"/>
            </w:rPr>
          </w:pPr>
          <w:hyperlink w:anchor="_Toc258945039" w:history="1">
            <w:r w:rsidR="007C2BB9" w:rsidRPr="007C2BB9">
              <w:rPr>
                <w:rStyle w:val="Hyperlink"/>
                <w:rFonts w:eastAsia="Calibri"/>
                <w:noProof/>
              </w:rPr>
              <w:t>2.2</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Experimental Study:</w:t>
            </w:r>
            <w:r w:rsidR="007C2BB9" w:rsidRPr="007C2BB9">
              <w:rPr>
                <w:noProof/>
                <w:webHidden/>
              </w:rPr>
              <w:tab/>
            </w:r>
            <w:r w:rsidRPr="007C2BB9">
              <w:rPr>
                <w:noProof/>
                <w:webHidden/>
              </w:rPr>
              <w:fldChar w:fldCharType="begin"/>
            </w:r>
            <w:r w:rsidR="007C2BB9" w:rsidRPr="007C2BB9">
              <w:rPr>
                <w:noProof/>
                <w:webHidden/>
              </w:rPr>
              <w:instrText xml:space="preserve"> PAGEREF _Toc258945039 \h </w:instrText>
            </w:r>
            <w:r w:rsidRPr="007C2BB9">
              <w:rPr>
                <w:noProof/>
                <w:webHidden/>
              </w:rPr>
            </w:r>
            <w:r w:rsidRPr="007C2BB9">
              <w:rPr>
                <w:noProof/>
                <w:webHidden/>
              </w:rPr>
              <w:fldChar w:fldCharType="separate"/>
            </w:r>
            <w:r w:rsidR="006976D4">
              <w:rPr>
                <w:noProof/>
                <w:webHidden/>
              </w:rPr>
              <w:t>10</w:t>
            </w:r>
            <w:r w:rsidRPr="007C2BB9">
              <w:rPr>
                <w:noProof/>
                <w:webHidden/>
              </w:rPr>
              <w:fldChar w:fldCharType="end"/>
            </w:r>
          </w:hyperlink>
        </w:p>
        <w:p w:rsidR="007C2BB9" w:rsidRPr="007C2BB9" w:rsidRDefault="001E397E">
          <w:pPr>
            <w:pStyle w:val="TOC5"/>
            <w:rPr>
              <w:rFonts w:asciiTheme="minorHAnsi" w:eastAsiaTheme="minorEastAsia" w:hAnsiTheme="minorHAnsi" w:cstheme="minorBidi"/>
              <w:noProof/>
              <w:lang w:eastAsia="ja-JP"/>
            </w:rPr>
          </w:pPr>
          <w:hyperlink w:anchor="_Toc258945040" w:history="1">
            <w:r w:rsidR="007C2BB9" w:rsidRPr="007C2BB9">
              <w:rPr>
                <w:rStyle w:val="Hyperlink"/>
                <w:rFonts w:eastAsia="Calibri"/>
                <w:noProof/>
              </w:rPr>
              <w:t>2.3</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Analytical Study:</w:t>
            </w:r>
            <w:r w:rsidR="007C2BB9" w:rsidRPr="007C2BB9">
              <w:rPr>
                <w:noProof/>
                <w:webHidden/>
              </w:rPr>
              <w:tab/>
            </w:r>
            <w:r w:rsidRPr="007C2BB9">
              <w:rPr>
                <w:noProof/>
                <w:webHidden/>
              </w:rPr>
              <w:fldChar w:fldCharType="begin"/>
            </w:r>
            <w:r w:rsidR="007C2BB9" w:rsidRPr="007C2BB9">
              <w:rPr>
                <w:noProof/>
                <w:webHidden/>
              </w:rPr>
              <w:instrText xml:space="preserve"> PAGEREF _Toc258945040 \h </w:instrText>
            </w:r>
            <w:r w:rsidRPr="007C2BB9">
              <w:rPr>
                <w:noProof/>
                <w:webHidden/>
              </w:rPr>
            </w:r>
            <w:r w:rsidRPr="007C2BB9">
              <w:rPr>
                <w:noProof/>
                <w:webHidden/>
              </w:rPr>
              <w:fldChar w:fldCharType="separate"/>
            </w:r>
            <w:r w:rsidR="006976D4">
              <w:rPr>
                <w:noProof/>
                <w:webHidden/>
              </w:rPr>
              <w:t>11</w:t>
            </w:r>
            <w:r w:rsidRPr="007C2BB9">
              <w:rPr>
                <w:noProof/>
                <w:webHidden/>
              </w:rPr>
              <w:fldChar w:fldCharType="end"/>
            </w:r>
          </w:hyperlink>
        </w:p>
        <w:p w:rsidR="007C2BB9" w:rsidRPr="007C2BB9" w:rsidRDefault="001E397E">
          <w:pPr>
            <w:pStyle w:val="TOC5"/>
            <w:rPr>
              <w:rFonts w:asciiTheme="minorHAnsi" w:eastAsiaTheme="minorEastAsia" w:hAnsiTheme="minorHAnsi" w:cstheme="minorBidi"/>
              <w:noProof/>
              <w:lang w:eastAsia="ja-JP"/>
            </w:rPr>
          </w:pPr>
          <w:hyperlink w:anchor="_Toc258945041" w:history="1">
            <w:r w:rsidR="007C2BB9" w:rsidRPr="007C2BB9">
              <w:rPr>
                <w:rStyle w:val="Hyperlink"/>
                <w:rFonts w:eastAsia="Calibri"/>
                <w:noProof/>
              </w:rPr>
              <w:t>2.4</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Finite element modeling of RC element</w:t>
            </w:r>
            <w:r w:rsidR="007C2BB9" w:rsidRPr="007C2BB9">
              <w:rPr>
                <w:noProof/>
                <w:webHidden/>
              </w:rPr>
              <w:tab/>
            </w:r>
            <w:r w:rsidRPr="007C2BB9">
              <w:rPr>
                <w:noProof/>
                <w:webHidden/>
              </w:rPr>
              <w:fldChar w:fldCharType="begin"/>
            </w:r>
            <w:r w:rsidR="007C2BB9" w:rsidRPr="007C2BB9">
              <w:rPr>
                <w:noProof/>
                <w:webHidden/>
              </w:rPr>
              <w:instrText xml:space="preserve"> PAGEREF _Toc258945041 \h </w:instrText>
            </w:r>
            <w:r w:rsidRPr="007C2BB9">
              <w:rPr>
                <w:noProof/>
                <w:webHidden/>
              </w:rPr>
            </w:r>
            <w:r w:rsidRPr="007C2BB9">
              <w:rPr>
                <w:noProof/>
                <w:webHidden/>
              </w:rPr>
              <w:fldChar w:fldCharType="separate"/>
            </w:r>
            <w:r w:rsidR="006976D4">
              <w:rPr>
                <w:noProof/>
                <w:webHidden/>
              </w:rPr>
              <w:t>14</w:t>
            </w:r>
            <w:r w:rsidRPr="007C2BB9">
              <w:rPr>
                <w:noProof/>
                <w:webHidden/>
              </w:rPr>
              <w:fldChar w:fldCharType="end"/>
            </w:r>
          </w:hyperlink>
        </w:p>
        <w:p w:rsidR="007C2BB9" w:rsidRPr="007C2BB9" w:rsidRDefault="001E397E">
          <w:pPr>
            <w:pStyle w:val="TOC2"/>
            <w:rPr>
              <w:noProof/>
              <w:lang w:eastAsia="ja-JP"/>
            </w:rPr>
          </w:pPr>
          <w:hyperlink w:anchor="_Toc258945042" w:history="1">
            <w:r w:rsidR="007C2BB9" w:rsidRPr="007C2BB9">
              <w:rPr>
                <w:rStyle w:val="Hyperlink"/>
                <w:rFonts w:eastAsia="Arial Unicode MS"/>
                <w:noProof/>
              </w:rPr>
              <w:t>3.</w:t>
            </w:r>
            <w:r w:rsidR="007C2BB9" w:rsidRPr="007C2BB9">
              <w:rPr>
                <w:noProof/>
                <w:lang w:eastAsia="ja-JP"/>
              </w:rPr>
              <w:tab/>
            </w:r>
            <w:r w:rsidR="007C2BB9" w:rsidRPr="007C2BB9">
              <w:rPr>
                <w:rStyle w:val="Hyperlink"/>
                <w:rFonts w:eastAsia="Arial Unicode MS"/>
                <w:noProof/>
              </w:rPr>
              <w:t>DATA COLLECTION</w:t>
            </w:r>
            <w:r w:rsidR="007C2BB9" w:rsidRPr="007C2BB9">
              <w:rPr>
                <w:noProof/>
                <w:webHidden/>
              </w:rPr>
              <w:tab/>
            </w:r>
            <w:r w:rsidRPr="007C2BB9">
              <w:rPr>
                <w:noProof/>
                <w:webHidden/>
              </w:rPr>
              <w:fldChar w:fldCharType="begin"/>
            </w:r>
            <w:r w:rsidR="007C2BB9" w:rsidRPr="007C2BB9">
              <w:rPr>
                <w:noProof/>
                <w:webHidden/>
              </w:rPr>
              <w:instrText xml:space="preserve"> PAGEREF _Toc258945042 \h </w:instrText>
            </w:r>
            <w:r w:rsidRPr="007C2BB9">
              <w:rPr>
                <w:noProof/>
                <w:webHidden/>
              </w:rPr>
            </w:r>
            <w:r w:rsidRPr="007C2BB9">
              <w:rPr>
                <w:noProof/>
                <w:webHidden/>
              </w:rPr>
              <w:fldChar w:fldCharType="separate"/>
            </w:r>
            <w:r w:rsidR="006976D4">
              <w:rPr>
                <w:noProof/>
                <w:webHidden/>
              </w:rPr>
              <w:t>29</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3" w:history="1">
            <w:r w:rsidR="007C2BB9" w:rsidRPr="007C2BB9">
              <w:rPr>
                <w:rStyle w:val="Hyperlink"/>
                <w:rFonts w:eastAsia="Calibri"/>
                <w:noProof/>
              </w:rPr>
              <w:t>3.1</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Beam to beam connection:</w:t>
            </w:r>
            <w:r w:rsidR="007C2BB9" w:rsidRPr="007C2BB9">
              <w:rPr>
                <w:noProof/>
                <w:webHidden/>
              </w:rPr>
              <w:tab/>
            </w:r>
            <w:r w:rsidRPr="007C2BB9">
              <w:rPr>
                <w:noProof/>
                <w:webHidden/>
              </w:rPr>
              <w:fldChar w:fldCharType="begin"/>
            </w:r>
            <w:r w:rsidR="007C2BB9" w:rsidRPr="007C2BB9">
              <w:rPr>
                <w:noProof/>
                <w:webHidden/>
              </w:rPr>
              <w:instrText xml:space="preserve"> PAGEREF _Toc258945043 \h </w:instrText>
            </w:r>
            <w:r w:rsidRPr="007C2BB9">
              <w:rPr>
                <w:noProof/>
                <w:webHidden/>
              </w:rPr>
            </w:r>
            <w:r w:rsidRPr="007C2BB9">
              <w:rPr>
                <w:noProof/>
                <w:webHidden/>
              </w:rPr>
              <w:fldChar w:fldCharType="separate"/>
            </w:r>
            <w:r w:rsidR="006976D4">
              <w:rPr>
                <w:noProof/>
                <w:webHidden/>
              </w:rPr>
              <w:t>29</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4" w:history="1">
            <w:r w:rsidR="007C2BB9" w:rsidRPr="007C2BB9">
              <w:rPr>
                <w:rStyle w:val="Hyperlink"/>
                <w:rFonts w:eastAsia="Calibri"/>
                <w:noProof/>
              </w:rPr>
              <w:t>3.2</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Storey of buildings:</w:t>
            </w:r>
            <w:r w:rsidR="007C2BB9" w:rsidRPr="007C2BB9">
              <w:rPr>
                <w:noProof/>
                <w:webHidden/>
              </w:rPr>
              <w:tab/>
            </w:r>
            <w:r w:rsidRPr="007C2BB9">
              <w:rPr>
                <w:noProof/>
                <w:webHidden/>
              </w:rPr>
              <w:fldChar w:fldCharType="begin"/>
            </w:r>
            <w:r w:rsidR="007C2BB9" w:rsidRPr="007C2BB9">
              <w:rPr>
                <w:noProof/>
                <w:webHidden/>
              </w:rPr>
              <w:instrText xml:space="preserve"> PAGEREF _Toc258945044 \h </w:instrText>
            </w:r>
            <w:r w:rsidRPr="007C2BB9">
              <w:rPr>
                <w:noProof/>
                <w:webHidden/>
              </w:rPr>
            </w:r>
            <w:r w:rsidRPr="007C2BB9">
              <w:rPr>
                <w:noProof/>
                <w:webHidden/>
              </w:rPr>
              <w:fldChar w:fldCharType="separate"/>
            </w:r>
            <w:r w:rsidR="006976D4">
              <w:rPr>
                <w:noProof/>
                <w:webHidden/>
              </w:rPr>
              <w:t>31</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5" w:history="1">
            <w:r w:rsidR="007C2BB9" w:rsidRPr="007C2BB9">
              <w:rPr>
                <w:rStyle w:val="Hyperlink"/>
                <w:rFonts w:eastAsia="Calibri"/>
                <w:noProof/>
              </w:rPr>
              <w:t>3.3</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Sizes of beams and columns:</w:t>
            </w:r>
            <w:r w:rsidR="007C2BB9" w:rsidRPr="007C2BB9">
              <w:rPr>
                <w:noProof/>
                <w:webHidden/>
              </w:rPr>
              <w:tab/>
            </w:r>
            <w:r w:rsidRPr="007C2BB9">
              <w:rPr>
                <w:noProof/>
                <w:webHidden/>
              </w:rPr>
              <w:fldChar w:fldCharType="begin"/>
            </w:r>
            <w:r w:rsidR="007C2BB9" w:rsidRPr="007C2BB9">
              <w:rPr>
                <w:noProof/>
                <w:webHidden/>
              </w:rPr>
              <w:instrText xml:space="preserve"> PAGEREF _Toc258945045 \h </w:instrText>
            </w:r>
            <w:r w:rsidRPr="007C2BB9">
              <w:rPr>
                <w:noProof/>
                <w:webHidden/>
              </w:rPr>
            </w:r>
            <w:r w:rsidRPr="007C2BB9">
              <w:rPr>
                <w:noProof/>
                <w:webHidden/>
              </w:rPr>
              <w:fldChar w:fldCharType="separate"/>
            </w:r>
            <w:r w:rsidR="006976D4">
              <w:rPr>
                <w:noProof/>
                <w:webHidden/>
              </w:rPr>
              <w:t>31</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6" w:history="1">
            <w:r w:rsidR="007C2BB9" w:rsidRPr="007C2BB9">
              <w:rPr>
                <w:rStyle w:val="Hyperlink"/>
                <w:rFonts w:eastAsia="Calibri"/>
                <w:noProof/>
              </w:rPr>
              <w:t>3.4</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Reinforcement:</w:t>
            </w:r>
            <w:r w:rsidR="007C2BB9" w:rsidRPr="007C2BB9">
              <w:rPr>
                <w:noProof/>
                <w:webHidden/>
              </w:rPr>
              <w:tab/>
            </w:r>
            <w:r w:rsidRPr="007C2BB9">
              <w:rPr>
                <w:noProof/>
                <w:webHidden/>
              </w:rPr>
              <w:fldChar w:fldCharType="begin"/>
            </w:r>
            <w:r w:rsidR="007C2BB9" w:rsidRPr="007C2BB9">
              <w:rPr>
                <w:noProof/>
                <w:webHidden/>
              </w:rPr>
              <w:instrText xml:space="preserve"> PAGEREF _Toc258945046 \h </w:instrText>
            </w:r>
            <w:r w:rsidRPr="007C2BB9">
              <w:rPr>
                <w:noProof/>
                <w:webHidden/>
              </w:rPr>
            </w:r>
            <w:r w:rsidRPr="007C2BB9">
              <w:rPr>
                <w:noProof/>
                <w:webHidden/>
              </w:rPr>
              <w:fldChar w:fldCharType="separate"/>
            </w:r>
            <w:r w:rsidR="006976D4">
              <w:rPr>
                <w:noProof/>
                <w:webHidden/>
              </w:rPr>
              <w:t>32</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7" w:history="1">
            <w:r w:rsidR="007C2BB9" w:rsidRPr="007C2BB9">
              <w:rPr>
                <w:rStyle w:val="Hyperlink"/>
                <w:rFonts w:eastAsia="Calibri"/>
                <w:noProof/>
              </w:rPr>
              <w:t>3.5</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Slab thickness:</w:t>
            </w:r>
            <w:r w:rsidR="007C2BB9" w:rsidRPr="007C2BB9">
              <w:rPr>
                <w:noProof/>
                <w:webHidden/>
              </w:rPr>
              <w:tab/>
            </w:r>
            <w:r w:rsidRPr="007C2BB9">
              <w:rPr>
                <w:noProof/>
                <w:webHidden/>
              </w:rPr>
              <w:fldChar w:fldCharType="begin"/>
            </w:r>
            <w:r w:rsidR="007C2BB9" w:rsidRPr="007C2BB9">
              <w:rPr>
                <w:noProof/>
                <w:webHidden/>
              </w:rPr>
              <w:instrText xml:space="preserve"> PAGEREF _Toc258945047 \h </w:instrText>
            </w:r>
            <w:r w:rsidRPr="007C2BB9">
              <w:rPr>
                <w:noProof/>
                <w:webHidden/>
              </w:rPr>
            </w:r>
            <w:r w:rsidRPr="007C2BB9">
              <w:rPr>
                <w:noProof/>
                <w:webHidden/>
              </w:rPr>
              <w:fldChar w:fldCharType="separate"/>
            </w:r>
            <w:r w:rsidR="006976D4">
              <w:rPr>
                <w:noProof/>
                <w:webHidden/>
              </w:rPr>
              <w:t>35</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8" w:history="1">
            <w:r w:rsidR="007C2BB9" w:rsidRPr="007C2BB9">
              <w:rPr>
                <w:rStyle w:val="Hyperlink"/>
                <w:rFonts w:eastAsia="Calibri"/>
                <w:noProof/>
              </w:rPr>
              <w:t>3.6</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Materials:</w:t>
            </w:r>
            <w:r w:rsidR="007C2BB9" w:rsidRPr="007C2BB9">
              <w:rPr>
                <w:noProof/>
                <w:webHidden/>
              </w:rPr>
              <w:tab/>
            </w:r>
            <w:r w:rsidRPr="007C2BB9">
              <w:rPr>
                <w:noProof/>
                <w:webHidden/>
              </w:rPr>
              <w:fldChar w:fldCharType="begin"/>
            </w:r>
            <w:r w:rsidR="007C2BB9" w:rsidRPr="007C2BB9">
              <w:rPr>
                <w:noProof/>
                <w:webHidden/>
              </w:rPr>
              <w:instrText xml:space="preserve"> PAGEREF _Toc258945048 \h </w:instrText>
            </w:r>
            <w:r w:rsidRPr="007C2BB9">
              <w:rPr>
                <w:noProof/>
                <w:webHidden/>
              </w:rPr>
            </w:r>
            <w:r w:rsidRPr="007C2BB9">
              <w:rPr>
                <w:noProof/>
                <w:webHidden/>
              </w:rPr>
              <w:fldChar w:fldCharType="separate"/>
            </w:r>
            <w:r w:rsidR="006976D4">
              <w:rPr>
                <w:noProof/>
                <w:webHidden/>
              </w:rPr>
              <w:t>36</w:t>
            </w:r>
            <w:r w:rsidRPr="007C2BB9">
              <w:rPr>
                <w:noProof/>
                <w:webHidden/>
              </w:rPr>
              <w:fldChar w:fldCharType="end"/>
            </w:r>
          </w:hyperlink>
        </w:p>
        <w:p w:rsidR="007C2BB9" w:rsidRPr="007C2BB9" w:rsidRDefault="001E397E">
          <w:pPr>
            <w:pStyle w:val="TOC8"/>
            <w:rPr>
              <w:rFonts w:asciiTheme="minorHAnsi" w:eastAsiaTheme="minorEastAsia" w:hAnsiTheme="minorHAnsi" w:cstheme="minorBidi"/>
              <w:noProof/>
              <w:lang w:eastAsia="ja-JP"/>
            </w:rPr>
          </w:pPr>
          <w:hyperlink w:anchor="_Toc258945049" w:history="1">
            <w:r w:rsidR="007C2BB9" w:rsidRPr="007C2BB9">
              <w:rPr>
                <w:rStyle w:val="Hyperlink"/>
                <w:rFonts w:eastAsia="Calibri"/>
                <w:noProof/>
              </w:rPr>
              <w:t>3.7</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Model finalization:</w:t>
            </w:r>
            <w:r w:rsidR="007C2BB9" w:rsidRPr="007C2BB9">
              <w:rPr>
                <w:noProof/>
                <w:webHidden/>
              </w:rPr>
              <w:tab/>
            </w:r>
            <w:r w:rsidRPr="007C2BB9">
              <w:rPr>
                <w:noProof/>
                <w:webHidden/>
              </w:rPr>
              <w:fldChar w:fldCharType="begin"/>
            </w:r>
            <w:r w:rsidR="007C2BB9" w:rsidRPr="007C2BB9">
              <w:rPr>
                <w:noProof/>
                <w:webHidden/>
              </w:rPr>
              <w:instrText xml:space="preserve"> PAGEREF _Toc258945049 \h </w:instrText>
            </w:r>
            <w:r w:rsidRPr="007C2BB9">
              <w:rPr>
                <w:noProof/>
                <w:webHidden/>
              </w:rPr>
            </w:r>
            <w:r w:rsidRPr="007C2BB9">
              <w:rPr>
                <w:noProof/>
                <w:webHidden/>
              </w:rPr>
              <w:fldChar w:fldCharType="separate"/>
            </w:r>
            <w:r w:rsidR="006976D4">
              <w:rPr>
                <w:noProof/>
                <w:webHidden/>
              </w:rPr>
              <w:t>36</w:t>
            </w:r>
            <w:r w:rsidRPr="007C2BB9">
              <w:rPr>
                <w:noProof/>
                <w:webHidden/>
              </w:rPr>
              <w:fldChar w:fldCharType="end"/>
            </w:r>
          </w:hyperlink>
        </w:p>
        <w:p w:rsidR="007C2BB9" w:rsidRPr="007C2BB9" w:rsidRDefault="001E397E">
          <w:pPr>
            <w:pStyle w:val="TOC2"/>
            <w:rPr>
              <w:noProof/>
              <w:lang w:eastAsia="ja-JP"/>
            </w:rPr>
          </w:pPr>
          <w:hyperlink w:anchor="_Toc258945050" w:history="1">
            <w:r w:rsidR="007C2BB9" w:rsidRPr="007C2BB9">
              <w:rPr>
                <w:rStyle w:val="Hyperlink"/>
                <w:rFonts w:eastAsia="Arial Unicode MS"/>
                <w:noProof/>
              </w:rPr>
              <w:t>4.</w:t>
            </w:r>
            <w:r w:rsidR="007C2BB9" w:rsidRPr="007C2BB9">
              <w:rPr>
                <w:noProof/>
                <w:lang w:eastAsia="ja-JP"/>
              </w:rPr>
              <w:tab/>
            </w:r>
            <w:r w:rsidR="007C2BB9" w:rsidRPr="007C2BB9">
              <w:rPr>
                <w:rStyle w:val="Hyperlink"/>
                <w:rFonts w:eastAsia="Arial Unicode MS"/>
                <w:noProof/>
              </w:rPr>
              <w:t>MODELING OF THE STRUCTURE</w:t>
            </w:r>
            <w:r w:rsidR="007C2BB9" w:rsidRPr="007C2BB9">
              <w:rPr>
                <w:noProof/>
                <w:webHidden/>
              </w:rPr>
              <w:tab/>
            </w:r>
            <w:r w:rsidRPr="007C2BB9">
              <w:rPr>
                <w:noProof/>
                <w:webHidden/>
              </w:rPr>
              <w:fldChar w:fldCharType="begin"/>
            </w:r>
            <w:r w:rsidR="007C2BB9" w:rsidRPr="007C2BB9">
              <w:rPr>
                <w:noProof/>
                <w:webHidden/>
              </w:rPr>
              <w:instrText xml:space="preserve"> PAGEREF _Toc258945050 \h </w:instrText>
            </w:r>
            <w:r w:rsidRPr="007C2BB9">
              <w:rPr>
                <w:noProof/>
                <w:webHidden/>
              </w:rPr>
            </w:r>
            <w:r w:rsidRPr="007C2BB9">
              <w:rPr>
                <w:noProof/>
                <w:webHidden/>
              </w:rPr>
              <w:fldChar w:fldCharType="separate"/>
            </w:r>
            <w:r w:rsidR="006976D4">
              <w:rPr>
                <w:noProof/>
                <w:webHidden/>
              </w:rPr>
              <w:t>38</w:t>
            </w:r>
            <w:r w:rsidRPr="007C2BB9">
              <w:rPr>
                <w:noProof/>
                <w:webHidden/>
              </w:rPr>
              <w:fldChar w:fldCharType="end"/>
            </w:r>
          </w:hyperlink>
        </w:p>
        <w:p w:rsidR="007C2BB9" w:rsidRPr="007C2BB9" w:rsidRDefault="001E397E">
          <w:pPr>
            <w:pStyle w:val="TOC6"/>
            <w:rPr>
              <w:rFonts w:asciiTheme="minorHAnsi" w:eastAsiaTheme="minorEastAsia" w:hAnsiTheme="minorHAnsi" w:cstheme="minorBidi"/>
              <w:noProof/>
              <w:lang w:eastAsia="ja-JP"/>
            </w:rPr>
          </w:pPr>
          <w:hyperlink w:anchor="_Toc258945051" w:history="1">
            <w:r w:rsidR="007C2BB9" w:rsidRPr="007C2BB9">
              <w:rPr>
                <w:rStyle w:val="Hyperlink"/>
                <w:rFonts w:eastAsia="Arial Unicode MS"/>
                <w:noProof/>
              </w:rPr>
              <w:t>4.1</w:t>
            </w:r>
            <w:r w:rsidR="007C2BB9" w:rsidRPr="007C2BB9">
              <w:rPr>
                <w:rFonts w:asciiTheme="minorHAnsi" w:eastAsiaTheme="minorEastAsia" w:hAnsiTheme="minorHAnsi" w:cstheme="minorBidi"/>
                <w:noProof/>
                <w:lang w:eastAsia="ja-JP"/>
              </w:rPr>
              <w:tab/>
            </w:r>
            <w:r w:rsidR="007C2BB9" w:rsidRPr="007C2BB9">
              <w:rPr>
                <w:rStyle w:val="Hyperlink"/>
                <w:rFonts w:eastAsia="Arial Unicode MS"/>
                <w:noProof/>
              </w:rPr>
              <w:t>Verification of SPEAR model:</w:t>
            </w:r>
            <w:r w:rsidR="007C2BB9" w:rsidRPr="007C2BB9">
              <w:rPr>
                <w:noProof/>
                <w:webHidden/>
              </w:rPr>
              <w:tab/>
            </w:r>
            <w:r w:rsidRPr="007C2BB9">
              <w:rPr>
                <w:noProof/>
                <w:webHidden/>
              </w:rPr>
              <w:fldChar w:fldCharType="begin"/>
            </w:r>
            <w:r w:rsidR="007C2BB9" w:rsidRPr="007C2BB9">
              <w:rPr>
                <w:noProof/>
                <w:webHidden/>
              </w:rPr>
              <w:instrText xml:space="preserve"> PAGEREF _Toc258945051 \h </w:instrText>
            </w:r>
            <w:r w:rsidRPr="007C2BB9">
              <w:rPr>
                <w:noProof/>
                <w:webHidden/>
              </w:rPr>
            </w:r>
            <w:r w:rsidRPr="007C2BB9">
              <w:rPr>
                <w:noProof/>
                <w:webHidden/>
              </w:rPr>
              <w:fldChar w:fldCharType="separate"/>
            </w:r>
            <w:r w:rsidR="006976D4">
              <w:rPr>
                <w:noProof/>
                <w:webHidden/>
              </w:rPr>
              <w:t>38</w:t>
            </w:r>
            <w:r w:rsidRPr="007C2BB9">
              <w:rPr>
                <w:noProof/>
                <w:webHidden/>
              </w:rPr>
              <w:fldChar w:fldCharType="end"/>
            </w:r>
          </w:hyperlink>
        </w:p>
        <w:p w:rsidR="007C2BB9" w:rsidRPr="007C2BB9" w:rsidRDefault="001E397E">
          <w:pPr>
            <w:pStyle w:val="TOC6"/>
            <w:rPr>
              <w:rFonts w:asciiTheme="minorHAnsi" w:eastAsiaTheme="minorEastAsia" w:hAnsiTheme="minorHAnsi" w:cstheme="minorBidi"/>
              <w:noProof/>
              <w:lang w:eastAsia="ja-JP"/>
            </w:rPr>
          </w:pPr>
          <w:hyperlink w:anchor="_Toc258945052" w:history="1">
            <w:r w:rsidR="007C2BB9" w:rsidRPr="007C2BB9">
              <w:rPr>
                <w:rStyle w:val="Hyperlink"/>
                <w:rFonts w:eastAsia="Arial Unicode MS"/>
                <w:noProof/>
              </w:rPr>
              <w:t>4.2</w:t>
            </w:r>
            <w:r w:rsidR="007C2BB9" w:rsidRPr="007C2BB9">
              <w:rPr>
                <w:rFonts w:asciiTheme="minorHAnsi" w:eastAsiaTheme="minorEastAsia" w:hAnsiTheme="minorHAnsi" w:cstheme="minorBidi"/>
                <w:noProof/>
                <w:lang w:eastAsia="ja-JP"/>
              </w:rPr>
              <w:tab/>
            </w:r>
            <w:r w:rsidR="007C2BB9" w:rsidRPr="007C2BB9">
              <w:rPr>
                <w:rStyle w:val="Hyperlink"/>
                <w:rFonts w:eastAsia="Arial Unicode MS"/>
                <w:noProof/>
              </w:rPr>
              <w:t>Beam to beam connection model</w:t>
            </w:r>
            <w:r w:rsidR="007C2BB9" w:rsidRPr="007C2BB9">
              <w:rPr>
                <w:noProof/>
                <w:webHidden/>
              </w:rPr>
              <w:tab/>
            </w:r>
            <w:r w:rsidRPr="007C2BB9">
              <w:rPr>
                <w:noProof/>
                <w:webHidden/>
              </w:rPr>
              <w:fldChar w:fldCharType="begin"/>
            </w:r>
            <w:r w:rsidR="007C2BB9" w:rsidRPr="007C2BB9">
              <w:rPr>
                <w:noProof/>
                <w:webHidden/>
              </w:rPr>
              <w:instrText xml:space="preserve"> PAGEREF _Toc258945052 \h </w:instrText>
            </w:r>
            <w:r w:rsidRPr="007C2BB9">
              <w:rPr>
                <w:noProof/>
                <w:webHidden/>
              </w:rPr>
            </w:r>
            <w:r w:rsidRPr="007C2BB9">
              <w:rPr>
                <w:noProof/>
                <w:webHidden/>
              </w:rPr>
              <w:fldChar w:fldCharType="separate"/>
            </w:r>
            <w:r w:rsidR="006976D4">
              <w:rPr>
                <w:noProof/>
                <w:webHidden/>
              </w:rPr>
              <w:t>42</w:t>
            </w:r>
            <w:r w:rsidRPr="007C2BB9">
              <w:rPr>
                <w:noProof/>
                <w:webHidden/>
              </w:rPr>
              <w:fldChar w:fldCharType="end"/>
            </w:r>
          </w:hyperlink>
        </w:p>
        <w:p w:rsidR="007C2BB9" w:rsidRPr="007C2BB9" w:rsidRDefault="001E397E">
          <w:pPr>
            <w:pStyle w:val="TOC7"/>
            <w:rPr>
              <w:rFonts w:asciiTheme="minorHAnsi" w:eastAsiaTheme="minorEastAsia" w:hAnsiTheme="minorHAnsi" w:cstheme="minorBidi"/>
              <w:noProof/>
              <w:lang w:eastAsia="ja-JP"/>
            </w:rPr>
          </w:pPr>
          <w:hyperlink w:anchor="_Toc258945053" w:history="1">
            <w:r w:rsidR="007C2BB9" w:rsidRPr="007C2BB9">
              <w:rPr>
                <w:rStyle w:val="Hyperlink"/>
                <w:rFonts w:eastAsia="Calibri"/>
                <w:noProof/>
              </w:rPr>
              <w:t>4.2.1</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Beam to beam connection at the center (BBCC):</w:t>
            </w:r>
            <w:r w:rsidR="007C2BB9" w:rsidRPr="007C2BB9">
              <w:rPr>
                <w:noProof/>
                <w:webHidden/>
              </w:rPr>
              <w:tab/>
            </w:r>
            <w:r w:rsidRPr="007C2BB9">
              <w:rPr>
                <w:noProof/>
                <w:webHidden/>
              </w:rPr>
              <w:fldChar w:fldCharType="begin"/>
            </w:r>
            <w:r w:rsidR="007C2BB9" w:rsidRPr="007C2BB9">
              <w:rPr>
                <w:noProof/>
                <w:webHidden/>
              </w:rPr>
              <w:instrText xml:space="preserve"> PAGEREF _Toc258945053 \h </w:instrText>
            </w:r>
            <w:r w:rsidRPr="007C2BB9">
              <w:rPr>
                <w:noProof/>
                <w:webHidden/>
              </w:rPr>
            </w:r>
            <w:r w:rsidRPr="007C2BB9">
              <w:rPr>
                <w:noProof/>
                <w:webHidden/>
              </w:rPr>
              <w:fldChar w:fldCharType="separate"/>
            </w:r>
            <w:r w:rsidR="006976D4">
              <w:rPr>
                <w:noProof/>
                <w:webHidden/>
              </w:rPr>
              <w:t>45</w:t>
            </w:r>
            <w:r w:rsidRPr="007C2BB9">
              <w:rPr>
                <w:noProof/>
                <w:webHidden/>
              </w:rPr>
              <w:fldChar w:fldCharType="end"/>
            </w:r>
          </w:hyperlink>
        </w:p>
        <w:p w:rsidR="007C2BB9" w:rsidRPr="007C2BB9" w:rsidRDefault="001E397E">
          <w:pPr>
            <w:pStyle w:val="TOC7"/>
            <w:rPr>
              <w:rFonts w:asciiTheme="minorHAnsi" w:eastAsiaTheme="minorEastAsia" w:hAnsiTheme="minorHAnsi" w:cstheme="minorBidi"/>
              <w:noProof/>
              <w:lang w:eastAsia="ja-JP"/>
            </w:rPr>
          </w:pPr>
          <w:hyperlink w:anchor="_Toc258945054" w:history="1">
            <w:r w:rsidR="007C2BB9" w:rsidRPr="007C2BB9">
              <w:rPr>
                <w:rStyle w:val="Hyperlink"/>
                <w:rFonts w:eastAsia="Calibri"/>
                <w:noProof/>
              </w:rPr>
              <w:t>4.2.2</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Beam to beam connection without side column and beam (BBCWSB):</w:t>
            </w:r>
            <w:r w:rsidR="00634E83">
              <w:rPr>
                <w:noProof/>
                <w:webHidden/>
              </w:rPr>
              <w:tab/>
            </w:r>
            <w:r w:rsidR="00634E83">
              <w:rPr>
                <w:noProof/>
                <w:webHidden/>
              </w:rPr>
              <w:tab/>
            </w:r>
            <w:r w:rsidRPr="007C2BB9">
              <w:rPr>
                <w:noProof/>
                <w:webHidden/>
              </w:rPr>
              <w:fldChar w:fldCharType="begin"/>
            </w:r>
            <w:r w:rsidR="007C2BB9" w:rsidRPr="007C2BB9">
              <w:rPr>
                <w:noProof/>
                <w:webHidden/>
              </w:rPr>
              <w:instrText xml:space="preserve"> PAGEREF _Toc258945054 \h </w:instrText>
            </w:r>
            <w:r w:rsidRPr="007C2BB9">
              <w:rPr>
                <w:noProof/>
                <w:webHidden/>
              </w:rPr>
            </w:r>
            <w:r w:rsidRPr="007C2BB9">
              <w:rPr>
                <w:noProof/>
                <w:webHidden/>
              </w:rPr>
              <w:fldChar w:fldCharType="separate"/>
            </w:r>
            <w:r w:rsidR="006976D4">
              <w:rPr>
                <w:noProof/>
                <w:webHidden/>
              </w:rPr>
              <w:t>47</w:t>
            </w:r>
            <w:r w:rsidRPr="007C2BB9">
              <w:rPr>
                <w:noProof/>
                <w:webHidden/>
              </w:rPr>
              <w:fldChar w:fldCharType="end"/>
            </w:r>
          </w:hyperlink>
        </w:p>
        <w:p w:rsidR="007C2BB9" w:rsidRPr="007C2BB9" w:rsidRDefault="001E397E">
          <w:pPr>
            <w:pStyle w:val="TOC7"/>
            <w:rPr>
              <w:rFonts w:asciiTheme="minorHAnsi" w:eastAsiaTheme="minorEastAsia" w:hAnsiTheme="minorHAnsi" w:cstheme="minorBidi"/>
              <w:noProof/>
              <w:lang w:eastAsia="ja-JP"/>
            </w:rPr>
          </w:pPr>
          <w:hyperlink w:anchor="_Toc258945055" w:history="1">
            <w:r w:rsidR="007C2BB9" w:rsidRPr="007C2BB9">
              <w:rPr>
                <w:rStyle w:val="Hyperlink"/>
                <w:rFonts w:eastAsia="Calibri"/>
                <w:noProof/>
              </w:rPr>
              <w:t>4.2.3</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Model without Middle Right Beam (MWMRB)</w:t>
            </w:r>
            <w:r w:rsidR="007C2BB9" w:rsidRPr="007C2BB9">
              <w:rPr>
                <w:noProof/>
                <w:webHidden/>
              </w:rPr>
              <w:tab/>
            </w:r>
            <w:r w:rsidRPr="007C2BB9">
              <w:rPr>
                <w:noProof/>
                <w:webHidden/>
              </w:rPr>
              <w:fldChar w:fldCharType="begin"/>
            </w:r>
            <w:r w:rsidR="007C2BB9" w:rsidRPr="007C2BB9">
              <w:rPr>
                <w:noProof/>
                <w:webHidden/>
              </w:rPr>
              <w:instrText xml:space="preserve"> PAGEREF _Toc258945055 \h </w:instrText>
            </w:r>
            <w:r w:rsidRPr="007C2BB9">
              <w:rPr>
                <w:noProof/>
                <w:webHidden/>
              </w:rPr>
            </w:r>
            <w:r w:rsidRPr="007C2BB9">
              <w:rPr>
                <w:noProof/>
                <w:webHidden/>
              </w:rPr>
              <w:fldChar w:fldCharType="separate"/>
            </w:r>
            <w:r w:rsidR="006976D4">
              <w:rPr>
                <w:noProof/>
                <w:webHidden/>
              </w:rPr>
              <w:t>47</w:t>
            </w:r>
            <w:r w:rsidRPr="007C2BB9">
              <w:rPr>
                <w:noProof/>
                <w:webHidden/>
              </w:rPr>
              <w:fldChar w:fldCharType="end"/>
            </w:r>
          </w:hyperlink>
        </w:p>
        <w:p w:rsidR="007C2BB9" w:rsidRPr="007C2BB9" w:rsidRDefault="001E397E">
          <w:pPr>
            <w:pStyle w:val="TOC7"/>
            <w:rPr>
              <w:rFonts w:asciiTheme="minorHAnsi" w:eastAsiaTheme="minorEastAsia" w:hAnsiTheme="minorHAnsi" w:cstheme="minorBidi"/>
              <w:noProof/>
              <w:lang w:eastAsia="ja-JP"/>
            </w:rPr>
          </w:pPr>
          <w:hyperlink w:anchor="_Toc258945056" w:history="1">
            <w:r w:rsidR="007C2BB9" w:rsidRPr="007C2BB9">
              <w:rPr>
                <w:rStyle w:val="Hyperlink"/>
                <w:rFonts w:eastAsia="Calibri"/>
                <w:noProof/>
              </w:rPr>
              <w:t>4.2.4</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Model without central column (MWCC)</w:t>
            </w:r>
            <w:r w:rsidR="007C2BB9" w:rsidRPr="007C2BB9">
              <w:rPr>
                <w:noProof/>
                <w:webHidden/>
              </w:rPr>
              <w:tab/>
            </w:r>
            <w:r w:rsidRPr="007C2BB9">
              <w:rPr>
                <w:noProof/>
                <w:webHidden/>
              </w:rPr>
              <w:fldChar w:fldCharType="begin"/>
            </w:r>
            <w:r w:rsidR="007C2BB9" w:rsidRPr="007C2BB9">
              <w:rPr>
                <w:noProof/>
                <w:webHidden/>
              </w:rPr>
              <w:instrText xml:space="preserve"> PAGEREF _Toc258945056 \h </w:instrText>
            </w:r>
            <w:r w:rsidRPr="007C2BB9">
              <w:rPr>
                <w:noProof/>
                <w:webHidden/>
              </w:rPr>
            </w:r>
            <w:r w:rsidRPr="007C2BB9">
              <w:rPr>
                <w:noProof/>
                <w:webHidden/>
              </w:rPr>
              <w:fldChar w:fldCharType="separate"/>
            </w:r>
            <w:r w:rsidR="006976D4">
              <w:rPr>
                <w:noProof/>
                <w:webHidden/>
              </w:rPr>
              <w:t>48</w:t>
            </w:r>
            <w:r w:rsidRPr="007C2BB9">
              <w:rPr>
                <w:noProof/>
                <w:webHidden/>
              </w:rPr>
              <w:fldChar w:fldCharType="end"/>
            </w:r>
          </w:hyperlink>
        </w:p>
        <w:p w:rsidR="007C2BB9" w:rsidRPr="007C2BB9" w:rsidRDefault="001E397E">
          <w:pPr>
            <w:pStyle w:val="TOC7"/>
            <w:rPr>
              <w:rFonts w:asciiTheme="minorHAnsi" w:eastAsiaTheme="minorEastAsia" w:hAnsiTheme="minorHAnsi" w:cstheme="minorBidi"/>
              <w:noProof/>
              <w:lang w:eastAsia="ja-JP"/>
            </w:rPr>
          </w:pPr>
          <w:hyperlink w:anchor="_Toc258945057" w:history="1">
            <w:r w:rsidR="007C2BB9" w:rsidRPr="007C2BB9">
              <w:rPr>
                <w:rStyle w:val="Hyperlink"/>
                <w:rFonts w:eastAsia="Calibri"/>
                <w:noProof/>
              </w:rPr>
              <w:t>4.2.5</w:t>
            </w:r>
            <w:r w:rsidR="007C2BB9" w:rsidRPr="007C2BB9">
              <w:rPr>
                <w:rFonts w:asciiTheme="minorHAnsi" w:eastAsiaTheme="minorEastAsia" w:hAnsiTheme="minorHAnsi" w:cstheme="minorBidi"/>
                <w:noProof/>
                <w:lang w:eastAsia="ja-JP"/>
              </w:rPr>
              <w:tab/>
            </w:r>
            <w:r w:rsidR="007C2BB9" w:rsidRPr="007C2BB9">
              <w:rPr>
                <w:rStyle w:val="Hyperlink"/>
                <w:rFonts w:eastAsia="Calibri"/>
                <w:noProof/>
              </w:rPr>
              <w:t>Regular building Model (RBM):</w:t>
            </w:r>
            <w:r w:rsidR="007C2BB9" w:rsidRPr="007C2BB9">
              <w:rPr>
                <w:noProof/>
                <w:webHidden/>
              </w:rPr>
              <w:tab/>
            </w:r>
            <w:r w:rsidRPr="007C2BB9">
              <w:rPr>
                <w:noProof/>
                <w:webHidden/>
              </w:rPr>
              <w:fldChar w:fldCharType="begin"/>
            </w:r>
            <w:r w:rsidR="007C2BB9" w:rsidRPr="007C2BB9">
              <w:rPr>
                <w:noProof/>
                <w:webHidden/>
              </w:rPr>
              <w:instrText xml:space="preserve"> PAGEREF _Toc258945057 \h </w:instrText>
            </w:r>
            <w:r w:rsidRPr="007C2BB9">
              <w:rPr>
                <w:noProof/>
                <w:webHidden/>
              </w:rPr>
            </w:r>
            <w:r w:rsidRPr="007C2BB9">
              <w:rPr>
                <w:noProof/>
                <w:webHidden/>
              </w:rPr>
              <w:fldChar w:fldCharType="separate"/>
            </w:r>
            <w:r w:rsidR="006976D4">
              <w:rPr>
                <w:noProof/>
                <w:webHidden/>
              </w:rPr>
              <w:t>49</w:t>
            </w:r>
            <w:r w:rsidRPr="007C2BB9">
              <w:rPr>
                <w:noProof/>
                <w:webHidden/>
              </w:rPr>
              <w:fldChar w:fldCharType="end"/>
            </w:r>
          </w:hyperlink>
        </w:p>
        <w:p w:rsidR="007C2BB9" w:rsidRPr="007C2BB9" w:rsidRDefault="001E397E">
          <w:pPr>
            <w:pStyle w:val="TOC2"/>
            <w:rPr>
              <w:noProof/>
              <w:lang w:eastAsia="ja-JP"/>
            </w:rPr>
          </w:pPr>
          <w:hyperlink w:anchor="_Toc258945058" w:history="1">
            <w:r w:rsidR="007C2BB9" w:rsidRPr="007C2BB9">
              <w:rPr>
                <w:rStyle w:val="Hyperlink"/>
                <w:rFonts w:eastAsia="Arial Unicode MS"/>
                <w:noProof/>
              </w:rPr>
              <w:t>5.</w:t>
            </w:r>
            <w:r w:rsidR="007C2BB9" w:rsidRPr="007C2BB9">
              <w:rPr>
                <w:noProof/>
                <w:lang w:eastAsia="ja-JP"/>
              </w:rPr>
              <w:tab/>
            </w:r>
            <w:r w:rsidR="007C2BB9" w:rsidRPr="007C2BB9">
              <w:rPr>
                <w:rStyle w:val="Hyperlink"/>
                <w:rFonts w:eastAsia="Arial Unicode MS"/>
                <w:noProof/>
              </w:rPr>
              <w:t>RESULTS AND DISCUSSION</w:t>
            </w:r>
            <w:r w:rsidR="007C2BB9" w:rsidRPr="007C2BB9">
              <w:rPr>
                <w:noProof/>
                <w:webHidden/>
              </w:rPr>
              <w:tab/>
            </w:r>
            <w:r w:rsidRPr="007C2BB9">
              <w:rPr>
                <w:noProof/>
                <w:webHidden/>
              </w:rPr>
              <w:fldChar w:fldCharType="begin"/>
            </w:r>
            <w:r w:rsidR="007C2BB9" w:rsidRPr="007C2BB9">
              <w:rPr>
                <w:noProof/>
                <w:webHidden/>
              </w:rPr>
              <w:instrText xml:space="preserve"> PAGEREF _Toc258945058 \h </w:instrText>
            </w:r>
            <w:r w:rsidRPr="007C2BB9">
              <w:rPr>
                <w:noProof/>
                <w:webHidden/>
              </w:rPr>
            </w:r>
            <w:r w:rsidRPr="007C2BB9">
              <w:rPr>
                <w:noProof/>
                <w:webHidden/>
              </w:rPr>
              <w:fldChar w:fldCharType="separate"/>
            </w:r>
            <w:r w:rsidR="006976D4">
              <w:rPr>
                <w:noProof/>
                <w:webHidden/>
              </w:rPr>
              <w:t>50</w:t>
            </w:r>
            <w:r w:rsidRPr="007C2BB9">
              <w:rPr>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59" w:history="1">
            <w:r w:rsidR="007C2BB9" w:rsidRPr="007C2BB9">
              <w:rPr>
                <w:rStyle w:val="Hyperlink"/>
                <w:rFonts w:eastAsiaTheme="minorEastAsia"/>
                <w:i w:val="0"/>
                <w:noProof/>
              </w:rPr>
              <w:t>5.1</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Result of beam to beam connection at center:</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_Toc258945059 \h </w:instrText>
            </w:r>
            <w:r w:rsidRPr="007C2BB9">
              <w:rPr>
                <w:i w:val="0"/>
                <w:noProof/>
                <w:webHidden/>
              </w:rPr>
            </w:r>
            <w:r w:rsidRPr="007C2BB9">
              <w:rPr>
                <w:i w:val="0"/>
                <w:noProof/>
                <w:webHidden/>
              </w:rPr>
              <w:fldChar w:fldCharType="separate"/>
            </w:r>
            <w:r w:rsidR="006976D4">
              <w:rPr>
                <w:i w:val="0"/>
                <w:noProof/>
                <w:webHidden/>
              </w:rPr>
              <w:t>50</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0" w:history="1">
            <w:r w:rsidR="007C2BB9" w:rsidRPr="007C2BB9">
              <w:rPr>
                <w:rStyle w:val="Hyperlink"/>
                <w:rFonts w:eastAsiaTheme="minorEastAsia"/>
                <w:i w:val="0"/>
                <w:noProof/>
              </w:rPr>
              <w:t>5.2</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Result of beam to beam connection without side column &amp; beam:</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_Toc258945060 \h </w:instrText>
            </w:r>
            <w:r w:rsidRPr="007C2BB9">
              <w:rPr>
                <w:i w:val="0"/>
                <w:noProof/>
                <w:webHidden/>
              </w:rPr>
            </w:r>
            <w:r w:rsidRPr="007C2BB9">
              <w:rPr>
                <w:i w:val="0"/>
                <w:noProof/>
                <w:webHidden/>
              </w:rPr>
              <w:fldChar w:fldCharType="separate"/>
            </w:r>
            <w:r w:rsidR="006976D4">
              <w:rPr>
                <w:i w:val="0"/>
                <w:noProof/>
                <w:webHidden/>
              </w:rPr>
              <w:t>51</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1" w:history="1">
            <w:r w:rsidR="007C2BB9" w:rsidRPr="007C2BB9">
              <w:rPr>
                <w:rStyle w:val="Hyperlink"/>
                <w:rFonts w:eastAsiaTheme="minorEastAsia"/>
                <w:i w:val="0"/>
                <w:noProof/>
              </w:rPr>
              <w:t>5.3</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Result of model without Middle Right Beam:</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_Toc258945061 \h </w:instrText>
            </w:r>
            <w:r w:rsidRPr="007C2BB9">
              <w:rPr>
                <w:i w:val="0"/>
                <w:noProof/>
                <w:webHidden/>
              </w:rPr>
            </w:r>
            <w:r w:rsidRPr="007C2BB9">
              <w:rPr>
                <w:i w:val="0"/>
                <w:noProof/>
                <w:webHidden/>
              </w:rPr>
              <w:fldChar w:fldCharType="separate"/>
            </w:r>
            <w:r w:rsidR="006976D4">
              <w:rPr>
                <w:i w:val="0"/>
                <w:noProof/>
                <w:webHidden/>
              </w:rPr>
              <w:t>53</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2" w:history="1">
            <w:r w:rsidR="007C2BB9" w:rsidRPr="007C2BB9">
              <w:rPr>
                <w:rStyle w:val="Hyperlink"/>
                <w:rFonts w:eastAsiaTheme="minorEastAsia"/>
                <w:i w:val="0"/>
                <w:noProof/>
              </w:rPr>
              <w:t>5.4</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Result of Model without central column:</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_Toc258945062 \h </w:instrText>
            </w:r>
            <w:r w:rsidRPr="007C2BB9">
              <w:rPr>
                <w:i w:val="0"/>
                <w:noProof/>
                <w:webHidden/>
              </w:rPr>
            </w:r>
            <w:r w:rsidRPr="007C2BB9">
              <w:rPr>
                <w:i w:val="0"/>
                <w:noProof/>
                <w:webHidden/>
              </w:rPr>
              <w:fldChar w:fldCharType="separate"/>
            </w:r>
            <w:r w:rsidR="006976D4">
              <w:rPr>
                <w:i w:val="0"/>
                <w:noProof/>
                <w:webHidden/>
              </w:rPr>
              <w:t>54</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3" w:history="1">
            <w:r w:rsidR="007C2BB9" w:rsidRPr="007C2BB9">
              <w:rPr>
                <w:rStyle w:val="Hyperlink"/>
                <w:rFonts w:eastAsiaTheme="minorEastAsia"/>
                <w:i w:val="0"/>
                <w:noProof/>
              </w:rPr>
              <w:t>5.5</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Result of Regular building Model:</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_Toc258945063 \h </w:instrText>
            </w:r>
            <w:r w:rsidRPr="007C2BB9">
              <w:rPr>
                <w:i w:val="0"/>
                <w:noProof/>
                <w:webHidden/>
              </w:rPr>
            </w:r>
            <w:r w:rsidRPr="007C2BB9">
              <w:rPr>
                <w:i w:val="0"/>
                <w:noProof/>
                <w:webHidden/>
              </w:rPr>
              <w:fldChar w:fldCharType="separate"/>
            </w:r>
            <w:r w:rsidR="006976D4">
              <w:rPr>
                <w:i w:val="0"/>
                <w:noProof/>
                <w:webHidden/>
              </w:rPr>
              <w:t>55</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4" w:history="1">
            <w:r w:rsidR="007C2BB9" w:rsidRPr="007C2BB9">
              <w:rPr>
                <w:rStyle w:val="Hyperlink"/>
                <w:rFonts w:eastAsiaTheme="minorEastAsia"/>
                <w:i w:val="0"/>
                <w:noProof/>
              </w:rPr>
              <w:t>5.6</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Comparison of Base Shear and top displacement: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_Toc258945064 \h </w:instrText>
            </w:r>
            <w:r w:rsidRPr="007C2BB9">
              <w:rPr>
                <w:i w:val="0"/>
                <w:noProof/>
                <w:webHidden/>
              </w:rPr>
            </w:r>
            <w:r w:rsidRPr="007C2BB9">
              <w:rPr>
                <w:i w:val="0"/>
                <w:noProof/>
                <w:webHidden/>
              </w:rPr>
              <w:fldChar w:fldCharType="separate"/>
            </w:r>
            <w:r w:rsidR="006976D4">
              <w:rPr>
                <w:i w:val="0"/>
                <w:noProof/>
                <w:webHidden/>
              </w:rPr>
              <w:t>57</w:t>
            </w:r>
            <w:r w:rsidRPr="007C2BB9">
              <w:rPr>
                <w:i w:val="0"/>
                <w:noProof/>
                <w:webHidden/>
              </w:rPr>
              <w:fldChar w:fldCharType="end"/>
            </w:r>
          </w:hyperlink>
        </w:p>
        <w:p w:rsidR="007C2BB9" w:rsidRDefault="001E397E" w:rsidP="007C2BB9">
          <w:pPr>
            <w:pStyle w:val="TOC1"/>
            <w:rPr>
              <w:noProof/>
            </w:rPr>
          </w:pPr>
          <w:hyperlink w:anchor="_Toc258945065" w:history="1">
            <w:r w:rsidR="007C2BB9" w:rsidRPr="007C2BB9">
              <w:rPr>
                <w:rStyle w:val="Hyperlink"/>
                <w:rFonts w:eastAsiaTheme="minorEastAsia"/>
                <w:i w:val="0"/>
                <w:noProof/>
              </w:rPr>
              <w:t>5.7</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Comparison of AF, SF and BM in damage column portion:</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_Toc258945065 \h </w:instrText>
            </w:r>
            <w:r w:rsidRPr="007C2BB9">
              <w:rPr>
                <w:i w:val="0"/>
                <w:noProof/>
                <w:webHidden/>
              </w:rPr>
            </w:r>
            <w:r w:rsidRPr="007C2BB9">
              <w:rPr>
                <w:i w:val="0"/>
                <w:noProof/>
                <w:webHidden/>
              </w:rPr>
              <w:fldChar w:fldCharType="separate"/>
            </w:r>
            <w:r w:rsidR="006976D4">
              <w:rPr>
                <w:i w:val="0"/>
                <w:noProof/>
                <w:webHidden/>
              </w:rPr>
              <w:t>60</w:t>
            </w:r>
            <w:r w:rsidRPr="007C2BB9">
              <w:rPr>
                <w:i w:val="0"/>
                <w:noProof/>
                <w:webHidden/>
              </w:rPr>
              <w:fldChar w:fldCharType="end"/>
            </w:r>
          </w:hyperlink>
        </w:p>
        <w:p w:rsidR="00CD42EC" w:rsidRPr="00CD42EC" w:rsidRDefault="001E397E" w:rsidP="00CD42EC">
          <w:pPr>
            <w:pStyle w:val="TOC1"/>
            <w:rPr>
              <w:noProof/>
            </w:rPr>
          </w:pPr>
          <w:hyperlink w:anchor="_Toc258945065" w:history="1">
            <w:r w:rsidR="00CD42EC" w:rsidRPr="007C2BB9">
              <w:rPr>
                <w:rStyle w:val="Hyperlink"/>
                <w:rFonts w:eastAsiaTheme="minorEastAsia"/>
                <w:i w:val="0"/>
                <w:noProof/>
              </w:rPr>
              <w:t>5.</w:t>
            </w:r>
            <w:r w:rsidR="00CD42EC">
              <w:rPr>
                <w:rStyle w:val="Hyperlink"/>
                <w:rFonts w:eastAsiaTheme="minorEastAsia"/>
                <w:i w:val="0"/>
                <w:noProof/>
              </w:rPr>
              <w:t>8</w:t>
            </w:r>
            <w:r w:rsidR="00CD42EC" w:rsidRPr="007C2BB9">
              <w:rPr>
                <w:rFonts w:asciiTheme="minorHAnsi" w:hAnsiTheme="minorHAnsi" w:cstheme="minorBidi"/>
                <w:i w:val="0"/>
                <w:noProof/>
                <w:sz w:val="22"/>
                <w:szCs w:val="22"/>
                <w:lang w:eastAsia="ja-JP"/>
              </w:rPr>
              <w:tab/>
            </w:r>
            <w:r w:rsidR="00CD42EC" w:rsidRPr="007C2BB9">
              <w:rPr>
                <w:rStyle w:val="Hyperlink"/>
                <w:rFonts w:eastAsiaTheme="minorEastAsia"/>
                <w:i w:val="0"/>
                <w:noProof/>
              </w:rPr>
              <w:t xml:space="preserve">Comparison of </w:t>
            </w:r>
            <w:r w:rsidR="00CD42EC">
              <w:rPr>
                <w:rStyle w:val="Hyperlink"/>
                <w:rFonts w:eastAsiaTheme="minorEastAsia"/>
                <w:i w:val="0"/>
                <w:noProof/>
              </w:rPr>
              <w:t xml:space="preserve">Strain </w:t>
            </w:r>
            <w:r w:rsidR="00187BDF">
              <w:rPr>
                <w:rStyle w:val="Hyperlink"/>
                <w:rFonts w:eastAsiaTheme="minorEastAsia"/>
                <w:i w:val="0"/>
                <w:noProof/>
              </w:rPr>
              <w:t xml:space="preserve">and </w:t>
            </w:r>
            <w:r w:rsidR="00CD42EC">
              <w:rPr>
                <w:rStyle w:val="Hyperlink"/>
                <w:rFonts w:eastAsiaTheme="minorEastAsia"/>
                <w:i w:val="0"/>
                <w:noProof/>
              </w:rPr>
              <w:t>stress</w:t>
            </w:r>
            <w:r w:rsidR="00CD42EC" w:rsidRPr="007C2BB9">
              <w:rPr>
                <w:rStyle w:val="Hyperlink"/>
                <w:rFonts w:eastAsiaTheme="minorEastAsia"/>
                <w:i w:val="0"/>
                <w:noProof/>
              </w:rPr>
              <w:t>:</w:t>
            </w:r>
            <w:r w:rsidR="00CD42EC" w:rsidRPr="007C2BB9">
              <w:rPr>
                <w:i w:val="0"/>
                <w:noProof/>
                <w:webHidden/>
              </w:rPr>
              <w:tab/>
            </w:r>
            <w:r w:rsidRPr="007C2BB9">
              <w:rPr>
                <w:i w:val="0"/>
                <w:noProof/>
                <w:webHidden/>
              </w:rPr>
              <w:fldChar w:fldCharType="begin"/>
            </w:r>
            <w:r w:rsidR="00CD42EC" w:rsidRPr="007C2BB9">
              <w:rPr>
                <w:i w:val="0"/>
                <w:noProof/>
                <w:webHidden/>
              </w:rPr>
              <w:instrText xml:space="preserve"> PAGEREF _Toc258945065 \h </w:instrText>
            </w:r>
            <w:r w:rsidRPr="007C2BB9">
              <w:rPr>
                <w:i w:val="0"/>
                <w:noProof/>
                <w:webHidden/>
              </w:rPr>
            </w:r>
            <w:r w:rsidRPr="007C2BB9">
              <w:rPr>
                <w:i w:val="0"/>
                <w:noProof/>
                <w:webHidden/>
              </w:rPr>
              <w:fldChar w:fldCharType="separate"/>
            </w:r>
            <w:r w:rsidR="006976D4">
              <w:rPr>
                <w:i w:val="0"/>
                <w:noProof/>
                <w:webHidden/>
              </w:rPr>
              <w:t>60</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6" w:history="1">
            <w:r w:rsidR="007C2BB9" w:rsidRPr="007C2BB9">
              <w:rPr>
                <w:rStyle w:val="Hyperlink"/>
                <w:rFonts w:eastAsiaTheme="minorEastAsia"/>
                <w:i w:val="0"/>
                <w:noProof/>
              </w:rPr>
              <w:t>5.</w:t>
            </w:r>
            <w:r w:rsidR="00CD42EC">
              <w:rPr>
                <w:rStyle w:val="Hyperlink"/>
                <w:rFonts w:eastAsiaTheme="minorEastAsia"/>
                <w:i w:val="0"/>
                <w:noProof/>
              </w:rPr>
              <w:t>9</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Comparison of Position of Damage:</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_Toc258945066 \h </w:instrText>
            </w:r>
            <w:r w:rsidRPr="007C2BB9">
              <w:rPr>
                <w:i w:val="0"/>
                <w:noProof/>
                <w:webHidden/>
              </w:rPr>
            </w:r>
            <w:r w:rsidRPr="007C2BB9">
              <w:rPr>
                <w:i w:val="0"/>
                <w:noProof/>
                <w:webHidden/>
              </w:rPr>
              <w:fldChar w:fldCharType="separate"/>
            </w:r>
            <w:r w:rsidR="006976D4">
              <w:rPr>
                <w:i w:val="0"/>
                <w:noProof/>
                <w:webHidden/>
              </w:rPr>
              <w:t>62</w:t>
            </w:r>
            <w:r w:rsidRPr="007C2BB9">
              <w:rPr>
                <w:i w:val="0"/>
                <w:noProof/>
                <w:webHidden/>
              </w:rPr>
              <w:fldChar w:fldCharType="end"/>
            </w:r>
          </w:hyperlink>
        </w:p>
        <w:p w:rsidR="007C2BB9" w:rsidRPr="007C2BB9" w:rsidRDefault="001E397E" w:rsidP="007C2BB9">
          <w:pPr>
            <w:pStyle w:val="TOC1"/>
            <w:rPr>
              <w:rFonts w:asciiTheme="minorHAnsi" w:hAnsiTheme="minorHAnsi" w:cstheme="minorBidi"/>
              <w:i w:val="0"/>
              <w:noProof/>
              <w:sz w:val="22"/>
              <w:szCs w:val="22"/>
              <w:lang w:eastAsia="ja-JP"/>
            </w:rPr>
          </w:pPr>
          <w:hyperlink w:anchor="_Toc258945067" w:history="1">
            <w:r w:rsidR="007C2BB9" w:rsidRPr="007C2BB9">
              <w:rPr>
                <w:rStyle w:val="Hyperlink"/>
                <w:rFonts w:eastAsiaTheme="minorEastAsia"/>
                <w:i w:val="0"/>
                <w:noProof/>
              </w:rPr>
              <w:t>5.</w:t>
            </w:r>
            <w:r w:rsidR="00CD42EC">
              <w:rPr>
                <w:rStyle w:val="Hyperlink"/>
                <w:rFonts w:eastAsiaTheme="minorEastAsia"/>
                <w:i w:val="0"/>
                <w:noProof/>
              </w:rPr>
              <w:t>10</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Comparison of Axial force in columns and Total weight: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_Toc258945067 \h </w:instrText>
            </w:r>
            <w:r w:rsidRPr="007C2BB9">
              <w:rPr>
                <w:i w:val="0"/>
                <w:noProof/>
                <w:webHidden/>
              </w:rPr>
            </w:r>
            <w:r w:rsidRPr="007C2BB9">
              <w:rPr>
                <w:i w:val="0"/>
                <w:noProof/>
                <w:webHidden/>
              </w:rPr>
              <w:fldChar w:fldCharType="separate"/>
            </w:r>
            <w:r w:rsidR="006976D4">
              <w:rPr>
                <w:i w:val="0"/>
                <w:noProof/>
                <w:webHidden/>
              </w:rPr>
              <w:t>63</w:t>
            </w:r>
            <w:r w:rsidRPr="007C2BB9">
              <w:rPr>
                <w:i w:val="0"/>
                <w:noProof/>
                <w:webHidden/>
              </w:rPr>
              <w:fldChar w:fldCharType="end"/>
            </w:r>
          </w:hyperlink>
        </w:p>
        <w:p w:rsidR="007C2BB9" w:rsidRDefault="001E397E" w:rsidP="007C2BB9">
          <w:pPr>
            <w:pStyle w:val="TOC1"/>
            <w:rPr>
              <w:rFonts w:asciiTheme="minorHAnsi" w:hAnsiTheme="minorHAnsi" w:cstheme="minorBidi"/>
              <w:noProof/>
              <w:sz w:val="22"/>
              <w:szCs w:val="22"/>
              <w:lang w:eastAsia="ja-JP"/>
            </w:rPr>
          </w:pPr>
          <w:hyperlink w:anchor="_Toc258945068" w:history="1">
            <w:r w:rsidR="007C2BB9" w:rsidRPr="007C2BB9">
              <w:rPr>
                <w:rStyle w:val="Hyperlink"/>
                <w:rFonts w:eastAsiaTheme="minorEastAsia"/>
                <w:i w:val="0"/>
                <w:noProof/>
              </w:rPr>
              <w:t>5.1</w:t>
            </w:r>
            <w:r w:rsidR="00CD42EC">
              <w:rPr>
                <w:rStyle w:val="Hyperlink"/>
                <w:rFonts w:eastAsiaTheme="minorEastAsia"/>
                <w:i w:val="0"/>
                <w:noProof/>
              </w:rPr>
              <w:t>1</w:t>
            </w:r>
            <w:r w:rsidR="007C2BB9" w:rsidRPr="007C2BB9">
              <w:rPr>
                <w:rFonts w:asciiTheme="minorHAnsi" w:hAnsiTheme="minorHAnsi" w:cstheme="minorBidi"/>
                <w:i w:val="0"/>
                <w:noProof/>
                <w:sz w:val="22"/>
                <w:szCs w:val="22"/>
                <w:lang w:eastAsia="ja-JP"/>
              </w:rPr>
              <w:tab/>
            </w:r>
            <w:r w:rsidR="007C2BB9" w:rsidRPr="007C2BB9">
              <w:rPr>
                <w:rStyle w:val="Hyperlink"/>
                <w:rFonts w:eastAsiaTheme="minorEastAsia"/>
                <w:i w:val="0"/>
                <w:noProof/>
              </w:rPr>
              <w:t>Comparison of stress and strain in corner reinforcement:</w:t>
            </w:r>
            <w:r w:rsidR="007C2BB9" w:rsidRPr="007C2BB9">
              <w:rPr>
                <w:i w:val="0"/>
                <w:noProof/>
                <w:webHidden/>
              </w:rPr>
              <w:tab/>
            </w:r>
            <w:r w:rsidRPr="007C2BB9">
              <w:rPr>
                <w:i w:val="0"/>
                <w:noProof/>
                <w:webHidden/>
              </w:rPr>
              <w:fldChar w:fldCharType="begin"/>
            </w:r>
            <w:r w:rsidR="007C2BB9" w:rsidRPr="007C2BB9">
              <w:rPr>
                <w:i w:val="0"/>
                <w:noProof/>
                <w:webHidden/>
              </w:rPr>
              <w:instrText xml:space="preserve"> PAGEREF _Toc258945068 \h </w:instrText>
            </w:r>
            <w:r w:rsidRPr="007C2BB9">
              <w:rPr>
                <w:i w:val="0"/>
                <w:noProof/>
                <w:webHidden/>
              </w:rPr>
            </w:r>
            <w:r w:rsidRPr="007C2BB9">
              <w:rPr>
                <w:i w:val="0"/>
                <w:noProof/>
                <w:webHidden/>
              </w:rPr>
              <w:fldChar w:fldCharType="separate"/>
            </w:r>
            <w:r w:rsidR="006976D4">
              <w:rPr>
                <w:i w:val="0"/>
                <w:noProof/>
                <w:webHidden/>
              </w:rPr>
              <w:t>63</w:t>
            </w:r>
            <w:r w:rsidRPr="007C2BB9">
              <w:rPr>
                <w:i w:val="0"/>
                <w:noProof/>
                <w:webHidden/>
              </w:rPr>
              <w:fldChar w:fldCharType="end"/>
            </w:r>
          </w:hyperlink>
        </w:p>
        <w:p w:rsidR="007C2BB9" w:rsidRDefault="001E397E">
          <w:pPr>
            <w:pStyle w:val="TOC2"/>
            <w:rPr>
              <w:noProof/>
              <w:lang w:eastAsia="ja-JP"/>
            </w:rPr>
          </w:pPr>
          <w:hyperlink w:anchor="_Toc258945069" w:history="1">
            <w:r w:rsidR="007C2BB9" w:rsidRPr="006A6048">
              <w:rPr>
                <w:rStyle w:val="Hyperlink"/>
                <w:rFonts w:eastAsia="Arial Unicode MS"/>
                <w:noProof/>
              </w:rPr>
              <w:t>6.</w:t>
            </w:r>
            <w:r w:rsidR="007C2BB9">
              <w:rPr>
                <w:noProof/>
                <w:lang w:eastAsia="ja-JP"/>
              </w:rPr>
              <w:tab/>
            </w:r>
            <w:r w:rsidR="007C2BB9" w:rsidRPr="006A6048">
              <w:rPr>
                <w:rStyle w:val="Hyperlink"/>
                <w:rFonts w:eastAsia="Arial Unicode MS"/>
                <w:noProof/>
              </w:rPr>
              <w:t>CONCLUSIONS:</w:t>
            </w:r>
            <w:r w:rsidR="007C2BB9">
              <w:rPr>
                <w:noProof/>
                <w:webHidden/>
              </w:rPr>
              <w:tab/>
            </w:r>
            <w:r>
              <w:rPr>
                <w:noProof/>
                <w:webHidden/>
              </w:rPr>
              <w:fldChar w:fldCharType="begin"/>
            </w:r>
            <w:r w:rsidR="007C2BB9">
              <w:rPr>
                <w:noProof/>
                <w:webHidden/>
              </w:rPr>
              <w:instrText xml:space="preserve"> PAGEREF _Toc258945069 \h </w:instrText>
            </w:r>
            <w:r>
              <w:rPr>
                <w:noProof/>
                <w:webHidden/>
              </w:rPr>
            </w:r>
            <w:r>
              <w:rPr>
                <w:noProof/>
                <w:webHidden/>
              </w:rPr>
              <w:fldChar w:fldCharType="separate"/>
            </w:r>
            <w:r w:rsidR="006976D4">
              <w:rPr>
                <w:noProof/>
                <w:webHidden/>
              </w:rPr>
              <w:t>68</w:t>
            </w:r>
            <w:r>
              <w:rPr>
                <w:noProof/>
                <w:webHidden/>
              </w:rPr>
              <w:fldChar w:fldCharType="end"/>
            </w:r>
          </w:hyperlink>
        </w:p>
        <w:p w:rsidR="007C2BB9" w:rsidRDefault="001E397E">
          <w:pPr>
            <w:pStyle w:val="TOC2"/>
            <w:rPr>
              <w:noProof/>
              <w:lang w:eastAsia="ja-JP"/>
            </w:rPr>
          </w:pPr>
          <w:hyperlink w:anchor="_Toc258945070" w:history="1">
            <w:r w:rsidR="007C2BB9" w:rsidRPr="006A6048">
              <w:rPr>
                <w:rStyle w:val="Hyperlink"/>
                <w:rFonts w:eastAsia="Arial Unicode MS"/>
                <w:noProof/>
              </w:rPr>
              <w:t>7.</w:t>
            </w:r>
            <w:r w:rsidR="007C2BB9">
              <w:rPr>
                <w:noProof/>
                <w:lang w:eastAsia="ja-JP"/>
              </w:rPr>
              <w:tab/>
            </w:r>
            <w:r w:rsidR="007C2BB9" w:rsidRPr="006A6048">
              <w:rPr>
                <w:rStyle w:val="Hyperlink"/>
                <w:rFonts w:eastAsia="Arial Unicode MS"/>
                <w:noProof/>
              </w:rPr>
              <w:t>RECOMMENDATIONS</w:t>
            </w:r>
            <w:r w:rsidR="007C2BB9">
              <w:rPr>
                <w:noProof/>
                <w:webHidden/>
              </w:rPr>
              <w:tab/>
            </w:r>
            <w:r>
              <w:rPr>
                <w:noProof/>
                <w:webHidden/>
              </w:rPr>
              <w:fldChar w:fldCharType="begin"/>
            </w:r>
            <w:r w:rsidR="007C2BB9">
              <w:rPr>
                <w:noProof/>
                <w:webHidden/>
              </w:rPr>
              <w:instrText xml:space="preserve"> PAGEREF _Toc258945070 \h </w:instrText>
            </w:r>
            <w:r>
              <w:rPr>
                <w:noProof/>
                <w:webHidden/>
              </w:rPr>
            </w:r>
            <w:r>
              <w:rPr>
                <w:noProof/>
                <w:webHidden/>
              </w:rPr>
              <w:fldChar w:fldCharType="separate"/>
            </w:r>
            <w:r w:rsidR="006976D4">
              <w:rPr>
                <w:noProof/>
                <w:webHidden/>
              </w:rPr>
              <w:t>71</w:t>
            </w:r>
            <w:r>
              <w:rPr>
                <w:noProof/>
                <w:webHidden/>
              </w:rPr>
              <w:fldChar w:fldCharType="end"/>
            </w:r>
          </w:hyperlink>
        </w:p>
        <w:p w:rsidR="007C2BB9" w:rsidRDefault="001E397E">
          <w:pPr>
            <w:pStyle w:val="TOC2"/>
            <w:rPr>
              <w:noProof/>
              <w:lang w:eastAsia="ja-JP"/>
            </w:rPr>
          </w:pPr>
          <w:hyperlink w:anchor="_Toc258945071" w:history="1">
            <w:r w:rsidR="007C2BB9" w:rsidRPr="006A6048">
              <w:rPr>
                <w:rStyle w:val="Hyperlink"/>
                <w:rFonts w:eastAsia="Arial Unicode MS"/>
                <w:i/>
                <w:noProof/>
              </w:rPr>
              <w:t>References:</w:t>
            </w:r>
            <w:r w:rsidR="007C2BB9">
              <w:rPr>
                <w:noProof/>
                <w:webHidden/>
              </w:rPr>
              <w:tab/>
            </w:r>
            <w:r>
              <w:rPr>
                <w:noProof/>
                <w:webHidden/>
              </w:rPr>
              <w:fldChar w:fldCharType="begin"/>
            </w:r>
            <w:r w:rsidR="007C2BB9">
              <w:rPr>
                <w:noProof/>
                <w:webHidden/>
              </w:rPr>
              <w:instrText xml:space="preserve"> PAGEREF _Toc258945071 \h </w:instrText>
            </w:r>
            <w:r>
              <w:rPr>
                <w:noProof/>
                <w:webHidden/>
              </w:rPr>
            </w:r>
            <w:r>
              <w:rPr>
                <w:noProof/>
                <w:webHidden/>
              </w:rPr>
              <w:fldChar w:fldCharType="separate"/>
            </w:r>
            <w:r w:rsidR="006976D4">
              <w:rPr>
                <w:noProof/>
                <w:webHidden/>
              </w:rPr>
              <w:t>72</w:t>
            </w:r>
            <w:r>
              <w:rPr>
                <w:noProof/>
                <w:webHidden/>
              </w:rPr>
              <w:fldChar w:fldCharType="end"/>
            </w:r>
          </w:hyperlink>
        </w:p>
        <w:p w:rsidR="007C2BB9" w:rsidRDefault="001E397E">
          <w:pPr>
            <w:pStyle w:val="TOC2"/>
            <w:rPr>
              <w:noProof/>
              <w:lang w:eastAsia="ja-JP"/>
            </w:rPr>
          </w:pPr>
          <w:hyperlink w:anchor="_Toc258945072" w:history="1">
            <w:r w:rsidR="007C2BB9" w:rsidRPr="006A6048">
              <w:rPr>
                <w:rStyle w:val="Hyperlink"/>
                <w:rFonts w:eastAsiaTheme="minorEastAsia"/>
                <w:noProof/>
              </w:rPr>
              <w:t>Annex A</w:t>
            </w:r>
            <w:r w:rsidR="007C2BB9">
              <w:rPr>
                <w:noProof/>
                <w:webHidden/>
              </w:rPr>
              <w:tab/>
            </w:r>
            <w:r>
              <w:rPr>
                <w:noProof/>
                <w:webHidden/>
              </w:rPr>
              <w:fldChar w:fldCharType="begin"/>
            </w:r>
            <w:r w:rsidR="007C2BB9">
              <w:rPr>
                <w:noProof/>
                <w:webHidden/>
              </w:rPr>
              <w:instrText xml:space="preserve"> PAGEREF _Toc258945072 \h </w:instrText>
            </w:r>
            <w:r>
              <w:rPr>
                <w:noProof/>
                <w:webHidden/>
              </w:rPr>
            </w:r>
            <w:r>
              <w:rPr>
                <w:noProof/>
                <w:webHidden/>
              </w:rPr>
              <w:fldChar w:fldCharType="separate"/>
            </w:r>
            <w:r w:rsidR="006976D4">
              <w:rPr>
                <w:noProof/>
                <w:webHidden/>
              </w:rPr>
              <w:t>74</w:t>
            </w:r>
            <w:r>
              <w:rPr>
                <w:noProof/>
                <w:webHidden/>
              </w:rPr>
              <w:fldChar w:fldCharType="end"/>
            </w:r>
          </w:hyperlink>
        </w:p>
        <w:p w:rsidR="007C2BB9" w:rsidRDefault="001E397E">
          <w:pPr>
            <w:pStyle w:val="TOC2"/>
            <w:rPr>
              <w:noProof/>
              <w:lang w:eastAsia="ja-JP"/>
            </w:rPr>
          </w:pPr>
          <w:hyperlink w:anchor="_Toc258945073" w:history="1">
            <w:r w:rsidR="007C2BB9" w:rsidRPr="006A6048">
              <w:rPr>
                <w:rStyle w:val="Hyperlink"/>
                <w:rFonts w:eastAsiaTheme="minorEastAsia"/>
                <w:noProof/>
              </w:rPr>
              <w:t>Annex B</w:t>
            </w:r>
            <w:r w:rsidR="007C2BB9">
              <w:rPr>
                <w:noProof/>
                <w:webHidden/>
              </w:rPr>
              <w:tab/>
            </w:r>
            <w:r>
              <w:rPr>
                <w:noProof/>
                <w:webHidden/>
              </w:rPr>
              <w:fldChar w:fldCharType="begin"/>
            </w:r>
            <w:r w:rsidR="007C2BB9">
              <w:rPr>
                <w:noProof/>
                <w:webHidden/>
              </w:rPr>
              <w:instrText xml:space="preserve"> PAGEREF _Toc258945073 \h </w:instrText>
            </w:r>
            <w:r>
              <w:rPr>
                <w:noProof/>
                <w:webHidden/>
              </w:rPr>
            </w:r>
            <w:r>
              <w:rPr>
                <w:noProof/>
                <w:webHidden/>
              </w:rPr>
              <w:fldChar w:fldCharType="separate"/>
            </w:r>
            <w:r w:rsidR="006976D4">
              <w:rPr>
                <w:noProof/>
                <w:webHidden/>
              </w:rPr>
              <w:t>109</w:t>
            </w:r>
            <w:r>
              <w:rPr>
                <w:noProof/>
                <w:webHidden/>
              </w:rPr>
              <w:fldChar w:fldCharType="end"/>
            </w:r>
          </w:hyperlink>
        </w:p>
        <w:p w:rsidR="00C169B2" w:rsidRDefault="001E397E" w:rsidP="00BD55D8">
          <w:pPr>
            <w:tabs>
              <w:tab w:val="left" w:pos="180"/>
            </w:tabs>
            <w:spacing w:after="120"/>
            <w:ind w:left="270"/>
          </w:pPr>
          <w:r w:rsidRPr="008E04CA">
            <w:rPr>
              <w:rFonts w:ascii="Times New Roman" w:eastAsiaTheme="minorEastAsia" w:hAnsi="Times New Roman"/>
              <w:i/>
              <w:iCs/>
              <w:sz w:val="24"/>
              <w:szCs w:val="24"/>
            </w:rPr>
            <w:fldChar w:fldCharType="end"/>
          </w:r>
        </w:p>
      </w:sdtContent>
    </w:sdt>
    <w:p w:rsidR="00A1561D" w:rsidRDefault="00A1561D" w:rsidP="0074558B">
      <w:pPr>
        <w:tabs>
          <w:tab w:val="left" w:pos="1245"/>
        </w:tabs>
        <w:spacing w:after="120"/>
        <w:jc w:val="both"/>
        <w:rPr>
          <w:rFonts w:ascii="Times New Roman" w:hAnsi="Times New Roman"/>
          <w:b/>
        </w:rPr>
      </w:pPr>
    </w:p>
    <w:p w:rsidR="00A1561D" w:rsidRDefault="00A1561D" w:rsidP="0074558B">
      <w:pPr>
        <w:tabs>
          <w:tab w:val="left" w:pos="1245"/>
        </w:tabs>
        <w:spacing w:after="120"/>
        <w:jc w:val="both"/>
        <w:rPr>
          <w:rFonts w:ascii="Times New Roman" w:hAnsi="Times New Roman"/>
          <w:b/>
        </w:rPr>
      </w:pPr>
    </w:p>
    <w:p w:rsidR="00F71ABA" w:rsidRDefault="00F71ABA" w:rsidP="0074558B">
      <w:pPr>
        <w:tabs>
          <w:tab w:val="left" w:pos="1245"/>
        </w:tabs>
        <w:spacing w:after="120"/>
        <w:jc w:val="both"/>
        <w:rPr>
          <w:rFonts w:ascii="Times New Roman" w:hAnsi="Times New Roman"/>
          <w:b/>
        </w:rPr>
      </w:pPr>
    </w:p>
    <w:p w:rsidR="00F71ABA" w:rsidRDefault="00F71ABA"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001021" w:rsidRDefault="00001021" w:rsidP="0074558B">
      <w:pPr>
        <w:tabs>
          <w:tab w:val="left" w:pos="1245"/>
        </w:tabs>
        <w:spacing w:after="120"/>
        <w:jc w:val="both"/>
        <w:rPr>
          <w:rFonts w:ascii="Times New Roman" w:hAnsi="Times New Roman"/>
          <w:b/>
        </w:rPr>
      </w:pPr>
    </w:p>
    <w:p w:rsidR="0065372E" w:rsidRPr="00A1561D" w:rsidRDefault="0065372E" w:rsidP="0074558B">
      <w:pPr>
        <w:pStyle w:val="Heading1"/>
        <w:spacing w:after="120"/>
        <w:rPr>
          <w:szCs w:val="32"/>
        </w:rPr>
      </w:pPr>
      <w:bookmarkStart w:id="4" w:name="_Toc258945027"/>
      <w:r w:rsidRPr="00A1561D">
        <w:rPr>
          <w:szCs w:val="32"/>
        </w:rPr>
        <w:t>LIST OF ABBREVATION</w:t>
      </w:r>
      <w:r w:rsidR="00240DC8" w:rsidRPr="00A1561D">
        <w:rPr>
          <w:szCs w:val="32"/>
        </w:rPr>
        <w:t>S</w:t>
      </w:r>
      <w:bookmarkEnd w:id="4"/>
    </w:p>
    <w:p w:rsidR="00AA2077" w:rsidRDefault="00AA2077" w:rsidP="00902ED9">
      <w:pPr>
        <w:tabs>
          <w:tab w:val="left" w:pos="2160"/>
        </w:tabs>
        <w:spacing w:after="120"/>
        <w:jc w:val="both"/>
        <w:rPr>
          <w:rFonts w:ascii="Times New Roman" w:hAnsi="Times New Roman"/>
          <w:sz w:val="24"/>
          <w:szCs w:val="24"/>
        </w:rPr>
      </w:pPr>
    </w:p>
    <w:p w:rsidR="00902ED9" w:rsidRPr="00902ED9" w:rsidRDefault="00902ED9" w:rsidP="00902ED9">
      <w:pPr>
        <w:tabs>
          <w:tab w:val="left" w:pos="2160"/>
        </w:tabs>
        <w:spacing w:after="120"/>
        <w:jc w:val="both"/>
        <w:rPr>
          <w:rFonts w:ascii="Times New Roman" w:hAnsi="Times New Roman"/>
          <w:sz w:val="24"/>
          <w:szCs w:val="24"/>
        </w:rPr>
      </w:pPr>
      <w:r w:rsidRPr="00902ED9">
        <w:rPr>
          <w:rFonts w:ascii="Times New Roman" w:hAnsi="Times New Roman"/>
          <w:sz w:val="24"/>
          <w:szCs w:val="24"/>
        </w:rPr>
        <w:t xml:space="preserve">CNN </w:t>
      </w:r>
      <w:r>
        <w:rPr>
          <w:rFonts w:ascii="Times New Roman" w:hAnsi="Times New Roman"/>
          <w:sz w:val="24"/>
          <w:szCs w:val="24"/>
        </w:rPr>
        <w:t xml:space="preserve">    </w:t>
      </w:r>
      <w:r>
        <w:rPr>
          <w:rFonts w:ascii="Times New Roman" w:hAnsi="Times New Roman"/>
          <w:sz w:val="24"/>
          <w:szCs w:val="24"/>
        </w:rPr>
        <w:tab/>
        <w:t>Cable News Network</w:t>
      </w:r>
    </w:p>
    <w:p w:rsidR="0065372E" w:rsidRDefault="00902ED9" w:rsidP="00902ED9">
      <w:pPr>
        <w:tabs>
          <w:tab w:val="left" w:pos="2160"/>
          <w:tab w:val="left" w:pos="3510"/>
          <w:tab w:val="left" w:pos="4410"/>
        </w:tabs>
        <w:spacing w:after="120"/>
        <w:jc w:val="both"/>
        <w:rPr>
          <w:rFonts w:ascii="Arial" w:hAnsi="Arial" w:cs="Arial"/>
          <w:sz w:val="19"/>
          <w:szCs w:val="19"/>
        </w:rPr>
      </w:pPr>
      <w:r w:rsidRPr="00902ED9">
        <w:rPr>
          <w:rFonts w:ascii="Times New Roman" w:hAnsi="Times New Roman"/>
          <w:sz w:val="24"/>
          <w:szCs w:val="24"/>
        </w:rPr>
        <w:t>A</w:t>
      </w:r>
      <w:r>
        <w:rPr>
          <w:rFonts w:ascii="Times New Roman" w:hAnsi="Times New Roman"/>
          <w:sz w:val="24"/>
          <w:szCs w:val="24"/>
        </w:rPr>
        <w:t>FP</w:t>
      </w:r>
      <w:r>
        <w:rPr>
          <w:rFonts w:ascii="Times New Roman" w:hAnsi="Times New Roman"/>
          <w:sz w:val="24"/>
          <w:szCs w:val="24"/>
        </w:rPr>
        <w:tab/>
      </w:r>
      <w:r w:rsidRPr="00902ED9">
        <w:rPr>
          <w:rFonts w:ascii="Times New Roman" w:hAnsi="Times New Roman"/>
          <w:sz w:val="24"/>
          <w:szCs w:val="24"/>
        </w:rPr>
        <w:t>Augusta Free Press</w:t>
      </w:r>
      <w:r>
        <w:rPr>
          <w:rFonts w:ascii="Arial" w:hAnsi="Arial" w:cs="Arial"/>
          <w:sz w:val="19"/>
          <w:szCs w:val="19"/>
        </w:rPr>
        <w:t> </w:t>
      </w:r>
    </w:p>
    <w:p w:rsidR="00902ED9" w:rsidRPr="00902ED9" w:rsidRDefault="00902ED9" w:rsidP="00902ED9">
      <w:pPr>
        <w:tabs>
          <w:tab w:val="left" w:pos="2160"/>
        </w:tabs>
        <w:spacing w:after="120"/>
        <w:jc w:val="both"/>
        <w:rPr>
          <w:rFonts w:ascii="Times New Roman" w:hAnsi="Times New Roman"/>
          <w:sz w:val="24"/>
          <w:szCs w:val="24"/>
        </w:rPr>
      </w:pPr>
      <w:r>
        <w:rPr>
          <w:rFonts w:ascii="Times New Roman" w:hAnsi="Times New Roman"/>
          <w:sz w:val="24"/>
          <w:szCs w:val="24"/>
        </w:rPr>
        <w:t xml:space="preserve">NSET </w:t>
      </w:r>
      <w:r>
        <w:rPr>
          <w:rFonts w:ascii="Times New Roman" w:hAnsi="Times New Roman"/>
          <w:sz w:val="24"/>
          <w:szCs w:val="24"/>
        </w:rPr>
        <w:tab/>
        <w:t>Nepal National Society for Earthquake technology</w:t>
      </w:r>
    </w:p>
    <w:p w:rsidR="00902ED9" w:rsidRPr="002656E9" w:rsidRDefault="00902ED9" w:rsidP="00902ED9">
      <w:pPr>
        <w:tabs>
          <w:tab w:val="left" w:pos="2160"/>
        </w:tabs>
        <w:spacing w:after="120"/>
        <w:rPr>
          <w:rFonts w:ascii="Times New Roman" w:hAnsi="Times New Roman"/>
          <w:sz w:val="24"/>
          <w:szCs w:val="24"/>
        </w:rPr>
      </w:pPr>
      <w:r>
        <w:rPr>
          <w:rFonts w:ascii="Times New Roman" w:hAnsi="Times New Roman"/>
          <w:sz w:val="24"/>
          <w:szCs w:val="24"/>
        </w:rPr>
        <w:t>SPEAR</w:t>
      </w:r>
      <w:r w:rsidRPr="002656E9">
        <w:rPr>
          <w:rFonts w:ascii="Times New Roman" w:hAnsi="Times New Roman"/>
          <w:sz w:val="24"/>
          <w:szCs w:val="24"/>
        </w:rPr>
        <w:t xml:space="preserve">                         </w:t>
      </w:r>
      <w:r>
        <w:rPr>
          <w:rFonts w:ascii="Times New Roman" w:hAnsi="Times New Roman"/>
          <w:sz w:val="24"/>
          <w:szCs w:val="24"/>
        </w:rPr>
        <w:t>Seismic PErformance Assessment and Rehabilitation</w:t>
      </w:r>
    </w:p>
    <w:p w:rsidR="00902ED9" w:rsidRDefault="00902ED9" w:rsidP="00902ED9">
      <w:pPr>
        <w:tabs>
          <w:tab w:val="left" w:pos="2160"/>
          <w:tab w:val="left" w:pos="4410"/>
        </w:tabs>
        <w:spacing w:after="120"/>
        <w:rPr>
          <w:rFonts w:ascii="Times New Roman" w:hAnsi="Times New Roman"/>
          <w:sz w:val="24"/>
          <w:szCs w:val="24"/>
        </w:rPr>
      </w:pPr>
      <w:r>
        <w:rPr>
          <w:rFonts w:ascii="Times New Roman" w:hAnsi="Times New Roman"/>
          <w:sz w:val="24"/>
          <w:szCs w:val="24"/>
        </w:rPr>
        <w:t>SAP</w:t>
      </w:r>
      <w:r>
        <w:rPr>
          <w:rFonts w:ascii="Times New Roman" w:hAnsi="Times New Roman"/>
          <w:sz w:val="24"/>
          <w:szCs w:val="24"/>
        </w:rPr>
        <w:tab/>
        <w:t>Structural Analysis Program</w:t>
      </w:r>
      <w:r>
        <w:rPr>
          <w:rFonts w:ascii="Times New Roman" w:hAnsi="Times New Roman"/>
          <w:sz w:val="24"/>
          <w:szCs w:val="24"/>
        </w:rPr>
        <w:tab/>
      </w:r>
    </w:p>
    <w:p w:rsidR="00902ED9" w:rsidRDefault="00902ED9" w:rsidP="00902ED9">
      <w:pPr>
        <w:tabs>
          <w:tab w:val="left" w:pos="2160"/>
          <w:tab w:val="left" w:pos="4410"/>
        </w:tabs>
        <w:spacing w:after="120"/>
        <w:rPr>
          <w:rFonts w:ascii="Times New Roman" w:hAnsi="Times New Roman"/>
          <w:sz w:val="24"/>
          <w:szCs w:val="24"/>
        </w:rPr>
      </w:pPr>
      <w:r>
        <w:rPr>
          <w:rFonts w:ascii="Times New Roman" w:hAnsi="Times New Roman"/>
          <w:sz w:val="24"/>
          <w:szCs w:val="24"/>
        </w:rPr>
        <w:t>COM3</w:t>
      </w:r>
      <w:r>
        <w:rPr>
          <w:rFonts w:ascii="Times New Roman" w:hAnsi="Times New Roman"/>
          <w:sz w:val="24"/>
          <w:szCs w:val="24"/>
        </w:rPr>
        <w:tab/>
        <w:t>Concrete Model for 3Dimensional Program</w:t>
      </w:r>
    </w:p>
    <w:p w:rsidR="00902ED9" w:rsidRDefault="00902ED9" w:rsidP="00902ED9">
      <w:pPr>
        <w:tabs>
          <w:tab w:val="left" w:pos="2160"/>
          <w:tab w:val="left" w:pos="4410"/>
        </w:tabs>
        <w:spacing w:after="120"/>
        <w:rPr>
          <w:rFonts w:ascii="Times New Roman" w:hAnsi="Times New Roman"/>
          <w:sz w:val="24"/>
          <w:szCs w:val="24"/>
        </w:rPr>
      </w:pPr>
      <w:r>
        <w:rPr>
          <w:rFonts w:ascii="Times New Roman" w:hAnsi="Times New Roman"/>
          <w:sz w:val="24"/>
          <w:szCs w:val="24"/>
        </w:rPr>
        <w:t>RC</w:t>
      </w:r>
      <w:r>
        <w:rPr>
          <w:rFonts w:ascii="Times New Roman" w:hAnsi="Times New Roman"/>
          <w:sz w:val="24"/>
          <w:szCs w:val="24"/>
        </w:rPr>
        <w:tab/>
        <w:t>Reinforced Concrete</w:t>
      </w:r>
    </w:p>
    <w:p w:rsidR="00902ED9" w:rsidRDefault="00902ED9" w:rsidP="005E0186">
      <w:pPr>
        <w:tabs>
          <w:tab w:val="left" w:pos="2160"/>
          <w:tab w:val="left" w:pos="3510"/>
          <w:tab w:val="left" w:pos="4410"/>
        </w:tabs>
        <w:spacing w:after="120"/>
        <w:rPr>
          <w:rFonts w:ascii="Times New Roman" w:hAnsi="Times New Roman"/>
          <w:sz w:val="24"/>
          <w:szCs w:val="24"/>
        </w:rPr>
      </w:pPr>
      <w:r>
        <w:rPr>
          <w:rFonts w:ascii="Times New Roman" w:hAnsi="Times New Roman"/>
          <w:sz w:val="24"/>
          <w:szCs w:val="24"/>
        </w:rPr>
        <w:t>B-B</w:t>
      </w:r>
      <w:r>
        <w:rPr>
          <w:rFonts w:ascii="Times New Roman" w:hAnsi="Times New Roman"/>
          <w:sz w:val="24"/>
          <w:szCs w:val="24"/>
        </w:rPr>
        <w:tab/>
        <w:t xml:space="preserve">Beam to beam </w:t>
      </w:r>
    </w:p>
    <w:p w:rsidR="00902ED9" w:rsidRDefault="00902ED9" w:rsidP="005E0186">
      <w:pPr>
        <w:tabs>
          <w:tab w:val="left" w:pos="2160"/>
          <w:tab w:val="left" w:pos="3510"/>
          <w:tab w:val="left" w:pos="4410"/>
        </w:tabs>
        <w:spacing w:after="120"/>
        <w:rPr>
          <w:rFonts w:ascii="Times New Roman" w:hAnsi="Times New Roman"/>
          <w:sz w:val="24"/>
          <w:szCs w:val="24"/>
        </w:rPr>
      </w:pPr>
      <w:r>
        <w:rPr>
          <w:rFonts w:ascii="Times New Roman" w:hAnsi="Times New Roman"/>
          <w:sz w:val="24"/>
          <w:szCs w:val="24"/>
        </w:rPr>
        <w:t>KMC</w:t>
      </w:r>
      <w:r>
        <w:rPr>
          <w:rFonts w:ascii="Times New Roman" w:hAnsi="Times New Roman"/>
          <w:sz w:val="24"/>
          <w:szCs w:val="24"/>
        </w:rPr>
        <w:tab/>
        <w:t>Kathmandu Metropolitan City</w:t>
      </w:r>
    </w:p>
    <w:p w:rsidR="0065372E" w:rsidRDefault="00A10150" w:rsidP="005E0186">
      <w:pPr>
        <w:tabs>
          <w:tab w:val="left" w:pos="2160"/>
          <w:tab w:val="left" w:pos="3510"/>
          <w:tab w:val="left" w:pos="4410"/>
        </w:tabs>
        <w:spacing w:after="120"/>
        <w:rPr>
          <w:rFonts w:ascii="Times New Roman" w:hAnsi="Times New Roman"/>
          <w:sz w:val="24"/>
          <w:szCs w:val="24"/>
        </w:rPr>
      </w:pPr>
      <w:r>
        <w:rPr>
          <w:rFonts w:ascii="Times New Roman" w:hAnsi="Times New Roman"/>
          <w:sz w:val="24"/>
          <w:szCs w:val="24"/>
        </w:rPr>
        <w:t xml:space="preserve">CM </w:t>
      </w:r>
      <w:r w:rsidR="005E0186">
        <w:rPr>
          <w:rFonts w:ascii="Times New Roman" w:hAnsi="Times New Roman"/>
          <w:sz w:val="24"/>
          <w:szCs w:val="24"/>
        </w:rPr>
        <w:tab/>
      </w:r>
      <w:r w:rsidR="0065372E">
        <w:rPr>
          <w:rFonts w:ascii="Times New Roman" w:hAnsi="Times New Roman"/>
          <w:sz w:val="24"/>
          <w:szCs w:val="24"/>
        </w:rPr>
        <w:t>Center of mass</w:t>
      </w:r>
    </w:p>
    <w:p w:rsidR="0065372E" w:rsidRDefault="0065372E" w:rsidP="005E0186">
      <w:pPr>
        <w:tabs>
          <w:tab w:val="left" w:pos="2160"/>
          <w:tab w:val="left" w:pos="4410"/>
        </w:tabs>
        <w:spacing w:after="120"/>
        <w:rPr>
          <w:rFonts w:ascii="Times New Roman" w:hAnsi="Times New Roman"/>
          <w:sz w:val="24"/>
          <w:szCs w:val="24"/>
        </w:rPr>
      </w:pPr>
      <w:r>
        <w:rPr>
          <w:rFonts w:ascii="Times New Roman" w:hAnsi="Times New Roman"/>
          <w:sz w:val="24"/>
          <w:szCs w:val="24"/>
        </w:rPr>
        <w:t>CS</w:t>
      </w:r>
      <w:r>
        <w:rPr>
          <w:rFonts w:ascii="Times New Roman" w:hAnsi="Times New Roman"/>
          <w:sz w:val="24"/>
          <w:szCs w:val="24"/>
        </w:rPr>
        <w:tab/>
        <w:t>Center of stiffness</w:t>
      </w:r>
    </w:p>
    <w:p w:rsidR="00A10150" w:rsidRDefault="0065372E" w:rsidP="005E0186">
      <w:pPr>
        <w:tabs>
          <w:tab w:val="left" w:pos="2160"/>
          <w:tab w:val="left" w:pos="4410"/>
        </w:tabs>
        <w:spacing w:after="120"/>
        <w:rPr>
          <w:rFonts w:ascii="Times New Roman" w:hAnsi="Times New Roman"/>
          <w:sz w:val="24"/>
          <w:szCs w:val="24"/>
        </w:rPr>
      </w:pPr>
      <w:r>
        <w:rPr>
          <w:rFonts w:ascii="Times New Roman" w:hAnsi="Times New Roman"/>
          <w:sz w:val="24"/>
          <w:szCs w:val="24"/>
        </w:rPr>
        <w:t>WCOMD</w:t>
      </w:r>
      <w:r>
        <w:rPr>
          <w:rFonts w:ascii="Times New Roman" w:hAnsi="Times New Roman"/>
          <w:sz w:val="24"/>
          <w:szCs w:val="24"/>
        </w:rPr>
        <w:tab/>
        <w:t>Concrete Model for in plane Wall under Dynamic loads</w:t>
      </w:r>
      <w:r w:rsidRPr="00057A92">
        <w:rPr>
          <w:rFonts w:ascii="Times New Roman" w:hAnsi="Times New Roman"/>
          <w:sz w:val="24"/>
          <w:szCs w:val="24"/>
        </w:rPr>
        <w:t xml:space="preserve"> </w:t>
      </w:r>
    </w:p>
    <w:p w:rsidR="0065372E" w:rsidRDefault="0065372E" w:rsidP="005E0186">
      <w:pPr>
        <w:tabs>
          <w:tab w:val="left" w:pos="2160"/>
          <w:tab w:val="left" w:pos="3510"/>
        </w:tabs>
        <w:spacing w:after="120"/>
        <w:jc w:val="both"/>
        <w:rPr>
          <w:rFonts w:ascii="Times New Roman" w:hAnsi="Times New Roman"/>
          <w:sz w:val="24"/>
          <w:szCs w:val="24"/>
        </w:rPr>
      </w:pPr>
      <w:r w:rsidRPr="00057A92">
        <w:rPr>
          <w:rFonts w:ascii="Times New Roman" w:hAnsi="Times New Roman"/>
          <w:sz w:val="24"/>
          <w:szCs w:val="24"/>
        </w:rPr>
        <w:t>EPF</w:t>
      </w:r>
      <w:r>
        <w:rPr>
          <w:rFonts w:ascii="Times New Roman" w:hAnsi="Times New Roman"/>
          <w:sz w:val="24"/>
          <w:szCs w:val="24"/>
        </w:rPr>
        <w:tab/>
        <w:t>Elasto-Plastic and Fracture Model</w:t>
      </w:r>
    </w:p>
    <w:p w:rsidR="0065372E" w:rsidRDefault="0065372E" w:rsidP="005E0186">
      <w:pPr>
        <w:tabs>
          <w:tab w:val="left" w:pos="2160"/>
        </w:tabs>
        <w:spacing w:after="120"/>
        <w:jc w:val="both"/>
        <w:rPr>
          <w:rFonts w:ascii="Times New Roman" w:hAnsi="Times New Roman"/>
          <w:sz w:val="24"/>
          <w:szCs w:val="24"/>
        </w:rPr>
      </w:pPr>
      <w:r>
        <w:rPr>
          <w:rFonts w:ascii="Times New Roman" w:hAnsi="Times New Roman"/>
          <w:sz w:val="24"/>
          <w:szCs w:val="24"/>
        </w:rPr>
        <w:t>FEM</w:t>
      </w:r>
      <w:r>
        <w:rPr>
          <w:rFonts w:ascii="Times New Roman" w:hAnsi="Times New Roman"/>
          <w:sz w:val="24"/>
          <w:szCs w:val="24"/>
        </w:rPr>
        <w:tab/>
        <w:t>Finite Element Method</w:t>
      </w:r>
    </w:p>
    <w:p w:rsidR="0065372E" w:rsidRPr="005E0186" w:rsidRDefault="0065372E" w:rsidP="005E0186">
      <w:pPr>
        <w:tabs>
          <w:tab w:val="left" w:pos="2160"/>
          <w:tab w:val="left" w:pos="4410"/>
        </w:tabs>
        <w:spacing w:after="120"/>
        <w:jc w:val="both"/>
        <w:rPr>
          <w:rFonts w:ascii="Times New Roman" w:hAnsi="Times New Roman"/>
          <w:sz w:val="24"/>
          <w:szCs w:val="24"/>
        </w:rPr>
      </w:pPr>
      <w:r>
        <w:rPr>
          <w:rFonts w:ascii="Times New Roman" w:hAnsi="Times New Roman"/>
          <w:sz w:val="24"/>
          <w:szCs w:val="24"/>
        </w:rPr>
        <w:t>EW</w:t>
      </w:r>
      <w:r>
        <w:rPr>
          <w:rFonts w:ascii="Times New Roman" w:hAnsi="Times New Roman"/>
          <w:sz w:val="24"/>
          <w:szCs w:val="24"/>
        </w:rPr>
        <w:tab/>
        <w:t>East West</w:t>
      </w:r>
      <w:r w:rsidRPr="005E0186">
        <w:rPr>
          <w:rFonts w:ascii="Times New Roman" w:hAnsi="Times New Roman"/>
          <w:sz w:val="24"/>
          <w:szCs w:val="24"/>
        </w:rPr>
        <w:t xml:space="preserve"> </w:t>
      </w:r>
      <w:r w:rsidRPr="005E0186">
        <w:rPr>
          <w:rFonts w:ascii="Times New Roman" w:hAnsi="Times New Roman"/>
          <w:sz w:val="24"/>
          <w:szCs w:val="24"/>
        </w:rPr>
        <w:tab/>
      </w:r>
    </w:p>
    <w:p w:rsidR="0065372E" w:rsidRPr="005E0186" w:rsidRDefault="0065372E" w:rsidP="005E0186">
      <w:pPr>
        <w:tabs>
          <w:tab w:val="left" w:pos="2160"/>
          <w:tab w:val="left" w:pos="3510"/>
        </w:tabs>
        <w:spacing w:after="120"/>
        <w:jc w:val="both"/>
        <w:rPr>
          <w:rFonts w:ascii="Times New Roman" w:hAnsi="Times New Roman"/>
          <w:sz w:val="24"/>
          <w:szCs w:val="24"/>
        </w:rPr>
      </w:pPr>
      <w:r w:rsidRPr="005E0186">
        <w:rPr>
          <w:rFonts w:ascii="Times New Roman" w:hAnsi="Times New Roman"/>
          <w:sz w:val="24"/>
          <w:szCs w:val="24"/>
        </w:rPr>
        <w:t>NS</w:t>
      </w:r>
      <w:r w:rsidRPr="005E0186">
        <w:rPr>
          <w:rFonts w:ascii="Times New Roman" w:hAnsi="Times New Roman"/>
          <w:sz w:val="24"/>
          <w:szCs w:val="24"/>
        </w:rPr>
        <w:tab/>
      </w:r>
      <w:r w:rsidRPr="00057A92">
        <w:rPr>
          <w:rFonts w:ascii="Times New Roman" w:hAnsi="Times New Roman"/>
          <w:sz w:val="24"/>
          <w:szCs w:val="24"/>
        </w:rPr>
        <w:t>North South</w:t>
      </w:r>
    </w:p>
    <w:p w:rsidR="0065372E" w:rsidRPr="00AA2077" w:rsidRDefault="005E0186" w:rsidP="00AA2077">
      <w:pPr>
        <w:tabs>
          <w:tab w:val="left" w:pos="2160"/>
          <w:tab w:val="left" w:pos="4410"/>
        </w:tabs>
        <w:spacing w:after="120"/>
        <w:jc w:val="both"/>
        <w:rPr>
          <w:rFonts w:ascii="Times New Roman" w:hAnsi="Times New Roman"/>
          <w:sz w:val="24"/>
          <w:szCs w:val="24"/>
        </w:rPr>
      </w:pPr>
      <w:r w:rsidRPr="005E0186">
        <w:rPr>
          <w:rFonts w:ascii="Times New Roman" w:hAnsi="Times New Roman"/>
          <w:sz w:val="24"/>
          <w:szCs w:val="24"/>
        </w:rPr>
        <w:t>BS</w:t>
      </w:r>
      <w:r w:rsidRPr="00AA2077">
        <w:rPr>
          <w:rFonts w:ascii="Times New Roman" w:hAnsi="Times New Roman"/>
          <w:sz w:val="24"/>
          <w:szCs w:val="24"/>
        </w:rPr>
        <w:tab/>
      </w:r>
      <w:r w:rsidRPr="005E0186">
        <w:rPr>
          <w:rFonts w:ascii="Times New Roman" w:hAnsi="Times New Roman"/>
          <w:sz w:val="24"/>
          <w:szCs w:val="24"/>
        </w:rPr>
        <w:t>Base shear</w:t>
      </w:r>
    </w:p>
    <w:p w:rsidR="00AA2077" w:rsidRPr="00AA2077" w:rsidRDefault="00AA2077" w:rsidP="00AA2077">
      <w:pPr>
        <w:tabs>
          <w:tab w:val="left" w:pos="2160"/>
          <w:tab w:val="left" w:pos="4410"/>
        </w:tabs>
        <w:spacing w:after="120"/>
        <w:jc w:val="both"/>
        <w:rPr>
          <w:rFonts w:ascii="Times New Roman" w:hAnsi="Times New Roman"/>
          <w:sz w:val="24"/>
          <w:szCs w:val="24"/>
        </w:rPr>
      </w:pPr>
      <w:r w:rsidRPr="00AA2077">
        <w:rPr>
          <w:rFonts w:ascii="Times New Roman" w:hAnsi="Times New Roman"/>
          <w:sz w:val="24"/>
          <w:szCs w:val="24"/>
        </w:rPr>
        <w:t>BBCC</w:t>
      </w:r>
      <w:r>
        <w:rPr>
          <w:rFonts w:ascii="Times New Roman" w:hAnsi="Times New Roman"/>
          <w:sz w:val="24"/>
          <w:szCs w:val="24"/>
        </w:rPr>
        <w:tab/>
        <w:t xml:space="preserve">Beam </w:t>
      </w:r>
      <w:r w:rsidRPr="00AA2077">
        <w:t>to beam connection at center</w:t>
      </w:r>
    </w:p>
    <w:p w:rsidR="00AA2077" w:rsidRPr="00AA2077" w:rsidRDefault="00AA2077" w:rsidP="00AA2077">
      <w:pPr>
        <w:tabs>
          <w:tab w:val="left" w:pos="2160"/>
          <w:tab w:val="left" w:pos="4410"/>
        </w:tabs>
        <w:spacing w:after="120"/>
        <w:jc w:val="both"/>
        <w:rPr>
          <w:rFonts w:ascii="Times New Roman" w:hAnsi="Times New Roman"/>
          <w:sz w:val="24"/>
          <w:szCs w:val="24"/>
        </w:rPr>
      </w:pPr>
      <w:r w:rsidRPr="00AA2077">
        <w:rPr>
          <w:rFonts w:ascii="Times New Roman" w:hAnsi="Times New Roman"/>
          <w:sz w:val="24"/>
          <w:szCs w:val="24"/>
        </w:rPr>
        <w:t>BBCWSB</w:t>
      </w:r>
      <w:r>
        <w:rPr>
          <w:rFonts w:ascii="Times New Roman" w:hAnsi="Times New Roman"/>
          <w:sz w:val="24"/>
          <w:szCs w:val="24"/>
        </w:rPr>
        <w:tab/>
      </w:r>
      <w:r w:rsidRPr="00AA2077">
        <w:rPr>
          <w:rFonts w:ascii="Times New Roman" w:hAnsi="Times New Roman"/>
          <w:sz w:val="24"/>
          <w:szCs w:val="24"/>
        </w:rPr>
        <w:t>beam-beam connection without side column and beam:</w:t>
      </w:r>
    </w:p>
    <w:p w:rsidR="00AA2077" w:rsidRPr="00AA2077" w:rsidRDefault="00AA2077" w:rsidP="00AA2077">
      <w:pPr>
        <w:tabs>
          <w:tab w:val="left" w:pos="720"/>
          <w:tab w:val="left" w:pos="1440"/>
        </w:tabs>
        <w:spacing w:after="120"/>
        <w:jc w:val="both"/>
        <w:rPr>
          <w:rFonts w:ascii="Times New Roman" w:hAnsi="Times New Roman"/>
          <w:sz w:val="24"/>
          <w:szCs w:val="24"/>
        </w:rPr>
      </w:pPr>
      <w:r w:rsidRPr="00AA2077">
        <w:rPr>
          <w:rFonts w:ascii="Times New Roman" w:hAnsi="Times New Roman"/>
          <w:sz w:val="24"/>
          <w:szCs w:val="24"/>
        </w:rPr>
        <w:t>MWMRB</w:t>
      </w:r>
      <w:r>
        <w:rPr>
          <w:rFonts w:ascii="Times New Roman" w:hAnsi="Times New Roman"/>
          <w:sz w:val="24"/>
          <w:szCs w:val="24"/>
        </w:rPr>
        <w:tab/>
      </w:r>
      <w:r>
        <w:rPr>
          <w:rFonts w:ascii="Times New Roman" w:hAnsi="Times New Roman"/>
          <w:sz w:val="24"/>
          <w:szCs w:val="24"/>
        </w:rPr>
        <w:tab/>
      </w:r>
      <w:r w:rsidRPr="00AA2077">
        <w:rPr>
          <w:rFonts w:ascii="Times New Roman" w:hAnsi="Times New Roman"/>
          <w:sz w:val="24"/>
          <w:szCs w:val="24"/>
        </w:rPr>
        <w:t>model without Middle Right Beam</w:t>
      </w:r>
    </w:p>
    <w:p w:rsidR="00AA2077" w:rsidRPr="00AA2077" w:rsidRDefault="00AA2077" w:rsidP="00AA2077">
      <w:pPr>
        <w:tabs>
          <w:tab w:val="left" w:pos="720"/>
          <w:tab w:val="left" w:pos="1440"/>
        </w:tabs>
        <w:spacing w:after="120"/>
        <w:jc w:val="both"/>
        <w:rPr>
          <w:rFonts w:ascii="Times New Roman" w:hAnsi="Times New Roman"/>
          <w:sz w:val="24"/>
          <w:szCs w:val="24"/>
        </w:rPr>
      </w:pPr>
      <w:r w:rsidRPr="00AA2077">
        <w:rPr>
          <w:rFonts w:ascii="Times New Roman" w:hAnsi="Times New Roman"/>
          <w:sz w:val="24"/>
          <w:szCs w:val="24"/>
        </w:rPr>
        <w:t>MWCC</w:t>
      </w:r>
      <w:r>
        <w:rPr>
          <w:b/>
          <w:iCs/>
        </w:rPr>
        <w:tab/>
      </w:r>
      <w:r w:rsidRPr="00AA2077">
        <w:rPr>
          <w:rFonts w:ascii="Times New Roman" w:hAnsi="Times New Roman"/>
          <w:b/>
          <w:iCs/>
          <w:sz w:val="24"/>
          <w:szCs w:val="24"/>
        </w:rPr>
        <w:tab/>
      </w:r>
      <w:r w:rsidRPr="00AA2077">
        <w:rPr>
          <w:rFonts w:ascii="Times New Roman" w:hAnsi="Times New Roman"/>
          <w:sz w:val="24"/>
          <w:szCs w:val="24"/>
        </w:rPr>
        <w:t>Model without central column</w:t>
      </w:r>
    </w:p>
    <w:p w:rsidR="00AA2077" w:rsidRPr="00AA2077" w:rsidRDefault="00AA2077" w:rsidP="00AA2077">
      <w:pPr>
        <w:tabs>
          <w:tab w:val="left" w:pos="720"/>
          <w:tab w:val="left" w:pos="1440"/>
        </w:tabs>
        <w:spacing w:after="120"/>
        <w:jc w:val="both"/>
        <w:rPr>
          <w:rFonts w:ascii="Times New Roman" w:hAnsi="Times New Roman"/>
          <w:sz w:val="24"/>
          <w:szCs w:val="24"/>
        </w:rPr>
      </w:pPr>
      <w:r w:rsidRPr="00AA2077">
        <w:rPr>
          <w:rFonts w:ascii="Times New Roman" w:hAnsi="Times New Roman"/>
          <w:sz w:val="24"/>
          <w:szCs w:val="24"/>
        </w:rPr>
        <w:t>RBM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AA2077">
        <w:rPr>
          <w:rFonts w:ascii="Times New Roman" w:hAnsi="Times New Roman"/>
          <w:sz w:val="24"/>
          <w:szCs w:val="24"/>
        </w:rPr>
        <w:t>Result of Regular building Model:</w:t>
      </w:r>
    </w:p>
    <w:p w:rsidR="00AA2077" w:rsidRPr="00902ED9" w:rsidRDefault="000950EA" w:rsidP="000950EA">
      <w:pPr>
        <w:tabs>
          <w:tab w:val="left" w:pos="2160"/>
          <w:tab w:val="left" w:pos="4410"/>
        </w:tabs>
        <w:spacing w:after="120"/>
        <w:jc w:val="both"/>
        <w:rPr>
          <w:rFonts w:ascii="Times New Roman" w:hAnsi="Times New Roman"/>
          <w:sz w:val="24"/>
          <w:szCs w:val="24"/>
        </w:rPr>
      </w:pPr>
      <w:r w:rsidRPr="005E71C1">
        <w:rPr>
          <w:rFonts w:ascii="Times New Roman" w:hAnsi="Times New Roman"/>
          <w:sz w:val="24"/>
          <w:szCs w:val="24"/>
        </w:rPr>
        <w:t>PsD</w:t>
      </w:r>
      <w:r>
        <w:rPr>
          <w:rFonts w:ascii="Times New Roman" w:hAnsi="Times New Roman"/>
          <w:sz w:val="24"/>
          <w:szCs w:val="24"/>
        </w:rPr>
        <w:tab/>
        <w:t>Pseudo dynamic</w:t>
      </w:r>
    </w:p>
    <w:p w:rsidR="0065372E" w:rsidRPr="00902ED9" w:rsidRDefault="0065372E" w:rsidP="0074558B">
      <w:pPr>
        <w:tabs>
          <w:tab w:val="left" w:pos="3510"/>
          <w:tab w:val="left" w:pos="4410"/>
        </w:tabs>
        <w:spacing w:after="120"/>
        <w:rPr>
          <w:rFonts w:ascii="Times New Roman" w:hAnsi="Times New Roman"/>
          <w:sz w:val="24"/>
          <w:szCs w:val="24"/>
        </w:rPr>
      </w:pPr>
    </w:p>
    <w:p w:rsidR="0065372E" w:rsidRPr="00902ED9" w:rsidRDefault="0065372E" w:rsidP="0074558B">
      <w:pPr>
        <w:tabs>
          <w:tab w:val="left" w:pos="3510"/>
          <w:tab w:val="left" w:pos="4410"/>
        </w:tabs>
        <w:spacing w:after="120"/>
        <w:rPr>
          <w:rFonts w:ascii="Times New Roman" w:hAnsi="Times New Roman"/>
          <w:sz w:val="24"/>
          <w:szCs w:val="24"/>
        </w:rPr>
      </w:pPr>
    </w:p>
    <w:p w:rsidR="0065372E" w:rsidRPr="00902ED9" w:rsidRDefault="0065372E" w:rsidP="0074558B">
      <w:pPr>
        <w:tabs>
          <w:tab w:val="left" w:pos="3510"/>
          <w:tab w:val="left" w:pos="4410"/>
        </w:tabs>
        <w:spacing w:after="120"/>
        <w:rPr>
          <w:rFonts w:ascii="Times New Roman" w:hAnsi="Times New Roman"/>
          <w:sz w:val="24"/>
          <w:szCs w:val="24"/>
        </w:rPr>
      </w:pPr>
    </w:p>
    <w:p w:rsidR="0065372E" w:rsidRPr="00902ED9" w:rsidRDefault="0065372E" w:rsidP="0074558B">
      <w:pPr>
        <w:tabs>
          <w:tab w:val="left" w:pos="3510"/>
          <w:tab w:val="left" w:pos="4410"/>
        </w:tabs>
        <w:spacing w:after="120"/>
        <w:rPr>
          <w:rFonts w:ascii="Times New Roman" w:hAnsi="Times New Roman"/>
          <w:sz w:val="24"/>
          <w:szCs w:val="24"/>
        </w:rPr>
      </w:pPr>
    </w:p>
    <w:p w:rsidR="0065372E" w:rsidRPr="00902ED9" w:rsidRDefault="0065372E" w:rsidP="0074558B">
      <w:pPr>
        <w:tabs>
          <w:tab w:val="left" w:pos="3510"/>
          <w:tab w:val="left" w:pos="4410"/>
        </w:tabs>
        <w:spacing w:after="120"/>
        <w:rPr>
          <w:rFonts w:ascii="Times New Roman" w:hAnsi="Times New Roman"/>
          <w:sz w:val="24"/>
          <w:szCs w:val="24"/>
        </w:rPr>
      </w:pPr>
    </w:p>
    <w:p w:rsidR="00445019" w:rsidRDefault="00445019" w:rsidP="0074558B">
      <w:pPr>
        <w:pStyle w:val="Heading1"/>
        <w:spacing w:after="120"/>
        <w:rPr>
          <w:szCs w:val="32"/>
        </w:rPr>
      </w:pPr>
      <w:bookmarkStart w:id="5" w:name="_Toc258945028"/>
      <w:r w:rsidRPr="00A1561D">
        <w:rPr>
          <w:szCs w:val="32"/>
        </w:rPr>
        <w:t>LIST OF TABLES</w:t>
      </w:r>
      <w:bookmarkEnd w:id="5"/>
    </w:p>
    <w:p w:rsidR="000B1966" w:rsidRPr="00E53C2B" w:rsidRDefault="000B1966" w:rsidP="0074558B">
      <w:pPr>
        <w:spacing w:after="120"/>
        <w:rPr>
          <w:rFonts w:ascii="Times New Roman" w:hAnsi="Times New Roman"/>
          <w:b/>
          <w:sz w:val="24"/>
          <w:szCs w:val="24"/>
        </w:rPr>
      </w:pPr>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r w:rsidRPr="001E397E">
        <w:rPr>
          <w:rFonts w:ascii="Times New Roman" w:hAnsi="Times New Roman"/>
          <w:b/>
          <w:i w:val="0"/>
          <w:sz w:val="24"/>
          <w:szCs w:val="24"/>
        </w:rPr>
        <w:fldChar w:fldCharType="begin"/>
      </w:r>
      <w:r w:rsidR="00FE78A9" w:rsidRPr="00CA2675">
        <w:rPr>
          <w:rFonts w:ascii="Times New Roman" w:hAnsi="Times New Roman"/>
          <w:b/>
          <w:i w:val="0"/>
          <w:sz w:val="24"/>
          <w:szCs w:val="24"/>
        </w:rPr>
        <w:instrText xml:space="preserve"> TOC \h \z \c "Table" </w:instrText>
      </w:r>
      <w:r w:rsidRPr="001E397E">
        <w:rPr>
          <w:rFonts w:ascii="Times New Roman" w:hAnsi="Times New Roman"/>
          <w:b/>
          <w:i w:val="0"/>
          <w:sz w:val="24"/>
          <w:szCs w:val="24"/>
        </w:rPr>
        <w:fldChar w:fldCharType="separate"/>
      </w:r>
      <w:hyperlink w:anchor="_Toc258922611" w:history="1">
        <w:r w:rsidR="00EC77BA" w:rsidRPr="00CA2675">
          <w:rPr>
            <w:rStyle w:val="Hyperlink"/>
            <w:rFonts w:eastAsia="Arial Unicode MS"/>
            <w:i w:val="0"/>
            <w:noProof/>
            <w:szCs w:val="24"/>
          </w:rPr>
          <w:t>Table 4</w:t>
        </w:r>
        <w:r w:rsidR="00EC77BA" w:rsidRPr="00CA2675">
          <w:rPr>
            <w:rStyle w:val="Hyperlink"/>
            <w:rFonts w:eastAsia="Arial Unicode MS"/>
            <w:i w:val="0"/>
            <w:noProof/>
            <w:szCs w:val="24"/>
          </w:rPr>
          <w:noBreakHyphen/>
          <w:t>1</w:t>
        </w:r>
        <w:r w:rsidR="00EC77BA" w:rsidRPr="00CA2675">
          <w:rPr>
            <w:rStyle w:val="Hyperlink"/>
            <w:rFonts w:eastAsia="Calibri"/>
            <w:i w:val="0"/>
            <w:noProof/>
            <w:szCs w:val="24"/>
          </w:rPr>
          <w:t xml:space="preserve"> Dead Load of First and Second Storey</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_Toc258922611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39</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2" w:history="1">
        <w:r w:rsidR="00EC77BA" w:rsidRPr="00CA2675">
          <w:rPr>
            <w:rStyle w:val="Hyperlink"/>
            <w:rFonts w:eastAsia="Arial Unicode MS"/>
            <w:i w:val="0"/>
            <w:noProof/>
            <w:szCs w:val="24"/>
          </w:rPr>
          <w:t>Table 4</w:t>
        </w:r>
        <w:r w:rsidR="00EC77BA" w:rsidRPr="00CA2675">
          <w:rPr>
            <w:rStyle w:val="Hyperlink"/>
            <w:rFonts w:eastAsia="Arial Unicode MS"/>
            <w:i w:val="0"/>
            <w:noProof/>
            <w:szCs w:val="24"/>
          </w:rPr>
          <w:noBreakHyphen/>
          <w:t>2 Dead Load of third Storey</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_Toc258922612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40</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3" w:history="1">
        <w:r w:rsidR="00EC77BA" w:rsidRPr="00CA2675">
          <w:rPr>
            <w:rStyle w:val="Hyperlink"/>
            <w:rFonts w:eastAsia="Arial Unicode MS"/>
            <w:i w:val="0"/>
            <w:noProof/>
            <w:szCs w:val="24"/>
          </w:rPr>
          <w:t>Table 4</w:t>
        </w:r>
        <w:r w:rsidR="00EC77BA" w:rsidRPr="00CA2675">
          <w:rPr>
            <w:rStyle w:val="Hyperlink"/>
            <w:rFonts w:eastAsia="Arial Unicode MS"/>
            <w:i w:val="0"/>
            <w:noProof/>
            <w:szCs w:val="24"/>
          </w:rPr>
          <w:noBreakHyphen/>
          <w:t>3 Live load of First, Second and Third Storey</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_Toc258922613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40</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4" w:history="1">
        <w:r w:rsidR="00EC77BA" w:rsidRPr="00CA2675">
          <w:rPr>
            <w:rStyle w:val="Hyperlink"/>
            <w:rFonts w:eastAsia="Calibri"/>
            <w:i w:val="0"/>
            <w:noProof/>
            <w:szCs w:val="24"/>
          </w:rPr>
          <w:t>Table 4</w:t>
        </w:r>
        <w:r w:rsidR="00EC77BA" w:rsidRPr="00CA2675">
          <w:rPr>
            <w:rStyle w:val="Hyperlink"/>
            <w:rFonts w:eastAsia="Calibri"/>
            <w:i w:val="0"/>
            <w:noProof/>
            <w:szCs w:val="24"/>
          </w:rPr>
          <w:noBreakHyphen/>
          <w:t>4 Lengths of beams</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_Toc258922614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46</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5"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1Base Shear &amp; Top Displacement of model in BBCC</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_Toc258922615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50</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6"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2 Axial Force, Shear Force and Bending Moment at G.P. 2</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_Toc258922616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51</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7"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3 Base Shear and Top Displacement of B-B connection without side column and mid beam</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_Toc258922617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52</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8"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4 Axial Force, Shear Force and Bending Moment of C6 at G.P. 2</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_Toc258922618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53</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19"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5 Base Shear &amp; Top Displacement of model without Middle Right Beam</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_Toc258922619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53</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0"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6 Axial Force, Shear Force and Bending Moment of Damage Column C6 at G.P. 2</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_Toc258922620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54</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1"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7 Base Shear and Top Displacement of model without central column</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_Toc258922621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55</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2"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8 Axial force, shear force &amp; Bending Moment in beam-column 94 gauss point2:</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_Toc258922622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55</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3"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9 Base Shear and Top Displacement of the Regular Model</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_Toc258922623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56</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4"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10 Axial force, shear force and Bending Moment in beam-column 94 gauss point2:</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_Toc258922624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57</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5"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11Comparision of Base Shear and Displacement</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_Toc258922625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57</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6"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12 Comparison of Base Shear, Displacement (Normalized by Regular model)</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_Toc258922626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58</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7"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13 Comparison of AF, SF and BM in damage column</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_Toc258922627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60</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8"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14 Comparison of the damage position</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_Toc258922628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62</w:t>
        </w:r>
        <w:r w:rsidRPr="00CA2675">
          <w:rPr>
            <w:rFonts w:ascii="Times New Roman" w:hAnsi="Times New Roman"/>
            <w:i w:val="0"/>
            <w:noProof/>
            <w:webHidden/>
            <w:sz w:val="24"/>
            <w:szCs w:val="24"/>
          </w:rPr>
          <w:fldChar w:fldCharType="end"/>
        </w:r>
      </w:hyperlink>
    </w:p>
    <w:p w:rsidR="00EC77BA" w:rsidRPr="00CA2675" w:rsidRDefault="001E397E" w:rsidP="00EC77BA">
      <w:pPr>
        <w:pStyle w:val="TableofFigures"/>
        <w:tabs>
          <w:tab w:val="right" w:leader="dot" w:pos="7937"/>
        </w:tabs>
        <w:spacing w:line="360" w:lineRule="auto"/>
        <w:rPr>
          <w:rFonts w:ascii="Times New Roman" w:eastAsiaTheme="minorEastAsia" w:hAnsi="Times New Roman"/>
          <w:i w:val="0"/>
          <w:iCs w:val="0"/>
          <w:noProof/>
          <w:sz w:val="24"/>
          <w:szCs w:val="24"/>
          <w:lang w:eastAsia="ja-JP"/>
        </w:rPr>
      </w:pPr>
      <w:hyperlink w:anchor="_Toc258922629" w:history="1">
        <w:r w:rsidR="00EC77BA" w:rsidRPr="00CA2675">
          <w:rPr>
            <w:rStyle w:val="Hyperlink"/>
            <w:rFonts w:eastAsia="Calibri"/>
            <w:i w:val="0"/>
            <w:noProof/>
            <w:szCs w:val="24"/>
          </w:rPr>
          <w:t>Table 5</w:t>
        </w:r>
        <w:r w:rsidR="00EC77BA" w:rsidRPr="00CA2675">
          <w:rPr>
            <w:rStyle w:val="Hyperlink"/>
            <w:rFonts w:eastAsia="Calibri"/>
            <w:i w:val="0"/>
            <w:noProof/>
            <w:szCs w:val="24"/>
          </w:rPr>
          <w:noBreakHyphen/>
          <w:t>15 Comparison of axial force in first storey</w:t>
        </w:r>
        <w:r w:rsidR="00EC77BA" w:rsidRPr="00CA2675">
          <w:rPr>
            <w:rFonts w:ascii="Times New Roman" w:hAnsi="Times New Roman"/>
            <w:i w:val="0"/>
            <w:noProof/>
            <w:webHidden/>
            <w:sz w:val="24"/>
            <w:szCs w:val="24"/>
          </w:rPr>
          <w:tab/>
        </w:r>
        <w:r w:rsidRPr="00CA2675">
          <w:rPr>
            <w:rFonts w:ascii="Times New Roman" w:hAnsi="Times New Roman"/>
            <w:i w:val="0"/>
            <w:noProof/>
            <w:webHidden/>
            <w:sz w:val="24"/>
            <w:szCs w:val="24"/>
          </w:rPr>
          <w:fldChar w:fldCharType="begin"/>
        </w:r>
        <w:r w:rsidR="00EC77BA" w:rsidRPr="00CA2675">
          <w:rPr>
            <w:rFonts w:ascii="Times New Roman" w:hAnsi="Times New Roman"/>
            <w:i w:val="0"/>
            <w:noProof/>
            <w:webHidden/>
            <w:sz w:val="24"/>
            <w:szCs w:val="24"/>
          </w:rPr>
          <w:instrText xml:space="preserve"> PAGEREF _Toc258922629 \h </w:instrText>
        </w:r>
        <w:r w:rsidRPr="00CA2675">
          <w:rPr>
            <w:rFonts w:ascii="Times New Roman" w:hAnsi="Times New Roman"/>
            <w:i w:val="0"/>
            <w:noProof/>
            <w:webHidden/>
            <w:sz w:val="24"/>
            <w:szCs w:val="24"/>
          </w:rPr>
        </w:r>
        <w:r w:rsidRPr="00CA2675">
          <w:rPr>
            <w:rFonts w:ascii="Times New Roman" w:hAnsi="Times New Roman"/>
            <w:i w:val="0"/>
            <w:noProof/>
            <w:webHidden/>
            <w:sz w:val="24"/>
            <w:szCs w:val="24"/>
          </w:rPr>
          <w:fldChar w:fldCharType="separate"/>
        </w:r>
        <w:r w:rsidR="006976D4">
          <w:rPr>
            <w:rFonts w:ascii="Times New Roman" w:hAnsi="Times New Roman"/>
            <w:i w:val="0"/>
            <w:noProof/>
            <w:webHidden/>
            <w:sz w:val="24"/>
            <w:szCs w:val="24"/>
          </w:rPr>
          <w:t>63</w:t>
        </w:r>
        <w:r w:rsidRPr="00CA2675">
          <w:rPr>
            <w:rFonts w:ascii="Times New Roman" w:hAnsi="Times New Roman"/>
            <w:i w:val="0"/>
            <w:noProof/>
            <w:webHidden/>
            <w:sz w:val="24"/>
            <w:szCs w:val="24"/>
          </w:rPr>
          <w:fldChar w:fldCharType="end"/>
        </w:r>
      </w:hyperlink>
    </w:p>
    <w:p w:rsidR="00445019" w:rsidRPr="00EC77BA" w:rsidRDefault="001E397E" w:rsidP="007C2BB9">
      <w:pPr>
        <w:pStyle w:val="TOC1"/>
      </w:pPr>
      <w:r w:rsidRPr="00CA2675">
        <w:fldChar w:fldCharType="end"/>
      </w:r>
      <w:r w:rsidRPr="00EC77BA">
        <w:fldChar w:fldCharType="begin"/>
      </w:r>
      <w:r w:rsidR="000124CE" w:rsidRPr="00EC77BA">
        <w:instrText xml:space="preserve"> TC  </w:instrText>
      </w:r>
      <w:r w:rsidRPr="00EC77BA">
        <w:fldChar w:fldCharType="end"/>
      </w:r>
      <w:r w:rsidR="00445019" w:rsidRPr="00EC77BA">
        <w:br w:type="page"/>
      </w:r>
    </w:p>
    <w:p w:rsidR="0065372E" w:rsidRPr="00A1561D" w:rsidRDefault="0065372E" w:rsidP="0074558B">
      <w:pPr>
        <w:pStyle w:val="Heading1"/>
        <w:spacing w:after="120"/>
        <w:rPr>
          <w:szCs w:val="32"/>
        </w:rPr>
      </w:pPr>
      <w:bookmarkStart w:id="6" w:name="_Toc258945029"/>
      <w:r w:rsidRPr="00A1561D">
        <w:rPr>
          <w:szCs w:val="32"/>
        </w:rPr>
        <w:t>LIST OF FIGURE</w:t>
      </w:r>
      <w:r w:rsidR="00A1561D">
        <w:rPr>
          <w:szCs w:val="32"/>
        </w:rPr>
        <w:t>S</w:t>
      </w:r>
      <w:bookmarkEnd w:id="6"/>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r w:rsidRPr="001E397E">
        <w:rPr>
          <w:rFonts w:ascii="Times New Roman" w:eastAsia="Arial Unicode MS" w:hAnsi="Times New Roman"/>
          <w:b/>
          <w:i w:val="0"/>
          <w:iCs w:val="0"/>
          <w:sz w:val="32"/>
          <w:szCs w:val="32"/>
        </w:rPr>
        <w:fldChar w:fldCharType="begin"/>
      </w:r>
      <w:r w:rsidR="004F1EA1">
        <w:rPr>
          <w:rFonts w:ascii="Times New Roman" w:eastAsia="Arial Unicode MS" w:hAnsi="Times New Roman"/>
          <w:b/>
          <w:i w:val="0"/>
          <w:iCs w:val="0"/>
          <w:sz w:val="32"/>
          <w:szCs w:val="32"/>
        </w:rPr>
        <w:instrText xml:space="preserve"> TOC \h \z \c "Figure" </w:instrText>
      </w:r>
      <w:r w:rsidRPr="001E397E">
        <w:rPr>
          <w:rFonts w:ascii="Times New Roman" w:eastAsia="Arial Unicode MS" w:hAnsi="Times New Roman"/>
          <w:b/>
          <w:i w:val="0"/>
          <w:iCs w:val="0"/>
          <w:sz w:val="32"/>
          <w:szCs w:val="32"/>
        </w:rPr>
        <w:fldChar w:fldCharType="separate"/>
      </w:r>
      <w:hyperlink w:anchor="_Toc258936176" w:history="1">
        <w:r w:rsidR="00CA2675" w:rsidRPr="00CA2675">
          <w:rPr>
            <w:rStyle w:val="Hyperlink"/>
            <w:rFonts w:eastAsia="Calibri"/>
            <w:i w:val="0"/>
            <w:noProof/>
          </w:rPr>
          <w:t>Figure 1:1Beam to beam connection without column [5]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_Toc258936176 \h </w:instrText>
        </w:r>
        <w:r w:rsidRPr="00CA2675">
          <w:rPr>
            <w:i w:val="0"/>
            <w:noProof/>
            <w:webHidden/>
          </w:rPr>
        </w:r>
        <w:r w:rsidRPr="00CA2675">
          <w:rPr>
            <w:i w:val="0"/>
            <w:noProof/>
            <w:webHidden/>
          </w:rPr>
          <w:fldChar w:fldCharType="separate"/>
        </w:r>
        <w:r w:rsidR="006976D4">
          <w:rPr>
            <w:i w:val="0"/>
            <w:noProof/>
            <w:webHidden/>
          </w:rPr>
          <w:t>2</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77" w:history="1">
        <w:r w:rsidR="00CA2675" w:rsidRPr="00CA2675">
          <w:rPr>
            <w:rStyle w:val="Hyperlink"/>
            <w:rFonts w:eastAsia="Calibri"/>
            <w:i w:val="0"/>
            <w:noProof/>
          </w:rPr>
          <w:t>Figure 1:2  Common beam to beam connections in Kathmandu</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_Toc258936177 \h </w:instrText>
        </w:r>
        <w:r w:rsidRPr="00CA2675">
          <w:rPr>
            <w:i w:val="0"/>
            <w:noProof/>
            <w:webHidden/>
          </w:rPr>
        </w:r>
        <w:r w:rsidRPr="00CA2675">
          <w:rPr>
            <w:i w:val="0"/>
            <w:noProof/>
            <w:webHidden/>
          </w:rPr>
          <w:fldChar w:fldCharType="separate"/>
        </w:r>
        <w:r w:rsidR="006976D4">
          <w:rPr>
            <w:i w:val="0"/>
            <w:noProof/>
            <w:webHidden/>
          </w:rPr>
          <w:t>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78" w:history="1">
        <w:r w:rsidR="00CA2675" w:rsidRPr="00CA2675">
          <w:rPr>
            <w:rStyle w:val="Hyperlink"/>
            <w:rFonts w:eastAsia="Calibri"/>
            <w:i w:val="0"/>
            <w:noProof/>
          </w:rPr>
          <w:t>Figure 1:3  Drawings having beam to beam connections in Kathmandu</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_Toc258936178 \h </w:instrText>
        </w:r>
        <w:r w:rsidRPr="00CA2675">
          <w:rPr>
            <w:i w:val="0"/>
            <w:noProof/>
            <w:webHidden/>
          </w:rPr>
        </w:r>
        <w:r w:rsidRPr="00CA2675">
          <w:rPr>
            <w:i w:val="0"/>
            <w:noProof/>
            <w:webHidden/>
          </w:rPr>
          <w:fldChar w:fldCharType="separate"/>
        </w:r>
        <w:r w:rsidR="006976D4">
          <w:rPr>
            <w:i w:val="0"/>
            <w:noProof/>
            <w:webHidden/>
          </w:rPr>
          <w:t>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79" w:history="1">
        <w:r w:rsidR="00CA2675" w:rsidRPr="00CA2675">
          <w:rPr>
            <w:rStyle w:val="Hyperlink"/>
            <w:rFonts w:eastAsia="Calibri"/>
            <w:i w:val="0"/>
            <w:noProof/>
          </w:rPr>
          <w:t>Figure 1:4 Torsional Cracks [5]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_Toc258936179 \h </w:instrText>
        </w:r>
        <w:r w:rsidRPr="00CA2675">
          <w:rPr>
            <w:i w:val="0"/>
            <w:noProof/>
            <w:webHidden/>
          </w:rPr>
        </w:r>
        <w:r w:rsidRPr="00CA2675">
          <w:rPr>
            <w:i w:val="0"/>
            <w:noProof/>
            <w:webHidden/>
          </w:rPr>
          <w:fldChar w:fldCharType="separate"/>
        </w:r>
        <w:r w:rsidR="006976D4">
          <w:rPr>
            <w:i w:val="0"/>
            <w:noProof/>
            <w:webHidden/>
          </w:rPr>
          <w:t>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0" w:history="1">
        <w:r w:rsidR="00CA2675" w:rsidRPr="00CA2675">
          <w:rPr>
            <w:rStyle w:val="Hyperlink"/>
            <w:rFonts w:eastAsia="Calibri"/>
            <w:i w:val="0"/>
            <w:noProof/>
          </w:rPr>
          <w:t>Figure 1:4 Flow Chart of Methodology</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_Toc258936180 \h </w:instrText>
        </w:r>
        <w:r w:rsidRPr="00CA2675">
          <w:rPr>
            <w:i w:val="0"/>
            <w:noProof/>
            <w:webHidden/>
          </w:rPr>
        </w:r>
        <w:r w:rsidRPr="00CA2675">
          <w:rPr>
            <w:i w:val="0"/>
            <w:noProof/>
            <w:webHidden/>
          </w:rPr>
          <w:fldChar w:fldCharType="separate"/>
        </w:r>
        <w:r w:rsidR="006976D4">
          <w:rPr>
            <w:i w:val="0"/>
            <w:noProof/>
            <w:webHidden/>
          </w:rPr>
          <w:t>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1" w:history="1">
        <w:r w:rsidR="00CA2675" w:rsidRPr="00CA2675">
          <w:rPr>
            <w:rStyle w:val="Hyperlink"/>
            <w:rFonts w:eastAsia="Calibri"/>
            <w:i w:val="0"/>
            <w:noProof/>
          </w:rPr>
          <w:t>Figure 2:1Plan and elevation of SPEAR building</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_Toc258936181 \h </w:instrText>
        </w:r>
        <w:r w:rsidRPr="00CA2675">
          <w:rPr>
            <w:i w:val="0"/>
            <w:noProof/>
            <w:webHidden/>
          </w:rPr>
        </w:r>
        <w:r w:rsidRPr="00CA2675">
          <w:rPr>
            <w:i w:val="0"/>
            <w:noProof/>
            <w:webHidden/>
          </w:rPr>
          <w:fldChar w:fldCharType="separate"/>
        </w:r>
        <w:r w:rsidR="006976D4">
          <w:rPr>
            <w:i w:val="0"/>
            <w:noProof/>
            <w:webHidden/>
          </w:rPr>
          <w:t>10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2" w:history="1">
        <w:r w:rsidR="00CA2675" w:rsidRPr="00CA2675">
          <w:rPr>
            <w:rStyle w:val="Hyperlink"/>
            <w:rFonts w:eastAsia="Calibri"/>
            <w:i w:val="0"/>
            <w:noProof/>
          </w:rPr>
          <w:t xml:space="preserve">Figure 2:2 Fiber Model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_Toc258936182 \h </w:instrText>
        </w:r>
        <w:r w:rsidRPr="00CA2675">
          <w:rPr>
            <w:i w:val="0"/>
            <w:noProof/>
            <w:webHidden/>
          </w:rPr>
        </w:r>
        <w:r w:rsidRPr="00CA2675">
          <w:rPr>
            <w:i w:val="0"/>
            <w:noProof/>
            <w:webHidden/>
          </w:rPr>
          <w:fldChar w:fldCharType="separate"/>
        </w:r>
        <w:r w:rsidR="006976D4">
          <w:rPr>
            <w:i w:val="0"/>
            <w:noProof/>
            <w:webHidden/>
          </w:rPr>
          <w:t>15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3" w:history="1">
        <w:r w:rsidR="00CA2675" w:rsidRPr="00CA2675">
          <w:rPr>
            <w:rStyle w:val="Hyperlink"/>
            <w:rFonts w:eastAsia="Calibri"/>
            <w:i w:val="0"/>
            <w:noProof/>
          </w:rPr>
          <w:t xml:space="preserve">Figure 2:3 Timoshenko Beam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_Toc258936183 \h </w:instrText>
        </w:r>
        <w:r w:rsidRPr="00CA2675">
          <w:rPr>
            <w:i w:val="0"/>
            <w:noProof/>
            <w:webHidden/>
          </w:rPr>
        </w:r>
        <w:r w:rsidRPr="00CA2675">
          <w:rPr>
            <w:i w:val="0"/>
            <w:noProof/>
            <w:webHidden/>
          </w:rPr>
          <w:fldChar w:fldCharType="separate"/>
        </w:r>
        <w:r w:rsidR="006976D4">
          <w:rPr>
            <w:i w:val="0"/>
            <w:noProof/>
            <w:webHidden/>
          </w:rPr>
          <w:t>16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4" w:history="1">
        <w:r w:rsidR="00CA2675" w:rsidRPr="00CA2675">
          <w:rPr>
            <w:rStyle w:val="Hyperlink"/>
            <w:rFonts w:eastAsia="Calibri"/>
            <w:i w:val="0"/>
            <w:noProof/>
          </w:rPr>
          <w:t>Figure 2:4 Concept Elasto-plastic and damage model a) definition b) Scheme of formulation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_Toc258936184 \h </w:instrText>
        </w:r>
        <w:r w:rsidRPr="00CA2675">
          <w:rPr>
            <w:i w:val="0"/>
            <w:noProof/>
            <w:webHidden/>
          </w:rPr>
        </w:r>
        <w:r w:rsidRPr="00CA2675">
          <w:rPr>
            <w:i w:val="0"/>
            <w:noProof/>
            <w:webHidden/>
          </w:rPr>
          <w:fldChar w:fldCharType="separate"/>
        </w:r>
        <w:r w:rsidR="006976D4">
          <w:rPr>
            <w:i w:val="0"/>
            <w:noProof/>
            <w:webHidden/>
          </w:rPr>
          <w:t>17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5" w:history="1">
        <w:r w:rsidR="00CA2675" w:rsidRPr="00CA2675">
          <w:rPr>
            <w:rStyle w:val="Hyperlink"/>
            <w:rFonts w:eastAsia="Calibri"/>
            <w:i w:val="0"/>
            <w:noProof/>
          </w:rPr>
          <w:t xml:space="preserve">Figure 2:5 Schematic representation of elasto-plastic and damage concept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_Toc258936185 \h </w:instrText>
        </w:r>
        <w:r w:rsidRPr="00CA2675">
          <w:rPr>
            <w:i w:val="0"/>
            <w:noProof/>
            <w:webHidden/>
          </w:rPr>
        </w:r>
        <w:r w:rsidRPr="00CA2675">
          <w:rPr>
            <w:i w:val="0"/>
            <w:noProof/>
            <w:webHidden/>
          </w:rPr>
          <w:fldChar w:fldCharType="separate"/>
        </w:r>
        <w:r w:rsidR="006976D4">
          <w:rPr>
            <w:i w:val="0"/>
            <w:noProof/>
            <w:webHidden/>
          </w:rPr>
          <w:t>18</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6" w:history="1">
        <w:r w:rsidR="00CA2675" w:rsidRPr="00CA2675">
          <w:rPr>
            <w:rStyle w:val="Hyperlink"/>
            <w:rFonts w:eastAsia="Calibri"/>
            <w:i w:val="0"/>
            <w:noProof/>
          </w:rPr>
          <w:t xml:space="preserve">Figure 2:6 Scheme of multi-directional fixed crack model </w:t>
        </w:r>
        <w:r w:rsidR="00CA2675" w:rsidRPr="00CA2675">
          <w:rPr>
            <w:rStyle w:val="Hyperlink"/>
            <w:rFonts w:eastAsia="Arial Unicode MS"/>
            <w:i w:val="0"/>
            <w:noProof/>
          </w:rPr>
          <w:t>[16]</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_Toc258936186 \h </w:instrText>
        </w:r>
        <w:r w:rsidRPr="00CA2675">
          <w:rPr>
            <w:i w:val="0"/>
            <w:noProof/>
            <w:webHidden/>
          </w:rPr>
        </w:r>
        <w:r w:rsidRPr="00CA2675">
          <w:rPr>
            <w:i w:val="0"/>
            <w:noProof/>
            <w:webHidden/>
          </w:rPr>
          <w:fldChar w:fldCharType="separate"/>
        </w:r>
        <w:r w:rsidR="006976D4">
          <w:rPr>
            <w:i w:val="0"/>
            <w:noProof/>
            <w:webHidden/>
          </w:rPr>
          <w:t>21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7" w:history="1">
        <w:r w:rsidR="00CA2675" w:rsidRPr="00CA2675">
          <w:rPr>
            <w:rStyle w:val="Hyperlink"/>
            <w:rFonts w:eastAsia="Calibri"/>
            <w:i w:val="0"/>
            <w:noProof/>
          </w:rPr>
          <w:t xml:space="preserve">Figure 2:7 Concrete constitutive relationships under a) compressive forces b) tensile forces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_Toc258936187 \h </w:instrText>
        </w:r>
        <w:r w:rsidRPr="00CA2675">
          <w:rPr>
            <w:i w:val="0"/>
            <w:noProof/>
            <w:webHidden/>
          </w:rPr>
        </w:r>
        <w:r w:rsidRPr="00CA2675">
          <w:rPr>
            <w:i w:val="0"/>
            <w:noProof/>
            <w:webHidden/>
          </w:rPr>
          <w:fldChar w:fldCharType="separate"/>
        </w:r>
        <w:r w:rsidR="006976D4">
          <w:rPr>
            <w:i w:val="0"/>
            <w:noProof/>
            <w:webHidden/>
          </w:rPr>
          <w:t>23</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8" w:history="1">
        <w:r w:rsidR="00CA2675" w:rsidRPr="00CA2675">
          <w:rPr>
            <w:rStyle w:val="Hyperlink"/>
            <w:rFonts w:eastAsia="Calibri"/>
            <w:i w:val="0"/>
            <w:noProof/>
          </w:rPr>
          <w:t>Figure 2:8 Steel constitutive relationships [15]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_Toc258936188 \h </w:instrText>
        </w:r>
        <w:r w:rsidRPr="00CA2675">
          <w:rPr>
            <w:i w:val="0"/>
            <w:noProof/>
            <w:webHidden/>
          </w:rPr>
        </w:r>
        <w:r w:rsidRPr="00CA2675">
          <w:rPr>
            <w:i w:val="0"/>
            <w:noProof/>
            <w:webHidden/>
          </w:rPr>
          <w:fldChar w:fldCharType="separate"/>
        </w:r>
        <w:r w:rsidR="006976D4">
          <w:rPr>
            <w:i w:val="0"/>
            <w:noProof/>
            <w:webHidden/>
          </w:rPr>
          <w:t>24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89" w:history="1">
        <w:r w:rsidR="00CA2675" w:rsidRPr="00CA2675">
          <w:rPr>
            <w:rStyle w:val="Hyperlink"/>
            <w:rFonts w:eastAsia="Calibri"/>
            <w:i w:val="0"/>
            <w:noProof/>
          </w:rPr>
          <w:t>Figure 2:9 Steel strain diagrams [15]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_Toc258936189 \h </w:instrText>
        </w:r>
        <w:r w:rsidRPr="00CA2675">
          <w:rPr>
            <w:i w:val="0"/>
            <w:noProof/>
            <w:webHidden/>
          </w:rPr>
        </w:r>
        <w:r w:rsidRPr="00CA2675">
          <w:rPr>
            <w:i w:val="0"/>
            <w:noProof/>
            <w:webHidden/>
          </w:rPr>
          <w:fldChar w:fldCharType="separate"/>
        </w:r>
        <w:r w:rsidR="006976D4">
          <w:rPr>
            <w:i w:val="0"/>
            <w:noProof/>
            <w:webHidden/>
          </w:rPr>
          <w:t>25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0" w:history="1">
        <w:r w:rsidR="00CA2675" w:rsidRPr="00CA2675">
          <w:rPr>
            <w:rStyle w:val="Hyperlink"/>
            <w:rFonts w:eastAsia="Calibri"/>
            <w:i w:val="0"/>
            <w:noProof/>
          </w:rPr>
          <w:t xml:space="preserve">Figure 2:10 Zoning of section of fiber element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_Toc258936190 \h </w:instrText>
        </w:r>
        <w:r w:rsidRPr="00CA2675">
          <w:rPr>
            <w:i w:val="0"/>
            <w:noProof/>
            <w:webHidden/>
          </w:rPr>
        </w:r>
        <w:r w:rsidRPr="00CA2675">
          <w:rPr>
            <w:i w:val="0"/>
            <w:noProof/>
            <w:webHidden/>
          </w:rPr>
          <w:fldChar w:fldCharType="separate"/>
        </w:r>
        <w:r w:rsidR="006976D4">
          <w:rPr>
            <w:i w:val="0"/>
            <w:noProof/>
            <w:webHidden/>
          </w:rPr>
          <w:t>26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1" w:history="1">
        <w:r w:rsidR="00CA2675" w:rsidRPr="00CA2675">
          <w:rPr>
            <w:rStyle w:val="Hyperlink"/>
            <w:rFonts w:eastAsia="Calibri"/>
            <w:i w:val="0"/>
            <w:noProof/>
          </w:rPr>
          <w:t xml:space="preserve">Figure 2:11 Gauss points of fiber element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_Toc258936191 \h </w:instrText>
        </w:r>
        <w:r w:rsidRPr="00CA2675">
          <w:rPr>
            <w:i w:val="0"/>
            <w:noProof/>
            <w:webHidden/>
          </w:rPr>
        </w:r>
        <w:r w:rsidRPr="00CA2675">
          <w:rPr>
            <w:i w:val="0"/>
            <w:noProof/>
            <w:webHidden/>
          </w:rPr>
          <w:fldChar w:fldCharType="separate"/>
        </w:r>
        <w:r w:rsidR="006976D4">
          <w:rPr>
            <w:i w:val="0"/>
            <w:noProof/>
            <w:webHidden/>
          </w:rPr>
          <w:t>26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2" w:history="1">
        <w:r w:rsidR="00CA2675" w:rsidRPr="00CA2675">
          <w:rPr>
            <w:rStyle w:val="Hyperlink"/>
            <w:rFonts w:eastAsia="Calibri"/>
            <w:i w:val="0"/>
            <w:noProof/>
          </w:rPr>
          <w:t xml:space="preserve">Figure 2:12 Damage Criteria </w:t>
        </w:r>
        <w:r w:rsidR="00CA2675" w:rsidRPr="00CA2675">
          <w:rPr>
            <w:rStyle w:val="Hyperlink"/>
            <w:rFonts w:eastAsia="Arial Unicode MS"/>
            <w:i w:val="0"/>
            <w:noProof/>
          </w:rPr>
          <w:t>[15]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_Toc258936192 \h </w:instrText>
        </w:r>
        <w:r w:rsidRPr="00CA2675">
          <w:rPr>
            <w:i w:val="0"/>
            <w:noProof/>
            <w:webHidden/>
          </w:rPr>
        </w:r>
        <w:r w:rsidRPr="00CA2675">
          <w:rPr>
            <w:i w:val="0"/>
            <w:noProof/>
            <w:webHidden/>
          </w:rPr>
          <w:fldChar w:fldCharType="separate"/>
        </w:r>
        <w:r w:rsidR="006976D4">
          <w:rPr>
            <w:i w:val="0"/>
            <w:noProof/>
            <w:webHidden/>
          </w:rPr>
          <w:t>27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3" w:history="1">
        <w:r w:rsidR="00CA2675" w:rsidRPr="00CA2675">
          <w:rPr>
            <w:rStyle w:val="Hyperlink"/>
            <w:rFonts w:eastAsia="Calibri"/>
            <w:i w:val="0"/>
            <w:noProof/>
          </w:rPr>
          <w:t>Figure 3:1Percentage of beam to beam connection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_Toc258936193 \h </w:instrText>
        </w:r>
        <w:r w:rsidRPr="00CA2675">
          <w:rPr>
            <w:i w:val="0"/>
            <w:noProof/>
            <w:webHidden/>
          </w:rPr>
        </w:r>
        <w:r w:rsidRPr="00CA2675">
          <w:rPr>
            <w:i w:val="0"/>
            <w:noProof/>
            <w:webHidden/>
          </w:rPr>
          <w:fldChar w:fldCharType="separate"/>
        </w:r>
        <w:r w:rsidR="006976D4">
          <w:rPr>
            <w:i w:val="0"/>
            <w:noProof/>
            <w:webHidden/>
          </w:rPr>
          <w:t>29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4" w:history="1">
        <w:r w:rsidR="00CA2675" w:rsidRPr="00CA2675">
          <w:rPr>
            <w:rStyle w:val="Hyperlink"/>
            <w:rFonts w:eastAsia="Calibri"/>
            <w:i w:val="0"/>
            <w:noProof/>
          </w:rPr>
          <w:t>Figure 3:2Percentages of different numbers of beam to beam connection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_Toc258936194 \h </w:instrText>
        </w:r>
        <w:r w:rsidRPr="00CA2675">
          <w:rPr>
            <w:i w:val="0"/>
            <w:noProof/>
            <w:webHidden/>
          </w:rPr>
        </w:r>
        <w:r w:rsidRPr="00CA2675">
          <w:rPr>
            <w:i w:val="0"/>
            <w:noProof/>
            <w:webHidden/>
          </w:rPr>
          <w:fldChar w:fldCharType="separate"/>
        </w:r>
        <w:r w:rsidR="006976D4">
          <w:rPr>
            <w:i w:val="0"/>
            <w:noProof/>
            <w:webHidden/>
          </w:rPr>
          <w:t>30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5" w:history="1">
        <w:r w:rsidR="00CA2675" w:rsidRPr="00CA2675">
          <w:rPr>
            <w:rStyle w:val="Hyperlink"/>
            <w:rFonts w:eastAsia="Calibri"/>
            <w:i w:val="0"/>
            <w:noProof/>
          </w:rPr>
          <w:t>Figure 3:3Percentages of beam to beam connections at different positions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_Toc258936195 \h </w:instrText>
        </w:r>
        <w:r w:rsidRPr="00CA2675">
          <w:rPr>
            <w:i w:val="0"/>
            <w:noProof/>
            <w:webHidden/>
          </w:rPr>
        </w:r>
        <w:r w:rsidRPr="00CA2675">
          <w:rPr>
            <w:i w:val="0"/>
            <w:noProof/>
            <w:webHidden/>
          </w:rPr>
          <w:fldChar w:fldCharType="separate"/>
        </w:r>
        <w:r w:rsidR="006976D4">
          <w:rPr>
            <w:i w:val="0"/>
            <w:noProof/>
            <w:webHidden/>
          </w:rPr>
          <w:t>30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6" w:history="1">
        <w:r w:rsidR="00CA2675" w:rsidRPr="00CA2675">
          <w:rPr>
            <w:rStyle w:val="Hyperlink"/>
            <w:rFonts w:eastAsia="Calibri"/>
            <w:i w:val="0"/>
            <w:noProof/>
          </w:rPr>
          <w:t>Figure 3:4Percentages of beam to beam connections in the middle of plan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_Toc258936196 \h </w:instrText>
        </w:r>
        <w:r w:rsidRPr="00CA2675">
          <w:rPr>
            <w:i w:val="0"/>
            <w:noProof/>
            <w:webHidden/>
          </w:rPr>
        </w:r>
        <w:r w:rsidRPr="00CA2675">
          <w:rPr>
            <w:i w:val="0"/>
            <w:noProof/>
            <w:webHidden/>
          </w:rPr>
          <w:fldChar w:fldCharType="separate"/>
        </w:r>
        <w:r w:rsidR="006976D4">
          <w:rPr>
            <w:i w:val="0"/>
            <w:noProof/>
            <w:webHidden/>
          </w:rPr>
          <w:t>30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7" w:history="1">
        <w:r w:rsidR="00CA2675" w:rsidRPr="00CA2675">
          <w:rPr>
            <w:rStyle w:val="Hyperlink"/>
            <w:rFonts w:eastAsia="Calibri"/>
            <w:i w:val="0"/>
            <w:noProof/>
          </w:rPr>
          <w:t>Figure 3:5 Distributions of different storey buildings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_Toc258936197 \h </w:instrText>
        </w:r>
        <w:r w:rsidRPr="00CA2675">
          <w:rPr>
            <w:i w:val="0"/>
            <w:noProof/>
            <w:webHidden/>
          </w:rPr>
        </w:r>
        <w:r w:rsidRPr="00CA2675">
          <w:rPr>
            <w:i w:val="0"/>
            <w:noProof/>
            <w:webHidden/>
          </w:rPr>
          <w:fldChar w:fldCharType="separate"/>
        </w:r>
        <w:r w:rsidR="006976D4">
          <w:rPr>
            <w:i w:val="0"/>
            <w:noProof/>
            <w:webHidden/>
          </w:rPr>
          <w:t>31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8" w:history="1">
        <w:r w:rsidR="00CA2675" w:rsidRPr="00CA2675">
          <w:rPr>
            <w:rStyle w:val="Hyperlink"/>
            <w:rFonts w:eastAsia="Calibri"/>
            <w:i w:val="0"/>
            <w:noProof/>
          </w:rPr>
          <w:t>Figure 3:6 Different sizes of Column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_Toc258936198 \h </w:instrText>
        </w:r>
        <w:r w:rsidRPr="00CA2675">
          <w:rPr>
            <w:i w:val="0"/>
            <w:noProof/>
            <w:webHidden/>
          </w:rPr>
        </w:r>
        <w:r w:rsidRPr="00CA2675">
          <w:rPr>
            <w:i w:val="0"/>
            <w:noProof/>
            <w:webHidden/>
          </w:rPr>
          <w:fldChar w:fldCharType="separate"/>
        </w:r>
        <w:r w:rsidR="006976D4">
          <w:rPr>
            <w:i w:val="0"/>
            <w:noProof/>
            <w:webHidden/>
          </w:rPr>
          <w:t>31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199" w:history="1">
        <w:r w:rsidR="00CA2675" w:rsidRPr="00CA2675">
          <w:rPr>
            <w:rStyle w:val="Hyperlink"/>
            <w:rFonts w:eastAsia="Calibri"/>
            <w:i w:val="0"/>
            <w:noProof/>
          </w:rPr>
          <w:t>Figure 3:7 Types of columns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_Toc258936199 \h </w:instrText>
        </w:r>
        <w:r w:rsidRPr="00CA2675">
          <w:rPr>
            <w:i w:val="0"/>
            <w:noProof/>
            <w:webHidden/>
          </w:rPr>
        </w:r>
        <w:r w:rsidRPr="00CA2675">
          <w:rPr>
            <w:i w:val="0"/>
            <w:noProof/>
            <w:webHidden/>
          </w:rPr>
          <w:fldChar w:fldCharType="separate"/>
        </w:r>
        <w:r w:rsidR="006976D4">
          <w:rPr>
            <w:i w:val="0"/>
            <w:noProof/>
            <w:webHidden/>
          </w:rPr>
          <w:t>32</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0" w:history="1">
        <w:r w:rsidR="00CA2675" w:rsidRPr="00CA2675">
          <w:rPr>
            <w:rStyle w:val="Hyperlink"/>
            <w:rFonts w:eastAsia="Calibri"/>
            <w:i w:val="0"/>
            <w:noProof/>
          </w:rPr>
          <w:t>Figure 3:8 Different sizes of beams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_Toc258936200 \h </w:instrText>
        </w:r>
        <w:r w:rsidRPr="00CA2675">
          <w:rPr>
            <w:i w:val="0"/>
            <w:noProof/>
            <w:webHidden/>
          </w:rPr>
        </w:r>
        <w:r w:rsidRPr="00CA2675">
          <w:rPr>
            <w:i w:val="0"/>
            <w:noProof/>
            <w:webHidden/>
          </w:rPr>
          <w:fldChar w:fldCharType="separate"/>
        </w:r>
        <w:r w:rsidR="006976D4">
          <w:rPr>
            <w:i w:val="0"/>
            <w:noProof/>
            <w:webHidden/>
          </w:rPr>
          <w:t>32</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1" w:history="1">
        <w:r w:rsidR="00CA2675" w:rsidRPr="00CA2675">
          <w:rPr>
            <w:rStyle w:val="Hyperlink"/>
            <w:rFonts w:eastAsia="Calibri"/>
            <w:i w:val="0"/>
            <w:noProof/>
          </w:rPr>
          <w:t>Figure 3:9 Percentage of steel used in Column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_Toc258936201 \h </w:instrText>
        </w:r>
        <w:r w:rsidRPr="00CA2675">
          <w:rPr>
            <w:i w:val="0"/>
            <w:noProof/>
            <w:webHidden/>
          </w:rPr>
        </w:r>
        <w:r w:rsidRPr="00CA2675">
          <w:rPr>
            <w:i w:val="0"/>
            <w:noProof/>
            <w:webHidden/>
          </w:rPr>
          <w:fldChar w:fldCharType="separate"/>
        </w:r>
        <w:r w:rsidR="006976D4">
          <w:rPr>
            <w:i w:val="0"/>
            <w:noProof/>
            <w:webHidden/>
          </w:rPr>
          <w:t>33</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2" w:history="1">
        <w:r w:rsidR="00CA2675" w:rsidRPr="00CA2675">
          <w:rPr>
            <w:rStyle w:val="Hyperlink"/>
            <w:rFonts w:eastAsia="Calibri"/>
            <w:i w:val="0"/>
            <w:noProof/>
          </w:rPr>
          <w:t>Figure 3:10 Percentage of Steel used in Beam at support</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_Toc258936202 \h </w:instrText>
        </w:r>
        <w:r w:rsidRPr="00CA2675">
          <w:rPr>
            <w:i w:val="0"/>
            <w:noProof/>
            <w:webHidden/>
          </w:rPr>
        </w:r>
        <w:r w:rsidRPr="00CA2675">
          <w:rPr>
            <w:i w:val="0"/>
            <w:noProof/>
            <w:webHidden/>
          </w:rPr>
          <w:fldChar w:fldCharType="separate"/>
        </w:r>
        <w:r w:rsidR="006976D4">
          <w:rPr>
            <w:i w:val="0"/>
            <w:noProof/>
            <w:webHidden/>
          </w:rPr>
          <w:t>33</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3" w:history="1">
        <w:r w:rsidR="00CA2675" w:rsidRPr="00CA2675">
          <w:rPr>
            <w:rStyle w:val="Hyperlink"/>
            <w:rFonts w:eastAsia="Calibri"/>
            <w:i w:val="0"/>
            <w:noProof/>
          </w:rPr>
          <w:t>Figure 3:11 Percentage of Steel used in beam at center</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_Toc258936203 \h </w:instrText>
        </w:r>
        <w:r w:rsidRPr="00CA2675">
          <w:rPr>
            <w:i w:val="0"/>
            <w:noProof/>
            <w:webHidden/>
          </w:rPr>
        </w:r>
        <w:r w:rsidRPr="00CA2675">
          <w:rPr>
            <w:i w:val="0"/>
            <w:noProof/>
            <w:webHidden/>
          </w:rPr>
          <w:fldChar w:fldCharType="separate"/>
        </w:r>
        <w:r w:rsidR="006976D4">
          <w:rPr>
            <w:i w:val="0"/>
            <w:noProof/>
            <w:webHidden/>
          </w:rPr>
          <w:t>34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4" w:history="1">
        <w:r w:rsidR="00CA2675" w:rsidRPr="00CA2675">
          <w:rPr>
            <w:rStyle w:val="Hyperlink"/>
            <w:rFonts w:eastAsia="Calibri"/>
            <w:i w:val="0"/>
            <w:noProof/>
          </w:rPr>
          <w:t>Figure 3:12 Area of Stirrups of beam at support (mm2) per unit length (m)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_Toc258936204 \h </w:instrText>
        </w:r>
        <w:r w:rsidRPr="00CA2675">
          <w:rPr>
            <w:i w:val="0"/>
            <w:noProof/>
            <w:webHidden/>
          </w:rPr>
        </w:r>
        <w:r w:rsidRPr="00CA2675">
          <w:rPr>
            <w:i w:val="0"/>
            <w:noProof/>
            <w:webHidden/>
          </w:rPr>
          <w:fldChar w:fldCharType="separate"/>
        </w:r>
        <w:r w:rsidR="006976D4">
          <w:rPr>
            <w:i w:val="0"/>
            <w:noProof/>
            <w:webHidden/>
          </w:rPr>
          <w:t>34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5" w:history="1">
        <w:r w:rsidR="00CA2675" w:rsidRPr="00CA2675">
          <w:rPr>
            <w:rStyle w:val="Hyperlink"/>
            <w:rFonts w:eastAsia="Calibri"/>
            <w:i w:val="0"/>
            <w:noProof/>
          </w:rPr>
          <w:t>Figure 3:13 Area of Stirrups of beam at center (mm2) per unit length (m)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_Toc258936205 \h </w:instrText>
        </w:r>
        <w:r w:rsidRPr="00CA2675">
          <w:rPr>
            <w:i w:val="0"/>
            <w:noProof/>
            <w:webHidden/>
          </w:rPr>
        </w:r>
        <w:r w:rsidRPr="00CA2675">
          <w:rPr>
            <w:i w:val="0"/>
            <w:noProof/>
            <w:webHidden/>
          </w:rPr>
          <w:fldChar w:fldCharType="separate"/>
        </w:r>
        <w:r w:rsidR="006976D4">
          <w:rPr>
            <w:i w:val="0"/>
            <w:noProof/>
            <w:webHidden/>
          </w:rPr>
          <w:t>35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6" w:history="1">
        <w:r w:rsidR="00CA2675" w:rsidRPr="00CA2675">
          <w:rPr>
            <w:rStyle w:val="Hyperlink"/>
            <w:rFonts w:eastAsia="Calibri"/>
            <w:i w:val="0"/>
            <w:noProof/>
          </w:rPr>
          <w:t>Figure 3:14 Area of Stirrups of column at center (mm2) per unit length (m)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_Toc258936206 \h </w:instrText>
        </w:r>
        <w:r w:rsidRPr="00CA2675">
          <w:rPr>
            <w:i w:val="0"/>
            <w:noProof/>
            <w:webHidden/>
          </w:rPr>
        </w:r>
        <w:r w:rsidRPr="00CA2675">
          <w:rPr>
            <w:i w:val="0"/>
            <w:noProof/>
            <w:webHidden/>
          </w:rPr>
          <w:fldChar w:fldCharType="separate"/>
        </w:r>
        <w:r w:rsidR="006976D4">
          <w:rPr>
            <w:i w:val="0"/>
            <w:noProof/>
            <w:webHidden/>
          </w:rPr>
          <w:t>35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7" w:history="1">
        <w:r w:rsidR="00CA2675" w:rsidRPr="00CA2675">
          <w:rPr>
            <w:rStyle w:val="Hyperlink"/>
            <w:rFonts w:eastAsia="Calibri"/>
            <w:i w:val="0"/>
            <w:noProof/>
          </w:rPr>
          <w:t>Figure 3:15 Area of Stirrups of column at support (mm2) per unit length (m)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_Toc258936207 \h </w:instrText>
        </w:r>
        <w:r w:rsidRPr="00CA2675">
          <w:rPr>
            <w:i w:val="0"/>
            <w:noProof/>
            <w:webHidden/>
          </w:rPr>
        </w:r>
        <w:r w:rsidRPr="00CA2675">
          <w:rPr>
            <w:i w:val="0"/>
            <w:noProof/>
            <w:webHidden/>
          </w:rPr>
          <w:fldChar w:fldCharType="separate"/>
        </w:r>
        <w:r w:rsidR="006976D4">
          <w:rPr>
            <w:i w:val="0"/>
            <w:noProof/>
            <w:webHidden/>
          </w:rPr>
          <w:t>35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8" w:history="1">
        <w:r w:rsidR="00CA2675" w:rsidRPr="00CA2675">
          <w:rPr>
            <w:rStyle w:val="Hyperlink"/>
            <w:rFonts w:eastAsia="Calibri"/>
            <w:i w:val="0"/>
            <w:noProof/>
          </w:rPr>
          <w:t>Figure 3:16 Thickness of Slab</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_Toc258936208 \h </w:instrText>
        </w:r>
        <w:r w:rsidRPr="00CA2675">
          <w:rPr>
            <w:i w:val="0"/>
            <w:noProof/>
            <w:webHidden/>
          </w:rPr>
        </w:r>
        <w:r w:rsidRPr="00CA2675">
          <w:rPr>
            <w:i w:val="0"/>
            <w:noProof/>
            <w:webHidden/>
          </w:rPr>
          <w:fldChar w:fldCharType="separate"/>
        </w:r>
        <w:r w:rsidR="006976D4">
          <w:rPr>
            <w:i w:val="0"/>
            <w:noProof/>
            <w:webHidden/>
          </w:rPr>
          <w:t>36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09" w:history="1">
        <w:r w:rsidR="00CA2675" w:rsidRPr="00CA2675">
          <w:rPr>
            <w:rStyle w:val="Hyperlink"/>
            <w:rFonts w:eastAsia="Calibri"/>
            <w:i w:val="0"/>
            <w:noProof/>
          </w:rPr>
          <w:t>Figure 3:17 Shape of building plan having Beam to Beam connection at the Edge</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_Toc258936209 \h </w:instrText>
        </w:r>
        <w:r w:rsidRPr="00CA2675">
          <w:rPr>
            <w:i w:val="0"/>
            <w:noProof/>
            <w:webHidden/>
          </w:rPr>
        </w:r>
        <w:r w:rsidRPr="00CA2675">
          <w:rPr>
            <w:i w:val="0"/>
            <w:noProof/>
            <w:webHidden/>
          </w:rPr>
          <w:fldChar w:fldCharType="separate"/>
        </w:r>
        <w:r w:rsidR="006976D4">
          <w:rPr>
            <w:i w:val="0"/>
            <w:noProof/>
            <w:webHidden/>
          </w:rPr>
          <w:t>36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0" w:history="1">
        <w:r w:rsidR="00CA2675" w:rsidRPr="00CA2675">
          <w:rPr>
            <w:rStyle w:val="Hyperlink"/>
            <w:rFonts w:eastAsia="Calibri"/>
            <w:i w:val="0"/>
            <w:noProof/>
          </w:rPr>
          <w:t>Figure 3:18 Shape of building plan having beam to beam connection in the middle/center</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_Toc258936210 \h </w:instrText>
        </w:r>
        <w:r w:rsidRPr="00CA2675">
          <w:rPr>
            <w:i w:val="0"/>
            <w:noProof/>
            <w:webHidden/>
          </w:rPr>
        </w:r>
        <w:r w:rsidRPr="00CA2675">
          <w:rPr>
            <w:i w:val="0"/>
            <w:noProof/>
            <w:webHidden/>
          </w:rPr>
          <w:fldChar w:fldCharType="separate"/>
        </w:r>
        <w:r w:rsidR="006976D4">
          <w:rPr>
            <w:i w:val="0"/>
            <w:noProof/>
            <w:webHidden/>
          </w:rPr>
          <w:t>37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1" w:history="1">
        <w:r w:rsidR="00CA2675" w:rsidRPr="00CA2675">
          <w:rPr>
            <w:rStyle w:val="Hyperlink"/>
            <w:rFonts w:eastAsia="Calibri"/>
            <w:i w:val="0"/>
            <w:noProof/>
          </w:rPr>
          <w:t>Figure 3:19 Shape of building plan having beam to beam connection at the corner</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_Toc258936211 \h </w:instrText>
        </w:r>
        <w:r w:rsidRPr="00CA2675">
          <w:rPr>
            <w:i w:val="0"/>
            <w:noProof/>
            <w:webHidden/>
          </w:rPr>
        </w:r>
        <w:r w:rsidRPr="00CA2675">
          <w:rPr>
            <w:i w:val="0"/>
            <w:noProof/>
            <w:webHidden/>
          </w:rPr>
          <w:fldChar w:fldCharType="separate"/>
        </w:r>
        <w:r w:rsidR="006976D4">
          <w:rPr>
            <w:i w:val="0"/>
            <w:noProof/>
            <w:webHidden/>
          </w:rPr>
          <w:t>37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2" w:history="1">
        <w:r w:rsidR="00CA2675" w:rsidRPr="00CA2675">
          <w:rPr>
            <w:rStyle w:val="Hyperlink"/>
            <w:rFonts w:eastAsia="Calibri"/>
            <w:i w:val="0"/>
            <w:noProof/>
          </w:rPr>
          <w:t>Figure 4:1 Plan and elevation of SPEAR building</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_Toc258936212 \h </w:instrText>
        </w:r>
        <w:r w:rsidRPr="00CA2675">
          <w:rPr>
            <w:i w:val="0"/>
            <w:noProof/>
            <w:webHidden/>
          </w:rPr>
        </w:r>
        <w:r w:rsidRPr="00CA2675">
          <w:rPr>
            <w:i w:val="0"/>
            <w:noProof/>
            <w:webHidden/>
          </w:rPr>
          <w:fldChar w:fldCharType="separate"/>
        </w:r>
        <w:r w:rsidR="006976D4">
          <w:rPr>
            <w:i w:val="0"/>
            <w:noProof/>
            <w:webHidden/>
          </w:rPr>
          <w:t>39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3" w:history="1">
        <w:r w:rsidR="00CA2675" w:rsidRPr="00CA2675">
          <w:rPr>
            <w:rStyle w:val="Hyperlink"/>
            <w:rFonts w:eastAsia="Calibri"/>
            <w:i w:val="0"/>
            <w:noProof/>
          </w:rPr>
          <w:t>Figure 4:2 SPEAR building in COM3</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_Toc258936213 \h </w:instrText>
        </w:r>
        <w:r w:rsidRPr="00CA2675">
          <w:rPr>
            <w:i w:val="0"/>
            <w:noProof/>
            <w:webHidden/>
          </w:rPr>
        </w:r>
        <w:r w:rsidRPr="00CA2675">
          <w:rPr>
            <w:i w:val="0"/>
            <w:noProof/>
            <w:webHidden/>
          </w:rPr>
          <w:fldChar w:fldCharType="separate"/>
        </w:r>
        <w:r w:rsidR="006976D4">
          <w:rPr>
            <w:i w:val="0"/>
            <w:noProof/>
            <w:webHidden/>
          </w:rPr>
          <w:t>40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4" w:history="1">
        <w:r w:rsidR="00CA2675" w:rsidRPr="00CA2675">
          <w:rPr>
            <w:rStyle w:val="Hyperlink"/>
            <w:rFonts w:eastAsia="Calibri"/>
            <w:i w:val="0"/>
            <w:noProof/>
          </w:rPr>
          <w:t>Figure 4:3 Montenegro Herceg Novi 1979</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_Toc258936214 \h </w:instrText>
        </w:r>
        <w:r w:rsidRPr="00CA2675">
          <w:rPr>
            <w:i w:val="0"/>
            <w:noProof/>
            <w:webHidden/>
          </w:rPr>
        </w:r>
        <w:r w:rsidRPr="00CA2675">
          <w:rPr>
            <w:i w:val="0"/>
            <w:noProof/>
            <w:webHidden/>
          </w:rPr>
          <w:fldChar w:fldCharType="separate"/>
        </w:r>
        <w:r w:rsidR="006976D4">
          <w:rPr>
            <w:i w:val="0"/>
            <w:noProof/>
            <w:webHidden/>
          </w:rPr>
          <w:t>41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5" w:history="1">
        <w:r w:rsidR="00CA2675" w:rsidRPr="00CA2675">
          <w:rPr>
            <w:rStyle w:val="Hyperlink"/>
            <w:rFonts w:eastAsia="Calibri"/>
            <w:i w:val="0"/>
            <w:noProof/>
          </w:rPr>
          <w:t>Figure 4:4 Damages in SPEAR model</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_Toc258936215 \h </w:instrText>
        </w:r>
        <w:r w:rsidRPr="00CA2675">
          <w:rPr>
            <w:i w:val="0"/>
            <w:noProof/>
            <w:webHidden/>
          </w:rPr>
        </w:r>
        <w:r w:rsidRPr="00CA2675">
          <w:rPr>
            <w:i w:val="0"/>
            <w:noProof/>
            <w:webHidden/>
          </w:rPr>
          <w:fldChar w:fldCharType="separate"/>
        </w:r>
        <w:r w:rsidR="006976D4">
          <w:rPr>
            <w:i w:val="0"/>
            <w:noProof/>
            <w:webHidden/>
          </w:rPr>
          <w:t>41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6" w:history="1">
        <w:r w:rsidR="00CA2675" w:rsidRPr="00CA2675">
          <w:rPr>
            <w:rStyle w:val="Hyperlink"/>
            <w:rFonts w:eastAsia="Calibri"/>
            <w:i w:val="0"/>
            <w:noProof/>
          </w:rPr>
          <w:t>Figure 4:5 Kobe Earthquakes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_Toc258936216 \h </w:instrText>
        </w:r>
        <w:r w:rsidRPr="00CA2675">
          <w:rPr>
            <w:i w:val="0"/>
            <w:noProof/>
            <w:webHidden/>
          </w:rPr>
        </w:r>
        <w:r w:rsidRPr="00CA2675">
          <w:rPr>
            <w:i w:val="0"/>
            <w:noProof/>
            <w:webHidden/>
          </w:rPr>
          <w:fldChar w:fldCharType="separate"/>
        </w:r>
        <w:r w:rsidR="006976D4">
          <w:rPr>
            <w:i w:val="0"/>
            <w:noProof/>
            <w:webHidden/>
          </w:rPr>
          <w:t>44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7" w:history="1">
        <w:r w:rsidR="00CA2675" w:rsidRPr="00CA2675">
          <w:rPr>
            <w:rStyle w:val="Hyperlink"/>
            <w:rFonts w:eastAsia="Calibri"/>
            <w:i w:val="0"/>
            <w:noProof/>
          </w:rPr>
          <w:t>Figure 4:6 Cells of the column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_Toc258936217 \h </w:instrText>
        </w:r>
        <w:r w:rsidRPr="00CA2675">
          <w:rPr>
            <w:i w:val="0"/>
            <w:noProof/>
            <w:webHidden/>
          </w:rPr>
        </w:r>
        <w:r w:rsidRPr="00CA2675">
          <w:rPr>
            <w:i w:val="0"/>
            <w:noProof/>
            <w:webHidden/>
          </w:rPr>
          <w:fldChar w:fldCharType="separate"/>
        </w:r>
        <w:r w:rsidR="006976D4">
          <w:rPr>
            <w:i w:val="0"/>
            <w:noProof/>
            <w:webHidden/>
          </w:rPr>
          <w:t>45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8" w:history="1">
        <w:r w:rsidR="00CA2675" w:rsidRPr="00CA2675">
          <w:rPr>
            <w:rStyle w:val="Hyperlink"/>
            <w:rFonts w:eastAsia="Calibri"/>
            <w:i w:val="0"/>
            <w:noProof/>
          </w:rPr>
          <w:t>Figure 4:7 Typical Plan of building having beam to beam connections at center</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_Toc258936218 \h </w:instrText>
        </w:r>
        <w:r w:rsidRPr="00CA2675">
          <w:rPr>
            <w:i w:val="0"/>
            <w:noProof/>
            <w:webHidden/>
          </w:rPr>
        </w:r>
        <w:r w:rsidRPr="00CA2675">
          <w:rPr>
            <w:i w:val="0"/>
            <w:noProof/>
            <w:webHidden/>
          </w:rPr>
          <w:fldChar w:fldCharType="separate"/>
        </w:r>
        <w:r w:rsidR="006976D4">
          <w:rPr>
            <w:i w:val="0"/>
            <w:noProof/>
            <w:webHidden/>
          </w:rPr>
          <w:t>46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19" w:history="1">
        <w:r w:rsidR="00CA2675" w:rsidRPr="00CA2675">
          <w:rPr>
            <w:rStyle w:val="Hyperlink"/>
            <w:rFonts w:eastAsia="Calibri"/>
            <w:i w:val="0"/>
            <w:noProof/>
          </w:rPr>
          <w:t>Figure 4:8 Beam to beam connection at center modeled in a) SAP &amp; b) COM3</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_Toc258936219 \h </w:instrText>
        </w:r>
        <w:r w:rsidRPr="00CA2675">
          <w:rPr>
            <w:i w:val="0"/>
            <w:noProof/>
            <w:webHidden/>
          </w:rPr>
        </w:r>
        <w:r w:rsidRPr="00CA2675">
          <w:rPr>
            <w:i w:val="0"/>
            <w:noProof/>
            <w:webHidden/>
          </w:rPr>
          <w:fldChar w:fldCharType="separate"/>
        </w:r>
        <w:r w:rsidR="006976D4">
          <w:rPr>
            <w:i w:val="0"/>
            <w:noProof/>
            <w:webHidden/>
          </w:rPr>
          <w:t>46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0" w:history="1">
        <w:r w:rsidR="00CA2675" w:rsidRPr="00CA2675">
          <w:rPr>
            <w:rStyle w:val="Hyperlink"/>
            <w:rFonts w:eastAsia="Calibri"/>
            <w:i w:val="0"/>
            <w:noProof/>
          </w:rPr>
          <w:t>Figure 4:9 Plan of beam to beam connection without side column and beam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_Toc258936220 \h </w:instrText>
        </w:r>
        <w:r w:rsidRPr="00CA2675">
          <w:rPr>
            <w:i w:val="0"/>
            <w:noProof/>
            <w:webHidden/>
          </w:rPr>
        </w:r>
        <w:r w:rsidRPr="00CA2675">
          <w:rPr>
            <w:i w:val="0"/>
            <w:noProof/>
            <w:webHidden/>
          </w:rPr>
          <w:fldChar w:fldCharType="separate"/>
        </w:r>
        <w:r w:rsidR="006976D4">
          <w:rPr>
            <w:i w:val="0"/>
            <w:noProof/>
            <w:webHidden/>
          </w:rPr>
          <w:t>47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1" w:history="1">
        <w:r w:rsidR="00CA2675" w:rsidRPr="00CA2675">
          <w:rPr>
            <w:rStyle w:val="Hyperlink"/>
            <w:rFonts w:eastAsia="Calibri"/>
            <w:i w:val="0"/>
            <w:noProof/>
          </w:rPr>
          <w:t>Figure 4:10 Model with beam to beam connection without side column and beam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_Toc258936221 \h </w:instrText>
        </w:r>
        <w:r w:rsidRPr="00CA2675">
          <w:rPr>
            <w:i w:val="0"/>
            <w:noProof/>
            <w:webHidden/>
          </w:rPr>
        </w:r>
        <w:r w:rsidRPr="00CA2675">
          <w:rPr>
            <w:i w:val="0"/>
            <w:noProof/>
            <w:webHidden/>
          </w:rPr>
          <w:fldChar w:fldCharType="separate"/>
        </w:r>
        <w:r w:rsidR="006976D4">
          <w:rPr>
            <w:i w:val="0"/>
            <w:noProof/>
            <w:webHidden/>
          </w:rPr>
          <w:t>47</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2" w:history="1">
        <w:r w:rsidR="00CA2675" w:rsidRPr="00CA2675">
          <w:rPr>
            <w:rStyle w:val="Hyperlink"/>
            <w:rFonts w:eastAsia="Calibri"/>
            <w:i w:val="0"/>
            <w:noProof/>
          </w:rPr>
          <w:t>Figure 4:11 Plan of model without middle right beam only</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_Toc258936222 \h </w:instrText>
        </w:r>
        <w:r w:rsidRPr="00CA2675">
          <w:rPr>
            <w:i w:val="0"/>
            <w:noProof/>
            <w:webHidden/>
          </w:rPr>
        </w:r>
        <w:r w:rsidRPr="00CA2675">
          <w:rPr>
            <w:i w:val="0"/>
            <w:noProof/>
            <w:webHidden/>
          </w:rPr>
          <w:fldChar w:fldCharType="separate"/>
        </w:r>
        <w:r w:rsidR="006976D4">
          <w:rPr>
            <w:i w:val="0"/>
            <w:noProof/>
            <w:webHidden/>
          </w:rPr>
          <w:t>48</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3" w:history="1">
        <w:r w:rsidR="00CA2675" w:rsidRPr="00CA2675">
          <w:rPr>
            <w:rStyle w:val="Hyperlink"/>
            <w:rFonts w:eastAsia="Calibri"/>
            <w:i w:val="0"/>
            <w:noProof/>
          </w:rPr>
          <w:t>Figure 4:12 Model without Middle Right Beam in SAP and COM3</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_Toc258936223 \h </w:instrText>
        </w:r>
        <w:r w:rsidRPr="00CA2675">
          <w:rPr>
            <w:i w:val="0"/>
            <w:noProof/>
            <w:webHidden/>
          </w:rPr>
        </w:r>
        <w:r w:rsidRPr="00CA2675">
          <w:rPr>
            <w:i w:val="0"/>
            <w:noProof/>
            <w:webHidden/>
          </w:rPr>
          <w:fldChar w:fldCharType="separate"/>
        </w:r>
        <w:r w:rsidR="006976D4">
          <w:rPr>
            <w:i w:val="0"/>
            <w:noProof/>
            <w:webHidden/>
          </w:rPr>
          <w:t>48</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4" w:history="1">
        <w:r w:rsidR="00CA2675" w:rsidRPr="00CA2675">
          <w:rPr>
            <w:rStyle w:val="Hyperlink"/>
            <w:rFonts w:eastAsia="Calibri"/>
            <w:i w:val="0"/>
            <w:noProof/>
          </w:rPr>
          <w:t>Figure 4:13 Plan of model without central column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_Toc258936224 \h </w:instrText>
        </w:r>
        <w:r w:rsidRPr="00CA2675">
          <w:rPr>
            <w:i w:val="0"/>
            <w:noProof/>
            <w:webHidden/>
          </w:rPr>
        </w:r>
        <w:r w:rsidRPr="00CA2675">
          <w:rPr>
            <w:i w:val="0"/>
            <w:noProof/>
            <w:webHidden/>
          </w:rPr>
          <w:fldChar w:fldCharType="separate"/>
        </w:r>
        <w:r w:rsidR="006976D4">
          <w:rPr>
            <w:i w:val="0"/>
            <w:noProof/>
            <w:webHidden/>
          </w:rPr>
          <w:t>48</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5" w:history="1">
        <w:r w:rsidR="00CA2675" w:rsidRPr="00CA2675">
          <w:rPr>
            <w:rStyle w:val="Hyperlink"/>
            <w:rFonts w:eastAsia="Calibri"/>
            <w:i w:val="0"/>
            <w:noProof/>
          </w:rPr>
          <w:t>Figure 4:14 Model without central column in SAP and COM3</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_Toc258936225 \h </w:instrText>
        </w:r>
        <w:r w:rsidRPr="00CA2675">
          <w:rPr>
            <w:i w:val="0"/>
            <w:noProof/>
            <w:webHidden/>
          </w:rPr>
        </w:r>
        <w:r w:rsidRPr="00CA2675">
          <w:rPr>
            <w:i w:val="0"/>
            <w:noProof/>
            <w:webHidden/>
          </w:rPr>
          <w:fldChar w:fldCharType="separate"/>
        </w:r>
        <w:r w:rsidR="006976D4">
          <w:rPr>
            <w:i w:val="0"/>
            <w:noProof/>
            <w:webHidden/>
          </w:rPr>
          <w:t>49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6" w:history="1">
        <w:r w:rsidR="00CA2675" w:rsidRPr="00CA2675">
          <w:rPr>
            <w:rStyle w:val="Hyperlink"/>
            <w:rFonts w:eastAsia="Calibri"/>
            <w:i w:val="0"/>
            <w:noProof/>
          </w:rPr>
          <w:t>Figure 4:15 Plan of regular building</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_Toc258936226 \h </w:instrText>
        </w:r>
        <w:r w:rsidRPr="00CA2675">
          <w:rPr>
            <w:i w:val="0"/>
            <w:noProof/>
            <w:webHidden/>
          </w:rPr>
        </w:r>
        <w:r w:rsidRPr="00CA2675">
          <w:rPr>
            <w:i w:val="0"/>
            <w:noProof/>
            <w:webHidden/>
          </w:rPr>
          <w:fldChar w:fldCharType="separate"/>
        </w:r>
        <w:r w:rsidR="006976D4">
          <w:rPr>
            <w:i w:val="0"/>
            <w:noProof/>
            <w:webHidden/>
          </w:rPr>
          <w:t>49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7" w:history="1">
        <w:r w:rsidR="00CA2675" w:rsidRPr="00CA2675">
          <w:rPr>
            <w:rStyle w:val="Hyperlink"/>
            <w:rFonts w:eastAsia="Calibri"/>
            <w:i w:val="0"/>
            <w:noProof/>
          </w:rPr>
          <w:t>Figure 4:16 Regular Building Model in SAP and COM3</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_Toc258936227 \h </w:instrText>
        </w:r>
        <w:r w:rsidRPr="00CA2675">
          <w:rPr>
            <w:i w:val="0"/>
            <w:noProof/>
            <w:webHidden/>
          </w:rPr>
        </w:r>
        <w:r w:rsidRPr="00CA2675">
          <w:rPr>
            <w:i w:val="0"/>
            <w:noProof/>
            <w:webHidden/>
          </w:rPr>
          <w:fldChar w:fldCharType="separate"/>
        </w:r>
        <w:r w:rsidR="006976D4">
          <w:rPr>
            <w:i w:val="0"/>
            <w:noProof/>
            <w:webHidden/>
          </w:rPr>
          <w:t>49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8" w:history="1">
        <w:r w:rsidR="00CA2675" w:rsidRPr="00CA2675">
          <w:rPr>
            <w:rStyle w:val="Hyperlink"/>
            <w:rFonts w:eastAsia="Calibri"/>
            <w:i w:val="0"/>
            <w:noProof/>
          </w:rPr>
          <w:t>Figure 5:1 Formation of hinge and damage by using pushover analysis in BBCC</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_Toc258936228 \h </w:instrText>
        </w:r>
        <w:r w:rsidRPr="00CA2675">
          <w:rPr>
            <w:i w:val="0"/>
            <w:noProof/>
            <w:webHidden/>
          </w:rPr>
        </w:r>
        <w:r w:rsidRPr="00CA2675">
          <w:rPr>
            <w:i w:val="0"/>
            <w:noProof/>
            <w:webHidden/>
          </w:rPr>
          <w:fldChar w:fldCharType="separate"/>
        </w:r>
        <w:r w:rsidR="006976D4">
          <w:rPr>
            <w:i w:val="0"/>
            <w:noProof/>
            <w:webHidden/>
          </w:rPr>
          <w:t>50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29" w:history="1">
        <w:r w:rsidR="00CA2675" w:rsidRPr="00CA2675">
          <w:rPr>
            <w:rStyle w:val="Hyperlink"/>
            <w:rFonts w:eastAsia="Calibri"/>
            <w:i w:val="0"/>
            <w:noProof/>
          </w:rPr>
          <w:t>Figure 5:2 Gauss point 2 of bottom portion of C6</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_Toc258936229 \h </w:instrText>
        </w:r>
        <w:r w:rsidRPr="00CA2675">
          <w:rPr>
            <w:i w:val="0"/>
            <w:noProof/>
            <w:webHidden/>
          </w:rPr>
        </w:r>
        <w:r w:rsidRPr="00CA2675">
          <w:rPr>
            <w:i w:val="0"/>
            <w:noProof/>
            <w:webHidden/>
          </w:rPr>
          <w:fldChar w:fldCharType="separate"/>
        </w:r>
        <w:r w:rsidR="006976D4">
          <w:rPr>
            <w:i w:val="0"/>
            <w:noProof/>
            <w:webHidden/>
          </w:rPr>
          <w:t>51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0" w:history="1">
        <w:r w:rsidR="00CA2675" w:rsidRPr="00CA2675">
          <w:rPr>
            <w:rStyle w:val="Hyperlink"/>
            <w:rFonts w:eastAsia="Calibri"/>
            <w:i w:val="0"/>
            <w:noProof/>
          </w:rPr>
          <w:t>Figure 5:3 Formation of hinge &amp; damage by using pushover analysis in BBCWSB</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_Toc258936230 \h </w:instrText>
        </w:r>
        <w:r w:rsidRPr="00CA2675">
          <w:rPr>
            <w:i w:val="0"/>
            <w:noProof/>
            <w:webHidden/>
          </w:rPr>
        </w:r>
        <w:r w:rsidRPr="00CA2675">
          <w:rPr>
            <w:i w:val="0"/>
            <w:noProof/>
            <w:webHidden/>
          </w:rPr>
          <w:fldChar w:fldCharType="separate"/>
        </w:r>
        <w:r w:rsidR="006976D4">
          <w:rPr>
            <w:i w:val="0"/>
            <w:noProof/>
            <w:webHidden/>
          </w:rPr>
          <w:t>52</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1" w:history="1">
        <w:r w:rsidR="00CA2675" w:rsidRPr="00CA2675">
          <w:rPr>
            <w:rStyle w:val="Hyperlink"/>
            <w:rFonts w:eastAsia="Calibri"/>
            <w:i w:val="0"/>
            <w:noProof/>
          </w:rPr>
          <w:t>Figure 5:4 Gauss point 2 of bottom portion of C5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_Toc258936231 \h </w:instrText>
        </w:r>
        <w:r w:rsidRPr="00CA2675">
          <w:rPr>
            <w:i w:val="0"/>
            <w:noProof/>
            <w:webHidden/>
          </w:rPr>
        </w:r>
        <w:r w:rsidRPr="00CA2675">
          <w:rPr>
            <w:i w:val="0"/>
            <w:noProof/>
            <w:webHidden/>
          </w:rPr>
          <w:fldChar w:fldCharType="separate"/>
        </w:r>
        <w:r w:rsidR="006976D4">
          <w:rPr>
            <w:i w:val="0"/>
            <w:noProof/>
            <w:webHidden/>
          </w:rPr>
          <w:t>52</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2" w:history="1">
        <w:r w:rsidR="00CA2675" w:rsidRPr="00CA2675">
          <w:rPr>
            <w:rStyle w:val="Hyperlink"/>
            <w:rFonts w:eastAsia="Calibri"/>
            <w:i w:val="0"/>
            <w:noProof/>
          </w:rPr>
          <w:t>Figure 5:5 Formation of hinge &amp; damage by using pushover analysis in MWMRB</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_Toc258936232 \h </w:instrText>
        </w:r>
        <w:r w:rsidRPr="00CA2675">
          <w:rPr>
            <w:i w:val="0"/>
            <w:noProof/>
            <w:webHidden/>
          </w:rPr>
        </w:r>
        <w:r w:rsidRPr="00CA2675">
          <w:rPr>
            <w:i w:val="0"/>
            <w:noProof/>
            <w:webHidden/>
          </w:rPr>
          <w:fldChar w:fldCharType="separate"/>
        </w:r>
        <w:r w:rsidR="006976D4">
          <w:rPr>
            <w:i w:val="0"/>
            <w:noProof/>
            <w:webHidden/>
          </w:rPr>
          <w:t>53</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3" w:history="1">
        <w:r w:rsidR="00CA2675" w:rsidRPr="00CA2675">
          <w:rPr>
            <w:rStyle w:val="Hyperlink"/>
            <w:rFonts w:eastAsia="Calibri"/>
            <w:i w:val="0"/>
            <w:noProof/>
          </w:rPr>
          <w:t>Figure 5:6 Gauss point 2 of bottom portion of C6</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_Toc258936233 \h </w:instrText>
        </w:r>
        <w:r w:rsidRPr="00CA2675">
          <w:rPr>
            <w:i w:val="0"/>
            <w:noProof/>
            <w:webHidden/>
          </w:rPr>
        </w:r>
        <w:r w:rsidRPr="00CA2675">
          <w:rPr>
            <w:i w:val="0"/>
            <w:noProof/>
            <w:webHidden/>
          </w:rPr>
          <w:fldChar w:fldCharType="separate"/>
        </w:r>
        <w:r w:rsidR="006976D4">
          <w:rPr>
            <w:i w:val="0"/>
            <w:noProof/>
            <w:webHidden/>
          </w:rPr>
          <w:t>54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4" w:history="1">
        <w:r w:rsidR="00CA2675" w:rsidRPr="00CA2675">
          <w:rPr>
            <w:rStyle w:val="Hyperlink"/>
            <w:rFonts w:eastAsia="Calibri"/>
            <w:i w:val="0"/>
            <w:noProof/>
          </w:rPr>
          <w:t>Figure 5:7 Formation of hinge &amp; damage by using pushover analysis in MWCC</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_Toc258936234 \h </w:instrText>
        </w:r>
        <w:r w:rsidRPr="00CA2675">
          <w:rPr>
            <w:i w:val="0"/>
            <w:noProof/>
            <w:webHidden/>
          </w:rPr>
        </w:r>
        <w:r w:rsidRPr="00CA2675">
          <w:rPr>
            <w:i w:val="0"/>
            <w:noProof/>
            <w:webHidden/>
          </w:rPr>
          <w:fldChar w:fldCharType="separate"/>
        </w:r>
        <w:r w:rsidR="006976D4">
          <w:rPr>
            <w:i w:val="0"/>
            <w:noProof/>
            <w:webHidden/>
          </w:rPr>
          <w:t>54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5" w:history="1">
        <w:r w:rsidR="00CA2675" w:rsidRPr="00CA2675">
          <w:rPr>
            <w:rStyle w:val="Hyperlink"/>
            <w:rFonts w:eastAsia="Calibri"/>
            <w:i w:val="0"/>
            <w:noProof/>
          </w:rPr>
          <w:t>Figure 5:8 Gauss point 2 of bottom portion of C6</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_Toc258936235 \h </w:instrText>
        </w:r>
        <w:r w:rsidRPr="00CA2675">
          <w:rPr>
            <w:i w:val="0"/>
            <w:noProof/>
            <w:webHidden/>
          </w:rPr>
        </w:r>
        <w:r w:rsidRPr="00CA2675">
          <w:rPr>
            <w:i w:val="0"/>
            <w:noProof/>
            <w:webHidden/>
          </w:rPr>
          <w:fldChar w:fldCharType="separate"/>
        </w:r>
        <w:r w:rsidR="006976D4">
          <w:rPr>
            <w:i w:val="0"/>
            <w:noProof/>
            <w:webHidden/>
          </w:rPr>
          <w:t>55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6" w:history="1">
        <w:r w:rsidR="00CA2675" w:rsidRPr="00CA2675">
          <w:rPr>
            <w:rStyle w:val="Hyperlink"/>
            <w:rFonts w:eastAsia="Calibri"/>
            <w:i w:val="0"/>
            <w:noProof/>
          </w:rPr>
          <w:t>Figure 5:9 Formation of hinge &amp; damage by using pushover analysis in RBM</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_Toc258936236 \h </w:instrText>
        </w:r>
        <w:r w:rsidRPr="00CA2675">
          <w:rPr>
            <w:i w:val="0"/>
            <w:noProof/>
            <w:webHidden/>
          </w:rPr>
        </w:r>
        <w:r w:rsidRPr="00CA2675">
          <w:rPr>
            <w:i w:val="0"/>
            <w:noProof/>
            <w:webHidden/>
          </w:rPr>
          <w:fldChar w:fldCharType="separate"/>
        </w:r>
        <w:r w:rsidR="006976D4">
          <w:rPr>
            <w:i w:val="0"/>
            <w:noProof/>
            <w:webHidden/>
          </w:rPr>
          <w:t>56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7" w:history="1">
        <w:r w:rsidR="00CA2675" w:rsidRPr="00CA2675">
          <w:rPr>
            <w:rStyle w:val="Hyperlink"/>
            <w:rFonts w:eastAsia="Calibri"/>
            <w:i w:val="0"/>
            <w:noProof/>
          </w:rPr>
          <w:t>Figure 5:10 Gauss point 2 of bottom portion of C6</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_Toc258936237 \h </w:instrText>
        </w:r>
        <w:r w:rsidRPr="00CA2675">
          <w:rPr>
            <w:i w:val="0"/>
            <w:noProof/>
            <w:webHidden/>
          </w:rPr>
        </w:r>
        <w:r w:rsidRPr="00CA2675">
          <w:rPr>
            <w:i w:val="0"/>
            <w:noProof/>
            <w:webHidden/>
          </w:rPr>
          <w:fldChar w:fldCharType="separate"/>
        </w:r>
        <w:r w:rsidR="006976D4">
          <w:rPr>
            <w:i w:val="0"/>
            <w:noProof/>
            <w:webHidden/>
          </w:rPr>
          <w:t>56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8" w:history="1">
        <w:r w:rsidR="00CA2675" w:rsidRPr="00CA2675">
          <w:rPr>
            <w:rStyle w:val="Hyperlink"/>
            <w:rFonts w:eastAsia="Calibri"/>
            <w:i w:val="0"/>
            <w:noProof/>
          </w:rPr>
          <w:t>Figure 5:11 Graphical representation of normalized displacement at X-direction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_Toc258936238 \h </w:instrText>
        </w:r>
        <w:r w:rsidRPr="00CA2675">
          <w:rPr>
            <w:i w:val="0"/>
            <w:noProof/>
            <w:webHidden/>
          </w:rPr>
        </w:r>
        <w:r w:rsidRPr="00CA2675">
          <w:rPr>
            <w:i w:val="0"/>
            <w:noProof/>
            <w:webHidden/>
          </w:rPr>
          <w:fldChar w:fldCharType="separate"/>
        </w:r>
        <w:r w:rsidR="006976D4">
          <w:rPr>
            <w:i w:val="0"/>
            <w:noProof/>
            <w:webHidden/>
          </w:rPr>
          <w:t>58</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39" w:history="1">
        <w:r w:rsidR="00CA2675" w:rsidRPr="00CA2675">
          <w:rPr>
            <w:rStyle w:val="Hyperlink"/>
            <w:rFonts w:eastAsia="Calibri"/>
            <w:i w:val="0"/>
            <w:noProof/>
          </w:rPr>
          <w:t>Figure 5:12 Graphical representation of normalized max displacement at Z 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_Toc258936239 \h </w:instrText>
        </w:r>
        <w:r w:rsidRPr="00CA2675">
          <w:rPr>
            <w:i w:val="0"/>
            <w:noProof/>
            <w:webHidden/>
          </w:rPr>
        </w:r>
        <w:r w:rsidRPr="00CA2675">
          <w:rPr>
            <w:i w:val="0"/>
            <w:noProof/>
            <w:webHidden/>
          </w:rPr>
          <w:fldChar w:fldCharType="separate"/>
        </w:r>
        <w:r w:rsidR="006976D4">
          <w:rPr>
            <w:i w:val="0"/>
            <w:noProof/>
            <w:webHidden/>
          </w:rPr>
          <w:t>59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0" w:history="1">
        <w:r w:rsidR="00CA2675" w:rsidRPr="00CA2675">
          <w:rPr>
            <w:rStyle w:val="Hyperlink"/>
            <w:rFonts w:eastAsia="Calibri"/>
            <w:i w:val="0"/>
            <w:noProof/>
          </w:rPr>
          <w:t>Figure 5:13Graphical representation of maximum Base Shear at X-direction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_Toc258936240 \h </w:instrText>
        </w:r>
        <w:r w:rsidRPr="00CA2675">
          <w:rPr>
            <w:i w:val="0"/>
            <w:noProof/>
            <w:webHidden/>
          </w:rPr>
        </w:r>
        <w:r w:rsidRPr="00CA2675">
          <w:rPr>
            <w:i w:val="0"/>
            <w:noProof/>
            <w:webHidden/>
          </w:rPr>
          <w:fldChar w:fldCharType="separate"/>
        </w:r>
        <w:r w:rsidR="006976D4">
          <w:rPr>
            <w:i w:val="0"/>
            <w:noProof/>
            <w:webHidden/>
          </w:rPr>
          <w:t>59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1" w:history="1">
        <w:r w:rsidR="00CA2675" w:rsidRPr="00CA2675">
          <w:rPr>
            <w:rStyle w:val="Hyperlink"/>
            <w:rFonts w:eastAsia="Calibri"/>
            <w:i w:val="0"/>
            <w:noProof/>
          </w:rPr>
          <w:t>Figure 5:14 Graphical representation of maximum Base Shear at Z-direction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_Toc258936241 \h </w:instrText>
        </w:r>
        <w:r w:rsidRPr="00CA2675">
          <w:rPr>
            <w:i w:val="0"/>
            <w:noProof/>
            <w:webHidden/>
          </w:rPr>
        </w:r>
        <w:r w:rsidRPr="00CA2675">
          <w:rPr>
            <w:i w:val="0"/>
            <w:noProof/>
            <w:webHidden/>
          </w:rPr>
          <w:fldChar w:fldCharType="separate"/>
        </w:r>
        <w:r w:rsidR="006976D4">
          <w:rPr>
            <w:i w:val="0"/>
            <w:noProof/>
            <w:webHidden/>
          </w:rPr>
          <w:t>59</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2" w:history="1">
        <w:r w:rsidR="00CA2675" w:rsidRPr="00CA2675">
          <w:rPr>
            <w:rStyle w:val="Hyperlink"/>
            <w:rFonts w:eastAsia="Calibri"/>
            <w:i w:val="0"/>
            <w:noProof/>
          </w:rPr>
          <w:t>Figure 5:15 Graphical representation of minimum base shear at X 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_Toc258936242 \h </w:instrText>
        </w:r>
        <w:r w:rsidRPr="00CA2675">
          <w:rPr>
            <w:i w:val="0"/>
            <w:noProof/>
            <w:webHidden/>
          </w:rPr>
        </w:r>
        <w:r w:rsidRPr="00CA2675">
          <w:rPr>
            <w:i w:val="0"/>
            <w:noProof/>
            <w:webHidden/>
          </w:rPr>
          <w:fldChar w:fldCharType="separate"/>
        </w:r>
        <w:r w:rsidR="006976D4">
          <w:rPr>
            <w:i w:val="0"/>
            <w:noProof/>
            <w:webHidden/>
          </w:rPr>
          <w:t>60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3" w:history="1">
        <w:r w:rsidR="00CA2675" w:rsidRPr="00CA2675">
          <w:rPr>
            <w:rStyle w:val="Hyperlink"/>
            <w:rFonts w:eastAsia="Calibri"/>
            <w:i w:val="0"/>
            <w:noProof/>
          </w:rPr>
          <w:t>Figure 5:16 Graphical representation of minimum Base Shear at Z direction</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_Toc258936243 \h </w:instrText>
        </w:r>
        <w:r w:rsidRPr="00CA2675">
          <w:rPr>
            <w:i w:val="0"/>
            <w:noProof/>
            <w:webHidden/>
          </w:rPr>
        </w:r>
        <w:r w:rsidRPr="00CA2675">
          <w:rPr>
            <w:i w:val="0"/>
            <w:noProof/>
            <w:webHidden/>
          </w:rPr>
          <w:fldChar w:fldCharType="separate"/>
        </w:r>
        <w:r w:rsidR="006976D4">
          <w:rPr>
            <w:i w:val="0"/>
            <w:noProof/>
            <w:webHidden/>
          </w:rPr>
          <w:t>60</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4" w:history="1">
        <w:r w:rsidR="00CA2675" w:rsidRPr="00CA2675">
          <w:rPr>
            <w:rStyle w:val="Hyperlink"/>
            <w:rFonts w:eastAsia="Calibri"/>
            <w:i w:val="0"/>
            <w:noProof/>
          </w:rPr>
          <w:t>Figure 5:17 Comparison of maximum bending moment</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_Toc258936244 \h </w:instrText>
        </w:r>
        <w:r w:rsidRPr="00CA2675">
          <w:rPr>
            <w:i w:val="0"/>
            <w:noProof/>
            <w:webHidden/>
          </w:rPr>
        </w:r>
        <w:r w:rsidRPr="00CA2675">
          <w:rPr>
            <w:i w:val="0"/>
            <w:noProof/>
            <w:webHidden/>
          </w:rPr>
          <w:fldChar w:fldCharType="separate"/>
        </w:r>
        <w:r w:rsidR="006976D4">
          <w:rPr>
            <w:i w:val="0"/>
            <w:noProof/>
            <w:webHidden/>
          </w:rPr>
          <w:t>61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5" w:history="1">
        <w:r w:rsidR="00CA2675" w:rsidRPr="00CA2675">
          <w:rPr>
            <w:rStyle w:val="Hyperlink"/>
            <w:rFonts w:eastAsia="Calibri"/>
            <w:i w:val="0"/>
            <w:noProof/>
          </w:rPr>
          <w:t>Figure 5:18 Comparison of maximum shear force</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_Toc258936245 \h </w:instrText>
        </w:r>
        <w:r w:rsidRPr="00CA2675">
          <w:rPr>
            <w:i w:val="0"/>
            <w:noProof/>
            <w:webHidden/>
          </w:rPr>
        </w:r>
        <w:r w:rsidRPr="00CA2675">
          <w:rPr>
            <w:i w:val="0"/>
            <w:noProof/>
            <w:webHidden/>
          </w:rPr>
          <w:fldChar w:fldCharType="separate"/>
        </w:r>
        <w:r w:rsidR="006976D4">
          <w:rPr>
            <w:i w:val="0"/>
            <w:noProof/>
            <w:webHidden/>
          </w:rPr>
          <w:t>61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6" w:history="1">
        <w:r w:rsidR="00CA2675" w:rsidRPr="00CA2675">
          <w:rPr>
            <w:rStyle w:val="Hyperlink"/>
            <w:rFonts w:eastAsia="Calibri"/>
            <w:i w:val="0"/>
            <w:noProof/>
          </w:rPr>
          <w:t>Figure 5:19 Comparison of maximum axial force</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_Toc258936246 \h </w:instrText>
        </w:r>
        <w:r w:rsidRPr="00CA2675">
          <w:rPr>
            <w:i w:val="0"/>
            <w:noProof/>
            <w:webHidden/>
          </w:rPr>
        </w:r>
        <w:r w:rsidRPr="00CA2675">
          <w:rPr>
            <w:i w:val="0"/>
            <w:noProof/>
            <w:webHidden/>
          </w:rPr>
          <w:fldChar w:fldCharType="separate"/>
        </w:r>
        <w:r w:rsidR="006976D4">
          <w:rPr>
            <w:i w:val="0"/>
            <w:noProof/>
            <w:webHidden/>
          </w:rPr>
          <w:t>61</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7" w:history="1">
        <w:r w:rsidR="00CA2675" w:rsidRPr="00CA2675">
          <w:rPr>
            <w:rStyle w:val="Hyperlink"/>
            <w:rFonts w:eastAsia="Calibri"/>
            <w:i w:val="0"/>
            <w:noProof/>
          </w:rPr>
          <w:t>Figure 5:20 Gauss point 2 having different cells</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_Toc258936247 \h </w:instrText>
        </w:r>
        <w:r w:rsidRPr="00CA2675">
          <w:rPr>
            <w:i w:val="0"/>
            <w:noProof/>
            <w:webHidden/>
          </w:rPr>
        </w:r>
        <w:r w:rsidRPr="00CA2675">
          <w:rPr>
            <w:i w:val="0"/>
            <w:noProof/>
            <w:webHidden/>
          </w:rPr>
          <w:fldChar w:fldCharType="separate"/>
        </w:r>
        <w:r w:rsidR="006976D4">
          <w:rPr>
            <w:i w:val="0"/>
            <w:noProof/>
            <w:webHidden/>
          </w:rPr>
          <w:t>64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8" w:history="1">
        <w:r w:rsidR="00CA2675" w:rsidRPr="00CA2675">
          <w:rPr>
            <w:rStyle w:val="Hyperlink"/>
            <w:rFonts w:eastAsia="Calibri"/>
            <w:i w:val="0"/>
            <w:noProof/>
          </w:rPr>
          <w:t>Figure 5:21 Concrete stress strain diagram of cell 17</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_Toc258936248 \h </w:instrText>
        </w:r>
        <w:r w:rsidRPr="00CA2675">
          <w:rPr>
            <w:i w:val="0"/>
            <w:noProof/>
            <w:webHidden/>
          </w:rPr>
        </w:r>
        <w:r w:rsidRPr="00CA2675">
          <w:rPr>
            <w:i w:val="0"/>
            <w:noProof/>
            <w:webHidden/>
          </w:rPr>
          <w:fldChar w:fldCharType="separate"/>
        </w:r>
        <w:r w:rsidR="006976D4">
          <w:rPr>
            <w:i w:val="0"/>
            <w:noProof/>
            <w:webHidden/>
          </w:rPr>
          <w:t>64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49" w:history="1">
        <w:r w:rsidR="00CA2675" w:rsidRPr="00CA2675">
          <w:rPr>
            <w:rStyle w:val="Hyperlink"/>
            <w:rFonts w:eastAsia="Calibri"/>
            <w:i w:val="0"/>
            <w:noProof/>
          </w:rPr>
          <w:t>Figure 5:22 Steel Stress Strain diagram in cell</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_Toc258936249 \h </w:instrText>
        </w:r>
        <w:r w:rsidRPr="00CA2675">
          <w:rPr>
            <w:i w:val="0"/>
            <w:noProof/>
            <w:webHidden/>
          </w:rPr>
        </w:r>
        <w:r w:rsidRPr="00CA2675">
          <w:rPr>
            <w:i w:val="0"/>
            <w:noProof/>
            <w:webHidden/>
          </w:rPr>
          <w:fldChar w:fldCharType="separate"/>
        </w:r>
        <w:r w:rsidR="006976D4">
          <w:rPr>
            <w:i w:val="0"/>
            <w:noProof/>
            <w:webHidden/>
          </w:rPr>
          <w:t>64</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0" w:history="1">
        <w:r w:rsidR="00CA2675" w:rsidRPr="00CA2675">
          <w:rPr>
            <w:rStyle w:val="Hyperlink"/>
            <w:rFonts w:eastAsia="Calibri"/>
            <w:i w:val="0"/>
            <w:noProof/>
          </w:rPr>
          <w:t>Figure 5:23 Concrete Stress strain curve in cell 29</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_Toc258936250 \h </w:instrText>
        </w:r>
        <w:r w:rsidRPr="00CA2675">
          <w:rPr>
            <w:i w:val="0"/>
            <w:noProof/>
            <w:webHidden/>
          </w:rPr>
        </w:r>
        <w:r w:rsidRPr="00CA2675">
          <w:rPr>
            <w:i w:val="0"/>
            <w:noProof/>
            <w:webHidden/>
          </w:rPr>
          <w:fldChar w:fldCharType="separate"/>
        </w:r>
        <w:r w:rsidR="006976D4">
          <w:rPr>
            <w:i w:val="0"/>
            <w:noProof/>
            <w:webHidden/>
          </w:rPr>
          <w:t>65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1" w:history="1">
        <w:r w:rsidR="00CA2675" w:rsidRPr="00CA2675">
          <w:rPr>
            <w:rStyle w:val="Hyperlink"/>
            <w:rFonts w:eastAsia="Calibri"/>
            <w:i w:val="0"/>
            <w:noProof/>
          </w:rPr>
          <w:t>Figure 5:24 Steel Stress strain curve in cell 29</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_Toc258936251 \h </w:instrText>
        </w:r>
        <w:r w:rsidRPr="00CA2675">
          <w:rPr>
            <w:i w:val="0"/>
            <w:noProof/>
            <w:webHidden/>
          </w:rPr>
        </w:r>
        <w:r w:rsidRPr="00CA2675">
          <w:rPr>
            <w:i w:val="0"/>
            <w:noProof/>
            <w:webHidden/>
          </w:rPr>
          <w:fldChar w:fldCharType="separate"/>
        </w:r>
        <w:r w:rsidR="006976D4">
          <w:rPr>
            <w:i w:val="0"/>
            <w:noProof/>
            <w:webHidden/>
          </w:rPr>
          <w:t>65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2" w:history="1">
        <w:r w:rsidR="00CA2675" w:rsidRPr="00CA2675">
          <w:rPr>
            <w:rStyle w:val="Hyperlink"/>
            <w:rFonts w:eastAsia="Calibri"/>
            <w:i w:val="0"/>
            <w:noProof/>
          </w:rPr>
          <w:t>Figure 5:25 Concrete Stress strain curve in cell 197</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_Toc258936252 \h </w:instrText>
        </w:r>
        <w:r w:rsidRPr="00CA2675">
          <w:rPr>
            <w:i w:val="0"/>
            <w:noProof/>
            <w:webHidden/>
          </w:rPr>
        </w:r>
        <w:r w:rsidRPr="00CA2675">
          <w:rPr>
            <w:i w:val="0"/>
            <w:noProof/>
            <w:webHidden/>
          </w:rPr>
          <w:fldChar w:fldCharType="separate"/>
        </w:r>
        <w:r w:rsidR="006976D4">
          <w:rPr>
            <w:i w:val="0"/>
            <w:noProof/>
            <w:webHidden/>
          </w:rPr>
          <w:t>65</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3" w:history="1">
        <w:r w:rsidR="00CA2675" w:rsidRPr="00CA2675">
          <w:rPr>
            <w:rStyle w:val="Hyperlink"/>
            <w:rFonts w:eastAsia="Calibri"/>
            <w:i w:val="0"/>
            <w:noProof/>
          </w:rPr>
          <w:t>Figure 5:26 Steel Stress strain curve in cell 197</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_Toc258936253 \h </w:instrText>
        </w:r>
        <w:r w:rsidRPr="00CA2675">
          <w:rPr>
            <w:i w:val="0"/>
            <w:noProof/>
            <w:webHidden/>
          </w:rPr>
        </w:r>
        <w:r w:rsidRPr="00CA2675">
          <w:rPr>
            <w:i w:val="0"/>
            <w:noProof/>
            <w:webHidden/>
          </w:rPr>
          <w:fldChar w:fldCharType="separate"/>
        </w:r>
        <w:r w:rsidR="006976D4">
          <w:rPr>
            <w:i w:val="0"/>
            <w:noProof/>
            <w:webHidden/>
          </w:rPr>
          <w:t>66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4" w:history="1">
        <w:r w:rsidR="00CA2675" w:rsidRPr="00CA2675">
          <w:rPr>
            <w:rStyle w:val="Hyperlink"/>
            <w:rFonts w:eastAsia="Calibri"/>
            <w:i w:val="0"/>
            <w:noProof/>
          </w:rPr>
          <w:t>Figure 5:27 Concrete Stress strain curve in cell 209</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_Toc258936254 \h </w:instrText>
        </w:r>
        <w:r w:rsidRPr="00CA2675">
          <w:rPr>
            <w:i w:val="0"/>
            <w:noProof/>
            <w:webHidden/>
          </w:rPr>
        </w:r>
        <w:r w:rsidRPr="00CA2675">
          <w:rPr>
            <w:i w:val="0"/>
            <w:noProof/>
            <w:webHidden/>
          </w:rPr>
          <w:fldChar w:fldCharType="separate"/>
        </w:r>
        <w:r w:rsidR="006976D4">
          <w:rPr>
            <w:i w:val="0"/>
            <w:noProof/>
            <w:webHidden/>
          </w:rPr>
          <w:t>66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5" w:history="1">
        <w:r w:rsidR="00CA2675" w:rsidRPr="00CA2675">
          <w:rPr>
            <w:rStyle w:val="Hyperlink"/>
            <w:rFonts w:eastAsia="Calibri"/>
            <w:i w:val="0"/>
            <w:noProof/>
          </w:rPr>
          <w:t>Figure 5:28 Steel Stress strain curve in cell 209</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_Toc258936255 \h </w:instrText>
        </w:r>
        <w:r w:rsidRPr="00CA2675">
          <w:rPr>
            <w:i w:val="0"/>
            <w:noProof/>
            <w:webHidden/>
          </w:rPr>
        </w:r>
        <w:r w:rsidRPr="00CA2675">
          <w:rPr>
            <w:i w:val="0"/>
            <w:noProof/>
            <w:webHidden/>
          </w:rPr>
          <w:fldChar w:fldCharType="separate"/>
        </w:r>
        <w:r w:rsidR="006976D4">
          <w:rPr>
            <w:i w:val="0"/>
            <w:noProof/>
            <w:webHidden/>
          </w:rPr>
          <w:t>66</w:t>
        </w:r>
        <w:r w:rsidRPr="00CA2675">
          <w:rPr>
            <w:i w:val="0"/>
            <w:noProof/>
            <w:webHidden/>
          </w:rPr>
          <w:fldChar w:fldCharType="end"/>
        </w:r>
      </w:hyperlink>
    </w:p>
    <w:p w:rsidR="00CA2675" w:rsidRPr="00CA2675" w:rsidRDefault="001E397E" w:rsidP="00CA2675">
      <w:pPr>
        <w:pStyle w:val="TableofFigures"/>
        <w:tabs>
          <w:tab w:val="right" w:leader="dot" w:pos="7937"/>
        </w:tabs>
        <w:spacing w:line="360" w:lineRule="auto"/>
        <w:rPr>
          <w:rFonts w:eastAsiaTheme="minorEastAsia" w:cstheme="minorBidi"/>
          <w:i w:val="0"/>
          <w:iCs w:val="0"/>
          <w:noProof/>
          <w:sz w:val="22"/>
          <w:szCs w:val="22"/>
          <w:lang w:eastAsia="ja-JP"/>
        </w:rPr>
      </w:pPr>
      <w:hyperlink w:anchor="_Toc258936256" w:history="1">
        <w:r w:rsidR="00CA2675" w:rsidRPr="00CA2675">
          <w:rPr>
            <w:rStyle w:val="Hyperlink"/>
            <w:rFonts w:eastAsia="Calibri"/>
            <w:i w:val="0"/>
            <w:noProof/>
          </w:rPr>
          <w:t>Figure 5:29 Concrete Stress strain curve in cell 225</w:t>
        </w:r>
        <w:r w:rsidR="00CA2675" w:rsidRPr="00CA2675">
          <w:rPr>
            <w:i w:val="0"/>
            <w:noProof/>
            <w:webHidden/>
          </w:rPr>
          <w:tab/>
        </w:r>
        <w:r w:rsidRPr="00CA2675">
          <w:rPr>
            <w:i w:val="0"/>
            <w:noProof/>
            <w:webHidden/>
          </w:rPr>
          <w:fldChar w:fldCharType="begin"/>
        </w:r>
        <w:r w:rsidR="00CA2675" w:rsidRPr="00CA2675">
          <w:rPr>
            <w:i w:val="0"/>
            <w:noProof/>
            <w:webHidden/>
          </w:rPr>
          <w:instrText xml:space="preserve"> PAGEREF _Toc258936256 \h </w:instrText>
        </w:r>
        <w:r w:rsidRPr="00CA2675">
          <w:rPr>
            <w:i w:val="0"/>
            <w:noProof/>
            <w:webHidden/>
          </w:rPr>
        </w:r>
        <w:r w:rsidRPr="00CA2675">
          <w:rPr>
            <w:i w:val="0"/>
            <w:noProof/>
            <w:webHidden/>
          </w:rPr>
          <w:fldChar w:fldCharType="separate"/>
        </w:r>
        <w:r w:rsidR="006976D4">
          <w:rPr>
            <w:i w:val="0"/>
            <w:noProof/>
            <w:webHidden/>
          </w:rPr>
          <w:t>67</w:t>
        </w:r>
        <w:r w:rsidRPr="00CA2675">
          <w:rPr>
            <w:i w:val="0"/>
            <w:noProof/>
            <w:webHidden/>
          </w:rPr>
          <w:fldChar w:fldCharType="end"/>
        </w:r>
      </w:hyperlink>
    </w:p>
    <w:p w:rsidR="005A23DC" w:rsidRDefault="001E397E" w:rsidP="0074558B">
      <w:pPr>
        <w:spacing w:after="120"/>
        <w:jc w:val="center"/>
        <w:rPr>
          <w:rFonts w:ascii="Times New Roman" w:eastAsia="Arial Unicode MS" w:hAnsi="Times New Roman"/>
          <w:b/>
          <w:sz w:val="32"/>
          <w:szCs w:val="32"/>
        </w:rPr>
        <w:sectPr w:rsidR="005A23DC" w:rsidSect="004F59A4">
          <w:pgSz w:w="11907" w:h="16839" w:code="9"/>
          <w:pgMar w:top="1440" w:right="1440" w:bottom="1440" w:left="2520" w:header="720" w:footer="720" w:gutter="0"/>
          <w:pgNumType w:fmt="lowerRoman" w:start="1"/>
          <w:cols w:space="720"/>
          <w:docGrid w:linePitch="360"/>
        </w:sectPr>
      </w:pPr>
      <w:r>
        <w:rPr>
          <w:rFonts w:ascii="Times New Roman" w:eastAsia="Arial Unicode MS" w:hAnsi="Times New Roman"/>
          <w:b/>
          <w:i/>
          <w:iCs/>
          <w:sz w:val="32"/>
          <w:szCs w:val="32"/>
        </w:rPr>
        <w:fldChar w:fldCharType="end"/>
      </w:r>
    </w:p>
    <w:p w:rsidR="009D79D6" w:rsidRPr="00B85391" w:rsidRDefault="009D79D6" w:rsidP="0074558B">
      <w:pPr>
        <w:pStyle w:val="Heading2"/>
        <w:spacing w:after="120"/>
        <w:rPr>
          <w:rFonts w:eastAsia="Arial Unicode MS"/>
        </w:rPr>
      </w:pPr>
      <w:bookmarkStart w:id="7" w:name="_Toc258945030"/>
      <w:r w:rsidRPr="00B85391">
        <w:rPr>
          <w:rFonts w:eastAsia="Arial Unicode MS"/>
        </w:rPr>
        <w:t>INTRODUCTION</w:t>
      </w:r>
      <w:bookmarkEnd w:id="7"/>
    </w:p>
    <w:p w:rsidR="009D79D6" w:rsidRPr="005A7716" w:rsidRDefault="00C04FE2" w:rsidP="0074558B">
      <w:pPr>
        <w:pStyle w:val="Heading3"/>
        <w:tabs>
          <w:tab w:val="left" w:pos="0"/>
        </w:tabs>
        <w:spacing w:after="120"/>
        <w:ind w:left="0" w:firstLine="0"/>
        <w:rPr>
          <w:szCs w:val="28"/>
        </w:rPr>
      </w:pPr>
      <w:bookmarkStart w:id="8" w:name="_Toc258945031"/>
      <w:r>
        <w:rPr>
          <w:szCs w:val="28"/>
        </w:rPr>
        <w:t>General</w:t>
      </w:r>
      <w:bookmarkEnd w:id="8"/>
    </w:p>
    <w:p w:rsidR="007D52CE" w:rsidRDefault="00535421"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Nepal is located in one of the world’s most seismically actives Zones. From the past record, many </w:t>
      </w:r>
      <w:r w:rsidR="002779E7">
        <w:rPr>
          <w:rFonts w:ascii="Times New Roman" w:hAnsi="Times New Roman"/>
          <w:sz w:val="24"/>
          <w:szCs w:val="24"/>
        </w:rPr>
        <w:t>experts</w:t>
      </w:r>
      <w:r>
        <w:rPr>
          <w:rFonts w:ascii="Times New Roman" w:hAnsi="Times New Roman"/>
          <w:sz w:val="24"/>
          <w:szCs w:val="24"/>
        </w:rPr>
        <w:t xml:space="preserve"> predicted that one of the big earthquake happened in the period of </w:t>
      </w:r>
      <w:r w:rsidR="002779E7">
        <w:rPr>
          <w:rFonts w:ascii="Times New Roman" w:hAnsi="Times New Roman"/>
          <w:sz w:val="24"/>
          <w:szCs w:val="24"/>
        </w:rPr>
        <w:t>about 75 years</w:t>
      </w:r>
      <w:r w:rsidR="00620333">
        <w:rPr>
          <w:rFonts w:ascii="Times New Roman" w:hAnsi="Times New Roman"/>
          <w:sz w:val="24"/>
          <w:szCs w:val="24"/>
        </w:rPr>
        <w:t>.</w:t>
      </w:r>
      <w:r w:rsidR="002779E7">
        <w:rPr>
          <w:rFonts w:ascii="Times New Roman" w:hAnsi="Times New Roman"/>
          <w:sz w:val="24"/>
          <w:szCs w:val="24"/>
        </w:rPr>
        <w:t xml:space="preserve"> In 1934</w:t>
      </w:r>
      <w:r w:rsidR="00E86EB7">
        <w:rPr>
          <w:rFonts w:ascii="Times New Roman" w:hAnsi="Times New Roman"/>
          <w:sz w:val="24"/>
          <w:szCs w:val="24"/>
        </w:rPr>
        <w:t>,</w:t>
      </w:r>
      <w:r w:rsidR="002779E7">
        <w:rPr>
          <w:rFonts w:ascii="Times New Roman" w:hAnsi="Times New Roman"/>
          <w:sz w:val="24"/>
          <w:szCs w:val="24"/>
        </w:rPr>
        <w:t xml:space="preserve"> </w:t>
      </w:r>
      <w:r w:rsidR="00E86EB7">
        <w:rPr>
          <w:rFonts w:ascii="Times New Roman" w:hAnsi="Times New Roman"/>
          <w:sz w:val="24"/>
          <w:szCs w:val="24"/>
        </w:rPr>
        <w:t xml:space="preserve">such a big earthquake had happened and killed 8,515 lives and more than 80,000 houses were destroyed. If such types of earthquake which had occurred in 1934 happened in near future 70 percentage of building will be collapsed in the valley and 80 </w:t>
      </w:r>
      <w:r w:rsidR="00BD5187">
        <w:rPr>
          <w:rFonts w:ascii="Times New Roman" w:hAnsi="Times New Roman"/>
          <w:sz w:val="24"/>
          <w:szCs w:val="24"/>
        </w:rPr>
        <w:t>percentages</w:t>
      </w:r>
      <w:r w:rsidR="00E86EB7">
        <w:rPr>
          <w:rFonts w:ascii="Times New Roman" w:hAnsi="Times New Roman"/>
          <w:sz w:val="24"/>
          <w:szCs w:val="24"/>
        </w:rPr>
        <w:t xml:space="preserve"> of casualties will be occurred </w:t>
      </w:r>
      <w:r w:rsidR="00620333">
        <w:rPr>
          <w:rFonts w:ascii="Times New Roman" w:hAnsi="Times New Roman"/>
          <w:sz w:val="24"/>
          <w:szCs w:val="24"/>
        </w:rPr>
        <w:t>by crushing such buildings [1].</w:t>
      </w:r>
      <w:r w:rsidR="000326CC">
        <w:rPr>
          <w:rFonts w:ascii="Times New Roman" w:hAnsi="Times New Roman"/>
          <w:sz w:val="24"/>
          <w:szCs w:val="24"/>
        </w:rPr>
        <w:t xml:space="preserve"> So, the new buildings should be designed and constructed by using the building code as well as quality control.</w:t>
      </w:r>
    </w:p>
    <w:p w:rsidR="0074558B" w:rsidRDefault="003C34D9"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After the Haiti earthquake</w:t>
      </w:r>
      <w:r w:rsidR="00AC5114">
        <w:rPr>
          <w:rFonts w:ascii="Times New Roman" w:hAnsi="Times New Roman"/>
          <w:sz w:val="24"/>
          <w:szCs w:val="24"/>
        </w:rPr>
        <w:t xml:space="preserve"> 2010</w:t>
      </w:r>
      <w:r>
        <w:rPr>
          <w:rFonts w:ascii="Times New Roman" w:hAnsi="Times New Roman"/>
          <w:sz w:val="24"/>
          <w:szCs w:val="24"/>
        </w:rPr>
        <w:t>, international media</w:t>
      </w:r>
      <w:r w:rsidR="002806CB">
        <w:rPr>
          <w:rFonts w:ascii="Times New Roman" w:hAnsi="Times New Roman"/>
          <w:sz w:val="24"/>
          <w:szCs w:val="24"/>
        </w:rPr>
        <w:t>s</w:t>
      </w:r>
      <w:r>
        <w:rPr>
          <w:rFonts w:ascii="Times New Roman" w:hAnsi="Times New Roman"/>
          <w:sz w:val="24"/>
          <w:szCs w:val="24"/>
        </w:rPr>
        <w:t xml:space="preserve"> (CNN, AFP etc) and local media (The Himalayan Times) </w:t>
      </w:r>
      <w:r w:rsidR="002806CB">
        <w:rPr>
          <w:rFonts w:ascii="Times New Roman" w:hAnsi="Times New Roman"/>
          <w:sz w:val="24"/>
          <w:szCs w:val="24"/>
        </w:rPr>
        <w:t xml:space="preserve">had </w:t>
      </w:r>
      <w:r>
        <w:rPr>
          <w:rFonts w:ascii="Times New Roman" w:hAnsi="Times New Roman"/>
          <w:sz w:val="24"/>
          <w:szCs w:val="24"/>
        </w:rPr>
        <w:t>published the news based on the study done by Geo-Hazard international (2001) that a 6 Richter scale earthquake would cause tens of the thousands of deaths in developing world. Among those</w:t>
      </w:r>
      <w:r w:rsidR="002806CB">
        <w:rPr>
          <w:rFonts w:ascii="Times New Roman" w:hAnsi="Times New Roman"/>
          <w:sz w:val="24"/>
          <w:szCs w:val="24"/>
        </w:rPr>
        <w:t>,</w:t>
      </w:r>
      <w:r>
        <w:rPr>
          <w:rFonts w:ascii="Times New Roman" w:hAnsi="Times New Roman"/>
          <w:sz w:val="24"/>
          <w:szCs w:val="24"/>
        </w:rPr>
        <w:t xml:space="preserve"> Kathmandu is on the top and the minimum death </w:t>
      </w:r>
      <w:r w:rsidR="00AC5114">
        <w:rPr>
          <w:rFonts w:ascii="Times New Roman" w:hAnsi="Times New Roman"/>
          <w:sz w:val="24"/>
          <w:szCs w:val="24"/>
        </w:rPr>
        <w:t xml:space="preserve">in Kathmandu </w:t>
      </w:r>
      <w:r>
        <w:rPr>
          <w:rFonts w:ascii="Times New Roman" w:hAnsi="Times New Roman"/>
          <w:sz w:val="24"/>
          <w:szCs w:val="24"/>
        </w:rPr>
        <w:t>will be 69,000.</w:t>
      </w:r>
      <w:r w:rsidR="00013048">
        <w:rPr>
          <w:rFonts w:ascii="Times New Roman" w:hAnsi="Times New Roman"/>
          <w:sz w:val="24"/>
          <w:szCs w:val="24"/>
        </w:rPr>
        <w:t xml:space="preserve">  Those higher death tolls and the greater destruction </w:t>
      </w:r>
      <w:r w:rsidR="00231843">
        <w:rPr>
          <w:rFonts w:ascii="Times New Roman" w:hAnsi="Times New Roman"/>
          <w:sz w:val="24"/>
          <w:szCs w:val="24"/>
        </w:rPr>
        <w:t>will be</w:t>
      </w:r>
      <w:r w:rsidR="00013048">
        <w:rPr>
          <w:rFonts w:ascii="Times New Roman" w:hAnsi="Times New Roman"/>
          <w:sz w:val="24"/>
          <w:szCs w:val="24"/>
        </w:rPr>
        <w:t xml:space="preserve"> due to exponential population growth, increasing poverty, corruption, negligent or non-existing building code and geology.</w:t>
      </w:r>
      <w:r w:rsidR="001D58FD">
        <w:rPr>
          <w:rFonts w:ascii="Times New Roman" w:hAnsi="Times New Roman"/>
          <w:sz w:val="24"/>
          <w:szCs w:val="24"/>
        </w:rPr>
        <w:t xml:space="preserve"> [2]</w:t>
      </w:r>
      <w:r w:rsidR="00713838">
        <w:rPr>
          <w:rFonts w:ascii="Times New Roman" w:hAnsi="Times New Roman"/>
          <w:sz w:val="24"/>
          <w:szCs w:val="24"/>
        </w:rPr>
        <w:t>[3]</w:t>
      </w:r>
    </w:p>
    <w:p w:rsidR="00C30F12" w:rsidRDefault="00A801BF"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Haiti and Nepal are more similar in unorganized and unplanned capital city, </w:t>
      </w:r>
      <w:r w:rsidR="00C0602E">
        <w:rPr>
          <w:rFonts w:ascii="Times New Roman" w:hAnsi="Times New Roman"/>
          <w:sz w:val="24"/>
          <w:szCs w:val="24"/>
        </w:rPr>
        <w:t>poverty,</w:t>
      </w:r>
      <w:r>
        <w:rPr>
          <w:rFonts w:ascii="Times New Roman" w:hAnsi="Times New Roman"/>
          <w:sz w:val="24"/>
          <w:szCs w:val="24"/>
        </w:rPr>
        <w:t xml:space="preserve"> unstable politics and hit by regular natural hazards. </w:t>
      </w:r>
      <w:r w:rsidR="00AC5114">
        <w:rPr>
          <w:rFonts w:ascii="Times New Roman" w:hAnsi="Times New Roman"/>
          <w:sz w:val="24"/>
          <w:szCs w:val="24"/>
        </w:rPr>
        <w:t xml:space="preserve">So, </w:t>
      </w:r>
      <w:r w:rsidR="00DD32FE">
        <w:rPr>
          <w:rFonts w:ascii="Times New Roman" w:hAnsi="Times New Roman"/>
          <w:sz w:val="24"/>
          <w:szCs w:val="24"/>
        </w:rPr>
        <w:t xml:space="preserve">8.3 magnitude earthquakes </w:t>
      </w:r>
      <w:r w:rsidR="00AC5114">
        <w:rPr>
          <w:rFonts w:ascii="Times New Roman" w:hAnsi="Times New Roman"/>
          <w:sz w:val="24"/>
          <w:szCs w:val="24"/>
        </w:rPr>
        <w:t xml:space="preserve">which had occurred in Nepal in past (1934) and recent earthquake occurred </w:t>
      </w:r>
      <w:r w:rsidR="00DD32FE">
        <w:rPr>
          <w:rFonts w:ascii="Times New Roman" w:hAnsi="Times New Roman"/>
          <w:sz w:val="24"/>
          <w:szCs w:val="24"/>
        </w:rPr>
        <w:t xml:space="preserve">to </w:t>
      </w:r>
      <w:r w:rsidR="00FA26C9">
        <w:rPr>
          <w:rFonts w:ascii="Times New Roman" w:hAnsi="Times New Roman"/>
          <w:sz w:val="24"/>
          <w:szCs w:val="24"/>
        </w:rPr>
        <w:t>P</w:t>
      </w:r>
      <w:r w:rsidR="00DD32FE">
        <w:rPr>
          <w:rFonts w:ascii="Times New Roman" w:hAnsi="Times New Roman"/>
          <w:sz w:val="24"/>
          <w:szCs w:val="24"/>
        </w:rPr>
        <w:t>ort-</w:t>
      </w:r>
      <w:r w:rsidR="00FA26C9">
        <w:rPr>
          <w:rFonts w:ascii="Times New Roman" w:hAnsi="Times New Roman"/>
          <w:sz w:val="24"/>
          <w:szCs w:val="24"/>
        </w:rPr>
        <w:t>A</w:t>
      </w:r>
      <w:r w:rsidR="00DD32FE">
        <w:rPr>
          <w:rFonts w:ascii="Times New Roman" w:hAnsi="Times New Roman"/>
          <w:sz w:val="24"/>
          <w:szCs w:val="24"/>
        </w:rPr>
        <w:t xml:space="preserve">u-Prince can </w:t>
      </w:r>
      <w:r w:rsidR="00AC5114">
        <w:rPr>
          <w:rFonts w:ascii="Times New Roman" w:hAnsi="Times New Roman"/>
          <w:sz w:val="24"/>
          <w:szCs w:val="24"/>
        </w:rPr>
        <w:t xml:space="preserve">again </w:t>
      </w:r>
      <w:r w:rsidR="00DD32FE">
        <w:rPr>
          <w:rFonts w:ascii="Times New Roman" w:hAnsi="Times New Roman"/>
          <w:sz w:val="24"/>
          <w:szCs w:val="24"/>
        </w:rPr>
        <w:t>hit Kathmandu. Geologist believed that it is at risk from the earthquake with a magnitude around 8 which will be 10 times more powerful than Haiti shocks t</w:t>
      </w:r>
      <w:r w:rsidR="0065371A">
        <w:rPr>
          <w:rFonts w:ascii="Times New Roman" w:hAnsi="Times New Roman"/>
          <w:sz w:val="24"/>
          <w:szCs w:val="24"/>
        </w:rPr>
        <w:t>hat killed more than 212,000</w:t>
      </w:r>
      <w:r w:rsidR="00DD32FE">
        <w:rPr>
          <w:rFonts w:ascii="Times New Roman" w:hAnsi="Times New Roman"/>
          <w:sz w:val="24"/>
          <w:szCs w:val="24"/>
        </w:rPr>
        <w:t xml:space="preserve">.  </w:t>
      </w:r>
      <w:r w:rsidR="00954142">
        <w:rPr>
          <w:rFonts w:ascii="Times New Roman" w:hAnsi="Times New Roman"/>
          <w:sz w:val="24"/>
          <w:szCs w:val="24"/>
        </w:rPr>
        <w:t>[1][3]</w:t>
      </w:r>
    </w:p>
    <w:p w:rsidR="00495BD9" w:rsidRDefault="000A0C31"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In 2003</w:t>
      </w:r>
      <w:r w:rsidR="00FA26C9">
        <w:rPr>
          <w:rFonts w:ascii="Times New Roman" w:hAnsi="Times New Roman"/>
          <w:sz w:val="24"/>
          <w:szCs w:val="24"/>
        </w:rPr>
        <w:t>,</w:t>
      </w:r>
      <w:r>
        <w:rPr>
          <w:rFonts w:ascii="Times New Roman" w:hAnsi="Times New Roman"/>
          <w:sz w:val="24"/>
          <w:szCs w:val="24"/>
        </w:rPr>
        <w:t xml:space="preserve"> the government introduced the building codes to improve the standards in construction [3]. However,</w:t>
      </w:r>
      <w:r w:rsidR="00AD503A">
        <w:rPr>
          <w:rFonts w:ascii="Times New Roman" w:hAnsi="Times New Roman"/>
          <w:sz w:val="24"/>
          <w:szCs w:val="24"/>
        </w:rPr>
        <w:t xml:space="preserve"> Nepal</w:t>
      </w:r>
      <w:r>
        <w:rPr>
          <w:rFonts w:ascii="Times New Roman" w:hAnsi="Times New Roman"/>
          <w:sz w:val="24"/>
          <w:szCs w:val="24"/>
        </w:rPr>
        <w:t xml:space="preserve"> </w:t>
      </w:r>
      <w:r w:rsidR="006543E6">
        <w:rPr>
          <w:rFonts w:ascii="Times New Roman" w:hAnsi="Times New Roman"/>
          <w:sz w:val="24"/>
          <w:szCs w:val="24"/>
        </w:rPr>
        <w:t xml:space="preserve">National </w:t>
      </w:r>
      <w:r w:rsidR="00AD503A">
        <w:rPr>
          <w:rFonts w:ascii="Times New Roman" w:hAnsi="Times New Roman"/>
          <w:sz w:val="24"/>
          <w:szCs w:val="24"/>
        </w:rPr>
        <w:t>Society for Earthquake technology (</w:t>
      </w:r>
      <w:r w:rsidR="00C30F12">
        <w:rPr>
          <w:rFonts w:ascii="Times New Roman" w:hAnsi="Times New Roman"/>
          <w:sz w:val="24"/>
          <w:szCs w:val="24"/>
        </w:rPr>
        <w:t>NSET</w:t>
      </w:r>
      <w:r w:rsidR="00AD503A">
        <w:rPr>
          <w:rFonts w:ascii="Times New Roman" w:hAnsi="Times New Roman"/>
          <w:sz w:val="24"/>
          <w:szCs w:val="24"/>
        </w:rPr>
        <w:t>)</w:t>
      </w:r>
      <w:r w:rsidR="00C30F12">
        <w:rPr>
          <w:rFonts w:ascii="Times New Roman" w:hAnsi="Times New Roman"/>
          <w:sz w:val="24"/>
          <w:szCs w:val="24"/>
        </w:rPr>
        <w:t xml:space="preserve"> report showed that nearly 6000 concrete houses were build every year and mostly without proper engineering and seismic force considerations.</w:t>
      </w:r>
      <w:r w:rsidR="00495BD9">
        <w:rPr>
          <w:rFonts w:ascii="Times New Roman" w:hAnsi="Times New Roman"/>
          <w:sz w:val="24"/>
          <w:szCs w:val="24"/>
        </w:rPr>
        <w:t xml:space="preserve"> </w:t>
      </w:r>
      <w:r w:rsidR="00C30F12">
        <w:rPr>
          <w:rFonts w:ascii="Times New Roman" w:hAnsi="Times New Roman"/>
          <w:sz w:val="24"/>
          <w:szCs w:val="24"/>
        </w:rPr>
        <w:t>Those houses are at the risk of earthquake due to declining construction practices, uncontrolled urban planning and violating building codes which leads t</w:t>
      </w:r>
      <w:r>
        <w:rPr>
          <w:rFonts w:ascii="Times New Roman" w:hAnsi="Times New Roman"/>
          <w:sz w:val="24"/>
          <w:szCs w:val="24"/>
        </w:rPr>
        <w:t>he huge economic and lives loss</w:t>
      </w:r>
      <w:r w:rsidR="00495BD9" w:rsidRPr="00495BD9">
        <w:rPr>
          <w:rFonts w:ascii="Times New Roman" w:hAnsi="Times New Roman"/>
          <w:sz w:val="24"/>
          <w:szCs w:val="24"/>
        </w:rPr>
        <w:t xml:space="preserve"> </w:t>
      </w:r>
      <w:r w:rsidR="00495BD9">
        <w:rPr>
          <w:rFonts w:ascii="Times New Roman" w:hAnsi="Times New Roman"/>
          <w:sz w:val="24"/>
          <w:szCs w:val="24"/>
        </w:rPr>
        <w:t>[4]</w:t>
      </w:r>
      <w:r>
        <w:rPr>
          <w:rFonts w:ascii="Times New Roman" w:hAnsi="Times New Roman"/>
          <w:sz w:val="24"/>
          <w:szCs w:val="24"/>
        </w:rPr>
        <w:t xml:space="preserve">. </w:t>
      </w:r>
    </w:p>
    <w:p w:rsidR="00A450E1" w:rsidRDefault="00A450E1"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In Kathmandu, most of buildings do not obey metropolitan building law and even authorized department are failed to regulate building law and enforced building code. During the study, it was found that some building approved up to 2-3 storied but in reality they were built more than that. Even some of the building approved </w:t>
      </w:r>
      <w:r w:rsidR="00AB38EF">
        <w:rPr>
          <w:rFonts w:ascii="Times New Roman" w:hAnsi="Times New Roman"/>
          <w:sz w:val="24"/>
          <w:szCs w:val="24"/>
        </w:rPr>
        <w:t xml:space="preserve">in </w:t>
      </w:r>
      <w:r>
        <w:rPr>
          <w:rFonts w:ascii="Times New Roman" w:hAnsi="Times New Roman"/>
          <w:sz w:val="24"/>
          <w:szCs w:val="24"/>
        </w:rPr>
        <w:t xml:space="preserve">one shape and in field they </w:t>
      </w:r>
      <w:r w:rsidR="00AB38EF">
        <w:rPr>
          <w:rFonts w:ascii="Times New Roman" w:hAnsi="Times New Roman"/>
          <w:sz w:val="24"/>
          <w:szCs w:val="24"/>
        </w:rPr>
        <w:t>constructed in</w:t>
      </w:r>
      <w:r>
        <w:rPr>
          <w:rFonts w:ascii="Times New Roman" w:hAnsi="Times New Roman"/>
          <w:sz w:val="24"/>
          <w:szCs w:val="24"/>
        </w:rPr>
        <w:t xml:space="preserve"> another shape. And, most crucial thing is that some buildings had necessary columns in map but during construction, o</w:t>
      </w:r>
      <w:r w:rsidR="00550B79">
        <w:rPr>
          <w:rFonts w:ascii="Times New Roman" w:hAnsi="Times New Roman"/>
          <w:sz w:val="24"/>
          <w:szCs w:val="24"/>
        </w:rPr>
        <w:t>wners had</w:t>
      </w:r>
      <w:r>
        <w:rPr>
          <w:rFonts w:ascii="Times New Roman" w:hAnsi="Times New Roman"/>
          <w:sz w:val="24"/>
          <w:szCs w:val="24"/>
        </w:rPr>
        <w:t xml:space="preserve"> not construct</w:t>
      </w:r>
      <w:r w:rsidR="00550B79">
        <w:rPr>
          <w:rFonts w:ascii="Times New Roman" w:hAnsi="Times New Roman"/>
          <w:sz w:val="24"/>
          <w:szCs w:val="24"/>
        </w:rPr>
        <w:t>ed</w:t>
      </w:r>
      <w:r>
        <w:rPr>
          <w:rFonts w:ascii="Times New Roman" w:hAnsi="Times New Roman"/>
          <w:sz w:val="24"/>
          <w:szCs w:val="24"/>
        </w:rPr>
        <w:t xml:space="preserve"> close columns during construction of house to save cost of construction of the column</w:t>
      </w:r>
      <w:r w:rsidR="00550B79">
        <w:rPr>
          <w:rFonts w:ascii="Times New Roman" w:hAnsi="Times New Roman"/>
          <w:sz w:val="24"/>
          <w:szCs w:val="24"/>
        </w:rPr>
        <w:t xml:space="preserve"> as well as building which may reduce the strength of building.</w:t>
      </w:r>
    </w:p>
    <w:p w:rsidR="00A450E1" w:rsidRDefault="00550B79"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Many buildings in Kathmandu </w:t>
      </w:r>
      <w:r w:rsidR="00ED1867">
        <w:rPr>
          <w:rFonts w:ascii="Times New Roman" w:hAnsi="Times New Roman"/>
          <w:sz w:val="24"/>
          <w:szCs w:val="24"/>
        </w:rPr>
        <w:t xml:space="preserve">valley </w:t>
      </w:r>
      <w:r>
        <w:rPr>
          <w:rFonts w:ascii="Times New Roman" w:hAnsi="Times New Roman"/>
          <w:sz w:val="24"/>
          <w:szCs w:val="24"/>
        </w:rPr>
        <w:t xml:space="preserve">have beam to beam connection without column. </w:t>
      </w:r>
      <w:r w:rsidR="00670C16">
        <w:rPr>
          <w:rFonts w:ascii="Times New Roman" w:hAnsi="Times New Roman"/>
          <w:sz w:val="24"/>
          <w:szCs w:val="24"/>
        </w:rPr>
        <w:t>Some</w:t>
      </w:r>
      <w:r>
        <w:rPr>
          <w:rFonts w:ascii="Times New Roman" w:hAnsi="Times New Roman"/>
          <w:sz w:val="24"/>
          <w:szCs w:val="24"/>
        </w:rPr>
        <w:t xml:space="preserve"> of </w:t>
      </w:r>
      <w:r w:rsidR="000912A4">
        <w:rPr>
          <w:rFonts w:ascii="Times New Roman" w:hAnsi="Times New Roman"/>
          <w:sz w:val="24"/>
          <w:szCs w:val="24"/>
        </w:rPr>
        <w:t>those buildings</w:t>
      </w:r>
      <w:r>
        <w:rPr>
          <w:rFonts w:ascii="Times New Roman" w:hAnsi="Times New Roman"/>
          <w:sz w:val="24"/>
          <w:szCs w:val="24"/>
        </w:rPr>
        <w:t xml:space="preserve"> are even sanctioned from the Kathmandu Metropolitan city and </w:t>
      </w:r>
      <w:r w:rsidR="00670C16">
        <w:rPr>
          <w:rFonts w:ascii="Times New Roman" w:hAnsi="Times New Roman"/>
          <w:sz w:val="24"/>
          <w:szCs w:val="24"/>
        </w:rPr>
        <w:t>other</w:t>
      </w:r>
      <w:r w:rsidR="000912A4">
        <w:rPr>
          <w:rFonts w:ascii="Times New Roman" w:hAnsi="Times New Roman"/>
          <w:sz w:val="24"/>
          <w:szCs w:val="24"/>
        </w:rPr>
        <w:t>s</w:t>
      </w:r>
      <w:r>
        <w:rPr>
          <w:rFonts w:ascii="Times New Roman" w:hAnsi="Times New Roman"/>
          <w:sz w:val="24"/>
          <w:szCs w:val="24"/>
        </w:rPr>
        <w:t xml:space="preserve"> </w:t>
      </w:r>
      <w:r w:rsidR="00610895">
        <w:rPr>
          <w:rFonts w:ascii="Times New Roman" w:hAnsi="Times New Roman"/>
          <w:sz w:val="24"/>
          <w:szCs w:val="24"/>
        </w:rPr>
        <w:t xml:space="preserve">are </w:t>
      </w:r>
      <w:r w:rsidR="000912A4">
        <w:rPr>
          <w:rFonts w:ascii="Times New Roman" w:hAnsi="Times New Roman"/>
          <w:sz w:val="24"/>
          <w:szCs w:val="24"/>
        </w:rPr>
        <w:t>sanctioned as buildings without beam to beam connection</w:t>
      </w:r>
      <w:r w:rsidR="00BE5C15">
        <w:rPr>
          <w:rFonts w:ascii="Times New Roman" w:hAnsi="Times New Roman"/>
          <w:sz w:val="24"/>
          <w:szCs w:val="24"/>
        </w:rPr>
        <w:t xml:space="preserve"> (i.e. normal building)</w:t>
      </w:r>
      <w:r w:rsidR="000912A4">
        <w:rPr>
          <w:rFonts w:ascii="Times New Roman" w:hAnsi="Times New Roman"/>
          <w:sz w:val="24"/>
          <w:szCs w:val="24"/>
        </w:rPr>
        <w:t>. But, during construction, owner/contractor omits the column and as a result beam to beam connections are formed.</w:t>
      </w:r>
      <w:r w:rsidR="00610895">
        <w:rPr>
          <w:rFonts w:ascii="Times New Roman" w:hAnsi="Times New Roman"/>
          <w:sz w:val="24"/>
          <w:szCs w:val="24"/>
        </w:rPr>
        <w:t xml:space="preserve"> </w:t>
      </w:r>
    </w:p>
    <w:p w:rsidR="000912A4" w:rsidRDefault="000912A4" w:rsidP="004F59A4">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In many codes, provisions </w:t>
      </w:r>
      <w:r w:rsidR="00BE5C15">
        <w:rPr>
          <w:rFonts w:ascii="Times New Roman" w:hAnsi="Times New Roman"/>
          <w:sz w:val="24"/>
          <w:szCs w:val="24"/>
        </w:rPr>
        <w:t>of beam</w:t>
      </w:r>
      <w:r>
        <w:rPr>
          <w:rFonts w:ascii="Times New Roman" w:hAnsi="Times New Roman"/>
          <w:sz w:val="24"/>
          <w:szCs w:val="24"/>
        </w:rPr>
        <w:t xml:space="preserve"> to beam connection without column are not mentioned.</w:t>
      </w:r>
      <w:r w:rsidR="00B973C7">
        <w:rPr>
          <w:rFonts w:ascii="Times New Roman" w:hAnsi="Times New Roman"/>
          <w:sz w:val="24"/>
          <w:szCs w:val="24"/>
        </w:rPr>
        <w:t xml:space="preserve"> From that, we can imagine either buildings with beam to beam connection have not been constructed in many countr</w:t>
      </w:r>
      <w:r w:rsidR="00BE5C15">
        <w:rPr>
          <w:rFonts w:ascii="Times New Roman" w:hAnsi="Times New Roman"/>
          <w:sz w:val="24"/>
          <w:szCs w:val="24"/>
        </w:rPr>
        <w:t>ies</w:t>
      </w:r>
      <w:r w:rsidR="00B973C7">
        <w:rPr>
          <w:rFonts w:ascii="Times New Roman" w:hAnsi="Times New Roman"/>
          <w:sz w:val="24"/>
          <w:szCs w:val="24"/>
        </w:rPr>
        <w:t xml:space="preserve"> or they haven’t </w:t>
      </w:r>
      <w:r w:rsidR="00C677C3">
        <w:rPr>
          <w:rFonts w:ascii="Times New Roman" w:hAnsi="Times New Roman"/>
          <w:sz w:val="24"/>
          <w:szCs w:val="24"/>
        </w:rPr>
        <w:t>done</w:t>
      </w:r>
      <w:r w:rsidR="00B973C7">
        <w:rPr>
          <w:rFonts w:ascii="Times New Roman" w:hAnsi="Times New Roman"/>
          <w:sz w:val="24"/>
          <w:szCs w:val="24"/>
        </w:rPr>
        <w:t xml:space="preserve"> much research in this subject. But, from the various </w:t>
      </w:r>
      <w:r w:rsidR="00A200BF">
        <w:rPr>
          <w:rFonts w:ascii="Times New Roman" w:hAnsi="Times New Roman"/>
          <w:sz w:val="24"/>
          <w:szCs w:val="24"/>
        </w:rPr>
        <w:t>papers</w:t>
      </w:r>
      <w:r w:rsidR="00C677C3">
        <w:rPr>
          <w:rFonts w:ascii="Times New Roman" w:hAnsi="Times New Roman"/>
          <w:sz w:val="24"/>
          <w:szCs w:val="24"/>
        </w:rPr>
        <w:t>, we</w:t>
      </w:r>
      <w:r w:rsidR="00B973C7">
        <w:rPr>
          <w:rFonts w:ascii="Times New Roman" w:hAnsi="Times New Roman"/>
          <w:sz w:val="24"/>
          <w:szCs w:val="24"/>
        </w:rPr>
        <w:t xml:space="preserve"> can found that </w:t>
      </w:r>
      <w:r w:rsidR="00A200BF">
        <w:rPr>
          <w:rFonts w:ascii="Times New Roman" w:hAnsi="Times New Roman"/>
          <w:sz w:val="24"/>
          <w:szCs w:val="24"/>
        </w:rPr>
        <w:t>these</w:t>
      </w:r>
      <w:r w:rsidR="00B973C7">
        <w:rPr>
          <w:rFonts w:ascii="Times New Roman" w:hAnsi="Times New Roman"/>
          <w:sz w:val="24"/>
          <w:szCs w:val="24"/>
        </w:rPr>
        <w:t xml:space="preserve"> types of buildings have been </w:t>
      </w:r>
      <w:r w:rsidR="00C677C3">
        <w:rPr>
          <w:rFonts w:ascii="Times New Roman" w:hAnsi="Times New Roman"/>
          <w:sz w:val="24"/>
          <w:szCs w:val="24"/>
        </w:rPr>
        <w:t>built</w:t>
      </w:r>
      <w:r w:rsidR="00B973C7">
        <w:rPr>
          <w:rFonts w:ascii="Times New Roman" w:hAnsi="Times New Roman"/>
          <w:sz w:val="24"/>
          <w:szCs w:val="24"/>
        </w:rPr>
        <w:t xml:space="preserve"> in South Asian region, Turkey and </w:t>
      </w:r>
      <w:r w:rsidR="00FB4B0E">
        <w:rPr>
          <w:rFonts w:ascii="Times New Roman" w:hAnsi="Times New Roman"/>
          <w:sz w:val="24"/>
          <w:szCs w:val="24"/>
        </w:rPr>
        <w:t xml:space="preserve">even </w:t>
      </w:r>
      <w:r w:rsidR="00B973C7">
        <w:rPr>
          <w:rFonts w:ascii="Times New Roman" w:hAnsi="Times New Roman"/>
          <w:sz w:val="24"/>
          <w:szCs w:val="24"/>
        </w:rPr>
        <w:t>southern part of the Europe.</w:t>
      </w:r>
    </w:p>
    <w:p w:rsidR="00A200BF" w:rsidRDefault="007A77B1" w:rsidP="0074558B">
      <w:pPr>
        <w:autoSpaceDE w:val="0"/>
        <w:autoSpaceDN w:val="0"/>
        <w:adjustRightInd w:val="0"/>
        <w:spacing w:after="120" w:line="360" w:lineRule="auto"/>
        <w:jc w:val="center"/>
        <w:rPr>
          <w:rFonts w:ascii="Times New Roman" w:hAnsi="Times New Roman"/>
          <w:sz w:val="24"/>
          <w:szCs w:val="24"/>
        </w:rPr>
      </w:pPr>
      <w:r>
        <w:rPr>
          <w:rFonts w:ascii="Times New Roman" w:hAnsi="Times New Roman"/>
          <w:noProof/>
          <w:sz w:val="24"/>
          <w:szCs w:val="24"/>
          <w:lang w:bidi="ne-NP"/>
        </w:rPr>
        <w:drawing>
          <wp:inline distT="0" distB="0" distL="0" distR="0">
            <wp:extent cx="2445854" cy="1665963"/>
            <wp:effectExtent l="19050" t="0" r="0" b="0"/>
            <wp:docPr id="234" name="Picture 233" descr="BB conn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connection.jpg"/>
                    <pic:cNvPicPr/>
                  </pic:nvPicPr>
                  <pic:blipFill>
                    <a:blip r:embed="rId11" cstate="print"/>
                    <a:stretch>
                      <a:fillRect/>
                    </a:stretch>
                  </pic:blipFill>
                  <pic:spPr>
                    <a:xfrm>
                      <a:off x="0" y="0"/>
                      <a:ext cx="2445855" cy="1665963"/>
                    </a:xfrm>
                    <a:prstGeom prst="rect">
                      <a:avLst/>
                    </a:prstGeom>
                  </pic:spPr>
                </pic:pic>
              </a:graphicData>
            </a:graphic>
          </wp:inline>
        </w:drawing>
      </w:r>
    </w:p>
    <w:p w:rsidR="000912A4" w:rsidRDefault="00865EE2" w:rsidP="0074558B">
      <w:pPr>
        <w:pStyle w:val="Caption"/>
        <w:spacing w:after="120"/>
        <w:jc w:val="center"/>
      </w:pPr>
      <w:bookmarkStart w:id="9" w:name="_Toc258936176"/>
      <w:r>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1</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1</w:t>
      </w:r>
      <w:r w:rsidR="001E397E">
        <w:rPr>
          <w:szCs w:val="24"/>
        </w:rPr>
        <w:fldChar w:fldCharType="end"/>
      </w:r>
      <w:r>
        <w:t>Beam to beam connection without column</w:t>
      </w:r>
      <w:r w:rsidR="00902ED9">
        <w:t xml:space="preserve"> [5]</w:t>
      </w:r>
      <w:bookmarkEnd w:id="9"/>
    </w:p>
    <w:p w:rsidR="0028036B" w:rsidRPr="0028036B" w:rsidRDefault="0028036B" w:rsidP="0028036B">
      <w:pPr>
        <w:pStyle w:val="TableofFigures"/>
      </w:pPr>
    </w:p>
    <w:p w:rsidR="000912A4" w:rsidRDefault="00027C8E" w:rsidP="00DB2886">
      <w:pPr>
        <w:autoSpaceDE w:val="0"/>
        <w:autoSpaceDN w:val="0"/>
        <w:adjustRightInd w:val="0"/>
        <w:spacing w:after="120" w:line="360" w:lineRule="auto"/>
        <w:ind w:firstLine="720"/>
        <w:jc w:val="both"/>
        <w:rPr>
          <w:rFonts w:ascii="Times New Roman" w:hAnsi="Times New Roman"/>
          <w:sz w:val="24"/>
          <w:szCs w:val="24"/>
        </w:rPr>
      </w:pPr>
      <w:r w:rsidRPr="005E71C1">
        <w:rPr>
          <w:rFonts w:ascii="Times New Roman" w:hAnsi="Times New Roman"/>
          <w:sz w:val="24"/>
          <w:szCs w:val="24"/>
        </w:rPr>
        <w:t xml:space="preserve">Beam-to-beam connection is also discontinuation of both column and beam or only column. These joints are due to architectural design, land shape, and owner necessity. At this joint, vertical deflection is high as well as torsion in </w:t>
      </w:r>
      <w:r w:rsidR="00B810F0">
        <w:rPr>
          <w:rFonts w:ascii="Times New Roman" w:hAnsi="Times New Roman"/>
          <w:sz w:val="24"/>
          <w:szCs w:val="24"/>
        </w:rPr>
        <w:t xml:space="preserve">main </w:t>
      </w:r>
      <w:r w:rsidRPr="005E71C1">
        <w:rPr>
          <w:rFonts w:ascii="Times New Roman" w:hAnsi="Times New Roman"/>
          <w:sz w:val="24"/>
          <w:szCs w:val="24"/>
        </w:rPr>
        <w:t xml:space="preserve">beam </w:t>
      </w:r>
      <w:r w:rsidR="00B810F0">
        <w:rPr>
          <w:rFonts w:ascii="Times New Roman" w:hAnsi="Times New Roman"/>
          <w:sz w:val="24"/>
          <w:szCs w:val="24"/>
        </w:rPr>
        <w:t xml:space="preserve">due to off-grid beam </w:t>
      </w:r>
      <w:r w:rsidRPr="005E71C1">
        <w:rPr>
          <w:rFonts w:ascii="Times New Roman" w:hAnsi="Times New Roman"/>
          <w:sz w:val="24"/>
          <w:szCs w:val="24"/>
        </w:rPr>
        <w:t>during cyclic earthquake loading.</w:t>
      </w:r>
    </w:p>
    <w:p w:rsidR="00027C8E" w:rsidRDefault="00027C8E" w:rsidP="00DB2886">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Many </w:t>
      </w:r>
      <w:r w:rsidR="00203C7F">
        <w:rPr>
          <w:rFonts w:ascii="Times New Roman" w:hAnsi="Times New Roman"/>
          <w:sz w:val="24"/>
          <w:szCs w:val="24"/>
        </w:rPr>
        <w:t>researches</w:t>
      </w:r>
      <w:r>
        <w:rPr>
          <w:rFonts w:ascii="Times New Roman" w:hAnsi="Times New Roman"/>
          <w:sz w:val="24"/>
          <w:szCs w:val="24"/>
        </w:rPr>
        <w:t xml:space="preserve"> done in beam-column joints but about beam to beam connection </w:t>
      </w:r>
      <w:r w:rsidR="00203C7F">
        <w:rPr>
          <w:rFonts w:ascii="Times New Roman" w:hAnsi="Times New Roman"/>
          <w:sz w:val="24"/>
          <w:szCs w:val="24"/>
        </w:rPr>
        <w:t>no</w:t>
      </w:r>
      <w:r>
        <w:rPr>
          <w:rFonts w:ascii="Times New Roman" w:hAnsi="Times New Roman"/>
          <w:sz w:val="24"/>
          <w:szCs w:val="24"/>
        </w:rPr>
        <w:t xml:space="preserve"> </w:t>
      </w:r>
      <w:r w:rsidR="00203C7F">
        <w:rPr>
          <w:rFonts w:ascii="Times New Roman" w:hAnsi="Times New Roman"/>
          <w:sz w:val="24"/>
          <w:szCs w:val="24"/>
        </w:rPr>
        <w:t>researches have</w:t>
      </w:r>
      <w:r>
        <w:rPr>
          <w:rFonts w:ascii="Times New Roman" w:hAnsi="Times New Roman"/>
          <w:sz w:val="24"/>
          <w:szCs w:val="24"/>
        </w:rPr>
        <w:t xml:space="preserve"> been </w:t>
      </w:r>
      <w:r w:rsidR="00203C7F">
        <w:rPr>
          <w:rFonts w:ascii="Times New Roman" w:hAnsi="Times New Roman"/>
          <w:sz w:val="24"/>
          <w:szCs w:val="24"/>
        </w:rPr>
        <w:t>found</w:t>
      </w:r>
      <w:r>
        <w:rPr>
          <w:rFonts w:ascii="Times New Roman" w:hAnsi="Times New Roman"/>
          <w:sz w:val="24"/>
          <w:szCs w:val="24"/>
        </w:rPr>
        <w:t>. However, in Europe, full scale test of irregular building named SPEAR building (Seismic Performance Assessment and Rehabilitation of Existing Buildings) having irregular configuration, weak column-strong beam and beam to beam connection had been done by joint research council of European union in order to strengthening of existing buildings.</w:t>
      </w:r>
    </w:p>
    <w:p w:rsidR="00027C8E" w:rsidRDefault="000E45E2" w:rsidP="00DB2886">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In </w:t>
      </w:r>
      <w:r w:rsidR="00AB272A">
        <w:rPr>
          <w:rFonts w:ascii="Times New Roman" w:hAnsi="Times New Roman"/>
          <w:sz w:val="24"/>
          <w:szCs w:val="24"/>
        </w:rPr>
        <w:t>order to do linear analysis of</w:t>
      </w:r>
      <w:r>
        <w:rPr>
          <w:rFonts w:ascii="Times New Roman" w:hAnsi="Times New Roman"/>
          <w:sz w:val="24"/>
          <w:szCs w:val="24"/>
        </w:rPr>
        <w:t xml:space="preserve"> building with beam to beam connection, SAP 200</w:t>
      </w:r>
      <w:r w:rsidR="00C04FE2">
        <w:rPr>
          <w:rFonts w:ascii="Times New Roman" w:hAnsi="Times New Roman"/>
          <w:sz w:val="24"/>
          <w:szCs w:val="24"/>
        </w:rPr>
        <w:t xml:space="preserve">0 </w:t>
      </w:r>
      <w:r w:rsidR="00BA0A46">
        <w:rPr>
          <w:rFonts w:ascii="Times New Roman" w:hAnsi="Times New Roman"/>
          <w:sz w:val="24"/>
          <w:szCs w:val="24"/>
        </w:rPr>
        <w:t xml:space="preserve">(Structural analysis Program) </w:t>
      </w:r>
      <w:r w:rsidR="00C04FE2">
        <w:rPr>
          <w:rFonts w:ascii="Times New Roman" w:hAnsi="Times New Roman"/>
          <w:sz w:val="24"/>
          <w:szCs w:val="24"/>
        </w:rPr>
        <w:t xml:space="preserve">software will be very useful and for </w:t>
      </w:r>
      <w:r>
        <w:rPr>
          <w:rFonts w:ascii="Times New Roman" w:hAnsi="Times New Roman"/>
          <w:sz w:val="24"/>
          <w:szCs w:val="24"/>
        </w:rPr>
        <w:t>nonlinear analysis</w:t>
      </w:r>
      <w:r w:rsidR="00F55EED">
        <w:rPr>
          <w:rFonts w:ascii="Times New Roman" w:hAnsi="Times New Roman"/>
          <w:sz w:val="24"/>
          <w:szCs w:val="24"/>
        </w:rPr>
        <w:t>,</w:t>
      </w:r>
      <w:r>
        <w:rPr>
          <w:rFonts w:ascii="Times New Roman" w:hAnsi="Times New Roman"/>
          <w:sz w:val="24"/>
          <w:szCs w:val="24"/>
        </w:rPr>
        <w:t xml:space="preserve"> COM3</w:t>
      </w:r>
      <w:r w:rsidR="00BA0A46">
        <w:rPr>
          <w:rFonts w:ascii="Times New Roman" w:hAnsi="Times New Roman"/>
          <w:sz w:val="24"/>
          <w:szCs w:val="24"/>
        </w:rPr>
        <w:t xml:space="preserve"> (Concrete Model for 3Dimensioinal problems)</w:t>
      </w:r>
      <w:r>
        <w:rPr>
          <w:rFonts w:ascii="Times New Roman" w:hAnsi="Times New Roman"/>
          <w:sz w:val="24"/>
          <w:szCs w:val="24"/>
        </w:rPr>
        <w:t xml:space="preserve"> software is powerful. It can do dynamic nonlinear analysis of any spatial RC structures or RC component using a fiber model and also perform </w:t>
      </w:r>
      <w:r w:rsidR="00835361" w:rsidRPr="005E71C1">
        <w:rPr>
          <w:rFonts w:ascii="Times New Roman" w:hAnsi="Times New Roman"/>
          <w:sz w:val="24"/>
          <w:szCs w:val="24"/>
        </w:rPr>
        <w:t>nonlinear analysis of reinforcement concrete structures under static and dynamic loads based on RC constitutive model.</w:t>
      </w:r>
    </w:p>
    <w:p w:rsidR="009D79D6" w:rsidRPr="005A7716" w:rsidRDefault="00624451" w:rsidP="00DB2886">
      <w:pPr>
        <w:pStyle w:val="Heading3"/>
        <w:tabs>
          <w:tab w:val="left" w:pos="0"/>
        </w:tabs>
        <w:spacing w:after="120"/>
        <w:ind w:left="0" w:firstLine="0"/>
        <w:rPr>
          <w:szCs w:val="28"/>
        </w:rPr>
      </w:pPr>
      <w:bookmarkStart w:id="10" w:name="_Toc258945032"/>
      <w:r w:rsidRPr="005A7716">
        <w:rPr>
          <w:szCs w:val="28"/>
        </w:rPr>
        <w:t>Problems and issue:</w:t>
      </w:r>
      <w:bookmarkEnd w:id="10"/>
    </w:p>
    <w:p w:rsidR="0059706C" w:rsidRPr="005E71C1" w:rsidRDefault="009D79D6" w:rsidP="00F55EED">
      <w:pPr>
        <w:autoSpaceDE w:val="0"/>
        <w:autoSpaceDN w:val="0"/>
        <w:adjustRightInd w:val="0"/>
        <w:spacing w:after="0" w:line="360" w:lineRule="auto"/>
        <w:ind w:firstLine="720"/>
        <w:jc w:val="both"/>
        <w:rPr>
          <w:rFonts w:ascii="Times New Roman" w:hAnsi="Times New Roman"/>
          <w:sz w:val="24"/>
          <w:szCs w:val="24"/>
        </w:rPr>
      </w:pPr>
      <w:r w:rsidRPr="005E71C1">
        <w:rPr>
          <w:rFonts w:ascii="Times New Roman" w:hAnsi="Times New Roman"/>
          <w:sz w:val="24"/>
          <w:szCs w:val="24"/>
        </w:rPr>
        <w:t xml:space="preserve">Buildings are constructed or designed should be serviceability and safety against collapse. Safety of building depends upon many factors such as location, soil conditions; types of structure; shape and size </w:t>
      </w:r>
      <w:r w:rsidR="00806F55">
        <w:rPr>
          <w:rFonts w:ascii="Times New Roman" w:hAnsi="Times New Roman"/>
          <w:sz w:val="24"/>
          <w:szCs w:val="24"/>
        </w:rPr>
        <w:t>of buildings; materials properties</w:t>
      </w:r>
      <w:r w:rsidRPr="005E71C1">
        <w:rPr>
          <w:rFonts w:ascii="Times New Roman" w:hAnsi="Times New Roman"/>
          <w:sz w:val="24"/>
          <w:szCs w:val="24"/>
        </w:rPr>
        <w:t>; shape, size and location of structural elements; and so on. Among these important factors, shape and size of the buildings; shape, size and location of structural elements are also most crucial factors which affect the stability</w:t>
      </w:r>
      <w:r w:rsidR="0059706C">
        <w:rPr>
          <w:rFonts w:ascii="Times New Roman" w:hAnsi="Times New Roman"/>
          <w:sz w:val="24"/>
          <w:szCs w:val="24"/>
        </w:rPr>
        <w:t xml:space="preserve"> as well as safety of building.</w:t>
      </w:r>
      <w:r w:rsidR="0059706C" w:rsidRPr="005E71C1">
        <w:rPr>
          <w:rFonts w:ascii="Times New Roman" w:hAnsi="Times New Roman"/>
          <w:sz w:val="24"/>
          <w:szCs w:val="24"/>
        </w:rPr>
        <w:t xml:space="preserve"> </w:t>
      </w:r>
      <w:r w:rsidR="0059706C">
        <w:rPr>
          <w:rFonts w:ascii="Times New Roman" w:hAnsi="Times New Roman"/>
          <w:sz w:val="24"/>
          <w:szCs w:val="24"/>
        </w:rPr>
        <w:t>In one word,</w:t>
      </w:r>
      <w:r w:rsidR="00F55EED">
        <w:rPr>
          <w:rFonts w:ascii="Times New Roman" w:hAnsi="Times New Roman"/>
          <w:sz w:val="24"/>
          <w:szCs w:val="24"/>
        </w:rPr>
        <w:t xml:space="preserve"> appropriate structural system distributes</w:t>
      </w:r>
      <w:r w:rsidR="0059706C">
        <w:rPr>
          <w:rFonts w:ascii="Times New Roman" w:hAnsi="Times New Roman"/>
          <w:sz w:val="24"/>
          <w:szCs w:val="24"/>
        </w:rPr>
        <w:t xml:space="preserve"> stresses more or less uniformly in all members</w:t>
      </w:r>
      <w:r w:rsidR="00F55EED">
        <w:rPr>
          <w:rFonts w:ascii="Times New Roman" w:hAnsi="Times New Roman"/>
          <w:sz w:val="24"/>
          <w:szCs w:val="24"/>
        </w:rPr>
        <w:t xml:space="preserve"> and</w:t>
      </w:r>
      <w:r w:rsidR="0059706C">
        <w:rPr>
          <w:rFonts w:ascii="Times New Roman" w:hAnsi="Times New Roman"/>
          <w:sz w:val="24"/>
          <w:szCs w:val="24"/>
        </w:rPr>
        <w:t xml:space="preserve"> inappropriate structural </w:t>
      </w:r>
      <w:r w:rsidR="00F55EED">
        <w:rPr>
          <w:rFonts w:ascii="Times New Roman" w:hAnsi="Times New Roman"/>
          <w:sz w:val="24"/>
          <w:szCs w:val="24"/>
        </w:rPr>
        <w:t>system localizes</w:t>
      </w:r>
      <w:r w:rsidR="0059706C">
        <w:rPr>
          <w:rFonts w:ascii="Times New Roman" w:hAnsi="Times New Roman"/>
          <w:sz w:val="24"/>
          <w:szCs w:val="24"/>
        </w:rPr>
        <w:t xml:space="preserve"> str</w:t>
      </w:r>
      <w:r w:rsidR="00F55EED">
        <w:rPr>
          <w:rFonts w:ascii="Times New Roman" w:hAnsi="Times New Roman"/>
          <w:sz w:val="24"/>
          <w:szCs w:val="24"/>
        </w:rPr>
        <w:t>esses in some elements/sections.</w:t>
      </w:r>
    </w:p>
    <w:p w:rsidR="00582768" w:rsidRDefault="009D79D6" w:rsidP="00582768">
      <w:pPr>
        <w:autoSpaceDE w:val="0"/>
        <w:autoSpaceDN w:val="0"/>
        <w:adjustRightInd w:val="0"/>
        <w:spacing w:after="120" w:line="360" w:lineRule="auto"/>
        <w:ind w:firstLine="720"/>
        <w:jc w:val="both"/>
        <w:rPr>
          <w:rFonts w:ascii="Times New Roman" w:hAnsi="Times New Roman"/>
          <w:sz w:val="24"/>
          <w:szCs w:val="24"/>
        </w:rPr>
      </w:pPr>
      <w:bookmarkStart w:id="11" w:name="_Toc235123283"/>
      <w:r w:rsidRPr="005E71C1">
        <w:rPr>
          <w:rFonts w:ascii="Times New Roman" w:hAnsi="Times New Roman"/>
          <w:sz w:val="24"/>
          <w:szCs w:val="24"/>
        </w:rPr>
        <w:t>However, due to many practical problems and constraints, it may not be always possible to design building having regular configuration</w:t>
      </w:r>
      <w:r w:rsidR="0059706C">
        <w:rPr>
          <w:rFonts w:ascii="Times New Roman" w:hAnsi="Times New Roman"/>
          <w:sz w:val="24"/>
          <w:szCs w:val="24"/>
        </w:rPr>
        <w:t xml:space="preserve"> and regular alignment of beam</w:t>
      </w:r>
      <w:r w:rsidR="008B3043">
        <w:rPr>
          <w:rFonts w:ascii="Times New Roman" w:hAnsi="Times New Roman"/>
          <w:sz w:val="24"/>
          <w:szCs w:val="24"/>
        </w:rPr>
        <w:t>s</w:t>
      </w:r>
      <w:r w:rsidR="0059706C">
        <w:rPr>
          <w:rFonts w:ascii="Times New Roman" w:hAnsi="Times New Roman"/>
          <w:sz w:val="24"/>
          <w:szCs w:val="24"/>
        </w:rPr>
        <w:t xml:space="preserve"> and column</w:t>
      </w:r>
      <w:r w:rsidR="008B3043">
        <w:rPr>
          <w:rFonts w:ascii="Times New Roman" w:hAnsi="Times New Roman"/>
          <w:sz w:val="24"/>
          <w:szCs w:val="24"/>
        </w:rPr>
        <w:t>s</w:t>
      </w:r>
      <w:r w:rsidRPr="005E71C1">
        <w:rPr>
          <w:rFonts w:ascii="Times New Roman" w:hAnsi="Times New Roman"/>
          <w:sz w:val="24"/>
          <w:szCs w:val="24"/>
        </w:rPr>
        <w:t>. Land shape and size</w:t>
      </w:r>
      <w:r w:rsidR="0059706C">
        <w:rPr>
          <w:rFonts w:ascii="Times New Roman" w:hAnsi="Times New Roman"/>
          <w:sz w:val="24"/>
          <w:szCs w:val="24"/>
        </w:rPr>
        <w:t>s</w:t>
      </w:r>
      <w:r w:rsidRPr="005E71C1">
        <w:rPr>
          <w:rFonts w:ascii="Times New Roman" w:hAnsi="Times New Roman"/>
          <w:sz w:val="24"/>
          <w:szCs w:val="24"/>
        </w:rPr>
        <w:t>, architectural as well as owner requirements are main governing factors which lead designer to design the irregular configuration buildings.</w:t>
      </w:r>
      <w:bookmarkEnd w:id="11"/>
      <w:r w:rsidRPr="005E71C1">
        <w:rPr>
          <w:rFonts w:ascii="Times New Roman" w:hAnsi="Times New Roman"/>
          <w:sz w:val="24"/>
          <w:szCs w:val="24"/>
        </w:rPr>
        <w:t xml:space="preserve"> Sometime, in regular configuration building, beam or column or both may be discontinu</w:t>
      </w:r>
      <w:r w:rsidR="008B3043">
        <w:rPr>
          <w:rFonts w:ascii="Times New Roman" w:hAnsi="Times New Roman"/>
          <w:sz w:val="24"/>
          <w:szCs w:val="24"/>
        </w:rPr>
        <w:t>e</w:t>
      </w:r>
      <w:r w:rsidRPr="005E71C1">
        <w:rPr>
          <w:rFonts w:ascii="Times New Roman" w:hAnsi="Times New Roman"/>
          <w:sz w:val="24"/>
          <w:szCs w:val="24"/>
        </w:rPr>
        <w:t xml:space="preserve"> which shift center of mass and center of stiffness leading building to torsion. These types of buildings are more vulnerable in earthquake rather than regular configuration buildings. </w:t>
      </w:r>
      <w:bookmarkStart w:id="12" w:name="_Toc235123284"/>
    </w:p>
    <w:p w:rsidR="00ED5F93" w:rsidRPr="005E71C1"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5E71C1">
        <w:rPr>
          <w:rFonts w:ascii="Times New Roman" w:hAnsi="Times New Roman"/>
          <w:sz w:val="24"/>
          <w:szCs w:val="24"/>
        </w:rPr>
        <w:t>Beam</w:t>
      </w:r>
      <w:r w:rsidR="008B3043">
        <w:rPr>
          <w:rFonts w:ascii="Times New Roman" w:hAnsi="Times New Roman"/>
          <w:sz w:val="24"/>
          <w:szCs w:val="24"/>
        </w:rPr>
        <w:t xml:space="preserve"> t</w:t>
      </w:r>
      <w:r w:rsidRPr="005E71C1">
        <w:rPr>
          <w:rFonts w:ascii="Times New Roman" w:hAnsi="Times New Roman"/>
          <w:sz w:val="24"/>
          <w:szCs w:val="24"/>
        </w:rPr>
        <w:t>o</w:t>
      </w:r>
      <w:r w:rsidR="008B3043">
        <w:rPr>
          <w:rFonts w:ascii="Times New Roman" w:hAnsi="Times New Roman"/>
          <w:sz w:val="24"/>
          <w:szCs w:val="24"/>
        </w:rPr>
        <w:t xml:space="preserve"> </w:t>
      </w:r>
      <w:r w:rsidRPr="005E71C1">
        <w:rPr>
          <w:rFonts w:ascii="Times New Roman" w:hAnsi="Times New Roman"/>
          <w:sz w:val="24"/>
          <w:szCs w:val="24"/>
        </w:rPr>
        <w:t>beam connection is formed due to discontinuity of beam or column or both. In Nepal and other many part of world these types of connection are found in building configuration. The typical types of connection</w:t>
      </w:r>
      <w:r w:rsidR="00C808A0">
        <w:rPr>
          <w:rFonts w:ascii="Times New Roman" w:hAnsi="Times New Roman"/>
          <w:sz w:val="24"/>
          <w:szCs w:val="24"/>
        </w:rPr>
        <w:t>s found in some urban areas of Kathmandu Valley</w:t>
      </w:r>
      <w:r w:rsidRPr="005E71C1">
        <w:rPr>
          <w:rFonts w:ascii="Times New Roman" w:hAnsi="Times New Roman"/>
          <w:sz w:val="24"/>
          <w:szCs w:val="24"/>
        </w:rPr>
        <w:t xml:space="preserve"> are shown in the </w:t>
      </w:r>
      <w:r w:rsidR="00C808A0">
        <w:rPr>
          <w:rFonts w:ascii="Times New Roman" w:hAnsi="Times New Roman"/>
          <w:sz w:val="24"/>
          <w:szCs w:val="24"/>
        </w:rPr>
        <w:t xml:space="preserve">plan </w:t>
      </w:r>
      <w:r w:rsidRPr="005E71C1">
        <w:rPr>
          <w:rFonts w:ascii="Times New Roman" w:hAnsi="Times New Roman"/>
          <w:sz w:val="24"/>
          <w:szCs w:val="24"/>
        </w:rPr>
        <w:t xml:space="preserve">figure </w:t>
      </w:r>
      <w:r w:rsidR="001172D4">
        <w:rPr>
          <w:rFonts w:ascii="Times New Roman" w:hAnsi="Times New Roman"/>
          <w:sz w:val="24"/>
          <w:szCs w:val="24"/>
        </w:rPr>
        <w:t>1.</w:t>
      </w:r>
      <w:r w:rsidR="00FE5D73" w:rsidRPr="005E71C1">
        <w:rPr>
          <w:rFonts w:ascii="Times New Roman" w:hAnsi="Times New Roman"/>
          <w:sz w:val="24"/>
          <w:szCs w:val="24"/>
        </w:rPr>
        <w:t>2</w:t>
      </w:r>
      <w:r w:rsidRPr="005E71C1">
        <w:rPr>
          <w:rFonts w:ascii="Times New Roman" w:hAnsi="Times New Roman"/>
          <w:sz w:val="24"/>
          <w:szCs w:val="24"/>
        </w:rPr>
        <w:t>.</w:t>
      </w:r>
    </w:p>
    <w:p w:rsidR="00ED5F93" w:rsidRDefault="00ED5F93" w:rsidP="0074558B">
      <w:pPr>
        <w:autoSpaceDE w:val="0"/>
        <w:autoSpaceDN w:val="0"/>
        <w:adjustRightInd w:val="0"/>
        <w:spacing w:after="120" w:line="240" w:lineRule="auto"/>
        <w:jc w:val="both"/>
        <w:rPr>
          <w:rFonts w:ascii="Times New Roman" w:hAnsi="Times New Roman"/>
          <w:sz w:val="24"/>
          <w:szCs w:val="24"/>
        </w:rPr>
      </w:pPr>
      <w:r>
        <w:rPr>
          <w:rFonts w:ascii="Times New Roman" w:hAnsi="Times New Roman"/>
          <w:sz w:val="24"/>
          <w:szCs w:val="24"/>
        </w:rPr>
        <w:t xml:space="preserve">                </w:t>
      </w:r>
      <w:r w:rsidRPr="00ED5F93">
        <w:rPr>
          <w:rFonts w:ascii="Times New Roman" w:hAnsi="Times New Roman"/>
          <w:noProof/>
          <w:sz w:val="24"/>
          <w:szCs w:val="24"/>
          <w:lang w:bidi="ne-NP"/>
        </w:rPr>
        <w:drawing>
          <wp:inline distT="0" distB="0" distL="0" distR="0">
            <wp:extent cx="1396282" cy="1209710"/>
            <wp:effectExtent l="19050" t="0" r="0" b="0"/>
            <wp:docPr id="304" name="Picture 2" descr="building plan theis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ilding plan theisis 9"/>
                    <pic:cNvPicPr>
                      <a:picLocks noChangeAspect="1" noChangeArrowheads="1"/>
                    </pic:cNvPicPr>
                  </pic:nvPicPr>
                  <pic:blipFill>
                    <a:blip r:embed="rId12" cstate="print"/>
                    <a:srcRect/>
                    <a:stretch>
                      <a:fillRect/>
                    </a:stretch>
                  </pic:blipFill>
                  <pic:spPr bwMode="auto">
                    <a:xfrm>
                      <a:off x="0" y="0"/>
                      <a:ext cx="1401842" cy="1214527"/>
                    </a:xfrm>
                    <a:prstGeom prst="rect">
                      <a:avLst/>
                    </a:prstGeom>
                    <a:noFill/>
                    <a:ln w="9525">
                      <a:noFill/>
                      <a:miter lim="800000"/>
                      <a:headEnd/>
                      <a:tailEnd/>
                    </a:ln>
                  </pic:spPr>
                </pic:pic>
              </a:graphicData>
            </a:graphic>
          </wp:inline>
        </w:drawing>
      </w:r>
      <w:r>
        <w:rPr>
          <w:rFonts w:ascii="Times New Roman" w:hAnsi="Times New Roman"/>
          <w:sz w:val="24"/>
          <w:szCs w:val="24"/>
        </w:rPr>
        <w:t xml:space="preserve">                       </w:t>
      </w:r>
      <w:r w:rsidRPr="00ED5F93">
        <w:rPr>
          <w:rFonts w:ascii="Times New Roman" w:hAnsi="Times New Roman"/>
          <w:noProof/>
          <w:sz w:val="24"/>
          <w:szCs w:val="24"/>
          <w:lang w:bidi="ne-NP"/>
        </w:rPr>
        <w:drawing>
          <wp:inline distT="0" distB="0" distL="0" distR="0">
            <wp:extent cx="1320910" cy="1228144"/>
            <wp:effectExtent l="19050" t="0" r="0" b="0"/>
            <wp:docPr id="301" name="Picture 299" descr="building plan theisis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ilding plan theisis 12.png"/>
                    <pic:cNvPicPr/>
                  </pic:nvPicPr>
                  <pic:blipFill>
                    <a:blip r:embed="rId13" cstate="print"/>
                    <a:stretch>
                      <a:fillRect/>
                    </a:stretch>
                  </pic:blipFill>
                  <pic:spPr>
                    <a:xfrm>
                      <a:off x="0" y="0"/>
                      <a:ext cx="1325654" cy="1232555"/>
                    </a:xfrm>
                    <a:prstGeom prst="rect">
                      <a:avLst/>
                    </a:prstGeom>
                  </pic:spPr>
                </pic:pic>
              </a:graphicData>
            </a:graphic>
          </wp:inline>
        </w:drawing>
      </w:r>
      <w:r>
        <w:rPr>
          <w:rFonts w:ascii="Times New Roman" w:hAnsi="Times New Roman"/>
          <w:sz w:val="24"/>
          <w:szCs w:val="24"/>
        </w:rPr>
        <w:t xml:space="preserve">        </w:t>
      </w:r>
    </w:p>
    <w:p w:rsidR="004F613D" w:rsidRDefault="00ED5F93" w:rsidP="0074558B">
      <w:pPr>
        <w:autoSpaceDE w:val="0"/>
        <w:autoSpaceDN w:val="0"/>
        <w:adjustRightInd w:val="0"/>
        <w:spacing w:after="120" w:line="240" w:lineRule="auto"/>
        <w:jc w:val="both"/>
        <w:rPr>
          <w:rFonts w:ascii="Times New Roman" w:hAnsi="Times New Roman"/>
          <w:sz w:val="24"/>
          <w:szCs w:val="24"/>
        </w:rPr>
      </w:pPr>
      <w:r>
        <w:rPr>
          <w:rFonts w:ascii="Times New Roman" w:hAnsi="Times New Roman"/>
          <w:sz w:val="24"/>
          <w:szCs w:val="24"/>
        </w:rPr>
        <w:t xml:space="preserve">                          a) Joint at corner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b) Joint at Edge</w:t>
      </w:r>
    </w:p>
    <w:p w:rsidR="00A949EA" w:rsidRDefault="00A949EA" w:rsidP="0074558B">
      <w:pPr>
        <w:autoSpaceDE w:val="0"/>
        <w:autoSpaceDN w:val="0"/>
        <w:adjustRightInd w:val="0"/>
        <w:spacing w:after="120" w:line="240" w:lineRule="auto"/>
        <w:jc w:val="both"/>
        <w:rPr>
          <w:rFonts w:ascii="Times New Roman" w:hAnsi="Times New Roman"/>
          <w:sz w:val="24"/>
          <w:szCs w:val="24"/>
        </w:rPr>
      </w:pPr>
      <w:r>
        <w:rPr>
          <w:rFonts w:ascii="Times New Roman" w:hAnsi="Times New Roman"/>
          <w:sz w:val="24"/>
          <w:szCs w:val="24"/>
        </w:rPr>
        <w:t xml:space="preserve">                   </w:t>
      </w:r>
      <w:r w:rsidR="00ED5F93">
        <w:rPr>
          <w:rFonts w:ascii="Times New Roman" w:hAnsi="Times New Roman"/>
          <w:noProof/>
          <w:sz w:val="24"/>
          <w:szCs w:val="24"/>
          <w:lang w:bidi="ne-NP"/>
        </w:rPr>
        <w:drawing>
          <wp:inline distT="0" distB="0" distL="0" distR="0">
            <wp:extent cx="1284964" cy="1372104"/>
            <wp:effectExtent l="19050" t="0" r="0" b="0"/>
            <wp:docPr id="288" name="Picture 287" descr="building plan theisis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ilding plan theisis 11.png"/>
                    <pic:cNvPicPr/>
                  </pic:nvPicPr>
                  <pic:blipFill>
                    <a:blip r:embed="rId14" cstate="print"/>
                    <a:stretch>
                      <a:fillRect/>
                    </a:stretch>
                  </pic:blipFill>
                  <pic:spPr>
                    <a:xfrm>
                      <a:off x="0" y="0"/>
                      <a:ext cx="1290298" cy="1377800"/>
                    </a:xfrm>
                    <a:prstGeom prst="rect">
                      <a:avLst/>
                    </a:prstGeom>
                  </pic:spPr>
                </pic:pic>
              </a:graphicData>
            </a:graphic>
          </wp:inline>
        </w:drawing>
      </w:r>
      <w:r w:rsidR="00ED5F93">
        <w:rPr>
          <w:rFonts w:ascii="Times New Roman" w:hAnsi="Times New Roman"/>
          <w:sz w:val="24"/>
          <w:szCs w:val="24"/>
        </w:rPr>
        <w:t xml:space="preserve">    </w:t>
      </w:r>
      <w:r>
        <w:rPr>
          <w:rFonts w:ascii="Times New Roman" w:hAnsi="Times New Roman"/>
          <w:sz w:val="24"/>
          <w:szCs w:val="24"/>
        </w:rPr>
        <w:t xml:space="preserve">     </w:t>
      </w:r>
      <w:r w:rsidR="002E09FD">
        <w:rPr>
          <w:rFonts w:ascii="Times New Roman" w:hAnsi="Times New Roman"/>
          <w:sz w:val="24"/>
          <w:szCs w:val="24"/>
        </w:rPr>
        <w:t xml:space="preserve">   </w:t>
      </w:r>
      <w:r>
        <w:rPr>
          <w:rFonts w:ascii="Times New Roman" w:hAnsi="Times New Roman"/>
          <w:sz w:val="24"/>
          <w:szCs w:val="24"/>
        </w:rPr>
        <w:t xml:space="preserve"> </w:t>
      </w:r>
      <w:r w:rsidR="00ED5F93">
        <w:rPr>
          <w:rFonts w:ascii="Times New Roman" w:hAnsi="Times New Roman"/>
          <w:sz w:val="24"/>
          <w:szCs w:val="24"/>
        </w:rPr>
        <w:t xml:space="preserve">        </w:t>
      </w:r>
      <w:r w:rsidR="007D52CE">
        <w:rPr>
          <w:rFonts w:ascii="Times New Roman" w:hAnsi="Times New Roman"/>
          <w:sz w:val="24"/>
          <w:szCs w:val="24"/>
        </w:rPr>
        <w:t xml:space="preserve">   </w:t>
      </w:r>
      <w:r w:rsidR="00ED5F93">
        <w:rPr>
          <w:rFonts w:ascii="Times New Roman" w:hAnsi="Times New Roman"/>
          <w:sz w:val="24"/>
          <w:szCs w:val="24"/>
        </w:rPr>
        <w:t xml:space="preserve"> </w:t>
      </w:r>
      <w:r w:rsidR="00ED5F93" w:rsidRPr="00ED5F93">
        <w:rPr>
          <w:rFonts w:ascii="Times New Roman" w:hAnsi="Times New Roman"/>
          <w:noProof/>
          <w:sz w:val="24"/>
          <w:szCs w:val="24"/>
          <w:lang w:bidi="ne-NP"/>
        </w:rPr>
        <w:drawing>
          <wp:inline distT="0" distB="0" distL="0" distR="0">
            <wp:extent cx="1348575" cy="1391011"/>
            <wp:effectExtent l="19050" t="0" r="3975" b="0"/>
            <wp:docPr id="303" name="Picture 310" descr="building plan theis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descr="building plan theisis 10"/>
                    <pic:cNvPicPr>
                      <a:picLocks noChangeAspect="1" noChangeArrowheads="1"/>
                    </pic:cNvPicPr>
                  </pic:nvPicPr>
                  <pic:blipFill>
                    <a:blip r:embed="rId15" cstate="print"/>
                    <a:srcRect/>
                    <a:stretch>
                      <a:fillRect/>
                    </a:stretch>
                  </pic:blipFill>
                  <pic:spPr bwMode="auto">
                    <a:xfrm>
                      <a:off x="0" y="0"/>
                      <a:ext cx="1349839" cy="1392315"/>
                    </a:xfrm>
                    <a:prstGeom prst="rect">
                      <a:avLst/>
                    </a:prstGeom>
                    <a:noFill/>
                    <a:ln w="9525">
                      <a:noFill/>
                      <a:miter lim="800000"/>
                      <a:headEnd/>
                      <a:tailEnd/>
                    </a:ln>
                  </pic:spPr>
                </pic:pic>
              </a:graphicData>
            </a:graphic>
          </wp:inline>
        </w:drawing>
      </w:r>
      <w:r w:rsidR="00ED5F93">
        <w:rPr>
          <w:rFonts w:ascii="Times New Roman" w:hAnsi="Times New Roman"/>
          <w:sz w:val="24"/>
          <w:szCs w:val="24"/>
        </w:rPr>
        <w:t xml:space="preserve">    </w:t>
      </w:r>
    </w:p>
    <w:p w:rsidR="001A0808" w:rsidRDefault="002E09FD" w:rsidP="0074558B">
      <w:pPr>
        <w:autoSpaceDE w:val="0"/>
        <w:autoSpaceDN w:val="0"/>
        <w:adjustRightInd w:val="0"/>
        <w:spacing w:after="120" w:line="240" w:lineRule="auto"/>
        <w:jc w:val="center"/>
        <w:rPr>
          <w:rFonts w:ascii="Times New Roman" w:hAnsi="Times New Roman"/>
          <w:sz w:val="24"/>
          <w:szCs w:val="24"/>
        </w:rPr>
      </w:pPr>
      <w:r>
        <w:rPr>
          <w:rFonts w:ascii="Times New Roman" w:hAnsi="Times New Roman"/>
          <w:sz w:val="24"/>
          <w:szCs w:val="24"/>
        </w:rPr>
        <w:t xml:space="preserve">          </w:t>
      </w:r>
      <w:r w:rsidR="00A949EA">
        <w:rPr>
          <w:rFonts w:ascii="Times New Roman" w:hAnsi="Times New Roman"/>
          <w:sz w:val="24"/>
          <w:szCs w:val="24"/>
        </w:rPr>
        <w:t>c) Joint in Middle</w:t>
      </w:r>
    </w:p>
    <w:p w:rsidR="005E463D" w:rsidRDefault="005E463D" w:rsidP="0074558B">
      <w:pPr>
        <w:pStyle w:val="Caption"/>
        <w:jc w:val="center"/>
      </w:pPr>
      <w:bookmarkStart w:id="13" w:name="_Toc258936177"/>
      <w:r>
        <w:t xml:space="preserve">Figure </w:t>
      </w:r>
      <w:fldSimple w:instr=" STYLEREF 2 \s ">
        <w:r w:rsidR="006976D4">
          <w:rPr>
            <w:noProof/>
          </w:rPr>
          <w:t>1</w:t>
        </w:r>
      </w:fldSimple>
      <w:r w:rsidR="00F53BFD">
        <w:t>:</w:t>
      </w:r>
      <w:fldSimple w:instr=" SEQ Figure \* ARABIC \s 2 ">
        <w:r w:rsidR="006976D4">
          <w:rPr>
            <w:noProof/>
          </w:rPr>
          <w:t>2</w:t>
        </w:r>
      </w:fldSimple>
      <w:r w:rsidR="00C808A0">
        <w:t xml:space="preserve"> </w:t>
      </w:r>
      <w:r>
        <w:t xml:space="preserve"> </w:t>
      </w:r>
      <w:r w:rsidR="0059706C">
        <w:t>Common</w:t>
      </w:r>
      <w:r w:rsidR="00C808A0">
        <w:t xml:space="preserve"> b</w:t>
      </w:r>
      <w:r>
        <w:t>eam</w:t>
      </w:r>
      <w:r w:rsidR="0059706C">
        <w:t xml:space="preserve"> </w:t>
      </w:r>
      <w:r>
        <w:t>to</w:t>
      </w:r>
      <w:r w:rsidR="0059706C">
        <w:t xml:space="preserve"> </w:t>
      </w:r>
      <w:r>
        <w:t>beam connections</w:t>
      </w:r>
      <w:r w:rsidR="001172D4">
        <w:t xml:space="preserve"> </w:t>
      </w:r>
      <w:r w:rsidR="0059706C">
        <w:t>in Kathmandu</w:t>
      </w:r>
      <w:bookmarkEnd w:id="13"/>
    </w:p>
    <w:p w:rsidR="007D52CE" w:rsidRDefault="007D52CE" w:rsidP="007D52CE">
      <w:pPr>
        <w:autoSpaceDE w:val="0"/>
        <w:autoSpaceDN w:val="0"/>
        <w:adjustRightInd w:val="0"/>
        <w:spacing w:after="0" w:line="360" w:lineRule="auto"/>
        <w:jc w:val="both"/>
        <w:rPr>
          <w:rFonts w:ascii="Times New Roman" w:hAnsi="Times New Roman"/>
          <w:sz w:val="24"/>
          <w:szCs w:val="24"/>
        </w:rPr>
      </w:pPr>
    </w:p>
    <w:p w:rsidR="009D79D6" w:rsidRDefault="009D79D6" w:rsidP="007D52CE">
      <w:pPr>
        <w:autoSpaceDE w:val="0"/>
        <w:autoSpaceDN w:val="0"/>
        <w:adjustRightInd w:val="0"/>
        <w:spacing w:after="0" w:line="360" w:lineRule="auto"/>
        <w:ind w:firstLine="720"/>
        <w:jc w:val="both"/>
        <w:rPr>
          <w:rFonts w:ascii="Times New Roman" w:hAnsi="Times New Roman"/>
          <w:sz w:val="24"/>
          <w:szCs w:val="24"/>
        </w:rPr>
      </w:pPr>
      <w:r w:rsidRPr="005E71C1">
        <w:rPr>
          <w:rFonts w:ascii="Times New Roman" w:hAnsi="Times New Roman"/>
          <w:sz w:val="24"/>
          <w:szCs w:val="24"/>
        </w:rPr>
        <w:t xml:space="preserve">Beam to beam connection as shown in figure </w:t>
      </w:r>
      <w:r w:rsidR="00EF2D76">
        <w:rPr>
          <w:rFonts w:ascii="Times New Roman" w:hAnsi="Times New Roman"/>
          <w:sz w:val="24"/>
          <w:szCs w:val="24"/>
        </w:rPr>
        <w:t>1:</w:t>
      </w:r>
      <w:r w:rsidRPr="005E71C1">
        <w:rPr>
          <w:rFonts w:ascii="Times New Roman" w:hAnsi="Times New Roman"/>
          <w:sz w:val="24"/>
          <w:szCs w:val="24"/>
        </w:rPr>
        <w:t xml:space="preserve">2(a) are due </w:t>
      </w:r>
      <w:r w:rsidR="0005148E">
        <w:rPr>
          <w:rFonts w:ascii="Times New Roman" w:hAnsi="Times New Roman"/>
          <w:sz w:val="24"/>
          <w:szCs w:val="24"/>
        </w:rPr>
        <w:t xml:space="preserve">to </w:t>
      </w:r>
      <w:r w:rsidRPr="005E71C1">
        <w:rPr>
          <w:rFonts w:ascii="Times New Roman" w:hAnsi="Times New Roman"/>
          <w:sz w:val="24"/>
          <w:szCs w:val="24"/>
        </w:rPr>
        <w:t xml:space="preserve">inappropriate </w:t>
      </w:r>
      <w:r w:rsidR="0005148E">
        <w:rPr>
          <w:rFonts w:ascii="Times New Roman" w:hAnsi="Times New Roman"/>
          <w:sz w:val="24"/>
          <w:szCs w:val="24"/>
        </w:rPr>
        <w:t>land area or due to requirement</w:t>
      </w:r>
      <w:r w:rsidRPr="005E71C1">
        <w:rPr>
          <w:rFonts w:ascii="Times New Roman" w:hAnsi="Times New Roman"/>
          <w:sz w:val="24"/>
          <w:szCs w:val="24"/>
        </w:rPr>
        <w:t xml:space="preserve"> of balcony at west side in first floor so th</w:t>
      </w:r>
      <w:r w:rsidR="0005148E">
        <w:rPr>
          <w:rFonts w:ascii="Times New Roman" w:hAnsi="Times New Roman"/>
          <w:sz w:val="24"/>
          <w:szCs w:val="24"/>
        </w:rPr>
        <w:t>at designer or architect compelled</w:t>
      </w:r>
      <w:r w:rsidRPr="005E71C1">
        <w:rPr>
          <w:rFonts w:ascii="Times New Roman" w:hAnsi="Times New Roman"/>
          <w:sz w:val="24"/>
          <w:szCs w:val="24"/>
        </w:rPr>
        <w:t xml:space="preserve"> to remove the </w:t>
      </w:r>
      <w:r w:rsidR="008B3043">
        <w:rPr>
          <w:rFonts w:ascii="Times New Roman" w:hAnsi="Times New Roman"/>
          <w:sz w:val="24"/>
          <w:szCs w:val="24"/>
        </w:rPr>
        <w:t>column</w:t>
      </w:r>
      <w:r w:rsidRPr="005E71C1">
        <w:rPr>
          <w:rFonts w:ascii="Times New Roman" w:hAnsi="Times New Roman"/>
          <w:sz w:val="24"/>
          <w:szCs w:val="24"/>
        </w:rPr>
        <w:t xml:space="preserve"> under beam to beam connection for economical design. </w:t>
      </w:r>
      <w:r w:rsidR="00A664C1">
        <w:rPr>
          <w:rFonts w:ascii="Times New Roman" w:hAnsi="Times New Roman"/>
          <w:sz w:val="24"/>
          <w:szCs w:val="24"/>
        </w:rPr>
        <w:t xml:space="preserve">Beam to beam connection at edge </w:t>
      </w:r>
      <w:r w:rsidR="0005148E">
        <w:rPr>
          <w:rFonts w:ascii="Times New Roman" w:hAnsi="Times New Roman"/>
          <w:sz w:val="24"/>
          <w:szCs w:val="24"/>
        </w:rPr>
        <w:t>are</w:t>
      </w:r>
      <w:r w:rsidR="00A664C1">
        <w:rPr>
          <w:rFonts w:ascii="Times New Roman" w:hAnsi="Times New Roman"/>
          <w:sz w:val="24"/>
          <w:szCs w:val="24"/>
        </w:rPr>
        <w:t xml:space="preserve"> shown in figure 1:2(b) are due to need of large void area without disturbance of column. </w:t>
      </w:r>
      <w:r w:rsidRPr="005E71C1">
        <w:rPr>
          <w:rFonts w:ascii="Times New Roman" w:hAnsi="Times New Roman"/>
          <w:sz w:val="24"/>
          <w:szCs w:val="24"/>
        </w:rPr>
        <w:t xml:space="preserve">Similarly, beam to beam </w:t>
      </w:r>
      <w:r w:rsidR="00EF2D76" w:rsidRPr="005E71C1">
        <w:rPr>
          <w:rFonts w:ascii="Times New Roman" w:hAnsi="Times New Roman"/>
          <w:sz w:val="24"/>
          <w:szCs w:val="24"/>
        </w:rPr>
        <w:t>connections are</w:t>
      </w:r>
      <w:r w:rsidRPr="005E71C1">
        <w:rPr>
          <w:rFonts w:ascii="Times New Roman" w:hAnsi="Times New Roman"/>
          <w:sz w:val="24"/>
          <w:szCs w:val="24"/>
        </w:rPr>
        <w:t xml:space="preserve"> formed in figure</w:t>
      </w:r>
      <w:r w:rsidR="00EF2D76">
        <w:rPr>
          <w:rFonts w:ascii="Times New Roman" w:hAnsi="Times New Roman"/>
          <w:sz w:val="24"/>
          <w:szCs w:val="24"/>
        </w:rPr>
        <w:t>s</w:t>
      </w:r>
      <w:r w:rsidRPr="005E71C1">
        <w:rPr>
          <w:rFonts w:ascii="Times New Roman" w:hAnsi="Times New Roman"/>
          <w:sz w:val="24"/>
          <w:szCs w:val="24"/>
        </w:rPr>
        <w:t xml:space="preserve"> </w:t>
      </w:r>
      <w:r w:rsidR="00EF2D76">
        <w:rPr>
          <w:rFonts w:ascii="Times New Roman" w:hAnsi="Times New Roman"/>
          <w:sz w:val="24"/>
          <w:szCs w:val="24"/>
        </w:rPr>
        <w:t>1:</w:t>
      </w:r>
      <w:r w:rsidRPr="005E71C1">
        <w:rPr>
          <w:rFonts w:ascii="Times New Roman" w:hAnsi="Times New Roman"/>
          <w:sz w:val="24"/>
          <w:szCs w:val="24"/>
        </w:rPr>
        <w:t>2(</w:t>
      </w:r>
      <w:r w:rsidR="000B6707">
        <w:rPr>
          <w:rFonts w:ascii="Times New Roman" w:hAnsi="Times New Roman"/>
          <w:sz w:val="24"/>
          <w:szCs w:val="24"/>
        </w:rPr>
        <w:t>c</w:t>
      </w:r>
      <w:r w:rsidRPr="005E71C1">
        <w:rPr>
          <w:rFonts w:ascii="Times New Roman" w:hAnsi="Times New Roman"/>
          <w:sz w:val="24"/>
          <w:szCs w:val="24"/>
        </w:rPr>
        <w:t xml:space="preserve">) </w:t>
      </w:r>
      <w:r w:rsidR="00EF2D76">
        <w:rPr>
          <w:rFonts w:ascii="Times New Roman" w:hAnsi="Times New Roman"/>
          <w:sz w:val="24"/>
          <w:szCs w:val="24"/>
        </w:rPr>
        <w:t>are</w:t>
      </w:r>
      <w:r w:rsidRPr="005E71C1">
        <w:rPr>
          <w:rFonts w:ascii="Times New Roman" w:hAnsi="Times New Roman"/>
          <w:sz w:val="24"/>
          <w:szCs w:val="24"/>
        </w:rPr>
        <w:t xml:space="preserve"> due to requirement of large room. In order to increase room size, designer </w:t>
      </w:r>
      <w:r w:rsidR="0005148E">
        <w:rPr>
          <w:rFonts w:ascii="Times New Roman" w:hAnsi="Times New Roman"/>
          <w:sz w:val="24"/>
          <w:szCs w:val="24"/>
        </w:rPr>
        <w:t xml:space="preserve">has </w:t>
      </w:r>
      <w:r w:rsidRPr="005E71C1">
        <w:rPr>
          <w:rFonts w:ascii="Times New Roman" w:hAnsi="Times New Roman"/>
          <w:sz w:val="24"/>
          <w:szCs w:val="24"/>
        </w:rPr>
        <w:t>shift</w:t>
      </w:r>
      <w:r w:rsidR="0005148E">
        <w:rPr>
          <w:rFonts w:ascii="Times New Roman" w:hAnsi="Times New Roman"/>
          <w:sz w:val="24"/>
          <w:szCs w:val="24"/>
        </w:rPr>
        <w:t>ed</w:t>
      </w:r>
      <w:r w:rsidRPr="005E71C1">
        <w:rPr>
          <w:rFonts w:ascii="Times New Roman" w:hAnsi="Times New Roman"/>
          <w:sz w:val="24"/>
          <w:szCs w:val="24"/>
        </w:rPr>
        <w:t xml:space="preserve"> the one beam and one column toward right side. These types of joints are found in many residential building in Kathmandu</w:t>
      </w:r>
      <w:r w:rsidR="00D4565E">
        <w:rPr>
          <w:rFonts w:ascii="Times New Roman" w:hAnsi="Times New Roman"/>
          <w:sz w:val="24"/>
          <w:szCs w:val="24"/>
        </w:rPr>
        <w:t xml:space="preserve"> Valley</w:t>
      </w:r>
      <w:r w:rsidRPr="005E71C1">
        <w:rPr>
          <w:rFonts w:ascii="Times New Roman" w:hAnsi="Times New Roman"/>
          <w:sz w:val="24"/>
          <w:szCs w:val="24"/>
        </w:rPr>
        <w:t>. Even, nowadays, these types of joint</w:t>
      </w:r>
      <w:r w:rsidR="000C33ED">
        <w:rPr>
          <w:rFonts w:ascii="Times New Roman" w:hAnsi="Times New Roman"/>
          <w:sz w:val="24"/>
          <w:szCs w:val="24"/>
        </w:rPr>
        <w:t>s</w:t>
      </w:r>
      <w:r w:rsidRPr="005E71C1">
        <w:rPr>
          <w:rFonts w:ascii="Times New Roman" w:hAnsi="Times New Roman"/>
          <w:sz w:val="24"/>
          <w:szCs w:val="24"/>
        </w:rPr>
        <w:t xml:space="preserve"> are also found in high rise buil</w:t>
      </w:r>
      <w:r w:rsidR="000C33ED">
        <w:rPr>
          <w:rFonts w:ascii="Times New Roman" w:hAnsi="Times New Roman"/>
          <w:sz w:val="24"/>
          <w:szCs w:val="24"/>
        </w:rPr>
        <w:t xml:space="preserve">dings which increase torsion of </w:t>
      </w:r>
      <w:r w:rsidRPr="005E71C1">
        <w:rPr>
          <w:rFonts w:ascii="Times New Roman" w:hAnsi="Times New Roman"/>
          <w:sz w:val="24"/>
          <w:szCs w:val="24"/>
        </w:rPr>
        <w:t>building.</w:t>
      </w:r>
    </w:p>
    <w:p w:rsidR="0059706C" w:rsidRDefault="00C75B94" w:rsidP="007D52CE">
      <w:pPr>
        <w:autoSpaceDE w:val="0"/>
        <w:autoSpaceDN w:val="0"/>
        <w:adjustRightInd w:val="0"/>
        <w:spacing w:after="0" w:line="360" w:lineRule="auto"/>
        <w:ind w:firstLine="720"/>
        <w:jc w:val="both"/>
        <w:rPr>
          <w:rFonts w:ascii="Times New Roman" w:hAnsi="Times New Roman"/>
          <w:sz w:val="24"/>
          <w:szCs w:val="24"/>
        </w:rPr>
      </w:pPr>
      <w:r>
        <w:rPr>
          <w:rFonts w:ascii="Times New Roman" w:hAnsi="Times New Roman"/>
          <w:noProof/>
          <w:sz w:val="24"/>
          <w:szCs w:val="24"/>
          <w:lang w:bidi="ne-NP"/>
        </w:rPr>
        <w:drawing>
          <wp:inline distT="0" distB="0" distL="0" distR="0">
            <wp:extent cx="1772540" cy="2265528"/>
            <wp:effectExtent l="19050" t="0" r="0" b="0"/>
            <wp:docPr id="321" name="Picture 320" descr="B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 B.jpg"/>
                    <pic:cNvPicPr/>
                  </pic:nvPicPr>
                  <pic:blipFill>
                    <a:blip r:embed="rId16" cstate="print">
                      <a:lum bright="20000"/>
                    </a:blip>
                    <a:stretch>
                      <a:fillRect/>
                    </a:stretch>
                  </pic:blipFill>
                  <pic:spPr>
                    <a:xfrm>
                      <a:off x="0" y="0"/>
                      <a:ext cx="1770781" cy="2263280"/>
                    </a:xfrm>
                    <a:prstGeom prst="rect">
                      <a:avLst/>
                    </a:prstGeom>
                  </pic:spPr>
                </pic:pic>
              </a:graphicData>
            </a:graphic>
          </wp:inline>
        </w:drawing>
      </w:r>
      <w:r>
        <w:rPr>
          <w:rFonts w:ascii="Times New Roman" w:hAnsi="Times New Roman"/>
          <w:sz w:val="24"/>
          <w:szCs w:val="24"/>
        </w:rPr>
        <w:t xml:space="preserve">          </w:t>
      </w:r>
      <w:r>
        <w:rPr>
          <w:rFonts w:ascii="Times New Roman" w:hAnsi="Times New Roman"/>
          <w:noProof/>
          <w:sz w:val="24"/>
          <w:szCs w:val="24"/>
          <w:lang w:bidi="ne-NP"/>
        </w:rPr>
        <w:drawing>
          <wp:inline distT="0" distB="0" distL="0" distR="0">
            <wp:extent cx="1932580" cy="2182080"/>
            <wp:effectExtent l="19050" t="0" r="0" b="0"/>
            <wp:docPr id="323" name="Picture 322" descr="bb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4.jpg"/>
                    <pic:cNvPicPr/>
                  </pic:nvPicPr>
                  <pic:blipFill>
                    <a:blip r:embed="rId17" cstate="print">
                      <a:lum bright="20000"/>
                    </a:blip>
                    <a:stretch>
                      <a:fillRect/>
                    </a:stretch>
                  </pic:blipFill>
                  <pic:spPr>
                    <a:xfrm>
                      <a:off x="0" y="0"/>
                      <a:ext cx="1934504" cy="2184252"/>
                    </a:xfrm>
                    <a:prstGeom prst="rect">
                      <a:avLst/>
                    </a:prstGeom>
                  </pic:spPr>
                </pic:pic>
              </a:graphicData>
            </a:graphic>
          </wp:inline>
        </w:drawing>
      </w:r>
    </w:p>
    <w:p w:rsidR="0021041A" w:rsidRDefault="0021041A" w:rsidP="0021041A">
      <w:pPr>
        <w:autoSpaceDE w:val="0"/>
        <w:autoSpaceDN w:val="0"/>
        <w:adjustRightInd w:val="0"/>
        <w:spacing w:after="0" w:line="360" w:lineRule="auto"/>
        <w:ind w:firstLine="720"/>
        <w:jc w:val="center"/>
        <w:rPr>
          <w:rFonts w:ascii="Times New Roman" w:hAnsi="Times New Roman"/>
          <w:sz w:val="24"/>
          <w:szCs w:val="24"/>
        </w:rPr>
      </w:pPr>
      <w:r>
        <w:rPr>
          <w:rFonts w:ascii="Times New Roman" w:hAnsi="Times New Roman"/>
          <w:noProof/>
          <w:sz w:val="24"/>
          <w:szCs w:val="24"/>
          <w:lang w:bidi="ne-NP"/>
        </w:rPr>
        <w:drawing>
          <wp:inline distT="0" distB="0" distL="0" distR="0">
            <wp:extent cx="1992573" cy="1801078"/>
            <wp:effectExtent l="19050" t="0" r="7677" b="0"/>
            <wp:docPr id="324" name="Picture 323" descr="bbb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bbb.jpg"/>
                    <pic:cNvPicPr/>
                  </pic:nvPicPr>
                  <pic:blipFill>
                    <a:blip r:embed="rId18" cstate="print"/>
                    <a:stretch>
                      <a:fillRect/>
                    </a:stretch>
                  </pic:blipFill>
                  <pic:spPr>
                    <a:xfrm>
                      <a:off x="0" y="0"/>
                      <a:ext cx="1993446" cy="1801867"/>
                    </a:xfrm>
                    <a:prstGeom prst="rect">
                      <a:avLst/>
                    </a:prstGeom>
                  </pic:spPr>
                </pic:pic>
              </a:graphicData>
            </a:graphic>
          </wp:inline>
        </w:drawing>
      </w:r>
    </w:p>
    <w:p w:rsidR="00C75B94" w:rsidRDefault="00C75B94" w:rsidP="00C75B94">
      <w:pPr>
        <w:pStyle w:val="Caption"/>
        <w:jc w:val="center"/>
      </w:pPr>
      <w:bookmarkStart w:id="14" w:name="_Toc258936178"/>
      <w:r>
        <w:t xml:space="preserve">Figure </w:t>
      </w:r>
      <w:fldSimple w:instr=" STYLEREF 2 \s ">
        <w:r w:rsidR="006976D4">
          <w:rPr>
            <w:noProof/>
          </w:rPr>
          <w:t>1</w:t>
        </w:r>
      </w:fldSimple>
      <w:r>
        <w:t>:</w:t>
      </w:r>
      <w:fldSimple w:instr=" SEQ Figure \* ARABIC \s 2 ">
        <w:r w:rsidR="006976D4">
          <w:rPr>
            <w:noProof/>
          </w:rPr>
          <w:t>3</w:t>
        </w:r>
      </w:fldSimple>
      <w:r>
        <w:t xml:space="preserve">  </w:t>
      </w:r>
      <w:r w:rsidR="006F7C91">
        <w:t>Plan</w:t>
      </w:r>
      <w:r w:rsidR="0021041A">
        <w:t xml:space="preserve"> having beam</w:t>
      </w:r>
      <w:r>
        <w:t xml:space="preserve"> to beam connections </w:t>
      </w:r>
      <w:bookmarkEnd w:id="14"/>
    </w:p>
    <w:p w:rsidR="00C75B94" w:rsidRDefault="00C75B94" w:rsidP="007D52CE">
      <w:pPr>
        <w:autoSpaceDE w:val="0"/>
        <w:autoSpaceDN w:val="0"/>
        <w:adjustRightInd w:val="0"/>
        <w:spacing w:after="0" w:line="360" w:lineRule="auto"/>
        <w:ind w:firstLine="720"/>
        <w:jc w:val="both"/>
        <w:rPr>
          <w:rFonts w:ascii="Times New Roman" w:hAnsi="Times New Roman"/>
          <w:sz w:val="24"/>
          <w:szCs w:val="24"/>
        </w:rPr>
      </w:pPr>
    </w:p>
    <w:p w:rsidR="009D79D6" w:rsidRDefault="00434BAD" w:rsidP="007D52CE">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I</w:t>
      </w:r>
      <w:r w:rsidR="009D79D6" w:rsidRPr="005E71C1">
        <w:rPr>
          <w:rFonts w:ascii="Times New Roman" w:hAnsi="Times New Roman"/>
          <w:sz w:val="24"/>
          <w:szCs w:val="24"/>
        </w:rPr>
        <w:t xml:space="preserve">n beam to beam connection, due to discontinuity of </w:t>
      </w:r>
      <w:r w:rsidR="00AD790D">
        <w:rPr>
          <w:rFonts w:ascii="Times New Roman" w:hAnsi="Times New Roman"/>
          <w:sz w:val="24"/>
          <w:szCs w:val="24"/>
        </w:rPr>
        <w:t>beam and column</w:t>
      </w:r>
      <w:r w:rsidR="009D79D6" w:rsidRPr="005E71C1">
        <w:rPr>
          <w:rFonts w:ascii="Times New Roman" w:hAnsi="Times New Roman"/>
          <w:sz w:val="24"/>
          <w:szCs w:val="24"/>
        </w:rPr>
        <w:t xml:space="preserve">, vertical load gets concentrated </w:t>
      </w:r>
      <w:r w:rsidR="00AD790D">
        <w:rPr>
          <w:rFonts w:ascii="Times New Roman" w:hAnsi="Times New Roman"/>
          <w:sz w:val="24"/>
          <w:szCs w:val="24"/>
        </w:rPr>
        <w:t xml:space="preserve">and </w:t>
      </w:r>
      <w:r w:rsidR="009D79D6" w:rsidRPr="005E71C1">
        <w:rPr>
          <w:rFonts w:ascii="Times New Roman" w:hAnsi="Times New Roman"/>
          <w:sz w:val="24"/>
          <w:szCs w:val="24"/>
        </w:rPr>
        <w:t xml:space="preserve">as a result large deflection take place. Here, concentrated load are due to dead </w:t>
      </w:r>
      <w:r w:rsidR="00AD790D">
        <w:rPr>
          <w:rFonts w:ascii="Times New Roman" w:hAnsi="Times New Roman"/>
          <w:sz w:val="24"/>
          <w:szCs w:val="24"/>
        </w:rPr>
        <w:t xml:space="preserve">load </w:t>
      </w:r>
      <w:r w:rsidR="009D79D6" w:rsidRPr="005E71C1">
        <w:rPr>
          <w:rFonts w:ascii="Times New Roman" w:hAnsi="Times New Roman"/>
          <w:sz w:val="24"/>
          <w:szCs w:val="24"/>
        </w:rPr>
        <w:t xml:space="preserve">as well as live load. Even during earthquake loading, due to off grid beam there is possibility of </w:t>
      </w:r>
      <w:r w:rsidR="002A6751">
        <w:rPr>
          <w:rFonts w:ascii="Times New Roman" w:hAnsi="Times New Roman"/>
          <w:sz w:val="24"/>
          <w:szCs w:val="24"/>
        </w:rPr>
        <w:t xml:space="preserve">torsion in </w:t>
      </w:r>
      <w:r w:rsidR="009D79D6" w:rsidRPr="005E71C1">
        <w:rPr>
          <w:rFonts w:ascii="Times New Roman" w:hAnsi="Times New Roman"/>
          <w:sz w:val="24"/>
          <w:szCs w:val="24"/>
        </w:rPr>
        <w:t>main beam. Th</w:t>
      </w:r>
      <w:r w:rsidR="002A6751">
        <w:rPr>
          <w:rFonts w:ascii="Times New Roman" w:hAnsi="Times New Roman"/>
          <w:sz w:val="24"/>
          <w:szCs w:val="24"/>
        </w:rPr>
        <w:t xml:space="preserve">is effect is shown in </w:t>
      </w:r>
      <w:r w:rsidR="009D79D6" w:rsidRPr="005E71C1">
        <w:rPr>
          <w:rFonts w:ascii="Times New Roman" w:hAnsi="Times New Roman"/>
          <w:sz w:val="24"/>
          <w:szCs w:val="24"/>
        </w:rPr>
        <w:t xml:space="preserve">figure </w:t>
      </w:r>
      <w:r w:rsidR="005F13EC">
        <w:rPr>
          <w:rFonts w:ascii="Times New Roman" w:hAnsi="Times New Roman"/>
          <w:sz w:val="24"/>
          <w:szCs w:val="24"/>
        </w:rPr>
        <w:t>1:</w:t>
      </w:r>
      <w:r w:rsidR="006D5FB7">
        <w:rPr>
          <w:rFonts w:ascii="Times New Roman" w:hAnsi="Times New Roman"/>
          <w:sz w:val="24"/>
          <w:szCs w:val="24"/>
        </w:rPr>
        <w:t>4</w:t>
      </w:r>
      <w:r w:rsidR="009D79D6" w:rsidRPr="005E71C1">
        <w:rPr>
          <w:rFonts w:ascii="Times New Roman" w:hAnsi="Times New Roman"/>
          <w:sz w:val="24"/>
          <w:szCs w:val="24"/>
        </w:rPr>
        <w:t xml:space="preserve"> which is obtained from the full scale test of the SPEAR structure.</w:t>
      </w:r>
    </w:p>
    <w:p w:rsidR="009D79D6" w:rsidRPr="005E71C1" w:rsidRDefault="005F13EC" w:rsidP="007D52CE">
      <w:pPr>
        <w:autoSpaceDE w:val="0"/>
        <w:autoSpaceDN w:val="0"/>
        <w:adjustRightInd w:val="0"/>
        <w:spacing w:after="120" w:line="360" w:lineRule="auto"/>
        <w:jc w:val="center"/>
        <w:rPr>
          <w:rFonts w:ascii="Times New Roman" w:hAnsi="Times New Roman"/>
          <w:sz w:val="24"/>
          <w:szCs w:val="24"/>
        </w:rPr>
      </w:pPr>
      <w:r>
        <w:rPr>
          <w:rFonts w:ascii="Times New Roman" w:hAnsi="Times New Roman"/>
          <w:noProof/>
          <w:sz w:val="24"/>
          <w:szCs w:val="24"/>
          <w:lang w:bidi="ne-NP"/>
        </w:rPr>
        <w:drawing>
          <wp:inline distT="0" distB="0" distL="0" distR="0">
            <wp:extent cx="2573075" cy="1852204"/>
            <wp:effectExtent l="19050" t="0" r="0" b="0"/>
            <wp:docPr id="10" name="Picture 9" descr="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bmp"/>
                    <pic:cNvPicPr/>
                  </pic:nvPicPr>
                  <pic:blipFill>
                    <a:blip r:embed="rId19" cstate="print"/>
                    <a:stretch>
                      <a:fillRect/>
                    </a:stretch>
                  </pic:blipFill>
                  <pic:spPr>
                    <a:xfrm>
                      <a:off x="0" y="0"/>
                      <a:ext cx="2577858" cy="1855647"/>
                    </a:xfrm>
                    <a:prstGeom prst="rect">
                      <a:avLst/>
                    </a:prstGeom>
                  </pic:spPr>
                </pic:pic>
              </a:graphicData>
            </a:graphic>
          </wp:inline>
        </w:drawing>
      </w:r>
    </w:p>
    <w:p w:rsidR="009D79D6" w:rsidRPr="005E71C1" w:rsidRDefault="009D79D6" w:rsidP="0074558B">
      <w:pPr>
        <w:numPr>
          <w:ilvl w:val="0"/>
          <w:numId w:val="1"/>
        </w:numPr>
        <w:autoSpaceDE w:val="0"/>
        <w:autoSpaceDN w:val="0"/>
        <w:adjustRightInd w:val="0"/>
        <w:spacing w:after="120" w:line="240" w:lineRule="auto"/>
        <w:jc w:val="both"/>
        <w:rPr>
          <w:rFonts w:ascii="Times New Roman" w:hAnsi="Times New Roman"/>
          <w:sz w:val="24"/>
          <w:szCs w:val="24"/>
        </w:rPr>
      </w:pPr>
      <w:r w:rsidRPr="005E71C1">
        <w:rPr>
          <w:rFonts w:ascii="Times New Roman" w:hAnsi="Times New Roman"/>
          <w:sz w:val="24"/>
          <w:szCs w:val="24"/>
        </w:rPr>
        <w:t xml:space="preserve">Cracks at </w:t>
      </w:r>
      <w:r w:rsidR="005F13EC">
        <w:rPr>
          <w:rFonts w:ascii="Times New Roman" w:hAnsi="Times New Roman"/>
          <w:sz w:val="24"/>
          <w:szCs w:val="24"/>
        </w:rPr>
        <w:t xml:space="preserve">North face of </w:t>
      </w:r>
      <w:r w:rsidRPr="005E71C1">
        <w:rPr>
          <w:rFonts w:ascii="Times New Roman" w:hAnsi="Times New Roman"/>
          <w:sz w:val="24"/>
          <w:szCs w:val="24"/>
        </w:rPr>
        <w:t xml:space="preserve">beam </w:t>
      </w:r>
      <w:r w:rsidR="005F13EC">
        <w:rPr>
          <w:rFonts w:ascii="Times New Roman" w:hAnsi="Times New Roman"/>
          <w:sz w:val="24"/>
          <w:szCs w:val="24"/>
        </w:rPr>
        <w:t>B</w:t>
      </w:r>
      <w:r w:rsidRPr="005E71C1">
        <w:rPr>
          <w:rFonts w:ascii="Times New Roman" w:hAnsi="Times New Roman"/>
          <w:sz w:val="24"/>
          <w:szCs w:val="24"/>
        </w:rPr>
        <w:t>4 caused by off-grid beam of SPEAR structure in first floor.</w:t>
      </w:r>
      <w:r w:rsidR="00361473">
        <w:rPr>
          <w:rFonts w:ascii="Times New Roman" w:hAnsi="Times New Roman"/>
          <w:sz w:val="24"/>
          <w:szCs w:val="24"/>
        </w:rPr>
        <w:t xml:space="preserve"> </w:t>
      </w:r>
    </w:p>
    <w:p w:rsidR="009D79D6" w:rsidRPr="005E71C1" w:rsidRDefault="005F13EC" w:rsidP="0074558B">
      <w:pPr>
        <w:autoSpaceDE w:val="0"/>
        <w:autoSpaceDN w:val="0"/>
        <w:adjustRightInd w:val="0"/>
        <w:spacing w:after="120" w:line="240" w:lineRule="auto"/>
        <w:jc w:val="both"/>
        <w:rPr>
          <w:rFonts w:ascii="Times New Roman" w:hAnsi="Times New Roman"/>
          <w:sz w:val="24"/>
          <w:szCs w:val="24"/>
        </w:rPr>
      </w:pPr>
      <w:r>
        <w:rPr>
          <w:rFonts w:ascii="Times New Roman" w:hAnsi="Times New Roman"/>
          <w:noProof/>
          <w:sz w:val="24"/>
          <w:szCs w:val="24"/>
          <w:lang w:bidi="ne-NP"/>
        </w:rPr>
        <w:drawing>
          <wp:inline distT="0" distB="0" distL="0" distR="0">
            <wp:extent cx="2433099" cy="1823409"/>
            <wp:effectExtent l="19050" t="0" r="5301" b="0"/>
            <wp:docPr id="12" name="Picture 11" descr="BB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1.bmp"/>
                    <pic:cNvPicPr/>
                  </pic:nvPicPr>
                  <pic:blipFill>
                    <a:blip r:embed="rId20" cstate="print"/>
                    <a:stretch>
                      <a:fillRect/>
                    </a:stretch>
                  </pic:blipFill>
                  <pic:spPr>
                    <a:xfrm>
                      <a:off x="0" y="0"/>
                      <a:ext cx="2441245" cy="1829514"/>
                    </a:xfrm>
                    <a:prstGeom prst="rect">
                      <a:avLst/>
                    </a:prstGeom>
                  </pic:spPr>
                </pic:pic>
              </a:graphicData>
            </a:graphic>
          </wp:inline>
        </w:drawing>
      </w:r>
      <w:r>
        <w:rPr>
          <w:rFonts w:ascii="Times New Roman" w:hAnsi="Times New Roman"/>
          <w:noProof/>
          <w:sz w:val="24"/>
          <w:szCs w:val="24"/>
          <w:lang w:bidi="ne-NP"/>
        </w:rPr>
        <w:drawing>
          <wp:inline distT="0" distB="0" distL="0" distR="0">
            <wp:extent cx="2435289" cy="1828018"/>
            <wp:effectExtent l="19050" t="0" r="3111" b="0"/>
            <wp:docPr id="14" name="Picture 13" descr="bb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2.bmp"/>
                    <pic:cNvPicPr/>
                  </pic:nvPicPr>
                  <pic:blipFill>
                    <a:blip r:embed="rId21" cstate="print"/>
                    <a:stretch>
                      <a:fillRect/>
                    </a:stretch>
                  </pic:blipFill>
                  <pic:spPr>
                    <a:xfrm>
                      <a:off x="0" y="0"/>
                      <a:ext cx="2438587" cy="1830493"/>
                    </a:xfrm>
                    <a:prstGeom prst="rect">
                      <a:avLst/>
                    </a:prstGeom>
                  </pic:spPr>
                </pic:pic>
              </a:graphicData>
            </a:graphic>
          </wp:inline>
        </w:drawing>
      </w:r>
    </w:p>
    <w:p w:rsidR="009D79D6" w:rsidRDefault="00806F55" w:rsidP="0074558B">
      <w:pPr>
        <w:numPr>
          <w:ilvl w:val="0"/>
          <w:numId w:val="1"/>
        </w:numPr>
        <w:autoSpaceDE w:val="0"/>
        <w:autoSpaceDN w:val="0"/>
        <w:adjustRightInd w:val="0"/>
        <w:spacing w:after="120" w:line="240" w:lineRule="auto"/>
        <w:jc w:val="both"/>
      </w:pPr>
      <w:r w:rsidRPr="007D52CE">
        <w:rPr>
          <w:rFonts w:ascii="Times New Roman" w:hAnsi="Times New Roman"/>
          <w:sz w:val="24"/>
          <w:szCs w:val="24"/>
        </w:rPr>
        <w:t>C</w:t>
      </w:r>
      <w:r w:rsidR="009D79D6" w:rsidRPr="007D52CE">
        <w:rPr>
          <w:rFonts w:ascii="Times New Roman" w:hAnsi="Times New Roman"/>
          <w:sz w:val="24"/>
          <w:szCs w:val="24"/>
        </w:rPr>
        <w:t xml:space="preserve">rack on beam </w:t>
      </w:r>
      <w:r w:rsidR="005F13EC" w:rsidRPr="007D52CE">
        <w:rPr>
          <w:rFonts w:ascii="Times New Roman" w:hAnsi="Times New Roman"/>
          <w:sz w:val="24"/>
          <w:szCs w:val="24"/>
        </w:rPr>
        <w:t>B</w:t>
      </w:r>
      <w:r w:rsidR="009D79D6" w:rsidRPr="007D52CE">
        <w:rPr>
          <w:rFonts w:ascii="Times New Roman" w:hAnsi="Times New Roman"/>
          <w:sz w:val="24"/>
          <w:szCs w:val="24"/>
        </w:rPr>
        <w:t xml:space="preserve">4 caused by off-grid beam of </w:t>
      </w:r>
      <w:r w:rsidRPr="007D52CE">
        <w:rPr>
          <w:rFonts w:ascii="Times New Roman" w:hAnsi="Times New Roman"/>
          <w:sz w:val="24"/>
          <w:szCs w:val="24"/>
        </w:rPr>
        <w:t xml:space="preserve"> SPEAR </w:t>
      </w:r>
      <w:r w:rsidR="009D79D6" w:rsidRPr="007D52CE">
        <w:rPr>
          <w:rFonts w:ascii="Times New Roman" w:hAnsi="Times New Roman"/>
          <w:sz w:val="24"/>
          <w:szCs w:val="24"/>
        </w:rPr>
        <w:t>structure in second floor</w:t>
      </w:r>
    </w:p>
    <w:p w:rsidR="0045675F" w:rsidRPr="00A741FF" w:rsidRDefault="0045675F" w:rsidP="0074558B">
      <w:pPr>
        <w:pStyle w:val="Caption"/>
        <w:spacing w:after="120"/>
        <w:jc w:val="center"/>
      </w:pPr>
      <w:bookmarkStart w:id="15" w:name="_Toc258936179"/>
      <w:r>
        <w:t xml:space="preserve">Figure </w:t>
      </w:r>
      <w:fldSimple w:instr=" STYLEREF 2 \s ">
        <w:r w:rsidR="006976D4">
          <w:rPr>
            <w:noProof/>
          </w:rPr>
          <w:t>1</w:t>
        </w:r>
      </w:fldSimple>
      <w:r w:rsidR="00F53BFD">
        <w:t>:</w:t>
      </w:r>
      <w:fldSimple w:instr=" SEQ Figure \* ARABIC \s 2 ">
        <w:r w:rsidR="006976D4">
          <w:rPr>
            <w:noProof/>
          </w:rPr>
          <w:t>4</w:t>
        </w:r>
      </w:fldSimple>
      <w:r>
        <w:t xml:space="preserve"> Torsional Cracks</w:t>
      </w:r>
      <w:r w:rsidR="00902ED9">
        <w:t xml:space="preserve"> [5]</w:t>
      </w:r>
      <w:bookmarkEnd w:id="15"/>
    </w:p>
    <w:p w:rsidR="009D79D6" w:rsidRPr="005E71C1"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5E71C1">
        <w:rPr>
          <w:rFonts w:ascii="Times New Roman" w:hAnsi="Times New Roman"/>
          <w:sz w:val="24"/>
          <w:szCs w:val="24"/>
        </w:rPr>
        <w:t>Here, from figure it is clear that there i</w:t>
      </w:r>
      <w:r w:rsidR="003F1383">
        <w:rPr>
          <w:rFonts w:ascii="Times New Roman" w:hAnsi="Times New Roman"/>
          <w:sz w:val="24"/>
          <w:szCs w:val="24"/>
        </w:rPr>
        <w:t>s</w:t>
      </w:r>
      <w:r w:rsidRPr="005E71C1">
        <w:rPr>
          <w:rFonts w:ascii="Times New Roman" w:hAnsi="Times New Roman"/>
          <w:sz w:val="24"/>
          <w:szCs w:val="24"/>
        </w:rPr>
        <w:t xml:space="preserve"> effect on main beam due to off grid beam. The </w:t>
      </w:r>
      <w:r w:rsidR="003F1383">
        <w:rPr>
          <w:rFonts w:ascii="Times New Roman" w:hAnsi="Times New Roman"/>
          <w:sz w:val="24"/>
          <w:szCs w:val="24"/>
        </w:rPr>
        <w:t>inclined</w:t>
      </w:r>
      <w:r w:rsidRPr="005E71C1">
        <w:rPr>
          <w:rFonts w:ascii="Times New Roman" w:hAnsi="Times New Roman"/>
          <w:sz w:val="24"/>
          <w:szCs w:val="24"/>
        </w:rPr>
        <w:t xml:space="preserve"> crack shows that deformation in main beam B4 is due to torsion. Therefore, there should be provision of additional reinforcement </w:t>
      </w:r>
      <w:r w:rsidR="00F94517">
        <w:rPr>
          <w:rFonts w:ascii="Times New Roman" w:hAnsi="Times New Roman"/>
          <w:sz w:val="24"/>
          <w:szCs w:val="24"/>
        </w:rPr>
        <w:t xml:space="preserve">in order to prevent beam from </w:t>
      </w:r>
      <w:r w:rsidRPr="005E71C1">
        <w:rPr>
          <w:rFonts w:ascii="Times New Roman" w:hAnsi="Times New Roman"/>
          <w:sz w:val="24"/>
          <w:szCs w:val="24"/>
        </w:rPr>
        <w:t>tor</w:t>
      </w:r>
      <w:r w:rsidR="00F94517">
        <w:rPr>
          <w:rFonts w:ascii="Times New Roman" w:hAnsi="Times New Roman"/>
          <w:sz w:val="24"/>
          <w:szCs w:val="24"/>
        </w:rPr>
        <w:t>sion</w:t>
      </w:r>
      <w:r w:rsidRPr="005E71C1">
        <w:rPr>
          <w:rFonts w:ascii="Times New Roman" w:hAnsi="Times New Roman"/>
          <w:sz w:val="24"/>
          <w:szCs w:val="24"/>
        </w:rPr>
        <w:t>.</w:t>
      </w:r>
    </w:p>
    <w:p w:rsidR="009D79D6" w:rsidRDefault="005470C1" w:rsidP="0074558B">
      <w:pPr>
        <w:pStyle w:val="Heading3"/>
        <w:tabs>
          <w:tab w:val="left" w:pos="0"/>
        </w:tabs>
        <w:spacing w:after="120"/>
        <w:ind w:left="0" w:firstLine="0"/>
        <w:rPr>
          <w:szCs w:val="28"/>
        </w:rPr>
      </w:pPr>
      <w:bookmarkStart w:id="16" w:name="_Toc258945033"/>
      <w:bookmarkStart w:id="17" w:name="_Toc235123290"/>
      <w:bookmarkEnd w:id="12"/>
      <w:r w:rsidRPr="005A7716">
        <w:rPr>
          <w:szCs w:val="28"/>
        </w:rPr>
        <w:t>Objectives</w:t>
      </w:r>
      <w:bookmarkEnd w:id="16"/>
    </w:p>
    <w:p w:rsidR="00BA166E" w:rsidRPr="00BA166E" w:rsidRDefault="009935DE" w:rsidP="00087472">
      <w:pPr>
        <w:tabs>
          <w:tab w:val="left" w:pos="90"/>
        </w:tabs>
        <w:spacing w:after="120" w:line="360" w:lineRule="auto"/>
        <w:ind w:firstLine="720"/>
        <w:jc w:val="both"/>
      </w:pPr>
      <w:r w:rsidRPr="005E71C1">
        <w:rPr>
          <w:rFonts w:ascii="Times New Roman" w:hAnsi="Times New Roman"/>
          <w:sz w:val="24"/>
          <w:szCs w:val="24"/>
        </w:rPr>
        <w:t xml:space="preserve">The overall objective of this research work is to </w:t>
      </w:r>
      <w:r w:rsidR="0081173E">
        <w:rPr>
          <w:rFonts w:ascii="Times New Roman" w:hAnsi="Times New Roman"/>
          <w:sz w:val="24"/>
          <w:szCs w:val="24"/>
        </w:rPr>
        <w:t>evaluate</w:t>
      </w:r>
      <w:r>
        <w:rPr>
          <w:rFonts w:ascii="Times New Roman" w:hAnsi="Times New Roman"/>
          <w:sz w:val="24"/>
          <w:szCs w:val="24"/>
        </w:rPr>
        <w:t xml:space="preserve"> the performance of typical beam to beam connection in the building under extreme seismic action with introduction of material nonlinearities.</w:t>
      </w:r>
      <w:r w:rsidR="009C6A29">
        <w:rPr>
          <w:rFonts w:ascii="Times New Roman" w:hAnsi="Times New Roman"/>
          <w:sz w:val="24"/>
          <w:szCs w:val="24"/>
        </w:rPr>
        <w:t xml:space="preserve"> </w:t>
      </w:r>
    </w:p>
    <w:p w:rsidR="009D79D6" w:rsidRPr="005E71C1" w:rsidRDefault="009D79D6" w:rsidP="00087472">
      <w:pPr>
        <w:tabs>
          <w:tab w:val="left" w:pos="90"/>
        </w:tabs>
        <w:spacing w:after="120" w:line="360" w:lineRule="auto"/>
        <w:jc w:val="both"/>
        <w:rPr>
          <w:rFonts w:ascii="Times New Roman" w:hAnsi="Times New Roman"/>
          <w:sz w:val="24"/>
          <w:szCs w:val="24"/>
        </w:rPr>
      </w:pPr>
      <w:r w:rsidRPr="005E71C1">
        <w:rPr>
          <w:rFonts w:ascii="Times New Roman" w:hAnsi="Times New Roman"/>
          <w:sz w:val="24"/>
          <w:szCs w:val="24"/>
        </w:rPr>
        <w:t>The specific objectives of this research work are:</w:t>
      </w:r>
    </w:p>
    <w:p w:rsidR="00BB5A97" w:rsidRDefault="00C43B6F" w:rsidP="00087472">
      <w:pPr>
        <w:numPr>
          <w:ilvl w:val="0"/>
          <w:numId w:val="2"/>
        </w:numPr>
        <w:tabs>
          <w:tab w:val="left" w:pos="90"/>
        </w:tabs>
        <w:spacing w:after="120" w:line="360" w:lineRule="auto"/>
        <w:jc w:val="both"/>
        <w:rPr>
          <w:rFonts w:ascii="Times New Roman" w:hAnsi="Times New Roman"/>
          <w:sz w:val="24"/>
          <w:szCs w:val="24"/>
        </w:rPr>
      </w:pPr>
      <w:r>
        <w:rPr>
          <w:rFonts w:ascii="Times New Roman" w:hAnsi="Times New Roman"/>
          <w:sz w:val="24"/>
          <w:szCs w:val="24"/>
        </w:rPr>
        <w:t xml:space="preserve">To create database of </w:t>
      </w:r>
      <w:r w:rsidR="003A1C78">
        <w:rPr>
          <w:rFonts w:ascii="Times New Roman" w:hAnsi="Times New Roman"/>
          <w:sz w:val="24"/>
          <w:szCs w:val="24"/>
        </w:rPr>
        <w:t xml:space="preserve">building having </w:t>
      </w:r>
      <w:r>
        <w:rPr>
          <w:rFonts w:ascii="Times New Roman" w:hAnsi="Times New Roman"/>
          <w:sz w:val="24"/>
          <w:szCs w:val="24"/>
        </w:rPr>
        <w:t>beam</w:t>
      </w:r>
      <w:r w:rsidR="00F270DE">
        <w:rPr>
          <w:rFonts w:ascii="Times New Roman" w:hAnsi="Times New Roman"/>
          <w:sz w:val="24"/>
          <w:szCs w:val="24"/>
        </w:rPr>
        <w:t xml:space="preserve"> </w:t>
      </w:r>
      <w:r>
        <w:rPr>
          <w:rFonts w:ascii="Times New Roman" w:hAnsi="Times New Roman"/>
          <w:sz w:val="24"/>
          <w:szCs w:val="24"/>
        </w:rPr>
        <w:t>to</w:t>
      </w:r>
      <w:r w:rsidR="00F270DE">
        <w:rPr>
          <w:rFonts w:ascii="Times New Roman" w:hAnsi="Times New Roman"/>
          <w:sz w:val="24"/>
          <w:szCs w:val="24"/>
        </w:rPr>
        <w:t xml:space="preserve"> </w:t>
      </w:r>
      <w:r>
        <w:rPr>
          <w:rFonts w:ascii="Times New Roman" w:hAnsi="Times New Roman"/>
          <w:sz w:val="24"/>
          <w:szCs w:val="24"/>
        </w:rPr>
        <w:t>beam</w:t>
      </w:r>
      <w:r w:rsidR="00844E41">
        <w:rPr>
          <w:rFonts w:ascii="Times New Roman" w:hAnsi="Times New Roman"/>
          <w:sz w:val="24"/>
          <w:szCs w:val="24"/>
        </w:rPr>
        <w:t xml:space="preserve"> </w:t>
      </w:r>
      <w:r w:rsidR="00C808A0">
        <w:rPr>
          <w:rFonts w:ascii="Times New Roman" w:hAnsi="Times New Roman"/>
          <w:sz w:val="24"/>
          <w:szCs w:val="24"/>
        </w:rPr>
        <w:t>connection</w:t>
      </w:r>
      <w:r>
        <w:rPr>
          <w:rFonts w:ascii="Times New Roman" w:hAnsi="Times New Roman"/>
          <w:sz w:val="24"/>
          <w:szCs w:val="24"/>
        </w:rPr>
        <w:t xml:space="preserve"> in certain location of Kathmandu valley </w:t>
      </w:r>
      <w:r w:rsidR="003A1C78">
        <w:rPr>
          <w:rFonts w:ascii="Times New Roman" w:hAnsi="Times New Roman"/>
          <w:sz w:val="24"/>
          <w:szCs w:val="24"/>
        </w:rPr>
        <w:t xml:space="preserve">sanctioned by Kathmandu Metropolitan city in certain financial years </w:t>
      </w:r>
      <w:r>
        <w:rPr>
          <w:rFonts w:ascii="Times New Roman" w:hAnsi="Times New Roman"/>
          <w:sz w:val="24"/>
          <w:szCs w:val="24"/>
        </w:rPr>
        <w:t xml:space="preserve">and typicalize them for further investigation into </w:t>
      </w:r>
      <w:r w:rsidR="003A1C78">
        <w:rPr>
          <w:rFonts w:ascii="Times New Roman" w:hAnsi="Times New Roman"/>
          <w:sz w:val="24"/>
          <w:szCs w:val="24"/>
        </w:rPr>
        <w:t>them.</w:t>
      </w:r>
    </w:p>
    <w:p w:rsidR="003A1C78" w:rsidRDefault="003A1C78" w:rsidP="00087472">
      <w:pPr>
        <w:numPr>
          <w:ilvl w:val="0"/>
          <w:numId w:val="2"/>
        </w:numPr>
        <w:tabs>
          <w:tab w:val="left" w:pos="90"/>
        </w:tabs>
        <w:spacing w:after="120" w:line="360" w:lineRule="auto"/>
        <w:jc w:val="both"/>
        <w:rPr>
          <w:rFonts w:ascii="Times New Roman" w:hAnsi="Times New Roman"/>
          <w:sz w:val="24"/>
          <w:szCs w:val="24"/>
        </w:rPr>
      </w:pPr>
      <w:r w:rsidRPr="00624451">
        <w:rPr>
          <w:rFonts w:ascii="Times New Roman" w:hAnsi="Times New Roman"/>
          <w:sz w:val="24"/>
          <w:szCs w:val="24"/>
        </w:rPr>
        <w:t xml:space="preserve">To compare the </w:t>
      </w:r>
      <w:r>
        <w:rPr>
          <w:rFonts w:ascii="Times New Roman" w:hAnsi="Times New Roman"/>
          <w:sz w:val="24"/>
          <w:szCs w:val="24"/>
        </w:rPr>
        <w:t xml:space="preserve">performance of </w:t>
      </w:r>
      <w:r w:rsidR="00C72281">
        <w:rPr>
          <w:rFonts w:ascii="Times New Roman" w:hAnsi="Times New Roman"/>
          <w:sz w:val="24"/>
          <w:szCs w:val="24"/>
        </w:rPr>
        <w:t xml:space="preserve">beam to beam </w:t>
      </w:r>
      <w:r w:rsidRPr="00624451">
        <w:rPr>
          <w:rFonts w:ascii="Times New Roman" w:hAnsi="Times New Roman"/>
          <w:sz w:val="24"/>
          <w:szCs w:val="24"/>
        </w:rPr>
        <w:t>connection buildings with the regular configuration building</w:t>
      </w:r>
    </w:p>
    <w:p w:rsidR="003A1C78" w:rsidRDefault="00B306DB" w:rsidP="00087472">
      <w:pPr>
        <w:numPr>
          <w:ilvl w:val="0"/>
          <w:numId w:val="2"/>
        </w:numPr>
        <w:tabs>
          <w:tab w:val="left" w:pos="90"/>
        </w:tabs>
        <w:spacing w:after="120" w:line="360" w:lineRule="auto"/>
        <w:jc w:val="both"/>
        <w:rPr>
          <w:rFonts w:ascii="Times New Roman" w:hAnsi="Times New Roman"/>
          <w:sz w:val="24"/>
          <w:szCs w:val="24"/>
        </w:rPr>
      </w:pPr>
      <w:r w:rsidRPr="003A1C78">
        <w:rPr>
          <w:rFonts w:ascii="Times New Roman" w:hAnsi="Times New Roman"/>
          <w:sz w:val="24"/>
          <w:szCs w:val="24"/>
        </w:rPr>
        <w:t xml:space="preserve">To </w:t>
      </w:r>
      <w:r w:rsidR="003A1406" w:rsidRPr="003A1C78">
        <w:rPr>
          <w:rFonts w:ascii="Times New Roman" w:hAnsi="Times New Roman"/>
          <w:sz w:val="24"/>
          <w:szCs w:val="24"/>
        </w:rPr>
        <w:t xml:space="preserve">compare the </w:t>
      </w:r>
      <w:r w:rsidR="003A1C78" w:rsidRPr="003A1C78">
        <w:rPr>
          <w:rFonts w:ascii="Times New Roman" w:hAnsi="Times New Roman"/>
          <w:sz w:val="24"/>
          <w:szCs w:val="24"/>
        </w:rPr>
        <w:t xml:space="preserve">critical stressed portion of column of </w:t>
      </w:r>
      <w:r w:rsidR="00C72281">
        <w:rPr>
          <w:rFonts w:ascii="Times New Roman" w:hAnsi="Times New Roman"/>
          <w:sz w:val="24"/>
          <w:szCs w:val="24"/>
        </w:rPr>
        <w:t xml:space="preserve">beam to beam </w:t>
      </w:r>
      <w:r w:rsidR="003A1C78" w:rsidRPr="003A1C78">
        <w:rPr>
          <w:rFonts w:ascii="Times New Roman" w:hAnsi="Times New Roman"/>
          <w:sz w:val="24"/>
          <w:szCs w:val="24"/>
        </w:rPr>
        <w:t xml:space="preserve">connection building with that of regular configuration </w:t>
      </w:r>
      <w:r w:rsidR="00C26DE0">
        <w:rPr>
          <w:rFonts w:ascii="Times New Roman" w:hAnsi="Times New Roman"/>
          <w:sz w:val="24"/>
          <w:szCs w:val="24"/>
        </w:rPr>
        <w:t>building.</w:t>
      </w:r>
    </w:p>
    <w:p w:rsidR="00781972" w:rsidRDefault="00781972" w:rsidP="00087472">
      <w:pPr>
        <w:numPr>
          <w:ilvl w:val="0"/>
          <w:numId w:val="2"/>
        </w:numPr>
        <w:tabs>
          <w:tab w:val="left" w:pos="90"/>
        </w:tabs>
        <w:spacing w:after="120" w:line="360" w:lineRule="auto"/>
        <w:jc w:val="both"/>
        <w:rPr>
          <w:rFonts w:ascii="Times New Roman" w:hAnsi="Times New Roman"/>
          <w:sz w:val="24"/>
          <w:szCs w:val="24"/>
        </w:rPr>
      </w:pPr>
      <w:r w:rsidRPr="00B7517C">
        <w:rPr>
          <w:rFonts w:ascii="Times New Roman" w:hAnsi="Times New Roman"/>
          <w:sz w:val="24"/>
          <w:szCs w:val="24"/>
        </w:rPr>
        <w:t xml:space="preserve">To find out the effect of torsion in main beam due to off-grid beam under </w:t>
      </w:r>
      <w:r>
        <w:rPr>
          <w:rFonts w:ascii="Times New Roman" w:hAnsi="Times New Roman"/>
          <w:sz w:val="24"/>
          <w:szCs w:val="24"/>
        </w:rPr>
        <w:t xml:space="preserve">strong ground motion </w:t>
      </w:r>
    </w:p>
    <w:p w:rsidR="0024654A" w:rsidRPr="005A7716" w:rsidRDefault="005470C1" w:rsidP="00087472">
      <w:pPr>
        <w:pStyle w:val="Heading3"/>
        <w:tabs>
          <w:tab w:val="left" w:pos="0"/>
        </w:tabs>
        <w:spacing w:after="120" w:line="360" w:lineRule="auto"/>
        <w:ind w:left="0" w:firstLine="0"/>
        <w:rPr>
          <w:szCs w:val="28"/>
        </w:rPr>
      </w:pPr>
      <w:bookmarkStart w:id="18" w:name="_Toc258945034"/>
      <w:r w:rsidRPr="005A7716">
        <w:rPr>
          <w:szCs w:val="28"/>
        </w:rPr>
        <w:t>Scope and limitations of the study</w:t>
      </w:r>
      <w:bookmarkEnd w:id="18"/>
    </w:p>
    <w:p w:rsidR="00233EA6" w:rsidRDefault="00233EA6" w:rsidP="00087472">
      <w:pPr>
        <w:tabs>
          <w:tab w:val="left" w:pos="90"/>
        </w:tabs>
        <w:spacing w:after="120" w:line="360" w:lineRule="auto"/>
        <w:ind w:firstLine="720"/>
        <w:jc w:val="both"/>
        <w:rPr>
          <w:rFonts w:ascii="Times New Roman" w:hAnsi="Times New Roman"/>
          <w:sz w:val="24"/>
          <w:szCs w:val="24"/>
        </w:rPr>
      </w:pPr>
      <w:r>
        <w:rPr>
          <w:rFonts w:ascii="Times New Roman" w:hAnsi="Times New Roman"/>
          <w:sz w:val="24"/>
          <w:szCs w:val="24"/>
        </w:rPr>
        <w:t>The performance of beam to beam connection was assessed by using nonlinear software COM3, developed at the concrete Laboratory, Tokyo University, Japan. The scopes of this research are:</w:t>
      </w:r>
    </w:p>
    <w:p w:rsidR="00233EA6" w:rsidRDefault="00AA0DF1" w:rsidP="00087472">
      <w:pPr>
        <w:pStyle w:val="ListParagraph"/>
        <w:numPr>
          <w:ilvl w:val="1"/>
          <w:numId w:val="10"/>
        </w:numPr>
        <w:tabs>
          <w:tab w:val="left" w:pos="90"/>
        </w:tabs>
        <w:spacing w:after="120" w:line="360" w:lineRule="auto"/>
        <w:ind w:left="900"/>
        <w:jc w:val="both"/>
        <w:rPr>
          <w:i w:val="0"/>
          <w:szCs w:val="24"/>
        </w:rPr>
      </w:pPr>
      <w:r w:rsidRPr="008A36AB">
        <w:rPr>
          <w:i w:val="0"/>
          <w:szCs w:val="24"/>
        </w:rPr>
        <w:t>Position</w:t>
      </w:r>
      <w:r w:rsidR="00233EA6" w:rsidRPr="008A36AB">
        <w:rPr>
          <w:i w:val="0"/>
          <w:szCs w:val="24"/>
        </w:rPr>
        <w:t xml:space="preserve"> of beam</w:t>
      </w:r>
      <w:r>
        <w:rPr>
          <w:i w:val="0"/>
          <w:szCs w:val="24"/>
        </w:rPr>
        <w:t xml:space="preserve"> to </w:t>
      </w:r>
      <w:r w:rsidR="00233EA6" w:rsidRPr="008A36AB">
        <w:rPr>
          <w:i w:val="0"/>
          <w:szCs w:val="24"/>
        </w:rPr>
        <w:t xml:space="preserve">beam connection will be determined from data collection from Kathmandu Metropolitan City (KMC).  Typical critical configurations will be developed </w:t>
      </w:r>
      <w:r>
        <w:rPr>
          <w:i w:val="0"/>
          <w:szCs w:val="24"/>
        </w:rPr>
        <w:t xml:space="preserve">for further investigation from </w:t>
      </w:r>
      <w:r w:rsidR="00233EA6" w:rsidRPr="008A36AB">
        <w:rPr>
          <w:i w:val="0"/>
          <w:szCs w:val="24"/>
        </w:rPr>
        <w:t>primary data.</w:t>
      </w:r>
    </w:p>
    <w:p w:rsidR="008A36AB" w:rsidRPr="008A36AB" w:rsidRDefault="00AA0DF1" w:rsidP="00087472">
      <w:pPr>
        <w:pStyle w:val="ListParagraph"/>
        <w:numPr>
          <w:ilvl w:val="1"/>
          <w:numId w:val="10"/>
        </w:numPr>
        <w:tabs>
          <w:tab w:val="left" w:pos="90"/>
        </w:tabs>
        <w:spacing w:after="120" w:line="360" w:lineRule="auto"/>
        <w:ind w:left="900"/>
        <w:jc w:val="both"/>
        <w:rPr>
          <w:i w:val="0"/>
          <w:szCs w:val="24"/>
        </w:rPr>
      </w:pPr>
      <w:r>
        <w:rPr>
          <w:i w:val="0"/>
          <w:szCs w:val="24"/>
        </w:rPr>
        <w:t>S</w:t>
      </w:r>
      <w:r w:rsidR="008A36AB" w:rsidRPr="008A36AB">
        <w:rPr>
          <w:i w:val="0"/>
          <w:szCs w:val="24"/>
        </w:rPr>
        <w:t>izes of beam, column, slab and reinforcement will be used from the typicalized samples.</w:t>
      </w:r>
    </w:p>
    <w:p w:rsidR="00E04EE9" w:rsidRPr="008A36AB" w:rsidRDefault="00E04EE9" w:rsidP="00087472">
      <w:pPr>
        <w:pStyle w:val="ListParagraph"/>
        <w:numPr>
          <w:ilvl w:val="1"/>
          <w:numId w:val="10"/>
        </w:numPr>
        <w:tabs>
          <w:tab w:val="left" w:pos="90"/>
        </w:tabs>
        <w:spacing w:after="120" w:line="360" w:lineRule="auto"/>
        <w:ind w:left="900"/>
        <w:jc w:val="both"/>
        <w:rPr>
          <w:i w:val="0"/>
          <w:szCs w:val="24"/>
        </w:rPr>
      </w:pPr>
      <w:r w:rsidRPr="008A36AB">
        <w:rPr>
          <w:i w:val="0"/>
          <w:szCs w:val="24"/>
        </w:rPr>
        <w:t>Loads will also be used as practice in KMC.</w:t>
      </w:r>
    </w:p>
    <w:p w:rsidR="008A36AB" w:rsidRDefault="00AA0DF1" w:rsidP="00087472">
      <w:pPr>
        <w:pStyle w:val="ListParagraph"/>
        <w:numPr>
          <w:ilvl w:val="1"/>
          <w:numId w:val="10"/>
        </w:numPr>
        <w:tabs>
          <w:tab w:val="left" w:pos="90"/>
        </w:tabs>
        <w:spacing w:after="120" w:line="360" w:lineRule="auto"/>
        <w:ind w:left="900"/>
        <w:jc w:val="both"/>
        <w:rPr>
          <w:i w:val="0"/>
          <w:szCs w:val="24"/>
        </w:rPr>
      </w:pPr>
      <w:r>
        <w:rPr>
          <w:i w:val="0"/>
          <w:szCs w:val="24"/>
        </w:rPr>
        <w:t>B</w:t>
      </w:r>
      <w:r w:rsidR="00323667">
        <w:rPr>
          <w:i w:val="0"/>
          <w:szCs w:val="24"/>
        </w:rPr>
        <w:t>uildings taken for study</w:t>
      </w:r>
      <w:r w:rsidR="008A36AB" w:rsidRPr="008A36AB">
        <w:rPr>
          <w:i w:val="0"/>
          <w:szCs w:val="24"/>
        </w:rPr>
        <w:t xml:space="preserve"> will be residential type with 3 stories. The grade of concrete</w:t>
      </w:r>
      <w:r w:rsidR="00323667">
        <w:rPr>
          <w:i w:val="0"/>
          <w:szCs w:val="24"/>
        </w:rPr>
        <w:t xml:space="preserve"> and steel</w:t>
      </w:r>
      <w:r w:rsidR="008A36AB" w:rsidRPr="008A36AB">
        <w:rPr>
          <w:i w:val="0"/>
          <w:szCs w:val="24"/>
        </w:rPr>
        <w:t xml:space="preserve"> </w:t>
      </w:r>
      <w:r w:rsidR="00323667" w:rsidRPr="008A36AB">
        <w:rPr>
          <w:i w:val="0"/>
          <w:szCs w:val="24"/>
        </w:rPr>
        <w:t>will be</w:t>
      </w:r>
      <w:r w:rsidR="008A36AB" w:rsidRPr="008A36AB">
        <w:rPr>
          <w:i w:val="0"/>
          <w:szCs w:val="24"/>
        </w:rPr>
        <w:t xml:space="preserve"> M2</w:t>
      </w:r>
      <w:r w:rsidR="00631684">
        <w:rPr>
          <w:i w:val="0"/>
          <w:szCs w:val="24"/>
        </w:rPr>
        <w:t>5</w:t>
      </w:r>
      <w:r w:rsidR="008A36AB" w:rsidRPr="008A36AB">
        <w:rPr>
          <w:i w:val="0"/>
          <w:szCs w:val="24"/>
        </w:rPr>
        <w:t xml:space="preserve"> and Fe415.</w:t>
      </w:r>
    </w:p>
    <w:p w:rsidR="00D2593C" w:rsidRPr="008A36AB" w:rsidRDefault="00D2593C" w:rsidP="00087472">
      <w:pPr>
        <w:pStyle w:val="ListParagraph"/>
        <w:numPr>
          <w:ilvl w:val="1"/>
          <w:numId w:val="10"/>
        </w:numPr>
        <w:tabs>
          <w:tab w:val="left" w:pos="90"/>
        </w:tabs>
        <w:spacing w:after="120" w:line="360" w:lineRule="auto"/>
        <w:ind w:left="900"/>
        <w:jc w:val="both"/>
        <w:rPr>
          <w:i w:val="0"/>
          <w:szCs w:val="24"/>
        </w:rPr>
      </w:pPr>
      <w:r>
        <w:rPr>
          <w:i w:val="0"/>
          <w:szCs w:val="24"/>
        </w:rPr>
        <w:t xml:space="preserve">Kobe earthquake </w:t>
      </w:r>
      <w:r w:rsidR="00323667" w:rsidRPr="008A36AB">
        <w:rPr>
          <w:i w:val="0"/>
          <w:szCs w:val="24"/>
        </w:rPr>
        <w:t>will be</w:t>
      </w:r>
      <w:r>
        <w:rPr>
          <w:i w:val="0"/>
          <w:szCs w:val="24"/>
        </w:rPr>
        <w:t xml:space="preserve"> used for the nonlinear dynamic analysis.</w:t>
      </w:r>
    </w:p>
    <w:p w:rsidR="009D79D6" w:rsidRPr="005A7716" w:rsidRDefault="009D79D6" w:rsidP="00087472">
      <w:pPr>
        <w:pStyle w:val="Heading3"/>
        <w:tabs>
          <w:tab w:val="left" w:pos="0"/>
        </w:tabs>
        <w:spacing w:after="120" w:line="360" w:lineRule="auto"/>
        <w:ind w:left="0" w:firstLine="0"/>
        <w:rPr>
          <w:szCs w:val="28"/>
        </w:rPr>
      </w:pPr>
      <w:bookmarkStart w:id="19" w:name="_Toc258945035"/>
      <w:r w:rsidRPr="005A7716">
        <w:rPr>
          <w:szCs w:val="28"/>
        </w:rPr>
        <w:t>M</w:t>
      </w:r>
      <w:r w:rsidR="005470C1" w:rsidRPr="005A7716">
        <w:rPr>
          <w:szCs w:val="28"/>
        </w:rPr>
        <w:t>ethodology</w:t>
      </w:r>
      <w:bookmarkEnd w:id="19"/>
    </w:p>
    <w:p w:rsidR="008B4CCF" w:rsidRPr="005E71C1" w:rsidRDefault="00376FBF" w:rsidP="00087472">
      <w:pPr>
        <w:tabs>
          <w:tab w:val="left" w:pos="90"/>
        </w:tabs>
        <w:spacing w:after="120" w:line="360" w:lineRule="auto"/>
        <w:jc w:val="both"/>
        <w:rPr>
          <w:rFonts w:ascii="Times New Roman" w:hAnsi="Times New Roman"/>
          <w:sz w:val="24"/>
          <w:szCs w:val="24"/>
        </w:rPr>
      </w:pPr>
      <w:r>
        <w:rPr>
          <w:rFonts w:ascii="Times New Roman" w:hAnsi="Times New Roman"/>
          <w:sz w:val="24"/>
          <w:szCs w:val="24"/>
        </w:rPr>
        <w:t>N</w:t>
      </w:r>
      <w:r w:rsidR="008B4CCF">
        <w:rPr>
          <w:rFonts w:ascii="Times New Roman" w:hAnsi="Times New Roman"/>
          <w:sz w:val="24"/>
          <w:szCs w:val="24"/>
        </w:rPr>
        <w:t>on</w:t>
      </w:r>
      <w:r w:rsidR="008B4CCF" w:rsidRPr="005E71C1">
        <w:rPr>
          <w:rFonts w:ascii="Times New Roman" w:hAnsi="Times New Roman"/>
          <w:sz w:val="24"/>
          <w:szCs w:val="24"/>
        </w:rPr>
        <w:t xml:space="preserve">linear </w:t>
      </w:r>
      <w:r w:rsidR="008B4CCF">
        <w:rPr>
          <w:rFonts w:ascii="Times New Roman" w:hAnsi="Times New Roman"/>
          <w:sz w:val="24"/>
          <w:szCs w:val="24"/>
        </w:rPr>
        <w:t xml:space="preserve">dynamic </w:t>
      </w:r>
      <w:r w:rsidR="008B4CCF" w:rsidRPr="005E71C1">
        <w:rPr>
          <w:rFonts w:ascii="Times New Roman" w:hAnsi="Times New Roman"/>
          <w:sz w:val="24"/>
          <w:szCs w:val="24"/>
        </w:rPr>
        <w:t>analysis</w:t>
      </w:r>
      <w:r w:rsidR="008B4CCF">
        <w:rPr>
          <w:rFonts w:ascii="Times New Roman" w:hAnsi="Times New Roman"/>
          <w:sz w:val="24"/>
          <w:szCs w:val="24"/>
        </w:rPr>
        <w:t xml:space="preserve"> </w:t>
      </w:r>
      <w:r w:rsidR="00BC5E96">
        <w:rPr>
          <w:rFonts w:ascii="Times New Roman" w:hAnsi="Times New Roman"/>
          <w:sz w:val="24"/>
          <w:szCs w:val="24"/>
        </w:rPr>
        <w:t>is</w:t>
      </w:r>
      <w:r w:rsidR="008B4CCF">
        <w:rPr>
          <w:rFonts w:ascii="Times New Roman" w:hAnsi="Times New Roman"/>
          <w:sz w:val="24"/>
          <w:szCs w:val="24"/>
        </w:rPr>
        <w:t xml:space="preserve"> done </w:t>
      </w:r>
      <w:r w:rsidR="008B4CCF" w:rsidRPr="005E71C1">
        <w:rPr>
          <w:rFonts w:ascii="Times New Roman" w:hAnsi="Times New Roman"/>
          <w:sz w:val="24"/>
          <w:szCs w:val="24"/>
        </w:rPr>
        <w:t xml:space="preserve">by </w:t>
      </w:r>
      <w:r w:rsidR="00BC5E96">
        <w:rPr>
          <w:rFonts w:ascii="Times New Roman" w:hAnsi="Times New Roman"/>
          <w:sz w:val="24"/>
          <w:szCs w:val="24"/>
        </w:rPr>
        <w:t xml:space="preserve">using </w:t>
      </w:r>
      <w:r w:rsidR="008B4CCF">
        <w:rPr>
          <w:rFonts w:ascii="Times New Roman" w:hAnsi="Times New Roman"/>
          <w:sz w:val="24"/>
          <w:szCs w:val="24"/>
        </w:rPr>
        <w:t xml:space="preserve">COM3 </w:t>
      </w:r>
      <w:r w:rsidR="00850FC9">
        <w:rPr>
          <w:rFonts w:ascii="Times New Roman" w:hAnsi="Times New Roman"/>
          <w:sz w:val="24"/>
          <w:szCs w:val="24"/>
        </w:rPr>
        <w:t xml:space="preserve">in order </w:t>
      </w:r>
      <w:r w:rsidR="008B4CCF" w:rsidRPr="005E71C1">
        <w:rPr>
          <w:rFonts w:ascii="Times New Roman" w:hAnsi="Times New Roman"/>
          <w:sz w:val="24"/>
          <w:szCs w:val="24"/>
        </w:rPr>
        <w:t xml:space="preserve">to find out the effect </w:t>
      </w:r>
      <w:r w:rsidR="001D14CB">
        <w:rPr>
          <w:rFonts w:ascii="Times New Roman" w:hAnsi="Times New Roman"/>
          <w:sz w:val="24"/>
          <w:szCs w:val="24"/>
        </w:rPr>
        <w:t>beam to beam connection</w:t>
      </w:r>
      <w:r w:rsidR="008B4CCF" w:rsidRPr="005E71C1">
        <w:rPr>
          <w:rFonts w:ascii="Times New Roman" w:hAnsi="Times New Roman"/>
          <w:sz w:val="24"/>
          <w:szCs w:val="24"/>
        </w:rPr>
        <w:t xml:space="preserve"> in building and compare</w:t>
      </w:r>
      <w:r w:rsidR="001D14CB">
        <w:rPr>
          <w:rFonts w:ascii="Times New Roman" w:hAnsi="Times New Roman"/>
          <w:sz w:val="24"/>
          <w:szCs w:val="24"/>
        </w:rPr>
        <w:t xml:space="preserve"> them </w:t>
      </w:r>
      <w:r w:rsidR="008B4CCF" w:rsidRPr="005E71C1">
        <w:rPr>
          <w:rFonts w:ascii="Times New Roman" w:hAnsi="Times New Roman"/>
          <w:sz w:val="24"/>
          <w:szCs w:val="24"/>
        </w:rPr>
        <w:t>with the regular configuration building. In order to achieve the above mentioned objectives</w:t>
      </w:r>
      <w:r w:rsidR="001D14CB">
        <w:rPr>
          <w:rFonts w:ascii="Times New Roman" w:hAnsi="Times New Roman"/>
          <w:sz w:val="24"/>
          <w:szCs w:val="24"/>
        </w:rPr>
        <w:t>,</w:t>
      </w:r>
      <w:r w:rsidR="008B4CCF" w:rsidRPr="005E71C1">
        <w:rPr>
          <w:rFonts w:ascii="Times New Roman" w:hAnsi="Times New Roman"/>
          <w:sz w:val="24"/>
          <w:szCs w:val="24"/>
        </w:rPr>
        <w:t xml:space="preserve"> the following </w:t>
      </w:r>
      <w:r w:rsidR="007626B7" w:rsidRPr="005E71C1">
        <w:rPr>
          <w:rFonts w:ascii="Times New Roman" w:hAnsi="Times New Roman"/>
          <w:sz w:val="24"/>
          <w:szCs w:val="24"/>
        </w:rPr>
        <w:t xml:space="preserve">tasks </w:t>
      </w:r>
      <w:r w:rsidR="007626B7">
        <w:rPr>
          <w:rFonts w:ascii="Times New Roman" w:hAnsi="Times New Roman"/>
          <w:sz w:val="24"/>
          <w:szCs w:val="24"/>
        </w:rPr>
        <w:t>have</w:t>
      </w:r>
      <w:r w:rsidR="001D14CB">
        <w:rPr>
          <w:rFonts w:ascii="Times New Roman" w:hAnsi="Times New Roman"/>
          <w:sz w:val="24"/>
          <w:szCs w:val="24"/>
        </w:rPr>
        <w:t xml:space="preserve"> been</w:t>
      </w:r>
      <w:r w:rsidR="008B4CCF" w:rsidRPr="005E71C1">
        <w:rPr>
          <w:rFonts w:ascii="Times New Roman" w:hAnsi="Times New Roman"/>
          <w:sz w:val="24"/>
          <w:szCs w:val="24"/>
        </w:rPr>
        <w:t xml:space="preserve"> </w:t>
      </w:r>
      <w:r w:rsidR="00C24F39" w:rsidRPr="005E71C1">
        <w:rPr>
          <w:rFonts w:ascii="Times New Roman" w:hAnsi="Times New Roman"/>
          <w:sz w:val="24"/>
          <w:szCs w:val="24"/>
        </w:rPr>
        <w:t>perform</w:t>
      </w:r>
      <w:r w:rsidR="001D14CB">
        <w:rPr>
          <w:rFonts w:ascii="Times New Roman" w:hAnsi="Times New Roman"/>
          <w:sz w:val="24"/>
          <w:szCs w:val="24"/>
        </w:rPr>
        <w:t>ed</w:t>
      </w:r>
      <w:r w:rsidR="008B4CCF" w:rsidRPr="005E71C1">
        <w:rPr>
          <w:rFonts w:ascii="Times New Roman" w:hAnsi="Times New Roman"/>
          <w:sz w:val="24"/>
          <w:szCs w:val="24"/>
        </w:rPr>
        <w:t>.</w:t>
      </w:r>
    </w:p>
    <w:p w:rsidR="00C24F39" w:rsidRPr="00C24F39" w:rsidRDefault="007626B7" w:rsidP="00087472">
      <w:pPr>
        <w:pStyle w:val="ListParagraph"/>
        <w:numPr>
          <w:ilvl w:val="0"/>
          <w:numId w:val="8"/>
        </w:numPr>
        <w:tabs>
          <w:tab w:val="left" w:pos="90"/>
        </w:tabs>
        <w:spacing w:after="120" w:line="360" w:lineRule="auto"/>
        <w:jc w:val="both"/>
        <w:rPr>
          <w:i w:val="0"/>
          <w:szCs w:val="24"/>
        </w:rPr>
      </w:pPr>
      <w:r>
        <w:rPr>
          <w:i w:val="0"/>
          <w:szCs w:val="24"/>
        </w:rPr>
        <w:t>Collection and review of</w:t>
      </w:r>
      <w:r w:rsidR="00C24F39" w:rsidRPr="00C24F39">
        <w:rPr>
          <w:i w:val="0"/>
          <w:szCs w:val="24"/>
        </w:rPr>
        <w:t xml:space="preserve"> </w:t>
      </w:r>
      <w:r w:rsidR="005267FE" w:rsidRPr="00C24F39">
        <w:rPr>
          <w:i w:val="0"/>
          <w:szCs w:val="24"/>
        </w:rPr>
        <w:t xml:space="preserve">drawings of </w:t>
      </w:r>
      <w:r w:rsidR="00C24F39" w:rsidRPr="00C24F39">
        <w:rPr>
          <w:i w:val="0"/>
          <w:szCs w:val="24"/>
        </w:rPr>
        <w:t>available research</w:t>
      </w:r>
      <w:r w:rsidR="005267FE">
        <w:rPr>
          <w:i w:val="0"/>
          <w:szCs w:val="24"/>
        </w:rPr>
        <w:t xml:space="preserve"> papers</w:t>
      </w:r>
      <w:r w:rsidR="00C24F39" w:rsidRPr="00C24F39">
        <w:rPr>
          <w:i w:val="0"/>
          <w:szCs w:val="24"/>
        </w:rPr>
        <w:t xml:space="preserve"> on irregular config</w:t>
      </w:r>
      <w:r w:rsidR="00C24F39">
        <w:rPr>
          <w:i w:val="0"/>
          <w:szCs w:val="24"/>
        </w:rPr>
        <w:t>uration</w:t>
      </w:r>
      <w:r w:rsidR="005267FE">
        <w:rPr>
          <w:i w:val="0"/>
          <w:szCs w:val="24"/>
        </w:rPr>
        <w:t>s</w:t>
      </w:r>
      <w:r w:rsidR="00C24F39">
        <w:rPr>
          <w:i w:val="0"/>
          <w:szCs w:val="24"/>
        </w:rPr>
        <w:t xml:space="preserve"> of building due to beam</w:t>
      </w:r>
      <w:r>
        <w:rPr>
          <w:i w:val="0"/>
          <w:szCs w:val="24"/>
        </w:rPr>
        <w:t xml:space="preserve"> </w:t>
      </w:r>
      <w:r w:rsidR="00C24F39" w:rsidRPr="00C24F39">
        <w:rPr>
          <w:i w:val="0"/>
          <w:szCs w:val="24"/>
        </w:rPr>
        <w:t>to</w:t>
      </w:r>
      <w:r>
        <w:rPr>
          <w:i w:val="0"/>
          <w:szCs w:val="24"/>
        </w:rPr>
        <w:t xml:space="preserve"> </w:t>
      </w:r>
      <w:r w:rsidR="00C24F39">
        <w:rPr>
          <w:i w:val="0"/>
          <w:szCs w:val="24"/>
        </w:rPr>
        <w:t>be</w:t>
      </w:r>
      <w:r w:rsidR="00C24F39" w:rsidRPr="00C24F39">
        <w:rPr>
          <w:i w:val="0"/>
          <w:szCs w:val="24"/>
        </w:rPr>
        <w:t>am connection and other relevant materials.</w:t>
      </w:r>
    </w:p>
    <w:p w:rsidR="00C24F39" w:rsidRPr="00C24F39" w:rsidRDefault="00C24F39" w:rsidP="00087472">
      <w:pPr>
        <w:pStyle w:val="ListParagraph"/>
        <w:numPr>
          <w:ilvl w:val="0"/>
          <w:numId w:val="8"/>
        </w:numPr>
        <w:tabs>
          <w:tab w:val="left" w:pos="90"/>
        </w:tabs>
        <w:spacing w:after="120" w:line="360" w:lineRule="auto"/>
        <w:jc w:val="both"/>
        <w:rPr>
          <w:i w:val="0"/>
          <w:szCs w:val="24"/>
        </w:rPr>
      </w:pPr>
      <w:r w:rsidRPr="00C24F39">
        <w:rPr>
          <w:i w:val="0"/>
          <w:szCs w:val="24"/>
        </w:rPr>
        <w:t xml:space="preserve">Collection of different </w:t>
      </w:r>
      <w:r w:rsidR="007626B7" w:rsidRPr="00C24F39">
        <w:rPr>
          <w:i w:val="0"/>
          <w:szCs w:val="24"/>
        </w:rPr>
        <w:t xml:space="preserve">drawings of </w:t>
      </w:r>
      <w:r w:rsidRPr="00C24F39">
        <w:rPr>
          <w:i w:val="0"/>
          <w:szCs w:val="24"/>
        </w:rPr>
        <w:t>buildings having beam</w:t>
      </w:r>
      <w:r w:rsidR="007626B7">
        <w:rPr>
          <w:i w:val="0"/>
          <w:szCs w:val="24"/>
        </w:rPr>
        <w:t xml:space="preserve"> </w:t>
      </w:r>
      <w:r w:rsidRPr="00C24F39">
        <w:rPr>
          <w:i w:val="0"/>
          <w:szCs w:val="24"/>
        </w:rPr>
        <w:t>to</w:t>
      </w:r>
      <w:r w:rsidR="007626B7">
        <w:rPr>
          <w:i w:val="0"/>
          <w:szCs w:val="24"/>
        </w:rPr>
        <w:t xml:space="preserve"> </w:t>
      </w:r>
      <w:r w:rsidRPr="00C24F39">
        <w:rPr>
          <w:i w:val="0"/>
          <w:szCs w:val="24"/>
        </w:rPr>
        <w:t xml:space="preserve">beam connection at different </w:t>
      </w:r>
      <w:r w:rsidR="005267FE">
        <w:rPr>
          <w:i w:val="0"/>
          <w:szCs w:val="24"/>
        </w:rPr>
        <w:t>location</w:t>
      </w:r>
      <w:r w:rsidRPr="00C24F39">
        <w:rPr>
          <w:i w:val="0"/>
          <w:szCs w:val="24"/>
        </w:rPr>
        <w:t xml:space="preserve"> of </w:t>
      </w:r>
      <w:r w:rsidR="007626B7">
        <w:rPr>
          <w:i w:val="0"/>
          <w:szCs w:val="24"/>
        </w:rPr>
        <w:t xml:space="preserve">the </w:t>
      </w:r>
      <w:r w:rsidRPr="00C24F39">
        <w:rPr>
          <w:i w:val="0"/>
          <w:szCs w:val="24"/>
        </w:rPr>
        <w:t>plan.</w:t>
      </w:r>
    </w:p>
    <w:p w:rsidR="00C24F39" w:rsidRPr="00C24F39" w:rsidRDefault="00C24F39" w:rsidP="00087472">
      <w:pPr>
        <w:pStyle w:val="ListParagraph"/>
        <w:numPr>
          <w:ilvl w:val="0"/>
          <w:numId w:val="8"/>
        </w:numPr>
        <w:tabs>
          <w:tab w:val="left" w:pos="90"/>
        </w:tabs>
        <w:spacing w:after="120" w:line="360" w:lineRule="auto"/>
        <w:jc w:val="both"/>
        <w:rPr>
          <w:i w:val="0"/>
          <w:szCs w:val="24"/>
        </w:rPr>
      </w:pPr>
      <w:r w:rsidRPr="00C24F39">
        <w:rPr>
          <w:i w:val="0"/>
          <w:szCs w:val="24"/>
        </w:rPr>
        <w:t>Simplif</w:t>
      </w:r>
      <w:r w:rsidR="007A45C2">
        <w:rPr>
          <w:i w:val="0"/>
          <w:szCs w:val="24"/>
        </w:rPr>
        <w:t xml:space="preserve">ication of </w:t>
      </w:r>
      <w:r w:rsidRPr="00C24F39">
        <w:rPr>
          <w:i w:val="0"/>
          <w:szCs w:val="24"/>
        </w:rPr>
        <w:t xml:space="preserve">complex drawings into </w:t>
      </w:r>
      <w:r w:rsidR="00294DC7">
        <w:rPr>
          <w:i w:val="0"/>
          <w:szCs w:val="24"/>
        </w:rPr>
        <w:t>s</w:t>
      </w:r>
      <w:r w:rsidRPr="00C24F39">
        <w:rPr>
          <w:i w:val="0"/>
          <w:szCs w:val="24"/>
        </w:rPr>
        <w:t>imple drawings and categorized them according to the position of beam to beam connection and fix</w:t>
      </w:r>
      <w:r w:rsidR="00294DC7">
        <w:rPr>
          <w:i w:val="0"/>
          <w:szCs w:val="24"/>
        </w:rPr>
        <w:t>ing the</w:t>
      </w:r>
      <w:r w:rsidRPr="00C24F39">
        <w:rPr>
          <w:i w:val="0"/>
          <w:szCs w:val="24"/>
        </w:rPr>
        <w:t xml:space="preserve"> dimension by taking concurrent length. </w:t>
      </w:r>
    </w:p>
    <w:p w:rsidR="00C24F39" w:rsidRPr="00C24F39" w:rsidRDefault="00294DC7" w:rsidP="00087472">
      <w:pPr>
        <w:pStyle w:val="ListParagraph"/>
        <w:numPr>
          <w:ilvl w:val="0"/>
          <w:numId w:val="8"/>
        </w:numPr>
        <w:tabs>
          <w:tab w:val="left" w:pos="90"/>
        </w:tabs>
        <w:spacing w:after="120" w:line="360" w:lineRule="auto"/>
        <w:jc w:val="both"/>
        <w:rPr>
          <w:i w:val="0"/>
          <w:szCs w:val="24"/>
        </w:rPr>
      </w:pPr>
      <w:r>
        <w:rPr>
          <w:i w:val="0"/>
          <w:szCs w:val="24"/>
        </w:rPr>
        <w:t>Selection and m</w:t>
      </w:r>
      <w:r w:rsidR="00C24F39" w:rsidRPr="00C24F39">
        <w:rPr>
          <w:i w:val="0"/>
          <w:szCs w:val="24"/>
        </w:rPr>
        <w:t>odel</w:t>
      </w:r>
      <w:r>
        <w:rPr>
          <w:i w:val="0"/>
          <w:szCs w:val="24"/>
        </w:rPr>
        <w:t>ing of</w:t>
      </w:r>
      <w:r w:rsidR="00C24F39" w:rsidRPr="00C24F39">
        <w:rPr>
          <w:i w:val="0"/>
          <w:szCs w:val="24"/>
        </w:rPr>
        <w:t xml:space="preserve"> the</w:t>
      </w:r>
      <w:r>
        <w:rPr>
          <w:i w:val="0"/>
          <w:szCs w:val="24"/>
        </w:rPr>
        <w:t xml:space="preserve"> most repeated simple model in SAP2000 for linear analysis and </w:t>
      </w:r>
      <w:r w:rsidR="00C24F39" w:rsidRPr="00C24F39">
        <w:rPr>
          <w:i w:val="0"/>
          <w:szCs w:val="24"/>
        </w:rPr>
        <w:t>COM3 for nonlinear analysis.</w:t>
      </w:r>
    </w:p>
    <w:p w:rsidR="00C20797" w:rsidRDefault="007A3ECD" w:rsidP="00087472">
      <w:pPr>
        <w:pStyle w:val="ListParagraph"/>
        <w:numPr>
          <w:ilvl w:val="0"/>
          <w:numId w:val="8"/>
        </w:numPr>
        <w:tabs>
          <w:tab w:val="left" w:pos="90"/>
        </w:tabs>
        <w:spacing w:after="120" w:line="360" w:lineRule="auto"/>
        <w:jc w:val="both"/>
        <w:rPr>
          <w:i w:val="0"/>
          <w:szCs w:val="24"/>
        </w:rPr>
      </w:pPr>
      <w:r>
        <w:rPr>
          <w:i w:val="0"/>
          <w:szCs w:val="24"/>
        </w:rPr>
        <w:t>Modeling of different model</w:t>
      </w:r>
      <w:r w:rsidR="00C20797" w:rsidRPr="00C20797">
        <w:rPr>
          <w:i w:val="0"/>
          <w:szCs w:val="24"/>
        </w:rPr>
        <w:t xml:space="preserve"> after rearranging beam and column in SAP2000 and COM3 </w:t>
      </w:r>
      <w:r w:rsidR="00C20797">
        <w:rPr>
          <w:i w:val="0"/>
          <w:szCs w:val="24"/>
        </w:rPr>
        <w:t xml:space="preserve">and compared </w:t>
      </w:r>
      <w:r w:rsidR="00DE5592">
        <w:rPr>
          <w:i w:val="0"/>
          <w:szCs w:val="24"/>
        </w:rPr>
        <w:t>them to</w:t>
      </w:r>
      <w:r w:rsidR="00C20797">
        <w:rPr>
          <w:i w:val="0"/>
          <w:szCs w:val="24"/>
        </w:rPr>
        <w:t xml:space="preserve"> </w:t>
      </w:r>
      <w:r w:rsidR="00C20797" w:rsidRPr="00C20797">
        <w:rPr>
          <w:i w:val="0"/>
          <w:szCs w:val="24"/>
        </w:rPr>
        <w:t>find</w:t>
      </w:r>
      <w:r w:rsidR="00C20797">
        <w:rPr>
          <w:i w:val="0"/>
          <w:szCs w:val="24"/>
        </w:rPr>
        <w:t xml:space="preserve"> the influence of beam to beam connection.</w:t>
      </w:r>
    </w:p>
    <w:p w:rsidR="00C24F39" w:rsidRPr="00C20797" w:rsidRDefault="000B51DA" w:rsidP="00087472">
      <w:pPr>
        <w:pStyle w:val="ListParagraph"/>
        <w:numPr>
          <w:ilvl w:val="0"/>
          <w:numId w:val="8"/>
        </w:numPr>
        <w:tabs>
          <w:tab w:val="left" w:pos="90"/>
        </w:tabs>
        <w:spacing w:after="120" w:line="360" w:lineRule="auto"/>
        <w:jc w:val="both"/>
        <w:rPr>
          <w:i w:val="0"/>
          <w:szCs w:val="24"/>
        </w:rPr>
      </w:pPr>
      <w:r>
        <w:rPr>
          <w:i w:val="0"/>
          <w:szCs w:val="24"/>
        </w:rPr>
        <w:t xml:space="preserve">Verifying </w:t>
      </w:r>
      <w:r w:rsidR="00C24F39" w:rsidRPr="00C20797">
        <w:rPr>
          <w:i w:val="0"/>
          <w:szCs w:val="24"/>
        </w:rPr>
        <w:t xml:space="preserve">the performance of COM3 </w:t>
      </w:r>
      <w:r>
        <w:rPr>
          <w:i w:val="0"/>
          <w:szCs w:val="24"/>
        </w:rPr>
        <w:t xml:space="preserve">by modeling </w:t>
      </w:r>
      <w:r w:rsidR="00C24F39" w:rsidRPr="00C20797">
        <w:rPr>
          <w:i w:val="0"/>
          <w:szCs w:val="24"/>
        </w:rPr>
        <w:t xml:space="preserve">SPEAR structure </w:t>
      </w:r>
      <w:r>
        <w:rPr>
          <w:i w:val="0"/>
          <w:szCs w:val="24"/>
        </w:rPr>
        <w:t>i</w:t>
      </w:r>
      <w:r w:rsidR="00C24F39" w:rsidRPr="00C20797">
        <w:rPr>
          <w:i w:val="0"/>
          <w:szCs w:val="24"/>
        </w:rPr>
        <w:t xml:space="preserve">n COM3 </w:t>
      </w:r>
      <w:r>
        <w:rPr>
          <w:i w:val="0"/>
          <w:szCs w:val="24"/>
        </w:rPr>
        <w:t xml:space="preserve">using </w:t>
      </w:r>
      <w:r w:rsidR="00C24F39" w:rsidRPr="00C20797">
        <w:rPr>
          <w:i w:val="0"/>
          <w:szCs w:val="24"/>
        </w:rPr>
        <w:t xml:space="preserve">Montenegro Herceg Novi earthquake </w:t>
      </w:r>
      <w:r>
        <w:rPr>
          <w:i w:val="0"/>
          <w:szCs w:val="24"/>
        </w:rPr>
        <w:t>and compar</w:t>
      </w:r>
      <w:r w:rsidR="000B5296">
        <w:rPr>
          <w:i w:val="0"/>
          <w:szCs w:val="24"/>
        </w:rPr>
        <w:t>ing</w:t>
      </w:r>
      <w:r>
        <w:rPr>
          <w:i w:val="0"/>
          <w:szCs w:val="24"/>
        </w:rPr>
        <w:t xml:space="preserve"> </w:t>
      </w:r>
      <w:r w:rsidR="002E0E08">
        <w:rPr>
          <w:i w:val="0"/>
          <w:szCs w:val="24"/>
        </w:rPr>
        <w:t xml:space="preserve">that </w:t>
      </w:r>
      <w:r w:rsidR="000B5296">
        <w:rPr>
          <w:i w:val="0"/>
          <w:szCs w:val="24"/>
        </w:rPr>
        <w:t xml:space="preserve">results </w:t>
      </w:r>
      <w:r>
        <w:rPr>
          <w:i w:val="0"/>
          <w:szCs w:val="24"/>
        </w:rPr>
        <w:t xml:space="preserve">with </w:t>
      </w:r>
      <w:r w:rsidR="002E0E08">
        <w:rPr>
          <w:i w:val="0"/>
          <w:szCs w:val="24"/>
        </w:rPr>
        <w:t xml:space="preserve">the results obtained from full scale </w:t>
      </w:r>
      <w:r>
        <w:rPr>
          <w:i w:val="0"/>
          <w:szCs w:val="24"/>
        </w:rPr>
        <w:t>test.</w:t>
      </w:r>
    </w:p>
    <w:p w:rsidR="00C24F39" w:rsidRDefault="001E397E" w:rsidP="0074558B">
      <w:pPr>
        <w:pStyle w:val="ListParagraph"/>
        <w:tabs>
          <w:tab w:val="left" w:pos="90"/>
        </w:tabs>
        <w:spacing w:after="120" w:line="360" w:lineRule="auto"/>
        <w:ind w:left="990"/>
        <w:jc w:val="both"/>
        <w:rPr>
          <w:b/>
          <w:i w:val="0"/>
          <w:szCs w:val="24"/>
        </w:rPr>
      </w:pPr>
      <w:r>
        <w:rPr>
          <w:b/>
          <w:i w:val="0"/>
          <w:noProof/>
          <w:szCs w:val="24"/>
          <w:lang w:eastAsia="ja-JP"/>
        </w:rPr>
        <w:pict>
          <v:group id="_x0000_s1160" style="position:absolute;left:0;text-align:left;margin-left:-23.2pt;margin-top:12.85pt;width:450.6pt;height:275.15pt;z-index:251758592" coordorigin="2056,2332" coordsize="9012,5503">
            <v:group id="_x0000_s1094" style="position:absolute;left:2056;top:2332;width:9012;height:4668" coordorigin="1526,7753" coordsize="9162,4668" o:regroupid="6">
              <v:rect id="_x0000_s1058" style="position:absolute;left:7072;top:11315;width:3551;height:1048">
                <v:textbox style="mso-next-textbox:#_x0000_s1058">
                  <w:txbxContent>
                    <w:p w:rsidR="0022197B" w:rsidRDefault="0022197B">
                      <w:r w:rsidRPr="00D2369F">
                        <w:rPr>
                          <w:rFonts w:ascii="Times New Roman" w:hAnsi="Times New Roman"/>
                          <w:sz w:val="24"/>
                          <w:szCs w:val="24"/>
                        </w:rPr>
                        <w:t xml:space="preserve">Comparison </w:t>
                      </w:r>
                      <w:r>
                        <w:rPr>
                          <w:rFonts w:ascii="Times New Roman" w:hAnsi="Times New Roman"/>
                          <w:sz w:val="24"/>
                          <w:szCs w:val="24"/>
                        </w:rPr>
                        <w:t>of results of</w:t>
                      </w:r>
                      <w:r w:rsidRPr="00D2369F">
                        <w:rPr>
                          <w:rFonts w:ascii="Times New Roman" w:hAnsi="Times New Roman"/>
                          <w:sz w:val="24"/>
                          <w:szCs w:val="24"/>
                        </w:rPr>
                        <w:t xml:space="preserve"> SPEAR </w:t>
                      </w:r>
                      <w:r>
                        <w:rPr>
                          <w:rFonts w:ascii="Times New Roman" w:hAnsi="Times New Roman"/>
                          <w:sz w:val="24"/>
                          <w:szCs w:val="24"/>
                        </w:rPr>
                        <w:t xml:space="preserve">from </w:t>
                      </w:r>
                      <w:r w:rsidRPr="00D2369F">
                        <w:rPr>
                          <w:rFonts w:ascii="Times New Roman" w:hAnsi="Times New Roman"/>
                          <w:sz w:val="24"/>
                          <w:szCs w:val="24"/>
                        </w:rPr>
                        <w:t>full scale test with</w:t>
                      </w:r>
                      <w:r>
                        <w:rPr>
                          <w:rFonts w:ascii="Times New Roman" w:hAnsi="Times New Roman"/>
                          <w:sz w:val="24"/>
                          <w:szCs w:val="24"/>
                        </w:rPr>
                        <w:t xml:space="preserve"> </w:t>
                      </w:r>
                      <w:r w:rsidRPr="00D2369F">
                        <w:rPr>
                          <w:rFonts w:ascii="Times New Roman" w:hAnsi="Times New Roman"/>
                          <w:sz w:val="24"/>
                          <w:szCs w:val="24"/>
                        </w:rPr>
                        <w:t>result obtained from COM3 software</w:t>
                      </w:r>
                    </w:p>
                  </w:txbxContent>
                </v:textbox>
              </v:rect>
              <v:group id="_x0000_s1093" style="position:absolute;left:1526;top:7753;width:9162;height:4668" coordorigin="1526,7753" coordsize="9162,4668">
                <v:rect id="_x0000_s1038" style="position:absolute;left:1583;top:11315;width:4159;height:1106">
                  <v:textbox style="mso-next-textbox:#_x0000_s1038">
                    <w:txbxContent>
                      <w:p w:rsidR="0022197B" w:rsidRPr="006C1CC8" w:rsidRDefault="0022197B" w:rsidP="00AC4C5B">
                        <w:pPr>
                          <w:jc w:val="center"/>
                          <w:rPr>
                            <w:rFonts w:ascii="Times New Roman" w:hAnsi="Times New Roman"/>
                            <w:sz w:val="24"/>
                            <w:szCs w:val="24"/>
                          </w:rPr>
                        </w:pPr>
                        <w:r w:rsidRPr="006C1CC8">
                          <w:rPr>
                            <w:rFonts w:ascii="Times New Roman" w:hAnsi="Times New Roman"/>
                            <w:sz w:val="24"/>
                            <w:szCs w:val="24"/>
                          </w:rPr>
                          <w:t>Simplif</w:t>
                        </w:r>
                        <w:r>
                          <w:rPr>
                            <w:rFonts w:ascii="Times New Roman" w:hAnsi="Times New Roman"/>
                            <w:sz w:val="24"/>
                            <w:szCs w:val="24"/>
                          </w:rPr>
                          <w:t>ication of</w:t>
                        </w:r>
                        <w:r w:rsidRPr="006C1CC8">
                          <w:rPr>
                            <w:rFonts w:ascii="Times New Roman" w:hAnsi="Times New Roman"/>
                            <w:sz w:val="24"/>
                            <w:szCs w:val="24"/>
                          </w:rPr>
                          <w:t xml:space="preserve"> complex drawing</w:t>
                        </w:r>
                        <w:r>
                          <w:rPr>
                            <w:rFonts w:ascii="Times New Roman" w:hAnsi="Times New Roman"/>
                            <w:sz w:val="24"/>
                            <w:szCs w:val="24"/>
                          </w:rPr>
                          <w:t>s</w:t>
                        </w:r>
                        <w:r w:rsidRPr="006C1CC8">
                          <w:rPr>
                            <w:rFonts w:ascii="Times New Roman" w:hAnsi="Times New Roman"/>
                            <w:sz w:val="24"/>
                            <w:szCs w:val="24"/>
                          </w:rPr>
                          <w:t xml:space="preserve"> and grouping them according to the position of beam to beam connection</w:t>
                        </w:r>
                      </w:p>
                    </w:txbxContent>
                  </v:textbox>
                </v:rect>
                <v:group id="_x0000_s1092" style="position:absolute;left:1526;top:7753;width:9162;height:3562" coordorigin="1526,7753" coordsize="9162,3562">
                  <v:group id="_x0000_s1091" style="position:absolute;left:1526;top:7753;width:9162;height:3562" coordorigin="1526,7753" coordsize="9162,3562">
                    <v:group id="_x0000_s1090" style="position:absolute;left:1526;top:7753;width:9162;height:2799" coordorigin="1526,7753" coordsize="9162,2799">
                      <v:roundrect id="_x0000_s1055" style="position:absolute;left:7453;top:9354;width:3235;height:1198" arcsize="10923f">
                        <v:textbox style="mso-next-textbox:#_x0000_s1055">
                          <w:txbxContent>
                            <w:p w:rsidR="0022197B" w:rsidRPr="002F3332" w:rsidRDefault="0022197B">
                              <w:pPr>
                                <w:rPr>
                                  <w:rFonts w:ascii="Times New Roman" w:hAnsi="Times New Roman"/>
                                  <w:sz w:val="24"/>
                                  <w:szCs w:val="24"/>
                                </w:rPr>
                              </w:pPr>
                              <w:r w:rsidRPr="002F3332">
                                <w:rPr>
                                  <w:rFonts w:ascii="Times New Roman" w:hAnsi="Times New Roman"/>
                                  <w:sz w:val="24"/>
                                  <w:szCs w:val="24"/>
                                </w:rPr>
                                <w:t>Modeling of SPEAR model in COM3 in order to verify the software with full scale test</w:t>
                              </w:r>
                            </w:p>
                          </w:txbxContent>
                        </v:textbox>
                      </v:roundrect>
                      <v:group id="_x0000_s1089" style="position:absolute;left:1526;top:7753;width:7759;height:2799" coordorigin="1526,7753" coordsize="7759,2799">
                        <v:roundrect id="_x0000_s1037" style="position:absolute;left:1526;top:9354;width:4447;height:1198" arcsize="10923f">
                          <v:textbox style="mso-next-textbox:#_x0000_s1037">
                            <w:txbxContent>
                              <w:p w:rsidR="0022197B" w:rsidRPr="007D76E3" w:rsidRDefault="0022197B" w:rsidP="00A0157D">
                                <w:pPr>
                                  <w:jc w:val="center"/>
                                  <w:rPr>
                                    <w:rFonts w:ascii="Times New Roman" w:hAnsi="Times New Roman"/>
                                    <w:sz w:val="24"/>
                                    <w:szCs w:val="24"/>
                                  </w:rPr>
                                </w:pPr>
                                <w:r w:rsidRPr="007D76E3">
                                  <w:rPr>
                                    <w:rFonts w:ascii="Times New Roman" w:hAnsi="Times New Roman"/>
                                    <w:sz w:val="24"/>
                                    <w:szCs w:val="24"/>
                                  </w:rPr>
                                  <w:t xml:space="preserve">Data collection of beam to beam connection </w:t>
                                </w:r>
                                <w:r>
                                  <w:rPr>
                                    <w:rFonts w:ascii="Times New Roman" w:hAnsi="Times New Roman"/>
                                    <w:sz w:val="24"/>
                                    <w:szCs w:val="24"/>
                                  </w:rPr>
                                  <w:t xml:space="preserve">of specific place </w:t>
                                </w:r>
                                <w:r w:rsidRPr="007D76E3">
                                  <w:rPr>
                                    <w:rFonts w:ascii="Times New Roman" w:hAnsi="Times New Roman"/>
                                    <w:sz w:val="24"/>
                                    <w:szCs w:val="24"/>
                                  </w:rPr>
                                  <w:t>from the Kathmandu Metropolitan city</w:t>
                                </w:r>
                                <w:r>
                                  <w:rPr>
                                    <w:rFonts w:ascii="Times New Roman" w:hAnsi="Times New Roman"/>
                                    <w:sz w:val="24"/>
                                    <w:szCs w:val="24"/>
                                  </w:rPr>
                                  <w:t xml:space="preserve"> (KMC)</w:t>
                                </w:r>
                              </w:p>
                              <w:p w:rsidR="0022197B" w:rsidRDefault="0022197B" w:rsidP="00A0157D">
                                <w:pPr>
                                  <w:jc w:val="center"/>
                                </w:pPr>
                              </w:p>
                            </w:txbxContent>
                          </v:textbox>
                        </v:roundrect>
                        <v:group id="_x0000_s1088" style="position:absolute;left:3468;top:7753;width:5817;height:1601" coordorigin="3468,7753" coordsize="5817,1601">
                          <v:rect id="_x0000_s1036" style="position:absolute;left:4460;top:7753;width:3894;height:921">
                            <v:textbox style="mso-next-textbox:#_x0000_s1036">
                              <w:txbxContent>
                                <w:p w:rsidR="0022197B" w:rsidRPr="007D76E3" w:rsidRDefault="0022197B" w:rsidP="006C1CC8">
                                  <w:pPr>
                                    <w:jc w:val="center"/>
                                    <w:rPr>
                                      <w:rFonts w:ascii="Times New Roman" w:hAnsi="Times New Roman"/>
                                      <w:sz w:val="24"/>
                                      <w:szCs w:val="24"/>
                                    </w:rPr>
                                  </w:pPr>
                                  <w:r>
                                    <w:rPr>
                                      <w:rFonts w:ascii="Times New Roman" w:hAnsi="Times New Roman"/>
                                      <w:sz w:val="24"/>
                                      <w:szCs w:val="24"/>
                                    </w:rPr>
                                    <w:t>C</w:t>
                                  </w:r>
                                  <w:r w:rsidRPr="007D76E3">
                                    <w:rPr>
                                      <w:rFonts w:ascii="Times New Roman" w:hAnsi="Times New Roman"/>
                                      <w:sz w:val="24"/>
                                      <w:szCs w:val="24"/>
                                    </w:rPr>
                                    <w:t>ollection</w:t>
                                  </w:r>
                                  <w:r>
                                    <w:rPr>
                                      <w:rFonts w:ascii="Times New Roman" w:hAnsi="Times New Roman"/>
                                      <w:sz w:val="24"/>
                                      <w:szCs w:val="24"/>
                                    </w:rPr>
                                    <w:t xml:space="preserve"> of</w:t>
                                  </w:r>
                                  <w:r w:rsidRPr="007D76E3">
                                    <w:rPr>
                                      <w:rFonts w:ascii="Times New Roman" w:hAnsi="Times New Roman"/>
                                      <w:sz w:val="24"/>
                                      <w:szCs w:val="24"/>
                                    </w:rPr>
                                    <w:t xml:space="preserve"> </w:t>
                                  </w:r>
                                  <w:r>
                                    <w:rPr>
                                      <w:rFonts w:ascii="Times New Roman" w:hAnsi="Times New Roman"/>
                                      <w:sz w:val="24"/>
                                      <w:szCs w:val="24"/>
                                    </w:rPr>
                                    <w:t>Literature</w:t>
                                  </w:r>
                                  <w:r w:rsidRPr="007D76E3">
                                    <w:rPr>
                                      <w:rFonts w:ascii="Times New Roman" w:hAnsi="Times New Roman"/>
                                      <w:sz w:val="24"/>
                                      <w:szCs w:val="24"/>
                                    </w:rPr>
                                    <w:t xml:space="preserve"> </w:t>
                                  </w:r>
                                  <w:r>
                                    <w:rPr>
                                      <w:rFonts w:ascii="Times New Roman" w:hAnsi="Times New Roman"/>
                                      <w:sz w:val="24"/>
                                      <w:szCs w:val="24"/>
                                    </w:rPr>
                                    <w:t xml:space="preserve">related to </w:t>
                                  </w:r>
                                  <w:r w:rsidRPr="007D76E3">
                                    <w:rPr>
                                      <w:rFonts w:ascii="Times New Roman" w:hAnsi="Times New Roman"/>
                                      <w:sz w:val="24"/>
                                      <w:szCs w:val="24"/>
                                    </w:rPr>
                                    <w:t>beam</w:t>
                                  </w:r>
                                  <w:r>
                                    <w:rPr>
                                      <w:rFonts w:ascii="Times New Roman" w:hAnsi="Times New Roman"/>
                                      <w:sz w:val="24"/>
                                      <w:szCs w:val="24"/>
                                    </w:rPr>
                                    <w:t>-</w:t>
                                  </w:r>
                                  <w:r w:rsidRPr="007D76E3">
                                    <w:rPr>
                                      <w:rFonts w:ascii="Times New Roman" w:hAnsi="Times New Roman"/>
                                      <w:sz w:val="24"/>
                                      <w:szCs w:val="24"/>
                                    </w:rPr>
                                    <w:t>to</w:t>
                                  </w:r>
                                  <w:r>
                                    <w:rPr>
                                      <w:rFonts w:ascii="Times New Roman" w:hAnsi="Times New Roman"/>
                                      <w:sz w:val="24"/>
                                      <w:szCs w:val="24"/>
                                    </w:rPr>
                                    <w:t>-</w:t>
                                  </w:r>
                                  <w:r w:rsidRPr="007D76E3">
                                    <w:rPr>
                                      <w:rFonts w:ascii="Times New Roman" w:hAnsi="Times New Roman"/>
                                      <w:sz w:val="24"/>
                                      <w:szCs w:val="24"/>
                                    </w:rPr>
                                    <w:t>beam connection</w:t>
                                  </w:r>
                                </w:p>
                              </w:txbxContent>
                            </v:textbox>
                          </v:rect>
                          <v:group id="_x0000_s1087" style="position:absolute;left:3468;top:8179;width:5817;height:1175" coordorigin="3468,8179" coordsize="5817,1175">
                            <v:group id="_x0000_s1086" style="position:absolute;left:3468;top:8271;width:992;height:1083" coordorigin="3468,8271" coordsize="992,1083">
                              <v:shapetype id="_x0000_t32" coordsize="21600,21600" o:spt="32" o:oned="t" path="m,l21600,21600e" filled="f">
                                <v:path arrowok="t" fillok="f" o:connecttype="none"/>
                                <o:lock v:ext="edit" shapetype="t"/>
                              </v:shapetype>
                              <v:shape id="_x0000_s1061" type="#_x0000_t32" style="position:absolute;left:3468;top:8271;width:0;height:1083" o:connectortype="straight">
                                <v:stroke endarrow="block"/>
                              </v:shape>
                              <v:shape id="_x0000_s1062" type="#_x0000_t32" style="position:absolute;left:3468;top:8271;width:992;height:0" o:connectortype="straight"/>
                            </v:group>
                            <v:group id="_x0000_s1085" style="position:absolute;left:8354;top:8179;width:931;height:1175" coordorigin="8354,8179" coordsize="931,1175">
                              <v:shape id="_x0000_s1063" type="#_x0000_t32" style="position:absolute;left:8354;top:8179;width:931;height:23;flip:y" o:connectortype="straight"/>
                              <v:shape id="_x0000_s1064" type="#_x0000_t32" style="position:absolute;left:9285;top:8202;width:0;height:1152" o:connectortype="straight">
                                <v:stroke endarrow="block"/>
                              </v:shape>
                            </v:group>
                          </v:group>
                        </v:group>
                      </v:group>
                    </v:group>
                    <v:shape id="_x0000_s1065" type="#_x0000_t32" style="position:absolute;left:3468;top:10552;width:0;height:763" o:connectortype="straight">
                      <v:stroke endarrow="block"/>
                    </v:shape>
                  </v:group>
                  <v:shape id="_x0000_s1066" type="#_x0000_t32" style="position:absolute;left:9285;top:10552;width:0;height:763" o:connectortype="straight">
                    <v:stroke endarrow="block"/>
                  </v:shape>
                </v:group>
              </v:group>
            </v:group>
            <v:shape id="_x0000_s1159" type="#_x0000_t32" style="position:absolute;left:3966;top:7000;width:1;height:835" o:connectortype="straight">
              <v:stroke endarrow="block"/>
            </v:shape>
          </v:group>
        </w:pict>
      </w:r>
    </w:p>
    <w:p w:rsidR="002724D8" w:rsidRDefault="002724D8" w:rsidP="0074558B">
      <w:pPr>
        <w:pStyle w:val="ListParagraph"/>
        <w:tabs>
          <w:tab w:val="left" w:pos="90"/>
        </w:tabs>
        <w:spacing w:after="120" w:line="360" w:lineRule="auto"/>
        <w:ind w:left="990"/>
        <w:jc w:val="both"/>
        <w:rPr>
          <w:b/>
          <w:i w:val="0"/>
          <w:szCs w:val="24"/>
        </w:rPr>
      </w:pPr>
    </w:p>
    <w:p w:rsidR="002724D8" w:rsidRDefault="002724D8" w:rsidP="0074558B">
      <w:pPr>
        <w:pStyle w:val="ListParagraph"/>
        <w:tabs>
          <w:tab w:val="left" w:pos="90"/>
        </w:tabs>
        <w:spacing w:after="120" w:line="360" w:lineRule="auto"/>
        <w:ind w:left="990"/>
        <w:jc w:val="both"/>
        <w:rPr>
          <w:b/>
          <w:i w:val="0"/>
          <w:szCs w:val="24"/>
        </w:rPr>
      </w:pPr>
    </w:p>
    <w:p w:rsidR="006C1CC8" w:rsidRDefault="006C1CC8" w:rsidP="0074558B">
      <w:pPr>
        <w:pStyle w:val="ListParagraph"/>
        <w:tabs>
          <w:tab w:val="left" w:pos="90"/>
        </w:tabs>
        <w:spacing w:after="120" w:line="360" w:lineRule="auto"/>
        <w:ind w:left="990"/>
        <w:jc w:val="both"/>
        <w:rPr>
          <w:b/>
          <w:i w:val="0"/>
          <w:szCs w:val="24"/>
        </w:rPr>
      </w:pPr>
    </w:p>
    <w:p w:rsidR="006C1CC8" w:rsidRDefault="006C1CC8" w:rsidP="0074558B">
      <w:pPr>
        <w:pStyle w:val="ListParagraph"/>
        <w:tabs>
          <w:tab w:val="left" w:pos="90"/>
        </w:tabs>
        <w:spacing w:after="120" w:line="360" w:lineRule="auto"/>
        <w:ind w:left="990"/>
        <w:jc w:val="both"/>
        <w:rPr>
          <w:b/>
          <w:i w:val="0"/>
          <w:szCs w:val="24"/>
        </w:rPr>
      </w:pPr>
    </w:p>
    <w:p w:rsidR="002724D8" w:rsidRPr="00C24F39" w:rsidRDefault="002724D8" w:rsidP="0074558B">
      <w:pPr>
        <w:pStyle w:val="ListParagraph"/>
        <w:tabs>
          <w:tab w:val="left" w:pos="90"/>
        </w:tabs>
        <w:spacing w:after="120" w:line="360" w:lineRule="auto"/>
        <w:ind w:left="990"/>
        <w:jc w:val="both"/>
        <w:rPr>
          <w:b/>
          <w:i w:val="0"/>
          <w:szCs w:val="24"/>
        </w:rPr>
      </w:pPr>
    </w:p>
    <w:p w:rsidR="006C1CC8" w:rsidRDefault="006C1CC8" w:rsidP="0074558B">
      <w:pPr>
        <w:pStyle w:val="Heading3"/>
        <w:numPr>
          <w:ilvl w:val="0"/>
          <w:numId w:val="0"/>
        </w:numPr>
        <w:tabs>
          <w:tab w:val="left" w:pos="0"/>
        </w:tabs>
        <w:spacing w:after="120"/>
        <w:rPr>
          <w:szCs w:val="28"/>
        </w:rPr>
      </w:pPr>
    </w:p>
    <w:p w:rsidR="006C1CC8" w:rsidRDefault="006C1CC8" w:rsidP="0074558B">
      <w:pPr>
        <w:spacing w:after="120"/>
      </w:pPr>
    </w:p>
    <w:p w:rsidR="003C39D3" w:rsidRDefault="003C39D3" w:rsidP="0074558B">
      <w:pPr>
        <w:spacing w:after="120"/>
      </w:pPr>
    </w:p>
    <w:p w:rsidR="006C1CC8" w:rsidRDefault="006C1CC8" w:rsidP="0074558B">
      <w:pPr>
        <w:spacing w:after="120"/>
      </w:pPr>
    </w:p>
    <w:p w:rsidR="006C1CC8" w:rsidRDefault="006C1CC8" w:rsidP="0074558B">
      <w:pPr>
        <w:spacing w:after="120"/>
      </w:pPr>
    </w:p>
    <w:p w:rsidR="003C39D3" w:rsidRDefault="003C39D3" w:rsidP="0074558B">
      <w:pPr>
        <w:spacing w:after="120"/>
      </w:pPr>
    </w:p>
    <w:p w:rsidR="006C1CC8" w:rsidRDefault="006C1CC8" w:rsidP="0074558B">
      <w:pPr>
        <w:spacing w:after="120"/>
      </w:pPr>
    </w:p>
    <w:p w:rsidR="00AC4C5B" w:rsidRDefault="001E397E" w:rsidP="0074558B">
      <w:pPr>
        <w:spacing w:after="120"/>
      </w:pPr>
      <w:r>
        <w:rPr>
          <w:noProof/>
          <w:lang w:eastAsia="ja-JP"/>
        </w:rPr>
        <w:pict>
          <v:group id="_x0000_s1158" style="position:absolute;margin-left:-52.25pt;margin-top:-.4pt;width:447.6pt;height:154.25pt;z-index:251756544" coordorigin="1325,9390" coordsize="8952,3085">
            <v:roundrect id="_x0000_s1040" style="position:absolute;left:1325;top:9742;width:1728;height:1105" arcsize="0" o:regroupid="7">
              <v:textbox style="mso-next-textbox:#_x0000_s1040">
                <w:txbxContent>
                  <w:p w:rsidR="0022197B" w:rsidRPr="007D5AF3" w:rsidRDefault="0022197B" w:rsidP="00B51814">
                    <w:pPr>
                      <w:jc w:val="center"/>
                      <w:rPr>
                        <w:rFonts w:ascii="Times New Roman" w:hAnsi="Times New Roman"/>
                        <w:sz w:val="24"/>
                        <w:szCs w:val="24"/>
                      </w:rPr>
                    </w:pPr>
                    <w:r w:rsidRPr="007D5AF3">
                      <w:rPr>
                        <w:rFonts w:ascii="Times New Roman" w:hAnsi="Times New Roman"/>
                        <w:sz w:val="24"/>
                        <w:szCs w:val="24"/>
                      </w:rPr>
                      <w:t>Beam to beam connection at edge</w:t>
                    </w:r>
                    <w:r>
                      <w:rPr>
                        <w:rFonts w:ascii="Times New Roman" w:hAnsi="Times New Roman"/>
                        <w:sz w:val="24"/>
                        <w:szCs w:val="24"/>
                      </w:rPr>
                      <w:t xml:space="preserve"> of plan</w:t>
                    </w:r>
                  </w:p>
                </w:txbxContent>
              </v:textbox>
            </v:roundrect>
            <v:roundrect id="_x0000_s1041" style="position:absolute;left:3490;top:9753;width:2526;height:1105" arcsize="0" o:regroupid="7">
              <v:textbox style="mso-next-textbox:#_x0000_s1041">
                <w:txbxContent>
                  <w:p w:rsidR="0022197B" w:rsidRPr="00B51814" w:rsidRDefault="0022197B" w:rsidP="00B51814">
                    <w:pPr>
                      <w:jc w:val="center"/>
                      <w:rPr>
                        <w:rFonts w:ascii="Times New Roman" w:hAnsi="Times New Roman"/>
                        <w:sz w:val="24"/>
                        <w:szCs w:val="24"/>
                      </w:rPr>
                    </w:pPr>
                    <w:r w:rsidRPr="00B51814">
                      <w:rPr>
                        <w:rFonts w:ascii="Times New Roman" w:hAnsi="Times New Roman"/>
                        <w:sz w:val="24"/>
                        <w:szCs w:val="24"/>
                      </w:rPr>
                      <w:t xml:space="preserve">Beam to beam connection in middle </w:t>
                    </w:r>
                    <w:r>
                      <w:rPr>
                        <w:rFonts w:ascii="Times New Roman" w:hAnsi="Times New Roman"/>
                        <w:sz w:val="24"/>
                        <w:szCs w:val="24"/>
                      </w:rPr>
                      <w:t>other than</w:t>
                    </w:r>
                    <w:r w:rsidRPr="00B51814">
                      <w:rPr>
                        <w:rFonts w:ascii="Times New Roman" w:hAnsi="Times New Roman"/>
                        <w:sz w:val="24"/>
                        <w:szCs w:val="24"/>
                      </w:rPr>
                      <w:t xml:space="preserve"> </w:t>
                    </w:r>
                    <w:r>
                      <w:rPr>
                        <w:rFonts w:ascii="Times New Roman" w:hAnsi="Times New Roman"/>
                        <w:sz w:val="24"/>
                        <w:szCs w:val="24"/>
                      </w:rPr>
                      <w:t>center</w:t>
                    </w:r>
                  </w:p>
                </w:txbxContent>
              </v:textbox>
            </v:roundrect>
            <v:roundrect id="_x0000_s1042" style="position:absolute;left:8408;top:9742;width:1869;height:1082" arcsize="0" o:regroupid="7">
              <v:textbox style="mso-next-textbox:#_x0000_s1042">
                <w:txbxContent>
                  <w:p w:rsidR="0022197B" w:rsidRPr="00B51814" w:rsidRDefault="0022197B" w:rsidP="00B51814">
                    <w:pPr>
                      <w:jc w:val="center"/>
                      <w:rPr>
                        <w:rFonts w:ascii="Times New Roman" w:hAnsi="Times New Roman"/>
                        <w:sz w:val="24"/>
                        <w:szCs w:val="24"/>
                      </w:rPr>
                    </w:pPr>
                    <w:r w:rsidRPr="00B51814">
                      <w:rPr>
                        <w:rFonts w:ascii="Times New Roman" w:hAnsi="Times New Roman"/>
                        <w:sz w:val="24"/>
                        <w:szCs w:val="24"/>
                      </w:rPr>
                      <w:t>Beam to beam connection at corner of plan</w:t>
                    </w:r>
                  </w:p>
                </w:txbxContent>
              </v:textbox>
            </v:roundrect>
            <v:roundrect id="_x0000_s1044" style="position:absolute;left:6205;top:9764;width:1799;height:1094" arcsize="531f" o:regroupid="7">
              <v:textbox style="mso-next-textbox:#_x0000_s1044">
                <w:txbxContent>
                  <w:p w:rsidR="0022197B" w:rsidRPr="00A7549F" w:rsidRDefault="0022197B" w:rsidP="00A7549F">
                    <w:pPr>
                      <w:jc w:val="center"/>
                      <w:rPr>
                        <w:rFonts w:ascii="Times New Roman" w:hAnsi="Times New Roman"/>
                        <w:sz w:val="24"/>
                        <w:szCs w:val="24"/>
                      </w:rPr>
                    </w:pPr>
                    <w:r w:rsidRPr="00A7549F">
                      <w:rPr>
                        <w:rFonts w:ascii="Times New Roman" w:hAnsi="Times New Roman"/>
                        <w:sz w:val="24"/>
                        <w:szCs w:val="24"/>
                      </w:rPr>
                      <w:t>Beam to beam connection at center of plan</w:t>
                    </w:r>
                  </w:p>
                </w:txbxContent>
              </v:textbox>
            </v:roundrect>
            <v:rect id="_x0000_s1045" style="position:absolute;left:4228;top:11416;width:3523;height:1059" o:regroupid="7">
              <v:textbox style="mso-next-textbox:#_x0000_s1045">
                <w:txbxContent>
                  <w:p w:rsidR="0022197B" w:rsidRPr="005A5932" w:rsidRDefault="0022197B" w:rsidP="005A5932">
                    <w:pPr>
                      <w:jc w:val="center"/>
                      <w:rPr>
                        <w:rFonts w:ascii="Times New Roman" w:hAnsi="Times New Roman"/>
                        <w:sz w:val="24"/>
                        <w:szCs w:val="24"/>
                      </w:rPr>
                    </w:pPr>
                    <w:r w:rsidRPr="005A5932">
                      <w:rPr>
                        <w:rFonts w:ascii="Times New Roman" w:hAnsi="Times New Roman"/>
                        <w:sz w:val="24"/>
                        <w:szCs w:val="24"/>
                      </w:rPr>
                      <w:t>Selection of typical plan from above types according to the maximum repetitive sample</w:t>
                    </w:r>
                  </w:p>
                </w:txbxContent>
              </v:textbox>
            </v:rect>
            <v:shape id="_x0000_s1074" type="#_x0000_t32" style="position:absolute;left:1849;top:10858;width:1842;height:963" o:connectortype="straight" o:regroupid="7">
              <v:stroke endarrow="block"/>
            </v:shape>
            <v:shape id="_x0000_s1075" type="#_x0000_t32" style="position:absolute;left:7912;top:10824;width:1692;height:1103;flip:x" o:connectortype="straight" o:regroupid="7">
              <v:stroke endarrow="block"/>
            </v:shape>
            <v:shape id="_x0000_s1076" type="#_x0000_t32" style="position:absolute;left:4996;top:10858;width:0;height:495" o:connectortype="straight" o:regroupid="7">
              <v:stroke endarrow="block"/>
            </v:shape>
            <v:shape id="_x0000_s1077" type="#_x0000_t32" style="position:absolute;left:7137;top:10921;width:0;height:495" o:connectortype="straight" o:regroupid="7">
              <v:stroke endarrow="block"/>
            </v:shape>
            <v:shape id="_x0000_s1070" type="#_x0000_t32" style="position:absolute;left:2008;top:9401;width:0;height:352" o:connectortype="straight" o:regroupid="8">
              <v:stroke endarrow="block"/>
            </v:shape>
            <v:shape id="_x0000_s1071" type="#_x0000_t32" style="position:absolute;left:4758;top:9401;width:0;height:352" o:connectortype="straight" o:regroupid="8">
              <v:stroke endarrow="block"/>
            </v:shape>
            <v:shape id="_x0000_s1072" type="#_x0000_t32" style="position:absolute;left:6874;top:9401;width:0;height:352" o:connectortype="straight" o:regroupid="8">
              <v:stroke endarrow="block"/>
            </v:shape>
            <v:shape id="_x0000_s1073" type="#_x0000_t32" style="position:absolute;left:9162;top:9390;width:0;height:352" o:connectortype="straight" o:regroupid="8">
              <v:stroke endarrow="block"/>
            </v:shape>
            <v:shape id="_x0000_s1120" type="#_x0000_t32" style="position:absolute;left:2008;top:9401;width:7154;height:0" o:connectortype="straight" o:regroupid="8"/>
          </v:group>
        </w:pict>
      </w:r>
    </w:p>
    <w:p w:rsidR="00AC4C5B" w:rsidRDefault="00AC4C5B" w:rsidP="0074558B">
      <w:pPr>
        <w:spacing w:after="120"/>
      </w:pPr>
    </w:p>
    <w:p w:rsidR="00AC4C5B" w:rsidRDefault="00AC4C5B" w:rsidP="0074558B">
      <w:pPr>
        <w:spacing w:after="120"/>
      </w:pPr>
    </w:p>
    <w:p w:rsidR="00AC4C5B" w:rsidRDefault="00AC4C5B" w:rsidP="0074558B">
      <w:pPr>
        <w:spacing w:after="120"/>
      </w:pPr>
    </w:p>
    <w:p w:rsidR="00A7549F" w:rsidRPr="006C1CC8" w:rsidRDefault="00A7549F" w:rsidP="0074558B">
      <w:pPr>
        <w:spacing w:after="120"/>
      </w:pPr>
    </w:p>
    <w:p w:rsidR="005A5932" w:rsidRDefault="005A5932" w:rsidP="0074558B">
      <w:pPr>
        <w:pStyle w:val="Heading3"/>
        <w:numPr>
          <w:ilvl w:val="0"/>
          <w:numId w:val="0"/>
        </w:numPr>
        <w:tabs>
          <w:tab w:val="left" w:pos="0"/>
        </w:tabs>
        <w:spacing w:after="120"/>
        <w:rPr>
          <w:szCs w:val="28"/>
        </w:rPr>
      </w:pPr>
    </w:p>
    <w:p w:rsidR="005A5932" w:rsidRDefault="001E397E" w:rsidP="0074558B">
      <w:pPr>
        <w:spacing w:after="120"/>
      </w:pPr>
      <w:r>
        <w:rPr>
          <w:noProof/>
          <w:lang w:eastAsia="ja-JP"/>
        </w:rPr>
        <w:pict>
          <v:group id="_x0000_s1171" style="position:absolute;margin-left:82.8pt;margin-top:18.15pt;width:209.65pt;height:103.15pt;z-index:251770880" coordorigin="4493,1487" coordsize="3583,2063" o:regroupid="13">
            <v:group id="_x0000_s1172" style="position:absolute;left:4493;top:1487;width:3583;height:1487" coordorigin="4493,1487" coordsize="3583,1487">
              <v:rect id="_x0000_s1173" style="position:absolute;left:4493;top:1845;width:3583;height:1129">
                <v:textbox style="mso-next-textbox:#_x0000_s1173">
                  <w:txbxContent>
                    <w:p w:rsidR="0022197B" w:rsidRPr="005A5932" w:rsidRDefault="0022197B" w:rsidP="005F5E8B">
                      <w:pPr>
                        <w:jc w:val="center"/>
                        <w:rPr>
                          <w:rFonts w:ascii="Times New Roman" w:hAnsi="Times New Roman"/>
                          <w:sz w:val="24"/>
                          <w:szCs w:val="24"/>
                        </w:rPr>
                      </w:pPr>
                      <w:r w:rsidRPr="005A5932">
                        <w:rPr>
                          <w:rFonts w:ascii="Times New Roman" w:hAnsi="Times New Roman"/>
                          <w:sz w:val="24"/>
                          <w:szCs w:val="24"/>
                        </w:rPr>
                        <w:t>Selection</w:t>
                      </w:r>
                      <w:r>
                        <w:rPr>
                          <w:rFonts w:ascii="Times New Roman" w:hAnsi="Times New Roman"/>
                          <w:sz w:val="24"/>
                          <w:szCs w:val="24"/>
                        </w:rPr>
                        <w:t xml:space="preserve"> of</w:t>
                      </w:r>
                      <w:r w:rsidRPr="005A5932">
                        <w:rPr>
                          <w:rFonts w:ascii="Times New Roman" w:hAnsi="Times New Roman"/>
                          <w:sz w:val="24"/>
                          <w:szCs w:val="24"/>
                        </w:rPr>
                        <w:t xml:space="preserve"> sizes of beam, column, slab, </w:t>
                      </w:r>
                      <w:r>
                        <w:rPr>
                          <w:rFonts w:ascii="Times New Roman" w:hAnsi="Times New Roman"/>
                          <w:sz w:val="24"/>
                          <w:szCs w:val="24"/>
                        </w:rPr>
                        <w:t xml:space="preserve">size and </w:t>
                      </w:r>
                      <w:r w:rsidRPr="005A5932">
                        <w:rPr>
                          <w:rFonts w:ascii="Times New Roman" w:hAnsi="Times New Roman"/>
                          <w:sz w:val="24"/>
                          <w:szCs w:val="24"/>
                        </w:rPr>
                        <w:t>no of reinforcement, material properties based on data</w:t>
                      </w:r>
                    </w:p>
                  </w:txbxContent>
                </v:textbox>
              </v:rect>
              <v:shape id="_x0000_s1174" type="#_x0000_t32" style="position:absolute;left:6171;top:1487;width:9;height:358;flip:x" o:connectortype="straight">
                <v:stroke endarrow="block"/>
              </v:shape>
            </v:group>
            <v:shape id="_x0000_s1175" type="#_x0000_t32" style="position:absolute;left:6180;top:2974;width:0;height:576" o:connectortype="straight">
              <v:stroke endarrow="block"/>
            </v:shape>
          </v:group>
        </w:pict>
      </w:r>
    </w:p>
    <w:p w:rsidR="005A5932" w:rsidRDefault="005A5932" w:rsidP="0074558B">
      <w:pPr>
        <w:spacing w:after="120"/>
      </w:pPr>
    </w:p>
    <w:p w:rsidR="00D6521B" w:rsidRDefault="00D6521B" w:rsidP="0074558B">
      <w:pPr>
        <w:spacing w:after="120"/>
      </w:pPr>
    </w:p>
    <w:p w:rsidR="00D6521B" w:rsidRDefault="00D6521B" w:rsidP="0074558B">
      <w:pPr>
        <w:spacing w:after="120"/>
      </w:pPr>
    </w:p>
    <w:p w:rsidR="00D6521B" w:rsidRDefault="00D6521B" w:rsidP="0074558B">
      <w:pPr>
        <w:spacing w:after="120"/>
      </w:pPr>
    </w:p>
    <w:p w:rsidR="00D6521B" w:rsidRDefault="00D6521B" w:rsidP="0074558B">
      <w:pPr>
        <w:spacing w:after="120"/>
      </w:pPr>
    </w:p>
    <w:p w:rsidR="00D6521B" w:rsidRDefault="001E397E" w:rsidP="0074558B">
      <w:pPr>
        <w:spacing w:after="120"/>
      </w:pPr>
      <w:r>
        <w:rPr>
          <w:noProof/>
          <w:lang w:eastAsia="ja-JP"/>
        </w:rPr>
        <w:pict>
          <v:rect id="_x0000_s1170" style="position:absolute;margin-left:85.25pt;margin-top:-9.4pt;width:210.35pt;height:68.55pt;z-index:251769856" o:regroupid="13">
            <v:textbox style="mso-next-textbox:#_x0000_s1170">
              <w:txbxContent>
                <w:p w:rsidR="0022197B" w:rsidRPr="00D6521B" w:rsidRDefault="0022197B" w:rsidP="003964B8">
                  <w:pPr>
                    <w:jc w:val="center"/>
                    <w:rPr>
                      <w:rFonts w:ascii="Times New Roman" w:hAnsi="Times New Roman"/>
                      <w:sz w:val="24"/>
                      <w:szCs w:val="24"/>
                    </w:rPr>
                  </w:pPr>
                  <w:r w:rsidRPr="00D6521B">
                    <w:rPr>
                      <w:rFonts w:ascii="Times New Roman" w:hAnsi="Times New Roman"/>
                      <w:sz w:val="24"/>
                      <w:szCs w:val="24"/>
                    </w:rPr>
                    <w:t xml:space="preserve">Modeling of typical beam to beam connection building in </w:t>
                  </w:r>
                  <w:r>
                    <w:rPr>
                      <w:rFonts w:ascii="Times New Roman" w:hAnsi="Times New Roman"/>
                      <w:sz w:val="24"/>
                      <w:szCs w:val="24"/>
                    </w:rPr>
                    <w:t xml:space="preserve">SAP (Pushover) &amp; </w:t>
                  </w:r>
                  <w:r w:rsidRPr="00D6521B">
                    <w:rPr>
                      <w:rFonts w:ascii="Times New Roman" w:hAnsi="Times New Roman"/>
                      <w:sz w:val="24"/>
                      <w:szCs w:val="24"/>
                    </w:rPr>
                    <w:t xml:space="preserve">COM3 software and nonlinear dynamic analysis </w:t>
                  </w:r>
                  <w:r>
                    <w:rPr>
                      <w:rFonts w:ascii="Times New Roman" w:hAnsi="Times New Roman"/>
                      <w:sz w:val="24"/>
                      <w:szCs w:val="24"/>
                    </w:rPr>
                    <w:t>to be performed</w:t>
                  </w:r>
                </w:p>
              </w:txbxContent>
            </v:textbox>
          </v:rect>
        </w:pict>
      </w:r>
    </w:p>
    <w:p w:rsidR="00D6521B" w:rsidRDefault="00D6521B" w:rsidP="0074558B">
      <w:pPr>
        <w:spacing w:after="120"/>
      </w:pPr>
    </w:p>
    <w:p w:rsidR="00D6521B" w:rsidRDefault="001E397E" w:rsidP="0074558B">
      <w:pPr>
        <w:spacing w:after="120"/>
      </w:pPr>
      <w:r>
        <w:rPr>
          <w:noProof/>
          <w:lang w:eastAsia="ja-JP"/>
        </w:rPr>
        <w:pict>
          <v:shape id="_x0000_s1176" type="#_x0000_t32" style="position:absolute;margin-left:186.65pt;margin-top:16.25pt;width:0;height:28.8pt;z-index:251768832" o:connectortype="straight" o:regroupid="12">
            <v:stroke endarrow="block"/>
          </v:shape>
        </w:pict>
      </w:r>
    </w:p>
    <w:p w:rsidR="00D6521B" w:rsidRDefault="00D6521B" w:rsidP="0074558B">
      <w:pPr>
        <w:spacing w:after="120"/>
      </w:pPr>
    </w:p>
    <w:p w:rsidR="00D6521B" w:rsidRDefault="001E397E" w:rsidP="0074558B">
      <w:pPr>
        <w:spacing w:after="120"/>
      </w:pPr>
      <w:r>
        <w:rPr>
          <w:noProof/>
          <w:lang w:eastAsia="ja-JP"/>
        </w:rPr>
        <w:pict>
          <v:rect id="_x0000_s1168" style="position:absolute;margin-left:83.95pt;margin-top:2.2pt;width:211.65pt;height:69.8pt;z-index:251766784" o:regroupid="12">
            <v:textbox style="mso-next-textbox:#_x0000_s1168">
              <w:txbxContent>
                <w:p w:rsidR="0022197B" w:rsidRPr="00D6521B" w:rsidRDefault="0022197B" w:rsidP="005F5E8B">
                  <w:pPr>
                    <w:jc w:val="center"/>
                    <w:rPr>
                      <w:rFonts w:ascii="Times New Roman" w:hAnsi="Times New Roman"/>
                      <w:sz w:val="24"/>
                      <w:szCs w:val="24"/>
                    </w:rPr>
                  </w:pPr>
                  <w:r>
                    <w:rPr>
                      <w:rFonts w:ascii="Times New Roman" w:hAnsi="Times New Roman"/>
                      <w:sz w:val="24"/>
                      <w:szCs w:val="24"/>
                    </w:rPr>
                    <w:t>In order to find out influence of beam to beam connection, different models are modeled in SAP and COM3.</w:t>
                  </w:r>
                </w:p>
              </w:txbxContent>
            </v:textbox>
          </v:rect>
        </w:pict>
      </w:r>
    </w:p>
    <w:p w:rsidR="00D6521B" w:rsidRDefault="00D6521B" w:rsidP="0074558B">
      <w:pPr>
        <w:spacing w:after="120"/>
      </w:pPr>
    </w:p>
    <w:p w:rsidR="00D6521B" w:rsidRDefault="00D6521B" w:rsidP="0074558B">
      <w:pPr>
        <w:spacing w:after="120"/>
      </w:pPr>
    </w:p>
    <w:p w:rsidR="00D6521B" w:rsidRDefault="001E397E" w:rsidP="0074558B">
      <w:pPr>
        <w:spacing w:after="120"/>
      </w:pPr>
      <w:r>
        <w:rPr>
          <w:noProof/>
          <w:lang w:eastAsia="ja-JP"/>
        </w:rPr>
        <w:pict>
          <v:shape id="_x0000_s1166" type="#_x0000_t32" style="position:absolute;margin-left:187.95pt;margin-top:7.65pt;width:0;height:30.95pt;z-index:251764736" o:connectortype="straight" o:regroupid="11">
            <v:stroke endarrow="block"/>
          </v:shape>
        </w:pict>
      </w:r>
    </w:p>
    <w:p w:rsidR="00D6521B" w:rsidRDefault="001E397E" w:rsidP="0074558B">
      <w:pPr>
        <w:spacing w:after="120"/>
      </w:pPr>
      <w:r>
        <w:rPr>
          <w:noProof/>
          <w:lang w:eastAsia="ja-JP"/>
        </w:rPr>
        <w:pict>
          <v:rect id="_x0000_s1164" style="position:absolute;margin-left:70.1pt;margin-top:17.15pt;width:234.6pt;height:70.85pt;z-index:251762688" o:regroupid="10">
            <v:textbox style="mso-next-textbox:#_x0000_s1164">
              <w:txbxContent>
                <w:p w:rsidR="0022197B" w:rsidRPr="00F756A4" w:rsidRDefault="0022197B" w:rsidP="005F5E8B">
                  <w:pPr>
                    <w:jc w:val="center"/>
                    <w:rPr>
                      <w:rFonts w:ascii="Times New Roman" w:hAnsi="Times New Roman"/>
                      <w:sz w:val="24"/>
                      <w:szCs w:val="24"/>
                    </w:rPr>
                  </w:pPr>
                  <w:r w:rsidRPr="00F756A4">
                    <w:rPr>
                      <w:rFonts w:ascii="Times New Roman" w:hAnsi="Times New Roman"/>
                      <w:sz w:val="24"/>
                      <w:szCs w:val="24"/>
                    </w:rPr>
                    <w:t>Comparison</w:t>
                  </w:r>
                  <w:r>
                    <w:rPr>
                      <w:rFonts w:ascii="Times New Roman" w:hAnsi="Times New Roman"/>
                      <w:sz w:val="24"/>
                      <w:szCs w:val="24"/>
                    </w:rPr>
                    <w:t xml:space="preserve"> of beam to beam connection model with the other modified model in base shear, top displacement, strain and damage position</w:t>
                  </w:r>
                </w:p>
              </w:txbxContent>
            </v:textbox>
          </v:rect>
        </w:pict>
      </w:r>
    </w:p>
    <w:p w:rsidR="00846313" w:rsidRDefault="00846313" w:rsidP="0074558B">
      <w:pPr>
        <w:spacing w:after="120"/>
      </w:pPr>
    </w:p>
    <w:p w:rsidR="00846313" w:rsidRDefault="00846313" w:rsidP="0074558B">
      <w:pPr>
        <w:spacing w:after="120"/>
      </w:pPr>
    </w:p>
    <w:p w:rsidR="007D52CE" w:rsidRDefault="007D52CE" w:rsidP="0074558B">
      <w:pPr>
        <w:pStyle w:val="Caption"/>
        <w:spacing w:after="120"/>
        <w:jc w:val="center"/>
      </w:pPr>
    </w:p>
    <w:p w:rsidR="007D52CE" w:rsidRDefault="001E397E" w:rsidP="0074558B">
      <w:pPr>
        <w:pStyle w:val="Caption"/>
        <w:spacing w:after="120"/>
        <w:jc w:val="center"/>
      </w:pPr>
      <w:r>
        <w:rPr>
          <w:noProof/>
          <w:lang w:eastAsia="ja-JP"/>
        </w:rPr>
        <w:pict>
          <v:shape id="_x0000_s1162" type="#_x0000_t32" style="position:absolute;left:0;text-align:left;margin-left:186.65pt;margin-top:3.9pt;width:0;height:20.75pt;z-index:251760640" o:connectortype="straight" o:regroupid="9">
            <v:stroke endarrow="block"/>
          </v:shape>
        </w:pict>
      </w:r>
    </w:p>
    <w:p w:rsidR="007D52CE" w:rsidRDefault="001E397E" w:rsidP="0074558B">
      <w:pPr>
        <w:pStyle w:val="Caption"/>
        <w:spacing w:after="120"/>
        <w:jc w:val="center"/>
      </w:pPr>
      <w:r>
        <w:rPr>
          <w:noProof/>
          <w:lang w:eastAsia="ja-JP"/>
        </w:rPr>
        <w:pict>
          <v:rect id="_x0000_s1057" style="position:absolute;left:0;text-align:left;margin-left:71.1pt;margin-top:7.4pt;width:224.5pt;height:37pt;z-index:251711488" o:regroupid="2">
            <v:textbox style="mso-next-textbox:#_x0000_s1057">
              <w:txbxContent>
                <w:p w:rsidR="0022197B" w:rsidRPr="00846313" w:rsidRDefault="0022197B" w:rsidP="00846313">
                  <w:pPr>
                    <w:jc w:val="center"/>
                    <w:rPr>
                      <w:rFonts w:ascii="Times New Roman" w:hAnsi="Times New Roman"/>
                      <w:sz w:val="24"/>
                      <w:szCs w:val="24"/>
                    </w:rPr>
                  </w:pPr>
                  <w:r>
                    <w:rPr>
                      <w:rFonts w:ascii="Times New Roman" w:hAnsi="Times New Roman"/>
                      <w:sz w:val="24"/>
                      <w:szCs w:val="24"/>
                    </w:rPr>
                    <w:t xml:space="preserve">Conclusion: </w:t>
                  </w:r>
                  <w:r w:rsidRPr="00846313">
                    <w:rPr>
                      <w:rFonts w:ascii="Times New Roman" w:hAnsi="Times New Roman"/>
                      <w:sz w:val="24"/>
                      <w:szCs w:val="24"/>
                    </w:rPr>
                    <w:t>Whether beam to beam connection are safe than regular building?</w:t>
                  </w:r>
                </w:p>
              </w:txbxContent>
            </v:textbox>
          </v:rect>
        </w:pict>
      </w:r>
    </w:p>
    <w:p w:rsidR="00C87F68" w:rsidRDefault="00C87F68" w:rsidP="00C87F68">
      <w:pPr>
        <w:pStyle w:val="TableofFigures"/>
      </w:pPr>
    </w:p>
    <w:p w:rsidR="005F5E8B" w:rsidRDefault="005F5E8B" w:rsidP="00C87F68">
      <w:pPr>
        <w:pStyle w:val="TableofFigures"/>
      </w:pPr>
    </w:p>
    <w:p w:rsidR="005F5E8B" w:rsidRDefault="005F5E8B" w:rsidP="00C87F68">
      <w:pPr>
        <w:pStyle w:val="TableofFigures"/>
      </w:pPr>
    </w:p>
    <w:p w:rsidR="00D6521B" w:rsidRDefault="00491EFA" w:rsidP="0074558B">
      <w:pPr>
        <w:pStyle w:val="Caption"/>
        <w:spacing w:after="120"/>
        <w:jc w:val="center"/>
      </w:pPr>
      <w:bookmarkStart w:id="20" w:name="_Toc258936180"/>
      <w:r>
        <w:t xml:space="preserve">Figure </w:t>
      </w:r>
      <w:fldSimple w:instr=" STYLEREF 2 \s ">
        <w:r w:rsidR="006976D4">
          <w:rPr>
            <w:noProof/>
          </w:rPr>
          <w:t>1</w:t>
        </w:r>
      </w:fldSimple>
      <w:r w:rsidR="00F53BFD">
        <w:t>:</w:t>
      </w:r>
      <w:fldSimple w:instr=" SEQ Figure \* ARABIC \s 2 ">
        <w:r w:rsidR="006976D4">
          <w:rPr>
            <w:noProof/>
          </w:rPr>
          <w:t>5</w:t>
        </w:r>
      </w:fldSimple>
      <w:r>
        <w:t xml:space="preserve"> Flow Chart of Methodology</w:t>
      </w:r>
      <w:bookmarkEnd w:id="20"/>
    </w:p>
    <w:p w:rsidR="006E4FA0" w:rsidRPr="006E4FA0" w:rsidRDefault="006E4FA0" w:rsidP="006E4FA0">
      <w:pPr>
        <w:pStyle w:val="TableofFigures"/>
      </w:pPr>
    </w:p>
    <w:p w:rsidR="009D79D6" w:rsidRPr="003F3D76" w:rsidRDefault="0058274F" w:rsidP="0074558B">
      <w:pPr>
        <w:pStyle w:val="Heading3"/>
        <w:tabs>
          <w:tab w:val="left" w:pos="0"/>
        </w:tabs>
        <w:spacing w:after="120"/>
        <w:ind w:left="0" w:firstLine="0"/>
        <w:rPr>
          <w:szCs w:val="28"/>
        </w:rPr>
      </w:pPr>
      <w:bookmarkStart w:id="21" w:name="_Toc258945036"/>
      <w:r w:rsidRPr="003F3D76">
        <w:rPr>
          <w:szCs w:val="28"/>
        </w:rPr>
        <w:t>Organization of the thesis</w:t>
      </w:r>
      <w:bookmarkEnd w:id="21"/>
    </w:p>
    <w:p w:rsidR="009D79D6" w:rsidRPr="005E71C1" w:rsidRDefault="009D79D6" w:rsidP="0074558B">
      <w:pPr>
        <w:tabs>
          <w:tab w:val="left" w:pos="90"/>
        </w:tabs>
        <w:spacing w:after="120" w:line="360" w:lineRule="auto"/>
        <w:jc w:val="both"/>
        <w:rPr>
          <w:rFonts w:ascii="Times New Roman" w:hAnsi="Times New Roman"/>
          <w:sz w:val="24"/>
          <w:szCs w:val="24"/>
        </w:rPr>
      </w:pPr>
      <w:r w:rsidRPr="005E71C1">
        <w:rPr>
          <w:rFonts w:ascii="Times New Roman" w:hAnsi="Times New Roman"/>
          <w:sz w:val="24"/>
          <w:szCs w:val="24"/>
        </w:rPr>
        <w:t>The thesis will be organized in following chapters:</w:t>
      </w:r>
    </w:p>
    <w:p w:rsidR="009D79D6" w:rsidRPr="005E71C1" w:rsidRDefault="009D79D6" w:rsidP="0074558B">
      <w:pPr>
        <w:numPr>
          <w:ilvl w:val="0"/>
          <w:numId w:val="3"/>
        </w:numPr>
        <w:tabs>
          <w:tab w:val="left" w:pos="90"/>
        </w:tabs>
        <w:spacing w:after="120" w:line="360" w:lineRule="auto"/>
        <w:jc w:val="both"/>
        <w:rPr>
          <w:rFonts w:ascii="Times New Roman" w:hAnsi="Times New Roman"/>
          <w:sz w:val="24"/>
          <w:szCs w:val="24"/>
        </w:rPr>
      </w:pPr>
      <w:r w:rsidRPr="005E71C1">
        <w:rPr>
          <w:rFonts w:ascii="Times New Roman" w:hAnsi="Times New Roman"/>
          <w:sz w:val="24"/>
          <w:szCs w:val="24"/>
        </w:rPr>
        <w:t xml:space="preserve">In chapter 1, Introduction on the subject matter of the study, discussion on the problems and issues, objectives of the study, and methodology adopted for the study </w:t>
      </w:r>
      <w:r w:rsidR="003E017A">
        <w:rPr>
          <w:rFonts w:ascii="Times New Roman" w:hAnsi="Times New Roman"/>
          <w:sz w:val="24"/>
          <w:szCs w:val="24"/>
        </w:rPr>
        <w:t>are</w:t>
      </w:r>
      <w:r w:rsidRPr="005E71C1">
        <w:rPr>
          <w:rFonts w:ascii="Times New Roman" w:hAnsi="Times New Roman"/>
          <w:sz w:val="24"/>
          <w:szCs w:val="24"/>
        </w:rPr>
        <w:t xml:space="preserve"> presented.</w:t>
      </w:r>
    </w:p>
    <w:p w:rsidR="009D79D6" w:rsidRPr="005E71C1" w:rsidRDefault="009D79D6" w:rsidP="0074558B">
      <w:pPr>
        <w:numPr>
          <w:ilvl w:val="0"/>
          <w:numId w:val="3"/>
        </w:numPr>
        <w:tabs>
          <w:tab w:val="left" w:pos="90"/>
        </w:tabs>
        <w:spacing w:after="120" w:line="360" w:lineRule="auto"/>
        <w:jc w:val="both"/>
        <w:rPr>
          <w:rFonts w:ascii="Times New Roman" w:hAnsi="Times New Roman"/>
          <w:sz w:val="24"/>
          <w:szCs w:val="24"/>
        </w:rPr>
      </w:pPr>
      <w:r w:rsidRPr="005E71C1">
        <w:rPr>
          <w:rFonts w:ascii="Times New Roman" w:hAnsi="Times New Roman"/>
          <w:sz w:val="24"/>
          <w:szCs w:val="24"/>
        </w:rPr>
        <w:t xml:space="preserve">In chapter 2, Literatures </w:t>
      </w:r>
      <w:r w:rsidR="00D32A78">
        <w:rPr>
          <w:rFonts w:ascii="Times New Roman" w:hAnsi="Times New Roman"/>
          <w:sz w:val="24"/>
          <w:szCs w:val="24"/>
        </w:rPr>
        <w:t xml:space="preserve">reviews related to the proposed study of the SPEAR model as well as theory used in the software are </w:t>
      </w:r>
      <w:r w:rsidR="003E017A">
        <w:rPr>
          <w:rFonts w:ascii="Times New Roman" w:hAnsi="Times New Roman"/>
          <w:sz w:val="24"/>
          <w:szCs w:val="24"/>
        </w:rPr>
        <w:t>presented</w:t>
      </w:r>
      <w:r w:rsidRPr="005E71C1">
        <w:rPr>
          <w:rFonts w:ascii="Times New Roman" w:hAnsi="Times New Roman"/>
          <w:sz w:val="24"/>
          <w:szCs w:val="24"/>
        </w:rPr>
        <w:t>.</w:t>
      </w:r>
    </w:p>
    <w:p w:rsidR="00E055D8" w:rsidRDefault="009D79D6" w:rsidP="0074558B">
      <w:pPr>
        <w:numPr>
          <w:ilvl w:val="0"/>
          <w:numId w:val="3"/>
        </w:numPr>
        <w:tabs>
          <w:tab w:val="left" w:pos="90"/>
        </w:tabs>
        <w:spacing w:after="120" w:line="360" w:lineRule="auto"/>
        <w:jc w:val="both"/>
        <w:rPr>
          <w:rFonts w:ascii="Times New Roman" w:hAnsi="Times New Roman"/>
          <w:sz w:val="24"/>
          <w:szCs w:val="24"/>
        </w:rPr>
      </w:pPr>
      <w:r w:rsidRPr="005E71C1">
        <w:rPr>
          <w:rFonts w:ascii="Times New Roman" w:hAnsi="Times New Roman"/>
          <w:sz w:val="24"/>
          <w:szCs w:val="24"/>
        </w:rPr>
        <w:t>In chapter</w:t>
      </w:r>
      <w:r w:rsidR="003E017A">
        <w:rPr>
          <w:rFonts w:ascii="Times New Roman" w:hAnsi="Times New Roman"/>
          <w:sz w:val="24"/>
          <w:szCs w:val="24"/>
        </w:rPr>
        <w:t xml:space="preserve"> 3</w:t>
      </w:r>
      <w:r w:rsidRPr="005E71C1">
        <w:rPr>
          <w:rFonts w:ascii="Times New Roman" w:hAnsi="Times New Roman"/>
          <w:sz w:val="24"/>
          <w:szCs w:val="24"/>
        </w:rPr>
        <w:t xml:space="preserve">, </w:t>
      </w:r>
      <w:r w:rsidR="00E055D8">
        <w:rPr>
          <w:rFonts w:ascii="Times New Roman" w:hAnsi="Times New Roman"/>
          <w:sz w:val="24"/>
          <w:szCs w:val="24"/>
        </w:rPr>
        <w:t xml:space="preserve">Data collection from the Kathmandu </w:t>
      </w:r>
      <w:r w:rsidR="00637BE2">
        <w:rPr>
          <w:rFonts w:ascii="Times New Roman" w:hAnsi="Times New Roman"/>
          <w:sz w:val="24"/>
          <w:szCs w:val="24"/>
        </w:rPr>
        <w:t>Metropolitan</w:t>
      </w:r>
      <w:r w:rsidR="00D32A78">
        <w:rPr>
          <w:rFonts w:ascii="Times New Roman" w:hAnsi="Times New Roman"/>
          <w:sz w:val="24"/>
          <w:szCs w:val="24"/>
        </w:rPr>
        <w:t xml:space="preserve"> city and the data analyzing are presented.</w:t>
      </w:r>
    </w:p>
    <w:p w:rsidR="004C25FE" w:rsidRPr="00D32A78" w:rsidRDefault="00A426EC" w:rsidP="0074558B">
      <w:pPr>
        <w:numPr>
          <w:ilvl w:val="0"/>
          <w:numId w:val="3"/>
        </w:numPr>
        <w:tabs>
          <w:tab w:val="left" w:pos="90"/>
        </w:tabs>
        <w:spacing w:after="120" w:line="360" w:lineRule="auto"/>
        <w:jc w:val="both"/>
        <w:rPr>
          <w:rFonts w:ascii="Times New Roman" w:hAnsi="Times New Roman"/>
          <w:sz w:val="24"/>
          <w:szCs w:val="24"/>
        </w:rPr>
      </w:pPr>
      <w:r w:rsidRPr="00D32A78">
        <w:rPr>
          <w:rFonts w:ascii="Times New Roman" w:hAnsi="Times New Roman"/>
          <w:sz w:val="24"/>
          <w:szCs w:val="24"/>
        </w:rPr>
        <w:t>In chapter 4</w:t>
      </w:r>
      <w:r w:rsidR="00D32A78" w:rsidRPr="00D32A78">
        <w:rPr>
          <w:rFonts w:ascii="Times New Roman" w:hAnsi="Times New Roman"/>
          <w:sz w:val="24"/>
          <w:szCs w:val="24"/>
        </w:rPr>
        <w:t>, Modeling</w:t>
      </w:r>
      <w:r w:rsidR="004C25FE" w:rsidRPr="00D32A78">
        <w:rPr>
          <w:rFonts w:ascii="Times New Roman" w:hAnsi="Times New Roman"/>
          <w:sz w:val="24"/>
          <w:szCs w:val="24"/>
        </w:rPr>
        <w:t xml:space="preserve"> of the </w:t>
      </w:r>
      <w:r w:rsidR="00D32A78">
        <w:rPr>
          <w:rFonts w:ascii="Times New Roman" w:hAnsi="Times New Roman"/>
          <w:sz w:val="24"/>
          <w:szCs w:val="24"/>
        </w:rPr>
        <w:t xml:space="preserve">beam to beam connection as well as SPEAR </w:t>
      </w:r>
      <w:r w:rsidR="004C25FE" w:rsidRPr="00D32A78">
        <w:rPr>
          <w:rFonts w:ascii="Times New Roman" w:hAnsi="Times New Roman"/>
          <w:sz w:val="24"/>
          <w:szCs w:val="24"/>
        </w:rPr>
        <w:t xml:space="preserve">structures </w:t>
      </w:r>
      <w:r w:rsidR="00D32A78">
        <w:rPr>
          <w:rFonts w:ascii="Times New Roman" w:hAnsi="Times New Roman"/>
          <w:sz w:val="24"/>
          <w:szCs w:val="24"/>
        </w:rPr>
        <w:t>is</w:t>
      </w:r>
      <w:r w:rsidR="004C25FE" w:rsidRPr="00D32A78">
        <w:rPr>
          <w:rFonts w:ascii="Times New Roman" w:hAnsi="Times New Roman"/>
          <w:sz w:val="24"/>
          <w:szCs w:val="24"/>
        </w:rPr>
        <w:t xml:space="preserve"> presented.</w:t>
      </w:r>
    </w:p>
    <w:p w:rsidR="004C25FE" w:rsidRDefault="004C25FE" w:rsidP="0074558B">
      <w:pPr>
        <w:numPr>
          <w:ilvl w:val="0"/>
          <w:numId w:val="3"/>
        </w:numPr>
        <w:tabs>
          <w:tab w:val="left" w:pos="90"/>
        </w:tabs>
        <w:spacing w:after="120" w:line="360" w:lineRule="auto"/>
        <w:jc w:val="both"/>
        <w:rPr>
          <w:rFonts w:ascii="Times New Roman" w:hAnsi="Times New Roman"/>
          <w:sz w:val="24"/>
          <w:szCs w:val="24"/>
        </w:rPr>
      </w:pPr>
      <w:r>
        <w:rPr>
          <w:rFonts w:ascii="Times New Roman" w:hAnsi="Times New Roman"/>
          <w:sz w:val="24"/>
          <w:szCs w:val="24"/>
        </w:rPr>
        <w:t>In chapter 6, Results and Discussions are presented.</w:t>
      </w:r>
    </w:p>
    <w:p w:rsidR="004C25FE" w:rsidRDefault="004C25FE" w:rsidP="0074558B">
      <w:pPr>
        <w:numPr>
          <w:ilvl w:val="0"/>
          <w:numId w:val="3"/>
        </w:numPr>
        <w:tabs>
          <w:tab w:val="left" w:pos="90"/>
        </w:tabs>
        <w:spacing w:after="120" w:line="360" w:lineRule="auto"/>
        <w:jc w:val="both"/>
        <w:rPr>
          <w:rFonts w:ascii="Times New Roman" w:hAnsi="Times New Roman"/>
          <w:sz w:val="24"/>
          <w:szCs w:val="24"/>
        </w:rPr>
      </w:pPr>
      <w:r>
        <w:rPr>
          <w:rFonts w:ascii="Times New Roman" w:hAnsi="Times New Roman"/>
          <w:sz w:val="24"/>
          <w:szCs w:val="24"/>
        </w:rPr>
        <w:t>In chapter 7, Conclusions is presented</w:t>
      </w:r>
    </w:p>
    <w:p w:rsidR="004C25FE" w:rsidRDefault="004C25FE" w:rsidP="0074558B">
      <w:pPr>
        <w:numPr>
          <w:ilvl w:val="0"/>
          <w:numId w:val="3"/>
        </w:numPr>
        <w:tabs>
          <w:tab w:val="left" w:pos="90"/>
        </w:tabs>
        <w:spacing w:after="120" w:line="360" w:lineRule="auto"/>
        <w:jc w:val="both"/>
        <w:rPr>
          <w:rFonts w:ascii="Times New Roman" w:hAnsi="Times New Roman"/>
          <w:sz w:val="24"/>
          <w:szCs w:val="24"/>
        </w:rPr>
      </w:pPr>
      <w:r>
        <w:rPr>
          <w:rFonts w:ascii="Times New Roman" w:hAnsi="Times New Roman"/>
          <w:sz w:val="24"/>
          <w:szCs w:val="24"/>
        </w:rPr>
        <w:t>In chapter 8, Recommendations is presented.</w:t>
      </w:r>
    </w:p>
    <w:p w:rsidR="009D79D6" w:rsidRPr="000E5685" w:rsidRDefault="009D79D6" w:rsidP="0074558B">
      <w:pPr>
        <w:pStyle w:val="Heading2"/>
        <w:spacing w:after="120"/>
        <w:rPr>
          <w:rFonts w:eastAsia="Arial Unicode MS"/>
        </w:rPr>
      </w:pPr>
      <w:bookmarkStart w:id="22" w:name="_Toc258945037"/>
      <w:r w:rsidRPr="000E5685">
        <w:rPr>
          <w:rFonts w:eastAsia="Arial Unicode MS"/>
        </w:rPr>
        <w:t>LITERATURE REVIEW</w:t>
      </w:r>
      <w:bookmarkEnd w:id="22"/>
    </w:p>
    <w:p w:rsidR="009D79D6" w:rsidRDefault="009D79D6" w:rsidP="00916599">
      <w:pPr>
        <w:pStyle w:val="Heading5"/>
        <w:ind w:left="360"/>
      </w:pPr>
      <w:r w:rsidRPr="003E017A">
        <w:t xml:space="preserve"> </w:t>
      </w:r>
      <w:bookmarkStart w:id="23" w:name="_Toc258945038"/>
      <w:r w:rsidRPr="003E017A">
        <w:t>General:</w:t>
      </w:r>
      <w:bookmarkEnd w:id="23"/>
    </w:p>
    <w:p w:rsidR="00721F6D" w:rsidRPr="005E71C1" w:rsidRDefault="00721F6D" w:rsidP="007D52CE">
      <w:pPr>
        <w:spacing w:after="120" w:line="360" w:lineRule="auto"/>
        <w:ind w:firstLine="720"/>
        <w:jc w:val="both"/>
        <w:rPr>
          <w:rFonts w:ascii="Times New Roman" w:hAnsi="Times New Roman"/>
          <w:sz w:val="24"/>
          <w:szCs w:val="24"/>
        </w:rPr>
      </w:pPr>
      <w:r>
        <w:rPr>
          <w:rFonts w:ascii="Times New Roman" w:hAnsi="Times New Roman"/>
          <w:sz w:val="24"/>
          <w:szCs w:val="24"/>
        </w:rPr>
        <w:t>It is difficult to find literature</w:t>
      </w:r>
      <w:r w:rsidR="00064A9B">
        <w:rPr>
          <w:rFonts w:ascii="Times New Roman" w:hAnsi="Times New Roman"/>
          <w:sz w:val="24"/>
          <w:szCs w:val="24"/>
        </w:rPr>
        <w:t>s</w:t>
      </w:r>
      <w:r>
        <w:rPr>
          <w:rFonts w:ascii="Times New Roman" w:hAnsi="Times New Roman"/>
          <w:sz w:val="24"/>
          <w:szCs w:val="24"/>
        </w:rPr>
        <w:t xml:space="preserve"> </w:t>
      </w:r>
      <w:r w:rsidR="007F0F34">
        <w:rPr>
          <w:rFonts w:ascii="Times New Roman" w:hAnsi="Times New Roman"/>
          <w:sz w:val="24"/>
          <w:szCs w:val="24"/>
        </w:rPr>
        <w:t>related to</w:t>
      </w:r>
      <w:r>
        <w:rPr>
          <w:rFonts w:ascii="Times New Roman" w:hAnsi="Times New Roman"/>
          <w:sz w:val="24"/>
          <w:szCs w:val="24"/>
        </w:rPr>
        <w:t xml:space="preserve"> </w:t>
      </w:r>
      <w:r w:rsidR="003C46C5">
        <w:rPr>
          <w:rFonts w:ascii="Times New Roman" w:hAnsi="Times New Roman"/>
          <w:sz w:val="24"/>
          <w:szCs w:val="24"/>
        </w:rPr>
        <w:t xml:space="preserve">beam to beam </w:t>
      </w:r>
      <w:r>
        <w:rPr>
          <w:rFonts w:ascii="Times New Roman" w:hAnsi="Times New Roman"/>
          <w:sz w:val="24"/>
          <w:szCs w:val="24"/>
        </w:rPr>
        <w:t>connection of reinforced concrete frame. Many literatures implicitly related to it through plan irregularities in consideration for seismic effect can be found.</w:t>
      </w:r>
    </w:p>
    <w:p w:rsidR="009D79D6" w:rsidRPr="00916599" w:rsidRDefault="00721F6D" w:rsidP="00916599">
      <w:pPr>
        <w:pStyle w:val="Heading5"/>
        <w:ind w:left="360"/>
      </w:pPr>
      <w:bookmarkStart w:id="24" w:name="_Toc258945039"/>
      <w:r w:rsidRPr="00916599">
        <w:t xml:space="preserve">Experimental </w:t>
      </w:r>
      <w:r w:rsidR="003C60F0" w:rsidRPr="00916599">
        <w:t>Study</w:t>
      </w:r>
      <w:r w:rsidRPr="00916599">
        <w:t>:</w:t>
      </w:r>
      <w:bookmarkEnd w:id="24"/>
    </w:p>
    <w:p w:rsidR="00D3136A" w:rsidRDefault="00AB6DED" w:rsidP="007D52CE">
      <w:pPr>
        <w:autoSpaceDE w:val="0"/>
        <w:autoSpaceDN w:val="0"/>
        <w:adjustRightInd w:val="0"/>
        <w:spacing w:after="120" w:line="360" w:lineRule="auto"/>
        <w:ind w:firstLine="720"/>
        <w:jc w:val="both"/>
        <w:rPr>
          <w:rFonts w:ascii="Times New Roman" w:hAnsi="Times New Roman"/>
          <w:sz w:val="24"/>
          <w:szCs w:val="24"/>
        </w:rPr>
      </w:pPr>
      <w:r w:rsidRPr="006E1B56">
        <w:rPr>
          <w:rFonts w:ascii="Times New Roman" w:hAnsi="Times New Roman"/>
          <w:b/>
          <w:sz w:val="24"/>
          <w:szCs w:val="24"/>
        </w:rPr>
        <w:t>Joint Research Center</w:t>
      </w:r>
      <w:r w:rsidR="00F43F5F" w:rsidRPr="006E1B56">
        <w:rPr>
          <w:rFonts w:ascii="Times New Roman" w:hAnsi="Times New Roman"/>
          <w:b/>
          <w:sz w:val="24"/>
          <w:szCs w:val="24"/>
        </w:rPr>
        <w:t xml:space="preserve">, </w:t>
      </w:r>
      <w:r w:rsidR="00042158" w:rsidRPr="006E1B56">
        <w:rPr>
          <w:rFonts w:ascii="Times New Roman" w:hAnsi="Times New Roman"/>
          <w:b/>
          <w:sz w:val="24"/>
          <w:szCs w:val="24"/>
        </w:rPr>
        <w:t xml:space="preserve">Ispra, </w:t>
      </w:r>
      <w:r w:rsidR="00F43F5F" w:rsidRPr="006E1B56">
        <w:rPr>
          <w:rFonts w:ascii="Times New Roman" w:hAnsi="Times New Roman"/>
          <w:b/>
          <w:sz w:val="24"/>
          <w:szCs w:val="24"/>
        </w:rPr>
        <w:t>Italy</w:t>
      </w:r>
      <w:r w:rsidR="000E0347">
        <w:rPr>
          <w:rFonts w:ascii="Times New Roman" w:hAnsi="Times New Roman"/>
          <w:b/>
          <w:sz w:val="24"/>
          <w:szCs w:val="24"/>
        </w:rPr>
        <w:t xml:space="preserve"> (2005)</w:t>
      </w:r>
      <w:r w:rsidR="00042158" w:rsidRPr="006E1B56">
        <w:rPr>
          <w:rFonts w:ascii="Times New Roman" w:hAnsi="Times New Roman"/>
          <w:b/>
          <w:sz w:val="24"/>
          <w:szCs w:val="24"/>
        </w:rPr>
        <w:t xml:space="preserve"> </w:t>
      </w:r>
      <w:r w:rsidR="00042158">
        <w:rPr>
          <w:rFonts w:ascii="Times New Roman" w:hAnsi="Times New Roman"/>
          <w:sz w:val="24"/>
          <w:szCs w:val="24"/>
        </w:rPr>
        <w:t xml:space="preserve">had done the full scale test of irregular shaped building named </w:t>
      </w:r>
      <w:r w:rsidR="000D2756">
        <w:rPr>
          <w:rFonts w:ascii="Times New Roman" w:hAnsi="Times New Roman"/>
          <w:sz w:val="24"/>
          <w:szCs w:val="24"/>
        </w:rPr>
        <w:t>‘Seismic Performance Assessment and Rehabilitation (</w:t>
      </w:r>
      <w:r w:rsidR="00042158">
        <w:rPr>
          <w:rFonts w:ascii="Times New Roman" w:hAnsi="Times New Roman"/>
          <w:sz w:val="24"/>
          <w:szCs w:val="24"/>
        </w:rPr>
        <w:t>SPEAR</w:t>
      </w:r>
      <w:r w:rsidR="000D2756">
        <w:rPr>
          <w:rFonts w:ascii="Times New Roman" w:hAnsi="Times New Roman"/>
          <w:sz w:val="24"/>
          <w:szCs w:val="24"/>
        </w:rPr>
        <w:t>)’</w:t>
      </w:r>
      <w:r w:rsidR="00042158">
        <w:rPr>
          <w:rFonts w:ascii="Times New Roman" w:hAnsi="Times New Roman"/>
          <w:sz w:val="24"/>
          <w:szCs w:val="24"/>
        </w:rPr>
        <w:t xml:space="preserve"> having beam to beam connection in middle and at the </w:t>
      </w:r>
      <w:r w:rsidR="000D2756">
        <w:rPr>
          <w:rFonts w:ascii="Times New Roman" w:hAnsi="Times New Roman"/>
          <w:sz w:val="24"/>
          <w:szCs w:val="24"/>
        </w:rPr>
        <w:t>side</w:t>
      </w:r>
      <w:r w:rsidR="00042158">
        <w:rPr>
          <w:rFonts w:ascii="Times New Roman" w:hAnsi="Times New Roman"/>
          <w:sz w:val="24"/>
          <w:szCs w:val="24"/>
        </w:rPr>
        <w:t xml:space="preserve"> of the plan.</w:t>
      </w:r>
      <w:r w:rsidR="002415F6">
        <w:rPr>
          <w:rFonts w:ascii="Times New Roman" w:hAnsi="Times New Roman"/>
          <w:sz w:val="24"/>
          <w:szCs w:val="24"/>
        </w:rPr>
        <w:t xml:space="preserve"> Th</w:t>
      </w:r>
      <w:r w:rsidR="000D2756">
        <w:rPr>
          <w:rFonts w:ascii="Times New Roman" w:hAnsi="Times New Roman"/>
          <w:sz w:val="24"/>
          <w:szCs w:val="24"/>
        </w:rPr>
        <w:t>e</w:t>
      </w:r>
      <w:r w:rsidR="002415F6">
        <w:rPr>
          <w:rFonts w:ascii="Times New Roman" w:hAnsi="Times New Roman"/>
          <w:sz w:val="24"/>
          <w:szCs w:val="24"/>
        </w:rPr>
        <w:t xml:space="preserve"> </w:t>
      </w:r>
      <w:r w:rsidR="002D2CFD">
        <w:rPr>
          <w:rFonts w:ascii="Times New Roman" w:hAnsi="Times New Roman"/>
          <w:sz w:val="24"/>
          <w:szCs w:val="24"/>
        </w:rPr>
        <w:t>model</w:t>
      </w:r>
      <w:r w:rsidR="002415F6">
        <w:rPr>
          <w:rFonts w:ascii="Times New Roman" w:hAnsi="Times New Roman"/>
          <w:sz w:val="24"/>
          <w:szCs w:val="24"/>
        </w:rPr>
        <w:t xml:space="preserve"> was</w:t>
      </w:r>
      <w:r w:rsidR="000D2756">
        <w:rPr>
          <w:rFonts w:ascii="Times New Roman" w:hAnsi="Times New Roman"/>
          <w:sz w:val="24"/>
          <w:szCs w:val="24"/>
        </w:rPr>
        <w:t xml:space="preserve"> three storied designed for gravity load to represent </w:t>
      </w:r>
      <w:r w:rsidR="007F0F34">
        <w:rPr>
          <w:rFonts w:ascii="Times New Roman" w:hAnsi="Times New Roman"/>
          <w:sz w:val="24"/>
          <w:szCs w:val="24"/>
        </w:rPr>
        <w:t>o</w:t>
      </w:r>
      <w:r w:rsidR="000D2756">
        <w:rPr>
          <w:rFonts w:ascii="Times New Roman" w:hAnsi="Times New Roman"/>
          <w:sz w:val="24"/>
          <w:szCs w:val="24"/>
        </w:rPr>
        <w:t>ld constructions built in southern Europe</w:t>
      </w:r>
      <w:r w:rsidR="002415F6">
        <w:rPr>
          <w:rFonts w:ascii="Times New Roman" w:hAnsi="Times New Roman"/>
          <w:sz w:val="24"/>
          <w:szCs w:val="24"/>
        </w:rPr>
        <w:t xml:space="preserve"> without earthquake </w:t>
      </w:r>
      <w:r w:rsidR="00D3136A">
        <w:rPr>
          <w:rFonts w:ascii="Times New Roman" w:hAnsi="Times New Roman"/>
          <w:sz w:val="24"/>
          <w:szCs w:val="24"/>
        </w:rPr>
        <w:t>provision. That model was regular in elevation having 3m height and irregular in both directions spanning from 3 to 6 meters.</w:t>
      </w:r>
    </w:p>
    <w:p w:rsidR="00491EFA" w:rsidRDefault="00B57317" w:rsidP="0074558B">
      <w:pPr>
        <w:autoSpaceDE w:val="0"/>
        <w:autoSpaceDN w:val="0"/>
        <w:adjustRightInd w:val="0"/>
        <w:spacing w:after="120" w:line="360" w:lineRule="auto"/>
        <w:jc w:val="center"/>
        <w:rPr>
          <w:rFonts w:ascii="Times New Roman" w:hAnsi="Times New Roman"/>
          <w:sz w:val="24"/>
          <w:szCs w:val="24"/>
        </w:rPr>
      </w:pPr>
      <w:r>
        <w:object w:dxaOrig="18750" w:dyaOrig="90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2.95pt;height:143.35pt" o:ole="">
            <v:imagedata r:id="rId22" o:title=""/>
          </v:shape>
          <o:OLEObject Type="Embed" ProgID="AutoCAD.Drawing.17" ShapeID="_x0000_i1025" DrawAspect="Content" ObjectID="_1782860483" r:id="rId23"/>
        </w:object>
      </w:r>
    </w:p>
    <w:p w:rsidR="00D3136A" w:rsidRDefault="00194F7B" w:rsidP="00765141">
      <w:pPr>
        <w:pStyle w:val="Caption"/>
        <w:spacing w:after="120" w:line="480" w:lineRule="auto"/>
        <w:jc w:val="center"/>
        <w:rPr>
          <w:szCs w:val="24"/>
        </w:rPr>
      </w:pPr>
      <w:bookmarkStart w:id="25" w:name="_Toc258936181"/>
      <w:r>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2</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1</w:t>
      </w:r>
      <w:r w:rsidR="001E397E">
        <w:rPr>
          <w:szCs w:val="24"/>
        </w:rPr>
        <w:fldChar w:fldCharType="end"/>
      </w:r>
      <w:r>
        <w:t>Plan and elevation of SPEAR building</w:t>
      </w:r>
      <w:bookmarkEnd w:id="25"/>
    </w:p>
    <w:p w:rsidR="00D3136A" w:rsidRDefault="00882357" w:rsidP="007D52CE">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In order to find out the performance of building in dynamic loading, 0.2g of Montenegro Herceg Novi 1979 earthquake was applied in both directions. As a result, base shear and top displacement, position of damage were obtained.</w:t>
      </w:r>
    </w:p>
    <w:p w:rsidR="00882357" w:rsidRDefault="00882357" w:rsidP="007D52CE">
      <w:pPr>
        <w:autoSpaceDE w:val="0"/>
        <w:autoSpaceDN w:val="0"/>
        <w:adjustRightInd w:val="0"/>
        <w:spacing w:after="120" w:line="360" w:lineRule="auto"/>
        <w:ind w:firstLine="720"/>
        <w:jc w:val="both"/>
        <w:rPr>
          <w:rFonts w:ascii="Times New Roman" w:hAnsi="Times New Roman"/>
          <w:sz w:val="24"/>
          <w:szCs w:val="24"/>
        </w:rPr>
      </w:pPr>
      <w:r>
        <w:rPr>
          <w:rFonts w:ascii="Times New Roman" w:hAnsi="Times New Roman"/>
          <w:sz w:val="24"/>
          <w:szCs w:val="24"/>
        </w:rPr>
        <w:t xml:space="preserve">Therefore, this model is appropriate for the </w:t>
      </w:r>
      <w:r w:rsidR="00BA0A46">
        <w:rPr>
          <w:rFonts w:ascii="Times New Roman" w:hAnsi="Times New Roman"/>
          <w:sz w:val="24"/>
          <w:szCs w:val="24"/>
        </w:rPr>
        <w:t xml:space="preserve">verification of COM3 software. After </w:t>
      </w:r>
      <w:r w:rsidR="000950EA">
        <w:rPr>
          <w:rFonts w:ascii="Times New Roman" w:hAnsi="Times New Roman"/>
          <w:sz w:val="24"/>
          <w:szCs w:val="24"/>
        </w:rPr>
        <w:t>nonlinear dynamic</w:t>
      </w:r>
      <w:r w:rsidR="0061574A">
        <w:rPr>
          <w:rFonts w:ascii="Times New Roman" w:hAnsi="Times New Roman"/>
          <w:sz w:val="24"/>
          <w:szCs w:val="24"/>
        </w:rPr>
        <w:t xml:space="preserve"> analysis of </w:t>
      </w:r>
      <w:r w:rsidR="00BA0A46">
        <w:rPr>
          <w:rFonts w:ascii="Times New Roman" w:hAnsi="Times New Roman"/>
          <w:sz w:val="24"/>
          <w:szCs w:val="24"/>
        </w:rPr>
        <w:t>the SPEAR structure in COM3 software</w:t>
      </w:r>
      <w:r w:rsidR="0061574A">
        <w:rPr>
          <w:rFonts w:ascii="Times New Roman" w:hAnsi="Times New Roman"/>
          <w:sz w:val="24"/>
          <w:szCs w:val="24"/>
        </w:rPr>
        <w:t>, we can compare base shear, displacement and position of damage with results obtained from full scale test of the SPEAR model.</w:t>
      </w:r>
      <w:r w:rsidR="00BA0A46">
        <w:rPr>
          <w:rFonts w:ascii="Times New Roman" w:hAnsi="Times New Roman"/>
          <w:sz w:val="24"/>
          <w:szCs w:val="24"/>
        </w:rPr>
        <w:t xml:space="preserve"> </w:t>
      </w:r>
      <w:r w:rsidR="000258D2">
        <w:rPr>
          <w:rFonts w:ascii="Times New Roman" w:hAnsi="Times New Roman"/>
          <w:sz w:val="24"/>
          <w:szCs w:val="24"/>
        </w:rPr>
        <w:t>[5]</w:t>
      </w:r>
    </w:p>
    <w:p w:rsidR="00313A9F" w:rsidRDefault="002415F6" w:rsidP="0074558B">
      <w:pPr>
        <w:autoSpaceDE w:val="0"/>
        <w:autoSpaceDN w:val="0"/>
        <w:adjustRightInd w:val="0"/>
        <w:spacing w:after="120" w:line="360" w:lineRule="auto"/>
        <w:jc w:val="both"/>
        <w:rPr>
          <w:rFonts w:ascii="Times New Roman" w:hAnsi="Times New Roman"/>
          <w:sz w:val="24"/>
          <w:szCs w:val="24"/>
        </w:rPr>
      </w:pPr>
      <w:r>
        <w:rPr>
          <w:rFonts w:ascii="Times New Roman" w:hAnsi="Times New Roman"/>
          <w:sz w:val="24"/>
          <w:szCs w:val="24"/>
        </w:rPr>
        <w:t xml:space="preserve"> </w:t>
      </w:r>
      <w:r w:rsidR="007D52CE">
        <w:rPr>
          <w:rFonts w:ascii="Times New Roman" w:hAnsi="Times New Roman"/>
          <w:sz w:val="24"/>
          <w:szCs w:val="24"/>
        </w:rPr>
        <w:tab/>
      </w:r>
      <w:r w:rsidR="00313A9F" w:rsidRPr="003E017A">
        <w:rPr>
          <w:rFonts w:ascii="Times New Roman" w:hAnsi="Times New Roman"/>
          <w:b/>
          <w:sz w:val="24"/>
          <w:szCs w:val="24"/>
        </w:rPr>
        <w:t>Marco Di Ludovico</w:t>
      </w:r>
      <w:r w:rsidR="000E0347">
        <w:rPr>
          <w:rFonts w:ascii="Times New Roman" w:hAnsi="Times New Roman"/>
          <w:b/>
          <w:sz w:val="24"/>
          <w:szCs w:val="24"/>
        </w:rPr>
        <w:t xml:space="preserve"> (2005)</w:t>
      </w:r>
      <w:r w:rsidR="00313A9F" w:rsidRPr="003E017A">
        <w:rPr>
          <w:rFonts w:ascii="Times New Roman" w:hAnsi="Times New Roman"/>
          <w:b/>
          <w:sz w:val="24"/>
          <w:szCs w:val="24"/>
        </w:rPr>
        <w:t xml:space="preserve"> </w:t>
      </w:r>
      <w:r w:rsidR="00313A9F" w:rsidRPr="005E71C1">
        <w:rPr>
          <w:rFonts w:ascii="Times New Roman" w:hAnsi="Times New Roman"/>
          <w:sz w:val="24"/>
          <w:szCs w:val="24"/>
        </w:rPr>
        <w:t xml:space="preserve">had done doctorial thesis </w:t>
      </w:r>
      <w:r w:rsidR="00313A9F">
        <w:rPr>
          <w:rFonts w:ascii="Times New Roman" w:hAnsi="Times New Roman"/>
          <w:sz w:val="24"/>
          <w:szCs w:val="24"/>
        </w:rPr>
        <w:t>on comparative assessment of seismic rehabilitation techniques on the full scale SPEAR structure in which comparison of as-built building, FRP wrapping in column and joint RC jacketing of SPEAR building under full-</w:t>
      </w:r>
      <w:r w:rsidR="00313A9F" w:rsidRPr="005E71C1">
        <w:rPr>
          <w:rFonts w:ascii="Times New Roman" w:hAnsi="Times New Roman"/>
          <w:sz w:val="24"/>
          <w:szCs w:val="24"/>
        </w:rPr>
        <w:t xml:space="preserve">scale tests </w:t>
      </w:r>
      <w:r w:rsidR="00313A9F">
        <w:rPr>
          <w:rFonts w:ascii="Times New Roman" w:hAnsi="Times New Roman"/>
          <w:sz w:val="24"/>
          <w:szCs w:val="24"/>
        </w:rPr>
        <w:t xml:space="preserve">were carried. The earthquake used in those experiments was Montenegro Herceg Novi 1979. </w:t>
      </w:r>
      <w:r w:rsidR="000258D2">
        <w:rPr>
          <w:rFonts w:ascii="Times New Roman" w:hAnsi="Times New Roman"/>
          <w:sz w:val="24"/>
          <w:szCs w:val="24"/>
        </w:rPr>
        <w:t>[6]</w:t>
      </w:r>
    </w:p>
    <w:p w:rsidR="00D31C44" w:rsidRPr="005E71C1" w:rsidRDefault="00D31C44" w:rsidP="007D52CE">
      <w:pPr>
        <w:autoSpaceDE w:val="0"/>
        <w:autoSpaceDN w:val="0"/>
        <w:adjustRightInd w:val="0"/>
        <w:spacing w:after="120" w:line="360" w:lineRule="auto"/>
        <w:ind w:firstLine="720"/>
        <w:jc w:val="both"/>
        <w:rPr>
          <w:rFonts w:ascii="Times New Roman" w:hAnsi="Times New Roman"/>
          <w:sz w:val="24"/>
          <w:szCs w:val="24"/>
        </w:rPr>
      </w:pPr>
      <w:r w:rsidRPr="003E017A">
        <w:rPr>
          <w:rFonts w:ascii="Times New Roman" w:hAnsi="Times New Roman"/>
          <w:b/>
          <w:sz w:val="24"/>
          <w:szCs w:val="24"/>
        </w:rPr>
        <w:t>E. Mola and P. Negro</w:t>
      </w:r>
      <w:r w:rsidR="000E0347">
        <w:rPr>
          <w:rFonts w:ascii="Times New Roman" w:hAnsi="Times New Roman"/>
          <w:b/>
          <w:sz w:val="24"/>
          <w:szCs w:val="24"/>
        </w:rPr>
        <w:t xml:space="preserve"> (2005)</w:t>
      </w:r>
      <w:r w:rsidRPr="005E71C1">
        <w:rPr>
          <w:rFonts w:ascii="Times New Roman" w:hAnsi="Times New Roman"/>
          <w:sz w:val="24"/>
          <w:szCs w:val="24"/>
        </w:rPr>
        <w:t xml:space="preserve"> had done Full scale PsD testing of the torsionally unbalanced SPEAR structure in </w:t>
      </w:r>
      <w:r w:rsidR="000950EA">
        <w:rPr>
          <w:rFonts w:ascii="Times New Roman" w:hAnsi="Times New Roman"/>
          <w:sz w:val="24"/>
          <w:szCs w:val="24"/>
        </w:rPr>
        <w:t>as-built</w:t>
      </w:r>
      <w:r w:rsidRPr="005E71C1">
        <w:rPr>
          <w:rFonts w:ascii="Times New Roman" w:hAnsi="Times New Roman"/>
          <w:sz w:val="24"/>
          <w:szCs w:val="24"/>
        </w:rPr>
        <w:t xml:space="preserve"> and retrofitted configurations. </w:t>
      </w:r>
      <w:r w:rsidR="000950EA">
        <w:rPr>
          <w:rFonts w:ascii="Times New Roman" w:hAnsi="Times New Roman"/>
          <w:sz w:val="24"/>
          <w:szCs w:val="24"/>
        </w:rPr>
        <w:t>E</w:t>
      </w:r>
      <w:r w:rsidRPr="005E71C1">
        <w:rPr>
          <w:rFonts w:ascii="Times New Roman" w:hAnsi="Times New Roman"/>
          <w:sz w:val="24"/>
          <w:szCs w:val="24"/>
        </w:rPr>
        <w:t>xperimental activity carried out at the ELSA Laboratory in framework of the SPEAR research projec</w:t>
      </w:r>
      <w:r w:rsidR="000950EA">
        <w:rPr>
          <w:rFonts w:ascii="Times New Roman" w:hAnsi="Times New Roman"/>
          <w:sz w:val="24"/>
          <w:szCs w:val="24"/>
        </w:rPr>
        <w:t>t was presented. It consists of</w:t>
      </w:r>
      <w:r w:rsidRPr="005E71C1">
        <w:rPr>
          <w:rFonts w:ascii="Times New Roman" w:hAnsi="Times New Roman"/>
          <w:sz w:val="24"/>
          <w:szCs w:val="24"/>
        </w:rPr>
        <w:t xml:space="preserve"> bi-directional PsD testing of a full-scale RC frame structure representative of older European design and construction practice. </w:t>
      </w:r>
      <w:r w:rsidR="009F4AB6">
        <w:rPr>
          <w:rFonts w:ascii="Times New Roman" w:hAnsi="Times New Roman"/>
          <w:sz w:val="24"/>
          <w:szCs w:val="24"/>
        </w:rPr>
        <w:t>S</w:t>
      </w:r>
      <w:r w:rsidRPr="005E71C1">
        <w:rPr>
          <w:rFonts w:ascii="Times New Roman" w:hAnsi="Times New Roman"/>
          <w:sz w:val="24"/>
          <w:szCs w:val="24"/>
        </w:rPr>
        <w:t>tructure first underwent tests in the ‘as-built’ configuration; after that, it underwent two different retrofitting interventions (</w:t>
      </w:r>
      <w:r w:rsidR="009F4AB6">
        <w:rPr>
          <w:rFonts w:ascii="Times New Roman" w:hAnsi="Times New Roman"/>
          <w:sz w:val="24"/>
          <w:szCs w:val="24"/>
        </w:rPr>
        <w:t xml:space="preserve"> </w:t>
      </w:r>
      <w:r w:rsidRPr="005E71C1">
        <w:rPr>
          <w:rFonts w:ascii="Times New Roman" w:hAnsi="Times New Roman"/>
          <w:sz w:val="24"/>
          <w:szCs w:val="24"/>
        </w:rPr>
        <w:t>first one consisting in FRP wrapping of columns and joints, second one in RC jacketing of selected vertical elements), after each of which it was tested again.</w:t>
      </w:r>
    </w:p>
    <w:p w:rsidR="00D31C44" w:rsidRPr="005E71C1" w:rsidRDefault="00D31C44" w:rsidP="007D52CE">
      <w:pPr>
        <w:autoSpaceDE w:val="0"/>
        <w:autoSpaceDN w:val="0"/>
        <w:adjustRightInd w:val="0"/>
        <w:spacing w:after="120" w:line="360" w:lineRule="auto"/>
        <w:ind w:firstLine="720"/>
        <w:jc w:val="both"/>
        <w:rPr>
          <w:rFonts w:ascii="Times New Roman" w:hAnsi="Times New Roman"/>
          <w:sz w:val="24"/>
          <w:szCs w:val="24"/>
        </w:rPr>
      </w:pPr>
      <w:r w:rsidRPr="005E71C1">
        <w:rPr>
          <w:rFonts w:ascii="Times New Roman" w:hAnsi="Times New Roman"/>
          <w:sz w:val="24"/>
          <w:szCs w:val="24"/>
        </w:rPr>
        <w:t>In th</w:t>
      </w:r>
      <w:r w:rsidR="009F4AB6">
        <w:rPr>
          <w:rFonts w:ascii="Times New Roman" w:hAnsi="Times New Roman"/>
          <w:sz w:val="24"/>
          <w:szCs w:val="24"/>
        </w:rPr>
        <w:t>is</w:t>
      </w:r>
      <w:r w:rsidRPr="005E71C1">
        <w:rPr>
          <w:rFonts w:ascii="Times New Roman" w:hAnsi="Times New Roman"/>
          <w:sz w:val="24"/>
          <w:szCs w:val="24"/>
        </w:rPr>
        <w:t xml:space="preserve"> paper, outcomes of three rounds of tests were presented and a comparison on the performance of the retrofitting intervention was made, with reference to the open issues related to the importance of torsional effects in seismic response of plan-wise irregular existing buildings.[</w:t>
      </w:r>
      <w:r w:rsidR="000258D2">
        <w:rPr>
          <w:rFonts w:ascii="Times New Roman" w:hAnsi="Times New Roman"/>
          <w:sz w:val="24"/>
          <w:szCs w:val="24"/>
        </w:rPr>
        <w:t>7</w:t>
      </w:r>
      <w:r w:rsidRPr="005E71C1">
        <w:rPr>
          <w:rFonts w:ascii="Times New Roman" w:hAnsi="Times New Roman"/>
          <w:sz w:val="24"/>
          <w:szCs w:val="24"/>
        </w:rPr>
        <w:t>]</w:t>
      </w:r>
    </w:p>
    <w:p w:rsidR="00A57666" w:rsidRPr="00A57666" w:rsidRDefault="007D4C74" w:rsidP="007F0DEE">
      <w:pPr>
        <w:pStyle w:val="Heading5"/>
        <w:spacing w:line="480" w:lineRule="auto"/>
        <w:ind w:left="360"/>
      </w:pPr>
      <w:r w:rsidRPr="00916599">
        <w:t xml:space="preserve"> </w:t>
      </w:r>
      <w:bookmarkStart w:id="26" w:name="_Toc258945040"/>
      <w:r w:rsidRPr="00916599">
        <w:t xml:space="preserve">Analytical </w:t>
      </w:r>
      <w:r w:rsidR="003C60F0" w:rsidRPr="00916599">
        <w:t>Study</w:t>
      </w:r>
      <w:r w:rsidRPr="00916599">
        <w:t>:</w:t>
      </w:r>
      <w:bookmarkEnd w:id="26"/>
    </w:p>
    <w:p w:rsidR="00CC50F2"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6E1B56">
        <w:rPr>
          <w:rFonts w:ascii="Times New Roman" w:hAnsi="Times New Roman"/>
          <w:b/>
          <w:sz w:val="24"/>
          <w:szCs w:val="24"/>
        </w:rPr>
        <w:t>Seong-Hoonjoeng and Amr S. Elnashi (2004)</w:t>
      </w:r>
      <w:r w:rsidRPr="005E71C1">
        <w:rPr>
          <w:rFonts w:ascii="Times New Roman" w:hAnsi="Times New Roman"/>
          <w:sz w:val="24"/>
          <w:szCs w:val="24"/>
        </w:rPr>
        <w:t xml:space="preserve"> had done analytical assessment of an irregular RC Full Scale 3D test structure. </w:t>
      </w:r>
      <w:r w:rsidR="009372EB">
        <w:rPr>
          <w:rFonts w:ascii="Times New Roman" w:hAnsi="Times New Roman"/>
          <w:sz w:val="24"/>
          <w:szCs w:val="24"/>
        </w:rPr>
        <w:t>This is the analytical method for analysis of SPEAR structure</w:t>
      </w:r>
      <w:r w:rsidR="00A702CA">
        <w:rPr>
          <w:rFonts w:ascii="Times New Roman" w:hAnsi="Times New Roman"/>
          <w:sz w:val="24"/>
          <w:szCs w:val="24"/>
        </w:rPr>
        <w:t xml:space="preserve"> which correlates with full scale test of the SPEAR structure.</w:t>
      </w:r>
      <w:r w:rsidRPr="005E71C1">
        <w:rPr>
          <w:rFonts w:ascii="Times New Roman" w:hAnsi="Times New Roman"/>
          <w:sz w:val="24"/>
          <w:szCs w:val="24"/>
        </w:rPr>
        <w:t xml:space="preserve"> </w:t>
      </w:r>
      <w:r w:rsidR="00CC50F2">
        <w:rPr>
          <w:rFonts w:ascii="Times New Roman" w:hAnsi="Times New Roman"/>
          <w:sz w:val="24"/>
          <w:szCs w:val="24"/>
        </w:rPr>
        <w:t>He had modeled SPEAR structure in finite element analysis nonlinear program ZeusNL</w:t>
      </w:r>
      <w:r w:rsidR="00D96936">
        <w:rPr>
          <w:rFonts w:ascii="Times New Roman" w:hAnsi="Times New Roman"/>
          <w:sz w:val="24"/>
          <w:szCs w:val="24"/>
        </w:rPr>
        <w:t xml:space="preserve"> by using Montenegro Herceg Novi 1979</w:t>
      </w:r>
      <w:r w:rsidR="00CC50F2">
        <w:rPr>
          <w:rFonts w:ascii="Times New Roman" w:hAnsi="Times New Roman"/>
          <w:sz w:val="24"/>
          <w:szCs w:val="24"/>
        </w:rPr>
        <w:t xml:space="preserve">. </w:t>
      </w:r>
      <w:r w:rsidR="00317639">
        <w:rPr>
          <w:rFonts w:ascii="Times New Roman" w:hAnsi="Times New Roman"/>
          <w:sz w:val="24"/>
          <w:szCs w:val="24"/>
        </w:rPr>
        <w:t xml:space="preserve">From his model, all the </w:t>
      </w:r>
      <w:r w:rsidR="006513FA">
        <w:rPr>
          <w:rFonts w:ascii="Times New Roman" w:hAnsi="Times New Roman"/>
          <w:sz w:val="24"/>
          <w:szCs w:val="24"/>
        </w:rPr>
        <w:t xml:space="preserve">important </w:t>
      </w:r>
      <w:r w:rsidR="00317639">
        <w:rPr>
          <w:rFonts w:ascii="Times New Roman" w:hAnsi="Times New Roman"/>
          <w:sz w:val="24"/>
          <w:szCs w:val="24"/>
        </w:rPr>
        <w:t xml:space="preserve">parameters considered during the modeling of SPEAR structure are </w:t>
      </w:r>
      <w:r w:rsidR="006513FA">
        <w:rPr>
          <w:rFonts w:ascii="Times New Roman" w:hAnsi="Times New Roman"/>
          <w:sz w:val="24"/>
          <w:szCs w:val="24"/>
        </w:rPr>
        <w:t>taken to</w:t>
      </w:r>
      <w:r w:rsidR="00317639">
        <w:rPr>
          <w:rFonts w:ascii="Times New Roman" w:hAnsi="Times New Roman"/>
          <w:sz w:val="24"/>
          <w:szCs w:val="24"/>
        </w:rPr>
        <w:t xml:space="preserve"> model th</w:t>
      </w:r>
      <w:r w:rsidR="00D96936">
        <w:rPr>
          <w:rFonts w:ascii="Times New Roman" w:hAnsi="Times New Roman"/>
          <w:sz w:val="24"/>
          <w:szCs w:val="24"/>
        </w:rPr>
        <w:t>at</w:t>
      </w:r>
      <w:r w:rsidR="00317639">
        <w:rPr>
          <w:rFonts w:ascii="Times New Roman" w:hAnsi="Times New Roman"/>
          <w:sz w:val="24"/>
          <w:szCs w:val="24"/>
        </w:rPr>
        <w:t xml:space="preserve"> SPEAR structure in </w:t>
      </w:r>
      <w:r w:rsidR="00CC50F2">
        <w:rPr>
          <w:rFonts w:ascii="Times New Roman" w:hAnsi="Times New Roman"/>
          <w:sz w:val="24"/>
          <w:szCs w:val="24"/>
        </w:rPr>
        <w:t>COM3</w:t>
      </w:r>
      <w:r w:rsidR="00317639">
        <w:rPr>
          <w:rFonts w:ascii="Times New Roman" w:hAnsi="Times New Roman"/>
          <w:sz w:val="24"/>
          <w:szCs w:val="24"/>
        </w:rPr>
        <w:t xml:space="preserve"> software</w:t>
      </w:r>
      <w:r w:rsidR="00CC50F2">
        <w:rPr>
          <w:rFonts w:ascii="Times New Roman" w:hAnsi="Times New Roman"/>
          <w:sz w:val="24"/>
          <w:szCs w:val="24"/>
        </w:rPr>
        <w:t>.</w:t>
      </w:r>
      <w:r w:rsidR="001A5B0E">
        <w:rPr>
          <w:rFonts w:ascii="Times New Roman" w:hAnsi="Times New Roman"/>
          <w:sz w:val="24"/>
          <w:szCs w:val="24"/>
        </w:rPr>
        <w:t xml:space="preserve"> </w:t>
      </w:r>
      <w:r w:rsidR="000258D2">
        <w:rPr>
          <w:rFonts w:ascii="Times New Roman" w:hAnsi="Times New Roman"/>
          <w:sz w:val="24"/>
          <w:szCs w:val="24"/>
        </w:rPr>
        <w:t>[5]</w:t>
      </w:r>
    </w:p>
    <w:p w:rsidR="00D31C44" w:rsidRPr="005E71C1" w:rsidRDefault="00D31C44" w:rsidP="007D52CE">
      <w:pPr>
        <w:autoSpaceDE w:val="0"/>
        <w:autoSpaceDN w:val="0"/>
        <w:adjustRightInd w:val="0"/>
        <w:spacing w:after="120" w:line="360" w:lineRule="auto"/>
        <w:ind w:firstLine="720"/>
        <w:jc w:val="both"/>
        <w:rPr>
          <w:rFonts w:ascii="Times New Roman" w:hAnsi="Times New Roman"/>
          <w:sz w:val="24"/>
          <w:szCs w:val="24"/>
        </w:rPr>
      </w:pPr>
      <w:bookmarkStart w:id="27" w:name="_Toc235123286"/>
      <w:r w:rsidRPr="003E017A">
        <w:rPr>
          <w:rFonts w:ascii="Times New Roman" w:hAnsi="Times New Roman"/>
          <w:b/>
          <w:sz w:val="24"/>
          <w:szCs w:val="24"/>
        </w:rPr>
        <w:t>P.Fajfar, M.Dolšek, D.Marušić, and A.Stratan</w:t>
      </w:r>
      <w:r w:rsidRPr="005E71C1">
        <w:rPr>
          <w:rFonts w:ascii="Times New Roman" w:hAnsi="Times New Roman"/>
          <w:sz w:val="24"/>
          <w:szCs w:val="24"/>
        </w:rPr>
        <w:t xml:space="preserve"> had done a research on </w:t>
      </w:r>
      <w:r w:rsidR="00931A14">
        <w:rPr>
          <w:rFonts w:ascii="Times New Roman" w:hAnsi="Times New Roman"/>
          <w:sz w:val="24"/>
          <w:szCs w:val="24"/>
        </w:rPr>
        <w:t>p</w:t>
      </w:r>
      <w:r w:rsidRPr="005E71C1">
        <w:rPr>
          <w:rFonts w:ascii="Times New Roman" w:hAnsi="Times New Roman"/>
          <w:sz w:val="24"/>
          <w:szCs w:val="24"/>
        </w:rPr>
        <w:t xml:space="preserve">re- and post-test mathematical modeling of the SPEAR building. They stated that </w:t>
      </w:r>
      <w:r w:rsidR="0006343A">
        <w:rPr>
          <w:rFonts w:ascii="Times New Roman" w:hAnsi="Times New Roman"/>
          <w:sz w:val="24"/>
          <w:szCs w:val="24"/>
        </w:rPr>
        <w:t>m</w:t>
      </w:r>
      <w:r w:rsidRPr="005E71C1">
        <w:rPr>
          <w:rFonts w:ascii="Times New Roman" w:hAnsi="Times New Roman"/>
          <w:sz w:val="24"/>
          <w:szCs w:val="24"/>
        </w:rPr>
        <w:t>athematical modeling of existing RC frame structures</w:t>
      </w:r>
      <w:r w:rsidR="0006343A">
        <w:rPr>
          <w:rFonts w:ascii="Times New Roman" w:hAnsi="Times New Roman"/>
          <w:sz w:val="24"/>
          <w:szCs w:val="24"/>
        </w:rPr>
        <w:t xml:space="preserve"> which is</w:t>
      </w:r>
      <w:r w:rsidRPr="005E71C1">
        <w:rPr>
          <w:rFonts w:ascii="Times New Roman" w:hAnsi="Times New Roman"/>
          <w:sz w:val="24"/>
          <w:szCs w:val="24"/>
        </w:rPr>
        <w:t xml:space="preserve"> not </w:t>
      </w:r>
      <w:r w:rsidR="0006343A">
        <w:rPr>
          <w:rFonts w:ascii="Times New Roman" w:hAnsi="Times New Roman"/>
          <w:sz w:val="24"/>
          <w:szCs w:val="24"/>
        </w:rPr>
        <w:t>designed for earthquake loading</w:t>
      </w:r>
      <w:r w:rsidRPr="005E71C1">
        <w:rPr>
          <w:rFonts w:ascii="Times New Roman" w:hAnsi="Times New Roman"/>
          <w:sz w:val="24"/>
          <w:szCs w:val="24"/>
        </w:rPr>
        <w:t xml:space="preserve"> proved to be a difficult task. </w:t>
      </w:r>
      <w:r w:rsidR="00CA198B">
        <w:rPr>
          <w:rFonts w:ascii="Times New Roman" w:hAnsi="Times New Roman"/>
          <w:sz w:val="24"/>
          <w:szCs w:val="24"/>
        </w:rPr>
        <w:t>During severe ground motion s</w:t>
      </w:r>
      <w:r w:rsidRPr="005E71C1">
        <w:rPr>
          <w:rFonts w:ascii="Times New Roman" w:hAnsi="Times New Roman"/>
          <w:sz w:val="24"/>
          <w:szCs w:val="24"/>
        </w:rPr>
        <w:t>lippage of reinforcement bars due to insufficient anchorage a</w:t>
      </w:r>
      <w:r w:rsidR="00CA198B">
        <w:rPr>
          <w:rFonts w:ascii="Times New Roman" w:hAnsi="Times New Roman"/>
          <w:sz w:val="24"/>
          <w:szCs w:val="24"/>
        </w:rPr>
        <w:t xml:space="preserve">nd joint shear distortion will </w:t>
      </w:r>
      <w:r w:rsidRPr="005E71C1">
        <w:rPr>
          <w:rFonts w:ascii="Times New Roman" w:hAnsi="Times New Roman"/>
          <w:sz w:val="24"/>
          <w:szCs w:val="24"/>
        </w:rPr>
        <w:t xml:space="preserve">occur and these phenomena should be </w:t>
      </w:r>
      <w:r w:rsidR="00CA198B">
        <w:rPr>
          <w:rFonts w:ascii="Times New Roman" w:hAnsi="Times New Roman"/>
          <w:sz w:val="24"/>
          <w:szCs w:val="24"/>
        </w:rPr>
        <w:t xml:space="preserve">considered </w:t>
      </w:r>
      <w:r w:rsidRPr="005E71C1">
        <w:rPr>
          <w:rFonts w:ascii="Times New Roman" w:hAnsi="Times New Roman"/>
          <w:sz w:val="24"/>
          <w:szCs w:val="24"/>
        </w:rPr>
        <w:t xml:space="preserve">in a mathematical model. </w:t>
      </w:r>
      <w:r w:rsidR="00CA198B">
        <w:rPr>
          <w:rFonts w:ascii="Times New Roman" w:hAnsi="Times New Roman"/>
          <w:sz w:val="24"/>
          <w:szCs w:val="24"/>
        </w:rPr>
        <w:t>In investigating the building, p</w:t>
      </w:r>
      <w:r w:rsidRPr="005E71C1">
        <w:rPr>
          <w:rFonts w:ascii="Times New Roman" w:hAnsi="Times New Roman"/>
          <w:sz w:val="24"/>
          <w:szCs w:val="24"/>
        </w:rPr>
        <w:t xml:space="preserve">re-test predictions were only partially </w:t>
      </w:r>
      <w:r w:rsidR="00CA198B">
        <w:rPr>
          <w:rFonts w:ascii="Times New Roman" w:hAnsi="Times New Roman"/>
          <w:sz w:val="24"/>
          <w:szCs w:val="24"/>
        </w:rPr>
        <w:t>successful.</w:t>
      </w:r>
      <w:r w:rsidRPr="005E71C1">
        <w:rPr>
          <w:rFonts w:ascii="Times New Roman" w:hAnsi="Times New Roman"/>
          <w:sz w:val="24"/>
          <w:szCs w:val="24"/>
        </w:rPr>
        <w:t xml:space="preserve"> Knowing the structural response during the tests, it was possible to obtain a good simulation of the test results by adapting some parameters of the simple pre-test model, based on one-component member models with concentrated plasticity. The simple model, appropriate for practical applications, proved to be robust and efficient. Engineering judgment, needed in mathematical modeling of complex existing RC structures, can be easily exercised. </w:t>
      </w:r>
      <w:r w:rsidR="000258D2">
        <w:rPr>
          <w:rFonts w:ascii="Times New Roman" w:hAnsi="Times New Roman"/>
          <w:sz w:val="24"/>
          <w:szCs w:val="24"/>
        </w:rPr>
        <w:t>[8]</w:t>
      </w:r>
    </w:p>
    <w:p w:rsidR="009D79D6" w:rsidRPr="005E71C1"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3E017A">
        <w:rPr>
          <w:rFonts w:ascii="Times New Roman" w:hAnsi="Times New Roman"/>
          <w:b/>
          <w:sz w:val="24"/>
          <w:szCs w:val="24"/>
        </w:rPr>
        <w:t>N. Ile and J. M. Reynoua</w:t>
      </w:r>
      <w:r w:rsidRPr="005E71C1">
        <w:rPr>
          <w:rFonts w:ascii="Times New Roman" w:hAnsi="Times New Roman"/>
          <w:sz w:val="24"/>
          <w:szCs w:val="24"/>
        </w:rPr>
        <w:t>rd</w:t>
      </w:r>
      <w:r w:rsidR="008C7A8D">
        <w:rPr>
          <w:rFonts w:ascii="Times New Roman" w:hAnsi="Times New Roman"/>
          <w:sz w:val="24"/>
          <w:szCs w:val="24"/>
        </w:rPr>
        <w:t xml:space="preserve"> (2005</w:t>
      </w:r>
      <w:r w:rsidR="00931A14">
        <w:rPr>
          <w:rFonts w:ascii="Times New Roman" w:hAnsi="Times New Roman"/>
          <w:sz w:val="24"/>
          <w:szCs w:val="24"/>
        </w:rPr>
        <w:t xml:space="preserve">) </w:t>
      </w:r>
      <w:r w:rsidR="00931A14" w:rsidRPr="005E71C1">
        <w:rPr>
          <w:rFonts w:ascii="Times New Roman" w:hAnsi="Times New Roman"/>
          <w:sz w:val="24"/>
          <w:szCs w:val="24"/>
        </w:rPr>
        <w:t>had</w:t>
      </w:r>
      <w:r w:rsidRPr="005E71C1">
        <w:rPr>
          <w:rFonts w:ascii="Times New Roman" w:hAnsi="Times New Roman"/>
          <w:sz w:val="24"/>
          <w:szCs w:val="24"/>
        </w:rPr>
        <w:t xml:space="preserve"> done </w:t>
      </w:r>
      <w:r w:rsidR="00931A14">
        <w:rPr>
          <w:rFonts w:ascii="Times New Roman" w:hAnsi="Times New Roman"/>
          <w:sz w:val="24"/>
          <w:szCs w:val="24"/>
        </w:rPr>
        <w:t>p</w:t>
      </w:r>
      <w:r w:rsidRPr="005E71C1">
        <w:rPr>
          <w:rFonts w:ascii="Times New Roman" w:hAnsi="Times New Roman"/>
          <w:sz w:val="24"/>
          <w:szCs w:val="24"/>
        </w:rPr>
        <w:t>ost-test nonlinear analysis of the SPEAR test building. In this paper</w:t>
      </w:r>
      <w:r w:rsidR="00243094">
        <w:rPr>
          <w:rFonts w:ascii="Times New Roman" w:hAnsi="Times New Roman"/>
          <w:sz w:val="24"/>
          <w:szCs w:val="24"/>
        </w:rPr>
        <w:t>,</w:t>
      </w:r>
      <w:r w:rsidRPr="005E71C1">
        <w:rPr>
          <w:rFonts w:ascii="Times New Roman" w:hAnsi="Times New Roman"/>
          <w:sz w:val="24"/>
          <w:szCs w:val="24"/>
        </w:rPr>
        <w:t xml:space="preserve"> modeling considerations to correctly represent the seismic response of the SPEAR test structure are presented. Analysis results of two different numerical models are compared with measured data from the test. Based on the results</w:t>
      </w:r>
      <w:r w:rsidR="008B5349">
        <w:rPr>
          <w:rFonts w:ascii="Times New Roman" w:hAnsi="Times New Roman"/>
          <w:sz w:val="24"/>
          <w:szCs w:val="24"/>
        </w:rPr>
        <w:t>,</w:t>
      </w:r>
      <w:r w:rsidRPr="005E71C1">
        <w:rPr>
          <w:rFonts w:ascii="Times New Roman" w:hAnsi="Times New Roman"/>
          <w:sz w:val="24"/>
          <w:szCs w:val="24"/>
        </w:rPr>
        <w:t xml:space="preserve"> </w:t>
      </w:r>
      <w:r w:rsidR="00CA198B">
        <w:rPr>
          <w:rFonts w:ascii="Times New Roman" w:hAnsi="Times New Roman"/>
          <w:sz w:val="24"/>
          <w:szCs w:val="24"/>
        </w:rPr>
        <w:t>it is found that a) the</w:t>
      </w:r>
      <w:r w:rsidRPr="005E71C1">
        <w:rPr>
          <w:rFonts w:ascii="Times New Roman" w:hAnsi="Times New Roman"/>
          <w:sz w:val="24"/>
          <w:szCs w:val="24"/>
        </w:rPr>
        <w:t xml:space="preserve"> model that assumed no slippage of reinforcement resulted in overestimation of stiffness and strength</w:t>
      </w:r>
      <w:r w:rsidR="00CA198B">
        <w:rPr>
          <w:rFonts w:ascii="Times New Roman" w:hAnsi="Times New Roman"/>
          <w:sz w:val="24"/>
          <w:szCs w:val="24"/>
        </w:rPr>
        <w:t xml:space="preserve"> b)</w:t>
      </w:r>
      <w:r w:rsidRPr="005E71C1">
        <w:rPr>
          <w:rFonts w:ascii="Times New Roman" w:hAnsi="Times New Roman"/>
          <w:sz w:val="24"/>
          <w:szCs w:val="24"/>
        </w:rPr>
        <w:t xml:space="preserve"> </w:t>
      </w:r>
      <w:r w:rsidR="00243094">
        <w:rPr>
          <w:rFonts w:ascii="Times New Roman" w:hAnsi="Times New Roman"/>
          <w:sz w:val="24"/>
          <w:szCs w:val="24"/>
        </w:rPr>
        <w:t>t</w:t>
      </w:r>
      <w:r w:rsidRPr="005E71C1">
        <w:rPr>
          <w:rFonts w:ascii="Times New Roman" w:hAnsi="Times New Roman"/>
          <w:sz w:val="24"/>
          <w:szCs w:val="24"/>
        </w:rPr>
        <w:t>he model that approximately considered the fixed-end rotation due to bond slip estimated the global response m</w:t>
      </w:r>
      <w:r w:rsidR="00CA198B">
        <w:rPr>
          <w:rFonts w:ascii="Times New Roman" w:hAnsi="Times New Roman"/>
          <w:sz w:val="24"/>
          <w:szCs w:val="24"/>
        </w:rPr>
        <w:t>ore closely to the measured one c)</w:t>
      </w:r>
      <w:r w:rsidRPr="005E71C1">
        <w:rPr>
          <w:rFonts w:ascii="Times New Roman" w:hAnsi="Times New Roman"/>
          <w:sz w:val="24"/>
          <w:szCs w:val="24"/>
        </w:rPr>
        <w:t xml:space="preserve"> </w:t>
      </w:r>
      <w:r w:rsidR="00243094">
        <w:rPr>
          <w:rFonts w:ascii="Times New Roman" w:hAnsi="Times New Roman"/>
          <w:sz w:val="24"/>
          <w:szCs w:val="24"/>
        </w:rPr>
        <w:t>f</w:t>
      </w:r>
      <w:r w:rsidRPr="005E71C1">
        <w:rPr>
          <w:rFonts w:ascii="Times New Roman" w:hAnsi="Times New Roman"/>
          <w:sz w:val="24"/>
          <w:szCs w:val="24"/>
        </w:rPr>
        <w:t>or a strong-beam weak-column system, the effect of fixed-end rotation due to bond slip should not be neglecte</w:t>
      </w:r>
      <w:r w:rsidR="00CA198B">
        <w:rPr>
          <w:rFonts w:ascii="Times New Roman" w:hAnsi="Times New Roman"/>
          <w:sz w:val="24"/>
          <w:szCs w:val="24"/>
        </w:rPr>
        <w:t xml:space="preserve">d and d) </w:t>
      </w:r>
      <w:r w:rsidR="00243094">
        <w:rPr>
          <w:rFonts w:ascii="Times New Roman" w:hAnsi="Times New Roman"/>
          <w:sz w:val="24"/>
          <w:szCs w:val="24"/>
        </w:rPr>
        <w:t>r</w:t>
      </w:r>
      <w:r w:rsidRPr="005E71C1">
        <w:rPr>
          <w:rFonts w:ascii="Times New Roman" w:hAnsi="Times New Roman"/>
          <w:sz w:val="24"/>
          <w:szCs w:val="24"/>
        </w:rPr>
        <w:t>efined models for beam column connection are needed to calibrate macro models for efficient time-history analysis. [</w:t>
      </w:r>
      <w:r w:rsidR="000258D2">
        <w:rPr>
          <w:rFonts w:ascii="Times New Roman" w:hAnsi="Times New Roman"/>
          <w:sz w:val="24"/>
          <w:szCs w:val="24"/>
        </w:rPr>
        <w:t>9</w:t>
      </w:r>
      <w:r w:rsidRPr="005E71C1">
        <w:rPr>
          <w:rFonts w:ascii="Times New Roman" w:hAnsi="Times New Roman"/>
          <w:sz w:val="24"/>
          <w:szCs w:val="24"/>
        </w:rPr>
        <w:t>]</w:t>
      </w:r>
    </w:p>
    <w:p w:rsidR="009D79D6" w:rsidRPr="005E71C1"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3E017A">
        <w:rPr>
          <w:rFonts w:ascii="Times New Roman" w:hAnsi="Times New Roman"/>
          <w:b/>
          <w:sz w:val="24"/>
          <w:szCs w:val="24"/>
        </w:rPr>
        <w:t>Elisa Lumantarna, Nelson Lam, Bidur Kafle, and John Wilson</w:t>
      </w:r>
      <w:r w:rsidRPr="005E71C1">
        <w:rPr>
          <w:rFonts w:ascii="Times New Roman" w:hAnsi="Times New Roman"/>
          <w:sz w:val="24"/>
          <w:szCs w:val="24"/>
        </w:rPr>
        <w:t xml:space="preserve"> </w:t>
      </w:r>
      <w:r w:rsidR="008C7A8D">
        <w:rPr>
          <w:rFonts w:ascii="Times New Roman" w:hAnsi="Times New Roman"/>
          <w:sz w:val="24"/>
          <w:szCs w:val="24"/>
        </w:rPr>
        <w:t xml:space="preserve">(2008) </w:t>
      </w:r>
      <w:r w:rsidRPr="005E71C1">
        <w:rPr>
          <w:rFonts w:ascii="Times New Roman" w:hAnsi="Times New Roman"/>
          <w:sz w:val="24"/>
          <w:szCs w:val="24"/>
        </w:rPr>
        <w:t xml:space="preserve">had published paper on displacement controlled </w:t>
      </w:r>
      <w:r w:rsidR="00885146" w:rsidRPr="005E71C1">
        <w:rPr>
          <w:rFonts w:ascii="Times New Roman" w:hAnsi="Times New Roman"/>
          <w:sz w:val="24"/>
          <w:szCs w:val="24"/>
        </w:rPr>
        <w:t>behavior</w:t>
      </w:r>
      <w:r w:rsidRPr="005E71C1">
        <w:rPr>
          <w:rFonts w:ascii="Times New Roman" w:hAnsi="Times New Roman"/>
          <w:sz w:val="24"/>
          <w:szCs w:val="24"/>
        </w:rPr>
        <w:t xml:space="preserve"> of asymmetrical buildings. In this paper, they have concluded that a seismic assessment of asymmetrical structures in regions of low to moderate seismicity has been developed based on the concept of displacement-controlled </w:t>
      </w:r>
      <w:r w:rsidR="00885146" w:rsidRPr="005E71C1">
        <w:rPr>
          <w:rFonts w:ascii="Times New Roman" w:hAnsi="Times New Roman"/>
          <w:sz w:val="24"/>
          <w:szCs w:val="24"/>
        </w:rPr>
        <w:t>behavior</w:t>
      </w:r>
      <w:r w:rsidRPr="005E71C1">
        <w:rPr>
          <w:rFonts w:ascii="Times New Roman" w:hAnsi="Times New Roman"/>
          <w:sz w:val="24"/>
          <w:szCs w:val="24"/>
        </w:rPr>
        <w:t>. The potential seismic performance of a structure can be assessed by comparison of the displacement demand with the displac</w:t>
      </w:r>
      <w:r w:rsidR="00056DE8">
        <w:rPr>
          <w:rFonts w:ascii="Times New Roman" w:hAnsi="Times New Roman"/>
          <w:sz w:val="24"/>
          <w:szCs w:val="24"/>
        </w:rPr>
        <w:t xml:space="preserve">ement capacity of the structure. </w:t>
      </w:r>
      <w:r w:rsidRPr="005E71C1">
        <w:rPr>
          <w:rFonts w:ascii="Times New Roman" w:hAnsi="Times New Roman"/>
          <w:sz w:val="24"/>
          <w:szCs w:val="24"/>
        </w:rPr>
        <w:t xml:space="preserve">Parametric studies based on non-linear time history analyses of </w:t>
      </w:r>
      <w:r w:rsidR="00056DE8">
        <w:rPr>
          <w:rFonts w:ascii="Times New Roman" w:hAnsi="Times New Roman"/>
          <w:sz w:val="24"/>
          <w:szCs w:val="24"/>
        </w:rPr>
        <w:t xml:space="preserve">single degree of freedom </w:t>
      </w:r>
      <w:r w:rsidRPr="005E71C1">
        <w:rPr>
          <w:rFonts w:ascii="Times New Roman" w:hAnsi="Times New Roman"/>
          <w:sz w:val="24"/>
          <w:szCs w:val="24"/>
        </w:rPr>
        <w:t>systems revealed that the highest point on the displacement response spectrum can provide conservative predictions of the maximum displ</w:t>
      </w:r>
      <w:r w:rsidR="00056DE8">
        <w:rPr>
          <w:rFonts w:ascii="Times New Roman" w:hAnsi="Times New Roman"/>
          <w:sz w:val="24"/>
          <w:szCs w:val="24"/>
        </w:rPr>
        <w:t xml:space="preserve">acement demand of the structure. </w:t>
      </w:r>
      <w:r w:rsidRPr="005E71C1">
        <w:rPr>
          <w:rFonts w:ascii="Times New Roman" w:hAnsi="Times New Roman"/>
          <w:sz w:val="24"/>
          <w:szCs w:val="24"/>
        </w:rPr>
        <w:t>Further studies on an asymmetrical single-storey building model resulted in a simple analytical model which can be used to estimate the torsional effect on asymmetrical buildings. One interesting finding is that the peak drift demands were found to be insensitive the torsional resistance of the building and its eccentricity. The proposed mathematical model can be extrapolated to estimate the peak drift demands of multi-storey buildings in which different levels could have varying torsional resistance and eccentricity. [1</w:t>
      </w:r>
      <w:r w:rsidR="000258D2">
        <w:rPr>
          <w:rFonts w:ascii="Times New Roman" w:hAnsi="Times New Roman"/>
          <w:sz w:val="24"/>
          <w:szCs w:val="24"/>
        </w:rPr>
        <w:t>0</w:t>
      </w:r>
      <w:r w:rsidRPr="005E71C1">
        <w:rPr>
          <w:rFonts w:ascii="Times New Roman" w:hAnsi="Times New Roman"/>
          <w:sz w:val="24"/>
          <w:szCs w:val="24"/>
        </w:rPr>
        <w:t>]</w:t>
      </w:r>
    </w:p>
    <w:p w:rsidR="009D79D6" w:rsidRPr="005E71C1" w:rsidRDefault="009D79D6" w:rsidP="007D52CE">
      <w:pPr>
        <w:autoSpaceDE w:val="0"/>
        <w:autoSpaceDN w:val="0"/>
        <w:adjustRightInd w:val="0"/>
        <w:spacing w:after="120" w:line="360" w:lineRule="auto"/>
        <w:ind w:firstLine="720"/>
        <w:jc w:val="both"/>
        <w:rPr>
          <w:rFonts w:ascii="Times New Roman" w:hAnsi="Times New Roman"/>
          <w:sz w:val="24"/>
          <w:szCs w:val="24"/>
        </w:rPr>
      </w:pPr>
      <w:r w:rsidRPr="003E017A">
        <w:rPr>
          <w:rFonts w:ascii="Times New Roman" w:hAnsi="Times New Roman"/>
          <w:b/>
          <w:sz w:val="24"/>
          <w:szCs w:val="24"/>
        </w:rPr>
        <w:t>Edoardo Cosenza, Gaetano Manfredi and Roberto Realfonzo</w:t>
      </w:r>
      <w:r w:rsidR="008C7A8D">
        <w:rPr>
          <w:rFonts w:ascii="Times New Roman" w:hAnsi="Times New Roman"/>
          <w:b/>
          <w:sz w:val="24"/>
          <w:szCs w:val="24"/>
        </w:rPr>
        <w:t xml:space="preserve"> (2000)</w:t>
      </w:r>
      <w:r w:rsidRPr="005E71C1">
        <w:rPr>
          <w:rFonts w:ascii="Times New Roman" w:hAnsi="Times New Roman"/>
          <w:sz w:val="24"/>
          <w:szCs w:val="24"/>
        </w:rPr>
        <w:t xml:space="preserve"> had done research on torsional effects and regularity conditions in RC buildings. The discussion of results from the studies suggests </w:t>
      </w:r>
      <w:r w:rsidR="00056DE8">
        <w:rPr>
          <w:rFonts w:ascii="Times New Roman" w:hAnsi="Times New Roman"/>
          <w:sz w:val="24"/>
          <w:szCs w:val="24"/>
        </w:rPr>
        <w:t xml:space="preserve">that </w:t>
      </w:r>
      <w:r w:rsidRPr="005E71C1">
        <w:rPr>
          <w:rFonts w:ascii="Times New Roman" w:hAnsi="Times New Roman"/>
          <w:sz w:val="24"/>
          <w:szCs w:val="24"/>
        </w:rPr>
        <w:t>for one-storey and multi storey buildings</w:t>
      </w:r>
      <w:r w:rsidR="00056DE8">
        <w:rPr>
          <w:rFonts w:ascii="Times New Roman" w:hAnsi="Times New Roman"/>
          <w:sz w:val="24"/>
          <w:szCs w:val="24"/>
        </w:rPr>
        <w:t xml:space="preserve"> if the </w:t>
      </w:r>
      <w:r w:rsidRPr="005E71C1">
        <w:rPr>
          <w:rFonts w:ascii="Times New Roman" w:hAnsi="Times New Roman"/>
          <w:sz w:val="24"/>
          <w:szCs w:val="24"/>
        </w:rPr>
        <w:t xml:space="preserve">values of e/B&gt;0.1 the old clauses of EC8 allows the application of the static analysis only for structures characterized by very large values of the stiffness radius </w:t>
      </w:r>
      <w:r w:rsidR="00056DE8">
        <w:rPr>
          <w:rFonts w:ascii="Times New Roman" w:hAnsi="Times New Roman"/>
          <w:sz w:val="24"/>
          <w:szCs w:val="24"/>
        </w:rPr>
        <w:t xml:space="preserve">which is </w:t>
      </w:r>
      <w:r w:rsidR="00056DE8" w:rsidRPr="005E71C1">
        <w:rPr>
          <w:rFonts w:ascii="Times New Roman" w:hAnsi="Times New Roman"/>
          <w:sz w:val="24"/>
          <w:szCs w:val="24"/>
        </w:rPr>
        <w:t>over</w:t>
      </w:r>
      <w:r w:rsidRPr="005E71C1">
        <w:rPr>
          <w:rFonts w:ascii="Times New Roman" w:hAnsi="Times New Roman"/>
          <w:sz w:val="24"/>
          <w:szCs w:val="24"/>
        </w:rPr>
        <w:t xml:space="preserve"> conservative</w:t>
      </w:r>
      <w:r w:rsidR="00056DE8">
        <w:rPr>
          <w:rFonts w:ascii="Times New Roman" w:hAnsi="Times New Roman"/>
          <w:sz w:val="24"/>
          <w:szCs w:val="24"/>
        </w:rPr>
        <w:t xml:space="preserve"> and the s</w:t>
      </w:r>
      <w:r w:rsidRPr="005E71C1">
        <w:rPr>
          <w:rFonts w:ascii="Times New Roman" w:hAnsi="Times New Roman"/>
          <w:sz w:val="24"/>
          <w:szCs w:val="24"/>
        </w:rPr>
        <w:t>ystems having ρK greater than 0.3 and e/B less than 0.3 usually show good or satisfactory inelastic torsional response.</w:t>
      </w:r>
      <w:r w:rsidR="00056DE8">
        <w:rPr>
          <w:rFonts w:ascii="Times New Roman" w:hAnsi="Times New Roman"/>
          <w:sz w:val="24"/>
          <w:szCs w:val="24"/>
        </w:rPr>
        <w:t xml:space="preserve"> They also suggest that f</w:t>
      </w:r>
      <w:r w:rsidRPr="005E71C1">
        <w:rPr>
          <w:rFonts w:ascii="Times New Roman" w:hAnsi="Times New Roman"/>
          <w:sz w:val="24"/>
          <w:szCs w:val="24"/>
        </w:rPr>
        <w:t>urther studies are necessary to evaluate the general effectiveness of these conclusions. In fact the majority of the researchers have analyzed buildings with rectangular plan and ratio between the plan dimensions close to 2.5 and others researches are needed to validate these results varying the plan shape. Furthermore</w:t>
      </w:r>
      <w:r w:rsidR="0059244F">
        <w:rPr>
          <w:rFonts w:ascii="Times New Roman" w:hAnsi="Times New Roman"/>
          <w:sz w:val="24"/>
          <w:szCs w:val="24"/>
        </w:rPr>
        <w:t>,</w:t>
      </w:r>
      <w:r w:rsidRPr="005E71C1">
        <w:rPr>
          <w:rFonts w:ascii="Times New Roman" w:hAnsi="Times New Roman"/>
          <w:sz w:val="24"/>
          <w:szCs w:val="24"/>
        </w:rPr>
        <w:t xml:space="preserve"> the studies on the torsional response of multi-storey buildings are very few and more analyses are necessary.</w:t>
      </w:r>
      <w:r w:rsidR="00056DE8">
        <w:rPr>
          <w:rFonts w:ascii="Times New Roman" w:hAnsi="Times New Roman"/>
          <w:sz w:val="24"/>
          <w:szCs w:val="24"/>
        </w:rPr>
        <w:t xml:space="preserve"> </w:t>
      </w:r>
      <w:r w:rsidRPr="005E71C1">
        <w:rPr>
          <w:rFonts w:ascii="Times New Roman" w:hAnsi="Times New Roman"/>
          <w:sz w:val="24"/>
          <w:szCs w:val="24"/>
        </w:rPr>
        <w:t>[1</w:t>
      </w:r>
      <w:r w:rsidR="000258D2">
        <w:rPr>
          <w:rFonts w:ascii="Times New Roman" w:hAnsi="Times New Roman"/>
          <w:sz w:val="24"/>
          <w:szCs w:val="24"/>
        </w:rPr>
        <w:t>1</w:t>
      </w:r>
      <w:r w:rsidRPr="005E71C1">
        <w:rPr>
          <w:rFonts w:ascii="Times New Roman" w:hAnsi="Times New Roman"/>
          <w:sz w:val="24"/>
          <w:szCs w:val="24"/>
        </w:rPr>
        <w:t>]</w:t>
      </w:r>
    </w:p>
    <w:p w:rsidR="009D79D6" w:rsidRDefault="009D79D6" w:rsidP="00562BFD">
      <w:pPr>
        <w:autoSpaceDE w:val="0"/>
        <w:autoSpaceDN w:val="0"/>
        <w:adjustRightInd w:val="0"/>
        <w:spacing w:after="120" w:line="360" w:lineRule="auto"/>
        <w:ind w:firstLine="630"/>
        <w:jc w:val="both"/>
        <w:rPr>
          <w:rFonts w:ascii="Times New Roman" w:hAnsi="Times New Roman"/>
          <w:sz w:val="24"/>
          <w:szCs w:val="24"/>
        </w:rPr>
      </w:pPr>
      <w:r w:rsidRPr="003E017A">
        <w:rPr>
          <w:rFonts w:ascii="Times New Roman" w:hAnsi="Times New Roman"/>
          <w:b/>
          <w:sz w:val="24"/>
          <w:szCs w:val="24"/>
        </w:rPr>
        <w:t>Khaled Zaky Soliman</w:t>
      </w:r>
      <w:r w:rsidR="008C7A8D">
        <w:rPr>
          <w:rFonts w:ascii="Times New Roman" w:hAnsi="Times New Roman"/>
          <w:b/>
          <w:sz w:val="24"/>
          <w:szCs w:val="24"/>
        </w:rPr>
        <w:t xml:space="preserve"> (2006)</w:t>
      </w:r>
      <w:r w:rsidRPr="005E71C1">
        <w:rPr>
          <w:rFonts w:ascii="Times New Roman" w:hAnsi="Times New Roman"/>
          <w:sz w:val="24"/>
          <w:szCs w:val="24"/>
        </w:rPr>
        <w:t xml:space="preserve"> had done research on the influence of principal axes on dynamic behavior of irregular structures. In his research</w:t>
      </w:r>
      <w:r w:rsidR="0059244F">
        <w:rPr>
          <w:rFonts w:ascii="Times New Roman" w:hAnsi="Times New Roman"/>
          <w:sz w:val="24"/>
          <w:szCs w:val="24"/>
        </w:rPr>
        <w:t>,</w:t>
      </w:r>
      <w:r w:rsidRPr="005E71C1">
        <w:rPr>
          <w:rFonts w:ascii="Times New Roman" w:hAnsi="Times New Roman"/>
          <w:sz w:val="24"/>
          <w:szCs w:val="24"/>
        </w:rPr>
        <w:t xml:space="preserve"> he concluded </w:t>
      </w:r>
      <w:r w:rsidR="0059244F">
        <w:rPr>
          <w:rFonts w:ascii="Times New Roman" w:hAnsi="Times New Roman"/>
          <w:sz w:val="24"/>
          <w:szCs w:val="24"/>
        </w:rPr>
        <w:t xml:space="preserve">that </w:t>
      </w:r>
      <w:r w:rsidRPr="005E71C1">
        <w:rPr>
          <w:rFonts w:ascii="Times New Roman" w:hAnsi="Times New Roman"/>
          <w:sz w:val="24"/>
          <w:szCs w:val="24"/>
        </w:rPr>
        <w:t xml:space="preserve">the current seismic codes recommend that dynamic analysis should be performed in the principal directions for irregular structures to avoid the relatively weak structural design in one direction. </w:t>
      </w:r>
      <w:r w:rsidR="00562BFD">
        <w:rPr>
          <w:rFonts w:ascii="Times New Roman" w:hAnsi="Times New Roman"/>
          <w:sz w:val="24"/>
          <w:szCs w:val="24"/>
        </w:rPr>
        <w:t xml:space="preserve">He stated that </w:t>
      </w:r>
      <w:r w:rsidR="0074558B">
        <w:rPr>
          <w:rFonts w:ascii="Times New Roman" w:hAnsi="Times New Roman"/>
          <w:sz w:val="24"/>
          <w:szCs w:val="24"/>
        </w:rPr>
        <w:t>t</w:t>
      </w:r>
      <w:r w:rsidRPr="005E71C1">
        <w:rPr>
          <w:rFonts w:ascii="Times New Roman" w:hAnsi="Times New Roman"/>
          <w:sz w:val="24"/>
          <w:szCs w:val="24"/>
        </w:rPr>
        <w:t>he developed formulae obtain accurate values</w:t>
      </w:r>
      <w:r w:rsidR="00562BFD">
        <w:rPr>
          <w:rFonts w:ascii="Times New Roman" w:hAnsi="Times New Roman"/>
          <w:sz w:val="24"/>
          <w:szCs w:val="24"/>
        </w:rPr>
        <w:t xml:space="preserve"> </w:t>
      </w:r>
      <w:r w:rsidRPr="005E71C1">
        <w:rPr>
          <w:rFonts w:ascii="Times New Roman" w:hAnsi="Times New Roman"/>
          <w:sz w:val="24"/>
          <w:szCs w:val="24"/>
        </w:rPr>
        <w:t>if a three dimensional dynamic analysis ha</w:t>
      </w:r>
      <w:r w:rsidR="00562BFD">
        <w:rPr>
          <w:rFonts w:ascii="Times New Roman" w:hAnsi="Times New Roman"/>
          <w:sz w:val="24"/>
          <w:szCs w:val="24"/>
        </w:rPr>
        <w:t>s been applied for the structure and</w:t>
      </w:r>
      <w:r w:rsidRPr="005E71C1">
        <w:rPr>
          <w:rFonts w:ascii="Times New Roman" w:hAnsi="Times New Roman"/>
          <w:sz w:val="24"/>
          <w:szCs w:val="24"/>
        </w:rPr>
        <w:t xml:space="preserve"> relative geometric aspect ratios of the structure could affect the dynamic behavior.</w:t>
      </w:r>
      <w:r w:rsidR="00562BFD">
        <w:rPr>
          <w:rFonts w:ascii="Times New Roman" w:hAnsi="Times New Roman"/>
          <w:sz w:val="24"/>
          <w:szCs w:val="24"/>
        </w:rPr>
        <w:t xml:space="preserve"> Again, </w:t>
      </w:r>
      <w:r w:rsidRPr="005E71C1">
        <w:rPr>
          <w:rFonts w:ascii="Times New Roman" w:hAnsi="Times New Roman"/>
          <w:sz w:val="24"/>
          <w:szCs w:val="24"/>
        </w:rPr>
        <w:t>the natural time period of the structure in the preliminary design case</w:t>
      </w:r>
      <w:r w:rsidR="00562BFD">
        <w:rPr>
          <w:rFonts w:ascii="Times New Roman" w:hAnsi="Times New Roman"/>
          <w:sz w:val="24"/>
          <w:szCs w:val="24"/>
        </w:rPr>
        <w:t xml:space="preserve"> can be determined</w:t>
      </w:r>
      <w:r w:rsidRPr="005E71C1">
        <w:rPr>
          <w:rFonts w:ascii="Times New Roman" w:hAnsi="Times New Roman"/>
          <w:sz w:val="24"/>
          <w:szCs w:val="24"/>
        </w:rPr>
        <w:t xml:space="preserve"> by substituting in the developed equations with geometric aspect ratios of the structure.</w:t>
      </w:r>
      <w:r w:rsidR="00562BFD">
        <w:rPr>
          <w:rFonts w:ascii="Times New Roman" w:hAnsi="Times New Roman"/>
          <w:sz w:val="24"/>
          <w:szCs w:val="24"/>
        </w:rPr>
        <w:t xml:space="preserve"> And, i</w:t>
      </w:r>
      <w:r w:rsidRPr="005E71C1">
        <w:rPr>
          <w:rFonts w:ascii="Times New Roman" w:hAnsi="Times New Roman"/>
          <w:sz w:val="24"/>
          <w:szCs w:val="24"/>
        </w:rPr>
        <w:t>dentification of the principal axis using the proposed equations in the study allows the structural engineer finding the angle of excitation to be taken into consideration while performing the dynamic analysis process.</w:t>
      </w:r>
      <w:r w:rsidR="00FA78CC">
        <w:rPr>
          <w:rFonts w:ascii="Times New Roman" w:hAnsi="Times New Roman"/>
          <w:sz w:val="24"/>
          <w:szCs w:val="24"/>
        </w:rPr>
        <w:t xml:space="preserve"> </w:t>
      </w:r>
      <w:r w:rsidRPr="005E71C1">
        <w:rPr>
          <w:rFonts w:ascii="Times New Roman" w:hAnsi="Times New Roman"/>
          <w:sz w:val="24"/>
          <w:szCs w:val="24"/>
        </w:rPr>
        <w:t>There is a significant effect of entering the angle of excitation in the dynamic analysis procedure on the values of base shear forces that affect on the structure.[1</w:t>
      </w:r>
      <w:r w:rsidR="000258D2">
        <w:rPr>
          <w:rFonts w:ascii="Times New Roman" w:hAnsi="Times New Roman"/>
          <w:sz w:val="24"/>
          <w:szCs w:val="24"/>
        </w:rPr>
        <w:t>2</w:t>
      </w:r>
      <w:r w:rsidRPr="005E71C1">
        <w:rPr>
          <w:rFonts w:ascii="Times New Roman" w:hAnsi="Times New Roman"/>
          <w:sz w:val="24"/>
          <w:szCs w:val="24"/>
        </w:rPr>
        <w:t>]</w:t>
      </w:r>
    </w:p>
    <w:p w:rsidR="009D79D6" w:rsidRDefault="009D79D6" w:rsidP="00623C1B">
      <w:pPr>
        <w:autoSpaceDE w:val="0"/>
        <w:autoSpaceDN w:val="0"/>
        <w:adjustRightInd w:val="0"/>
        <w:spacing w:after="120" w:line="360" w:lineRule="auto"/>
        <w:ind w:firstLine="720"/>
        <w:jc w:val="both"/>
        <w:rPr>
          <w:rFonts w:ascii="Times New Roman" w:hAnsi="Times New Roman"/>
          <w:sz w:val="24"/>
          <w:szCs w:val="24"/>
        </w:rPr>
      </w:pPr>
      <w:r w:rsidRPr="003E017A">
        <w:rPr>
          <w:rFonts w:ascii="Times New Roman" w:hAnsi="Times New Roman"/>
          <w:b/>
          <w:sz w:val="24"/>
          <w:szCs w:val="24"/>
        </w:rPr>
        <w:t>Jui-Liang Lin and Keh-Chyuan</w:t>
      </w:r>
      <w:r w:rsidRPr="005E71C1">
        <w:rPr>
          <w:rFonts w:ascii="Times New Roman" w:hAnsi="Times New Roman"/>
          <w:sz w:val="24"/>
          <w:szCs w:val="24"/>
        </w:rPr>
        <w:t xml:space="preserve"> </w:t>
      </w:r>
      <w:r w:rsidRPr="009154A2">
        <w:rPr>
          <w:rFonts w:ascii="Times New Roman" w:hAnsi="Times New Roman"/>
          <w:b/>
          <w:sz w:val="24"/>
          <w:szCs w:val="24"/>
        </w:rPr>
        <w:t>Tsai</w:t>
      </w:r>
      <w:r w:rsidR="008C7A8D">
        <w:rPr>
          <w:rFonts w:ascii="Times New Roman" w:hAnsi="Times New Roman"/>
          <w:b/>
          <w:sz w:val="24"/>
          <w:szCs w:val="24"/>
        </w:rPr>
        <w:t xml:space="preserve"> (2009)</w:t>
      </w:r>
      <w:r w:rsidRPr="005E71C1">
        <w:rPr>
          <w:rFonts w:ascii="Times New Roman" w:hAnsi="Times New Roman"/>
          <w:sz w:val="24"/>
          <w:szCs w:val="24"/>
        </w:rPr>
        <w:t xml:space="preserve"> had </w:t>
      </w:r>
      <w:r w:rsidR="008C7A8D" w:rsidRPr="005E71C1">
        <w:rPr>
          <w:rFonts w:ascii="Times New Roman" w:hAnsi="Times New Roman"/>
          <w:sz w:val="24"/>
          <w:szCs w:val="24"/>
        </w:rPr>
        <w:t>published</w:t>
      </w:r>
      <w:r w:rsidRPr="005E71C1">
        <w:rPr>
          <w:rFonts w:ascii="Times New Roman" w:hAnsi="Times New Roman"/>
          <w:sz w:val="24"/>
          <w:szCs w:val="24"/>
        </w:rPr>
        <w:t xml:space="preserve"> the paper on evaluation of the seismic energy demand for asymmetric-plan buildings subjected to bi-directional ground motions. In this paper</w:t>
      </w:r>
      <w:r w:rsidR="0030027E">
        <w:rPr>
          <w:rFonts w:ascii="Times New Roman" w:hAnsi="Times New Roman"/>
          <w:sz w:val="24"/>
          <w:szCs w:val="24"/>
        </w:rPr>
        <w:t>,</w:t>
      </w:r>
      <w:r w:rsidRPr="005E71C1">
        <w:rPr>
          <w:rFonts w:ascii="Times New Roman" w:hAnsi="Times New Roman"/>
          <w:sz w:val="24"/>
          <w:szCs w:val="24"/>
        </w:rPr>
        <w:t xml:space="preserve"> they concluded</w:t>
      </w:r>
      <w:r w:rsidR="0030027E">
        <w:rPr>
          <w:rFonts w:ascii="Times New Roman" w:hAnsi="Times New Roman"/>
          <w:sz w:val="24"/>
          <w:szCs w:val="24"/>
        </w:rPr>
        <w:t xml:space="preserve"> that </w:t>
      </w:r>
      <w:r w:rsidRPr="005E71C1">
        <w:rPr>
          <w:rFonts w:ascii="Times New Roman" w:hAnsi="Times New Roman"/>
          <w:sz w:val="24"/>
          <w:szCs w:val="24"/>
        </w:rPr>
        <w:t xml:space="preserve">the seismic </w:t>
      </w:r>
      <w:r w:rsidR="0030027E" w:rsidRPr="005E71C1">
        <w:rPr>
          <w:rFonts w:ascii="Times New Roman" w:hAnsi="Times New Roman"/>
          <w:sz w:val="24"/>
          <w:szCs w:val="24"/>
        </w:rPr>
        <w:t>behaviors of two-way asymmetric-plan buildings under bi-directional ground motions are</w:t>
      </w:r>
      <w:r w:rsidRPr="005E71C1">
        <w:rPr>
          <w:rFonts w:ascii="Times New Roman" w:hAnsi="Times New Roman"/>
          <w:sz w:val="24"/>
          <w:szCs w:val="24"/>
        </w:rPr>
        <w:t xml:space="preserve"> much more complicated than those of symmetric-plan buildings under single-directional ground motions. </w:t>
      </w:r>
      <w:r w:rsidR="000258D2">
        <w:rPr>
          <w:rFonts w:ascii="Times New Roman" w:hAnsi="Times New Roman"/>
          <w:sz w:val="24"/>
          <w:szCs w:val="24"/>
        </w:rPr>
        <w:t>[13]</w:t>
      </w:r>
    </w:p>
    <w:p w:rsidR="00A75637" w:rsidRDefault="00A75637" w:rsidP="007F0DEE">
      <w:pPr>
        <w:pStyle w:val="Heading5"/>
        <w:spacing w:before="0" w:line="480" w:lineRule="auto"/>
        <w:ind w:left="360"/>
      </w:pPr>
      <w:bookmarkStart w:id="28" w:name="_Toc258945041"/>
      <w:r w:rsidRPr="00916599">
        <w:t>Finite element modeling of RC element</w:t>
      </w:r>
      <w:bookmarkEnd w:id="28"/>
    </w:p>
    <w:p w:rsidR="00466D71" w:rsidRDefault="00466D71" w:rsidP="007F0DEE">
      <w:pPr>
        <w:spacing w:after="0" w:line="360" w:lineRule="auto"/>
        <w:ind w:firstLine="720"/>
        <w:jc w:val="both"/>
        <w:rPr>
          <w:rFonts w:ascii="Times New Roman" w:eastAsia="Arial Unicode MS" w:hAnsi="Times New Roman"/>
          <w:sz w:val="24"/>
          <w:szCs w:val="24"/>
        </w:rPr>
      </w:pPr>
      <w:r w:rsidRPr="00FD5E23">
        <w:rPr>
          <w:rFonts w:ascii="Times New Roman" w:eastAsia="Arial Unicode MS" w:hAnsi="Times New Roman"/>
          <w:sz w:val="24"/>
          <w:szCs w:val="24"/>
        </w:rPr>
        <w:t xml:space="preserve">Finite </w:t>
      </w:r>
      <w:r>
        <w:rPr>
          <w:rFonts w:ascii="Times New Roman" w:eastAsia="Arial Unicode MS" w:hAnsi="Times New Roman"/>
          <w:sz w:val="24"/>
          <w:szCs w:val="24"/>
        </w:rPr>
        <w:t>element analysis is a method to solve simultaneous differential equations numerically and can be applied to a differential continuum. However, reinforced concrete is not a continuum since it has cracks. To describe cracks, many considerations have been done. Microscopic discrete crack modeling and macroscopic smeared crack modeling are mostly used for this purpose (</w:t>
      </w:r>
      <w:r w:rsidR="00207E73">
        <w:rPr>
          <w:rFonts w:ascii="Times New Roman" w:eastAsia="Arial Unicode MS" w:hAnsi="Times New Roman"/>
          <w:sz w:val="24"/>
          <w:szCs w:val="24"/>
        </w:rPr>
        <w:t xml:space="preserve"> </w:t>
      </w:r>
      <w:r>
        <w:rPr>
          <w:rFonts w:ascii="Times New Roman" w:eastAsia="Arial Unicode MS" w:hAnsi="Times New Roman"/>
          <w:sz w:val="24"/>
          <w:szCs w:val="24"/>
        </w:rPr>
        <w:t xml:space="preserve">Maekawa, H. and Okamura). Also, reinforced concrete is a composite material consisting of </w:t>
      </w:r>
      <w:r w:rsidRPr="009C0F2D">
        <w:rPr>
          <w:rFonts w:ascii="Times New Roman" w:eastAsia="Arial Unicode MS" w:hAnsi="Times New Roman"/>
          <w:sz w:val="24"/>
          <w:szCs w:val="24"/>
        </w:rPr>
        <w:t>reinforcement</w:t>
      </w:r>
      <w:r>
        <w:rPr>
          <w:rFonts w:ascii="Times New Roman" w:eastAsia="Arial Unicode MS" w:hAnsi="Times New Roman"/>
          <w:sz w:val="24"/>
          <w:szCs w:val="24"/>
        </w:rPr>
        <w:t xml:space="preserve"> and concrete whose individual behavior is distinctly different from each other. At the macro scale, composite materials are typically modeled as homogenous, and isotropic. This is the case of plain concrete and for fiber reinforced concrete. In reinforced concrete the mechanical behavior of its two constituents is very different, and the distribution of reinforcement is non-uniform </w:t>
      </w:r>
      <w:r w:rsidR="00911BAF">
        <w:rPr>
          <w:rFonts w:ascii="Times New Roman" w:eastAsia="Arial Unicode MS" w:hAnsi="Times New Roman"/>
          <w:sz w:val="24"/>
          <w:szCs w:val="24"/>
        </w:rPr>
        <w:t>so</w:t>
      </w:r>
      <w:r>
        <w:rPr>
          <w:rFonts w:ascii="Times New Roman" w:eastAsia="Arial Unicode MS" w:hAnsi="Times New Roman"/>
          <w:sz w:val="24"/>
          <w:szCs w:val="24"/>
        </w:rPr>
        <w:t>, a homogenous description of reinforced concrete is rarely used, and if so, only regions where the reinforcement is uniformly distributed</w:t>
      </w:r>
      <w:r w:rsidR="00911BAF">
        <w:rPr>
          <w:rFonts w:ascii="Times New Roman" w:eastAsia="Arial Unicode MS" w:hAnsi="Times New Roman"/>
          <w:sz w:val="24"/>
          <w:szCs w:val="24"/>
        </w:rPr>
        <w:t xml:space="preserve"> (Comite Euro-International Du Beton).</w:t>
      </w:r>
      <w:r>
        <w:rPr>
          <w:rFonts w:ascii="Times New Roman" w:eastAsia="Arial Unicode MS" w:hAnsi="Times New Roman"/>
          <w:sz w:val="24"/>
          <w:szCs w:val="24"/>
        </w:rPr>
        <w:t xml:space="preserve"> Instead, the two materials are usually modeled individually. Such a separate represent</w:t>
      </w:r>
      <w:r w:rsidR="004D4D61">
        <w:rPr>
          <w:rFonts w:ascii="Times New Roman" w:eastAsia="Arial Unicode MS" w:hAnsi="Times New Roman"/>
          <w:sz w:val="24"/>
          <w:szCs w:val="24"/>
        </w:rPr>
        <w:t>ation of two materials</w:t>
      </w:r>
      <w:r>
        <w:rPr>
          <w:rFonts w:ascii="Times New Roman" w:eastAsia="Arial Unicode MS" w:hAnsi="Times New Roman"/>
          <w:sz w:val="24"/>
          <w:szCs w:val="24"/>
        </w:rPr>
        <w:t xml:space="preserve"> which fits very well with the finite element </w:t>
      </w:r>
      <w:r w:rsidR="004D4D61">
        <w:rPr>
          <w:rFonts w:ascii="Times New Roman" w:eastAsia="Arial Unicode MS" w:hAnsi="Times New Roman"/>
          <w:sz w:val="24"/>
          <w:szCs w:val="24"/>
        </w:rPr>
        <w:t>method</w:t>
      </w:r>
      <w:r>
        <w:rPr>
          <w:rFonts w:ascii="Times New Roman" w:eastAsia="Arial Unicode MS" w:hAnsi="Times New Roman"/>
          <w:sz w:val="24"/>
          <w:szCs w:val="24"/>
        </w:rPr>
        <w:t xml:space="preserve"> rests on the assumption that the sum of the two constitu</w:t>
      </w:r>
      <w:r w:rsidR="004D4D61">
        <w:rPr>
          <w:rFonts w:ascii="Times New Roman" w:eastAsia="Arial Unicode MS" w:hAnsi="Times New Roman"/>
          <w:sz w:val="24"/>
          <w:szCs w:val="24"/>
        </w:rPr>
        <w:t xml:space="preserve">ent materials </w:t>
      </w:r>
      <w:r>
        <w:rPr>
          <w:rFonts w:ascii="Times New Roman" w:eastAsia="Arial Unicode MS" w:hAnsi="Times New Roman"/>
          <w:sz w:val="24"/>
          <w:szCs w:val="24"/>
        </w:rPr>
        <w:t>describes reliably and the behavior of the actual composite.</w:t>
      </w:r>
      <w:r w:rsidR="000258D2">
        <w:rPr>
          <w:rFonts w:ascii="Times New Roman" w:eastAsia="Arial Unicode MS" w:hAnsi="Times New Roman"/>
          <w:sz w:val="24"/>
          <w:szCs w:val="24"/>
        </w:rPr>
        <w:t xml:space="preserve"> [14]</w:t>
      </w:r>
    </w:p>
    <w:p w:rsidR="00466D71" w:rsidRDefault="00466D71" w:rsidP="008D4C50">
      <w:pPr>
        <w:spacing w:after="0" w:line="360" w:lineRule="auto"/>
        <w:jc w:val="both"/>
        <w:rPr>
          <w:rFonts w:ascii="Times New Roman" w:eastAsia="Arial Unicode MS" w:hAnsi="Times New Roman"/>
          <w:sz w:val="24"/>
          <w:szCs w:val="24"/>
        </w:rPr>
      </w:pPr>
    </w:p>
    <w:p w:rsidR="00270EB9" w:rsidRDefault="00466D71" w:rsidP="005256FE">
      <w:pPr>
        <w:spacing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Models for the individual materials, concrete and steel, for their interaction through bond and for the behavior of their interface, can be used as building blocks to construct fairly sophisticated models of reinforced concrete at the micro level (</w:t>
      </w:r>
      <w:r w:rsidR="00207E73">
        <w:rPr>
          <w:rFonts w:ascii="Times New Roman" w:eastAsia="Arial Unicode MS" w:hAnsi="Times New Roman"/>
          <w:sz w:val="24"/>
          <w:szCs w:val="24"/>
        </w:rPr>
        <w:t>Comite Euro-Intenational Du Beton</w:t>
      </w:r>
      <w:r>
        <w:rPr>
          <w:rFonts w:ascii="Times New Roman" w:eastAsia="Arial Unicode MS" w:hAnsi="Times New Roman"/>
          <w:sz w:val="24"/>
          <w:szCs w:val="24"/>
        </w:rPr>
        <w:t xml:space="preserve">). The constitutive equations, which are mathematical expressions of the constitutive law or general concept regarding the sources of material non-linearity, are to be implemented in the structural analysis program. The physical and conceptual figures on the constitutive law of reinforced concrete are recognized to be indispensible as a basic of the powerful computational modeling of reinforced concrete with wide applicability and theoretical consistency. The constitutive models of reinforced concrete under different stress conditions have been experimentally derived by different researchers. </w:t>
      </w:r>
      <w:r w:rsidR="000258D2">
        <w:rPr>
          <w:rFonts w:ascii="Times New Roman" w:eastAsia="Arial Unicode MS" w:hAnsi="Times New Roman"/>
          <w:sz w:val="24"/>
          <w:szCs w:val="24"/>
        </w:rPr>
        <w:t>[14]</w:t>
      </w: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Fiber Model</w:t>
      </w:r>
      <w:r w:rsidR="003901D9" w:rsidRPr="00270EB9">
        <w:rPr>
          <w:rFonts w:ascii="Times New Roman" w:hAnsi="Times New Roman"/>
          <w:b/>
          <w:i/>
          <w:sz w:val="24"/>
          <w:szCs w:val="24"/>
        </w:rPr>
        <w:t xml:space="preserve"> used in COM3:</w:t>
      </w:r>
    </w:p>
    <w:p w:rsidR="003901D9" w:rsidRPr="003901D9" w:rsidRDefault="00A75637" w:rsidP="00573B7E">
      <w:pPr>
        <w:spacing w:after="120" w:line="360" w:lineRule="auto"/>
        <w:ind w:firstLine="720"/>
        <w:jc w:val="both"/>
        <w:rPr>
          <w:rFonts w:ascii="Times New Roman" w:eastAsia="Arial Unicode MS" w:hAnsi="Times New Roman"/>
          <w:sz w:val="24"/>
          <w:szCs w:val="24"/>
        </w:rPr>
      </w:pPr>
      <w:r w:rsidRPr="00F878BC">
        <w:rPr>
          <w:rFonts w:ascii="Times New Roman" w:eastAsia="Arial Unicode MS" w:hAnsi="Times New Roman"/>
          <w:sz w:val="24"/>
          <w:szCs w:val="24"/>
        </w:rPr>
        <w:t>A fiber el</w:t>
      </w:r>
      <w:r>
        <w:rPr>
          <w:rFonts w:ascii="Times New Roman" w:eastAsia="Arial Unicode MS" w:hAnsi="Times New Roman"/>
          <w:sz w:val="24"/>
          <w:szCs w:val="24"/>
        </w:rPr>
        <w:t>ement is designed to model the three dimensional reinforced concrete</w:t>
      </w:r>
      <w:r w:rsidRPr="00F878BC">
        <w:rPr>
          <w:rFonts w:ascii="Times New Roman" w:eastAsia="Arial Unicode MS" w:hAnsi="Times New Roman"/>
          <w:sz w:val="24"/>
          <w:szCs w:val="24"/>
        </w:rPr>
        <w:t xml:space="preserve"> components in the RC structures. Its cross-section can be edited in a divided cell form according to the real distribution of steel and concrete in the axial direction. The section during the forced state is assumed to keep a plane, and the average strain and average stress in each cell of the section obey the corresponding constitutive relationship of concrete or steel materials.</w:t>
      </w:r>
      <w:r w:rsidR="003D51C6">
        <w:rPr>
          <w:rFonts w:ascii="Times New Roman" w:eastAsia="Arial Unicode MS" w:hAnsi="Times New Roman"/>
          <w:sz w:val="24"/>
          <w:szCs w:val="24"/>
        </w:rPr>
        <w:t xml:space="preserve"> [15]</w:t>
      </w:r>
      <w:r w:rsidRPr="00F878BC">
        <w:rPr>
          <w:rFonts w:ascii="Times New Roman" w:eastAsia="Arial Unicode MS" w:hAnsi="Times New Roman"/>
          <w:sz w:val="24"/>
          <w:szCs w:val="24"/>
        </w:rPr>
        <w:t xml:space="preserve"> The force and moment acting on the section are obtained by integrating on the section as shown in the below. </w:t>
      </w:r>
    </w:p>
    <w:p w:rsidR="00A75637" w:rsidRDefault="00A75637" w:rsidP="001963AA">
      <w:pPr>
        <w:spacing w:after="120" w:line="360" w:lineRule="auto"/>
        <w:ind w:firstLine="1440"/>
        <w:jc w:val="both"/>
        <w:rPr>
          <w:rFonts w:ascii="Times New Roman" w:eastAsia="Arial Unicode MS" w:hAnsi="Times New Roman"/>
          <w:sz w:val="24"/>
          <w:szCs w:val="24"/>
        </w:rPr>
      </w:pPr>
      <m:oMath>
        <m:r>
          <m:rPr>
            <m:sty m:val="p"/>
          </m:rPr>
          <w:rPr>
            <w:rFonts w:ascii="Cambria Math" w:eastAsia="Arial Unicode MS" w:hAnsi="Cambria Math"/>
            <w:sz w:val="24"/>
            <w:szCs w:val="24"/>
          </w:rPr>
          <m:t>ε</m:t>
        </m:r>
        <m:r>
          <m:rPr>
            <m:sty m:val="p"/>
          </m:rPr>
          <w:rPr>
            <w:rFonts w:ascii="Cambria Math" w:eastAsia="Arial Unicode MS" w:hAnsi="Times New Roman"/>
            <w:sz w:val="24"/>
            <w:szCs w:val="24"/>
          </w:rPr>
          <m:t>=</m:t>
        </m:r>
        <m:acc>
          <m:accPr>
            <m:chr m:val="̅"/>
            <m:ctrlPr>
              <w:rPr>
                <w:rFonts w:ascii="Cambria Math" w:eastAsia="Arial Unicode MS" w:hAnsi="Times New Roman"/>
                <w:sz w:val="24"/>
                <w:szCs w:val="24"/>
              </w:rPr>
            </m:ctrlPr>
          </m:accPr>
          <m:e>
            <m:r>
              <m:rPr>
                <m:sty m:val="p"/>
              </m:rPr>
              <w:rPr>
                <w:rFonts w:ascii="Cambria Math" w:eastAsia="Arial Unicode MS" w:hAnsi="Cambria Math"/>
                <w:sz w:val="24"/>
                <w:szCs w:val="24"/>
              </w:rPr>
              <m:t>ε</m:t>
            </m:r>
          </m:e>
        </m:acc>
        <m:r>
          <m:rPr>
            <m:sty m:val="p"/>
          </m:rPr>
          <w:rPr>
            <w:rFonts w:ascii="Cambria Math" w:eastAsia="Arial Unicode MS" w:hAnsi="Times New Roman"/>
            <w:sz w:val="24"/>
            <w:szCs w:val="24"/>
          </w:rPr>
          <m:t>+</m:t>
        </m:r>
        <m:r>
          <m:rPr>
            <m:sty m:val="p"/>
          </m:rPr>
          <w:rPr>
            <w:rFonts w:ascii="Cambria Math" w:eastAsia="Arial Unicode MS" w:hAnsi="Cambria Math"/>
            <w:sz w:val="24"/>
            <w:szCs w:val="24"/>
          </w:rPr>
          <m:t>y</m:t>
        </m:r>
        <m:sSub>
          <m:sSubPr>
            <m:ctrlPr>
              <w:rPr>
                <w:rFonts w:ascii="Cambria Math" w:eastAsia="Arial Unicode MS" w:hAnsi="Times New Roman"/>
                <w:sz w:val="24"/>
                <w:szCs w:val="24"/>
              </w:rPr>
            </m:ctrlPr>
          </m:sSubPr>
          <m:e>
            <m:r>
              <m:rPr>
                <m:sty m:val="p"/>
              </m:rPr>
              <w:rPr>
                <w:rFonts w:ascii="Cambria Math" w:eastAsia="Arial Unicode MS" w:hAnsi="Cambria Math"/>
                <w:sz w:val="24"/>
                <w:szCs w:val="24"/>
              </w:rPr>
              <m:t>∅</m:t>
            </m:r>
          </m:e>
          <m:sub>
            <m:r>
              <m:rPr>
                <m:sty m:val="p"/>
              </m:rPr>
              <w:rPr>
                <w:rFonts w:ascii="Cambria Math" w:eastAsia="Arial Unicode MS" w:hAnsi="Cambria Math"/>
                <w:sz w:val="24"/>
                <w:szCs w:val="24"/>
              </w:rPr>
              <m:t>x</m:t>
            </m:r>
          </m:sub>
        </m:sSub>
        <m:r>
          <m:rPr>
            <m:sty m:val="p"/>
          </m:rPr>
          <w:rPr>
            <w:rFonts w:ascii="Cambria Math" w:eastAsia="Arial Unicode MS" w:hAnsi="Times New Roman"/>
            <w:sz w:val="24"/>
            <w:szCs w:val="24"/>
          </w:rPr>
          <m:t>+</m:t>
        </m:r>
        <m:r>
          <m:rPr>
            <m:sty m:val="p"/>
          </m:rPr>
          <w:rPr>
            <w:rFonts w:ascii="Cambria Math" w:eastAsia="Arial Unicode MS" w:hAnsi="Cambria Math"/>
            <w:sz w:val="24"/>
            <w:szCs w:val="24"/>
          </w:rPr>
          <m:t>x</m:t>
        </m:r>
        <m:sSub>
          <m:sSubPr>
            <m:ctrlPr>
              <w:rPr>
                <w:rFonts w:ascii="Cambria Math" w:eastAsia="Arial Unicode MS" w:hAnsi="Times New Roman"/>
                <w:sz w:val="24"/>
                <w:szCs w:val="24"/>
              </w:rPr>
            </m:ctrlPr>
          </m:sSubPr>
          <m:e>
            <m:r>
              <m:rPr>
                <m:sty m:val="p"/>
              </m:rPr>
              <w:rPr>
                <w:rFonts w:ascii="Cambria Math" w:eastAsia="Arial Unicode MS" w:hAnsi="Cambria Math"/>
                <w:sz w:val="24"/>
                <w:szCs w:val="24"/>
              </w:rPr>
              <m:t>∅</m:t>
            </m:r>
          </m:e>
          <m:sub>
            <m:r>
              <m:rPr>
                <m:sty m:val="p"/>
              </m:rPr>
              <w:rPr>
                <w:rFonts w:ascii="Cambria Math" w:eastAsia="Arial Unicode MS" w:hAnsi="Cambria Math"/>
                <w:sz w:val="24"/>
                <w:szCs w:val="24"/>
              </w:rPr>
              <m:t>y</m:t>
            </m:r>
          </m:sub>
        </m:sSub>
      </m:oMath>
      <w:r w:rsidR="00B71678">
        <w:rPr>
          <w:rFonts w:ascii="Times New Roman" w:eastAsia="Arial Unicode MS" w:hAnsi="Times New Roman"/>
          <w:sz w:val="24"/>
          <w:szCs w:val="24"/>
        </w:rPr>
        <w:t xml:space="preserve">   </w:t>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t>(2.1)</w:t>
      </w:r>
    </w:p>
    <w:p w:rsidR="00A75637" w:rsidRDefault="00A75637" w:rsidP="001963AA">
      <w:pPr>
        <w:spacing w:after="120"/>
        <w:ind w:firstLine="1440"/>
        <w:rPr>
          <w:rFonts w:ascii="Times New Roman" w:eastAsia="Arial Unicode MS" w:hAnsi="Times New Roman"/>
          <w:sz w:val="24"/>
          <w:szCs w:val="24"/>
        </w:rPr>
      </w:pPr>
      <w:r>
        <w:rPr>
          <w:rFonts w:ascii="Times New Roman" w:eastAsia="Arial Unicode MS" w:hAnsi="Times New Roman"/>
          <w:sz w:val="24"/>
          <w:szCs w:val="24"/>
        </w:rPr>
        <w:t xml:space="preserve"> </w:t>
      </w:r>
      <m:oMath>
        <m:r>
          <m:rPr>
            <m:sty m:val="p"/>
          </m:rPr>
          <w:rPr>
            <w:rFonts w:ascii="Cambria Math" w:eastAsia="Arial Unicode MS" w:hAnsi="Cambria Math"/>
            <w:sz w:val="24"/>
            <w:szCs w:val="24"/>
          </w:rPr>
          <m:t>N</m:t>
        </m:r>
        <m:r>
          <m:rPr>
            <m:sty m:val="p"/>
          </m:rPr>
          <w:rPr>
            <w:rFonts w:ascii="Cambria Math" w:eastAsia="Arial Unicode MS" w:hAnsi="Times New Roman"/>
            <w:sz w:val="24"/>
            <w:szCs w:val="24"/>
          </w:rPr>
          <m:t>=</m:t>
        </m:r>
        <m:nary>
          <m:naryPr>
            <m:limLoc m:val="subSup"/>
            <m:ctrlPr>
              <w:rPr>
                <w:rFonts w:ascii="Cambria Math" w:eastAsia="Arial Unicode MS" w:hAnsi="Times New Roman"/>
                <w:sz w:val="24"/>
                <w:szCs w:val="24"/>
              </w:rPr>
            </m:ctrlPr>
          </m:naryPr>
          <m:sub>
            <m:r>
              <m:rPr>
                <m:sty m:val="p"/>
              </m:rPr>
              <w:rPr>
                <w:rFonts w:ascii="Cambria Math" w:eastAsia="Arial Unicode MS" w:hAnsi="Cambria Math"/>
                <w:sz w:val="24"/>
                <w:szCs w:val="24"/>
              </w:rPr>
              <m:t>A</m:t>
            </m:r>
          </m:sub>
          <m:sup/>
          <m:e>
            <m:r>
              <m:rPr>
                <m:sty m:val="p"/>
              </m:rPr>
              <w:rPr>
                <w:rFonts w:ascii="Cambria Math" w:eastAsia="Arial Unicode MS" w:hAnsi="Cambria Math"/>
                <w:sz w:val="24"/>
                <w:szCs w:val="24"/>
              </w:rPr>
              <m:t>σ</m:t>
            </m:r>
            <m:r>
              <m:rPr>
                <m:sty m:val="p"/>
              </m:rPr>
              <w:rPr>
                <w:rFonts w:ascii="Cambria Math" w:eastAsia="Arial Unicode MS" w:hAnsi="Times New Roman"/>
                <w:sz w:val="24"/>
                <w:szCs w:val="24"/>
              </w:rPr>
              <m:t>(</m:t>
            </m:r>
            <m:r>
              <m:rPr>
                <m:sty m:val="p"/>
              </m:rPr>
              <w:rPr>
                <w:rFonts w:ascii="Cambria Math" w:eastAsia="Arial Unicode MS" w:hAnsi="Cambria Math"/>
                <w:sz w:val="24"/>
                <w:szCs w:val="24"/>
              </w:rPr>
              <m:t>ε</m:t>
            </m:r>
            <m:d>
              <m:dPr>
                <m:ctrlPr>
                  <w:rPr>
                    <w:rFonts w:ascii="Cambria Math" w:eastAsia="Arial Unicode MS" w:hAnsi="Times New Roman"/>
                    <w:sz w:val="24"/>
                    <w:szCs w:val="24"/>
                  </w:rPr>
                </m:ctrlPr>
              </m:dPr>
              <m:e>
                <m:r>
                  <m:rPr>
                    <m:sty m:val="p"/>
                  </m:rPr>
                  <w:rPr>
                    <w:rFonts w:ascii="Cambria Math" w:eastAsia="Arial Unicode MS" w:hAnsi="Cambria Math"/>
                    <w:sz w:val="24"/>
                    <w:szCs w:val="24"/>
                  </w:rPr>
                  <m:t>x</m:t>
                </m:r>
                <m:r>
                  <m:rPr>
                    <m:sty m:val="p"/>
                  </m:rPr>
                  <w:rPr>
                    <w:rFonts w:ascii="Cambria Math" w:eastAsia="Arial Unicode MS" w:hAnsi="Times New Roman"/>
                    <w:sz w:val="24"/>
                    <w:szCs w:val="24"/>
                  </w:rPr>
                  <m:t>,</m:t>
                </m:r>
                <m:r>
                  <m:rPr>
                    <m:sty m:val="p"/>
                  </m:rPr>
                  <w:rPr>
                    <w:rFonts w:ascii="Cambria Math" w:eastAsia="Arial Unicode MS" w:hAnsi="Cambria Math"/>
                    <w:sz w:val="24"/>
                    <w:szCs w:val="24"/>
                  </w:rPr>
                  <m:t>y</m:t>
                </m:r>
              </m:e>
            </m:d>
            <m:r>
              <m:rPr>
                <m:sty m:val="p"/>
              </m:rPr>
              <w:rPr>
                <w:rFonts w:ascii="Cambria Math" w:eastAsia="Arial Unicode MS" w:hAnsi="Cambria Math"/>
                <w:sz w:val="24"/>
                <w:szCs w:val="24"/>
              </w:rPr>
              <m:t>)dA</m:t>
            </m:r>
          </m:e>
        </m:nary>
      </m:oMath>
      <w:r w:rsidRPr="00733802">
        <w:rPr>
          <w:rFonts w:ascii="Times New Roman" w:eastAsia="Arial Unicode MS" w:hAnsi="Times New Roman"/>
          <w:sz w:val="24"/>
          <w:szCs w:val="24"/>
        </w:rPr>
        <w:t xml:space="preserve">  </w:t>
      </w:r>
      <w:r w:rsidR="00B71678">
        <w:rPr>
          <w:rFonts w:ascii="Times New Roman" w:eastAsia="Arial Unicode MS" w:hAnsi="Times New Roman"/>
          <w:sz w:val="24"/>
          <w:szCs w:val="24"/>
        </w:rPr>
        <w:t xml:space="preserve"> </w:t>
      </w:r>
      <w:r>
        <w:rPr>
          <w:rFonts w:ascii="Times New Roman" w:eastAsia="Arial Unicode MS" w:hAnsi="Times New Roman"/>
          <w:sz w:val="24"/>
          <w:szCs w:val="24"/>
        </w:rPr>
        <w:tab/>
      </w:r>
      <w:r w:rsidR="001963AA">
        <w:rPr>
          <w:rFonts w:ascii="Times New Roman" w:eastAsia="Arial Unicode MS" w:hAnsi="Times New Roman"/>
          <w:sz w:val="24"/>
          <w:szCs w:val="24"/>
        </w:rPr>
        <w:tab/>
      </w:r>
      <w:r w:rsidR="001963AA">
        <w:rPr>
          <w:rFonts w:ascii="Times New Roman" w:eastAsia="Arial Unicode MS" w:hAnsi="Times New Roman"/>
          <w:sz w:val="24"/>
          <w:szCs w:val="24"/>
        </w:rPr>
        <w:tab/>
      </w:r>
      <w:r w:rsidR="001963AA">
        <w:rPr>
          <w:rFonts w:ascii="Times New Roman" w:eastAsia="Arial Unicode MS" w:hAnsi="Times New Roman"/>
          <w:sz w:val="24"/>
          <w:szCs w:val="24"/>
        </w:rPr>
        <w:tab/>
      </w:r>
      <w:r w:rsidR="001963AA">
        <w:rPr>
          <w:rFonts w:ascii="Times New Roman" w:eastAsia="Arial Unicode MS" w:hAnsi="Times New Roman"/>
          <w:sz w:val="24"/>
          <w:szCs w:val="24"/>
        </w:rPr>
        <w:tab/>
      </w:r>
      <w:r w:rsidR="00B71678">
        <w:rPr>
          <w:rFonts w:ascii="Times New Roman" w:eastAsia="Arial Unicode MS" w:hAnsi="Times New Roman"/>
          <w:sz w:val="24"/>
          <w:szCs w:val="24"/>
        </w:rPr>
        <w:t>(2.2)</w:t>
      </w:r>
    </w:p>
    <w:p w:rsidR="00A75637" w:rsidRDefault="001E397E" w:rsidP="001963AA">
      <w:pPr>
        <w:spacing w:after="120"/>
        <w:ind w:firstLine="1440"/>
        <w:jc w:val="center"/>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M</m:t>
            </m:r>
          </m:e>
          <m:sub>
            <m:r>
              <w:rPr>
                <w:rFonts w:ascii="Cambria Math" w:eastAsia="Arial Unicode MS" w:hAnsi="Cambria Math"/>
                <w:sz w:val="24"/>
                <w:szCs w:val="24"/>
              </w:rPr>
              <m:t>x</m:t>
            </m:r>
          </m:sub>
        </m:sSub>
        <m:r>
          <w:rPr>
            <w:rFonts w:ascii="Cambria Math" w:eastAsia="Arial Unicode MS" w:hAnsi="Cambria Math"/>
            <w:sz w:val="24"/>
            <w:szCs w:val="24"/>
          </w:rPr>
          <m:t>=</m:t>
        </m:r>
        <m:nary>
          <m:naryPr>
            <m:limLoc m:val="subSup"/>
            <m:ctrlPr>
              <w:rPr>
                <w:rFonts w:ascii="Cambria Math" w:eastAsia="Arial Unicode MS" w:hAnsi="Cambria Math"/>
                <w:i/>
                <w:sz w:val="24"/>
                <w:szCs w:val="24"/>
              </w:rPr>
            </m:ctrlPr>
          </m:naryPr>
          <m:sub>
            <m:r>
              <w:rPr>
                <w:rFonts w:ascii="Cambria Math" w:eastAsia="Arial Unicode MS" w:hAnsi="Cambria Math"/>
                <w:sz w:val="24"/>
                <w:szCs w:val="24"/>
              </w:rPr>
              <m:t>A</m:t>
            </m:r>
          </m:sub>
          <m:sup/>
          <m:e>
            <m:r>
              <m:rPr>
                <m:sty m:val="p"/>
              </m:rPr>
              <w:rPr>
                <w:rFonts w:ascii="Cambria Math" w:eastAsia="Arial Unicode MS" w:hAnsi="Cambria Math"/>
                <w:sz w:val="24"/>
                <w:szCs w:val="24"/>
              </w:rPr>
              <m:t>σ</m:t>
            </m:r>
            <m:d>
              <m:dPr>
                <m:ctrlPr>
                  <w:rPr>
                    <w:rFonts w:ascii="Cambria Math" w:eastAsia="Arial Unicode MS" w:hAnsi="Times New Roman"/>
                    <w:sz w:val="24"/>
                    <w:szCs w:val="24"/>
                  </w:rPr>
                </m:ctrlPr>
              </m:dPr>
              <m:e>
                <m:r>
                  <m:rPr>
                    <m:sty m:val="p"/>
                  </m:rPr>
                  <w:rPr>
                    <w:rFonts w:ascii="Cambria Math" w:eastAsia="Arial Unicode MS" w:hAnsi="Cambria Math"/>
                    <w:sz w:val="24"/>
                    <w:szCs w:val="24"/>
                  </w:rPr>
                  <m:t>ε</m:t>
                </m:r>
                <m:d>
                  <m:dPr>
                    <m:ctrlPr>
                      <w:rPr>
                        <w:rFonts w:ascii="Cambria Math" w:eastAsia="Arial Unicode MS" w:hAnsi="Times New Roman"/>
                        <w:sz w:val="24"/>
                        <w:szCs w:val="24"/>
                      </w:rPr>
                    </m:ctrlPr>
                  </m:dPr>
                  <m:e>
                    <m:r>
                      <m:rPr>
                        <m:sty m:val="p"/>
                      </m:rPr>
                      <w:rPr>
                        <w:rFonts w:ascii="Cambria Math" w:eastAsia="Arial Unicode MS" w:hAnsi="Cambria Math"/>
                        <w:sz w:val="24"/>
                        <w:szCs w:val="24"/>
                      </w:rPr>
                      <m:t>x</m:t>
                    </m:r>
                    <m:r>
                      <m:rPr>
                        <m:sty m:val="p"/>
                      </m:rPr>
                      <w:rPr>
                        <w:rFonts w:ascii="Cambria Math" w:eastAsia="Arial Unicode MS" w:hAnsi="Times New Roman"/>
                        <w:sz w:val="24"/>
                        <w:szCs w:val="24"/>
                      </w:rPr>
                      <m:t>,</m:t>
                    </m:r>
                    <m:r>
                      <m:rPr>
                        <m:sty m:val="p"/>
                      </m:rPr>
                      <w:rPr>
                        <w:rFonts w:ascii="Cambria Math" w:eastAsia="Arial Unicode MS" w:hAnsi="Cambria Math"/>
                        <w:sz w:val="24"/>
                        <w:szCs w:val="24"/>
                      </w:rPr>
                      <m:t>y</m:t>
                    </m:r>
                  </m:e>
                </m:d>
                <m:ctrlPr>
                  <w:rPr>
                    <w:rFonts w:ascii="Cambria Math" w:eastAsia="Arial Unicode MS" w:hAnsi="Cambria Math"/>
                    <w:sz w:val="24"/>
                    <w:szCs w:val="24"/>
                  </w:rPr>
                </m:ctrlPr>
              </m:e>
            </m:d>
            <m:r>
              <m:rPr>
                <m:sty m:val="p"/>
              </m:rPr>
              <w:rPr>
                <w:rFonts w:ascii="Cambria Math" w:eastAsia="Arial Unicode MS" w:hAnsi="Cambria Math"/>
                <w:sz w:val="24"/>
                <w:szCs w:val="24"/>
              </w:rPr>
              <m:t>ydA</m:t>
            </m:r>
          </m:e>
        </m:nary>
      </m:oMath>
      <w:r w:rsidR="00B71678">
        <w:rPr>
          <w:rFonts w:ascii="Times New Roman" w:eastAsia="Arial Unicode MS" w:hAnsi="Times New Roman"/>
          <w:sz w:val="24"/>
          <w:szCs w:val="24"/>
        </w:rPr>
        <w:t xml:space="preserve"> </w:t>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t>(2.3)</w:t>
      </w:r>
      <w:r w:rsidR="00B71678">
        <w:rPr>
          <w:rFonts w:ascii="Times New Roman" w:eastAsia="Arial Unicode MS" w:hAnsi="Times New Roman"/>
          <w:sz w:val="24"/>
          <w:szCs w:val="24"/>
        </w:rPr>
        <w:tab/>
      </w:r>
    </w:p>
    <w:p w:rsidR="00A75637" w:rsidRPr="00733802" w:rsidRDefault="001E397E" w:rsidP="001963AA">
      <w:pPr>
        <w:spacing w:after="120"/>
        <w:ind w:firstLine="1440"/>
        <w:jc w:val="center"/>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M</m:t>
            </m:r>
          </m:e>
          <m:sub>
            <m:r>
              <w:rPr>
                <w:rFonts w:ascii="Cambria Math" w:eastAsia="Arial Unicode MS" w:hAnsi="Cambria Math"/>
                <w:sz w:val="24"/>
                <w:szCs w:val="24"/>
              </w:rPr>
              <m:t>y</m:t>
            </m:r>
          </m:sub>
        </m:sSub>
        <m:r>
          <w:rPr>
            <w:rFonts w:ascii="Cambria Math" w:eastAsia="Arial Unicode MS" w:hAnsi="Cambria Math"/>
            <w:sz w:val="24"/>
            <w:szCs w:val="24"/>
          </w:rPr>
          <m:t>=</m:t>
        </m:r>
        <m:nary>
          <m:naryPr>
            <m:limLoc m:val="subSup"/>
            <m:ctrlPr>
              <w:rPr>
                <w:rFonts w:ascii="Cambria Math" w:eastAsia="Arial Unicode MS" w:hAnsi="Cambria Math"/>
                <w:i/>
                <w:sz w:val="24"/>
                <w:szCs w:val="24"/>
              </w:rPr>
            </m:ctrlPr>
          </m:naryPr>
          <m:sub>
            <m:r>
              <w:rPr>
                <w:rFonts w:ascii="Cambria Math" w:eastAsia="Arial Unicode MS" w:hAnsi="Cambria Math"/>
                <w:sz w:val="24"/>
                <w:szCs w:val="24"/>
              </w:rPr>
              <m:t>A</m:t>
            </m:r>
          </m:sub>
          <m:sup/>
          <m:e>
            <m:r>
              <m:rPr>
                <m:sty m:val="p"/>
              </m:rPr>
              <w:rPr>
                <w:rFonts w:ascii="Cambria Math" w:eastAsia="Arial Unicode MS" w:hAnsi="Cambria Math"/>
                <w:sz w:val="24"/>
                <w:szCs w:val="24"/>
              </w:rPr>
              <m:t>σ</m:t>
            </m:r>
            <m:d>
              <m:dPr>
                <m:ctrlPr>
                  <w:rPr>
                    <w:rFonts w:ascii="Cambria Math" w:eastAsia="Arial Unicode MS" w:hAnsi="Times New Roman"/>
                    <w:sz w:val="24"/>
                    <w:szCs w:val="24"/>
                  </w:rPr>
                </m:ctrlPr>
              </m:dPr>
              <m:e>
                <m:r>
                  <m:rPr>
                    <m:sty m:val="p"/>
                  </m:rPr>
                  <w:rPr>
                    <w:rFonts w:ascii="Cambria Math" w:eastAsia="Arial Unicode MS" w:hAnsi="Cambria Math"/>
                    <w:sz w:val="24"/>
                    <w:szCs w:val="24"/>
                  </w:rPr>
                  <m:t>ε</m:t>
                </m:r>
                <m:d>
                  <m:dPr>
                    <m:ctrlPr>
                      <w:rPr>
                        <w:rFonts w:ascii="Cambria Math" w:eastAsia="Arial Unicode MS" w:hAnsi="Times New Roman"/>
                        <w:sz w:val="24"/>
                        <w:szCs w:val="24"/>
                      </w:rPr>
                    </m:ctrlPr>
                  </m:dPr>
                  <m:e>
                    <m:r>
                      <m:rPr>
                        <m:sty m:val="p"/>
                      </m:rPr>
                      <w:rPr>
                        <w:rFonts w:ascii="Cambria Math" w:eastAsia="Arial Unicode MS" w:hAnsi="Cambria Math"/>
                        <w:sz w:val="24"/>
                        <w:szCs w:val="24"/>
                      </w:rPr>
                      <m:t>x</m:t>
                    </m:r>
                    <m:r>
                      <m:rPr>
                        <m:sty m:val="p"/>
                      </m:rPr>
                      <w:rPr>
                        <w:rFonts w:ascii="Cambria Math" w:eastAsia="Arial Unicode MS" w:hAnsi="Times New Roman"/>
                        <w:sz w:val="24"/>
                        <w:szCs w:val="24"/>
                      </w:rPr>
                      <m:t>,</m:t>
                    </m:r>
                    <m:r>
                      <m:rPr>
                        <m:sty m:val="p"/>
                      </m:rPr>
                      <w:rPr>
                        <w:rFonts w:ascii="Cambria Math" w:eastAsia="Arial Unicode MS" w:hAnsi="Cambria Math"/>
                        <w:sz w:val="24"/>
                        <w:szCs w:val="24"/>
                      </w:rPr>
                      <m:t>y</m:t>
                    </m:r>
                  </m:e>
                </m:d>
                <m:ctrlPr>
                  <w:rPr>
                    <w:rFonts w:ascii="Cambria Math" w:eastAsia="Arial Unicode MS" w:hAnsi="Cambria Math"/>
                    <w:sz w:val="24"/>
                    <w:szCs w:val="24"/>
                  </w:rPr>
                </m:ctrlPr>
              </m:e>
            </m:d>
            <m:r>
              <m:rPr>
                <m:sty m:val="p"/>
              </m:rPr>
              <w:rPr>
                <w:rFonts w:ascii="Cambria Math" w:eastAsia="Arial Unicode MS" w:hAnsi="Cambria Math"/>
                <w:sz w:val="24"/>
                <w:szCs w:val="24"/>
              </w:rPr>
              <m:t>xdA</m:t>
            </m:r>
          </m:e>
        </m:nary>
      </m:oMath>
      <w:r w:rsidR="00B71678">
        <w:rPr>
          <w:rFonts w:ascii="Times New Roman" w:eastAsia="Arial Unicode MS" w:hAnsi="Times New Roman"/>
          <w:sz w:val="24"/>
          <w:szCs w:val="24"/>
        </w:rPr>
        <w:t xml:space="preserve"> </w:t>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r>
      <w:r w:rsidR="00B71678">
        <w:rPr>
          <w:rFonts w:ascii="Times New Roman" w:eastAsia="Arial Unicode MS" w:hAnsi="Times New Roman"/>
          <w:sz w:val="24"/>
          <w:szCs w:val="24"/>
        </w:rPr>
        <w:tab/>
        <w:t>(2.4)</w:t>
      </w:r>
      <w:r w:rsidR="00B71678">
        <w:rPr>
          <w:rFonts w:ascii="Times New Roman" w:eastAsia="Arial Unicode MS" w:hAnsi="Times New Roman"/>
          <w:sz w:val="24"/>
          <w:szCs w:val="24"/>
        </w:rPr>
        <w:tab/>
      </w:r>
    </w:p>
    <w:p w:rsidR="00A75637" w:rsidRDefault="00B71678" w:rsidP="005A0215">
      <w:pPr>
        <w:spacing w:after="120" w:line="240" w:lineRule="auto"/>
        <w:jc w:val="both"/>
        <w:rPr>
          <w:rFonts w:ascii="Times New Roman" w:eastAsia="Arial Unicode MS" w:hAnsi="Times New Roman"/>
          <w:sz w:val="24"/>
          <w:szCs w:val="24"/>
        </w:rPr>
      </w:pPr>
      <w:r>
        <w:rPr>
          <w:rFonts w:ascii="Times New Roman" w:eastAsia="Arial Unicode MS" w:hAnsi="Times New Roman"/>
          <w:sz w:val="24"/>
          <w:szCs w:val="24"/>
        </w:rPr>
        <w:t xml:space="preserve">   </w:t>
      </w:r>
      <w:r w:rsidR="001963AA">
        <w:rPr>
          <w:rFonts w:ascii="Times New Roman" w:eastAsia="Arial Unicode MS" w:hAnsi="Times New Roman"/>
          <w:sz w:val="24"/>
          <w:szCs w:val="24"/>
        </w:rPr>
        <w:tab/>
      </w:r>
      <w:r w:rsidR="001963AA">
        <w:rPr>
          <w:rFonts w:ascii="Times New Roman" w:eastAsia="Arial Unicode MS" w:hAnsi="Times New Roman"/>
          <w:sz w:val="24"/>
          <w:szCs w:val="24"/>
        </w:rPr>
        <w:tab/>
      </w:r>
      <w:r w:rsidR="001963AA">
        <w:rPr>
          <w:rFonts w:ascii="Times New Roman" w:eastAsia="Arial Unicode MS" w:hAnsi="Times New Roman"/>
          <w:sz w:val="24"/>
          <w:szCs w:val="24"/>
        </w:rPr>
        <w:tab/>
      </w:r>
      <w:r>
        <w:rPr>
          <w:rFonts w:ascii="Times New Roman" w:eastAsia="Arial Unicode MS" w:hAnsi="Times New Roman"/>
          <w:sz w:val="24"/>
          <w:szCs w:val="24"/>
        </w:rPr>
        <w:t xml:space="preserve">  </w:t>
      </w:r>
      <w:r w:rsidR="00A75637">
        <w:rPr>
          <w:rFonts w:ascii="Times New Roman" w:eastAsia="Arial Unicode MS" w:hAnsi="Times New Roman"/>
          <w:sz w:val="24"/>
          <w:szCs w:val="24"/>
        </w:rPr>
        <w:t xml:space="preserve"> where,</w:t>
      </w:r>
    </w:p>
    <w:p w:rsidR="00A75637" w:rsidRDefault="00A75637" w:rsidP="005A0215">
      <w:pPr>
        <w:spacing w:after="120" w:line="240" w:lineRule="auto"/>
        <w:ind w:left="2160" w:firstLine="720"/>
        <w:jc w:val="both"/>
        <w:rPr>
          <w:rFonts w:ascii="Times New Roman" w:eastAsia="Arial Unicode MS" w:hAnsi="Times New Roman"/>
          <w:sz w:val="24"/>
          <w:szCs w:val="24"/>
        </w:rPr>
      </w:pPr>
      <w:r>
        <w:rPr>
          <w:rFonts w:ascii="Times New Roman" w:eastAsia="Arial Unicode MS" w:hAnsi="Times New Roman"/>
          <w:sz w:val="24"/>
          <w:szCs w:val="24"/>
        </w:rPr>
        <w:t xml:space="preserve"> ε =Average sectional stress</w:t>
      </w:r>
    </w:p>
    <w:p w:rsidR="00A75637" w:rsidRDefault="00A75637" w:rsidP="005A0215">
      <w:pPr>
        <w:spacing w:after="120" w:line="240" w:lineRule="auto"/>
        <w:ind w:left="2160" w:firstLine="720"/>
        <w:jc w:val="both"/>
        <w:rPr>
          <w:rFonts w:ascii="Times New Roman" w:eastAsia="Arial Unicode MS" w:hAnsi="Times New Roman"/>
          <w:sz w:val="24"/>
          <w:szCs w:val="24"/>
        </w:rPr>
      </w:pPr>
      <w:r>
        <w:rPr>
          <w:rFonts w:ascii="Times New Roman" w:eastAsia="Arial Unicode MS" w:hAnsi="Times New Roman"/>
          <w:sz w:val="24"/>
          <w:szCs w:val="24"/>
        </w:rPr>
        <w:t xml:space="preserve"> </w:t>
      </w:r>
      <m:oMath>
        <m:sSub>
          <m:sSubPr>
            <m:ctrlPr>
              <w:rPr>
                <w:rFonts w:ascii="Cambria Math" w:eastAsia="Arial Unicode MS" w:hAnsi="Times New Roman"/>
                <w:sz w:val="24"/>
                <w:szCs w:val="24"/>
              </w:rPr>
            </m:ctrlPr>
          </m:sSubPr>
          <m:e>
            <m:r>
              <m:rPr>
                <m:sty m:val="p"/>
              </m:rPr>
              <w:rPr>
                <w:rFonts w:ascii="Cambria Math" w:eastAsia="Arial Unicode MS" w:hAnsi="Cambria Math"/>
                <w:sz w:val="24"/>
                <w:szCs w:val="24"/>
              </w:rPr>
              <m:t>∅</m:t>
            </m:r>
          </m:e>
          <m:sub>
            <m:r>
              <m:rPr>
                <m:sty m:val="p"/>
              </m:rPr>
              <w:rPr>
                <w:rFonts w:ascii="Cambria Math" w:eastAsia="Arial Unicode MS" w:hAnsi="Cambria Math"/>
                <w:sz w:val="24"/>
                <w:szCs w:val="24"/>
              </w:rPr>
              <m:t>x</m:t>
            </m:r>
          </m:sub>
        </m:sSub>
      </m:oMath>
      <w:r>
        <w:rPr>
          <w:rFonts w:ascii="Times New Roman" w:eastAsia="Arial Unicode MS" w:hAnsi="Times New Roman"/>
          <w:sz w:val="24"/>
          <w:szCs w:val="24"/>
        </w:rPr>
        <w:t xml:space="preserve">, </w:t>
      </w:r>
      <m:oMath>
        <m:sSub>
          <m:sSubPr>
            <m:ctrlPr>
              <w:rPr>
                <w:rFonts w:ascii="Cambria Math" w:eastAsia="Arial Unicode MS" w:hAnsi="Times New Roman"/>
                <w:sz w:val="24"/>
                <w:szCs w:val="24"/>
              </w:rPr>
            </m:ctrlPr>
          </m:sSubPr>
          <m:e>
            <m:r>
              <m:rPr>
                <m:sty m:val="p"/>
              </m:rPr>
              <w:rPr>
                <w:rFonts w:ascii="Cambria Math" w:eastAsia="Arial Unicode MS" w:hAnsi="Cambria Math"/>
                <w:sz w:val="24"/>
                <w:szCs w:val="24"/>
              </w:rPr>
              <m:t>∅</m:t>
            </m:r>
          </m:e>
          <m:sub>
            <m:r>
              <m:rPr>
                <m:sty m:val="p"/>
              </m:rPr>
              <w:rPr>
                <w:rFonts w:ascii="Cambria Math" w:eastAsia="Arial Unicode MS" w:hAnsi="Cambria Math"/>
                <w:sz w:val="24"/>
                <w:szCs w:val="24"/>
              </w:rPr>
              <m:t>y</m:t>
            </m:r>
          </m:sub>
        </m:sSub>
      </m:oMath>
      <w:r>
        <w:rPr>
          <w:rFonts w:ascii="Times New Roman" w:eastAsia="Arial Unicode MS" w:hAnsi="Times New Roman"/>
          <w:sz w:val="24"/>
          <w:szCs w:val="24"/>
        </w:rPr>
        <w:t xml:space="preserve"> = Section curvature in the x and y directions</w:t>
      </w:r>
    </w:p>
    <w:p w:rsidR="00A75637" w:rsidRDefault="00A75637" w:rsidP="008C7A8D">
      <w:pPr>
        <w:spacing w:after="0" w:line="360" w:lineRule="auto"/>
        <w:jc w:val="center"/>
        <w:rPr>
          <w:rFonts w:ascii="Times New Roman" w:eastAsia="Arial Unicode MS" w:hAnsi="Times New Roman"/>
          <w:b/>
          <w:sz w:val="32"/>
          <w:szCs w:val="32"/>
        </w:rPr>
      </w:pPr>
      <w:r>
        <w:rPr>
          <w:rFonts w:ascii="Times New Roman" w:eastAsia="Arial Unicode MS" w:hAnsi="Times New Roman"/>
          <w:b/>
          <w:noProof/>
          <w:sz w:val="32"/>
          <w:szCs w:val="32"/>
          <w:lang w:bidi="ne-NP"/>
        </w:rPr>
        <w:drawing>
          <wp:inline distT="0" distB="0" distL="0" distR="0">
            <wp:extent cx="1724348" cy="1526651"/>
            <wp:effectExtent l="19050" t="0" r="9202" b="0"/>
            <wp:docPr id="253" name="Picture 304" descr="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mp"/>
                    <pic:cNvPicPr/>
                  </pic:nvPicPr>
                  <pic:blipFill>
                    <a:blip r:embed="rId24" cstate="print"/>
                    <a:stretch>
                      <a:fillRect/>
                    </a:stretch>
                  </pic:blipFill>
                  <pic:spPr>
                    <a:xfrm>
                      <a:off x="0" y="0"/>
                      <a:ext cx="1730223" cy="1531853"/>
                    </a:xfrm>
                    <a:prstGeom prst="rect">
                      <a:avLst/>
                    </a:prstGeom>
                  </pic:spPr>
                </pic:pic>
              </a:graphicData>
            </a:graphic>
          </wp:inline>
        </w:drawing>
      </w:r>
    </w:p>
    <w:p w:rsidR="00A75637" w:rsidRDefault="00365375" w:rsidP="00365375">
      <w:pPr>
        <w:pStyle w:val="Caption"/>
        <w:ind w:firstLine="720"/>
        <w:jc w:val="center"/>
        <w:rPr>
          <w:szCs w:val="24"/>
        </w:rPr>
      </w:pPr>
      <w:bookmarkStart w:id="29" w:name="_Toc258936182"/>
      <w:r>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2</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2</w:t>
      </w:r>
      <w:r w:rsidR="001E397E">
        <w:rPr>
          <w:szCs w:val="24"/>
        </w:rPr>
        <w:fldChar w:fldCharType="end"/>
      </w:r>
      <w:r w:rsidR="00A75637" w:rsidRPr="00365375">
        <w:rPr>
          <w:szCs w:val="24"/>
        </w:rPr>
        <w:t xml:space="preserve"> Fiber Model</w:t>
      </w:r>
      <w:r w:rsidR="003D51C6">
        <w:rPr>
          <w:szCs w:val="24"/>
        </w:rPr>
        <w:t xml:space="preserve"> </w:t>
      </w:r>
      <w:r w:rsidR="003D51C6" w:rsidRPr="008C7A8D">
        <w:rPr>
          <w:rFonts w:eastAsia="Arial Unicode MS"/>
          <w:iCs w:val="0"/>
          <w:szCs w:val="24"/>
        </w:rPr>
        <w:t>[15]</w:t>
      </w:r>
      <w:bookmarkEnd w:id="29"/>
    </w:p>
    <w:p w:rsidR="00365375" w:rsidRPr="00365375" w:rsidRDefault="00365375" w:rsidP="00365375">
      <w:pPr>
        <w:pStyle w:val="TableofFigures"/>
      </w:pPr>
    </w:p>
    <w:p w:rsidR="008C7A8D" w:rsidRDefault="00A75637" w:rsidP="005A0215">
      <w:pPr>
        <w:spacing w:after="120" w:line="360" w:lineRule="auto"/>
        <w:ind w:firstLine="720"/>
        <w:jc w:val="both"/>
        <w:rPr>
          <w:rFonts w:ascii="Times New Roman" w:eastAsia="Arial Unicode MS" w:hAnsi="Times New Roman"/>
          <w:sz w:val="24"/>
          <w:szCs w:val="24"/>
        </w:rPr>
      </w:pPr>
      <w:r w:rsidRPr="004050B4">
        <w:rPr>
          <w:rFonts w:ascii="Times New Roman" w:eastAsia="Arial Unicode MS" w:hAnsi="Times New Roman"/>
          <w:sz w:val="24"/>
          <w:szCs w:val="24"/>
        </w:rPr>
        <w:t xml:space="preserve">The section is then condensed to a point on the fiber element, which can be treated as a frame beam element in the analysis of complete structure. Timoshenko Beam theory is used to consider shear deformation which is assumed not large enough due to presumed large shear stiffness. </w:t>
      </w:r>
      <w:r w:rsidR="003D51C6">
        <w:rPr>
          <w:rFonts w:ascii="Times New Roman" w:eastAsia="Arial Unicode MS" w:hAnsi="Times New Roman"/>
          <w:sz w:val="24"/>
          <w:szCs w:val="24"/>
        </w:rPr>
        <w:t xml:space="preserve">[15] </w:t>
      </w:r>
      <w:r w:rsidRPr="004050B4">
        <w:rPr>
          <w:rFonts w:ascii="Times New Roman" w:eastAsia="Arial Unicode MS" w:hAnsi="Times New Roman"/>
          <w:sz w:val="24"/>
          <w:szCs w:val="24"/>
        </w:rPr>
        <w:t>The geometrical nonlinear can be taken into consideration by selecting mode settings for the frame's P-delta effects</w:t>
      </w:r>
      <w:r>
        <w:rPr>
          <w:rFonts w:ascii="Times New Roman" w:eastAsia="Arial Unicode MS" w:hAnsi="Times New Roman"/>
          <w:sz w:val="24"/>
          <w:szCs w:val="24"/>
        </w:rPr>
        <w:t>.</w:t>
      </w: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Timoshenko Beam</w:t>
      </w:r>
      <w:r w:rsidR="00B71678" w:rsidRPr="00270EB9">
        <w:rPr>
          <w:rFonts w:ascii="Times New Roman" w:hAnsi="Times New Roman"/>
          <w:b/>
          <w:i/>
          <w:sz w:val="24"/>
          <w:szCs w:val="24"/>
        </w:rPr>
        <w:t xml:space="preserve"> in COM3</w:t>
      </w:r>
      <w:r w:rsidRPr="00270EB9">
        <w:rPr>
          <w:rFonts w:ascii="Times New Roman" w:hAnsi="Times New Roman"/>
          <w:b/>
          <w:i/>
          <w:sz w:val="24"/>
          <w:szCs w:val="24"/>
        </w:rPr>
        <w:t>:</w:t>
      </w:r>
    </w:p>
    <w:p w:rsidR="00DA411D" w:rsidRDefault="00A75637" w:rsidP="005A0215">
      <w:pPr>
        <w:spacing w:after="120" w:line="360" w:lineRule="auto"/>
        <w:ind w:firstLine="720"/>
        <w:jc w:val="both"/>
        <w:rPr>
          <w:rFonts w:ascii="Times New Roman" w:eastAsia="Arial Unicode MS" w:hAnsi="Times New Roman"/>
          <w:sz w:val="24"/>
          <w:szCs w:val="24"/>
        </w:rPr>
      </w:pPr>
      <w:r w:rsidRPr="00361904">
        <w:rPr>
          <w:rFonts w:ascii="Times New Roman" w:eastAsia="Arial Unicode MS" w:hAnsi="Times New Roman"/>
          <w:sz w:val="24"/>
          <w:szCs w:val="24"/>
        </w:rPr>
        <w:t xml:space="preserve">When the length of beams is much longer than the scale of beam section, it is enough that the beam vibration is analyzed only </w:t>
      </w:r>
      <w:r w:rsidR="00B71678">
        <w:rPr>
          <w:rFonts w:ascii="Times New Roman" w:eastAsia="Arial Unicode MS" w:hAnsi="Times New Roman"/>
          <w:sz w:val="24"/>
          <w:szCs w:val="24"/>
        </w:rPr>
        <w:t>by</w:t>
      </w:r>
      <w:r w:rsidRPr="00361904">
        <w:rPr>
          <w:rFonts w:ascii="Times New Roman" w:eastAsia="Arial Unicode MS" w:hAnsi="Times New Roman"/>
          <w:sz w:val="24"/>
          <w:szCs w:val="24"/>
        </w:rPr>
        <w:t xml:space="preserve"> considering bending deformation. However when the section scale is enough large comparing to the length of beams, the shear deformation in the beams</w:t>
      </w:r>
      <w:r w:rsidR="00B71678">
        <w:rPr>
          <w:rFonts w:ascii="Times New Roman" w:eastAsia="Arial Unicode MS" w:hAnsi="Times New Roman"/>
          <w:sz w:val="24"/>
          <w:szCs w:val="24"/>
        </w:rPr>
        <w:t xml:space="preserve"> has to be taken into consideration</w:t>
      </w:r>
      <w:r w:rsidRPr="00361904">
        <w:rPr>
          <w:rFonts w:ascii="Times New Roman" w:eastAsia="Arial Unicode MS" w:hAnsi="Times New Roman"/>
          <w:sz w:val="24"/>
          <w:szCs w:val="24"/>
        </w:rPr>
        <w:t xml:space="preserve">. The cross-sectional rotation angle will </w:t>
      </w:r>
      <w:r w:rsidR="00365375">
        <w:rPr>
          <w:rFonts w:ascii="Times New Roman" w:eastAsia="Arial Unicode MS" w:hAnsi="Times New Roman"/>
          <w:sz w:val="24"/>
          <w:szCs w:val="24"/>
        </w:rPr>
        <w:t>include</w:t>
      </w:r>
      <w:r w:rsidRPr="00361904">
        <w:rPr>
          <w:rFonts w:ascii="Times New Roman" w:eastAsia="Arial Unicode MS" w:hAnsi="Times New Roman"/>
          <w:sz w:val="24"/>
          <w:szCs w:val="24"/>
        </w:rPr>
        <w:t xml:space="preserve"> the angle by the bending transverse-displacement and angular by the shear distortion</w:t>
      </w:r>
    </w:p>
    <w:p w:rsidR="00A75637" w:rsidRDefault="001E397E" w:rsidP="001963AA">
      <w:pPr>
        <w:spacing w:after="120" w:line="360" w:lineRule="auto"/>
        <w:ind w:left="1080"/>
        <w:jc w:val="both"/>
        <w:rPr>
          <w:rFonts w:ascii="Times New Roman" w:eastAsia="Arial Unicode MS" w:hAnsi="Times New Roman"/>
          <w:sz w:val="24"/>
          <w:szCs w:val="24"/>
        </w:rPr>
      </w:pPr>
      <m:oMath>
        <m:f>
          <m:fPr>
            <m:ctrlPr>
              <w:rPr>
                <w:rFonts w:ascii="Cambria Math" w:eastAsia="Arial Unicode MS" w:hAnsi="Cambria Math"/>
                <w:i/>
                <w:sz w:val="24"/>
                <w:szCs w:val="24"/>
              </w:rPr>
            </m:ctrlPr>
          </m:fPr>
          <m:num>
            <m:r>
              <w:rPr>
                <w:rFonts w:ascii="Cambria Math" w:eastAsia="Arial Unicode MS" w:hAnsi="Cambria Math"/>
                <w:sz w:val="24"/>
                <w:szCs w:val="24"/>
              </w:rPr>
              <m:t>∂w</m:t>
            </m:r>
          </m:num>
          <m:den>
            <m:r>
              <w:rPr>
                <w:rFonts w:ascii="Cambria Math" w:eastAsia="Arial Unicode MS" w:hAnsi="Cambria Math"/>
                <w:sz w:val="24"/>
                <w:szCs w:val="24"/>
              </w:rPr>
              <m:t>∂x</m:t>
            </m:r>
          </m:den>
        </m:f>
        <m:r>
          <w:rPr>
            <w:rFonts w:ascii="Cambria Math" w:eastAsia="Arial Unicode MS" w:hAnsi="Cambria Math"/>
            <w:sz w:val="24"/>
            <w:szCs w:val="24"/>
          </w:rPr>
          <m:t>=θ+∅</m:t>
        </m:r>
      </m:oMath>
      <w:r w:rsidR="00DA411D">
        <w:rPr>
          <w:rFonts w:ascii="Times New Roman" w:eastAsia="Arial Unicode MS" w:hAnsi="Times New Roman"/>
          <w:sz w:val="24"/>
          <w:szCs w:val="24"/>
        </w:rPr>
        <w:t xml:space="preserve"> </w:t>
      </w:r>
      <w:r w:rsidR="00DA411D">
        <w:rPr>
          <w:rFonts w:ascii="Times New Roman" w:eastAsia="Arial Unicode MS" w:hAnsi="Times New Roman"/>
          <w:sz w:val="24"/>
          <w:szCs w:val="24"/>
        </w:rPr>
        <w:tab/>
      </w:r>
      <w:r w:rsidR="00DA411D">
        <w:rPr>
          <w:rFonts w:ascii="Times New Roman" w:eastAsia="Arial Unicode MS" w:hAnsi="Times New Roman"/>
          <w:sz w:val="24"/>
          <w:szCs w:val="24"/>
        </w:rPr>
        <w:tab/>
      </w:r>
      <w:r w:rsidR="00DA411D">
        <w:rPr>
          <w:rFonts w:ascii="Times New Roman" w:eastAsia="Arial Unicode MS" w:hAnsi="Times New Roman"/>
          <w:sz w:val="24"/>
          <w:szCs w:val="24"/>
        </w:rPr>
        <w:tab/>
      </w:r>
      <w:r w:rsidR="00DA411D">
        <w:rPr>
          <w:rFonts w:ascii="Times New Roman" w:eastAsia="Arial Unicode MS" w:hAnsi="Times New Roman"/>
          <w:sz w:val="24"/>
          <w:szCs w:val="24"/>
        </w:rPr>
        <w:tab/>
      </w:r>
      <w:r w:rsidR="00DA411D">
        <w:rPr>
          <w:rFonts w:ascii="Times New Roman" w:eastAsia="Arial Unicode MS" w:hAnsi="Times New Roman"/>
          <w:sz w:val="24"/>
          <w:szCs w:val="24"/>
        </w:rPr>
        <w:tab/>
      </w:r>
      <w:r w:rsidR="00DA411D">
        <w:rPr>
          <w:rFonts w:ascii="Times New Roman" w:eastAsia="Arial Unicode MS" w:hAnsi="Times New Roman"/>
          <w:sz w:val="24"/>
          <w:szCs w:val="24"/>
        </w:rPr>
        <w:tab/>
      </w:r>
      <w:r w:rsidR="00DA411D">
        <w:rPr>
          <w:rFonts w:ascii="Times New Roman" w:eastAsia="Arial Unicode MS" w:hAnsi="Times New Roman"/>
          <w:sz w:val="24"/>
          <w:szCs w:val="24"/>
        </w:rPr>
        <w:tab/>
        <w:t>(2.5)</w:t>
      </w:r>
    </w:p>
    <w:p w:rsidR="00A75637" w:rsidRDefault="00DA411D" w:rsidP="00365375">
      <w:pPr>
        <w:spacing w:after="120" w:line="360" w:lineRule="auto"/>
        <w:ind w:left="2160" w:firstLine="720"/>
        <w:jc w:val="both"/>
        <w:rPr>
          <w:rFonts w:ascii="Times New Roman" w:eastAsia="Arial Unicode MS" w:hAnsi="Times New Roman"/>
          <w:sz w:val="24"/>
          <w:szCs w:val="24"/>
        </w:rPr>
      </w:pPr>
      <w:r>
        <w:rPr>
          <w:rFonts w:ascii="Times New Roman" w:eastAsia="Arial Unicode MS" w:hAnsi="Times New Roman"/>
          <w:sz w:val="24"/>
          <w:szCs w:val="24"/>
        </w:rPr>
        <w:t>w</w:t>
      </w:r>
      <w:r w:rsidR="00A75637">
        <w:rPr>
          <w:rFonts w:ascii="Times New Roman" w:eastAsia="Arial Unicode MS" w:hAnsi="Times New Roman"/>
          <w:sz w:val="24"/>
          <w:szCs w:val="24"/>
        </w:rPr>
        <w:t>here,</w:t>
      </w:r>
    </w:p>
    <w:p w:rsidR="00A75637" w:rsidRDefault="00A75637" w:rsidP="00DA411D">
      <w:pPr>
        <w:spacing w:after="120" w:line="360" w:lineRule="auto"/>
        <w:jc w:val="both"/>
        <w:rPr>
          <w:rFonts w:ascii="Times New Roman" w:eastAsia="Arial Unicode MS" w:hAnsi="Times New Roman"/>
          <w:sz w:val="24"/>
          <w:szCs w:val="24"/>
        </w:rPr>
      </w:pPr>
      <w:r>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Pr>
          <w:rFonts w:ascii="Times New Roman" w:eastAsia="Arial Unicode MS" w:hAnsi="Times New Roman"/>
          <w:sz w:val="24"/>
          <w:szCs w:val="24"/>
        </w:rPr>
        <w:t xml:space="preserve">θ: </w:t>
      </w:r>
      <w:r w:rsidRPr="00361904">
        <w:rPr>
          <w:rFonts w:ascii="Times New Roman" w:eastAsia="Arial Unicode MS" w:hAnsi="Times New Roman"/>
          <w:sz w:val="24"/>
          <w:szCs w:val="24"/>
        </w:rPr>
        <w:t>rotating angle of section due to bending</w:t>
      </w:r>
    </w:p>
    <w:p w:rsidR="00A75637" w:rsidRDefault="00365375" w:rsidP="00DA411D">
      <w:pPr>
        <w:spacing w:after="120" w:line="360" w:lineRule="auto"/>
        <w:jc w:val="both"/>
        <w:rPr>
          <w:rFonts w:ascii="Times New Roman" w:eastAsia="Arial Unicode MS" w:hAnsi="Times New Roman"/>
          <w:sz w:val="24"/>
          <w:szCs w:val="24"/>
        </w:rPr>
      </w:pP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w:r w:rsidR="00A75637">
        <w:rPr>
          <w:rFonts w:ascii="Times New Roman" w:eastAsia="Arial Unicode MS" w:hAnsi="Times New Roman"/>
          <w:sz w:val="24"/>
          <w:szCs w:val="24"/>
        </w:rPr>
        <w:tab/>
      </w:r>
      <m:oMath>
        <m:r>
          <w:rPr>
            <w:rFonts w:ascii="Cambria Math" w:eastAsia="Arial Unicode MS" w:hAnsi="Cambria Math"/>
            <w:sz w:val="24"/>
            <w:szCs w:val="24"/>
          </w:rPr>
          <m:t>∅</m:t>
        </m:r>
      </m:oMath>
      <w:r w:rsidR="00A75637">
        <w:rPr>
          <w:rFonts w:ascii="Times New Roman" w:eastAsia="Arial Unicode MS" w:hAnsi="Times New Roman"/>
          <w:sz w:val="24"/>
          <w:szCs w:val="24"/>
        </w:rPr>
        <w:t>:</w:t>
      </w:r>
      <w:r w:rsidR="00A75637" w:rsidRPr="00361904">
        <w:rPr>
          <w:rFonts w:ascii="Arial" w:hAnsi="Arial" w:cs="Arial"/>
          <w:sz w:val="20"/>
          <w:szCs w:val="20"/>
        </w:rPr>
        <w:t xml:space="preserve"> </w:t>
      </w:r>
      <w:r w:rsidR="00A75637" w:rsidRPr="00361904">
        <w:rPr>
          <w:rFonts w:ascii="Times New Roman" w:eastAsia="Arial Unicode MS" w:hAnsi="Times New Roman"/>
          <w:sz w:val="24"/>
          <w:szCs w:val="24"/>
        </w:rPr>
        <w:t>rotating angle of section due to shear</w:t>
      </w:r>
    </w:p>
    <w:p w:rsidR="00365375" w:rsidRDefault="00A75637" w:rsidP="00365375">
      <w:pPr>
        <w:spacing w:after="120" w:line="360" w:lineRule="auto"/>
        <w:jc w:val="both"/>
        <w:rPr>
          <w:rFonts w:ascii="Times New Roman" w:eastAsia="Arial Unicode MS" w:hAnsi="Times New Roman"/>
          <w:sz w:val="24"/>
          <w:szCs w:val="24"/>
        </w:rPr>
      </w:pPr>
      <w:r w:rsidRPr="00BE5750">
        <w:rPr>
          <w:rFonts w:ascii="Times New Roman" w:eastAsia="Arial Unicode MS" w:hAnsi="Times New Roman"/>
          <w:sz w:val="24"/>
          <w:szCs w:val="24"/>
        </w:rPr>
        <w:t>The bending moment and shear force can be expressed as the following formula.</w:t>
      </w:r>
    </w:p>
    <w:p w:rsidR="00A75637" w:rsidRDefault="00A75637" w:rsidP="00365375">
      <w:pPr>
        <w:spacing w:after="120" w:line="360" w:lineRule="auto"/>
        <w:ind w:firstLine="1440"/>
        <w:jc w:val="both"/>
        <w:rPr>
          <w:rFonts w:ascii="Times New Roman" w:eastAsia="Arial Unicode MS" w:hAnsi="Times New Roman"/>
          <w:sz w:val="24"/>
          <w:szCs w:val="24"/>
        </w:rPr>
      </w:pPr>
      <m:oMath>
        <m:r>
          <w:rPr>
            <w:rFonts w:ascii="Cambria Math" w:eastAsia="Arial Unicode MS" w:hAnsi="Cambria Math"/>
            <w:sz w:val="24"/>
            <w:szCs w:val="24"/>
          </w:rPr>
          <m:t>M=-EI</m:t>
        </m:r>
        <m:f>
          <m:fPr>
            <m:ctrlPr>
              <w:rPr>
                <w:rFonts w:ascii="Cambria Math" w:eastAsia="Arial Unicode MS" w:hAnsi="Cambria Math"/>
                <w:i/>
                <w:sz w:val="24"/>
                <w:szCs w:val="24"/>
              </w:rPr>
            </m:ctrlPr>
          </m:fPr>
          <m:num>
            <m:r>
              <w:rPr>
                <w:rFonts w:ascii="Cambria Math" w:eastAsia="Arial Unicode MS" w:hAnsi="Cambria Math"/>
                <w:sz w:val="24"/>
                <w:szCs w:val="24"/>
              </w:rPr>
              <m:t>∂θ</m:t>
            </m:r>
          </m:num>
          <m:den>
            <m:r>
              <w:rPr>
                <w:rFonts w:ascii="Cambria Math" w:eastAsia="Arial Unicode MS" w:hAnsi="Cambria Math"/>
                <w:sz w:val="24"/>
                <w:szCs w:val="24"/>
              </w:rPr>
              <m:t>∂x</m:t>
            </m:r>
          </m:den>
        </m:f>
      </m:oMath>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t>(2.6)</w:t>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m:oMath>
        <m:r>
          <w:rPr>
            <w:rFonts w:ascii="Cambria Math" w:eastAsia="Arial Unicode MS" w:hAnsi="Cambria Math"/>
            <w:sz w:val="24"/>
            <w:szCs w:val="24"/>
          </w:rPr>
          <m:t>S=kAG∅</m:t>
        </m:r>
      </m:oMath>
      <w:r w:rsidR="00365375">
        <w:rPr>
          <w:rFonts w:ascii="Times New Roman" w:eastAsia="Arial Unicode MS" w:hAnsi="Times New Roman"/>
          <w:sz w:val="24"/>
          <w:szCs w:val="24"/>
        </w:rPr>
        <w:t xml:space="preserve">     </w:t>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r>
      <w:r w:rsidR="00365375">
        <w:rPr>
          <w:rFonts w:ascii="Times New Roman" w:eastAsia="Arial Unicode MS" w:hAnsi="Times New Roman"/>
          <w:sz w:val="24"/>
          <w:szCs w:val="24"/>
        </w:rPr>
        <w:tab/>
        <w:t>(2.7)</w:t>
      </w:r>
    </w:p>
    <w:p w:rsidR="00A75637" w:rsidRDefault="00A75637" w:rsidP="00365375">
      <w:pPr>
        <w:spacing w:after="120" w:line="360" w:lineRule="auto"/>
        <w:ind w:left="2160" w:firstLine="720"/>
        <w:jc w:val="both"/>
        <w:rPr>
          <w:rFonts w:ascii="Times New Roman" w:eastAsia="Arial Unicode MS" w:hAnsi="Times New Roman"/>
          <w:sz w:val="24"/>
          <w:szCs w:val="24"/>
        </w:rPr>
      </w:pPr>
      <w:r>
        <w:rPr>
          <w:rFonts w:ascii="Times New Roman" w:eastAsia="Arial Unicode MS" w:hAnsi="Times New Roman"/>
          <w:sz w:val="24"/>
          <w:szCs w:val="24"/>
        </w:rPr>
        <w:t>where,</w:t>
      </w:r>
    </w:p>
    <w:p w:rsidR="00A75637" w:rsidRPr="00604214" w:rsidRDefault="00A75637" w:rsidP="00365375">
      <w:pPr>
        <w:spacing w:after="120" w:line="360" w:lineRule="auto"/>
        <w:ind w:left="2160" w:firstLine="720"/>
        <w:jc w:val="both"/>
        <w:rPr>
          <w:rFonts w:ascii="Times New Roman" w:eastAsia="Arial Unicode MS" w:hAnsi="Times New Roman"/>
          <w:sz w:val="24"/>
          <w:szCs w:val="24"/>
        </w:rPr>
      </w:pPr>
      <w:r>
        <w:rPr>
          <w:rFonts w:ascii="Times New Roman" w:eastAsia="Arial Unicode MS" w:hAnsi="Times New Roman"/>
          <w:sz w:val="24"/>
          <w:szCs w:val="24"/>
        </w:rPr>
        <w:t>EI:</w:t>
      </w:r>
      <w:r w:rsidRPr="00604214">
        <w:rPr>
          <w:rFonts w:ascii="Times New Roman" w:eastAsia="Arial Unicode MS" w:hAnsi="Times New Roman"/>
          <w:sz w:val="24"/>
          <w:szCs w:val="24"/>
        </w:rPr>
        <w:t xml:space="preserve"> Flexural stiffness</w:t>
      </w:r>
    </w:p>
    <w:p w:rsidR="00A75637" w:rsidRPr="00604214" w:rsidRDefault="00A75637" w:rsidP="00365375">
      <w:pPr>
        <w:spacing w:after="120" w:line="360" w:lineRule="auto"/>
        <w:ind w:left="2160" w:firstLine="720"/>
        <w:jc w:val="both"/>
        <w:rPr>
          <w:rFonts w:ascii="Times New Roman" w:eastAsia="Arial Unicode MS" w:hAnsi="Times New Roman"/>
          <w:sz w:val="24"/>
          <w:szCs w:val="24"/>
        </w:rPr>
      </w:pPr>
      <w:r w:rsidRPr="00604214">
        <w:rPr>
          <w:rFonts w:ascii="Times New Roman" w:eastAsia="Arial Unicode MS" w:hAnsi="Times New Roman"/>
          <w:sz w:val="24"/>
          <w:szCs w:val="24"/>
        </w:rPr>
        <w:t>KA: Effective shear section area</w:t>
      </w:r>
    </w:p>
    <w:p w:rsidR="00A75637" w:rsidRDefault="00A75637" w:rsidP="00365375">
      <w:pPr>
        <w:spacing w:after="120" w:line="360" w:lineRule="auto"/>
        <w:ind w:left="2160" w:firstLine="720"/>
        <w:jc w:val="both"/>
        <w:rPr>
          <w:rFonts w:ascii="Times New Roman" w:eastAsia="Arial Unicode MS" w:hAnsi="Times New Roman"/>
          <w:sz w:val="24"/>
          <w:szCs w:val="24"/>
        </w:rPr>
      </w:pPr>
      <w:r w:rsidRPr="00604214">
        <w:rPr>
          <w:rFonts w:ascii="Times New Roman" w:eastAsia="Arial Unicode MS" w:hAnsi="Times New Roman"/>
          <w:sz w:val="24"/>
          <w:szCs w:val="24"/>
        </w:rPr>
        <w:t>G: Shear modulus</w:t>
      </w:r>
    </w:p>
    <w:p w:rsidR="00A75637" w:rsidRDefault="00A75637" w:rsidP="00A75637">
      <w:pPr>
        <w:spacing w:after="120" w:line="360" w:lineRule="auto"/>
        <w:jc w:val="center"/>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2811615" cy="2048822"/>
            <wp:effectExtent l="19050" t="0" r="7785" b="0"/>
            <wp:docPr id="254" name="Picture 306" descr="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bmp"/>
                    <pic:cNvPicPr/>
                  </pic:nvPicPr>
                  <pic:blipFill>
                    <a:blip r:embed="rId25" cstate="print"/>
                    <a:stretch>
                      <a:fillRect/>
                    </a:stretch>
                  </pic:blipFill>
                  <pic:spPr>
                    <a:xfrm>
                      <a:off x="0" y="0"/>
                      <a:ext cx="2816079" cy="2052075"/>
                    </a:xfrm>
                    <a:prstGeom prst="rect">
                      <a:avLst/>
                    </a:prstGeom>
                  </pic:spPr>
                </pic:pic>
              </a:graphicData>
            </a:graphic>
          </wp:inline>
        </w:drawing>
      </w:r>
    </w:p>
    <w:p w:rsidR="00A75637" w:rsidRPr="00365375" w:rsidRDefault="00A75637" w:rsidP="00365375">
      <w:pPr>
        <w:pStyle w:val="Caption"/>
        <w:ind w:firstLine="720"/>
        <w:jc w:val="center"/>
        <w:rPr>
          <w:szCs w:val="24"/>
        </w:rPr>
      </w:pPr>
      <w:bookmarkStart w:id="30" w:name="_Toc258936183"/>
      <w:r w:rsidRPr="00365375">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2</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3</w:t>
      </w:r>
      <w:r w:rsidR="001E397E">
        <w:rPr>
          <w:szCs w:val="24"/>
        </w:rPr>
        <w:fldChar w:fldCharType="end"/>
      </w:r>
      <w:r w:rsidRPr="00365375">
        <w:rPr>
          <w:szCs w:val="24"/>
        </w:rPr>
        <w:t xml:space="preserve"> Timoshenko Beam</w:t>
      </w:r>
      <w:r w:rsidR="003D51C6">
        <w:rPr>
          <w:szCs w:val="24"/>
        </w:rPr>
        <w:t xml:space="preserve"> </w:t>
      </w:r>
      <w:r w:rsidR="003D51C6" w:rsidRPr="008C7A8D">
        <w:rPr>
          <w:rFonts w:eastAsia="Arial Unicode MS"/>
          <w:iCs w:val="0"/>
          <w:szCs w:val="24"/>
        </w:rPr>
        <w:t>[15]</w:t>
      </w:r>
      <w:bookmarkEnd w:id="30"/>
    </w:p>
    <w:p w:rsidR="00A75637" w:rsidRPr="003528B3" w:rsidRDefault="00A75637" w:rsidP="003528B3">
      <w:pPr>
        <w:rPr>
          <w:rFonts w:ascii="Times New Roman" w:hAnsi="Times New Roman"/>
          <w:b/>
          <w:i/>
          <w:sz w:val="24"/>
          <w:szCs w:val="24"/>
        </w:rPr>
      </w:pPr>
      <w:r w:rsidRPr="003528B3">
        <w:rPr>
          <w:rFonts w:ascii="Times New Roman" w:hAnsi="Times New Roman"/>
          <w:b/>
          <w:i/>
          <w:sz w:val="24"/>
          <w:szCs w:val="24"/>
        </w:rPr>
        <w:t>Modeling of concrete prior to generation of crack</w:t>
      </w:r>
      <w:r w:rsidR="00365375" w:rsidRPr="003528B3">
        <w:rPr>
          <w:rFonts w:ascii="Times New Roman" w:hAnsi="Times New Roman"/>
          <w:b/>
          <w:i/>
          <w:sz w:val="24"/>
          <w:szCs w:val="24"/>
        </w:rPr>
        <w:t xml:space="preserve"> in COM3:</w:t>
      </w:r>
    </w:p>
    <w:p w:rsidR="00A75637" w:rsidRPr="00B421E9" w:rsidRDefault="00365375" w:rsidP="00B421E9">
      <w:pPr>
        <w:rPr>
          <w:rFonts w:ascii="Times New Roman" w:hAnsi="Times New Roman"/>
          <w:b/>
          <w:i/>
          <w:sz w:val="24"/>
          <w:szCs w:val="24"/>
        </w:rPr>
      </w:pPr>
      <w:r w:rsidRPr="00B421E9">
        <w:rPr>
          <w:rFonts w:ascii="Times New Roman" w:hAnsi="Times New Roman"/>
          <w:b/>
          <w:i/>
          <w:sz w:val="24"/>
          <w:szCs w:val="24"/>
        </w:rPr>
        <w:t xml:space="preserve">a) </w:t>
      </w:r>
      <w:r w:rsidR="00A75637" w:rsidRPr="00B421E9">
        <w:rPr>
          <w:rFonts w:ascii="Times New Roman" w:hAnsi="Times New Roman"/>
          <w:b/>
          <w:i/>
          <w:sz w:val="24"/>
          <w:szCs w:val="24"/>
        </w:rPr>
        <w:t>Elasto-Plastic and Fracture Model</w:t>
      </w:r>
    </w:p>
    <w:p w:rsidR="00E53C2B" w:rsidRDefault="00A75637" w:rsidP="005A0215">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The elasto-plastic and fracture (EPF) model is used to model the behavior of concrete before cracking occurs. The model idealizes uncracked concrete as combining plasticity and continuum fracture, which represents the permanent deformation and loss of elastic strain energy absorption capacity respectively. The basic concept of EPF model is shown in figure</w:t>
      </w:r>
      <w:r w:rsidR="00365375">
        <w:rPr>
          <w:rFonts w:ascii="Times New Roman" w:eastAsia="Arial Unicode MS" w:hAnsi="Times New Roman"/>
          <w:sz w:val="24"/>
          <w:szCs w:val="24"/>
        </w:rPr>
        <w:t xml:space="preserve"> 2.4</w:t>
      </w:r>
      <w:r>
        <w:rPr>
          <w:rFonts w:ascii="Times New Roman" w:eastAsia="Arial Unicode MS" w:hAnsi="Times New Roman"/>
          <w:sz w:val="24"/>
          <w:szCs w:val="24"/>
        </w:rPr>
        <w:t>. Concrete is represented by an assembly of several microelements connected in parallel. Each micro element is composed of an elastic spring and a slider connected in serial chain. The elastic spring represents the internal stress bearing mechanism and the energy absorption capability while the slider represents the permanent plastic deformation. The continuum damage is modeled by tube fracture of the elastic spring, which leads to the loss of overall stiffness. The strength of each microelement is assumed different stochastically.</w:t>
      </w:r>
      <w:r w:rsidR="003D51C6">
        <w:rPr>
          <w:rFonts w:ascii="Times New Roman" w:eastAsia="Arial Unicode MS" w:hAnsi="Times New Roman"/>
          <w:sz w:val="24"/>
          <w:szCs w:val="24"/>
        </w:rPr>
        <w:t xml:space="preserve"> [15]</w:t>
      </w:r>
    </w:p>
    <w:p w:rsidR="006E0866" w:rsidRDefault="006E0866" w:rsidP="005A0215">
      <w:pPr>
        <w:spacing w:after="120" w:line="360" w:lineRule="auto"/>
        <w:ind w:firstLine="720"/>
        <w:jc w:val="both"/>
        <w:rPr>
          <w:rFonts w:ascii="Times New Roman" w:eastAsia="Arial Unicode MS" w:hAnsi="Times New Roman"/>
          <w:sz w:val="24"/>
          <w:szCs w:val="24"/>
        </w:rPr>
      </w:pPr>
    </w:p>
    <w:p w:rsidR="00A75637" w:rsidRDefault="00A75637" w:rsidP="00A75637">
      <w:pPr>
        <w:spacing w:after="120" w:line="360" w:lineRule="auto"/>
        <w:jc w:val="both"/>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5353954" cy="2314833"/>
            <wp:effectExtent l="19050" t="0" r="0" b="0"/>
            <wp:docPr id="255" name="Picture 317" descr="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bmp"/>
                    <pic:cNvPicPr/>
                  </pic:nvPicPr>
                  <pic:blipFill>
                    <a:blip r:embed="rId26" cstate="print"/>
                    <a:stretch>
                      <a:fillRect/>
                    </a:stretch>
                  </pic:blipFill>
                  <pic:spPr>
                    <a:xfrm>
                      <a:off x="0" y="0"/>
                      <a:ext cx="5360453" cy="2317643"/>
                    </a:xfrm>
                    <a:prstGeom prst="rect">
                      <a:avLst/>
                    </a:prstGeom>
                  </pic:spPr>
                </pic:pic>
              </a:graphicData>
            </a:graphic>
          </wp:inline>
        </w:drawing>
      </w:r>
    </w:p>
    <w:p w:rsidR="006E0866" w:rsidRDefault="006E0866" w:rsidP="00A75637">
      <w:pPr>
        <w:spacing w:after="120" w:line="360" w:lineRule="auto"/>
        <w:jc w:val="both"/>
        <w:rPr>
          <w:rFonts w:ascii="Times New Roman" w:eastAsia="Arial Unicode MS" w:hAnsi="Times New Roman"/>
          <w:sz w:val="24"/>
          <w:szCs w:val="24"/>
        </w:rPr>
      </w:pPr>
    </w:p>
    <w:p w:rsidR="00A75637" w:rsidRDefault="00A75637" w:rsidP="00A75637">
      <w:pPr>
        <w:pStyle w:val="Caption"/>
        <w:spacing w:after="120"/>
        <w:rPr>
          <w:rFonts w:eastAsia="Arial Unicode MS"/>
          <w:i/>
          <w:szCs w:val="24"/>
        </w:rPr>
      </w:pPr>
      <w:bookmarkStart w:id="31" w:name="_Toc258936184"/>
      <w:r>
        <w:t xml:space="preserve">Figure </w:t>
      </w:r>
      <w:fldSimple w:instr=" STYLEREF 2 \s ">
        <w:r w:rsidR="006976D4">
          <w:rPr>
            <w:noProof/>
          </w:rPr>
          <w:t>2</w:t>
        </w:r>
      </w:fldSimple>
      <w:r w:rsidR="00F53BFD">
        <w:t>:</w:t>
      </w:r>
      <w:fldSimple w:instr=" SEQ Figure \* ARABIC \s 2 ">
        <w:r w:rsidR="006976D4">
          <w:rPr>
            <w:noProof/>
          </w:rPr>
          <w:t>4</w:t>
        </w:r>
      </w:fldSimple>
      <w:r>
        <w:t xml:space="preserve"> </w:t>
      </w:r>
      <w:r w:rsidR="006E0866">
        <w:t>Concept of Elasto</w:t>
      </w:r>
      <w:r>
        <w:t>-plastic and damage model a) definition b) Scheme of formulation</w:t>
      </w:r>
      <w:bookmarkEnd w:id="31"/>
    </w:p>
    <w:p w:rsidR="00A75637" w:rsidRPr="00D073BC" w:rsidRDefault="00A75637" w:rsidP="00A75637">
      <w:pPr>
        <w:spacing w:after="120" w:line="360" w:lineRule="auto"/>
        <w:jc w:val="center"/>
        <w:rPr>
          <w:rFonts w:ascii="Times New Roman" w:eastAsia="Arial Unicode MS" w:hAnsi="Times New Roman"/>
          <w:i/>
          <w:sz w:val="24"/>
          <w:szCs w:val="24"/>
        </w:rPr>
      </w:pPr>
    </w:p>
    <w:p w:rsidR="00A75637" w:rsidRDefault="00A75637" w:rsidP="00A75637">
      <w:pPr>
        <w:spacing w:after="120" w:line="360" w:lineRule="auto"/>
        <w:jc w:val="both"/>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4808804" cy="2472856"/>
            <wp:effectExtent l="19050" t="0" r="0" b="0"/>
            <wp:docPr id="32" name="Picture 318" descr="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bmp"/>
                    <pic:cNvPicPr/>
                  </pic:nvPicPr>
                  <pic:blipFill>
                    <a:blip r:embed="rId27" cstate="print"/>
                    <a:stretch>
                      <a:fillRect/>
                    </a:stretch>
                  </pic:blipFill>
                  <pic:spPr>
                    <a:xfrm>
                      <a:off x="0" y="0"/>
                      <a:ext cx="4815749" cy="2476427"/>
                    </a:xfrm>
                    <a:prstGeom prst="rect">
                      <a:avLst/>
                    </a:prstGeom>
                  </pic:spPr>
                </pic:pic>
              </a:graphicData>
            </a:graphic>
          </wp:inline>
        </w:drawing>
      </w:r>
    </w:p>
    <w:p w:rsidR="00A75637" w:rsidRDefault="00A75637" w:rsidP="00A75637">
      <w:pPr>
        <w:pStyle w:val="Caption"/>
        <w:spacing w:after="120"/>
        <w:rPr>
          <w:rFonts w:eastAsia="Arial Unicode MS"/>
          <w:i/>
          <w:szCs w:val="24"/>
        </w:rPr>
      </w:pPr>
      <w:bookmarkStart w:id="32" w:name="_Toc258936185"/>
      <w:r>
        <w:t xml:space="preserve">Figure </w:t>
      </w:r>
      <w:fldSimple w:instr=" STYLEREF 2 \s ">
        <w:r w:rsidR="006976D4">
          <w:rPr>
            <w:noProof/>
          </w:rPr>
          <w:t>2</w:t>
        </w:r>
      </w:fldSimple>
      <w:r w:rsidR="00F53BFD">
        <w:t>:</w:t>
      </w:r>
      <w:fldSimple w:instr=" SEQ Figure \* ARABIC \s 2 ">
        <w:r w:rsidR="006976D4">
          <w:rPr>
            <w:noProof/>
          </w:rPr>
          <w:t>5</w:t>
        </w:r>
      </w:fldSimple>
      <w:r>
        <w:t xml:space="preserve"> Schematic representation of elasto-plastic and damage concept</w:t>
      </w:r>
      <w:r w:rsidR="003D51C6">
        <w:t xml:space="preserve"> </w:t>
      </w:r>
      <w:r w:rsidR="003D51C6" w:rsidRPr="008C7A8D">
        <w:rPr>
          <w:rFonts w:eastAsia="Arial Unicode MS"/>
          <w:iCs w:val="0"/>
          <w:szCs w:val="24"/>
        </w:rPr>
        <w:t>[15]</w:t>
      </w:r>
      <w:bookmarkEnd w:id="32"/>
    </w:p>
    <w:p w:rsidR="00E53C2B" w:rsidRDefault="00E53C2B" w:rsidP="00270EB9">
      <w:pPr>
        <w:rPr>
          <w:rFonts w:ascii="Times New Roman" w:hAnsi="Times New Roman"/>
          <w:b/>
          <w:i/>
          <w:sz w:val="24"/>
          <w:szCs w:val="24"/>
        </w:rPr>
      </w:pP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Cracking Judgment of Concrete</w:t>
      </w:r>
      <w:r w:rsidR="005A0215" w:rsidRPr="00270EB9">
        <w:rPr>
          <w:rFonts w:ascii="Times New Roman" w:hAnsi="Times New Roman"/>
          <w:b/>
          <w:i/>
          <w:sz w:val="24"/>
          <w:szCs w:val="24"/>
        </w:rPr>
        <w:t xml:space="preserve"> </w:t>
      </w:r>
      <w:r w:rsidR="00252075" w:rsidRPr="00270EB9">
        <w:rPr>
          <w:rFonts w:ascii="Times New Roman" w:hAnsi="Times New Roman"/>
          <w:b/>
          <w:i/>
          <w:sz w:val="24"/>
          <w:szCs w:val="24"/>
        </w:rPr>
        <w:t>in COM3</w:t>
      </w:r>
      <w:r w:rsidRPr="00270EB9">
        <w:rPr>
          <w:rFonts w:ascii="Times New Roman" w:hAnsi="Times New Roman"/>
          <w:b/>
          <w:i/>
          <w:sz w:val="24"/>
          <w:szCs w:val="24"/>
        </w:rPr>
        <w:t>:</w:t>
      </w:r>
    </w:p>
    <w:p w:rsidR="00A75637" w:rsidRPr="00424DAC" w:rsidRDefault="00A75637" w:rsidP="005A0215">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The concrete state in a fiber element is judged by the plane stress state in each cell. The crack occurrence can be judged by the following formula in the cell.</w:t>
      </w:r>
      <w:r w:rsidR="003D51C6">
        <w:rPr>
          <w:rFonts w:ascii="Times New Roman" w:eastAsia="Arial Unicode MS" w:hAnsi="Times New Roman"/>
          <w:sz w:val="24"/>
          <w:szCs w:val="24"/>
        </w:rPr>
        <w:t xml:space="preserve"> [15]</w:t>
      </w:r>
    </w:p>
    <w:p w:rsidR="00A75637" w:rsidRDefault="001E397E" w:rsidP="00A75637">
      <w:pPr>
        <w:spacing w:after="120" w:line="360" w:lineRule="auto"/>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1</m:t>
            </m:r>
          </m:sub>
        </m:sSub>
        <m:sSub>
          <m:sSubPr>
            <m:ctrlPr>
              <w:rPr>
                <w:rFonts w:ascii="Cambria Math" w:eastAsia="Arial Unicode MS" w:hAnsi="Cambria Math"/>
                <w:i/>
                <w:sz w:val="24"/>
                <w:szCs w:val="24"/>
              </w:rPr>
            </m:ctrlPr>
          </m:sSubPr>
          <m:e>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f</m:t>
                </m:r>
              </m:sub>
            </m:sSub>
            <m:r>
              <w:rPr>
                <w:rFonts w:ascii="Cambria Math" w:eastAsia="Arial Unicode MS" w:hAnsi="Cambria Math"/>
                <w:sz w:val="24"/>
                <w:szCs w:val="24"/>
              </w:rPr>
              <m:t>f</m:t>
            </m:r>
          </m:e>
          <m:sub>
            <m:r>
              <w:rPr>
                <w:rFonts w:ascii="Cambria Math" w:eastAsia="Arial Unicode MS" w:hAnsi="Cambria Math"/>
                <w:sz w:val="24"/>
                <w:szCs w:val="24"/>
              </w:rPr>
              <m:t>t</m:t>
            </m:r>
          </m:sub>
        </m:sSub>
        <m:r>
          <w:rPr>
            <w:rFonts w:ascii="Cambria Math" w:eastAsia="Arial Unicode MS" w:hAnsi="Cambria Math"/>
            <w:sz w:val="24"/>
            <w:szCs w:val="24"/>
          </w:rPr>
          <m:t>)=1.0</m:t>
        </m:r>
      </m:oMath>
      <w:r w:rsidR="00A75637">
        <w:rPr>
          <w:rFonts w:ascii="Times New Roman" w:eastAsia="Arial Unicode MS" w:hAnsi="Times New Roman"/>
          <w:sz w:val="24"/>
          <w:szCs w:val="24"/>
        </w:rPr>
        <w:t xml:space="preserve">    </w:t>
      </w:r>
      <w:r w:rsidR="00A75637" w:rsidRPr="00424DAC">
        <w:rPr>
          <w:rFonts w:ascii="Times New Roman" w:eastAsia="Arial Unicode MS" w:hAnsi="Times New Roman"/>
          <w:sz w:val="24"/>
          <w:szCs w:val="24"/>
        </w:rPr>
        <w:t>for the compressive and tensile state</w:t>
      </w:r>
      <w:r w:rsidR="005A0215">
        <w:rPr>
          <w:rFonts w:ascii="Times New Roman" w:eastAsia="Arial Unicode MS" w:hAnsi="Times New Roman"/>
          <w:sz w:val="24"/>
          <w:szCs w:val="24"/>
        </w:rPr>
        <w:t xml:space="preserve">          </w:t>
      </w:r>
      <w:r w:rsidR="005A0215">
        <w:rPr>
          <w:rFonts w:ascii="Times New Roman" w:eastAsia="Arial Unicode MS" w:hAnsi="Times New Roman"/>
          <w:sz w:val="24"/>
          <w:szCs w:val="24"/>
        </w:rPr>
        <w:tab/>
      </w:r>
      <w:r w:rsidR="005A0215">
        <w:rPr>
          <w:rFonts w:ascii="Times New Roman" w:eastAsia="Arial Unicode MS" w:hAnsi="Times New Roman"/>
          <w:sz w:val="24"/>
          <w:szCs w:val="24"/>
        </w:rPr>
        <w:tab/>
        <w:t>(2.8)</w:t>
      </w:r>
    </w:p>
    <w:p w:rsidR="00A75637" w:rsidRPr="00424DAC" w:rsidRDefault="00A75637" w:rsidP="00A75637">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w:t>
      </w:r>
      <m:oMath>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1</m:t>
            </m:r>
          </m:sub>
        </m:sSub>
        <m:sSub>
          <m:sSubPr>
            <m:ctrlPr>
              <w:rPr>
                <w:rFonts w:ascii="Cambria Math" w:eastAsia="Arial Unicode MS" w:hAnsi="Cambria Math"/>
                <w:i/>
                <w:sz w:val="24"/>
                <w:szCs w:val="24"/>
              </w:rPr>
            </m:ctrlPr>
          </m:sSubPr>
          <m:e>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f</m:t>
                </m:r>
              </m:sub>
            </m:sSub>
            <m:r>
              <w:rPr>
                <w:rFonts w:ascii="Cambria Math" w:eastAsia="Arial Unicode MS" w:hAnsi="Cambria Math"/>
                <w:sz w:val="24"/>
                <w:szCs w:val="24"/>
              </w:rPr>
              <m:t>f</m:t>
            </m:r>
          </m:e>
          <m:sub>
            <m:r>
              <w:rPr>
                <w:rFonts w:ascii="Cambria Math" w:eastAsia="Arial Unicode MS" w:hAnsi="Cambria Math"/>
                <w:sz w:val="24"/>
                <w:szCs w:val="24"/>
              </w:rPr>
              <m:t>t</m:t>
            </m:r>
          </m:sub>
        </m:sSub>
        <m:r>
          <w:rPr>
            <w:rFonts w:ascii="Cambria Math" w:eastAsia="Arial Unicode MS" w:hAnsi="Cambria Math"/>
            <w:sz w:val="24"/>
            <w:szCs w:val="24"/>
          </w:rPr>
          <m:t>)]+0.26(</m:t>
        </m:r>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2</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1</m:t>
            </m:r>
          </m:sub>
        </m:sSub>
        <m:r>
          <w:rPr>
            <w:rFonts w:ascii="Cambria Math" w:eastAsia="Arial Unicode MS" w:hAnsi="Cambria Math"/>
            <w:sz w:val="24"/>
            <w:szCs w:val="24"/>
          </w:rPr>
          <m:t xml:space="preserve">)=1.0 </m:t>
        </m:r>
      </m:oMath>
      <w:r>
        <w:rPr>
          <w:rFonts w:ascii="Times New Roman" w:eastAsia="Arial Unicode MS" w:hAnsi="Times New Roman"/>
          <w:sz w:val="24"/>
          <w:szCs w:val="24"/>
        </w:rPr>
        <w:t xml:space="preserve">  f</w:t>
      </w:r>
      <w:r w:rsidRPr="00424DAC">
        <w:rPr>
          <w:rFonts w:ascii="Times New Roman" w:eastAsia="Arial Unicode MS" w:hAnsi="Times New Roman"/>
          <w:sz w:val="24"/>
          <w:szCs w:val="24"/>
        </w:rPr>
        <w:t>or tensile and tensile state</w:t>
      </w:r>
      <w:r w:rsidR="005A0215">
        <w:rPr>
          <w:rFonts w:ascii="Times New Roman" w:eastAsia="Arial Unicode MS" w:hAnsi="Times New Roman"/>
          <w:sz w:val="24"/>
          <w:szCs w:val="24"/>
        </w:rPr>
        <w:tab/>
      </w:r>
      <w:r w:rsidR="005A0215">
        <w:rPr>
          <w:rFonts w:ascii="Times New Roman" w:eastAsia="Arial Unicode MS" w:hAnsi="Times New Roman"/>
          <w:sz w:val="24"/>
          <w:szCs w:val="24"/>
        </w:rPr>
        <w:tab/>
        <w:t>(2.9)</w:t>
      </w:r>
    </w:p>
    <w:p w:rsidR="00A75637" w:rsidRPr="00424DAC" w:rsidRDefault="00A75637" w:rsidP="00A75637">
      <w:pPr>
        <w:spacing w:after="120" w:line="360" w:lineRule="auto"/>
        <w:rPr>
          <w:rFonts w:ascii="Times New Roman" w:eastAsia="Arial Unicode MS" w:hAnsi="Times New Roman"/>
          <w:sz w:val="24"/>
          <w:szCs w:val="24"/>
        </w:rPr>
      </w:pPr>
      <w:r w:rsidRPr="00424DAC">
        <w:rPr>
          <w:rFonts w:ascii="Times New Roman" w:eastAsia="Arial Unicode MS" w:hAnsi="Times New Roman"/>
          <w:sz w:val="24"/>
          <w:szCs w:val="24"/>
        </w:rPr>
        <w:t>in which,</w:t>
      </w:r>
    </w:p>
    <w:p w:rsidR="00A75637" w:rsidRPr="00424DAC" w:rsidRDefault="001E397E" w:rsidP="00A75637">
      <w:pPr>
        <w:spacing w:after="120" w:line="360" w:lineRule="auto"/>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1</m:t>
            </m:r>
          </m:sub>
        </m:sSub>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2</m:t>
            </m:r>
          </m:sub>
        </m:sSub>
      </m:oMath>
      <w:r w:rsidR="00A75637">
        <w:rPr>
          <w:rFonts w:ascii="Times New Roman" w:eastAsia="Arial Unicode MS" w:hAnsi="Times New Roman"/>
          <w:sz w:val="24"/>
          <w:szCs w:val="24"/>
        </w:rPr>
        <w:t xml:space="preserve">  = </w:t>
      </w:r>
      <w:r w:rsidR="00A75637" w:rsidRPr="00424DAC">
        <w:rPr>
          <w:rFonts w:ascii="Times New Roman" w:eastAsia="Arial Unicode MS" w:hAnsi="Times New Roman"/>
          <w:sz w:val="24"/>
          <w:szCs w:val="24"/>
        </w:rPr>
        <w:t>maximum and minimum principal stress respectively</w:t>
      </w:r>
    </w:p>
    <w:p w:rsidR="00A75637" w:rsidRPr="00424DAC" w:rsidRDefault="001E397E" w:rsidP="00A75637">
      <w:pPr>
        <w:spacing w:after="120" w:line="360" w:lineRule="auto"/>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t</m:t>
            </m:r>
          </m:sub>
        </m:sSub>
      </m:oMath>
      <w:r w:rsidR="00A75637">
        <w:rPr>
          <w:rFonts w:ascii="Times New Roman" w:eastAsia="Arial Unicode MS" w:hAnsi="Times New Roman"/>
          <w:sz w:val="24"/>
          <w:szCs w:val="24"/>
        </w:rPr>
        <w:t>=</w:t>
      </w:r>
      <w:r w:rsidR="00A75637" w:rsidRPr="00424DAC">
        <w:rPr>
          <w:rFonts w:ascii="Times New Roman" w:eastAsia="Arial Unicode MS" w:hAnsi="Times New Roman"/>
          <w:sz w:val="24"/>
          <w:szCs w:val="24"/>
        </w:rPr>
        <w:t>concrete tensile strength in one direction test;</w:t>
      </w:r>
    </w:p>
    <w:p w:rsidR="00A75637" w:rsidRDefault="001E397E" w:rsidP="00A75637">
      <w:pPr>
        <w:spacing w:after="120" w:line="360" w:lineRule="auto"/>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f</m:t>
            </m:r>
          </m:sub>
        </m:sSub>
      </m:oMath>
      <w:r w:rsidR="00A75637">
        <w:rPr>
          <w:rFonts w:ascii="Times New Roman" w:eastAsia="Arial Unicode MS" w:hAnsi="Times New Roman"/>
          <w:sz w:val="24"/>
          <w:szCs w:val="24"/>
        </w:rPr>
        <w:t>=</w:t>
      </w:r>
      <w:r w:rsidR="00A75637" w:rsidRPr="00424DAC">
        <w:rPr>
          <w:rFonts w:ascii="Times New Roman" w:eastAsia="Arial Unicode MS" w:hAnsi="Times New Roman"/>
          <w:sz w:val="24"/>
          <w:szCs w:val="24"/>
        </w:rPr>
        <w:t>decrease factor of concrete tensile strength.</w:t>
      </w: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Smeared Crack Approach</w:t>
      </w:r>
      <w:r w:rsidR="00252075" w:rsidRPr="00270EB9">
        <w:rPr>
          <w:rFonts w:ascii="Times New Roman" w:hAnsi="Times New Roman"/>
          <w:b/>
          <w:i/>
          <w:sz w:val="24"/>
          <w:szCs w:val="24"/>
        </w:rPr>
        <w:t xml:space="preserve"> in COM3</w:t>
      </w:r>
      <w:r w:rsidRPr="00270EB9">
        <w:rPr>
          <w:rFonts w:ascii="Times New Roman" w:hAnsi="Times New Roman"/>
          <w:b/>
          <w:i/>
          <w:sz w:val="24"/>
          <w:szCs w:val="24"/>
        </w:rPr>
        <w:t>:</w:t>
      </w:r>
    </w:p>
    <w:p w:rsidR="00A75637" w:rsidRDefault="00A75637" w:rsidP="005A0215">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 xml:space="preserve">In this approach, cracks and reinforcement bars are idealized as being distributed or smeared over the whole element. The nonlinearity of a cracked RC element is primarily due to cracking, reinforcement plasticity and bond interaction between concrete and reinforcement. Although the local stress and strain distribution within the cracked RC element is not uniform physically, such locality needs to be explicitly considered in structural analysis. The smeared crack modeling deals macroscopically with cracks and reinforcing bars distributed in two or more directions. In Smeared crack modeling, generation and propagation of an individual crack is considered in average within a finite region. Figure </w:t>
      </w:r>
      <w:r w:rsidR="009D7EA1">
        <w:rPr>
          <w:rFonts w:ascii="Times New Roman" w:eastAsia="Arial Unicode MS" w:hAnsi="Times New Roman"/>
          <w:sz w:val="24"/>
          <w:szCs w:val="24"/>
        </w:rPr>
        <w:t>2</w:t>
      </w:r>
      <w:r>
        <w:rPr>
          <w:rFonts w:ascii="Times New Roman" w:eastAsia="Arial Unicode MS" w:hAnsi="Times New Roman"/>
          <w:sz w:val="24"/>
          <w:szCs w:val="24"/>
        </w:rPr>
        <w:t>.</w:t>
      </w:r>
      <w:r w:rsidR="009D7EA1">
        <w:rPr>
          <w:rFonts w:ascii="Times New Roman" w:eastAsia="Arial Unicode MS" w:hAnsi="Times New Roman"/>
          <w:sz w:val="24"/>
          <w:szCs w:val="24"/>
        </w:rPr>
        <w:t>6</w:t>
      </w:r>
      <w:r>
        <w:rPr>
          <w:rFonts w:ascii="Times New Roman" w:eastAsia="Arial Unicode MS" w:hAnsi="Times New Roman"/>
          <w:sz w:val="24"/>
          <w:szCs w:val="24"/>
        </w:rPr>
        <w:t xml:space="preserve"> show the structural modeling of an in plane RC element of finite control volume. Total stress carried by RC is the sum of the averaged stresses of cracked concrete and reinforcement at equilibrium. The concrete stress mechanism is assumed to comprise the stresses parallel and normal to cracks, and shear stress transfer along cracks on an averaged basis. In the same manner, the averaged stress of reinforcement is derived from its averaged strain developed in an RC element. The smeared crack approach can be divided into fixed crack approach and rotating crack approach</w:t>
      </w:r>
      <w:r w:rsidR="00252075">
        <w:rPr>
          <w:rFonts w:ascii="Times New Roman" w:eastAsia="Arial Unicode MS" w:hAnsi="Times New Roman"/>
          <w:sz w:val="24"/>
          <w:szCs w:val="24"/>
        </w:rPr>
        <w:t xml:space="preserve"> in COM3</w:t>
      </w:r>
      <w:r>
        <w:rPr>
          <w:rFonts w:ascii="Times New Roman" w:eastAsia="Arial Unicode MS" w:hAnsi="Times New Roman"/>
          <w:sz w:val="24"/>
          <w:szCs w:val="24"/>
        </w:rPr>
        <w:t>.</w:t>
      </w:r>
      <w:r w:rsidR="003D51C6">
        <w:rPr>
          <w:rFonts w:ascii="Times New Roman" w:eastAsia="Arial Unicode MS" w:hAnsi="Times New Roman"/>
          <w:sz w:val="24"/>
          <w:szCs w:val="24"/>
        </w:rPr>
        <w:t>[15]</w:t>
      </w:r>
    </w:p>
    <w:p w:rsidR="00A75637" w:rsidRDefault="00A75637" w:rsidP="005A0215">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 xml:space="preserve">The fixed crack concept regards a crack as being geometrically fixed as once generated and anisotropy is inherently taken into account </w:t>
      </w:r>
      <w:r w:rsidR="00252075">
        <w:rPr>
          <w:rFonts w:ascii="Times New Roman" w:eastAsia="Arial Unicode MS" w:hAnsi="Times New Roman"/>
          <w:sz w:val="24"/>
          <w:szCs w:val="24"/>
        </w:rPr>
        <w:t>by</w:t>
      </w:r>
      <w:r>
        <w:rPr>
          <w:rFonts w:ascii="Times New Roman" w:eastAsia="Arial Unicode MS" w:hAnsi="Times New Roman"/>
          <w:sz w:val="24"/>
          <w:szCs w:val="24"/>
        </w:rPr>
        <w:t xml:space="preserve"> the normal and the shear stress transfers </w:t>
      </w:r>
      <w:r w:rsidR="00252075">
        <w:rPr>
          <w:rFonts w:ascii="Times New Roman" w:eastAsia="Arial Unicode MS" w:hAnsi="Times New Roman"/>
          <w:sz w:val="24"/>
          <w:szCs w:val="24"/>
        </w:rPr>
        <w:t>model independently</w:t>
      </w:r>
      <w:r>
        <w:rPr>
          <w:rFonts w:ascii="Times New Roman" w:eastAsia="Arial Unicode MS" w:hAnsi="Times New Roman"/>
          <w:sz w:val="24"/>
          <w:szCs w:val="24"/>
        </w:rPr>
        <w:t>. In that case</w:t>
      </w:r>
      <w:r w:rsidR="001950F0">
        <w:rPr>
          <w:rFonts w:ascii="Times New Roman" w:eastAsia="Arial Unicode MS" w:hAnsi="Times New Roman"/>
          <w:sz w:val="24"/>
          <w:szCs w:val="24"/>
        </w:rPr>
        <w:t>,</w:t>
      </w:r>
      <w:r>
        <w:rPr>
          <w:rFonts w:ascii="Times New Roman" w:eastAsia="Arial Unicode MS" w:hAnsi="Times New Roman"/>
          <w:sz w:val="24"/>
          <w:szCs w:val="24"/>
        </w:rPr>
        <w:t xml:space="preserve"> the principal stress vector need not coincide with that of principal strain, and the modeling of crack is geometrically close to reality.</w:t>
      </w:r>
    </w:p>
    <w:p w:rsidR="00A75637" w:rsidRDefault="00A75637" w:rsidP="005A0215">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The rotating smeared crack approach assumes that the crack direction coincides with the principal direction of average strain. Accordingly, the crack direction can be changed or rotated following the stress condition. Since shear stress vanishes on the continually updated principal planes, no shear transfer model is needed. Only normal stress-strain relations in the direction normal and parallel to the crack axis are needed. In the step-by-step computation, one crack is considered and the previous cracks are erased from the memory. The primary assumption of this approach is that the principal stress vector always coincides with that of the principal strain. Due to this inherent coaxiality, the rotati</w:t>
      </w:r>
      <w:r w:rsidR="00252075">
        <w:rPr>
          <w:rFonts w:ascii="Times New Roman" w:eastAsia="Arial Unicode MS" w:hAnsi="Times New Roman"/>
          <w:sz w:val="24"/>
          <w:szCs w:val="24"/>
        </w:rPr>
        <w:t>ng</w:t>
      </w:r>
      <w:r>
        <w:rPr>
          <w:rFonts w:ascii="Times New Roman" w:eastAsia="Arial Unicode MS" w:hAnsi="Times New Roman"/>
          <w:sz w:val="24"/>
          <w:szCs w:val="24"/>
        </w:rPr>
        <w:t xml:space="preserve"> crack approach does not explicitly treat shear slip and shear stress transfer due to aggregate interlock, but this assumption greatly simplifies computation and is reasonably accurate under both monolithic and cyclic loading paths where the principal stress does not rotate so much.</w:t>
      </w:r>
    </w:p>
    <w:p w:rsidR="00A75637" w:rsidRDefault="00A75637" w:rsidP="005A0215">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Although the rotating crack method seems more attractive in terms of simplicity and reasonably accurate in many cases, it lacks since it considers just updated crack at any moment. Thus, it scarcely accounts for strong anisotropy and non-orthogonal multi-cracking interaction in shear. The fixed crack approach to treat crack direction as a path-dependent factor has a wider range of applicability, especially for the multi-directional cracking conditions experienced under seismic loads or under couple mechanical external forces and ambient actions.</w:t>
      </w:r>
    </w:p>
    <w:p w:rsidR="00A75637" w:rsidRDefault="00A75637" w:rsidP="00A75637">
      <w:pPr>
        <w:spacing w:after="120" w:line="360" w:lineRule="auto"/>
        <w:jc w:val="both"/>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4695825" cy="6315075"/>
            <wp:effectExtent l="19050" t="0" r="9525" b="0"/>
            <wp:docPr id="33" name="Picture 41" descr="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bmp"/>
                    <pic:cNvPicPr/>
                  </pic:nvPicPr>
                  <pic:blipFill>
                    <a:blip r:embed="rId28" cstate="print"/>
                    <a:stretch>
                      <a:fillRect/>
                    </a:stretch>
                  </pic:blipFill>
                  <pic:spPr>
                    <a:xfrm>
                      <a:off x="0" y="0"/>
                      <a:ext cx="4695825" cy="6315075"/>
                    </a:xfrm>
                    <a:prstGeom prst="rect">
                      <a:avLst/>
                    </a:prstGeom>
                  </pic:spPr>
                </pic:pic>
              </a:graphicData>
            </a:graphic>
          </wp:inline>
        </w:drawing>
      </w:r>
    </w:p>
    <w:p w:rsidR="00A75637" w:rsidRPr="0058166E" w:rsidRDefault="00A75637" w:rsidP="00252075">
      <w:pPr>
        <w:spacing w:after="120" w:line="360" w:lineRule="auto"/>
        <w:ind w:left="2880" w:firstLine="720"/>
        <w:rPr>
          <w:rFonts w:ascii="Times New Roman" w:eastAsia="Arial Unicode MS" w:hAnsi="Times New Roman"/>
          <w:i/>
          <w:sz w:val="24"/>
          <w:szCs w:val="24"/>
        </w:rPr>
      </w:pPr>
      <w:r w:rsidRPr="0058166E">
        <w:rPr>
          <w:rFonts w:ascii="Times New Roman" w:eastAsia="Arial Unicode MS" w:hAnsi="Times New Roman"/>
          <w:i/>
          <w:sz w:val="24"/>
          <w:szCs w:val="24"/>
        </w:rPr>
        <w:t>a</w:t>
      </w:r>
      <w:r>
        <w:rPr>
          <w:rFonts w:ascii="Times New Roman" w:eastAsia="Arial Unicode MS" w:hAnsi="Times New Roman"/>
          <w:i/>
          <w:sz w:val="24"/>
          <w:szCs w:val="24"/>
        </w:rPr>
        <w:t>.</w:t>
      </w:r>
    </w:p>
    <w:p w:rsidR="00A75637" w:rsidRDefault="00A75637" w:rsidP="00A75637">
      <w:pPr>
        <w:spacing w:after="120" w:line="360" w:lineRule="auto"/>
        <w:jc w:val="center"/>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3956602" cy="6084209"/>
            <wp:effectExtent l="19050" t="0" r="5798" b="0"/>
            <wp:docPr id="34" name="Picture 43" descr="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bmp"/>
                    <pic:cNvPicPr/>
                  </pic:nvPicPr>
                  <pic:blipFill>
                    <a:blip r:embed="rId29" cstate="print"/>
                    <a:stretch>
                      <a:fillRect/>
                    </a:stretch>
                  </pic:blipFill>
                  <pic:spPr>
                    <a:xfrm>
                      <a:off x="0" y="0"/>
                      <a:ext cx="3959038" cy="6087955"/>
                    </a:xfrm>
                    <a:prstGeom prst="rect">
                      <a:avLst/>
                    </a:prstGeom>
                  </pic:spPr>
                </pic:pic>
              </a:graphicData>
            </a:graphic>
          </wp:inline>
        </w:drawing>
      </w:r>
    </w:p>
    <w:p w:rsidR="00A75637" w:rsidRPr="0058166E" w:rsidRDefault="00A75637" w:rsidP="00A75637">
      <w:pPr>
        <w:spacing w:after="120" w:line="360" w:lineRule="auto"/>
        <w:jc w:val="center"/>
        <w:rPr>
          <w:rFonts w:ascii="Times New Roman" w:eastAsia="Arial Unicode MS" w:hAnsi="Times New Roman"/>
          <w:i/>
          <w:sz w:val="24"/>
          <w:szCs w:val="24"/>
        </w:rPr>
      </w:pPr>
      <w:r w:rsidRPr="0058166E">
        <w:rPr>
          <w:rFonts w:ascii="Times New Roman" w:eastAsia="Arial Unicode MS" w:hAnsi="Times New Roman"/>
          <w:i/>
          <w:sz w:val="24"/>
          <w:szCs w:val="24"/>
        </w:rPr>
        <w:t>b</w:t>
      </w:r>
      <w:r>
        <w:rPr>
          <w:rFonts w:ascii="Times New Roman" w:eastAsia="Arial Unicode MS" w:hAnsi="Times New Roman"/>
          <w:i/>
          <w:sz w:val="24"/>
          <w:szCs w:val="24"/>
        </w:rPr>
        <w:t>.</w:t>
      </w:r>
    </w:p>
    <w:p w:rsidR="00A75637" w:rsidRDefault="00A75637" w:rsidP="00A75637">
      <w:pPr>
        <w:pStyle w:val="Caption"/>
        <w:spacing w:after="120"/>
        <w:jc w:val="center"/>
        <w:rPr>
          <w:rFonts w:eastAsia="Arial Unicode MS"/>
          <w:i/>
          <w:szCs w:val="24"/>
        </w:rPr>
      </w:pPr>
      <w:bookmarkStart w:id="33" w:name="_Toc258936186"/>
      <w:r>
        <w:t xml:space="preserve">Figure </w:t>
      </w:r>
      <w:fldSimple w:instr=" STYLEREF 2 \s ">
        <w:r w:rsidR="006976D4">
          <w:rPr>
            <w:noProof/>
          </w:rPr>
          <w:t>2</w:t>
        </w:r>
      </w:fldSimple>
      <w:r w:rsidR="00F53BFD">
        <w:t>:</w:t>
      </w:r>
      <w:fldSimple w:instr=" SEQ Figure \* ARABIC \s 2 ">
        <w:r w:rsidR="006976D4">
          <w:rPr>
            <w:noProof/>
          </w:rPr>
          <w:t>6</w:t>
        </w:r>
      </w:fldSimple>
      <w:r>
        <w:t xml:space="preserve"> Scheme of multi-directional fixed crack model</w:t>
      </w:r>
      <w:r w:rsidR="003D51C6">
        <w:t xml:space="preserve"> </w:t>
      </w:r>
      <w:r w:rsidR="003D51C6" w:rsidRPr="008C7A8D">
        <w:rPr>
          <w:rFonts w:eastAsia="Arial Unicode MS"/>
          <w:iCs w:val="0"/>
          <w:szCs w:val="24"/>
        </w:rPr>
        <w:t>[16]</w:t>
      </w:r>
      <w:bookmarkEnd w:id="33"/>
    </w:p>
    <w:p w:rsidR="006E4FA0" w:rsidRDefault="006E4FA0" w:rsidP="00270EB9">
      <w:pPr>
        <w:rPr>
          <w:rFonts w:ascii="Times New Roman" w:hAnsi="Times New Roman"/>
          <w:b/>
          <w:i/>
          <w:sz w:val="24"/>
          <w:szCs w:val="24"/>
        </w:rPr>
      </w:pP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Constitutive relationship of concrete</w:t>
      </w:r>
      <w:r w:rsidR="00252075" w:rsidRPr="00270EB9">
        <w:rPr>
          <w:rFonts w:ascii="Times New Roman" w:hAnsi="Times New Roman"/>
          <w:b/>
          <w:i/>
          <w:sz w:val="24"/>
          <w:szCs w:val="24"/>
        </w:rPr>
        <w:t xml:space="preserve"> in COM3</w:t>
      </w:r>
      <w:r w:rsidRPr="00270EB9">
        <w:rPr>
          <w:rFonts w:ascii="Times New Roman" w:hAnsi="Times New Roman"/>
          <w:b/>
          <w:i/>
          <w:sz w:val="24"/>
          <w:szCs w:val="24"/>
        </w:rPr>
        <w:t>:</w:t>
      </w:r>
    </w:p>
    <w:p w:rsidR="005A0215" w:rsidRDefault="00A75637" w:rsidP="005A0215">
      <w:pPr>
        <w:spacing w:after="120" w:line="360" w:lineRule="auto"/>
        <w:ind w:firstLine="720"/>
        <w:jc w:val="both"/>
        <w:rPr>
          <w:rFonts w:ascii="Times New Roman" w:eastAsia="Arial Unicode MS" w:hAnsi="Times New Roman"/>
          <w:sz w:val="24"/>
          <w:szCs w:val="24"/>
        </w:rPr>
      </w:pPr>
      <w:r w:rsidRPr="00355347">
        <w:rPr>
          <w:rFonts w:ascii="Times New Roman" w:eastAsia="Arial Unicode MS" w:hAnsi="Times New Roman"/>
          <w:sz w:val="24"/>
          <w:szCs w:val="24"/>
        </w:rPr>
        <w:t>The path-dependent nonlinear constitutive models of the concrete and the reinforcing bars based on the smeared crack model are applied</w:t>
      </w:r>
      <w:r w:rsidR="00252075">
        <w:rPr>
          <w:rFonts w:ascii="Times New Roman" w:eastAsia="Arial Unicode MS" w:hAnsi="Times New Roman"/>
          <w:sz w:val="24"/>
          <w:szCs w:val="24"/>
        </w:rPr>
        <w:t xml:space="preserve"> in COM3</w:t>
      </w:r>
      <w:r w:rsidRPr="00355347">
        <w:rPr>
          <w:rFonts w:ascii="Times New Roman" w:eastAsia="Arial Unicode MS" w:hAnsi="Times New Roman"/>
          <w:sz w:val="24"/>
          <w:szCs w:val="24"/>
        </w:rPr>
        <w:t>. The unloading and the reloading processes are taken into consideration.</w:t>
      </w:r>
    </w:p>
    <w:p w:rsidR="00A75637" w:rsidRDefault="00A75637" w:rsidP="005A0215">
      <w:pPr>
        <w:spacing w:after="120" w:line="360" w:lineRule="auto"/>
        <w:ind w:firstLine="720"/>
        <w:jc w:val="both"/>
        <w:rPr>
          <w:rFonts w:ascii="Times New Roman" w:eastAsia="Arial Unicode MS" w:hAnsi="Times New Roman"/>
          <w:sz w:val="24"/>
          <w:szCs w:val="24"/>
        </w:rPr>
      </w:pPr>
      <w:r w:rsidRPr="00355347">
        <w:rPr>
          <w:rFonts w:ascii="Times New Roman" w:eastAsia="Arial Unicode MS" w:hAnsi="Times New Roman"/>
          <w:sz w:val="24"/>
          <w:szCs w:val="24"/>
        </w:rPr>
        <w:t>Two state constitutive models of concrete under compression and tension are used respectively to define the relationship of average strain and average stress in each cell.</w:t>
      </w:r>
      <w:r w:rsidR="005A0215">
        <w:rPr>
          <w:rFonts w:ascii="Times New Roman" w:eastAsia="Arial Unicode MS" w:hAnsi="Times New Roman"/>
          <w:sz w:val="24"/>
          <w:szCs w:val="24"/>
        </w:rPr>
        <w:t xml:space="preserve"> </w:t>
      </w:r>
      <w:r w:rsidRPr="00355347">
        <w:rPr>
          <w:rFonts w:ascii="Times New Roman" w:eastAsia="Arial Unicode MS" w:hAnsi="Times New Roman"/>
          <w:sz w:val="24"/>
          <w:szCs w:val="24"/>
        </w:rPr>
        <w:t>The formula for these models are listed below and the following two figures are the example results of concrete stress-strain relationship computed by COM3 (Fiber).</w:t>
      </w:r>
      <w:r w:rsidR="003D51C6">
        <w:rPr>
          <w:rFonts w:ascii="Times New Roman" w:eastAsia="Arial Unicode MS" w:hAnsi="Times New Roman"/>
          <w:sz w:val="24"/>
          <w:szCs w:val="24"/>
        </w:rPr>
        <w:t xml:space="preserve"> [15]</w:t>
      </w:r>
    </w:p>
    <w:p w:rsidR="00A75637" w:rsidRDefault="00A75637" w:rsidP="005A0215">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1) Compressive State</w:t>
      </w:r>
    </w:p>
    <w:p w:rsidR="00A75637" w:rsidRDefault="001E397E" w:rsidP="005A0215">
      <w:pPr>
        <w:spacing w:after="120" w:line="360" w:lineRule="auto"/>
        <w:ind w:firstLine="1260"/>
        <w:rPr>
          <w:rFonts w:ascii="Times New Roman" w:eastAsia="Arial Unicode MS" w:hAnsi="Times New Roman"/>
          <w:sz w:val="24"/>
          <w:szCs w:val="24"/>
        </w:rPr>
      </w:pPr>
      <m:oMath>
        <m:sSup>
          <m:sSupPr>
            <m:ctrlPr>
              <w:rPr>
                <w:rFonts w:ascii="Cambria Math" w:eastAsia="Arial Unicode MS" w:hAnsi="Cambria Math"/>
                <w:i/>
                <w:sz w:val="24"/>
                <w:szCs w:val="24"/>
              </w:rPr>
            </m:ctrlPr>
          </m:sSupPr>
          <m:e>
            <m:r>
              <w:rPr>
                <w:rFonts w:ascii="Cambria Math" w:eastAsia="Arial Unicode MS" w:hAnsi="Cambria Math"/>
                <w:sz w:val="24"/>
                <w:szCs w:val="24"/>
              </w:rPr>
              <m:t>σ</m:t>
            </m:r>
          </m:e>
          <m:sup>
            <m:r>
              <w:rPr>
                <w:rFonts w:ascii="Cambria Math" w:eastAsia="Arial Unicode MS" w:hAnsi="Cambria Math"/>
                <w:sz w:val="24"/>
                <w:szCs w:val="24"/>
              </w:rPr>
              <m:t>'</m:t>
            </m:r>
          </m:sup>
        </m:sSup>
        <m:r>
          <w:rPr>
            <w:rFonts w:ascii="Cambria Math" w:eastAsia="Arial Unicode MS" w:hAnsi="Cambria Math"/>
            <w:sz w:val="24"/>
            <w:szCs w:val="24"/>
          </w:rPr>
          <m:t>=ωK</m:t>
        </m:r>
        <m:sSub>
          <m:sSubPr>
            <m:ctrlPr>
              <w:rPr>
                <w:rFonts w:ascii="Cambria Math" w:eastAsia="Arial Unicode MS" w:hAnsi="Cambria Math"/>
                <w:i/>
                <w:sz w:val="24"/>
                <w:szCs w:val="24"/>
              </w:rPr>
            </m:ctrlPr>
          </m:sSubPr>
          <m:e>
            <m:r>
              <w:rPr>
                <w:rFonts w:ascii="Cambria Math" w:eastAsia="Arial Unicode MS" w:hAnsi="Cambria Math"/>
                <w:sz w:val="24"/>
                <w:szCs w:val="24"/>
              </w:rPr>
              <m:t>E</m:t>
            </m:r>
          </m:e>
          <m:sub>
            <m:r>
              <w:rPr>
                <w:rFonts w:ascii="Cambria Math" w:eastAsia="Arial Unicode MS" w:hAnsi="Cambria Math"/>
                <w:sz w:val="24"/>
                <w:szCs w:val="24"/>
              </w:rPr>
              <m:t>0</m:t>
            </m:r>
          </m:sub>
        </m:sSub>
        <m:r>
          <w:rPr>
            <w:rFonts w:ascii="Cambria Math" w:eastAsia="Arial Unicode MS" w:hAnsi="Cambria Math"/>
            <w:sz w:val="24"/>
            <w:szCs w:val="24"/>
          </w:rPr>
          <m:t>[</m:t>
        </m:r>
        <m:sSup>
          <m:sSupPr>
            <m:ctrlPr>
              <w:rPr>
                <w:rFonts w:ascii="Cambria Math" w:eastAsia="Arial Unicode MS" w:hAnsi="Cambria Math"/>
                <w:i/>
                <w:sz w:val="24"/>
                <w:szCs w:val="24"/>
              </w:rPr>
            </m:ctrlPr>
          </m:sSupPr>
          <m:e>
            <m:r>
              <w:rPr>
                <w:rFonts w:ascii="Cambria Math" w:eastAsia="Arial Unicode MS" w:hAnsi="Cambria Math"/>
                <w:sz w:val="24"/>
                <w:szCs w:val="24"/>
              </w:rPr>
              <m:t>ε</m:t>
            </m:r>
          </m:e>
          <m:sup>
            <m:r>
              <w:rPr>
                <w:rFonts w:ascii="Cambria Math" w:eastAsia="Arial Unicode MS" w:hAnsi="Cambria Math"/>
                <w:sz w:val="24"/>
                <w:szCs w:val="24"/>
              </w:rPr>
              <m:t>'</m:t>
            </m:r>
          </m:sup>
        </m:sSup>
        <m:r>
          <w:rPr>
            <w:rFonts w:ascii="Cambria Math" w:eastAsia="Arial Unicode MS" w:hAnsi="Cambria Math"/>
            <w:sz w:val="24"/>
            <w:szCs w:val="24"/>
          </w:rPr>
          <m:t>-</m:t>
        </m:r>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ε</m:t>
                </m:r>
              </m:e>
              <m:sup>
                <m:r>
                  <w:rPr>
                    <w:rFonts w:ascii="Cambria Math" w:eastAsia="Arial Unicode MS" w:hAnsi="Cambria Math"/>
                    <w:sz w:val="24"/>
                    <w:szCs w:val="24"/>
                  </w:rPr>
                  <m:t>'</m:t>
                </m:r>
              </m:sup>
            </m:sSup>
          </m:e>
          <m:sub>
            <m:r>
              <w:rPr>
                <w:rFonts w:ascii="Cambria Math" w:eastAsia="Arial Unicode MS" w:hAnsi="Cambria Math"/>
                <w:sz w:val="24"/>
                <w:szCs w:val="24"/>
              </w:rPr>
              <m:t>p</m:t>
            </m:r>
          </m:sub>
        </m:sSub>
        <m:d>
          <m:dPr>
            <m:ctrlPr>
              <w:rPr>
                <w:rFonts w:ascii="Cambria Math" w:eastAsia="Arial Unicode MS" w:hAnsi="Cambria Math"/>
                <w:i/>
                <w:sz w:val="24"/>
                <w:szCs w:val="24"/>
              </w:rPr>
            </m:ctrlPr>
          </m:dPr>
          <m:e>
            <m:sSubSup>
              <m:sSubSupPr>
                <m:ctrlPr>
                  <w:rPr>
                    <w:rFonts w:ascii="Cambria Math" w:eastAsia="Arial Unicode MS" w:hAnsi="Cambria Math"/>
                    <w:i/>
                    <w:sz w:val="24"/>
                    <w:szCs w:val="24"/>
                  </w:rPr>
                </m:ctrlPr>
              </m:sSubSupPr>
              <m:e>
                <m:r>
                  <w:rPr>
                    <w:rFonts w:ascii="Cambria Math" w:eastAsia="Arial Unicode MS" w:hAnsi="Cambria Math"/>
                    <w:sz w:val="24"/>
                    <w:szCs w:val="24"/>
                  </w:rPr>
                  <m:t>ε</m:t>
                </m:r>
              </m:e>
              <m:sub>
                <m:r>
                  <w:rPr>
                    <w:rFonts w:ascii="Cambria Math" w:eastAsia="Arial Unicode MS" w:hAnsi="Cambria Math"/>
                    <w:sz w:val="24"/>
                    <w:szCs w:val="24"/>
                  </w:rPr>
                  <m:t>max</m:t>
                </m:r>
              </m:sub>
              <m:sup>
                <m:r>
                  <w:rPr>
                    <w:rFonts w:ascii="Cambria Math" w:eastAsia="Arial Unicode MS" w:hAnsi="Cambria Math"/>
                    <w:sz w:val="24"/>
                    <w:szCs w:val="24"/>
                  </w:rPr>
                  <m:t>'</m:t>
                </m:r>
              </m:sup>
            </m:sSubSup>
          </m:e>
        </m:d>
        <m:r>
          <w:rPr>
            <w:rFonts w:ascii="Cambria Math" w:eastAsia="Arial Unicode MS" w:hAnsi="Cambria Math"/>
            <w:sz w:val="24"/>
            <w:szCs w:val="24"/>
          </w:rPr>
          <m:t>]</m:t>
        </m:r>
      </m:oMath>
      <w:r w:rsidR="00A75637">
        <w:rPr>
          <w:rFonts w:ascii="Times New Roman" w:eastAsia="Arial Unicode MS" w:hAnsi="Times New Roman"/>
          <w:sz w:val="24"/>
          <w:szCs w:val="24"/>
        </w:rPr>
        <w:t xml:space="preserve"> </w:t>
      </w:r>
      <w:r w:rsidR="005A0215">
        <w:rPr>
          <w:rFonts w:ascii="Times New Roman" w:eastAsia="Arial Unicode MS" w:hAnsi="Times New Roman"/>
          <w:sz w:val="24"/>
          <w:szCs w:val="24"/>
        </w:rPr>
        <w:tab/>
      </w:r>
      <w:r w:rsidR="005A0215">
        <w:rPr>
          <w:rFonts w:ascii="Times New Roman" w:eastAsia="Arial Unicode MS" w:hAnsi="Times New Roman"/>
          <w:sz w:val="24"/>
          <w:szCs w:val="24"/>
        </w:rPr>
        <w:tab/>
      </w:r>
      <w:r w:rsidR="005A0215">
        <w:rPr>
          <w:rFonts w:ascii="Times New Roman" w:eastAsia="Arial Unicode MS" w:hAnsi="Times New Roman"/>
          <w:sz w:val="24"/>
          <w:szCs w:val="24"/>
        </w:rPr>
        <w:tab/>
      </w:r>
      <w:r w:rsidR="005A0215">
        <w:rPr>
          <w:rFonts w:ascii="Times New Roman" w:eastAsia="Arial Unicode MS" w:hAnsi="Times New Roman"/>
          <w:sz w:val="24"/>
          <w:szCs w:val="24"/>
        </w:rPr>
        <w:tab/>
        <w:t>(2.10)</w:t>
      </w:r>
    </w:p>
    <w:p w:rsidR="00A75637" w:rsidRDefault="00A75637" w:rsidP="005A0215">
      <w:pPr>
        <w:spacing w:after="120" w:line="360" w:lineRule="auto"/>
        <w:ind w:firstLine="1440"/>
        <w:rPr>
          <w:rFonts w:ascii="Times New Roman" w:eastAsia="Arial Unicode MS" w:hAnsi="Times New Roman"/>
          <w:sz w:val="24"/>
          <w:szCs w:val="24"/>
        </w:rPr>
      </w:pPr>
      <m:oMath>
        <m:r>
          <w:rPr>
            <w:rFonts w:ascii="Cambria Math" w:eastAsia="Arial Unicode MS" w:hAnsi="Cambria Math"/>
            <w:sz w:val="24"/>
            <w:szCs w:val="24"/>
          </w:rPr>
          <m:t>K=</m:t>
        </m:r>
        <m:r>
          <m:rPr>
            <m:sty m:val="p"/>
          </m:rPr>
          <w:rPr>
            <w:rFonts w:ascii="Cambria Math" w:eastAsia="Arial Unicode MS" w:hAnsi="Cambria Math"/>
            <w:sz w:val="24"/>
            <w:szCs w:val="24"/>
          </w:rPr>
          <m:t>exp⁡</m:t>
        </m:r>
        <m:r>
          <w:rPr>
            <w:rFonts w:ascii="Cambria Math" w:eastAsia="Arial Unicode MS" w:hAnsi="Cambria Math"/>
            <w:sz w:val="24"/>
            <w:szCs w:val="24"/>
          </w:rPr>
          <m:t>{-0.73</m:t>
        </m:r>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ε</m:t>
                </m:r>
              </m:e>
              <m:sup>
                <m:r>
                  <w:rPr>
                    <w:rFonts w:ascii="Cambria Math" w:eastAsia="Arial Unicode MS" w:hAnsi="Cambria Math"/>
                    <w:sz w:val="24"/>
                    <w:szCs w:val="24"/>
                  </w:rPr>
                  <m:t>'</m:t>
                </m:r>
              </m:sup>
            </m:sSup>
          </m:e>
          <m:sub>
            <m:r>
              <w:rPr>
                <w:rFonts w:ascii="Cambria Math" w:eastAsia="Arial Unicode MS" w:hAnsi="Cambria Math"/>
                <w:sz w:val="24"/>
                <w:szCs w:val="24"/>
              </w:rPr>
              <m:t>max</m:t>
            </m:r>
          </m:sub>
        </m:sSub>
        <m:r>
          <w:rPr>
            <w:rFonts w:ascii="Cambria Math" w:eastAsia="Arial Unicode MS" w:hAnsi="Cambria Math"/>
            <w:sz w:val="24"/>
            <w:szCs w:val="24"/>
          </w:rPr>
          <m:t>[1-</m:t>
        </m:r>
        <m:r>
          <m:rPr>
            <m:sty m:val="p"/>
          </m:rPr>
          <w:rPr>
            <w:rFonts w:ascii="Cambria Math" w:eastAsia="Arial Unicode MS" w:hAnsi="Cambria Math"/>
            <w:sz w:val="24"/>
            <w:szCs w:val="24"/>
          </w:rPr>
          <m:t>exp⁡</m:t>
        </m:r>
        <m:r>
          <w:rPr>
            <w:rFonts w:ascii="Cambria Math" w:eastAsia="Arial Unicode MS" w:hAnsi="Cambria Math"/>
            <w:sz w:val="24"/>
            <w:szCs w:val="24"/>
          </w:rPr>
          <m:t>(-1.25</m:t>
        </m:r>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m:rPr>
                <m:sty m:val="p"/>
              </m:rPr>
              <w:rPr>
                <w:rFonts w:ascii="Cambria Math" w:eastAsia="Arial Unicode MS" w:hAnsi="Cambria Math"/>
                <w:sz w:val="24"/>
                <w:szCs w:val="24"/>
              </w:rPr>
              <m:t>max⁡</m:t>
            </m:r>
          </m:sub>
        </m:sSub>
      </m:oMath>
      <w:r>
        <w:rPr>
          <w:rFonts w:ascii="Times New Roman" w:eastAsia="Arial Unicode MS" w:hAnsi="Times New Roman"/>
          <w:sz w:val="24"/>
          <w:szCs w:val="24"/>
        </w:rPr>
        <w:t>)]</w:t>
      </w:r>
      <w:r w:rsidR="005A0215">
        <w:rPr>
          <w:rFonts w:ascii="Times New Roman" w:eastAsia="Arial Unicode MS" w:hAnsi="Times New Roman"/>
          <w:sz w:val="24"/>
          <w:szCs w:val="24"/>
        </w:rPr>
        <w:tab/>
        <w:t>(2.11)</w:t>
      </w:r>
      <w:r w:rsidR="005A0215">
        <w:rPr>
          <w:rFonts w:ascii="Times New Roman" w:eastAsia="Arial Unicode MS" w:hAnsi="Times New Roman"/>
          <w:sz w:val="24"/>
          <w:szCs w:val="24"/>
        </w:rPr>
        <w:tab/>
      </w:r>
    </w:p>
    <w:p w:rsidR="00A75637" w:rsidRDefault="005A0215" w:rsidP="005A0215">
      <w:pPr>
        <w:spacing w:after="120" w:line="360" w:lineRule="auto"/>
        <w:ind w:left="720" w:firstLine="720"/>
        <w:rPr>
          <w:rFonts w:ascii="Times New Roman" w:eastAsia="Arial Unicode MS" w:hAnsi="Times New Roman"/>
          <w:sz w:val="24"/>
          <w:szCs w:val="24"/>
        </w:rPr>
      </w:pPr>
      <w:r>
        <w:rPr>
          <w:rFonts w:ascii="Times New Roman" w:eastAsia="Arial Unicode MS" w:hAnsi="Times New Roman"/>
          <w:sz w:val="24"/>
          <w:szCs w:val="24"/>
        </w:rPr>
        <w:t>i</w:t>
      </w:r>
      <w:r w:rsidR="00A75637">
        <w:rPr>
          <w:rFonts w:ascii="Times New Roman" w:eastAsia="Arial Unicode MS" w:hAnsi="Times New Roman"/>
          <w:sz w:val="24"/>
          <w:szCs w:val="24"/>
        </w:rPr>
        <w:t>n which,</w:t>
      </w:r>
    </w:p>
    <w:p w:rsidR="00A75637" w:rsidRDefault="001E397E" w:rsidP="005A0215">
      <w:pPr>
        <w:spacing w:after="120" w:line="360" w:lineRule="auto"/>
        <w:ind w:firstLine="2250"/>
        <w:rPr>
          <w:rFonts w:ascii="Times New Roman" w:eastAsia="Arial Unicode MS" w:hAnsi="Times New Roman"/>
          <w:sz w:val="24"/>
          <w:szCs w:val="24"/>
        </w:rPr>
      </w:pPr>
      <m:oMath>
        <m:sSup>
          <m:sSupPr>
            <m:ctrlPr>
              <w:rPr>
                <w:rFonts w:ascii="Cambria Math" w:eastAsia="Arial Unicode MS" w:hAnsi="Cambria Math"/>
                <w:i/>
                <w:sz w:val="24"/>
                <w:szCs w:val="24"/>
              </w:rPr>
            </m:ctrlPr>
          </m:sSupPr>
          <m:e>
            <m:r>
              <w:rPr>
                <w:rFonts w:ascii="Cambria Math" w:eastAsia="Arial Unicode MS" w:hAnsi="Cambria Math"/>
                <w:sz w:val="24"/>
                <w:szCs w:val="24"/>
              </w:rPr>
              <m:t>σ</m:t>
            </m:r>
          </m:e>
          <m:sup>
            <m:r>
              <w:rPr>
                <w:rFonts w:ascii="Cambria Math" w:eastAsia="Arial Unicode MS" w:hAnsi="Cambria Math"/>
                <w:sz w:val="24"/>
                <w:szCs w:val="24"/>
              </w:rPr>
              <m:t>'</m:t>
            </m:r>
          </m:sup>
        </m:sSup>
      </m:oMath>
      <w:r w:rsidR="00A75637">
        <w:rPr>
          <w:rFonts w:ascii="Times New Roman" w:eastAsia="Arial Unicode MS" w:hAnsi="Times New Roman"/>
          <w:sz w:val="24"/>
          <w:szCs w:val="24"/>
        </w:rPr>
        <w:t>=</w:t>
      </w:r>
      <w:r w:rsidR="00A75637" w:rsidRPr="00355347">
        <w:rPr>
          <w:rFonts w:ascii="Arial" w:hAnsi="Arial" w:cs="Arial"/>
          <w:sz w:val="20"/>
          <w:szCs w:val="20"/>
        </w:rPr>
        <w:t xml:space="preserve"> </w:t>
      </w:r>
      <w:r w:rsidR="00A75637" w:rsidRPr="00355347">
        <w:rPr>
          <w:rFonts w:ascii="Times New Roman" w:eastAsia="Arial Unicode MS" w:hAnsi="Times New Roman"/>
          <w:sz w:val="24"/>
          <w:szCs w:val="24"/>
        </w:rPr>
        <w:t>average compressive stress</w:t>
      </w:r>
    </w:p>
    <w:p w:rsidR="00A75637" w:rsidRDefault="001E397E" w:rsidP="005A0215">
      <w:pPr>
        <w:spacing w:after="120" w:line="360" w:lineRule="auto"/>
        <w:ind w:firstLine="2250"/>
        <w:rPr>
          <w:rFonts w:ascii="Times New Roman" w:eastAsia="Arial Unicode MS" w:hAnsi="Times New Roman"/>
          <w:sz w:val="24"/>
          <w:szCs w:val="24"/>
        </w:rPr>
      </w:pPr>
      <m:oMath>
        <m:sSup>
          <m:sSupPr>
            <m:ctrlPr>
              <w:rPr>
                <w:rFonts w:ascii="Cambria Math" w:eastAsia="Arial Unicode MS" w:hAnsi="Cambria Math"/>
                <w:i/>
                <w:sz w:val="24"/>
                <w:szCs w:val="24"/>
              </w:rPr>
            </m:ctrlPr>
          </m:sSupPr>
          <m:e>
            <m:r>
              <w:rPr>
                <w:rFonts w:ascii="Cambria Math" w:eastAsia="Arial Unicode MS" w:hAnsi="Cambria Math"/>
                <w:sz w:val="24"/>
                <w:szCs w:val="24"/>
              </w:rPr>
              <m:t>ε</m:t>
            </m:r>
          </m:e>
          <m:sup>
            <m:r>
              <w:rPr>
                <w:rFonts w:ascii="Cambria Math" w:eastAsia="Arial Unicode MS" w:hAnsi="Cambria Math"/>
                <w:sz w:val="24"/>
                <w:szCs w:val="24"/>
              </w:rPr>
              <m:t>'</m:t>
            </m:r>
          </m:sup>
        </m:sSup>
      </m:oMath>
      <w:r w:rsidR="00A75637">
        <w:rPr>
          <w:rFonts w:ascii="Arial" w:hAnsi="Arial" w:cs="Arial"/>
          <w:sz w:val="20"/>
          <w:szCs w:val="20"/>
        </w:rPr>
        <w:t>=</w:t>
      </w:r>
      <w:r w:rsidR="00A75637" w:rsidRPr="00355347">
        <w:rPr>
          <w:rFonts w:ascii="Arial" w:hAnsi="Arial" w:cs="Arial"/>
          <w:sz w:val="20"/>
          <w:szCs w:val="20"/>
        </w:rPr>
        <w:t xml:space="preserve"> </w:t>
      </w:r>
      <w:r w:rsidR="00A75637" w:rsidRPr="00355347">
        <w:rPr>
          <w:rFonts w:ascii="Times New Roman" w:eastAsia="Arial Unicode MS" w:hAnsi="Times New Roman"/>
          <w:sz w:val="24"/>
          <w:szCs w:val="24"/>
        </w:rPr>
        <w:t>average compressive strain</w:t>
      </w:r>
    </w:p>
    <w:p w:rsidR="00A75637" w:rsidRDefault="00A75637" w:rsidP="005A0215">
      <w:pPr>
        <w:spacing w:after="120" w:line="360" w:lineRule="auto"/>
        <w:ind w:firstLine="2250"/>
        <w:rPr>
          <w:rFonts w:ascii="Times New Roman" w:eastAsia="Arial Unicode MS" w:hAnsi="Times New Roman"/>
          <w:sz w:val="24"/>
          <w:szCs w:val="24"/>
        </w:rPr>
      </w:pPr>
      <m:oMath>
        <m:r>
          <w:rPr>
            <w:rFonts w:ascii="Cambria Math" w:eastAsia="Arial Unicode MS" w:hAnsi="Cambria Math"/>
            <w:sz w:val="24"/>
            <w:szCs w:val="24"/>
          </w:rPr>
          <m:t>ω</m:t>
        </m:r>
      </m:oMath>
      <w:r>
        <w:rPr>
          <w:rFonts w:ascii="Times New Roman" w:eastAsia="Arial Unicode MS" w:hAnsi="Times New Roman"/>
          <w:sz w:val="24"/>
          <w:szCs w:val="24"/>
        </w:rPr>
        <w:t>=</w:t>
      </w:r>
      <w:r w:rsidRPr="006A69AC">
        <w:rPr>
          <w:rFonts w:ascii="Arial" w:hAnsi="Arial" w:cs="Arial"/>
          <w:sz w:val="20"/>
          <w:szCs w:val="20"/>
        </w:rPr>
        <w:t xml:space="preserve"> </w:t>
      </w:r>
      <w:r w:rsidRPr="006A69AC">
        <w:rPr>
          <w:rFonts w:ascii="Times New Roman" w:eastAsia="Arial Unicode MS" w:hAnsi="Times New Roman"/>
          <w:sz w:val="24"/>
          <w:szCs w:val="24"/>
        </w:rPr>
        <w:t>fracture parameter reducing factor (=1)</w:t>
      </w:r>
    </w:p>
    <w:p w:rsidR="00A75637" w:rsidRDefault="00A75637" w:rsidP="005A0215">
      <w:pPr>
        <w:spacing w:after="120" w:line="360" w:lineRule="auto"/>
        <w:ind w:firstLine="2250"/>
        <w:rPr>
          <w:rFonts w:ascii="Times New Roman" w:eastAsia="Arial Unicode MS" w:hAnsi="Times New Roman"/>
          <w:sz w:val="24"/>
          <w:szCs w:val="24"/>
        </w:rPr>
      </w:pPr>
      <w:r>
        <w:rPr>
          <w:rFonts w:ascii="Arial" w:hAnsi="Arial" w:cs="Arial"/>
          <w:i/>
          <w:iCs/>
          <w:sz w:val="20"/>
          <w:szCs w:val="20"/>
        </w:rPr>
        <w:t xml:space="preserve">K = </w:t>
      </w:r>
      <w:r w:rsidRPr="00CC7E08">
        <w:rPr>
          <w:rFonts w:ascii="Times New Roman" w:eastAsia="Arial Unicode MS" w:hAnsi="Times New Roman"/>
          <w:sz w:val="24"/>
          <w:szCs w:val="24"/>
        </w:rPr>
        <w:t>fracture factor</w:t>
      </w:r>
    </w:p>
    <w:p w:rsidR="00A75637" w:rsidRDefault="001E397E" w:rsidP="005A0215">
      <w:pPr>
        <w:spacing w:after="120" w:line="360" w:lineRule="auto"/>
        <w:ind w:firstLine="22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E</m:t>
            </m:r>
          </m:e>
          <m:sub>
            <m:r>
              <w:rPr>
                <w:rFonts w:ascii="Cambria Math" w:eastAsia="Arial Unicode MS" w:hAnsi="Cambria Math"/>
                <w:sz w:val="24"/>
                <w:szCs w:val="24"/>
              </w:rPr>
              <m:t>0</m:t>
            </m:r>
          </m:sub>
        </m:sSub>
      </m:oMath>
      <w:r w:rsidR="00A75637" w:rsidRPr="00FA523D">
        <w:rPr>
          <w:rFonts w:ascii="Times New Roman" w:eastAsia="Arial Unicode MS" w:hAnsi="Times New Roman"/>
          <w:sz w:val="24"/>
          <w:szCs w:val="24"/>
        </w:rPr>
        <w:t xml:space="preserve"> </w:t>
      </w:r>
      <w:r w:rsidR="00A75637">
        <w:rPr>
          <w:rFonts w:ascii="Times New Roman" w:eastAsia="Arial Unicode MS" w:hAnsi="Times New Roman"/>
          <w:sz w:val="24"/>
          <w:szCs w:val="24"/>
        </w:rPr>
        <w:t xml:space="preserve">= </w:t>
      </w:r>
      <w:r w:rsidR="00A75637" w:rsidRPr="00FA523D">
        <w:rPr>
          <w:rFonts w:ascii="Times New Roman" w:eastAsia="Arial Unicode MS" w:hAnsi="Times New Roman"/>
          <w:sz w:val="24"/>
          <w:szCs w:val="24"/>
        </w:rPr>
        <w:t>initial stiffness (</w:t>
      </w:r>
      <w:r w:rsidR="00A75637">
        <w:rPr>
          <w:rFonts w:ascii="Times New Roman" w:eastAsia="Arial Unicode MS" w:hAnsi="Times New Roman"/>
          <w:sz w:val="24"/>
          <w:szCs w:val="24"/>
        </w:rPr>
        <w:t xml:space="preserve"> </w:t>
      </w:r>
      <m:oMath>
        <m:r>
          <w:rPr>
            <w:rFonts w:ascii="Cambria Math" w:eastAsia="Arial Unicode MS" w:hAnsi="Cambria Math"/>
            <w:sz w:val="24"/>
            <w:szCs w:val="24"/>
          </w:rPr>
          <m:t>2</m:t>
        </m:r>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c</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w:rPr>
                <w:rFonts w:ascii="Cambria Math" w:eastAsia="Arial Unicode MS" w:hAnsi="Cambria Math"/>
                <w:sz w:val="24"/>
                <w:szCs w:val="24"/>
              </w:rPr>
              <m:t>peak</m:t>
            </m:r>
          </m:sub>
        </m:sSub>
      </m:oMath>
      <w:r w:rsidR="00A75637" w:rsidRPr="00FA523D">
        <w:rPr>
          <w:rFonts w:ascii="Times New Roman" w:eastAsia="Arial Unicode MS" w:hAnsi="Times New Roman"/>
          <w:sz w:val="24"/>
          <w:szCs w:val="24"/>
        </w:rPr>
        <w:t>)</w:t>
      </w:r>
    </w:p>
    <w:p w:rsidR="00A75637" w:rsidRDefault="001E397E" w:rsidP="005A0215">
      <w:pPr>
        <w:spacing w:after="120" w:line="360" w:lineRule="auto"/>
        <w:ind w:firstLine="2250"/>
        <w:rPr>
          <w:rFonts w:ascii="Times New Roman" w:eastAsia="Arial Unicode MS" w:hAnsi="Times New Roman"/>
          <w:sz w:val="24"/>
          <w:szCs w:val="24"/>
        </w:rPr>
      </w:pPr>
      <m:oMath>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ε</m:t>
                </m:r>
              </m:e>
              <m:sup>
                <m:r>
                  <w:rPr>
                    <w:rFonts w:ascii="Cambria Math" w:eastAsia="Arial Unicode MS" w:hAnsi="Cambria Math"/>
                    <w:sz w:val="24"/>
                    <w:szCs w:val="24"/>
                  </w:rPr>
                  <m:t>'</m:t>
                </m:r>
              </m:sup>
            </m:sSup>
          </m:e>
          <m:sub>
            <m:r>
              <w:rPr>
                <w:rFonts w:ascii="Cambria Math" w:eastAsia="Arial Unicode MS" w:hAnsi="Cambria Math"/>
                <w:sz w:val="24"/>
                <w:szCs w:val="24"/>
              </w:rPr>
              <m:t>p</m:t>
            </m:r>
          </m:sub>
        </m:sSub>
      </m:oMath>
      <w:r w:rsidR="00A75637">
        <w:rPr>
          <w:rFonts w:ascii="Times New Roman" w:eastAsia="Arial Unicode MS" w:hAnsi="Times New Roman"/>
          <w:sz w:val="24"/>
          <w:szCs w:val="24"/>
        </w:rPr>
        <w:t xml:space="preserve">= </w:t>
      </w:r>
      <w:r w:rsidR="00A75637" w:rsidRPr="00A232D3">
        <w:rPr>
          <w:rFonts w:ascii="Times New Roman" w:eastAsia="Arial Unicode MS" w:hAnsi="Times New Roman"/>
          <w:sz w:val="24"/>
          <w:szCs w:val="24"/>
        </w:rPr>
        <w:t>plastic strain by compressive loading</w:t>
      </w:r>
    </w:p>
    <w:p w:rsidR="00A75637" w:rsidRDefault="001E397E" w:rsidP="005A0215">
      <w:pPr>
        <w:spacing w:after="120" w:line="360" w:lineRule="auto"/>
        <w:ind w:firstLine="2250"/>
        <w:rPr>
          <w:rFonts w:ascii="Times New Roman" w:eastAsia="Arial Unicode MS" w:hAnsi="Times New Roman"/>
          <w:sz w:val="24"/>
          <w:szCs w:val="24"/>
        </w:rPr>
      </w:pPr>
      <m:oMath>
        <m:sSubSup>
          <m:sSubSupPr>
            <m:ctrlPr>
              <w:rPr>
                <w:rFonts w:ascii="Cambria Math" w:eastAsia="Arial Unicode MS" w:hAnsi="Cambria Math"/>
                <w:i/>
                <w:sz w:val="24"/>
                <w:szCs w:val="24"/>
              </w:rPr>
            </m:ctrlPr>
          </m:sSubSupPr>
          <m:e>
            <m:r>
              <w:rPr>
                <w:rFonts w:ascii="Cambria Math" w:eastAsia="Arial Unicode MS" w:hAnsi="Cambria Math"/>
                <w:sz w:val="24"/>
                <w:szCs w:val="24"/>
              </w:rPr>
              <m:t>ε</m:t>
            </m:r>
          </m:e>
          <m:sub>
            <m:r>
              <w:rPr>
                <w:rFonts w:ascii="Cambria Math" w:eastAsia="Arial Unicode MS" w:hAnsi="Cambria Math"/>
                <w:sz w:val="24"/>
                <w:szCs w:val="24"/>
              </w:rPr>
              <m:t>max</m:t>
            </m:r>
          </m:sub>
          <m:sup>
            <m:r>
              <w:rPr>
                <w:rFonts w:ascii="Cambria Math" w:eastAsia="Arial Unicode MS" w:hAnsi="Cambria Math"/>
                <w:sz w:val="24"/>
                <w:szCs w:val="24"/>
              </w:rPr>
              <m:t>'</m:t>
            </m:r>
          </m:sup>
        </m:sSubSup>
      </m:oMath>
      <w:r w:rsidR="00A75637">
        <w:rPr>
          <w:rFonts w:ascii="Arial" w:hAnsi="Arial" w:cs="Arial"/>
          <w:sz w:val="20"/>
          <w:szCs w:val="20"/>
          <w:vertAlign w:val="subscript"/>
        </w:rPr>
        <w:t xml:space="preserve"> = </w:t>
      </w:r>
      <w:r w:rsidR="00A75637" w:rsidRPr="00A232D3">
        <w:rPr>
          <w:rFonts w:ascii="Times New Roman" w:eastAsia="Arial Unicode MS" w:hAnsi="Times New Roman"/>
          <w:sz w:val="24"/>
          <w:szCs w:val="24"/>
        </w:rPr>
        <w:t>maximum compressive strain</w:t>
      </w:r>
    </w:p>
    <w:p w:rsidR="00A75637" w:rsidRDefault="00A75637" w:rsidP="00A75637">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2) Tensile State:</w:t>
      </w:r>
    </w:p>
    <w:p w:rsidR="00A75637" w:rsidRDefault="005A0215" w:rsidP="005A0215">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ab/>
      </w:r>
      <w:r>
        <w:rPr>
          <w:rFonts w:ascii="Times New Roman" w:eastAsia="Arial Unicode MS" w:hAnsi="Times New Roman"/>
          <w:sz w:val="24"/>
          <w:szCs w:val="24"/>
        </w:rPr>
        <w:tab/>
      </w:r>
      <m:oMath>
        <m:r>
          <w:rPr>
            <w:rFonts w:ascii="Cambria Math" w:eastAsia="Arial Unicode MS" w:hAnsi="Cambria Math"/>
            <w:sz w:val="24"/>
            <w:szCs w:val="24"/>
          </w:rPr>
          <m:t>σ=</m:t>
        </m:r>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f</m:t>
            </m:r>
          </m:sub>
        </m:sSub>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t</m:t>
            </m:r>
          </m:sub>
        </m:sSub>
        <m:sSup>
          <m:sSupPr>
            <m:ctrlPr>
              <w:rPr>
                <w:rFonts w:ascii="Cambria Math" w:eastAsia="Arial Unicode MS" w:hAnsi="Cambria Math"/>
                <w:i/>
                <w:sz w:val="24"/>
                <w:szCs w:val="24"/>
              </w:rPr>
            </m:ctrlPr>
          </m:sSupPr>
          <m:e>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w:rPr>
                    <w:rFonts w:ascii="Cambria Math" w:eastAsia="Arial Unicode MS" w:hAnsi="Cambria Math"/>
                    <w:sz w:val="24"/>
                    <w:szCs w:val="24"/>
                  </w:rPr>
                  <m:t>tu</m:t>
                </m:r>
              </m:sub>
            </m:sSub>
            <m:r>
              <w:rPr>
                <w:rFonts w:ascii="Cambria Math" w:eastAsia="Arial Unicode MS" w:hAnsi="Cambria Math"/>
                <w:sz w:val="24"/>
                <w:szCs w:val="24"/>
              </w:rPr>
              <m:t>/ε)</m:t>
            </m:r>
          </m:e>
          <m:sup>
            <m:r>
              <w:rPr>
                <w:rFonts w:ascii="Cambria Math" w:eastAsia="Arial Unicode MS" w:hAnsi="Cambria Math"/>
                <w:sz w:val="24"/>
                <w:szCs w:val="24"/>
              </w:rPr>
              <m:t>c</m:t>
            </m:r>
          </m:sup>
        </m:sSup>
      </m:oMath>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w:r w:rsidR="008A2ADE">
        <w:rPr>
          <w:rFonts w:ascii="Times New Roman" w:eastAsia="Arial Unicode MS" w:hAnsi="Times New Roman"/>
          <w:sz w:val="24"/>
          <w:szCs w:val="24"/>
        </w:rPr>
        <w:t>(2.</w:t>
      </w:r>
      <w:r>
        <w:rPr>
          <w:rFonts w:ascii="Times New Roman" w:eastAsia="Arial Unicode MS" w:hAnsi="Times New Roman"/>
          <w:sz w:val="24"/>
          <w:szCs w:val="24"/>
        </w:rPr>
        <w:t>12)</w:t>
      </w:r>
    </w:p>
    <w:p w:rsidR="00A75637" w:rsidRDefault="00A75637" w:rsidP="005A0215">
      <w:pPr>
        <w:spacing w:after="120" w:line="360" w:lineRule="auto"/>
        <w:ind w:left="720" w:firstLine="720"/>
        <w:rPr>
          <w:rFonts w:ascii="Times New Roman" w:eastAsia="Arial Unicode MS" w:hAnsi="Times New Roman"/>
          <w:sz w:val="24"/>
          <w:szCs w:val="24"/>
        </w:rPr>
      </w:pPr>
      <w:r w:rsidRPr="00A232D3">
        <w:rPr>
          <w:rFonts w:ascii="Times New Roman" w:eastAsia="Arial Unicode MS" w:hAnsi="Times New Roman"/>
          <w:sz w:val="24"/>
          <w:szCs w:val="24"/>
        </w:rPr>
        <w:t>in which,</w:t>
      </w:r>
    </w:p>
    <w:p w:rsidR="00A75637" w:rsidRDefault="001E397E" w:rsidP="005A0215">
      <w:pPr>
        <w:spacing w:after="120" w:line="360" w:lineRule="auto"/>
        <w:ind w:firstLine="22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f</m:t>
            </m:r>
          </m:sub>
        </m:sSub>
      </m:oMath>
      <w:r w:rsidR="00A75637" w:rsidRPr="000568F2">
        <w:rPr>
          <w:rFonts w:ascii="Times New Roman" w:eastAsia="Arial Unicode MS" w:hAnsi="Times New Roman"/>
          <w:sz w:val="24"/>
          <w:szCs w:val="24"/>
        </w:rPr>
        <w:t>=decrease factor of tensile strength (K3=)</w:t>
      </w:r>
    </w:p>
    <w:p w:rsidR="00A75637" w:rsidRDefault="001E397E" w:rsidP="005A0215">
      <w:pPr>
        <w:spacing w:after="120" w:line="360" w:lineRule="auto"/>
        <w:ind w:firstLine="22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t</m:t>
            </m:r>
          </m:sub>
        </m:sSub>
      </m:oMath>
      <w:r w:rsidR="00A75637">
        <w:rPr>
          <w:rFonts w:ascii="Times New Roman" w:eastAsia="Arial Unicode MS" w:hAnsi="Times New Roman"/>
          <w:sz w:val="24"/>
          <w:szCs w:val="24"/>
        </w:rPr>
        <w:t>=</w:t>
      </w:r>
      <w:r w:rsidR="00A75637" w:rsidRPr="0005002D">
        <w:rPr>
          <w:rFonts w:ascii="Times New Roman" w:eastAsia="Arial Unicode MS" w:hAnsi="Times New Roman"/>
          <w:sz w:val="24"/>
          <w:szCs w:val="24"/>
        </w:rPr>
        <w:t>tensile strength</w:t>
      </w:r>
    </w:p>
    <w:p w:rsidR="00A75637" w:rsidRDefault="001E397E" w:rsidP="005A0215">
      <w:pPr>
        <w:spacing w:after="120" w:line="360" w:lineRule="auto"/>
        <w:ind w:firstLine="22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w:rPr>
                <w:rFonts w:ascii="Cambria Math" w:eastAsia="Arial Unicode MS" w:hAnsi="Cambria Math"/>
                <w:sz w:val="24"/>
                <w:szCs w:val="24"/>
              </w:rPr>
              <m:t>tu</m:t>
            </m:r>
          </m:sub>
        </m:sSub>
      </m:oMath>
      <w:r w:rsidR="00A75637">
        <w:rPr>
          <w:rFonts w:ascii="Times New Roman" w:eastAsia="Arial Unicode MS" w:hAnsi="Times New Roman"/>
          <w:sz w:val="24"/>
          <w:szCs w:val="24"/>
        </w:rPr>
        <w:t xml:space="preserve">= </w:t>
      </w:r>
      <w:r w:rsidR="00A75637" w:rsidRPr="0005002D">
        <w:rPr>
          <w:rFonts w:ascii="Times New Roman" w:eastAsia="Arial Unicode MS" w:hAnsi="Times New Roman"/>
          <w:sz w:val="24"/>
          <w:szCs w:val="24"/>
        </w:rPr>
        <w:t>cracking strain</w:t>
      </w:r>
    </w:p>
    <w:p w:rsidR="00A75637" w:rsidRDefault="00A75637" w:rsidP="005A0215">
      <w:pPr>
        <w:spacing w:after="120" w:line="360" w:lineRule="auto"/>
        <w:ind w:firstLine="2250"/>
        <w:rPr>
          <w:rFonts w:ascii="Times New Roman" w:eastAsia="Arial Unicode MS" w:hAnsi="Times New Roman"/>
          <w:sz w:val="24"/>
          <w:szCs w:val="24"/>
        </w:rPr>
      </w:pPr>
      <w:r>
        <w:rPr>
          <w:rFonts w:ascii="Arial" w:hAnsi="Arial" w:cs="Arial"/>
          <w:i/>
          <w:iCs/>
          <w:sz w:val="20"/>
          <w:szCs w:val="20"/>
        </w:rPr>
        <w:t xml:space="preserve">c </w:t>
      </w:r>
      <w:r w:rsidRPr="0005002D">
        <w:rPr>
          <w:rFonts w:ascii="Times New Roman" w:eastAsia="Arial Unicode MS" w:hAnsi="Times New Roman"/>
          <w:sz w:val="24"/>
          <w:szCs w:val="24"/>
        </w:rPr>
        <w:t>= tension stiffness/softening factor</w:t>
      </w:r>
    </w:p>
    <w:p w:rsidR="00A75637" w:rsidRDefault="00A75637" w:rsidP="005A0215">
      <w:pPr>
        <w:spacing w:after="120" w:line="360" w:lineRule="auto"/>
        <w:ind w:firstLine="2250"/>
        <w:rPr>
          <w:rFonts w:ascii="Times New Roman" w:eastAsia="Arial Unicode MS" w:hAnsi="Times New Roman"/>
          <w:sz w:val="24"/>
          <w:szCs w:val="24"/>
        </w:rPr>
      </w:pPr>
      <w:r w:rsidRPr="0005002D">
        <w:rPr>
          <w:rFonts w:ascii="Times New Roman" w:eastAsia="Arial Unicode MS" w:hAnsi="Times New Roman"/>
          <w:sz w:val="24"/>
          <w:szCs w:val="24"/>
        </w:rPr>
        <w:t xml:space="preserve"> =2.0 for plain concrete cell</w:t>
      </w:r>
    </w:p>
    <w:p w:rsidR="00A75637" w:rsidRDefault="00A75637" w:rsidP="005A0215">
      <w:pPr>
        <w:spacing w:after="120" w:line="360" w:lineRule="auto"/>
        <w:ind w:firstLine="2250"/>
        <w:rPr>
          <w:rFonts w:ascii="Times New Roman" w:eastAsia="Arial Unicode MS" w:hAnsi="Times New Roman"/>
          <w:sz w:val="24"/>
          <w:szCs w:val="24"/>
        </w:rPr>
      </w:pPr>
      <w:r>
        <w:rPr>
          <w:rFonts w:ascii="Arial" w:hAnsi="Arial" w:cs="Arial"/>
          <w:sz w:val="20"/>
          <w:szCs w:val="20"/>
        </w:rPr>
        <w:t xml:space="preserve">  </w:t>
      </w:r>
      <w:r w:rsidRPr="005D3162">
        <w:rPr>
          <w:rFonts w:ascii="Times New Roman" w:eastAsia="Arial Unicode MS" w:hAnsi="Times New Roman"/>
          <w:sz w:val="24"/>
          <w:szCs w:val="24"/>
        </w:rPr>
        <w:t>=0.4 for RC cell (using bar reinforcement)</w:t>
      </w:r>
    </w:p>
    <w:p w:rsidR="00A75637" w:rsidRDefault="00A75637" w:rsidP="00A75637">
      <w:pPr>
        <w:spacing w:after="120" w:line="360" w:lineRule="auto"/>
        <w:rPr>
          <w:rFonts w:ascii="Times New Roman" w:eastAsia="Arial Unicode MS" w:hAnsi="Times New Roman"/>
          <w:sz w:val="24"/>
          <w:szCs w:val="24"/>
        </w:rPr>
      </w:pPr>
      <w:r>
        <w:rPr>
          <w:rFonts w:ascii="Times New Roman" w:eastAsia="Arial Unicode MS" w:hAnsi="Times New Roman"/>
          <w:noProof/>
          <w:sz w:val="24"/>
          <w:szCs w:val="24"/>
          <w:lang w:bidi="ne-NP"/>
        </w:rPr>
        <w:drawing>
          <wp:inline distT="0" distB="0" distL="0" distR="0">
            <wp:extent cx="5263763" cy="2076615"/>
            <wp:effectExtent l="19050" t="0" r="0" b="0"/>
            <wp:docPr id="35" name="Picture 316" descr="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bmp"/>
                    <pic:cNvPicPr/>
                  </pic:nvPicPr>
                  <pic:blipFill>
                    <a:blip r:embed="rId30" cstate="print"/>
                    <a:stretch>
                      <a:fillRect/>
                    </a:stretch>
                  </pic:blipFill>
                  <pic:spPr>
                    <a:xfrm>
                      <a:off x="0" y="0"/>
                      <a:ext cx="5291709" cy="2087640"/>
                    </a:xfrm>
                    <a:prstGeom prst="rect">
                      <a:avLst/>
                    </a:prstGeom>
                  </pic:spPr>
                </pic:pic>
              </a:graphicData>
            </a:graphic>
          </wp:inline>
        </w:drawing>
      </w:r>
    </w:p>
    <w:p w:rsidR="00A75637" w:rsidRDefault="00A75637" w:rsidP="00F96146">
      <w:pPr>
        <w:pStyle w:val="Caption"/>
        <w:spacing w:after="120" w:line="360" w:lineRule="auto"/>
        <w:rPr>
          <w:rFonts w:eastAsia="Arial Unicode MS"/>
          <w:i/>
          <w:szCs w:val="24"/>
        </w:rPr>
      </w:pPr>
      <w:bookmarkStart w:id="34" w:name="_Toc258936187"/>
      <w:r>
        <w:t xml:space="preserve">Figure </w:t>
      </w:r>
      <w:fldSimple w:instr=" STYLEREF 2 \s ">
        <w:r w:rsidR="006976D4">
          <w:rPr>
            <w:noProof/>
          </w:rPr>
          <w:t>2</w:t>
        </w:r>
      </w:fldSimple>
      <w:r w:rsidR="00F53BFD">
        <w:t>:</w:t>
      </w:r>
      <w:fldSimple w:instr=" SEQ Figure \* ARABIC \s 2 ">
        <w:r w:rsidR="006976D4">
          <w:rPr>
            <w:noProof/>
          </w:rPr>
          <w:t>7</w:t>
        </w:r>
      </w:fldSimple>
      <w:r>
        <w:t xml:space="preserve"> Concrete constitutive relationships under a) compressive forces b) tensile forces</w:t>
      </w:r>
      <w:r w:rsidR="003D51C6">
        <w:t xml:space="preserve"> </w:t>
      </w:r>
      <w:r w:rsidR="003D51C6" w:rsidRPr="008C7A8D">
        <w:rPr>
          <w:rFonts w:eastAsia="Arial Unicode MS"/>
          <w:iCs w:val="0"/>
          <w:szCs w:val="24"/>
        </w:rPr>
        <w:t>[15]</w:t>
      </w:r>
      <w:bookmarkEnd w:id="34"/>
    </w:p>
    <w:p w:rsidR="00A75637" w:rsidRDefault="00A75637" w:rsidP="00F96146">
      <w:pPr>
        <w:spacing w:after="120" w:line="360" w:lineRule="auto"/>
        <w:ind w:firstLine="720"/>
        <w:jc w:val="both"/>
        <w:rPr>
          <w:rFonts w:ascii="Times New Roman" w:eastAsia="Arial Unicode MS" w:hAnsi="Times New Roman"/>
          <w:sz w:val="24"/>
          <w:szCs w:val="24"/>
        </w:rPr>
      </w:pPr>
      <w:r w:rsidRPr="00D968B1">
        <w:rPr>
          <w:rFonts w:ascii="Times New Roman" w:eastAsia="Arial Unicode MS" w:hAnsi="Times New Roman"/>
          <w:sz w:val="24"/>
          <w:szCs w:val="24"/>
        </w:rPr>
        <w:t>The parameters of concrete such as tensile strength</w:t>
      </w:r>
      <m:oMath>
        <m:sSub>
          <m:sSubPr>
            <m:ctrlPr>
              <w:rPr>
                <w:rFonts w:ascii="Cambria Math" w:eastAsia="Arial Unicode MS" w:hAnsi="Cambria Math"/>
                <w:i/>
                <w:sz w:val="24"/>
                <w:szCs w:val="24"/>
              </w:rPr>
            </m:ctrlPr>
          </m:sSubPr>
          <m:e>
            <m:r>
              <w:rPr>
                <w:rFonts w:ascii="Cambria Math" w:eastAsia="Arial Unicode MS" w:hAnsi="Cambria Math"/>
                <w:sz w:val="24"/>
                <w:szCs w:val="24"/>
              </w:rPr>
              <m:t xml:space="preserve"> f</m:t>
            </m:r>
          </m:e>
          <m:sub>
            <m:r>
              <w:rPr>
                <w:rFonts w:ascii="Cambria Math" w:eastAsia="Arial Unicode MS" w:hAnsi="Cambria Math"/>
                <w:sz w:val="24"/>
                <w:szCs w:val="24"/>
              </w:rPr>
              <m:t>t</m:t>
            </m:r>
          </m:sub>
        </m:sSub>
      </m:oMath>
      <w:r w:rsidRPr="00D968B1">
        <w:rPr>
          <w:rFonts w:ascii="Times New Roman" w:eastAsia="Arial Unicode MS" w:hAnsi="Times New Roman"/>
          <w:sz w:val="24"/>
          <w:szCs w:val="24"/>
        </w:rPr>
        <w:t>, compressive peak strain</w:t>
      </w:r>
      <m:oMath>
        <m:sSub>
          <m:sSubPr>
            <m:ctrlPr>
              <w:rPr>
                <w:rFonts w:ascii="Cambria Math" w:eastAsia="Arial Unicode MS" w:hAnsi="Cambria Math"/>
                <w:i/>
                <w:sz w:val="24"/>
                <w:szCs w:val="24"/>
              </w:rPr>
            </m:ctrlPr>
          </m:sSubPr>
          <m:e>
            <m:r>
              <w:rPr>
                <w:rFonts w:ascii="Cambria Math" w:eastAsia="Arial Unicode MS" w:hAnsi="Cambria Math"/>
                <w:sz w:val="24"/>
                <w:szCs w:val="24"/>
              </w:rPr>
              <m:t xml:space="preserve"> ε</m:t>
            </m:r>
          </m:e>
          <m:sub>
            <m:r>
              <w:rPr>
                <w:rFonts w:ascii="Cambria Math" w:eastAsia="Arial Unicode MS" w:hAnsi="Cambria Math"/>
                <w:sz w:val="24"/>
                <w:szCs w:val="24"/>
              </w:rPr>
              <m:t>peak</m:t>
            </m:r>
          </m:sub>
        </m:sSub>
      </m:oMath>
      <w:r w:rsidRPr="00D968B1">
        <w:rPr>
          <w:rFonts w:ascii="Times New Roman" w:eastAsia="Arial Unicode MS" w:hAnsi="Times New Roman"/>
          <w:sz w:val="24"/>
          <w:szCs w:val="24"/>
        </w:rPr>
        <w:t xml:space="preserve"> and cracking strain </w:t>
      </w:r>
      <m:oMath>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w:rPr>
                <w:rFonts w:ascii="Cambria Math" w:eastAsia="Arial Unicode MS" w:hAnsi="Cambria Math"/>
                <w:sz w:val="24"/>
                <w:szCs w:val="24"/>
              </w:rPr>
              <m:t>tu</m:t>
            </m:r>
          </m:sub>
        </m:sSub>
      </m:oMath>
      <w:r>
        <w:rPr>
          <w:rFonts w:ascii="Times New Roman" w:eastAsia="Arial Unicode MS" w:hAnsi="Times New Roman"/>
          <w:sz w:val="24"/>
          <w:szCs w:val="24"/>
        </w:rPr>
        <w:t xml:space="preserve"> </w:t>
      </w:r>
      <w:r w:rsidRPr="00D968B1">
        <w:rPr>
          <w:rFonts w:ascii="Times New Roman" w:eastAsia="Arial Unicode MS" w:hAnsi="Times New Roman"/>
          <w:sz w:val="24"/>
          <w:szCs w:val="24"/>
        </w:rPr>
        <w:t xml:space="preserve">are expressed as the functions of its uni-axial compressive strength </w:t>
      </w: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c</m:t>
            </m:r>
          </m:sub>
        </m:sSub>
      </m:oMath>
      <w:r w:rsidRPr="00D968B1">
        <w:rPr>
          <w:rFonts w:ascii="Times New Roman" w:eastAsia="Arial Unicode MS" w:hAnsi="Times New Roman"/>
          <w:sz w:val="24"/>
          <w:szCs w:val="24"/>
        </w:rPr>
        <w:t xml:space="preserve"> (N/mm</w:t>
      </w:r>
      <w:r>
        <w:rPr>
          <w:rFonts w:ascii="Times New Roman" w:eastAsia="Arial Unicode MS" w:hAnsi="Times New Roman"/>
          <w:sz w:val="24"/>
          <w:szCs w:val="24"/>
        </w:rPr>
        <w:t>²</w:t>
      </w:r>
      <w:r w:rsidRPr="00D968B1">
        <w:rPr>
          <w:rFonts w:ascii="Times New Roman" w:eastAsia="Arial Unicode MS" w:hAnsi="Times New Roman"/>
          <w:sz w:val="24"/>
          <w:szCs w:val="24"/>
        </w:rPr>
        <w:t>)</w:t>
      </w:r>
      <w:r>
        <w:rPr>
          <w:rFonts w:ascii="Times New Roman" w:eastAsia="Arial Unicode MS" w:hAnsi="Times New Roman"/>
          <w:sz w:val="24"/>
          <w:szCs w:val="24"/>
        </w:rPr>
        <w:t xml:space="preserve"> </w:t>
      </w:r>
      <w:r w:rsidRPr="00D968B1">
        <w:rPr>
          <w:rFonts w:ascii="Times New Roman" w:eastAsia="Arial Unicode MS" w:hAnsi="Times New Roman"/>
          <w:sz w:val="24"/>
          <w:szCs w:val="24"/>
        </w:rPr>
        <w:t>which is obtained based on experiments</w:t>
      </w:r>
      <w:r w:rsidR="003D51C6">
        <w:rPr>
          <w:rFonts w:ascii="Times New Roman" w:eastAsia="Arial Unicode MS" w:hAnsi="Times New Roman"/>
          <w:sz w:val="24"/>
          <w:szCs w:val="24"/>
        </w:rPr>
        <w:t xml:space="preserve"> [15]</w:t>
      </w:r>
    </w:p>
    <w:p w:rsidR="00A75637" w:rsidRDefault="00A75637" w:rsidP="00A75637">
      <w:pPr>
        <w:spacing w:after="120" w:line="360" w:lineRule="auto"/>
        <w:rPr>
          <w:rFonts w:ascii="Times New Roman" w:eastAsia="Arial Unicode MS" w:hAnsi="Times New Roman"/>
          <w:sz w:val="24"/>
          <w:szCs w:val="24"/>
        </w:rPr>
      </w:pPr>
      <w:r w:rsidRPr="008C3F3A">
        <w:rPr>
          <w:rFonts w:ascii="Times New Roman" w:eastAsia="Arial Unicode MS" w:hAnsi="Times New Roman"/>
          <w:sz w:val="24"/>
          <w:szCs w:val="24"/>
        </w:rPr>
        <w:t>Tensile strength (N/mm</w:t>
      </w:r>
      <w:r>
        <w:rPr>
          <w:rFonts w:ascii="Times New Roman" w:eastAsia="Arial Unicode MS" w:hAnsi="Times New Roman"/>
          <w:sz w:val="24"/>
          <w:szCs w:val="24"/>
        </w:rPr>
        <w:t>²</w:t>
      </w:r>
      <w:r w:rsidRPr="008C3F3A">
        <w:rPr>
          <w:rFonts w:ascii="Times New Roman" w:eastAsia="Arial Unicode MS" w:hAnsi="Times New Roman"/>
          <w:sz w:val="24"/>
          <w:szCs w:val="24"/>
        </w:rPr>
        <w:t>)</w:t>
      </w:r>
      <w:r>
        <w:rPr>
          <w:rFonts w:ascii="Times New Roman" w:eastAsia="Arial Unicode MS" w:hAnsi="Times New Roman"/>
          <w:sz w:val="24"/>
          <w:szCs w:val="24"/>
        </w:rPr>
        <w:t xml:space="preserve"> ,</w:t>
      </w:r>
    </w:p>
    <w:p w:rsidR="00A75637" w:rsidRDefault="008A2ADE" w:rsidP="00A75637">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m:oMath>
        <m:r>
          <w:rPr>
            <w:rFonts w:ascii="Cambria Math" w:eastAsia="Arial Unicode MS" w:hAnsi="Cambria Math"/>
            <w:sz w:val="24"/>
            <w:szCs w:val="24"/>
          </w:rPr>
          <m:t>f=0.23</m:t>
        </m:r>
        <m:sSup>
          <m:sSupPr>
            <m:ctrlPr>
              <w:rPr>
                <w:rFonts w:ascii="Cambria Math" w:eastAsia="Arial Unicode MS" w:hAnsi="Cambria Math"/>
                <w:i/>
                <w:sz w:val="24"/>
                <w:szCs w:val="24"/>
              </w:rPr>
            </m:ctrlPr>
          </m:sSupPr>
          <m:e>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c</m:t>
                </m:r>
              </m:sub>
            </m:sSub>
          </m:e>
          <m:sup>
            <m:r>
              <w:rPr>
                <w:rFonts w:ascii="Cambria Math" w:eastAsia="Arial Unicode MS" w:hAnsi="Cambria Math"/>
                <w:sz w:val="24"/>
                <w:szCs w:val="24"/>
              </w:rPr>
              <m:t>2/3</m:t>
            </m:r>
          </m:sup>
        </m:sSup>
      </m:oMath>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t>(2.13)</w:t>
      </w:r>
    </w:p>
    <w:p w:rsidR="008A2ADE" w:rsidRDefault="00A75637" w:rsidP="008A2ADE">
      <w:pPr>
        <w:spacing w:after="120" w:line="360" w:lineRule="auto"/>
        <w:rPr>
          <w:rFonts w:ascii="Times New Roman" w:eastAsia="Arial Unicode MS" w:hAnsi="Times New Roman"/>
          <w:sz w:val="24"/>
          <w:szCs w:val="24"/>
        </w:rPr>
      </w:pPr>
      <w:r w:rsidRPr="00B30457">
        <w:rPr>
          <w:rFonts w:ascii="Times New Roman" w:eastAsia="Arial Unicode MS" w:hAnsi="Times New Roman"/>
          <w:sz w:val="24"/>
          <w:szCs w:val="24"/>
        </w:rPr>
        <w:t>Compressive peak strain:</w:t>
      </w:r>
    </w:p>
    <w:p w:rsidR="00A75637" w:rsidRDefault="001E397E" w:rsidP="008A2ADE">
      <w:pPr>
        <w:spacing w:after="120" w:line="360" w:lineRule="auto"/>
        <w:ind w:firstLine="216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 xml:space="preserve"> ε</m:t>
            </m:r>
          </m:e>
          <m:sub>
            <m:r>
              <w:rPr>
                <w:rFonts w:ascii="Cambria Math" w:eastAsia="Arial Unicode MS" w:hAnsi="Cambria Math"/>
                <w:sz w:val="24"/>
                <w:szCs w:val="24"/>
              </w:rPr>
              <m:t>peak</m:t>
            </m:r>
          </m:sub>
        </m:sSub>
        <m:r>
          <w:rPr>
            <w:rFonts w:ascii="Cambria Math" w:eastAsia="Arial Unicode MS" w:hAnsi="Cambria Math"/>
            <w:sz w:val="24"/>
            <w:szCs w:val="24"/>
          </w:rPr>
          <m:t>=447.2</m:t>
        </m:r>
        <m:sSup>
          <m:sSupPr>
            <m:ctrlPr>
              <w:rPr>
                <w:rFonts w:ascii="Cambria Math" w:eastAsia="Arial Unicode MS" w:hAnsi="Cambria Math"/>
                <w:i/>
                <w:sz w:val="24"/>
                <w:szCs w:val="24"/>
              </w:rPr>
            </m:ctrlPr>
          </m:sSupPr>
          <m:e>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c</m:t>
                </m:r>
              </m:sub>
            </m:sSub>
          </m:e>
          <m:sup>
            <m:r>
              <w:rPr>
                <w:rFonts w:ascii="Cambria Math" w:eastAsia="Arial Unicode MS" w:hAnsi="Cambria Math"/>
                <w:sz w:val="24"/>
                <w:szCs w:val="24"/>
              </w:rPr>
              <m:t>1/2</m:t>
            </m:r>
          </m:sup>
        </m:sSup>
        <m:r>
          <w:rPr>
            <w:rFonts w:ascii="Cambria Math" w:eastAsia="Arial Unicode MS" w:hAnsi="Cambria Math"/>
            <w:sz w:val="24"/>
            <w:szCs w:val="24"/>
          </w:rPr>
          <m:t>x</m:t>
        </m:r>
        <m:sSup>
          <m:sSupPr>
            <m:ctrlPr>
              <w:rPr>
                <w:rFonts w:ascii="Cambria Math" w:eastAsia="Arial Unicode MS" w:hAnsi="Cambria Math"/>
                <w:i/>
                <w:sz w:val="24"/>
                <w:szCs w:val="24"/>
              </w:rPr>
            </m:ctrlPr>
          </m:sSupPr>
          <m:e>
            <m:r>
              <w:rPr>
                <w:rFonts w:ascii="Cambria Math" w:eastAsia="Arial Unicode MS" w:hAnsi="Cambria Math"/>
                <w:sz w:val="24"/>
                <w:szCs w:val="24"/>
              </w:rPr>
              <m:t xml:space="preserve"> 10</m:t>
            </m:r>
          </m:e>
          <m:sup>
            <m:r>
              <w:rPr>
                <w:rFonts w:ascii="Cambria Math" w:eastAsia="Arial Unicode MS" w:hAnsi="Cambria Math"/>
                <w:sz w:val="24"/>
                <w:szCs w:val="24"/>
              </w:rPr>
              <m:t>-6</m:t>
            </m:r>
          </m:sup>
        </m:sSup>
      </m:oMath>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t>(2.14)</w:t>
      </w:r>
    </w:p>
    <w:p w:rsidR="00A75637" w:rsidRPr="00A232D3" w:rsidRDefault="00A75637" w:rsidP="00A75637">
      <w:pPr>
        <w:spacing w:after="120" w:line="360" w:lineRule="auto"/>
        <w:rPr>
          <w:rFonts w:ascii="Times New Roman" w:eastAsia="Arial Unicode MS" w:hAnsi="Times New Roman"/>
          <w:sz w:val="24"/>
          <w:szCs w:val="24"/>
        </w:rPr>
      </w:pPr>
      <w:r w:rsidRPr="00B30457">
        <w:rPr>
          <w:rFonts w:ascii="Times New Roman" w:eastAsia="Arial Unicode MS" w:hAnsi="Times New Roman"/>
          <w:sz w:val="24"/>
          <w:szCs w:val="24"/>
        </w:rPr>
        <w:t>Cracking strain:</w:t>
      </w:r>
    </w:p>
    <w:p w:rsidR="00A75637" w:rsidRDefault="008A2ADE" w:rsidP="008A2ADE">
      <w:pPr>
        <w:spacing w:after="120" w:line="360" w:lineRule="auto"/>
        <w:rPr>
          <w:rFonts w:ascii="Times New Roman" w:eastAsia="Arial Unicode MS" w:hAnsi="Times New Roman"/>
          <w:sz w:val="24"/>
          <w:szCs w:val="24"/>
        </w:rPr>
      </w:pPr>
      <w:r>
        <w:rPr>
          <w:rFonts w:ascii="Times New Roman" w:eastAsia="Arial Unicode MS" w:hAnsi="Times New Roman"/>
          <w:sz w:val="24"/>
          <w:szCs w:val="24"/>
        </w:rPr>
        <w:tab/>
      </w:r>
      <w:r>
        <w:rPr>
          <w:rFonts w:ascii="Times New Roman" w:eastAsia="Arial Unicode MS" w:hAnsi="Times New Roman"/>
          <w:sz w:val="24"/>
          <w:szCs w:val="24"/>
        </w:rPr>
        <w:tab/>
      </w:r>
      <w:r>
        <w:rPr>
          <w:rFonts w:ascii="Times New Roman" w:eastAsia="Arial Unicode MS" w:hAnsi="Times New Roman"/>
          <w:sz w:val="24"/>
          <w:szCs w:val="24"/>
        </w:rPr>
        <w:tab/>
      </w:r>
      <m:oMath>
        <m:sSub>
          <m:sSubPr>
            <m:ctrlPr>
              <w:rPr>
                <w:rFonts w:ascii="Cambria Math" w:eastAsia="Arial Unicode MS" w:hAnsi="Cambria Math"/>
                <w:i/>
                <w:sz w:val="24"/>
                <w:szCs w:val="24"/>
              </w:rPr>
            </m:ctrlPr>
          </m:sSubPr>
          <m:e>
            <m:r>
              <w:rPr>
                <w:rFonts w:ascii="Cambria Math" w:eastAsia="Arial Unicode MS" w:hAnsi="Cambria Math"/>
                <w:sz w:val="24"/>
                <w:szCs w:val="24"/>
              </w:rPr>
              <m:t>ε</m:t>
            </m:r>
          </m:e>
          <m:sub>
            <m:r>
              <w:rPr>
                <w:rFonts w:ascii="Cambria Math" w:eastAsia="Arial Unicode MS" w:hAnsi="Cambria Math"/>
                <w:sz w:val="24"/>
                <w:szCs w:val="24"/>
              </w:rPr>
              <m:t>tu</m:t>
            </m:r>
          </m:sub>
        </m:sSub>
        <m:r>
          <w:rPr>
            <w:rFonts w:ascii="Cambria Math" w:eastAsia="Arial Unicode MS" w:hAnsi="Cambria Math"/>
            <w:sz w:val="24"/>
            <w:szCs w:val="24"/>
          </w:rPr>
          <m:t>=102.9</m:t>
        </m:r>
        <m:sSup>
          <m:sSupPr>
            <m:ctrlPr>
              <w:rPr>
                <w:rFonts w:ascii="Cambria Math" w:eastAsia="Arial Unicode MS" w:hAnsi="Cambria Math"/>
                <w:i/>
                <w:sz w:val="24"/>
                <w:szCs w:val="24"/>
              </w:rPr>
            </m:ctrlPr>
          </m:sSupPr>
          <m:e>
            <m:r>
              <w:rPr>
                <w:rFonts w:ascii="Cambria Math" w:eastAsia="Arial Unicode MS" w:hAnsi="Cambria Math"/>
                <w:sz w:val="24"/>
                <w:szCs w:val="24"/>
              </w:rPr>
              <m:t>f'c</m:t>
            </m:r>
          </m:e>
          <m:sup>
            <m:r>
              <w:rPr>
                <w:rFonts w:ascii="Cambria Math" w:eastAsia="Arial Unicode MS" w:hAnsi="Cambria Math"/>
                <w:sz w:val="24"/>
                <w:szCs w:val="24"/>
              </w:rPr>
              <m:t>1/6</m:t>
            </m:r>
          </m:sup>
        </m:sSup>
        <m:r>
          <w:rPr>
            <w:rFonts w:ascii="Cambria Math" w:eastAsia="Arial Unicode MS" w:hAnsi="Cambria Math"/>
            <w:sz w:val="24"/>
            <w:szCs w:val="24"/>
          </w:rPr>
          <m:t>x</m:t>
        </m:r>
        <m:sSup>
          <m:sSupPr>
            <m:ctrlPr>
              <w:rPr>
                <w:rFonts w:ascii="Cambria Math" w:eastAsia="Arial Unicode MS" w:hAnsi="Cambria Math"/>
                <w:i/>
                <w:sz w:val="24"/>
                <w:szCs w:val="24"/>
              </w:rPr>
            </m:ctrlPr>
          </m:sSupPr>
          <m:e>
            <m:r>
              <w:rPr>
                <w:rFonts w:ascii="Cambria Math" w:eastAsia="Arial Unicode MS" w:hAnsi="Cambria Math"/>
                <w:sz w:val="24"/>
                <w:szCs w:val="24"/>
              </w:rPr>
              <m:t>10</m:t>
            </m:r>
          </m:e>
          <m:sup>
            <m:r>
              <w:rPr>
                <w:rFonts w:ascii="Cambria Math" w:eastAsia="Arial Unicode MS" w:hAnsi="Cambria Math"/>
                <w:sz w:val="24"/>
                <w:szCs w:val="24"/>
              </w:rPr>
              <m:t>-6</m:t>
            </m:r>
          </m:sup>
        </m:sSup>
      </m:oMath>
      <w:r w:rsidR="00A75637">
        <w:rPr>
          <w:rFonts w:ascii="Arial" w:hAnsi="Arial" w:cs="Arial"/>
          <w:noProof/>
          <w:sz w:val="20"/>
          <w:szCs w:val="20"/>
          <w:lang w:eastAsia="ja-JP"/>
        </w:rPr>
        <w:t xml:space="preserve">       </w:t>
      </w:r>
      <w:r>
        <w:rPr>
          <w:rFonts w:ascii="Arial" w:hAnsi="Arial" w:cs="Arial"/>
          <w:noProof/>
          <w:sz w:val="20"/>
          <w:szCs w:val="20"/>
          <w:lang w:eastAsia="ja-JP"/>
        </w:rPr>
        <w:tab/>
      </w:r>
      <w:r>
        <w:rPr>
          <w:rFonts w:ascii="Arial" w:hAnsi="Arial" w:cs="Arial"/>
          <w:noProof/>
          <w:sz w:val="20"/>
          <w:szCs w:val="20"/>
          <w:lang w:eastAsia="ja-JP"/>
        </w:rPr>
        <w:tab/>
      </w:r>
      <w:r>
        <w:rPr>
          <w:rFonts w:ascii="Arial" w:hAnsi="Arial" w:cs="Arial"/>
          <w:noProof/>
          <w:sz w:val="20"/>
          <w:szCs w:val="20"/>
          <w:lang w:eastAsia="ja-JP"/>
        </w:rPr>
        <w:tab/>
        <w:t>(2.15)</w:t>
      </w:r>
      <w:r w:rsidR="00A75637">
        <w:rPr>
          <w:rFonts w:ascii="Arial" w:hAnsi="Arial" w:cs="Arial"/>
          <w:noProof/>
          <w:sz w:val="20"/>
          <w:szCs w:val="20"/>
          <w:lang w:eastAsia="ja-JP"/>
        </w:rPr>
        <w:t xml:space="preserve">            </w:t>
      </w:r>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Constitutive Relationship of Steel</w:t>
      </w:r>
      <w:r w:rsidR="008A2ADE" w:rsidRPr="00270EB9">
        <w:rPr>
          <w:rFonts w:ascii="Times New Roman" w:hAnsi="Times New Roman"/>
          <w:b/>
          <w:i/>
          <w:sz w:val="24"/>
          <w:szCs w:val="24"/>
        </w:rPr>
        <w:t xml:space="preserve"> in COM3</w:t>
      </w:r>
      <w:r w:rsidRPr="00270EB9">
        <w:rPr>
          <w:rFonts w:ascii="Times New Roman" w:hAnsi="Times New Roman"/>
          <w:b/>
          <w:i/>
          <w:sz w:val="24"/>
          <w:szCs w:val="24"/>
        </w:rPr>
        <w:t>:</w:t>
      </w:r>
    </w:p>
    <w:p w:rsidR="00A75637" w:rsidRDefault="00A75637" w:rsidP="008A2ADE">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The Shima's constitutive model of average stress and average strain is used for steel in the concrete. The localization of plastic strain at the crack position and the breaking action are considered in this model and a multi-linear performance can be shown. Though the yield strain obtained by this model is lower than that by bare bars before yielding, the stiffness of steel after yielding is comparable with the stiffness of bare bars. The average yielding stress is calculated by considering the average tensile performance of concrete as below.</w:t>
      </w:r>
      <w:r w:rsidR="003D51C6">
        <w:rPr>
          <w:rFonts w:ascii="Times New Roman" w:eastAsia="Arial Unicode MS" w:hAnsi="Times New Roman"/>
          <w:sz w:val="24"/>
          <w:szCs w:val="24"/>
        </w:rPr>
        <w:t xml:space="preserve"> [15]</w:t>
      </w:r>
    </w:p>
    <w:p w:rsidR="00A75637" w:rsidRPr="00424DAC" w:rsidRDefault="001E397E" w:rsidP="00A75637">
      <w:pPr>
        <w:spacing w:after="120" w:line="360" w:lineRule="auto"/>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y0</m:t>
            </m:r>
          </m:sub>
        </m:sSub>
        <m:r>
          <w:rPr>
            <w:rFonts w:ascii="Cambria Math" w:eastAsia="Arial Unicode MS" w:hAnsi="Cambria Math"/>
            <w:sz w:val="24"/>
            <w:szCs w:val="24"/>
          </w:rPr>
          <m:t>+</m:t>
        </m:r>
        <m:f>
          <m:fPr>
            <m:type m:val="skw"/>
            <m:ctrlPr>
              <w:rPr>
                <w:rFonts w:ascii="Cambria Math" w:eastAsia="Arial Unicode MS" w:hAnsi="Cambria Math"/>
                <w:i/>
                <w:sz w:val="24"/>
                <w:szCs w:val="24"/>
              </w:rPr>
            </m:ctrlPr>
          </m:fPr>
          <m:num>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x</m:t>
                </m:r>
              </m:sub>
            </m:sSub>
          </m:num>
          <m:den>
            <m:r>
              <w:rPr>
                <w:rFonts w:ascii="Cambria Math" w:eastAsia="Arial Unicode MS" w:hAnsi="Cambria Math"/>
                <w:sz w:val="24"/>
                <w:szCs w:val="24"/>
              </w:rPr>
              <m:t>p</m:t>
            </m:r>
          </m:den>
        </m:f>
      </m:oMath>
      <w:r w:rsidR="00A75637">
        <w:rPr>
          <w:rFonts w:ascii="Times New Roman" w:eastAsia="Arial Unicode MS" w:hAnsi="Times New Roman"/>
          <w:sz w:val="24"/>
          <w:szCs w:val="24"/>
        </w:rPr>
        <w:t>=</w:t>
      </w: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yt</m:t>
            </m:r>
          </m:sub>
        </m:sSub>
      </m:oMath>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r>
      <w:r w:rsidR="008A2ADE">
        <w:rPr>
          <w:rFonts w:ascii="Times New Roman" w:eastAsia="Arial Unicode MS" w:hAnsi="Times New Roman"/>
          <w:sz w:val="24"/>
          <w:szCs w:val="24"/>
        </w:rPr>
        <w:tab/>
        <w:t>(2.16)</w:t>
      </w:r>
    </w:p>
    <w:p w:rsidR="00A75637" w:rsidRPr="008A2ADE" w:rsidRDefault="00A75637" w:rsidP="008A2ADE">
      <w:pPr>
        <w:spacing w:after="120" w:line="360" w:lineRule="auto"/>
        <w:ind w:firstLine="720"/>
        <w:rPr>
          <w:rFonts w:ascii="Times New Roman" w:eastAsia="Arial Unicode MS" w:hAnsi="Times New Roman"/>
          <w:sz w:val="24"/>
          <w:szCs w:val="24"/>
        </w:rPr>
      </w:pPr>
      <w:r w:rsidRPr="008A2ADE">
        <w:rPr>
          <w:rFonts w:ascii="Times New Roman" w:eastAsia="Arial Unicode MS" w:hAnsi="Times New Roman"/>
          <w:sz w:val="24"/>
          <w:szCs w:val="24"/>
        </w:rPr>
        <w:t>in which,</w:t>
      </w:r>
    </w:p>
    <w:p w:rsidR="00A75637" w:rsidRPr="00424DAC" w:rsidRDefault="001E397E" w:rsidP="008A2ADE">
      <w:pPr>
        <w:spacing w:after="120" w:line="360" w:lineRule="auto"/>
        <w:ind w:firstLine="13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y0</m:t>
            </m:r>
          </m:sub>
        </m:sSub>
      </m:oMath>
      <w:r w:rsidR="00A75637">
        <w:rPr>
          <w:rFonts w:ascii="Times New Roman" w:eastAsia="Arial Unicode MS" w:hAnsi="Times New Roman"/>
          <w:sz w:val="24"/>
          <w:szCs w:val="24"/>
        </w:rPr>
        <w:t>=</w:t>
      </w:r>
      <w:r w:rsidR="00A75637" w:rsidRPr="00424DAC">
        <w:rPr>
          <w:rFonts w:ascii="Times New Roman" w:eastAsia="Arial Unicode MS" w:hAnsi="Times New Roman"/>
          <w:sz w:val="24"/>
          <w:szCs w:val="24"/>
        </w:rPr>
        <w:t>Average yield strength of steel in concrete (N/mm2)</w:t>
      </w:r>
    </w:p>
    <w:p w:rsidR="00A75637" w:rsidRPr="00424DAC" w:rsidRDefault="001E397E" w:rsidP="008A2ADE">
      <w:pPr>
        <w:spacing w:after="120" w:line="360" w:lineRule="auto"/>
        <w:ind w:firstLine="13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σ</m:t>
            </m:r>
          </m:e>
          <m:sub>
            <m:r>
              <w:rPr>
                <w:rFonts w:ascii="Cambria Math" w:eastAsia="Arial Unicode MS" w:hAnsi="Cambria Math"/>
                <w:sz w:val="24"/>
                <w:szCs w:val="24"/>
              </w:rPr>
              <m:t>x</m:t>
            </m:r>
          </m:sub>
        </m:sSub>
      </m:oMath>
      <w:r w:rsidR="00A75637">
        <w:rPr>
          <w:rFonts w:ascii="Times New Roman" w:eastAsia="Arial Unicode MS" w:hAnsi="Times New Roman"/>
          <w:sz w:val="24"/>
          <w:szCs w:val="24"/>
        </w:rPr>
        <w:t>=</w:t>
      </w:r>
      <w:r w:rsidR="00A75637" w:rsidRPr="00424DAC">
        <w:rPr>
          <w:rFonts w:ascii="Times New Roman" w:eastAsia="Arial Unicode MS" w:hAnsi="Times New Roman"/>
          <w:sz w:val="24"/>
          <w:szCs w:val="24"/>
        </w:rPr>
        <w:t>Average tensile stress of concrete (N/mm2)</w:t>
      </w:r>
    </w:p>
    <w:p w:rsidR="00A75637" w:rsidRPr="00424DAC" w:rsidRDefault="00A75637" w:rsidP="008A2ADE">
      <w:pPr>
        <w:spacing w:after="120" w:line="360" w:lineRule="auto"/>
        <w:ind w:firstLine="1350"/>
        <w:rPr>
          <w:rFonts w:ascii="Times New Roman" w:eastAsia="Arial Unicode MS" w:hAnsi="Times New Roman"/>
          <w:sz w:val="24"/>
          <w:szCs w:val="24"/>
        </w:rPr>
      </w:pPr>
      <w:r>
        <w:rPr>
          <w:rFonts w:ascii="Times New Roman" w:eastAsia="Arial Unicode MS" w:hAnsi="Times New Roman"/>
          <w:noProof/>
          <w:sz w:val="24"/>
          <w:szCs w:val="24"/>
          <w:lang w:eastAsia="ja-JP"/>
        </w:rPr>
        <w:t>p</w:t>
      </w:r>
      <w:r>
        <w:rPr>
          <w:rFonts w:ascii="Times New Roman" w:eastAsia="Arial Unicode MS" w:hAnsi="Times New Roman"/>
          <w:sz w:val="24"/>
          <w:szCs w:val="24"/>
        </w:rPr>
        <w:t>=</w:t>
      </w:r>
      <w:r w:rsidRPr="00424DAC">
        <w:rPr>
          <w:rFonts w:ascii="Times New Roman" w:eastAsia="Arial Unicode MS" w:hAnsi="Times New Roman"/>
          <w:sz w:val="24"/>
          <w:szCs w:val="24"/>
        </w:rPr>
        <w:t>Reinforcement ratio</w:t>
      </w:r>
    </w:p>
    <w:p w:rsidR="00A75637" w:rsidRPr="00424DAC" w:rsidRDefault="001E397E" w:rsidP="008A2ADE">
      <w:pPr>
        <w:spacing w:after="120" w:line="360" w:lineRule="auto"/>
        <w:ind w:firstLine="135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f</m:t>
            </m:r>
          </m:e>
          <m:sub>
            <m:r>
              <w:rPr>
                <w:rFonts w:ascii="Cambria Math" w:eastAsia="Arial Unicode MS" w:hAnsi="Cambria Math"/>
                <w:sz w:val="24"/>
                <w:szCs w:val="24"/>
              </w:rPr>
              <m:t>yt</m:t>
            </m:r>
          </m:sub>
        </m:sSub>
      </m:oMath>
      <w:r w:rsidR="00A75637">
        <w:rPr>
          <w:rFonts w:ascii="Times New Roman" w:eastAsia="Arial Unicode MS" w:hAnsi="Times New Roman"/>
          <w:sz w:val="24"/>
          <w:szCs w:val="24"/>
        </w:rPr>
        <w:t>=</w:t>
      </w:r>
      <w:r w:rsidR="00A75637" w:rsidRPr="00424DAC">
        <w:rPr>
          <w:rFonts w:ascii="Times New Roman" w:eastAsia="Arial Unicode MS" w:hAnsi="Times New Roman"/>
          <w:sz w:val="24"/>
          <w:szCs w:val="24"/>
        </w:rPr>
        <w:t>Yield strength of bare steel (N/mm2)</w:t>
      </w:r>
    </w:p>
    <w:p w:rsidR="00A75637" w:rsidRPr="00424DAC" w:rsidRDefault="00A75637" w:rsidP="008A2ADE">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 xml:space="preserve">For the unloading and reloading operations, the Kato's model is employed for the constitutive relationship of steel for its agreement with experimental results. The Bauschinger effect can be demonstrated very well by this model too. However, due to too many parameters are used in the Kato's model, the same precise, effective multi-plastic-element numerical model is used instead. The steel is assumed to be constituted by tiny element sets and all the elements is offered the same </w:t>
      </w:r>
      <w:r w:rsidR="008A2ADE">
        <w:rPr>
          <w:rFonts w:ascii="Times New Roman" w:eastAsia="Arial Unicode MS" w:hAnsi="Times New Roman"/>
          <w:sz w:val="24"/>
          <w:szCs w:val="24"/>
        </w:rPr>
        <w:t>negative</w:t>
      </w:r>
      <w:r w:rsidRPr="00424DAC">
        <w:rPr>
          <w:rFonts w:ascii="Times New Roman" w:eastAsia="Arial Unicode MS" w:hAnsi="Times New Roman"/>
          <w:sz w:val="24"/>
          <w:szCs w:val="24"/>
        </w:rPr>
        <w:t xml:space="preserve"> strength in the plastic performance. Therefore</w:t>
      </w:r>
      <w:r w:rsidR="00CA0FF6">
        <w:rPr>
          <w:rFonts w:ascii="Times New Roman" w:eastAsia="Arial Unicode MS" w:hAnsi="Times New Roman"/>
          <w:sz w:val="24"/>
          <w:szCs w:val="24"/>
        </w:rPr>
        <w:t>,</w:t>
      </w:r>
      <w:r w:rsidRPr="00424DAC">
        <w:rPr>
          <w:rFonts w:ascii="Times New Roman" w:eastAsia="Arial Unicode MS" w:hAnsi="Times New Roman"/>
          <w:sz w:val="24"/>
          <w:szCs w:val="24"/>
        </w:rPr>
        <w:t xml:space="preserve"> the Bau</w:t>
      </w:r>
      <w:r w:rsidR="00A73D0C">
        <w:rPr>
          <w:rFonts w:ascii="Times New Roman" w:eastAsia="Arial Unicode MS" w:hAnsi="Times New Roman"/>
          <w:sz w:val="24"/>
          <w:szCs w:val="24"/>
        </w:rPr>
        <w:t>schinger effect can be modeled</w:t>
      </w:r>
      <w:r w:rsidRPr="00424DAC">
        <w:rPr>
          <w:rFonts w:ascii="Times New Roman" w:eastAsia="Arial Unicode MS" w:hAnsi="Times New Roman"/>
          <w:sz w:val="24"/>
          <w:szCs w:val="24"/>
        </w:rPr>
        <w:t>.</w:t>
      </w:r>
    </w:p>
    <w:p w:rsidR="00A75637" w:rsidRDefault="00A75637" w:rsidP="00A75637">
      <w:pPr>
        <w:spacing w:after="120" w:line="360" w:lineRule="auto"/>
        <w:jc w:val="center"/>
        <w:rPr>
          <w:rFonts w:ascii="Times New Roman" w:eastAsia="Arial Unicode MS" w:hAnsi="Times New Roman"/>
          <w:sz w:val="24"/>
          <w:szCs w:val="24"/>
        </w:rPr>
      </w:pPr>
      <w:r>
        <w:rPr>
          <w:rFonts w:ascii="Arial" w:hAnsi="Arial" w:cs="Arial"/>
          <w:noProof/>
          <w:sz w:val="20"/>
          <w:szCs w:val="20"/>
          <w:lang w:bidi="ne-NP"/>
        </w:rPr>
        <w:drawing>
          <wp:inline distT="0" distB="0" distL="0" distR="0">
            <wp:extent cx="2246478" cy="1948612"/>
            <wp:effectExtent l="19050" t="0" r="1422" b="0"/>
            <wp:docPr id="36" name="Picture 146" descr="http://www.forum8.co.jp/english/uc-win/com3-help/image/theory-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www.forum8.co.jp/english/uc-win/com3-help/image/theory-05.gif"/>
                    <pic:cNvPicPr>
                      <a:picLocks noChangeAspect="1" noChangeArrowheads="1"/>
                    </pic:cNvPicPr>
                  </pic:nvPicPr>
                  <pic:blipFill>
                    <a:blip r:embed="rId31" cstate="print"/>
                    <a:srcRect/>
                    <a:stretch>
                      <a:fillRect/>
                    </a:stretch>
                  </pic:blipFill>
                  <pic:spPr bwMode="auto">
                    <a:xfrm>
                      <a:off x="0" y="0"/>
                      <a:ext cx="2246798" cy="1948889"/>
                    </a:xfrm>
                    <a:prstGeom prst="rect">
                      <a:avLst/>
                    </a:prstGeom>
                    <a:noFill/>
                    <a:ln w="9525">
                      <a:noFill/>
                      <a:miter lim="800000"/>
                      <a:headEnd/>
                      <a:tailEnd/>
                    </a:ln>
                  </pic:spPr>
                </pic:pic>
              </a:graphicData>
            </a:graphic>
          </wp:inline>
        </w:drawing>
      </w:r>
    </w:p>
    <w:p w:rsidR="008C7A8D" w:rsidRDefault="00A75637" w:rsidP="008C7A8D">
      <w:pPr>
        <w:pStyle w:val="Caption"/>
        <w:spacing w:after="120"/>
        <w:jc w:val="center"/>
        <w:rPr>
          <w:rFonts w:eastAsia="Arial Unicode MS"/>
          <w:i/>
          <w:szCs w:val="24"/>
        </w:rPr>
      </w:pPr>
      <w:bookmarkStart w:id="35" w:name="_Toc258936188"/>
      <w:r>
        <w:t xml:space="preserve">Figure </w:t>
      </w:r>
      <w:fldSimple w:instr=" STYLEREF 2 \s ">
        <w:r w:rsidR="006976D4">
          <w:rPr>
            <w:noProof/>
          </w:rPr>
          <w:t>2</w:t>
        </w:r>
      </w:fldSimple>
      <w:r w:rsidR="00F53BFD">
        <w:t>:</w:t>
      </w:r>
      <w:fldSimple w:instr=" SEQ Figure \* ARABIC \s 2 ">
        <w:r w:rsidR="006976D4">
          <w:rPr>
            <w:noProof/>
          </w:rPr>
          <w:t>8</w:t>
        </w:r>
      </w:fldSimple>
      <w:r>
        <w:t xml:space="preserve"> Steel constitutive relationships</w:t>
      </w:r>
      <w:r w:rsidR="008C7A8D">
        <w:t xml:space="preserve"> [15]</w:t>
      </w:r>
      <w:bookmarkEnd w:id="35"/>
    </w:p>
    <w:p w:rsidR="008A2ADE" w:rsidRDefault="008A2ADE" w:rsidP="00A75637">
      <w:pPr>
        <w:spacing w:after="120" w:line="360" w:lineRule="auto"/>
        <w:jc w:val="both"/>
        <w:rPr>
          <w:rFonts w:ascii="Times New Roman" w:eastAsia="Arial Unicode MS" w:hAnsi="Times New Roman"/>
          <w:sz w:val="24"/>
          <w:szCs w:val="24"/>
        </w:rPr>
      </w:pPr>
    </w:p>
    <w:p w:rsidR="00A75637" w:rsidRPr="00424DAC" w:rsidRDefault="00A75637" w:rsidP="008A2ADE">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Reinforced concrete members hold higher tensile stiffness than bare steel bars even after cracking because the concrete continues to support a part of the tensile force transmitted from the reinforcing bars through the bond action. At that time, it has been verified that the average yield strength (f</w:t>
      </w:r>
      <w:r w:rsidRPr="000940B7">
        <w:rPr>
          <w:rFonts w:ascii="Times New Roman" w:eastAsia="Arial Unicode MS" w:hAnsi="Times New Roman"/>
          <w:sz w:val="24"/>
          <w:szCs w:val="24"/>
          <w:vertAlign w:val="subscript"/>
        </w:rPr>
        <w:t>y'</w:t>
      </w:r>
      <w:r w:rsidRPr="00424DAC">
        <w:rPr>
          <w:rFonts w:ascii="Times New Roman" w:eastAsia="Arial Unicode MS" w:hAnsi="Times New Roman"/>
          <w:sz w:val="24"/>
          <w:szCs w:val="24"/>
        </w:rPr>
        <w:t>)</w:t>
      </w:r>
      <w:r w:rsidR="000940B7">
        <w:rPr>
          <w:rFonts w:ascii="Times New Roman" w:eastAsia="Arial Unicode MS" w:hAnsi="Times New Roman"/>
          <w:sz w:val="24"/>
          <w:szCs w:val="24"/>
        </w:rPr>
        <w:t xml:space="preserve"> </w:t>
      </w:r>
      <w:r w:rsidRPr="00424DAC">
        <w:rPr>
          <w:rFonts w:ascii="Times New Roman" w:eastAsia="Arial Unicode MS" w:hAnsi="Times New Roman"/>
          <w:sz w:val="24"/>
          <w:szCs w:val="24"/>
        </w:rPr>
        <w:t>of steel bars in reinforced concrete members becomes lower than that of bare bars (f</w:t>
      </w:r>
      <w:r w:rsidRPr="000940B7">
        <w:rPr>
          <w:rFonts w:ascii="Times New Roman" w:eastAsia="Arial Unicode MS" w:hAnsi="Times New Roman"/>
          <w:sz w:val="24"/>
          <w:szCs w:val="24"/>
          <w:vertAlign w:val="subscript"/>
        </w:rPr>
        <w:t>y</w:t>
      </w:r>
      <w:r w:rsidRPr="00424DAC">
        <w:rPr>
          <w:rFonts w:ascii="Times New Roman" w:eastAsia="Arial Unicode MS" w:hAnsi="Times New Roman"/>
          <w:sz w:val="24"/>
          <w:szCs w:val="24"/>
        </w:rPr>
        <w:t>).The decline rate is determined by the tension stiffening/softening factor(c)and effective reinforcement ratio in each element (Pe).</w:t>
      </w:r>
    </w:p>
    <w:p w:rsidR="00A75637" w:rsidRPr="00424DAC" w:rsidRDefault="00A75637" w:rsidP="008A2ADE">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The effective reinforcement ratio Pe is calculated by the steel area and RC Zone area which takes the bond effect of concrete and steel.</w:t>
      </w:r>
    </w:p>
    <w:p w:rsidR="00A75637" w:rsidRDefault="00A75637" w:rsidP="00A75637">
      <w:pPr>
        <w:spacing w:after="120" w:line="360" w:lineRule="auto"/>
        <w:jc w:val="center"/>
        <w:rPr>
          <w:rFonts w:ascii="Times New Roman" w:eastAsia="Arial Unicode MS" w:hAnsi="Times New Roman"/>
          <w:sz w:val="24"/>
          <w:szCs w:val="24"/>
        </w:rPr>
      </w:pPr>
      <w:r>
        <w:rPr>
          <w:rFonts w:ascii="Arial" w:hAnsi="Arial" w:cs="Arial"/>
          <w:noProof/>
          <w:sz w:val="20"/>
          <w:szCs w:val="20"/>
          <w:lang w:bidi="ne-NP"/>
        </w:rPr>
        <w:drawing>
          <wp:inline distT="0" distB="0" distL="0" distR="0">
            <wp:extent cx="4912995" cy="2211070"/>
            <wp:effectExtent l="19050" t="0" r="1905" b="0"/>
            <wp:docPr id="39" name="Picture 149" descr="http://www.forum8.co.jp/english/uc-win/com3-help/image/theory-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http://www.forum8.co.jp/english/uc-win/com3-help/image/theory-06.gif"/>
                    <pic:cNvPicPr>
                      <a:picLocks noChangeAspect="1" noChangeArrowheads="1"/>
                    </pic:cNvPicPr>
                  </pic:nvPicPr>
                  <pic:blipFill>
                    <a:blip r:embed="rId32" cstate="print"/>
                    <a:srcRect/>
                    <a:stretch>
                      <a:fillRect/>
                    </a:stretch>
                  </pic:blipFill>
                  <pic:spPr bwMode="auto">
                    <a:xfrm>
                      <a:off x="0" y="0"/>
                      <a:ext cx="4912995" cy="2211070"/>
                    </a:xfrm>
                    <a:prstGeom prst="rect">
                      <a:avLst/>
                    </a:prstGeom>
                    <a:noFill/>
                    <a:ln w="9525">
                      <a:noFill/>
                      <a:miter lim="800000"/>
                      <a:headEnd/>
                      <a:tailEnd/>
                    </a:ln>
                  </pic:spPr>
                </pic:pic>
              </a:graphicData>
            </a:graphic>
          </wp:inline>
        </w:drawing>
      </w:r>
    </w:p>
    <w:p w:rsidR="00A75637" w:rsidRDefault="00A75637" w:rsidP="00A75637">
      <w:pPr>
        <w:pStyle w:val="Caption"/>
        <w:spacing w:after="120"/>
        <w:jc w:val="center"/>
        <w:rPr>
          <w:rFonts w:eastAsia="Arial Unicode MS"/>
          <w:i/>
          <w:szCs w:val="24"/>
        </w:rPr>
      </w:pPr>
      <w:bookmarkStart w:id="36" w:name="_Toc258936189"/>
      <w:r>
        <w:t xml:space="preserve">Figure </w:t>
      </w:r>
      <w:fldSimple w:instr=" STYLEREF 2 \s ">
        <w:r w:rsidR="006976D4">
          <w:rPr>
            <w:noProof/>
          </w:rPr>
          <w:t>2</w:t>
        </w:r>
      </w:fldSimple>
      <w:r w:rsidR="00F53BFD">
        <w:t>:</w:t>
      </w:r>
      <w:fldSimple w:instr=" SEQ Figure \* ARABIC \s 2 ">
        <w:r w:rsidR="006976D4">
          <w:rPr>
            <w:noProof/>
          </w:rPr>
          <w:t>9</w:t>
        </w:r>
      </w:fldSimple>
      <w:r>
        <w:t xml:space="preserve"> Steel strain diagrams</w:t>
      </w:r>
      <w:r w:rsidR="008C7A8D">
        <w:t xml:space="preserve"> [15]</w:t>
      </w:r>
      <w:bookmarkEnd w:id="36"/>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Zoning Method</w:t>
      </w:r>
      <w:r w:rsidR="008A2ADE" w:rsidRPr="00270EB9">
        <w:rPr>
          <w:rFonts w:ascii="Times New Roman" w:hAnsi="Times New Roman"/>
          <w:b/>
          <w:i/>
          <w:sz w:val="24"/>
          <w:szCs w:val="24"/>
        </w:rPr>
        <w:t xml:space="preserve"> in COM3</w:t>
      </w:r>
      <w:r w:rsidRPr="00270EB9">
        <w:rPr>
          <w:rFonts w:ascii="Times New Roman" w:hAnsi="Times New Roman"/>
          <w:b/>
          <w:i/>
          <w:sz w:val="24"/>
          <w:szCs w:val="24"/>
        </w:rPr>
        <w:t>:</w:t>
      </w:r>
    </w:p>
    <w:p w:rsidR="00A75637" w:rsidRPr="00424DAC" w:rsidRDefault="00A75637" w:rsidP="008A2ADE">
      <w:pPr>
        <w:spacing w:after="120" w:line="360" w:lineRule="auto"/>
        <w:ind w:firstLine="720"/>
        <w:jc w:val="both"/>
        <w:rPr>
          <w:rFonts w:ascii="Times New Roman" w:eastAsia="Arial Unicode MS" w:hAnsi="Times New Roman"/>
          <w:sz w:val="24"/>
          <w:szCs w:val="24"/>
        </w:rPr>
      </w:pPr>
      <w:r w:rsidRPr="00DE2801">
        <w:rPr>
          <w:rFonts w:ascii="Times New Roman" w:eastAsia="Arial Unicode MS" w:hAnsi="Times New Roman"/>
          <w:sz w:val="24"/>
          <w:szCs w:val="24"/>
        </w:rPr>
        <w:t>I</w:t>
      </w:r>
      <w:r w:rsidRPr="00424DAC">
        <w:rPr>
          <w:rFonts w:ascii="Times New Roman" w:eastAsia="Arial Unicode MS" w:hAnsi="Times New Roman"/>
          <w:sz w:val="24"/>
          <w:szCs w:val="24"/>
        </w:rPr>
        <w:t>n real response of RC structures</w:t>
      </w:r>
      <w:r w:rsidR="000940B7">
        <w:rPr>
          <w:rFonts w:ascii="Times New Roman" w:eastAsia="Arial Unicode MS" w:hAnsi="Times New Roman"/>
          <w:sz w:val="24"/>
          <w:szCs w:val="24"/>
        </w:rPr>
        <w:t>,</w:t>
      </w:r>
      <w:r w:rsidRPr="00424DAC">
        <w:rPr>
          <w:rFonts w:ascii="Times New Roman" w:eastAsia="Arial Unicode MS" w:hAnsi="Times New Roman"/>
          <w:sz w:val="24"/>
          <w:szCs w:val="24"/>
        </w:rPr>
        <w:t xml:space="preserve"> crack occurrence of concrete in the plain concrete f</w:t>
      </w:r>
      <w:r w:rsidR="00EE28D2">
        <w:rPr>
          <w:rFonts w:ascii="Times New Roman" w:eastAsia="Arial Unicode MS" w:hAnsi="Times New Roman"/>
          <w:sz w:val="24"/>
          <w:szCs w:val="24"/>
        </w:rPr>
        <w:t>ield</w:t>
      </w:r>
      <w:r w:rsidRPr="00424DAC">
        <w:rPr>
          <w:rFonts w:ascii="Times New Roman" w:eastAsia="Arial Unicode MS" w:hAnsi="Times New Roman"/>
          <w:sz w:val="24"/>
          <w:szCs w:val="24"/>
        </w:rPr>
        <w:t xml:space="preserve"> is different from that in steel bar peripheral field due to its adhere characteristics. The different concrete constitutive relationships, especially for the tension stiffening/softening factor C, should be applied to two fields. Therefore</w:t>
      </w:r>
      <w:r w:rsidR="008A2ADE">
        <w:rPr>
          <w:rFonts w:ascii="Times New Roman" w:eastAsia="Arial Unicode MS" w:hAnsi="Times New Roman"/>
          <w:sz w:val="24"/>
          <w:szCs w:val="24"/>
        </w:rPr>
        <w:t>,</w:t>
      </w:r>
      <w:r w:rsidRPr="00424DAC">
        <w:rPr>
          <w:rFonts w:ascii="Times New Roman" w:eastAsia="Arial Unicode MS" w:hAnsi="Times New Roman"/>
          <w:sz w:val="24"/>
          <w:szCs w:val="24"/>
        </w:rPr>
        <w:t xml:space="preserve"> according to A</w:t>
      </w:r>
      <w:r w:rsidRPr="000940B7">
        <w:rPr>
          <w:rFonts w:ascii="Times New Roman" w:eastAsia="Arial Unicode MS" w:hAnsi="Times New Roman"/>
          <w:sz w:val="24"/>
          <w:szCs w:val="24"/>
          <w:vertAlign w:val="subscript"/>
        </w:rPr>
        <w:t>n</w:t>
      </w:r>
      <w:r w:rsidR="008A2ADE">
        <w:rPr>
          <w:rFonts w:ascii="Times New Roman" w:eastAsia="Arial Unicode MS" w:hAnsi="Times New Roman"/>
          <w:sz w:val="24"/>
          <w:szCs w:val="24"/>
        </w:rPr>
        <w:t>,</w:t>
      </w:r>
      <w:r w:rsidRPr="00424DAC">
        <w:rPr>
          <w:rFonts w:ascii="Times New Roman" w:eastAsia="Arial Unicode MS" w:hAnsi="Times New Roman"/>
          <w:sz w:val="24"/>
          <w:szCs w:val="24"/>
        </w:rPr>
        <w:t xml:space="preserve"> the RC structure is divided into RC zone with an adhesive behavior and PL zone without an adhere behavior to compute respectively. In the RC zone</w:t>
      </w:r>
      <w:r w:rsidR="008F52BA">
        <w:rPr>
          <w:rFonts w:ascii="Times New Roman" w:eastAsia="Arial Unicode MS" w:hAnsi="Times New Roman"/>
          <w:sz w:val="24"/>
          <w:szCs w:val="24"/>
        </w:rPr>
        <w:t>,</w:t>
      </w:r>
      <w:r w:rsidRPr="00424DAC">
        <w:rPr>
          <w:rFonts w:ascii="Times New Roman" w:eastAsia="Arial Unicode MS" w:hAnsi="Times New Roman"/>
          <w:sz w:val="24"/>
          <w:szCs w:val="24"/>
        </w:rPr>
        <w:t xml:space="preserve"> the concrete strain-stress relationship after cracking is affected by its bond effect to steel bar and presents a tension stiffening property. In the PL zone the concrete strain-stress relationship after cracking decrease sharply in the crack normal direction because no steel bar restriction and present a tension softening property.</w:t>
      </w:r>
      <w:r w:rsidR="003D51C6">
        <w:rPr>
          <w:rFonts w:ascii="Times New Roman" w:eastAsia="Arial Unicode MS" w:hAnsi="Times New Roman"/>
          <w:sz w:val="24"/>
          <w:szCs w:val="24"/>
        </w:rPr>
        <w:t xml:space="preserve"> [15]</w:t>
      </w:r>
    </w:p>
    <w:p w:rsidR="00A75637" w:rsidRPr="00424DAC" w:rsidRDefault="00A75637" w:rsidP="008A2ADE">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Zoning Method raises the precision of RC structural analysis for its distinguishing the tension stiffening or softening characteristics of concrete after cracking. In addition, the Zoning Method make the la</w:t>
      </w:r>
      <w:r w:rsidR="00137704">
        <w:rPr>
          <w:rFonts w:ascii="Times New Roman" w:eastAsia="Arial Unicode MS" w:hAnsi="Times New Roman"/>
          <w:sz w:val="24"/>
          <w:szCs w:val="24"/>
        </w:rPr>
        <w:t>r</w:t>
      </w:r>
      <w:r w:rsidRPr="00424DAC">
        <w:rPr>
          <w:rFonts w:ascii="Times New Roman" w:eastAsia="Arial Unicode MS" w:hAnsi="Times New Roman"/>
          <w:sz w:val="24"/>
          <w:szCs w:val="24"/>
        </w:rPr>
        <w:t>ger RC structure analysis more rapid under the same precision target for no tiny mesh division is need in the PL zone.</w:t>
      </w:r>
    </w:p>
    <w:p w:rsidR="00A75637" w:rsidRDefault="00A75637" w:rsidP="00882958">
      <w:pPr>
        <w:spacing w:after="120" w:line="360" w:lineRule="auto"/>
        <w:ind w:firstLine="720"/>
        <w:jc w:val="both"/>
        <w:rPr>
          <w:rFonts w:ascii="Times New Roman" w:eastAsia="Arial Unicode MS" w:hAnsi="Times New Roman"/>
          <w:sz w:val="24"/>
          <w:szCs w:val="24"/>
        </w:rPr>
      </w:pPr>
      <w:r w:rsidRPr="00424DAC">
        <w:rPr>
          <w:rFonts w:ascii="Times New Roman" w:eastAsia="Arial Unicode MS" w:hAnsi="Times New Roman"/>
          <w:sz w:val="24"/>
          <w:szCs w:val="24"/>
        </w:rPr>
        <w:t>In general</w:t>
      </w:r>
      <w:r w:rsidR="00137704">
        <w:rPr>
          <w:rFonts w:ascii="Times New Roman" w:eastAsia="Arial Unicode MS" w:hAnsi="Times New Roman"/>
          <w:sz w:val="24"/>
          <w:szCs w:val="24"/>
        </w:rPr>
        <w:t>,</w:t>
      </w:r>
      <w:r w:rsidRPr="00424DAC">
        <w:rPr>
          <w:rFonts w:ascii="Times New Roman" w:eastAsia="Arial Unicode MS" w:hAnsi="Times New Roman"/>
          <w:sz w:val="24"/>
          <w:szCs w:val="24"/>
        </w:rPr>
        <w:t xml:space="preserve"> adhere action is considered in the fields of the covering scale 2 times (5 times of steel diameter). Therefore</w:t>
      </w:r>
      <w:r w:rsidR="00137704">
        <w:rPr>
          <w:rFonts w:ascii="Times New Roman" w:eastAsia="Arial Unicode MS" w:hAnsi="Times New Roman"/>
          <w:sz w:val="24"/>
          <w:szCs w:val="24"/>
        </w:rPr>
        <w:t>,</w:t>
      </w:r>
      <w:r w:rsidRPr="00424DAC">
        <w:rPr>
          <w:rFonts w:ascii="Times New Roman" w:eastAsia="Arial Unicode MS" w:hAnsi="Times New Roman"/>
          <w:sz w:val="24"/>
          <w:szCs w:val="24"/>
        </w:rPr>
        <w:t xml:space="preserve"> the field from steel center to the covering distance is set to RC or RC (No steel). The steel-involved cells are RC and no-steel-involved cells are RC (No steel). The other fields due to no adhere action are set to Plain cells, that is PL Zone.</w:t>
      </w:r>
    </w:p>
    <w:p w:rsidR="00A75637" w:rsidRDefault="00A75637" w:rsidP="00A75637">
      <w:pPr>
        <w:spacing w:after="120" w:line="360" w:lineRule="auto"/>
        <w:jc w:val="center"/>
        <w:rPr>
          <w:rFonts w:ascii="Times New Roman" w:eastAsia="Arial Unicode MS" w:hAnsi="Times New Roman"/>
          <w:sz w:val="24"/>
          <w:szCs w:val="24"/>
        </w:rPr>
      </w:pPr>
      <w:r>
        <w:rPr>
          <w:rFonts w:ascii="Arial" w:hAnsi="Arial" w:cs="Arial"/>
          <w:noProof/>
          <w:sz w:val="20"/>
          <w:szCs w:val="20"/>
          <w:lang w:bidi="ne-NP"/>
        </w:rPr>
        <w:drawing>
          <wp:inline distT="0" distB="0" distL="0" distR="0">
            <wp:extent cx="2410369" cy="1582310"/>
            <wp:effectExtent l="19050" t="0" r="8981" b="0"/>
            <wp:docPr id="40" name="Picture 171" descr="http://www.forum8.co.jp/english/uc-win/com3-help/image/theory-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http://www.forum8.co.jp/english/uc-win/com3-help/image/theory-07.gif"/>
                    <pic:cNvPicPr>
                      <a:picLocks noChangeAspect="1" noChangeArrowheads="1"/>
                    </pic:cNvPicPr>
                  </pic:nvPicPr>
                  <pic:blipFill>
                    <a:blip r:embed="rId33" cstate="print"/>
                    <a:srcRect/>
                    <a:stretch>
                      <a:fillRect/>
                    </a:stretch>
                  </pic:blipFill>
                  <pic:spPr bwMode="auto">
                    <a:xfrm>
                      <a:off x="0" y="0"/>
                      <a:ext cx="2408663" cy="1581190"/>
                    </a:xfrm>
                    <a:prstGeom prst="rect">
                      <a:avLst/>
                    </a:prstGeom>
                    <a:noFill/>
                    <a:ln w="9525">
                      <a:noFill/>
                      <a:miter lim="800000"/>
                      <a:headEnd/>
                      <a:tailEnd/>
                    </a:ln>
                  </pic:spPr>
                </pic:pic>
              </a:graphicData>
            </a:graphic>
          </wp:inline>
        </w:drawing>
      </w:r>
    </w:p>
    <w:p w:rsidR="00A75637" w:rsidRDefault="00A75637" w:rsidP="00A75637">
      <w:pPr>
        <w:pStyle w:val="Caption"/>
        <w:spacing w:after="120"/>
        <w:jc w:val="center"/>
        <w:rPr>
          <w:rFonts w:eastAsia="Arial Unicode MS"/>
          <w:i/>
          <w:szCs w:val="24"/>
        </w:rPr>
      </w:pPr>
      <w:bookmarkStart w:id="37" w:name="_Toc258936190"/>
      <w:r>
        <w:t xml:space="preserve">Figure </w:t>
      </w:r>
      <w:fldSimple w:instr=" STYLEREF 2 \s ">
        <w:r w:rsidR="006976D4">
          <w:rPr>
            <w:noProof/>
          </w:rPr>
          <w:t>2</w:t>
        </w:r>
      </w:fldSimple>
      <w:r w:rsidR="00F53BFD">
        <w:t>:</w:t>
      </w:r>
      <w:fldSimple w:instr=" SEQ Figure \* ARABIC \s 2 ">
        <w:r w:rsidR="006976D4">
          <w:rPr>
            <w:noProof/>
          </w:rPr>
          <w:t>10</w:t>
        </w:r>
      </w:fldSimple>
      <w:r w:rsidR="00137704">
        <w:t xml:space="preserve"> Zoning</w:t>
      </w:r>
      <w:r>
        <w:t xml:space="preserve"> of section of fiber element</w:t>
      </w:r>
      <w:r w:rsidR="008C7A8D">
        <w:t xml:space="preserve"> </w:t>
      </w:r>
      <w:r w:rsidR="003D51C6" w:rsidRPr="008C7A8D">
        <w:rPr>
          <w:rFonts w:eastAsia="Arial Unicode MS"/>
          <w:iCs w:val="0"/>
          <w:szCs w:val="24"/>
        </w:rPr>
        <w:t>[15]</w:t>
      </w:r>
      <w:bookmarkEnd w:id="37"/>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Gauss Point:</w:t>
      </w:r>
    </w:p>
    <w:p w:rsidR="00A75637" w:rsidRPr="00424DAC" w:rsidRDefault="00137704" w:rsidP="00E53C2B">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G</w:t>
      </w:r>
      <w:r w:rsidR="00A75637" w:rsidRPr="00424DAC">
        <w:rPr>
          <w:rFonts w:ascii="Times New Roman" w:eastAsia="Arial Unicode MS" w:hAnsi="Times New Roman"/>
          <w:sz w:val="24"/>
          <w:szCs w:val="24"/>
        </w:rPr>
        <w:t>auss point refers to the representing point of function for gauss numerical integral. When the element stiffness matrix is formed, the gauss point values with gauss parameters are used instead for the complicated integrating computation. The element internal forces at gauss points can be calculated easily too after global equations are solved. Two gauss points of fiber element in COM3 (Fiber) are defined as below</w:t>
      </w:r>
    </w:p>
    <w:p w:rsidR="00A75637" w:rsidRDefault="00A75637" w:rsidP="00A75637">
      <w:pPr>
        <w:spacing w:after="120" w:line="360" w:lineRule="auto"/>
        <w:jc w:val="center"/>
        <w:rPr>
          <w:rFonts w:ascii="Times New Roman" w:eastAsia="Arial Unicode MS" w:hAnsi="Times New Roman"/>
          <w:sz w:val="24"/>
          <w:szCs w:val="24"/>
        </w:rPr>
      </w:pPr>
      <w:r>
        <w:rPr>
          <w:rFonts w:ascii="Arial" w:hAnsi="Arial" w:cs="Arial"/>
          <w:noProof/>
          <w:sz w:val="20"/>
          <w:szCs w:val="20"/>
          <w:lang w:bidi="ne-NP"/>
        </w:rPr>
        <w:drawing>
          <wp:inline distT="0" distB="0" distL="0" distR="0">
            <wp:extent cx="2500575" cy="2272394"/>
            <wp:effectExtent l="19050" t="0" r="0" b="0"/>
            <wp:docPr id="41" name="Picture 174" descr="http://www.forum8.co.jp/english/uc-win/com3-help/image/theory-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http://www.forum8.co.jp/english/uc-win/com3-help/image/theory-08.gif"/>
                    <pic:cNvPicPr>
                      <a:picLocks noChangeAspect="1" noChangeArrowheads="1"/>
                    </pic:cNvPicPr>
                  </pic:nvPicPr>
                  <pic:blipFill>
                    <a:blip r:embed="rId34" cstate="print"/>
                    <a:srcRect/>
                    <a:stretch>
                      <a:fillRect/>
                    </a:stretch>
                  </pic:blipFill>
                  <pic:spPr bwMode="auto">
                    <a:xfrm>
                      <a:off x="0" y="0"/>
                      <a:ext cx="2504189" cy="2275678"/>
                    </a:xfrm>
                    <a:prstGeom prst="rect">
                      <a:avLst/>
                    </a:prstGeom>
                    <a:noFill/>
                    <a:ln w="9525">
                      <a:noFill/>
                      <a:miter lim="800000"/>
                      <a:headEnd/>
                      <a:tailEnd/>
                    </a:ln>
                  </pic:spPr>
                </pic:pic>
              </a:graphicData>
            </a:graphic>
          </wp:inline>
        </w:drawing>
      </w:r>
    </w:p>
    <w:p w:rsidR="00A75637" w:rsidRDefault="00A75637" w:rsidP="00A75637">
      <w:pPr>
        <w:pStyle w:val="Caption"/>
        <w:spacing w:after="120"/>
        <w:jc w:val="center"/>
        <w:rPr>
          <w:rFonts w:eastAsia="Arial Unicode MS"/>
          <w:szCs w:val="24"/>
        </w:rPr>
      </w:pPr>
      <w:bookmarkStart w:id="38" w:name="_Toc258936191"/>
      <w:r>
        <w:t xml:space="preserve">Figure </w:t>
      </w:r>
      <w:fldSimple w:instr=" STYLEREF 2 \s ">
        <w:r w:rsidR="006976D4">
          <w:rPr>
            <w:noProof/>
          </w:rPr>
          <w:t>2</w:t>
        </w:r>
      </w:fldSimple>
      <w:r w:rsidR="00F53BFD">
        <w:t>:</w:t>
      </w:r>
      <w:fldSimple w:instr=" SEQ Figure \* ARABIC \s 2 ">
        <w:r w:rsidR="006976D4">
          <w:rPr>
            <w:noProof/>
          </w:rPr>
          <w:t>11</w:t>
        </w:r>
      </w:fldSimple>
      <w:r>
        <w:t xml:space="preserve"> Gauss points of fiber element</w:t>
      </w:r>
      <w:r w:rsidR="008C7A8D">
        <w:t xml:space="preserve"> </w:t>
      </w:r>
      <w:r w:rsidR="003D51C6" w:rsidRPr="008C7A8D">
        <w:rPr>
          <w:rFonts w:eastAsia="Arial Unicode MS"/>
          <w:iCs w:val="0"/>
          <w:szCs w:val="24"/>
        </w:rPr>
        <w:t>[15]</w:t>
      </w:r>
      <w:bookmarkEnd w:id="38"/>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Damage Criteria:</w:t>
      </w:r>
    </w:p>
    <w:p w:rsidR="00A75637" w:rsidRDefault="00A75637" w:rsidP="00E53C2B">
      <w:pPr>
        <w:spacing w:after="120" w:line="360" w:lineRule="auto"/>
        <w:ind w:firstLine="720"/>
        <w:jc w:val="both"/>
        <w:rPr>
          <w:rFonts w:ascii="Times New Roman" w:eastAsia="Arial Unicode MS" w:hAnsi="Times New Roman"/>
          <w:sz w:val="24"/>
          <w:szCs w:val="24"/>
        </w:rPr>
      </w:pPr>
      <w:r w:rsidRPr="00364667">
        <w:rPr>
          <w:rFonts w:ascii="Times New Roman" w:eastAsia="Arial Unicode MS" w:hAnsi="Times New Roman"/>
          <w:sz w:val="24"/>
          <w:szCs w:val="24"/>
        </w:rPr>
        <w:t xml:space="preserve">The damage judgment of fiber element according to computation results is conducted on the </w:t>
      </w:r>
      <w:r w:rsidR="00882958">
        <w:rPr>
          <w:rFonts w:ascii="Times New Roman" w:eastAsia="Arial Unicode MS" w:hAnsi="Times New Roman"/>
          <w:sz w:val="24"/>
          <w:szCs w:val="24"/>
        </w:rPr>
        <w:t xml:space="preserve">normal </w:t>
      </w:r>
      <w:r w:rsidRPr="00364667">
        <w:rPr>
          <w:rFonts w:ascii="Times New Roman" w:eastAsia="Arial Unicode MS" w:hAnsi="Times New Roman"/>
          <w:sz w:val="24"/>
          <w:szCs w:val="24"/>
        </w:rPr>
        <w:t>strain of cell section at gauss points. Three kinds of states are defined to the section for the whole forced process according to the maximum history strain of steel and concrete. They are given as below.</w:t>
      </w:r>
    </w:p>
    <w:p w:rsidR="00A75637" w:rsidRPr="00364667" w:rsidRDefault="00A75637" w:rsidP="00A75637">
      <w:pPr>
        <w:spacing w:after="120" w:line="360" w:lineRule="auto"/>
        <w:jc w:val="both"/>
        <w:rPr>
          <w:rFonts w:ascii="Times New Roman" w:eastAsia="Arial Unicode MS" w:hAnsi="Times New Roman"/>
          <w:sz w:val="24"/>
          <w:szCs w:val="24"/>
        </w:rPr>
      </w:pPr>
      <w:r w:rsidRPr="00882958">
        <w:rPr>
          <w:rFonts w:ascii="Times New Roman" w:eastAsia="Arial Unicode MS" w:hAnsi="Times New Roman"/>
          <w:i/>
          <w:sz w:val="24"/>
          <w:szCs w:val="24"/>
        </w:rPr>
        <w:t>No Damage</w:t>
      </w:r>
      <w:r w:rsidRPr="00364667">
        <w:rPr>
          <w:rFonts w:ascii="Times New Roman" w:eastAsia="Arial Unicode MS" w:hAnsi="Times New Roman"/>
          <w:sz w:val="24"/>
          <w:szCs w:val="24"/>
        </w:rPr>
        <w:t>: The maximum steel strain is under steel yield strain.</w:t>
      </w:r>
    </w:p>
    <w:p w:rsidR="00A75637" w:rsidRPr="00364667" w:rsidRDefault="00A75637" w:rsidP="00A75637">
      <w:pPr>
        <w:spacing w:after="120" w:line="360" w:lineRule="auto"/>
        <w:jc w:val="both"/>
        <w:rPr>
          <w:rFonts w:ascii="Times New Roman" w:eastAsia="Arial Unicode MS" w:hAnsi="Times New Roman"/>
          <w:sz w:val="24"/>
          <w:szCs w:val="24"/>
        </w:rPr>
      </w:pPr>
      <w:r w:rsidRPr="00882958">
        <w:rPr>
          <w:rFonts w:ascii="Times New Roman" w:eastAsia="Arial Unicode MS" w:hAnsi="Times New Roman"/>
          <w:i/>
          <w:sz w:val="24"/>
          <w:szCs w:val="24"/>
        </w:rPr>
        <w:t>Light Damage</w:t>
      </w:r>
      <w:r w:rsidRPr="00364667">
        <w:rPr>
          <w:rFonts w:ascii="Times New Roman" w:eastAsia="Arial Unicode MS" w:hAnsi="Times New Roman"/>
          <w:sz w:val="24"/>
          <w:szCs w:val="24"/>
        </w:rPr>
        <w:t>: The maximum steel strain is more than steel yield strain</w:t>
      </w:r>
      <w:r w:rsidR="00920D78">
        <w:rPr>
          <w:rFonts w:ascii="Times New Roman" w:eastAsia="Arial Unicode MS" w:hAnsi="Times New Roman"/>
          <w:sz w:val="24"/>
          <w:szCs w:val="24"/>
        </w:rPr>
        <w:t xml:space="preserve"> </w:t>
      </w:r>
      <w:r w:rsidRPr="00364667">
        <w:rPr>
          <w:rFonts w:ascii="Times New Roman" w:eastAsia="Arial Unicode MS" w:hAnsi="Times New Roman"/>
          <w:sz w:val="24"/>
          <w:szCs w:val="24"/>
        </w:rPr>
        <w:t>(</w:t>
      </w:r>
      <w:r>
        <w:rPr>
          <w:rFonts w:ascii="Times New Roman" w:eastAsia="Arial Unicode MS" w:hAnsi="Times New Roman"/>
          <w:noProof/>
          <w:sz w:val="24"/>
          <w:szCs w:val="24"/>
          <w:lang w:eastAsia="ja-JP"/>
        </w:rPr>
        <w:t>ε</w:t>
      </w:r>
      <w:r w:rsidRPr="00364667">
        <w:rPr>
          <w:rFonts w:ascii="Times New Roman" w:eastAsia="Arial Unicode MS" w:hAnsi="Times New Roman"/>
          <w:sz w:val="24"/>
          <w:szCs w:val="24"/>
        </w:rPr>
        <w:t>y)</w:t>
      </w:r>
      <w:r w:rsidR="00920D78">
        <w:rPr>
          <w:rFonts w:ascii="Times New Roman" w:eastAsia="Arial Unicode MS" w:hAnsi="Times New Roman"/>
          <w:sz w:val="24"/>
          <w:szCs w:val="24"/>
        </w:rPr>
        <w:t>.</w:t>
      </w:r>
    </w:p>
    <w:p w:rsidR="00A75637" w:rsidRPr="00364667" w:rsidRDefault="00A75637" w:rsidP="00A75637">
      <w:pPr>
        <w:spacing w:after="120" w:line="360" w:lineRule="auto"/>
        <w:jc w:val="both"/>
        <w:rPr>
          <w:rFonts w:ascii="Times New Roman" w:eastAsia="Arial Unicode MS" w:hAnsi="Times New Roman"/>
          <w:sz w:val="24"/>
          <w:szCs w:val="24"/>
        </w:rPr>
      </w:pPr>
      <w:r w:rsidRPr="00882958">
        <w:rPr>
          <w:rFonts w:ascii="Times New Roman" w:eastAsia="Arial Unicode MS" w:hAnsi="Times New Roman"/>
          <w:i/>
          <w:sz w:val="24"/>
          <w:szCs w:val="24"/>
        </w:rPr>
        <w:t>Damage</w:t>
      </w:r>
      <w:r w:rsidRPr="00364667">
        <w:rPr>
          <w:rFonts w:ascii="Times New Roman" w:eastAsia="Arial Unicode MS" w:hAnsi="Times New Roman"/>
          <w:sz w:val="24"/>
          <w:szCs w:val="24"/>
        </w:rPr>
        <w:t>: The maximum compressive strain of concrete is more than the assumed compressive strain level (</w:t>
      </w:r>
      <w:r>
        <w:rPr>
          <w:rFonts w:ascii="Times New Roman" w:eastAsia="Arial Unicode MS" w:hAnsi="Times New Roman"/>
          <w:noProof/>
          <w:sz w:val="24"/>
          <w:szCs w:val="24"/>
          <w:lang w:eastAsia="ja-JP"/>
        </w:rPr>
        <w:t>ε</w:t>
      </w:r>
      <w:r w:rsidRPr="00364667">
        <w:rPr>
          <w:rFonts w:ascii="Times New Roman" w:eastAsia="Arial Unicode MS" w:hAnsi="Times New Roman"/>
          <w:sz w:val="24"/>
          <w:szCs w:val="24"/>
        </w:rPr>
        <w:t>c') and/ or the maximum tensile strain of concrete is more than the assume tensile strain level (</w:t>
      </w:r>
      <w:r>
        <w:rPr>
          <w:rFonts w:ascii="Times New Roman" w:eastAsia="Arial Unicode MS" w:hAnsi="Times New Roman"/>
          <w:noProof/>
          <w:sz w:val="24"/>
          <w:szCs w:val="24"/>
          <w:lang w:eastAsia="ja-JP"/>
        </w:rPr>
        <w:t>ε</w:t>
      </w:r>
      <w:r w:rsidRPr="00364667">
        <w:rPr>
          <w:rFonts w:ascii="Times New Roman" w:eastAsia="Arial Unicode MS" w:hAnsi="Times New Roman"/>
          <w:sz w:val="24"/>
          <w:szCs w:val="24"/>
        </w:rPr>
        <w:t>t)</w:t>
      </w:r>
    </w:p>
    <w:p w:rsidR="00A75637" w:rsidRDefault="00A75637" w:rsidP="00A75637">
      <w:pPr>
        <w:spacing w:after="120" w:line="360" w:lineRule="auto"/>
        <w:jc w:val="center"/>
        <w:rPr>
          <w:rFonts w:ascii="Arial" w:hAnsi="Arial" w:cs="Arial"/>
          <w:sz w:val="20"/>
          <w:szCs w:val="20"/>
        </w:rPr>
      </w:pPr>
      <w:r>
        <w:rPr>
          <w:rFonts w:ascii="Arial" w:hAnsi="Arial" w:cs="Arial"/>
          <w:noProof/>
          <w:sz w:val="20"/>
          <w:szCs w:val="20"/>
          <w:lang w:bidi="ne-NP"/>
        </w:rPr>
        <w:drawing>
          <wp:inline distT="0" distB="0" distL="0" distR="0">
            <wp:extent cx="4290557" cy="4873795"/>
            <wp:effectExtent l="19050" t="0" r="0" b="0"/>
            <wp:docPr id="43" name="Picture 190" descr="http://www.forum8.co.jp/english/uc-win/com3-help/image/theory-1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http://www.forum8.co.jp/english/uc-win/com3-help/image/theory-13.gif"/>
                    <pic:cNvPicPr>
                      <a:picLocks noChangeAspect="1" noChangeArrowheads="1"/>
                    </pic:cNvPicPr>
                  </pic:nvPicPr>
                  <pic:blipFill>
                    <a:blip r:embed="rId35" cstate="print"/>
                    <a:srcRect/>
                    <a:stretch>
                      <a:fillRect/>
                    </a:stretch>
                  </pic:blipFill>
                  <pic:spPr bwMode="auto">
                    <a:xfrm>
                      <a:off x="0" y="0"/>
                      <a:ext cx="4293561" cy="4877207"/>
                    </a:xfrm>
                    <a:prstGeom prst="rect">
                      <a:avLst/>
                    </a:prstGeom>
                    <a:noFill/>
                    <a:ln w="9525">
                      <a:noFill/>
                      <a:miter lim="800000"/>
                      <a:headEnd/>
                      <a:tailEnd/>
                    </a:ln>
                  </pic:spPr>
                </pic:pic>
              </a:graphicData>
            </a:graphic>
          </wp:inline>
        </w:drawing>
      </w:r>
    </w:p>
    <w:p w:rsidR="00A75637" w:rsidRDefault="00A75637" w:rsidP="00A75637">
      <w:pPr>
        <w:pStyle w:val="Caption"/>
        <w:spacing w:after="120"/>
        <w:jc w:val="center"/>
        <w:rPr>
          <w:rFonts w:eastAsia="Arial Unicode MS"/>
          <w:i/>
          <w:szCs w:val="24"/>
        </w:rPr>
      </w:pPr>
      <w:bookmarkStart w:id="39" w:name="_Toc258936192"/>
      <w:r>
        <w:t xml:space="preserve">Figure </w:t>
      </w:r>
      <w:fldSimple w:instr=" STYLEREF 2 \s ">
        <w:r w:rsidR="006976D4">
          <w:rPr>
            <w:noProof/>
          </w:rPr>
          <w:t>2</w:t>
        </w:r>
      </w:fldSimple>
      <w:r w:rsidR="00F53BFD">
        <w:t>:</w:t>
      </w:r>
      <w:fldSimple w:instr=" SEQ Figure \* ARABIC \s 2 ">
        <w:r w:rsidR="006976D4">
          <w:rPr>
            <w:noProof/>
          </w:rPr>
          <w:t>12</w:t>
        </w:r>
      </w:fldSimple>
      <w:r>
        <w:t xml:space="preserve"> Damage Criteria</w:t>
      </w:r>
      <w:r w:rsidR="003D51C6">
        <w:t xml:space="preserve"> </w:t>
      </w:r>
      <w:r w:rsidR="003D51C6" w:rsidRPr="008C7A8D">
        <w:rPr>
          <w:rFonts w:eastAsia="Arial Unicode MS"/>
          <w:iCs w:val="0"/>
          <w:szCs w:val="24"/>
        </w:rPr>
        <w:t>[15]</w:t>
      </w:r>
      <w:bookmarkEnd w:id="39"/>
    </w:p>
    <w:p w:rsidR="00A75637" w:rsidRPr="00270EB9" w:rsidRDefault="00A75637" w:rsidP="00270EB9">
      <w:pPr>
        <w:rPr>
          <w:rFonts w:ascii="Times New Roman" w:hAnsi="Times New Roman"/>
          <w:b/>
          <w:i/>
          <w:sz w:val="24"/>
          <w:szCs w:val="24"/>
        </w:rPr>
      </w:pPr>
      <w:r w:rsidRPr="00270EB9">
        <w:rPr>
          <w:rFonts w:ascii="Times New Roman" w:hAnsi="Times New Roman"/>
          <w:b/>
          <w:i/>
          <w:sz w:val="24"/>
          <w:szCs w:val="24"/>
        </w:rPr>
        <w:t>Nonlinear Dynamic Calculating Procedure</w:t>
      </w:r>
      <w:r w:rsidR="00882958" w:rsidRPr="00270EB9">
        <w:rPr>
          <w:rFonts w:ascii="Times New Roman" w:hAnsi="Times New Roman"/>
          <w:b/>
          <w:i/>
          <w:sz w:val="24"/>
          <w:szCs w:val="24"/>
        </w:rPr>
        <w:t xml:space="preserve"> in COM3</w:t>
      </w:r>
      <w:r w:rsidRPr="00270EB9">
        <w:rPr>
          <w:rFonts w:ascii="Times New Roman" w:hAnsi="Times New Roman"/>
          <w:b/>
          <w:i/>
          <w:sz w:val="24"/>
          <w:szCs w:val="24"/>
        </w:rPr>
        <w:t>:</w:t>
      </w:r>
    </w:p>
    <w:p w:rsidR="00A75637" w:rsidRDefault="00A75637" w:rsidP="00E53C2B">
      <w:pPr>
        <w:spacing w:after="120" w:line="360" w:lineRule="auto"/>
        <w:ind w:firstLine="720"/>
        <w:jc w:val="both"/>
        <w:rPr>
          <w:rFonts w:ascii="Times New Roman" w:eastAsia="Arial Unicode MS" w:hAnsi="Times New Roman"/>
          <w:sz w:val="24"/>
          <w:szCs w:val="24"/>
        </w:rPr>
      </w:pPr>
      <w:r w:rsidRPr="00364667">
        <w:rPr>
          <w:rFonts w:ascii="Times New Roman" w:eastAsia="Arial Unicode MS" w:hAnsi="Times New Roman"/>
          <w:sz w:val="24"/>
          <w:szCs w:val="24"/>
        </w:rPr>
        <w:t>The nonlinear FEM dynamic equation of RC structures under external forces can be written as</w:t>
      </w:r>
    </w:p>
    <w:p w:rsidR="00A75637" w:rsidRDefault="001E397E" w:rsidP="00A75637">
      <w:pPr>
        <w:spacing w:after="120" w:line="360" w:lineRule="auto"/>
        <w:jc w:val="both"/>
        <w:rPr>
          <w:rFonts w:ascii="Times New Roman" w:eastAsia="Arial Unicode MS" w:hAnsi="Times New Roman"/>
          <w:sz w:val="24"/>
          <w:szCs w:val="24"/>
        </w:rPr>
      </w:pPr>
      <m:oMath>
        <m:d>
          <m:dPr>
            <m:begChr m:val="["/>
            <m:endChr m:val="]"/>
            <m:ctrlPr>
              <w:rPr>
                <w:rFonts w:ascii="Cambria Math" w:eastAsia="Arial Unicode MS" w:hAnsi="Cambria Math"/>
                <w:i/>
                <w:sz w:val="24"/>
                <w:szCs w:val="24"/>
              </w:rPr>
            </m:ctrlPr>
          </m:dPr>
          <m:e>
            <m:r>
              <w:rPr>
                <w:rFonts w:ascii="Cambria Math" w:eastAsia="Arial Unicode MS" w:hAnsi="Cambria Math"/>
                <w:sz w:val="24"/>
                <w:szCs w:val="24"/>
              </w:rPr>
              <m:t>M</m:t>
            </m:r>
          </m:e>
        </m:d>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nary>
          <m:naryPr>
            <m:chr m:val="∭"/>
            <m:limLoc m:val="subSup"/>
            <m:ctrlPr>
              <w:rPr>
                <w:rFonts w:ascii="Cambria Math" w:eastAsia="Arial Unicode MS" w:hAnsi="Cambria Math"/>
                <w:i/>
                <w:sz w:val="24"/>
                <w:szCs w:val="24"/>
              </w:rPr>
            </m:ctrlPr>
          </m:naryPr>
          <m:sub>
            <m:r>
              <w:rPr>
                <w:rFonts w:ascii="Cambria Math" w:eastAsia="Arial Unicode MS" w:hAnsi="Cambria Math"/>
                <w:sz w:val="24"/>
                <w:szCs w:val="24"/>
              </w:rPr>
              <m:t>v</m:t>
            </m:r>
          </m:sub>
          <m:sup/>
          <m:e>
            <m:sSup>
              <m:sSupPr>
                <m:ctrlPr>
                  <w:rPr>
                    <w:rFonts w:ascii="Cambria Math" w:eastAsia="Arial Unicode MS" w:hAnsi="Cambria Math"/>
                    <w:i/>
                    <w:sz w:val="24"/>
                    <w:szCs w:val="24"/>
                  </w:rPr>
                </m:ctrlPr>
              </m:sSupPr>
              <m:e>
                <m:r>
                  <w:rPr>
                    <w:rFonts w:ascii="Cambria Math" w:eastAsia="Arial Unicode MS" w:hAnsi="Cambria Math"/>
                    <w:sz w:val="24"/>
                    <w:szCs w:val="24"/>
                  </w:rPr>
                  <m:t>[B]</m:t>
                </m:r>
              </m:e>
              <m:sup>
                <m:r>
                  <w:rPr>
                    <w:rFonts w:ascii="Cambria Math" w:eastAsia="Arial Unicode MS" w:hAnsi="Cambria Math"/>
                    <w:sz w:val="24"/>
                    <w:szCs w:val="24"/>
                  </w:rPr>
                  <m:t>T</m:t>
                </m:r>
              </m:sup>
            </m:sSup>
            <m:d>
              <m:dPr>
                <m:begChr m:val="{"/>
                <m:endChr m:val="}"/>
                <m:ctrlPr>
                  <w:rPr>
                    <w:rFonts w:ascii="Cambria Math" w:eastAsia="Arial Unicode MS" w:hAnsi="Cambria Math"/>
                    <w:i/>
                    <w:sz w:val="24"/>
                    <w:szCs w:val="24"/>
                  </w:rPr>
                </m:ctrlPr>
              </m:dPr>
              <m:e>
                <m:r>
                  <w:rPr>
                    <w:rFonts w:ascii="Cambria Math" w:eastAsia="Arial Unicode MS" w:hAnsi="Cambria Math"/>
                    <w:sz w:val="24"/>
                    <w:szCs w:val="24"/>
                  </w:rPr>
                  <m:t>σ</m:t>
                </m:r>
                <m:d>
                  <m:dPr>
                    <m:ctrlPr>
                      <w:rPr>
                        <w:rFonts w:ascii="Cambria Math" w:eastAsia="Arial Unicode MS" w:hAnsi="Cambria Math"/>
                        <w:i/>
                        <w:sz w:val="24"/>
                        <w:szCs w:val="24"/>
                      </w:rPr>
                    </m:ctrlPr>
                  </m:dPr>
                  <m:e>
                    <m:r>
                      <w:rPr>
                        <w:rFonts w:ascii="Cambria Math" w:eastAsia="Arial Unicode MS" w:hAnsi="Cambria Math"/>
                        <w:sz w:val="24"/>
                        <w:szCs w:val="24"/>
                      </w:rPr>
                      <m:t>ε,t</m:t>
                    </m:r>
                  </m:e>
                </m:d>
              </m:e>
            </m:d>
            <m:r>
              <w:rPr>
                <w:rFonts w:ascii="Cambria Math" w:eastAsia="Arial Unicode MS" w:hAnsi="Cambria Math"/>
                <w:sz w:val="24"/>
                <w:szCs w:val="24"/>
              </w:rPr>
              <m:t>dV={F}</m:t>
            </m:r>
          </m:e>
        </m:nary>
      </m:oMath>
      <w:r w:rsidR="00882958">
        <w:rPr>
          <w:rFonts w:ascii="Times New Roman" w:eastAsia="Arial Unicode MS" w:hAnsi="Times New Roman"/>
          <w:sz w:val="24"/>
          <w:szCs w:val="24"/>
        </w:rPr>
        <w:t xml:space="preserve"> </w:t>
      </w:r>
      <w:r w:rsidR="00882958">
        <w:rPr>
          <w:rFonts w:ascii="Times New Roman" w:eastAsia="Arial Unicode MS" w:hAnsi="Times New Roman"/>
          <w:sz w:val="24"/>
          <w:szCs w:val="24"/>
        </w:rPr>
        <w:tab/>
      </w:r>
      <w:r w:rsidR="00882958">
        <w:rPr>
          <w:rFonts w:ascii="Times New Roman" w:eastAsia="Arial Unicode MS" w:hAnsi="Times New Roman"/>
          <w:sz w:val="24"/>
          <w:szCs w:val="24"/>
        </w:rPr>
        <w:tab/>
      </w:r>
      <w:r w:rsidR="00882958">
        <w:rPr>
          <w:rFonts w:ascii="Times New Roman" w:eastAsia="Arial Unicode MS" w:hAnsi="Times New Roman"/>
          <w:sz w:val="24"/>
          <w:szCs w:val="24"/>
        </w:rPr>
        <w:tab/>
      </w:r>
      <w:r w:rsidR="00882958">
        <w:rPr>
          <w:rFonts w:ascii="Times New Roman" w:eastAsia="Arial Unicode MS" w:hAnsi="Times New Roman"/>
          <w:sz w:val="24"/>
          <w:szCs w:val="24"/>
        </w:rPr>
        <w:tab/>
        <w:t>(2.17)</w:t>
      </w:r>
    </w:p>
    <w:p w:rsidR="00A75637" w:rsidRDefault="00A75637" w:rsidP="00A75637">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[M]: Mass matrix</w:t>
      </w:r>
    </w:p>
    <w:p w:rsidR="00A75637" w:rsidRDefault="00A75637" w:rsidP="00A75637">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{X}: Acceleration Vector</w:t>
      </w:r>
    </w:p>
    <w:p w:rsidR="00A75637" w:rsidRDefault="00A75637" w:rsidP="00A75637">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[B]: Strain displacement matrix</w:t>
      </w:r>
    </w:p>
    <w:p w:rsidR="00A75637" w:rsidRPr="00364667" w:rsidRDefault="00A75637" w:rsidP="00A75637">
      <w:pPr>
        <w:spacing w:after="120" w:line="360" w:lineRule="auto"/>
        <w:ind w:firstLine="720"/>
        <w:jc w:val="both"/>
        <w:rPr>
          <w:rFonts w:ascii="Times New Roman" w:eastAsia="Arial Unicode MS" w:hAnsi="Times New Roman"/>
          <w:sz w:val="24"/>
          <w:szCs w:val="24"/>
        </w:rPr>
      </w:pPr>
      <w:r>
        <w:rPr>
          <w:rFonts w:ascii="Times New Roman" w:eastAsia="Arial Unicode MS" w:hAnsi="Times New Roman"/>
          <w:sz w:val="24"/>
          <w:szCs w:val="24"/>
        </w:rPr>
        <w:t>{F}: External Force Vector</w:t>
      </w:r>
    </w:p>
    <w:p w:rsidR="00A75637" w:rsidRPr="00364667" w:rsidRDefault="00A75637" w:rsidP="00E53C2B">
      <w:pPr>
        <w:spacing w:after="120" w:line="360" w:lineRule="auto"/>
        <w:ind w:firstLine="720"/>
        <w:jc w:val="both"/>
        <w:rPr>
          <w:rFonts w:ascii="Times New Roman" w:eastAsia="Arial Unicode MS" w:hAnsi="Times New Roman"/>
          <w:sz w:val="24"/>
          <w:szCs w:val="24"/>
        </w:rPr>
      </w:pPr>
      <w:r w:rsidRPr="00364667">
        <w:rPr>
          <w:rFonts w:ascii="Times New Roman" w:eastAsia="Arial Unicode MS" w:hAnsi="Times New Roman"/>
          <w:sz w:val="24"/>
          <w:szCs w:val="24"/>
        </w:rPr>
        <w:t>The Newmark-ß</w:t>
      </w:r>
      <w:r w:rsidR="00920D78">
        <w:rPr>
          <w:rFonts w:ascii="Times New Roman" w:eastAsia="Arial Unicode MS" w:hAnsi="Times New Roman"/>
          <w:sz w:val="24"/>
          <w:szCs w:val="24"/>
        </w:rPr>
        <w:t xml:space="preserve"> </w:t>
      </w:r>
      <w:r w:rsidRPr="00364667">
        <w:rPr>
          <w:rFonts w:ascii="Times New Roman" w:eastAsia="Arial Unicode MS" w:hAnsi="Times New Roman"/>
          <w:sz w:val="24"/>
          <w:szCs w:val="24"/>
        </w:rPr>
        <w:t>method is employed to solve the dynamic equation in the time steps and the geometrical and material nonlinear iteration use the Newton-Raphson method.</w:t>
      </w:r>
    </w:p>
    <w:p w:rsidR="00A75637" w:rsidRPr="00364667" w:rsidRDefault="00A75637" w:rsidP="00A75637">
      <w:pPr>
        <w:spacing w:after="120" w:line="360" w:lineRule="auto"/>
        <w:jc w:val="both"/>
        <w:rPr>
          <w:rFonts w:ascii="Times New Roman" w:eastAsia="Arial Unicode MS" w:hAnsi="Times New Roman"/>
          <w:sz w:val="24"/>
          <w:szCs w:val="24"/>
        </w:rPr>
      </w:pPr>
      <w:r w:rsidRPr="00364667">
        <w:rPr>
          <w:rFonts w:ascii="Times New Roman" w:eastAsia="Arial Unicode MS" w:hAnsi="Times New Roman"/>
          <w:sz w:val="24"/>
          <w:szCs w:val="24"/>
        </w:rPr>
        <w:t>The computing flowing chart can be summarized as below:</w:t>
      </w:r>
    </w:p>
    <w:p w:rsidR="00A75637" w:rsidRDefault="00A75637" w:rsidP="00A75637">
      <w:pPr>
        <w:spacing w:after="120" w:line="360" w:lineRule="auto"/>
        <w:ind w:left="400"/>
        <w:rPr>
          <w:rFonts w:ascii="Times New Roman" w:eastAsia="Arial Unicode MS" w:hAnsi="Times New Roman"/>
          <w:sz w:val="24"/>
          <w:szCs w:val="24"/>
        </w:rPr>
      </w:pPr>
      <w:r w:rsidRPr="00F45F60">
        <w:rPr>
          <w:rFonts w:ascii="Times New Roman" w:eastAsia="Arial Unicode MS" w:hAnsi="Times New Roman"/>
          <w:sz w:val="24"/>
          <w:szCs w:val="24"/>
        </w:rPr>
        <w:t xml:space="preserve">Step 1: Begin iteration by setting i=0 </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2: Begin predictor phase in which we set</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{X}</m:t>
                </m:r>
              </m:e>
              <m:sup>
                <m:r>
                  <w:rPr>
                    <w:rFonts w:ascii="Cambria Math" w:eastAsia="Arial Unicode MS" w:hAnsi="Cambria Math"/>
                    <w:sz w:val="24"/>
                    <w:szCs w:val="24"/>
                  </w:rPr>
                  <m:t>i</m:t>
                </m:r>
              </m:sup>
            </m:sSup>
          </m:e>
          <m:sub>
            <m:r>
              <w:rPr>
                <w:rFonts w:ascii="Cambria Math" w:eastAsia="Arial Unicode MS" w:hAnsi="Cambria Math"/>
                <w:sz w:val="24"/>
                <w:szCs w:val="24"/>
              </w:rPr>
              <m:t>n+1</m:t>
            </m:r>
          </m:sub>
        </m:sSub>
      </m:oMath>
      <w:r w:rsidR="00A75637">
        <w:rPr>
          <w:rFonts w:ascii="Times New Roman" w:eastAsia="Arial Unicode MS" w:hAnsi="Times New Roman"/>
          <w:sz w:val="24"/>
          <w:szCs w:val="24"/>
        </w:rPr>
        <w:t>=</w:t>
      </w:r>
      <m:oMath>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n+1</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m:t>
            </m:r>
          </m:sub>
        </m:sSub>
        <m:r>
          <w:rPr>
            <w:rFonts w:ascii="Cambria Math" w:eastAsia="Arial Unicode MS" w:hAnsi="Cambria Math"/>
            <w:sz w:val="24"/>
            <w:szCs w:val="24"/>
          </w:rPr>
          <m:t>∆t+</m:t>
        </m:r>
        <m:d>
          <m:dPr>
            <m:ctrlPr>
              <w:rPr>
                <w:rFonts w:ascii="Cambria Math" w:eastAsia="Arial Unicode MS" w:hAnsi="Cambria Math"/>
                <w:i/>
                <w:sz w:val="24"/>
                <w:szCs w:val="24"/>
              </w:rPr>
            </m:ctrlPr>
          </m:dPr>
          <m:e>
            <m:r>
              <w:rPr>
                <w:rFonts w:ascii="Cambria Math" w:eastAsia="Arial Unicode MS" w:hAnsi="Cambria Math"/>
                <w:sz w:val="24"/>
                <w:szCs w:val="24"/>
              </w:rPr>
              <m:t>0.5-β</m:t>
            </m:r>
          </m:e>
        </m:d>
        <m:r>
          <w:rPr>
            <w:rFonts w:ascii="Cambria Math" w:eastAsia="Arial Unicode MS" w:hAnsi="Cambria Math"/>
            <w:sz w:val="24"/>
            <w:szCs w:val="24"/>
          </w:rPr>
          <m:t>{</m:t>
        </m:r>
        <m:acc>
          <m:accPr>
            <m:chr m:val="̈"/>
            <m:ctrlPr>
              <w:rPr>
                <w:rFonts w:ascii="Cambria Math" w:eastAsia="Arial Unicode MS" w:hAnsi="Cambria Math"/>
                <w:i/>
                <w:sz w:val="24"/>
                <w:szCs w:val="24"/>
              </w:rPr>
            </m:ctrlPr>
          </m:accPr>
          <m:e>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m:t>
                </m:r>
              </m:sub>
            </m:sSub>
          </m:e>
        </m:acc>
        <m:r>
          <w:rPr>
            <w:rFonts w:ascii="Cambria Math" w:eastAsia="Arial Unicode MS" w:hAnsi="Cambria Math"/>
            <w:sz w:val="24"/>
            <w:szCs w:val="24"/>
          </w:rPr>
          <m:t>}∆t²</m:t>
        </m:r>
      </m:oMath>
      <w:r w:rsidR="00882958">
        <w:rPr>
          <w:rFonts w:ascii="Times New Roman" w:eastAsia="Arial Unicode MS" w:hAnsi="Times New Roman"/>
          <w:sz w:val="24"/>
          <w:szCs w:val="24"/>
        </w:rPr>
        <w:t xml:space="preserve">           </w:t>
      </w:r>
      <w:r w:rsidR="00882958">
        <w:rPr>
          <w:rFonts w:ascii="Times New Roman" w:eastAsia="Arial Unicode MS" w:hAnsi="Times New Roman"/>
          <w:sz w:val="24"/>
          <w:szCs w:val="24"/>
        </w:rPr>
        <w:tab/>
        <w:t>(2.18)</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e>
              <m:sup>
                <m:r>
                  <w:rPr>
                    <w:rFonts w:ascii="Cambria Math" w:eastAsia="Arial Unicode MS" w:hAnsi="Cambria Math"/>
                    <w:sz w:val="24"/>
                    <w:szCs w:val="24"/>
                  </w:rPr>
                  <m:t>i</m:t>
                </m:r>
              </m:sup>
            </m:sSup>
          </m:e>
          <m:sub>
            <m:r>
              <w:rPr>
                <w:rFonts w:ascii="Cambria Math" w:eastAsia="Arial Unicode MS" w:hAnsi="Cambria Math"/>
                <w:sz w:val="24"/>
                <w:szCs w:val="24"/>
              </w:rPr>
              <m:t>n+1</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e>
          <m:sub>
            <m:r>
              <w:rPr>
                <w:rFonts w:ascii="Cambria Math" w:eastAsia="Arial Unicode MS" w:hAnsi="Cambria Math"/>
                <w:sz w:val="24"/>
                <w:szCs w:val="24"/>
              </w:rPr>
              <m:t>n+1</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e>
          <m:sub>
            <m:r>
              <w:rPr>
                <w:rFonts w:ascii="Cambria Math" w:eastAsia="Arial Unicode MS" w:hAnsi="Cambria Math"/>
                <w:sz w:val="24"/>
                <w:szCs w:val="24"/>
              </w:rPr>
              <m:t>n</m:t>
            </m:r>
          </m:sub>
        </m:sSub>
        <m:r>
          <w:rPr>
            <w:rFonts w:ascii="Cambria Math" w:eastAsia="Arial Unicode MS" w:hAnsi="Cambria Math"/>
            <w:sz w:val="24"/>
            <w:szCs w:val="24"/>
          </w:rPr>
          <m:t>+(1-γ)</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m:t>
            </m:r>
          </m:sub>
        </m:sSub>
        <m:r>
          <w:rPr>
            <w:rFonts w:ascii="Cambria Math" w:eastAsia="Arial Unicode MS" w:hAnsi="Cambria Math"/>
            <w:sz w:val="24"/>
            <w:szCs w:val="24"/>
          </w:rPr>
          <m:t>}∆t</m:t>
        </m:r>
      </m:oMath>
      <w:r w:rsidR="00882958">
        <w:rPr>
          <w:rFonts w:ascii="Times New Roman" w:eastAsia="Arial Unicode MS" w:hAnsi="Times New Roman"/>
          <w:sz w:val="24"/>
          <w:szCs w:val="24"/>
        </w:rPr>
        <w:tab/>
      </w:r>
      <w:r w:rsidR="00882958">
        <w:rPr>
          <w:rFonts w:ascii="Times New Roman" w:eastAsia="Arial Unicode MS" w:hAnsi="Times New Roman"/>
          <w:sz w:val="24"/>
          <w:szCs w:val="24"/>
        </w:rPr>
        <w:tab/>
      </w:r>
      <w:r w:rsidR="00882958">
        <w:rPr>
          <w:rFonts w:ascii="Times New Roman" w:eastAsia="Arial Unicode MS" w:hAnsi="Times New Roman"/>
          <w:sz w:val="24"/>
          <w:szCs w:val="24"/>
        </w:rPr>
        <w:tab/>
      </w:r>
      <w:r w:rsidR="00882958">
        <w:rPr>
          <w:rFonts w:ascii="Times New Roman" w:eastAsia="Arial Unicode MS" w:hAnsi="Times New Roman"/>
          <w:sz w:val="24"/>
          <w:szCs w:val="24"/>
        </w:rPr>
        <w:tab/>
        <w:t>(2.19)</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sSup>
              <m:sSupPr>
                <m:ctrlPr>
                  <w:rPr>
                    <w:rFonts w:ascii="Cambria Math" w:eastAsia="Arial Unicode MS" w:hAnsi="Cambria Math"/>
                    <w:i/>
                    <w:sz w:val="24"/>
                    <w:szCs w:val="24"/>
                  </w:rPr>
                </m:ctrlPr>
              </m:sSup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e>
              <m:sup>
                <m:r>
                  <w:rPr>
                    <w:rFonts w:ascii="Cambria Math" w:eastAsia="Arial Unicode MS" w:hAnsi="Cambria Math"/>
                    <w:sz w:val="24"/>
                    <w:szCs w:val="24"/>
                  </w:rPr>
                  <m:t>i</m:t>
                </m:r>
              </m:sup>
            </m:sSup>
          </m:e>
          <m:sub>
            <m:r>
              <w:rPr>
                <w:rFonts w:ascii="Cambria Math" w:eastAsia="Arial Unicode MS" w:hAnsi="Cambria Math"/>
                <w:sz w:val="24"/>
                <w:szCs w:val="24"/>
              </w:rPr>
              <m:t>n+1</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r>
              <w:rPr>
                <w:rFonts w:ascii="Cambria Math" w:eastAsia="Arial Unicode MS" w:hAnsi="Cambria Math"/>
                <w:sz w:val="24"/>
                <w:szCs w:val="24"/>
              </w:rPr>
              <m:t>}</m:t>
            </m:r>
          </m:e>
          <m:sub>
            <m:r>
              <w:rPr>
                <w:rFonts w:ascii="Cambria Math" w:eastAsia="Arial Unicode MS" w:hAnsi="Cambria Math"/>
                <w:sz w:val="24"/>
                <w:szCs w:val="24"/>
              </w:rPr>
              <m:t>n+1</m:t>
            </m:r>
          </m:sub>
        </m:sSub>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n+1</m:t>
            </m:r>
          </m:sub>
        </m:sSub>
        <m:r>
          <w:rPr>
            <w:rFonts w:ascii="Cambria Math" w:eastAsia="Arial Unicode MS" w:hAnsi="Cambria Math"/>
            <w:sz w:val="24"/>
            <w:szCs w:val="24"/>
          </w:rPr>
          <m:t>)/(β∆t)²</m:t>
        </m:r>
      </m:oMath>
      <w:r w:rsidR="00882958">
        <w:rPr>
          <w:rFonts w:ascii="Times New Roman" w:eastAsia="Arial Unicode MS" w:hAnsi="Times New Roman"/>
          <w:sz w:val="24"/>
          <w:szCs w:val="24"/>
        </w:rPr>
        <w:tab/>
      </w:r>
      <w:r w:rsidR="00882958">
        <w:rPr>
          <w:rFonts w:ascii="Times New Roman" w:eastAsia="Arial Unicode MS" w:hAnsi="Times New Roman"/>
          <w:sz w:val="24"/>
          <w:szCs w:val="24"/>
        </w:rPr>
        <w:tab/>
        <w:t xml:space="preserve">    </w:t>
      </w:r>
      <w:r w:rsidR="00882958">
        <w:rPr>
          <w:rFonts w:ascii="Times New Roman" w:eastAsia="Arial Unicode MS" w:hAnsi="Times New Roman"/>
          <w:sz w:val="24"/>
          <w:szCs w:val="24"/>
        </w:rPr>
        <w:tab/>
      </w:r>
      <w:r w:rsidR="00882958">
        <w:rPr>
          <w:rFonts w:ascii="Times New Roman" w:eastAsia="Arial Unicode MS" w:hAnsi="Times New Roman"/>
          <w:sz w:val="24"/>
          <w:szCs w:val="24"/>
        </w:rPr>
        <w:tab/>
        <w:t>(2.</w:t>
      </w:r>
      <w:r w:rsidR="00460A74">
        <w:rPr>
          <w:rFonts w:ascii="Times New Roman" w:eastAsia="Arial Unicode MS" w:hAnsi="Times New Roman"/>
          <w:sz w:val="24"/>
          <w:szCs w:val="24"/>
        </w:rPr>
        <w:t>20)</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3: Evaluate error vector</w:t>
      </w:r>
    </w:p>
    <w:p w:rsidR="00A75637" w:rsidRDefault="001E397E" w:rsidP="00A75637">
      <w:pPr>
        <w:spacing w:after="120" w:line="360" w:lineRule="auto"/>
        <w:ind w:left="400"/>
        <w:rPr>
          <w:rFonts w:ascii="Times New Roman" w:eastAsia="Arial Unicode MS" w:hAnsi="Times New Roman"/>
          <w:sz w:val="24"/>
          <w:szCs w:val="24"/>
        </w:rPr>
      </w:pPr>
      <m:oMath>
        <m:sSup>
          <m:sSupPr>
            <m:ctrlPr>
              <w:rPr>
                <w:rFonts w:ascii="Cambria Math" w:eastAsia="Arial Unicode MS" w:hAnsi="Cambria Math"/>
                <w:i/>
                <w:sz w:val="24"/>
                <w:szCs w:val="24"/>
              </w:rPr>
            </m:ctrlPr>
          </m:sSupPr>
          <m:e>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n+1</m:t>
                </m:r>
              </m:sub>
            </m:sSub>
          </m:e>
          <m:sup>
            <m:r>
              <w:rPr>
                <w:rFonts w:ascii="Cambria Math" w:eastAsia="Arial Unicode MS" w:hAnsi="Cambria Math"/>
                <w:sz w:val="24"/>
                <w:szCs w:val="24"/>
              </w:rPr>
              <m:t>i</m:t>
            </m:r>
          </m:sup>
        </m:sSup>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 xml:space="preserve">{F} </m:t>
            </m:r>
          </m:e>
          <m:sub>
            <m:r>
              <w:rPr>
                <w:rFonts w:ascii="Cambria Math" w:eastAsia="Arial Unicode MS" w:hAnsi="Cambria Math"/>
                <w:sz w:val="24"/>
                <w:szCs w:val="24"/>
              </w:rPr>
              <m:t>n+1</m:t>
            </m:r>
          </m:sub>
        </m:sSub>
        <m:r>
          <w:rPr>
            <w:rFonts w:ascii="Cambria Math" w:eastAsia="Arial Unicode MS" w:hAnsi="Cambria Math"/>
            <w:sz w:val="24"/>
            <w:szCs w:val="24"/>
          </w:rPr>
          <m:t>-</m:t>
        </m:r>
        <m:d>
          <m:dPr>
            <m:begChr m:val="["/>
            <m:endChr m:val="]"/>
            <m:ctrlPr>
              <w:rPr>
                <w:rFonts w:ascii="Cambria Math" w:eastAsia="Arial Unicode MS" w:hAnsi="Cambria Math"/>
                <w:i/>
                <w:sz w:val="24"/>
                <w:szCs w:val="24"/>
              </w:rPr>
            </m:ctrlPr>
          </m:dPr>
          <m:e>
            <m:r>
              <w:rPr>
                <w:rFonts w:ascii="Cambria Math" w:eastAsia="Arial Unicode MS" w:hAnsi="Cambria Math"/>
                <w:sz w:val="24"/>
                <w:szCs w:val="24"/>
              </w:rPr>
              <m:t>M</m:t>
            </m:r>
          </m:e>
        </m:d>
        <m:sSup>
          <m:sSupPr>
            <m:ctrlPr>
              <w:rPr>
                <w:rFonts w:ascii="Cambria Math" w:eastAsia="Arial Unicode MS" w:hAnsi="Cambria Math"/>
                <w:i/>
                <w:sz w:val="24"/>
                <w:szCs w:val="24"/>
              </w:rPr>
            </m:ctrlPr>
          </m:sSupPr>
          <m:e>
            <m:r>
              <w:rPr>
                <w:rFonts w:ascii="Cambria Math" w:eastAsia="Arial Unicode MS" w:hAnsi="Cambria Math"/>
                <w:sz w:val="24"/>
                <w:szCs w:val="24"/>
              </w:rPr>
              <m:t>{</m:t>
            </m:r>
            <m:sSub>
              <m:sSubPr>
                <m:ctrlPr>
                  <w:rPr>
                    <w:rFonts w:ascii="Cambria Math" w:eastAsia="Arial Unicode MS" w:hAnsi="Cambria Math"/>
                    <w:i/>
                    <w:sz w:val="24"/>
                    <w:szCs w:val="24"/>
                  </w:rPr>
                </m:ctrlPr>
              </m:sSubPr>
              <m:e>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n+1</m:t>
                </m:r>
              </m:sub>
            </m:sSub>
            <m:r>
              <w:rPr>
                <w:rFonts w:ascii="Cambria Math" w:eastAsia="Arial Unicode MS" w:hAnsi="Cambria Math"/>
                <w:sz w:val="24"/>
                <w:szCs w:val="24"/>
              </w:rPr>
              <m:t>}</m:t>
            </m:r>
          </m:e>
          <m:sup>
            <m:r>
              <w:rPr>
                <w:rFonts w:ascii="Cambria Math" w:eastAsia="Arial Unicode MS" w:hAnsi="Cambria Math"/>
                <w:sz w:val="24"/>
                <w:szCs w:val="24"/>
              </w:rPr>
              <m:t>i</m:t>
            </m:r>
          </m:sup>
        </m:sSup>
        <m:r>
          <w:rPr>
            <w:rFonts w:ascii="Cambria Math" w:eastAsia="Arial Unicode MS" w:hAnsi="Cambria Math"/>
            <w:sz w:val="24"/>
            <w:szCs w:val="24"/>
          </w:rPr>
          <m:t>-</m:t>
        </m:r>
        <m:sSup>
          <m:sSupPr>
            <m:ctrlPr>
              <w:rPr>
                <w:rFonts w:ascii="Cambria Math" w:eastAsia="Arial Unicode MS" w:hAnsi="Cambria Math"/>
                <w:i/>
                <w:sz w:val="24"/>
                <w:szCs w:val="24"/>
              </w:rPr>
            </m:ctrlPr>
          </m:sSupPr>
          <m:e>
            <m:sSub>
              <m:sSubPr>
                <m:ctrlPr>
                  <w:rPr>
                    <w:rFonts w:ascii="Cambria Math" w:eastAsia="Arial Unicode MS" w:hAnsi="Cambria Math"/>
                    <w:i/>
                    <w:sz w:val="24"/>
                    <w:szCs w:val="24"/>
                  </w:rPr>
                </m:ctrlPr>
              </m:sSubPr>
              <m:e>
                <m:r>
                  <w:rPr>
                    <w:rFonts w:ascii="Cambria Math" w:eastAsia="Arial Unicode MS" w:hAnsi="Cambria Math"/>
                    <w:sz w:val="24"/>
                    <w:szCs w:val="24"/>
                  </w:rPr>
                  <m:t>{P}</m:t>
                </m:r>
              </m:e>
              <m:sub>
                <m:r>
                  <w:rPr>
                    <w:rFonts w:ascii="Cambria Math" w:eastAsia="Arial Unicode MS" w:hAnsi="Cambria Math"/>
                    <w:sz w:val="24"/>
                    <w:szCs w:val="24"/>
                  </w:rPr>
                  <m:t>n+1</m:t>
                </m:r>
              </m:sub>
            </m:sSub>
          </m:e>
          <m:sup>
            <m:r>
              <w:rPr>
                <w:rFonts w:ascii="Cambria Math" w:eastAsia="Arial Unicode MS" w:hAnsi="Cambria Math"/>
                <w:sz w:val="24"/>
                <w:szCs w:val="24"/>
              </w:rPr>
              <m:t>i</m:t>
            </m:r>
          </m:sup>
        </m:sSup>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(2.21)</w:t>
      </w:r>
    </w:p>
    <w:p w:rsidR="00A75637" w:rsidRPr="0036466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4: If required, form the effective stiffness matrix</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[K]</m:t>
            </m:r>
          </m:e>
          <m:sub>
            <m:r>
              <w:rPr>
                <w:rFonts w:ascii="Cambria Math" w:eastAsia="Arial Unicode MS" w:hAnsi="Cambria Math"/>
                <w:sz w:val="24"/>
                <w:szCs w:val="24"/>
              </w:rPr>
              <m:t>e</m:t>
            </m:r>
          </m:sub>
        </m:sSub>
        <m:r>
          <w:rPr>
            <w:rFonts w:ascii="Cambria Math" w:eastAsia="Arial Unicode MS" w:hAnsi="Cambria Math"/>
            <w:sz w:val="24"/>
            <w:szCs w:val="24"/>
          </w:rPr>
          <m:t>=</m:t>
        </m:r>
        <m:d>
          <m:dPr>
            <m:begChr m:val="["/>
            <m:endChr m:val="]"/>
            <m:ctrlPr>
              <w:rPr>
                <w:rFonts w:ascii="Cambria Math" w:eastAsia="Arial Unicode MS" w:hAnsi="Cambria Math"/>
                <w:i/>
                <w:sz w:val="24"/>
                <w:szCs w:val="24"/>
              </w:rPr>
            </m:ctrlPr>
          </m:dPr>
          <m:e>
            <m:r>
              <w:rPr>
                <w:rFonts w:ascii="Cambria Math" w:eastAsia="Arial Unicode MS" w:hAnsi="Cambria Math"/>
                <w:sz w:val="24"/>
                <w:szCs w:val="24"/>
              </w:rPr>
              <m:t>M</m:t>
            </m:r>
          </m:e>
        </m:d>
        <m:r>
          <w:rPr>
            <w:rFonts w:ascii="Cambria Math" w:eastAsia="Arial Unicode MS" w:hAnsi="Cambria Math"/>
            <w:sz w:val="24"/>
            <w:szCs w:val="24"/>
          </w:rPr>
          <m:t>/(∆</m:t>
        </m:r>
        <m:sSup>
          <m:sSupPr>
            <m:ctrlPr>
              <w:rPr>
                <w:rFonts w:ascii="Cambria Math" w:eastAsia="Arial Unicode MS" w:hAnsi="Cambria Math"/>
                <w:i/>
                <w:sz w:val="24"/>
                <w:szCs w:val="24"/>
              </w:rPr>
            </m:ctrlPr>
          </m:sSupPr>
          <m:e>
            <m:r>
              <w:rPr>
                <w:rFonts w:ascii="Cambria Math" w:eastAsia="Arial Unicode MS" w:hAnsi="Cambria Math"/>
                <w:sz w:val="24"/>
                <w:szCs w:val="24"/>
              </w:rPr>
              <m:t>t</m:t>
            </m:r>
          </m:e>
          <m:sup>
            <m:r>
              <w:rPr>
                <w:rFonts w:ascii="Cambria Math" w:eastAsia="Arial Unicode MS" w:hAnsi="Cambria Math"/>
                <w:sz w:val="24"/>
                <w:szCs w:val="24"/>
              </w:rPr>
              <m:t>2</m:t>
            </m:r>
          </m:sup>
        </m:sSup>
        <m:r>
          <w:rPr>
            <w:rFonts w:ascii="Cambria Math" w:eastAsia="Arial Unicode MS" w:hAnsi="Cambria Math"/>
            <w:sz w:val="24"/>
            <w:szCs w:val="24"/>
          </w:rPr>
          <m:t>β)+[K]</m:t>
        </m:r>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(2.22)</w:t>
      </w:r>
    </w:p>
    <w:p w:rsidR="00A75637" w:rsidRPr="0036466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5: Solve for displacement vector</w:t>
      </w:r>
    </w:p>
    <w:p w:rsidR="00A75637" w:rsidRDefault="001E397E" w:rsidP="00A75637">
      <w:pPr>
        <w:spacing w:after="120" w:line="360" w:lineRule="auto"/>
        <w:ind w:left="400"/>
        <w:rPr>
          <w:rFonts w:ascii="Times New Roman" w:eastAsia="Arial Unicode MS" w:hAnsi="Times New Roman"/>
          <w:sz w:val="24"/>
          <w:szCs w:val="24"/>
        </w:rPr>
      </w:pPr>
      <m:oMath>
        <m:sSup>
          <m:sSupPr>
            <m:ctrlPr>
              <w:rPr>
                <w:rFonts w:ascii="Cambria Math" w:eastAsia="Arial Unicode MS" w:hAnsi="Cambria Math"/>
                <w:i/>
                <w:sz w:val="24"/>
                <w:szCs w:val="24"/>
              </w:rPr>
            </m:ctrlPr>
          </m:sSupPr>
          <m:e>
            <m:sSub>
              <m:sSubPr>
                <m:ctrlPr>
                  <w:rPr>
                    <w:rFonts w:ascii="Cambria Math" w:eastAsia="Arial Unicode MS" w:hAnsi="Cambria Math"/>
                    <w:i/>
                    <w:sz w:val="24"/>
                    <w:szCs w:val="24"/>
                  </w:rPr>
                </m:ctrlPr>
              </m:sSubPr>
              <m:e>
                <m:r>
                  <w:rPr>
                    <w:rFonts w:ascii="Cambria Math" w:eastAsia="Arial Unicode MS" w:hAnsi="Cambria Math"/>
                    <w:sz w:val="24"/>
                    <w:szCs w:val="24"/>
                  </w:rPr>
                  <m:t>{R}</m:t>
                </m:r>
              </m:e>
              <m:sub>
                <m:r>
                  <w:rPr>
                    <w:rFonts w:ascii="Cambria Math" w:eastAsia="Arial Unicode MS" w:hAnsi="Cambria Math"/>
                    <w:sz w:val="24"/>
                    <w:szCs w:val="24"/>
                  </w:rPr>
                  <m:t>n+1</m:t>
                </m:r>
              </m:sub>
            </m:sSub>
          </m:e>
          <m:sup>
            <m:r>
              <w:rPr>
                <w:rFonts w:ascii="Cambria Math" w:eastAsia="Arial Unicode MS" w:hAnsi="Cambria Math"/>
                <w:sz w:val="24"/>
                <w:szCs w:val="24"/>
              </w:rPr>
              <m:t>i</m:t>
            </m:r>
          </m:sup>
        </m:sSup>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[K]</m:t>
            </m:r>
          </m:e>
          <m:sub>
            <m:r>
              <w:rPr>
                <w:rFonts w:ascii="Cambria Math" w:eastAsia="Arial Unicode MS" w:hAnsi="Cambria Math"/>
                <w:sz w:val="24"/>
                <w:szCs w:val="24"/>
              </w:rPr>
              <m:t>e</m:t>
            </m:r>
          </m:sub>
        </m:sSub>
        <m:sSup>
          <m:sSupPr>
            <m:ctrlPr>
              <w:rPr>
                <w:rFonts w:ascii="Cambria Math" w:eastAsia="Arial Unicode MS" w:hAnsi="Cambria Math"/>
                <w:i/>
                <w:sz w:val="24"/>
                <w:szCs w:val="24"/>
              </w:rPr>
            </m:ctrlPr>
          </m:sSupPr>
          <m:e>
            <m:r>
              <w:rPr>
                <w:rFonts w:ascii="Cambria Math" w:eastAsia="Arial Unicode MS" w:hAnsi="Cambria Math"/>
                <w:sz w:val="24"/>
                <w:szCs w:val="24"/>
              </w:rPr>
              <m:t>{∆X}</m:t>
            </m:r>
          </m:e>
          <m:sup>
            <m:r>
              <w:rPr>
                <w:rFonts w:ascii="Cambria Math" w:eastAsia="Arial Unicode MS" w:hAnsi="Cambria Math"/>
                <w:sz w:val="24"/>
                <w:szCs w:val="24"/>
              </w:rPr>
              <m:t>i</m:t>
            </m:r>
          </m:sup>
        </m:sSup>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(2.23)</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6: Error corrector phase</w:t>
      </w:r>
    </w:p>
    <w:p w:rsidR="00A75637" w:rsidRDefault="001E397E" w:rsidP="00A75637">
      <w:pPr>
        <w:spacing w:after="120" w:line="360" w:lineRule="auto"/>
        <w:ind w:left="400"/>
        <w:rPr>
          <w:rFonts w:ascii="Times New Roman" w:eastAsia="Arial Unicode MS" w:hAnsi="Times New Roman"/>
          <w:sz w:val="24"/>
          <w:szCs w:val="24"/>
        </w:rPr>
      </w:pPr>
      <m:oMath>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oMath>
      <w:r w:rsidR="00A75637">
        <w:rPr>
          <w:rFonts w:ascii="Times New Roman" w:eastAsia="Arial Unicode MS" w:hAnsi="Times New Roman"/>
          <w:sz w:val="24"/>
          <w:szCs w:val="24"/>
        </w:rPr>
        <w:t xml:space="preserve">= </w:t>
      </w:r>
      <m:oMath>
        <m:sSubSup>
          <m:sSubSupPr>
            <m:ctrlPr>
              <w:rPr>
                <w:rFonts w:ascii="Cambria Math" w:eastAsia="Arial Unicode MS" w:hAnsi="Cambria Math"/>
                <w:i/>
                <w:sz w:val="24"/>
                <w:szCs w:val="24"/>
              </w:rPr>
            </m:ctrlPr>
          </m:sSubSupPr>
          <m:e>
            <m:r>
              <m:rPr>
                <m:sty m:val="p"/>
              </m:rP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m:t>
            </m:r>
          </m:sup>
        </m:sSubSup>
      </m:oMath>
      <w:r w:rsidR="00A75637">
        <w:rPr>
          <w:rFonts w:ascii="Times New Roman" w:eastAsia="Arial Unicode MS" w:hAnsi="Times New Roman"/>
          <w:sz w:val="24"/>
          <w:szCs w:val="24"/>
        </w:rPr>
        <w:t>+{</w:t>
      </w:r>
      <m:oMath>
        <m:sSup>
          <m:sSupPr>
            <m:ctrlPr>
              <w:rPr>
                <w:rFonts w:ascii="Cambria Math" w:eastAsia="Arial Unicode MS" w:hAnsi="Cambria Math"/>
                <w:i/>
                <w:sz w:val="24"/>
                <w:szCs w:val="24"/>
              </w:rPr>
            </m:ctrlPr>
          </m:sSupPr>
          <m:e>
            <m:r>
              <w:rPr>
                <w:rFonts w:ascii="Cambria Math" w:eastAsia="Arial Unicode MS" w:hAnsi="Cambria Math"/>
                <w:sz w:val="24"/>
                <w:szCs w:val="24"/>
              </w:rPr>
              <m:t>∆X}</m:t>
            </m:r>
          </m:e>
          <m:sup>
            <m:r>
              <w:rPr>
                <w:rFonts w:ascii="Cambria Math" w:eastAsia="Arial Unicode MS" w:hAnsi="Cambria Math"/>
                <w:sz w:val="24"/>
                <w:szCs w:val="24"/>
              </w:rPr>
              <m:t>i</m:t>
            </m:r>
          </m:sup>
        </m:sSup>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(2.24)</w:t>
      </w:r>
    </w:p>
    <w:p w:rsidR="00A75637" w:rsidRDefault="001E397E" w:rsidP="00A75637">
      <w:pPr>
        <w:spacing w:after="120" w:line="360" w:lineRule="auto"/>
        <w:ind w:left="400"/>
        <w:rPr>
          <w:rFonts w:ascii="Times New Roman" w:eastAsia="Arial Unicode MS" w:hAnsi="Times New Roman"/>
          <w:sz w:val="24"/>
          <w:szCs w:val="24"/>
        </w:rPr>
      </w:pPr>
      <m:oMath>
        <m:acc>
          <m:accPr>
            <m:chr m:val="̈"/>
            <m:ctrlPr>
              <w:rPr>
                <w:rFonts w:ascii="Cambria Math" w:eastAsia="Arial Unicode MS" w:hAnsi="Cambria Math"/>
                <w:i/>
                <w:sz w:val="24"/>
                <w:szCs w:val="24"/>
              </w:rPr>
            </m:ctrlPr>
          </m:accPr>
          <m:e>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e>
        </m:acc>
        <m:r>
          <w:rPr>
            <w:rFonts w:ascii="Cambria Math" w:eastAsia="Arial Unicode MS" w:hAnsi="Cambria Math"/>
            <w:sz w:val="24"/>
            <w:szCs w:val="24"/>
          </w:rPr>
          <m:t>=</m:t>
        </m:r>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n+1</m:t>
            </m:r>
          </m:sub>
        </m:sSub>
        <m:r>
          <w:rPr>
            <w:rFonts w:ascii="Cambria Math" w:eastAsia="Arial Unicode MS" w:hAnsi="Cambria Math"/>
            <w:sz w:val="24"/>
            <w:szCs w:val="24"/>
          </w:rPr>
          <m:t>)/(β∆t)²</m:t>
        </m:r>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(2.25)</w:t>
      </w:r>
    </w:p>
    <w:p w:rsidR="00A75637" w:rsidRDefault="00A75637" w:rsidP="00A75637">
      <w:pPr>
        <w:spacing w:after="120" w:line="360" w:lineRule="auto"/>
        <w:ind w:left="400"/>
        <w:rPr>
          <w:rFonts w:ascii="Times New Roman" w:eastAsia="Arial Unicode MS" w:hAnsi="Times New Roman"/>
          <w:sz w:val="24"/>
          <w:szCs w:val="24"/>
        </w:rPr>
      </w:pPr>
      <m:oMath>
        <m:r>
          <w:rPr>
            <w:rFonts w:ascii="Cambria Math" w:eastAsia="Arial Unicode MS" w:hAnsi="Cambria Math"/>
            <w:sz w:val="24"/>
            <w:szCs w:val="24"/>
          </w:rPr>
          <m:t>`</m:t>
        </m:r>
        <m:acc>
          <m:accPr>
            <m:chr m:val="̇"/>
            <m:ctrlPr>
              <w:rPr>
                <w:rFonts w:ascii="Cambria Math" w:eastAsia="Arial Unicode MS" w:hAnsi="Cambria Math"/>
                <w:i/>
                <w:sz w:val="24"/>
                <w:szCs w:val="24"/>
              </w:rPr>
            </m:ctrlPr>
          </m:accPr>
          <m:e>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e>
        </m:acc>
        <m:r>
          <w:rPr>
            <w:rFonts w:ascii="Cambria Math" w:eastAsia="Arial Unicode MS" w:hAnsi="Cambria Math"/>
            <w:sz w:val="24"/>
            <w:szCs w:val="24"/>
          </w:rPr>
          <m:t>=</m:t>
        </m:r>
        <m:sSub>
          <m:sSubPr>
            <m:ctrlPr>
              <w:rPr>
                <w:rFonts w:ascii="Cambria Math" w:eastAsia="Arial Unicode MS" w:hAnsi="Cambria Math"/>
                <w:i/>
                <w:sz w:val="24"/>
                <w:szCs w:val="24"/>
              </w:rPr>
            </m:ctrlPr>
          </m:sSub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n+1</m:t>
            </m:r>
          </m:sub>
        </m:sSub>
        <m:r>
          <w:rPr>
            <w:rFonts w:ascii="Cambria Math" w:eastAsia="Arial Unicode MS" w:hAnsi="Cambria Math"/>
            <w:sz w:val="24"/>
            <w:szCs w:val="24"/>
          </w:rPr>
          <m:t>+γ</m:t>
        </m:r>
        <m:sSubSup>
          <m:sSubSupPr>
            <m:ctrlPr>
              <w:rPr>
                <w:rFonts w:ascii="Cambria Math" w:eastAsia="Arial Unicode MS" w:hAnsi="Cambria Math"/>
                <w:i/>
                <w:sz w:val="24"/>
                <w:szCs w:val="24"/>
              </w:rPr>
            </m:ctrlPr>
          </m:sSubSup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n+1</m:t>
            </m:r>
          </m:sub>
          <m:sup>
            <m:r>
              <w:rPr>
                <w:rFonts w:ascii="Cambria Math" w:eastAsia="Arial Unicode MS" w:hAnsi="Cambria Math"/>
                <w:sz w:val="24"/>
                <w:szCs w:val="24"/>
              </w:rPr>
              <m:t>i+1</m:t>
            </m:r>
          </m:sup>
        </m:sSubSup>
        <m:r>
          <w:rPr>
            <w:rFonts w:ascii="Cambria Math" w:eastAsia="Arial Unicode MS" w:hAnsi="Cambria Math"/>
            <w:sz w:val="24"/>
            <w:szCs w:val="24"/>
          </w:rPr>
          <m:t>∆t</m:t>
        </m:r>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(2.26)</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7: Check convergence, if not satisfied, set i=i+1 and go to step 3, otherwise continue.</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8: Set</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n+1</m:t>
            </m:r>
          </m:sub>
        </m:sSub>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(2.27)</w:t>
      </w:r>
    </w:p>
    <w:p w:rsidR="00A75637" w:rsidRDefault="001E397E" w:rsidP="00A75637">
      <w:pPr>
        <w:spacing w:after="120" w:line="360" w:lineRule="auto"/>
        <w:ind w:left="400"/>
        <w:rPr>
          <w:rFonts w:ascii="Times New Roman" w:eastAsia="Arial Unicode MS" w:hAnsi="Times New Roman"/>
          <w:sz w:val="24"/>
          <w:szCs w:val="24"/>
        </w:rPr>
      </w:pPr>
      <m:oMath>
        <m:sSub>
          <m:sSubPr>
            <m:ctrlPr>
              <w:rPr>
                <w:rFonts w:ascii="Cambria Math" w:eastAsia="Arial Unicode MS" w:hAnsi="Cambria Math"/>
                <w:i/>
                <w:sz w:val="24"/>
                <w:szCs w:val="24"/>
              </w:rPr>
            </m:ctrlPr>
          </m:sSubPr>
          <m:e>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n+1</m:t>
            </m:r>
          </m:sub>
        </m:sSub>
        <m:r>
          <w:rPr>
            <w:rFonts w:ascii="Cambria Math" w:eastAsia="Arial Unicode MS" w:hAnsi="Cambria Math"/>
            <w:sz w:val="24"/>
            <w:szCs w:val="24"/>
          </w:rPr>
          <m:t>=</m:t>
        </m:r>
        <m:sSubSup>
          <m:sSubSupPr>
            <m:ctrlPr>
              <w:rPr>
                <w:rFonts w:ascii="Cambria Math" w:eastAsia="Arial Unicode MS" w:hAnsi="Cambria Math"/>
                <w:i/>
                <w:sz w:val="24"/>
                <w:szCs w:val="24"/>
              </w:rPr>
            </m:ctrlPr>
          </m:sSubSupPr>
          <m:e>
            <m:r>
              <w:rPr>
                <w:rFonts w:ascii="Cambria Math" w:eastAsia="Arial Unicode MS" w:hAnsi="Cambria Math"/>
                <w:sz w:val="24"/>
                <w:szCs w:val="24"/>
              </w:rPr>
              <m:t>{</m:t>
            </m:r>
            <m:acc>
              <m:accPr>
                <m:chr m:val="̇"/>
                <m:ctrlPr>
                  <w:rPr>
                    <w:rFonts w:ascii="Cambria Math" w:eastAsia="Arial Unicode MS" w:hAnsi="Cambria Math"/>
                    <w:i/>
                    <w:sz w:val="24"/>
                    <w:szCs w:val="24"/>
                  </w:rPr>
                </m:ctrlPr>
              </m:accPr>
              <m:e>
                <m:r>
                  <w:rPr>
                    <w:rFonts w:ascii="Cambria Math" w:eastAsia="Arial Unicode MS" w:hAnsi="Cambria Math"/>
                    <w:sz w:val="24"/>
                    <w:szCs w:val="24"/>
                  </w:rPr>
                  <m:t>X}</m:t>
                </m:r>
              </m:e>
            </m:acc>
          </m:e>
          <m:sub>
            <m:r>
              <w:rPr>
                <w:rFonts w:ascii="Cambria Math" w:eastAsia="Arial Unicode MS" w:hAnsi="Cambria Math"/>
                <w:sz w:val="24"/>
                <w:szCs w:val="24"/>
              </w:rPr>
              <m:t>n+1</m:t>
            </m:r>
          </m:sub>
          <m:sup>
            <m:r>
              <w:rPr>
                <w:rFonts w:ascii="Cambria Math" w:eastAsia="Arial Unicode MS" w:hAnsi="Cambria Math"/>
                <w:sz w:val="24"/>
                <w:szCs w:val="24"/>
              </w:rPr>
              <m:t>i+1</m:t>
            </m:r>
          </m:sup>
        </m:sSubSup>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(2.28)</w:t>
      </w:r>
    </w:p>
    <w:p w:rsidR="00A75637" w:rsidRPr="00364667" w:rsidRDefault="001E397E" w:rsidP="00A75637">
      <w:pPr>
        <w:spacing w:after="120" w:line="360" w:lineRule="auto"/>
        <w:ind w:left="400"/>
        <w:rPr>
          <w:rFonts w:ascii="Times New Roman" w:eastAsia="Arial Unicode MS" w:hAnsi="Times New Roman"/>
          <w:sz w:val="24"/>
          <w:szCs w:val="24"/>
        </w:rPr>
      </w:pPr>
      <m:oMath>
        <m:acc>
          <m:accPr>
            <m:chr m:val="̈"/>
            <m:ctrlPr>
              <w:rPr>
                <w:rFonts w:ascii="Cambria Math" w:eastAsia="Arial Unicode MS" w:hAnsi="Cambria Math"/>
                <w:i/>
                <w:sz w:val="24"/>
                <w:szCs w:val="24"/>
              </w:rPr>
            </m:ctrlPr>
          </m:accPr>
          <m:e>
            <m:sSub>
              <m:sSubPr>
                <m:ctrlPr>
                  <w:rPr>
                    <w:rFonts w:ascii="Cambria Math" w:eastAsia="Arial Unicode MS" w:hAnsi="Cambria Math"/>
                    <w:i/>
                    <w:sz w:val="24"/>
                    <w:szCs w:val="24"/>
                  </w:rPr>
                </m:ctrlPr>
              </m:sSubPr>
              <m:e>
                <m:r>
                  <w:rPr>
                    <w:rFonts w:ascii="Cambria Math" w:eastAsia="Arial Unicode MS" w:hAnsi="Cambria Math"/>
                    <w:sz w:val="24"/>
                    <w:szCs w:val="24"/>
                  </w:rPr>
                  <m:t>{X}</m:t>
                </m:r>
              </m:e>
              <m:sub>
                <m:r>
                  <w:rPr>
                    <w:rFonts w:ascii="Cambria Math" w:eastAsia="Arial Unicode MS" w:hAnsi="Cambria Math"/>
                    <w:sz w:val="24"/>
                    <w:szCs w:val="24"/>
                  </w:rPr>
                  <m:t>n+1</m:t>
                </m:r>
              </m:sub>
            </m:sSub>
          </m:e>
        </m:acc>
        <m:r>
          <w:rPr>
            <w:rFonts w:ascii="Cambria Math" w:eastAsia="Arial Unicode MS" w:hAnsi="Cambria Math"/>
            <w:sz w:val="24"/>
            <w:szCs w:val="24"/>
          </w:rPr>
          <m:t>=</m:t>
        </m:r>
        <m:acc>
          <m:accPr>
            <m:chr m:val="̈"/>
            <m:ctrlPr>
              <w:rPr>
                <w:rFonts w:ascii="Cambria Math" w:eastAsia="Arial Unicode MS" w:hAnsi="Cambria Math"/>
                <w:i/>
                <w:sz w:val="24"/>
                <w:szCs w:val="24"/>
              </w:rPr>
            </m:ctrlPr>
          </m:accPr>
          <m:e>
            <m:sSubSup>
              <m:sSubSupPr>
                <m:ctrlPr>
                  <w:rPr>
                    <w:rFonts w:ascii="Cambria Math" w:eastAsia="Arial Unicode MS" w:hAnsi="Cambria Math"/>
                    <w:i/>
                    <w:sz w:val="24"/>
                    <w:szCs w:val="24"/>
                  </w:rPr>
                </m:ctrlPr>
              </m:sSubSupPr>
              <m:e>
                <m:r>
                  <w:rPr>
                    <w:rFonts w:ascii="Cambria Math" w:eastAsia="Arial Unicode MS" w:hAnsi="Cambria Math"/>
                    <w:sz w:val="24"/>
                    <w:szCs w:val="24"/>
                  </w:rPr>
                  <m:t>{X}</m:t>
                </m:r>
              </m:e>
              <m:sub>
                <m:r>
                  <w:rPr>
                    <w:rFonts w:ascii="Cambria Math" w:eastAsia="Arial Unicode MS" w:hAnsi="Cambria Math"/>
                    <w:sz w:val="24"/>
                    <w:szCs w:val="24"/>
                  </w:rPr>
                  <m:t>n+1</m:t>
                </m:r>
              </m:sub>
              <m:sup>
                <m:r>
                  <w:rPr>
                    <w:rFonts w:ascii="Cambria Math" w:eastAsia="Arial Unicode MS" w:hAnsi="Cambria Math"/>
                    <w:sz w:val="24"/>
                    <w:szCs w:val="24"/>
                  </w:rPr>
                  <m:t>i+1</m:t>
                </m:r>
              </m:sup>
            </m:sSubSup>
          </m:e>
        </m:acc>
      </m:oMath>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r>
      <w:r w:rsidR="00460A74">
        <w:rPr>
          <w:rFonts w:ascii="Times New Roman" w:eastAsia="Arial Unicode MS" w:hAnsi="Times New Roman"/>
          <w:sz w:val="24"/>
          <w:szCs w:val="24"/>
        </w:rPr>
        <w:tab/>
        <w:t>(2.29)</w:t>
      </w:r>
    </w:p>
    <w:p w:rsidR="00A75637" w:rsidRDefault="00A75637" w:rsidP="00A75637">
      <w:pPr>
        <w:spacing w:after="120" w:line="360" w:lineRule="auto"/>
        <w:ind w:left="400"/>
        <w:rPr>
          <w:rFonts w:ascii="Times New Roman" w:eastAsia="Arial Unicode MS" w:hAnsi="Times New Roman"/>
          <w:sz w:val="24"/>
          <w:szCs w:val="24"/>
        </w:rPr>
      </w:pPr>
      <w:r w:rsidRPr="00364667">
        <w:rPr>
          <w:rFonts w:ascii="Times New Roman" w:eastAsia="Arial Unicode MS" w:hAnsi="Times New Roman"/>
          <w:sz w:val="24"/>
          <w:szCs w:val="24"/>
        </w:rPr>
        <w:t>Step 9: Set n=n+1 and begin next time step</w:t>
      </w:r>
    </w:p>
    <w:p w:rsidR="000B7A6E" w:rsidRDefault="009D2B9A" w:rsidP="00074C65">
      <w:pPr>
        <w:pStyle w:val="Heading2"/>
        <w:spacing w:after="120" w:line="480" w:lineRule="auto"/>
        <w:rPr>
          <w:rFonts w:eastAsia="Arial Unicode MS"/>
        </w:rPr>
      </w:pPr>
      <w:bookmarkStart w:id="40" w:name="_Toc258945042"/>
      <w:r w:rsidRPr="000E5685">
        <w:rPr>
          <w:rFonts w:eastAsia="Arial Unicode MS"/>
        </w:rPr>
        <w:t>D</w:t>
      </w:r>
      <w:r w:rsidR="000B7A6E" w:rsidRPr="000E5685">
        <w:rPr>
          <w:rFonts w:eastAsia="Arial Unicode MS"/>
        </w:rPr>
        <w:t>ATA</w:t>
      </w:r>
      <w:r w:rsidRPr="000E5685">
        <w:rPr>
          <w:rFonts w:eastAsia="Arial Unicode MS"/>
        </w:rPr>
        <w:t xml:space="preserve"> COLLECTION</w:t>
      </w:r>
      <w:bookmarkEnd w:id="40"/>
    </w:p>
    <w:p w:rsidR="00C97D36" w:rsidRDefault="00C97D36" w:rsidP="007C4BB5">
      <w:pPr>
        <w:spacing w:after="120" w:line="360" w:lineRule="auto"/>
        <w:ind w:firstLine="720"/>
        <w:jc w:val="both"/>
        <w:rPr>
          <w:rFonts w:ascii="Times New Roman" w:hAnsi="Times New Roman"/>
          <w:sz w:val="24"/>
          <w:szCs w:val="24"/>
        </w:rPr>
      </w:pPr>
      <w:r>
        <w:rPr>
          <w:rFonts w:ascii="Times New Roman" w:hAnsi="Times New Roman"/>
          <w:sz w:val="24"/>
          <w:szCs w:val="24"/>
        </w:rPr>
        <w:t xml:space="preserve">In order to find out actual buildings having beam to beam, survey was carried out in Kathmandu </w:t>
      </w:r>
      <w:r w:rsidR="00E5571E">
        <w:rPr>
          <w:rFonts w:ascii="Times New Roman" w:hAnsi="Times New Roman"/>
          <w:sz w:val="24"/>
          <w:szCs w:val="24"/>
        </w:rPr>
        <w:t>M</w:t>
      </w:r>
      <w:r>
        <w:rPr>
          <w:rFonts w:ascii="Times New Roman" w:hAnsi="Times New Roman"/>
          <w:sz w:val="24"/>
          <w:szCs w:val="24"/>
        </w:rPr>
        <w:t xml:space="preserve">etropolitan </w:t>
      </w:r>
      <w:r w:rsidR="00E5571E">
        <w:rPr>
          <w:rFonts w:ascii="Times New Roman" w:hAnsi="Times New Roman"/>
          <w:sz w:val="24"/>
          <w:szCs w:val="24"/>
        </w:rPr>
        <w:t>C</w:t>
      </w:r>
      <w:r>
        <w:rPr>
          <w:rFonts w:ascii="Times New Roman" w:hAnsi="Times New Roman"/>
          <w:sz w:val="24"/>
          <w:szCs w:val="24"/>
        </w:rPr>
        <w:t>ity</w:t>
      </w:r>
      <w:r w:rsidR="00AB139B">
        <w:rPr>
          <w:rFonts w:ascii="Times New Roman" w:hAnsi="Times New Roman"/>
          <w:sz w:val="24"/>
          <w:szCs w:val="24"/>
        </w:rPr>
        <w:t xml:space="preserve"> (KMC)</w:t>
      </w:r>
      <w:r>
        <w:rPr>
          <w:rFonts w:ascii="Times New Roman" w:hAnsi="Times New Roman"/>
          <w:sz w:val="24"/>
          <w:szCs w:val="24"/>
        </w:rPr>
        <w:t xml:space="preserve">, ward no 16. </w:t>
      </w:r>
      <w:r w:rsidR="00AB139B">
        <w:rPr>
          <w:rFonts w:ascii="Times New Roman" w:hAnsi="Times New Roman"/>
          <w:sz w:val="24"/>
          <w:szCs w:val="24"/>
        </w:rPr>
        <w:t>For that, 150 buildings maps were taken which were sanctioned from KMC in the fiscal year 2063/2064 (2005/2006). From those maps, following important data are taken and presented below.</w:t>
      </w:r>
    </w:p>
    <w:p w:rsidR="00C97D36" w:rsidRPr="00600BC0" w:rsidRDefault="0098350F" w:rsidP="00074C65">
      <w:pPr>
        <w:pStyle w:val="Heading8"/>
        <w:spacing w:line="480" w:lineRule="auto"/>
        <w:ind w:left="360"/>
      </w:pPr>
      <w:r>
        <w:t xml:space="preserve"> </w:t>
      </w:r>
      <w:bookmarkStart w:id="41" w:name="_Toc258945043"/>
      <w:r w:rsidR="00C97D36" w:rsidRPr="00600BC0">
        <w:t>Beam to beam connection:</w:t>
      </w:r>
      <w:bookmarkEnd w:id="41"/>
    </w:p>
    <w:p w:rsidR="00F60861" w:rsidRDefault="00AB139B" w:rsidP="005B3E78">
      <w:pPr>
        <w:spacing w:after="120" w:line="360" w:lineRule="auto"/>
        <w:ind w:firstLine="720"/>
        <w:jc w:val="both"/>
        <w:rPr>
          <w:rFonts w:ascii="Times New Roman" w:hAnsi="Times New Roman"/>
          <w:sz w:val="24"/>
          <w:szCs w:val="24"/>
        </w:rPr>
      </w:pPr>
      <w:r>
        <w:rPr>
          <w:rFonts w:ascii="Times New Roman" w:hAnsi="Times New Roman"/>
          <w:sz w:val="24"/>
          <w:szCs w:val="24"/>
        </w:rPr>
        <w:t>From total 150 buildings maps, i</w:t>
      </w:r>
      <w:r w:rsidR="000B7A6E">
        <w:rPr>
          <w:rFonts w:ascii="Times New Roman" w:hAnsi="Times New Roman"/>
          <w:sz w:val="24"/>
          <w:szCs w:val="24"/>
        </w:rPr>
        <w:t xml:space="preserve">t is found that </w:t>
      </w:r>
      <w:r w:rsidR="00C42DFE">
        <w:rPr>
          <w:rFonts w:ascii="Times New Roman" w:hAnsi="Times New Roman"/>
          <w:sz w:val="24"/>
          <w:szCs w:val="24"/>
        </w:rPr>
        <w:t>67 buildings i.e. 45%</w:t>
      </w:r>
      <w:r w:rsidR="009A28CE">
        <w:rPr>
          <w:rFonts w:ascii="Times New Roman" w:hAnsi="Times New Roman"/>
          <w:sz w:val="24"/>
          <w:szCs w:val="24"/>
        </w:rPr>
        <w:t xml:space="preserve"> of buildings have beam</w:t>
      </w:r>
      <w:r w:rsidR="00D71CED">
        <w:rPr>
          <w:rFonts w:ascii="Times New Roman" w:hAnsi="Times New Roman"/>
          <w:sz w:val="24"/>
          <w:szCs w:val="24"/>
        </w:rPr>
        <w:t xml:space="preserve"> to </w:t>
      </w:r>
      <w:r w:rsidR="009A28CE">
        <w:rPr>
          <w:rFonts w:ascii="Times New Roman" w:hAnsi="Times New Roman"/>
          <w:sz w:val="24"/>
          <w:szCs w:val="24"/>
        </w:rPr>
        <w:t>beam connection</w:t>
      </w:r>
      <w:r>
        <w:rPr>
          <w:rFonts w:ascii="Times New Roman" w:hAnsi="Times New Roman"/>
          <w:sz w:val="24"/>
          <w:szCs w:val="24"/>
        </w:rPr>
        <w:t xml:space="preserve"> without column</w:t>
      </w:r>
      <w:r w:rsidR="00172CDD">
        <w:rPr>
          <w:rFonts w:ascii="Times New Roman" w:hAnsi="Times New Roman"/>
          <w:sz w:val="24"/>
          <w:szCs w:val="24"/>
        </w:rPr>
        <w:t xml:space="preserve"> (</w:t>
      </w:r>
      <w:r w:rsidR="00164B81">
        <w:rPr>
          <w:rFonts w:ascii="Times New Roman" w:hAnsi="Times New Roman"/>
          <w:sz w:val="24"/>
          <w:szCs w:val="24"/>
        </w:rPr>
        <w:t>f</w:t>
      </w:r>
      <w:r w:rsidR="00172CDD">
        <w:rPr>
          <w:rFonts w:ascii="Times New Roman" w:hAnsi="Times New Roman"/>
          <w:sz w:val="24"/>
          <w:szCs w:val="24"/>
        </w:rPr>
        <w:t>igure 3:1)</w:t>
      </w:r>
      <w:r w:rsidR="009A28CE">
        <w:rPr>
          <w:rFonts w:ascii="Times New Roman" w:hAnsi="Times New Roman"/>
          <w:sz w:val="24"/>
          <w:szCs w:val="24"/>
        </w:rPr>
        <w:t>.</w:t>
      </w:r>
      <w:r w:rsidR="00C42DFE">
        <w:rPr>
          <w:rFonts w:ascii="Times New Roman" w:hAnsi="Times New Roman"/>
          <w:sz w:val="24"/>
          <w:szCs w:val="24"/>
        </w:rPr>
        <w:t xml:space="preserve"> Out of </w:t>
      </w:r>
      <w:r>
        <w:rPr>
          <w:rFonts w:ascii="Times New Roman" w:hAnsi="Times New Roman"/>
          <w:sz w:val="24"/>
          <w:szCs w:val="24"/>
        </w:rPr>
        <w:t xml:space="preserve">those </w:t>
      </w:r>
      <w:r w:rsidR="00C42DFE">
        <w:rPr>
          <w:rFonts w:ascii="Times New Roman" w:hAnsi="Times New Roman"/>
          <w:sz w:val="24"/>
          <w:szCs w:val="24"/>
        </w:rPr>
        <w:t>67 beam</w:t>
      </w:r>
      <w:r>
        <w:rPr>
          <w:rFonts w:ascii="Times New Roman" w:hAnsi="Times New Roman"/>
          <w:sz w:val="24"/>
          <w:szCs w:val="24"/>
        </w:rPr>
        <w:t xml:space="preserve"> to </w:t>
      </w:r>
      <w:r w:rsidR="00C42DFE">
        <w:rPr>
          <w:rFonts w:ascii="Times New Roman" w:hAnsi="Times New Roman"/>
          <w:sz w:val="24"/>
          <w:szCs w:val="24"/>
        </w:rPr>
        <w:t>beam connection</w:t>
      </w:r>
      <w:r w:rsidR="00625DEE">
        <w:rPr>
          <w:rFonts w:ascii="Times New Roman" w:hAnsi="Times New Roman"/>
          <w:sz w:val="24"/>
          <w:szCs w:val="24"/>
        </w:rPr>
        <w:t xml:space="preserve"> buildings</w:t>
      </w:r>
      <w:r w:rsidR="00C42DFE">
        <w:rPr>
          <w:rFonts w:ascii="Times New Roman" w:hAnsi="Times New Roman"/>
          <w:sz w:val="24"/>
          <w:szCs w:val="24"/>
        </w:rPr>
        <w:t xml:space="preserve">, </w:t>
      </w:r>
      <w:r w:rsidR="00625DEE">
        <w:rPr>
          <w:rFonts w:ascii="Times New Roman" w:hAnsi="Times New Roman"/>
          <w:sz w:val="24"/>
          <w:szCs w:val="24"/>
        </w:rPr>
        <w:t>2</w:t>
      </w:r>
      <w:r w:rsidR="00135B63">
        <w:rPr>
          <w:rFonts w:ascii="Times New Roman" w:hAnsi="Times New Roman"/>
          <w:sz w:val="24"/>
          <w:szCs w:val="24"/>
        </w:rPr>
        <w:t>1</w:t>
      </w:r>
      <w:r w:rsidR="00625DEE">
        <w:rPr>
          <w:rFonts w:ascii="Times New Roman" w:hAnsi="Times New Roman"/>
          <w:sz w:val="24"/>
          <w:szCs w:val="24"/>
        </w:rPr>
        <w:t xml:space="preserve"> buildings (</w:t>
      </w:r>
      <w:r w:rsidR="00135B63">
        <w:rPr>
          <w:rFonts w:ascii="Times New Roman" w:hAnsi="Times New Roman"/>
          <w:sz w:val="24"/>
          <w:szCs w:val="24"/>
        </w:rPr>
        <w:t>31</w:t>
      </w:r>
      <w:r w:rsidR="00625DEE">
        <w:rPr>
          <w:rFonts w:ascii="Times New Roman" w:hAnsi="Times New Roman"/>
          <w:sz w:val="24"/>
          <w:szCs w:val="24"/>
        </w:rPr>
        <w:t>%) have 2 number of beam</w:t>
      </w:r>
      <w:r w:rsidR="00172CDD">
        <w:rPr>
          <w:rFonts w:ascii="Times New Roman" w:hAnsi="Times New Roman"/>
          <w:sz w:val="24"/>
          <w:szCs w:val="24"/>
        </w:rPr>
        <w:t xml:space="preserve"> to </w:t>
      </w:r>
      <w:r w:rsidR="00625DEE">
        <w:rPr>
          <w:rFonts w:ascii="Times New Roman" w:hAnsi="Times New Roman"/>
          <w:sz w:val="24"/>
          <w:szCs w:val="24"/>
        </w:rPr>
        <w:t>beam connection</w:t>
      </w:r>
      <w:r w:rsidR="002C0DFA">
        <w:rPr>
          <w:rFonts w:ascii="Times New Roman" w:hAnsi="Times New Roman"/>
          <w:sz w:val="24"/>
          <w:szCs w:val="24"/>
        </w:rPr>
        <w:t xml:space="preserve"> per floor</w:t>
      </w:r>
      <w:r w:rsidR="00135B63">
        <w:rPr>
          <w:rFonts w:ascii="Times New Roman" w:hAnsi="Times New Roman"/>
          <w:sz w:val="24"/>
          <w:szCs w:val="24"/>
        </w:rPr>
        <w:t>, 9% have 3 beam</w:t>
      </w:r>
      <w:r w:rsidR="00172CDD">
        <w:rPr>
          <w:rFonts w:ascii="Times New Roman" w:hAnsi="Times New Roman"/>
          <w:sz w:val="24"/>
          <w:szCs w:val="24"/>
        </w:rPr>
        <w:t xml:space="preserve"> to </w:t>
      </w:r>
      <w:r w:rsidR="00135B63">
        <w:rPr>
          <w:rFonts w:ascii="Times New Roman" w:hAnsi="Times New Roman"/>
          <w:sz w:val="24"/>
          <w:szCs w:val="24"/>
        </w:rPr>
        <w:t>beam connection</w:t>
      </w:r>
      <w:r w:rsidR="002C0DFA" w:rsidRPr="002C0DFA">
        <w:rPr>
          <w:rFonts w:ascii="Times New Roman" w:hAnsi="Times New Roman"/>
          <w:sz w:val="24"/>
          <w:szCs w:val="24"/>
        </w:rPr>
        <w:t xml:space="preserve"> </w:t>
      </w:r>
      <w:r w:rsidR="002C0DFA">
        <w:rPr>
          <w:rFonts w:ascii="Times New Roman" w:hAnsi="Times New Roman"/>
          <w:sz w:val="24"/>
          <w:szCs w:val="24"/>
        </w:rPr>
        <w:t>per floor</w:t>
      </w:r>
      <w:r w:rsidR="00135B63">
        <w:rPr>
          <w:rFonts w:ascii="Times New Roman" w:hAnsi="Times New Roman"/>
          <w:sz w:val="24"/>
          <w:szCs w:val="24"/>
        </w:rPr>
        <w:t>, 2 % building have 4 beam to beam connection</w:t>
      </w:r>
      <w:r w:rsidR="002C0DFA">
        <w:rPr>
          <w:rFonts w:ascii="Times New Roman" w:hAnsi="Times New Roman"/>
          <w:sz w:val="24"/>
          <w:szCs w:val="24"/>
        </w:rPr>
        <w:t xml:space="preserve"> </w:t>
      </w:r>
      <w:r w:rsidR="00135B63">
        <w:rPr>
          <w:rFonts w:ascii="Times New Roman" w:hAnsi="Times New Roman"/>
          <w:sz w:val="24"/>
          <w:szCs w:val="24"/>
        </w:rPr>
        <w:t xml:space="preserve"> </w:t>
      </w:r>
      <w:r w:rsidR="002C0DFA">
        <w:rPr>
          <w:rFonts w:ascii="Times New Roman" w:hAnsi="Times New Roman"/>
          <w:sz w:val="24"/>
          <w:szCs w:val="24"/>
        </w:rPr>
        <w:t xml:space="preserve">per floor </w:t>
      </w:r>
      <w:r w:rsidR="00625DEE">
        <w:rPr>
          <w:rFonts w:ascii="Times New Roman" w:hAnsi="Times New Roman"/>
          <w:sz w:val="24"/>
          <w:szCs w:val="24"/>
        </w:rPr>
        <w:t>and rest have 1number of beam</w:t>
      </w:r>
      <w:r w:rsidR="007C6BF3">
        <w:rPr>
          <w:rFonts w:ascii="Times New Roman" w:hAnsi="Times New Roman"/>
          <w:sz w:val="24"/>
          <w:szCs w:val="24"/>
        </w:rPr>
        <w:t xml:space="preserve"> to </w:t>
      </w:r>
      <w:r w:rsidR="00625DEE">
        <w:rPr>
          <w:rFonts w:ascii="Times New Roman" w:hAnsi="Times New Roman"/>
          <w:sz w:val="24"/>
          <w:szCs w:val="24"/>
        </w:rPr>
        <w:t>beam connection</w:t>
      </w:r>
      <w:r w:rsidR="00972244">
        <w:rPr>
          <w:rFonts w:ascii="Times New Roman" w:hAnsi="Times New Roman"/>
          <w:sz w:val="24"/>
          <w:szCs w:val="24"/>
        </w:rPr>
        <w:t xml:space="preserve"> </w:t>
      </w:r>
      <w:r w:rsidR="002C0DFA">
        <w:rPr>
          <w:rFonts w:ascii="Times New Roman" w:hAnsi="Times New Roman"/>
          <w:sz w:val="24"/>
          <w:szCs w:val="24"/>
        </w:rPr>
        <w:t xml:space="preserve">per floor </w:t>
      </w:r>
      <w:r w:rsidR="00972244">
        <w:rPr>
          <w:rFonts w:ascii="Times New Roman" w:hAnsi="Times New Roman"/>
          <w:sz w:val="24"/>
          <w:szCs w:val="24"/>
        </w:rPr>
        <w:t>(</w:t>
      </w:r>
      <w:r w:rsidR="00164B81">
        <w:rPr>
          <w:rFonts w:ascii="Times New Roman" w:hAnsi="Times New Roman"/>
          <w:sz w:val="24"/>
          <w:szCs w:val="24"/>
        </w:rPr>
        <w:t>f</w:t>
      </w:r>
      <w:r w:rsidR="002C0DFA">
        <w:rPr>
          <w:rFonts w:ascii="Times New Roman" w:hAnsi="Times New Roman"/>
          <w:sz w:val="24"/>
          <w:szCs w:val="24"/>
        </w:rPr>
        <w:t>igure 3:</w:t>
      </w:r>
      <w:r w:rsidR="00586604">
        <w:rPr>
          <w:rFonts w:ascii="Times New Roman" w:hAnsi="Times New Roman"/>
          <w:sz w:val="24"/>
          <w:szCs w:val="24"/>
        </w:rPr>
        <w:t>2</w:t>
      </w:r>
      <w:r w:rsidR="00972244">
        <w:rPr>
          <w:rFonts w:ascii="Times New Roman" w:hAnsi="Times New Roman"/>
          <w:sz w:val="24"/>
          <w:szCs w:val="24"/>
        </w:rPr>
        <w:t>)</w:t>
      </w:r>
      <w:r w:rsidR="00625DEE">
        <w:rPr>
          <w:rFonts w:ascii="Times New Roman" w:hAnsi="Times New Roman"/>
          <w:sz w:val="24"/>
          <w:szCs w:val="24"/>
        </w:rPr>
        <w:t>.</w:t>
      </w:r>
      <w:r w:rsidR="00972244">
        <w:rPr>
          <w:rFonts w:ascii="Times New Roman" w:hAnsi="Times New Roman"/>
          <w:sz w:val="24"/>
          <w:szCs w:val="24"/>
        </w:rPr>
        <w:t xml:space="preserve"> Similarly, </w:t>
      </w:r>
      <w:r w:rsidR="00135B63">
        <w:rPr>
          <w:rFonts w:ascii="Times New Roman" w:hAnsi="Times New Roman"/>
          <w:sz w:val="24"/>
          <w:szCs w:val="24"/>
        </w:rPr>
        <w:t>53</w:t>
      </w:r>
      <w:r w:rsidR="00972244">
        <w:rPr>
          <w:rFonts w:ascii="Times New Roman" w:hAnsi="Times New Roman"/>
          <w:sz w:val="24"/>
          <w:szCs w:val="24"/>
        </w:rPr>
        <w:t>% of buildings have beam</w:t>
      </w:r>
      <w:r w:rsidR="007C6BF3">
        <w:rPr>
          <w:rFonts w:ascii="Times New Roman" w:hAnsi="Times New Roman"/>
          <w:sz w:val="24"/>
          <w:szCs w:val="24"/>
        </w:rPr>
        <w:t xml:space="preserve"> to b</w:t>
      </w:r>
      <w:r w:rsidR="00972244">
        <w:rPr>
          <w:rFonts w:ascii="Times New Roman" w:hAnsi="Times New Roman"/>
          <w:sz w:val="24"/>
          <w:szCs w:val="24"/>
        </w:rPr>
        <w:t xml:space="preserve">eam connection in middle of plan, </w:t>
      </w:r>
      <w:r w:rsidR="00135B63">
        <w:rPr>
          <w:rFonts w:ascii="Times New Roman" w:hAnsi="Times New Roman"/>
          <w:sz w:val="24"/>
          <w:szCs w:val="24"/>
        </w:rPr>
        <w:t>43</w:t>
      </w:r>
      <w:r w:rsidR="00972244">
        <w:rPr>
          <w:rFonts w:ascii="Times New Roman" w:hAnsi="Times New Roman"/>
          <w:sz w:val="24"/>
          <w:szCs w:val="24"/>
        </w:rPr>
        <w:t xml:space="preserve">% at corner and </w:t>
      </w:r>
      <w:r w:rsidR="00135B63">
        <w:rPr>
          <w:rFonts w:ascii="Times New Roman" w:hAnsi="Times New Roman"/>
          <w:sz w:val="24"/>
          <w:szCs w:val="24"/>
        </w:rPr>
        <w:t>4</w:t>
      </w:r>
      <w:r w:rsidR="00972244">
        <w:rPr>
          <w:rFonts w:ascii="Times New Roman" w:hAnsi="Times New Roman"/>
          <w:sz w:val="24"/>
          <w:szCs w:val="24"/>
        </w:rPr>
        <w:t>% at edge of building</w:t>
      </w:r>
      <w:r w:rsidR="006A4906">
        <w:rPr>
          <w:rFonts w:ascii="Times New Roman" w:hAnsi="Times New Roman"/>
          <w:sz w:val="24"/>
          <w:szCs w:val="24"/>
        </w:rPr>
        <w:t xml:space="preserve"> (</w:t>
      </w:r>
      <w:r w:rsidR="00164B81">
        <w:rPr>
          <w:rFonts w:ascii="Times New Roman" w:hAnsi="Times New Roman"/>
          <w:sz w:val="24"/>
          <w:szCs w:val="24"/>
        </w:rPr>
        <w:t>f</w:t>
      </w:r>
      <w:r w:rsidR="002C0DFA">
        <w:rPr>
          <w:rFonts w:ascii="Times New Roman" w:hAnsi="Times New Roman"/>
          <w:sz w:val="24"/>
          <w:szCs w:val="24"/>
        </w:rPr>
        <w:t>igure 3:</w:t>
      </w:r>
      <w:r w:rsidR="00586604">
        <w:rPr>
          <w:rFonts w:ascii="Times New Roman" w:hAnsi="Times New Roman"/>
          <w:sz w:val="24"/>
          <w:szCs w:val="24"/>
        </w:rPr>
        <w:t>3</w:t>
      </w:r>
      <w:r w:rsidR="006A4906">
        <w:rPr>
          <w:rFonts w:ascii="Times New Roman" w:hAnsi="Times New Roman"/>
          <w:sz w:val="24"/>
          <w:szCs w:val="24"/>
        </w:rPr>
        <w:t>)</w:t>
      </w:r>
      <w:r w:rsidR="00972244">
        <w:rPr>
          <w:rFonts w:ascii="Times New Roman" w:hAnsi="Times New Roman"/>
          <w:sz w:val="24"/>
          <w:szCs w:val="24"/>
        </w:rPr>
        <w:t>.</w:t>
      </w:r>
      <w:r w:rsidR="006A4906">
        <w:rPr>
          <w:rFonts w:ascii="Times New Roman" w:hAnsi="Times New Roman"/>
          <w:sz w:val="24"/>
          <w:szCs w:val="24"/>
        </w:rPr>
        <w:t xml:space="preserve"> Moreover, among th</w:t>
      </w:r>
      <w:r w:rsidR="00612723">
        <w:rPr>
          <w:rFonts w:ascii="Times New Roman" w:hAnsi="Times New Roman"/>
          <w:sz w:val="24"/>
          <w:szCs w:val="24"/>
        </w:rPr>
        <w:t>ose</w:t>
      </w:r>
      <w:r w:rsidR="006A4906">
        <w:rPr>
          <w:rFonts w:ascii="Times New Roman" w:hAnsi="Times New Roman"/>
          <w:sz w:val="24"/>
          <w:szCs w:val="24"/>
        </w:rPr>
        <w:t xml:space="preserve"> </w:t>
      </w:r>
      <w:r w:rsidR="00612723">
        <w:rPr>
          <w:rFonts w:ascii="Times New Roman" w:hAnsi="Times New Roman"/>
          <w:sz w:val="24"/>
          <w:szCs w:val="24"/>
        </w:rPr>
        <w:t>beam to beam</w:t>
      </w:r>
      <w:r w:rsidR="006A4906">
        <w:rPr>
          <w:rFonts w:ascii="Times New Roman" w:hAnsi="Times New Roman"/>
          <w:sz w:val="24"/>
          <w:szCs w:val="24"/>
        </w:rPr>
        <w:t xml:space="preserve"> connection in the middle of plan, about </w:t>
      </w:r>
      <w:r w:rsidR="00135B63">
        <w:rPr>
          <w:rFonts w:ascii="Times New Roman" w:hAnsi="Times New Roman"/>
          <w:sz w:val="24"/>
          <w:szCs w:val="24"/>
        </w:rPr>
        <w:t>6</w:t>
      </w:r>
      <w:r w:rsidR="006A4906">
        <w:rPr>
          <w:rFonts w:ascii="Times New Roman" w:hAnsi="Times New Roman"/>
          <w:sz w:val="24"/>
          <w:szCs w:val="24"/>
        </w:rPr>
        <w:t xml:space="preserve">0% are exactly in the center of plan and </w:t>
      </w:r>
      <w:r w:rsidR="00135B63">
        <w:rPr>
          <w:rFonts w:ascii="Times New Roman" w:hAnsi="Times New Roman"/>
          <w:sz w:val="24"/>
          <w:szCs w:val="24"/>
        </w:rPr>
        <w:t>4</w:t>
      </w:r>
      <w:r w:rsidR="006A4906">
        <w:rPr>
          <w:rFonts w:ascii="Times New Roman" w:hAnsi="Times New Roman"/>
          <w:sz w:val="24"/>
          <w:szCs w:val="24"/>
        </w:rPr>
        <w:t>0% located other than center of plan (</w:t>
      </w:r>
      <w:r w:rsidR="00164B81">
        <w:rPr>
          <w:rFonts w:ascii="Times New Roman" w:hAnsi="Times New Roman"/>
          <w:sz w:val="24"/>
          <w:szCs w:val="24"/>
        </w:rPr>
        <w:t>f</w:t>
      </w:r>
      <w:r w:rsidR="002C0DFA">
        <w:rPr>
          <w:rFonts w:ascii="Times New Roman" w:hAnsi="Times New Roman"/>
          <w:sz w:val="24"/>
          <w:szCs w:val="24"/>
        </w:rPr>
        <w:t>igure 3:</w:t>
      </w:r>
      <w:r w:rsidR="00586604">
        <w:rPr>
          <w:rFonts w:ascii="Times New Roman" w:hAnsi="Times New Roman"/>
          <w:sz w:val="24"/>
          <w:szCs w:val="24"/>
        </w:rPr>
        <w:t>4</w:t>
      </w:r>
      <w:r w:rsidR="006A4906">
        <w:rPr>
          <w:rFonts w:ascii="Times New Roman" w:hAnsi="Times New Roman"/>
          <w:sz w:val="24"/>
          <w:szCs w:val="24"/>
        </w:rPr>
        <w:t>)</w:t>
      </w:r>
      <w:r w:rsidR="009778B9">
        <w:rPr>
          <w:rFonts w:ascii="Times New Roman" w:hAnsi="Times New Roman"/>
          <w:sz w:val="24"/>
          <w:szCs w:val="24"/>
        </w:rPr>
        <w:t>.</w:t>
      </w:r>
    </w:p>
    <w:p w:rsidR="00074C65" w:rsidRDefault="00074C65" w:rsidP="005B3E78">
      <w:pPr>
        <w:spacing w:after="120" w:line="360" w:lineRule="auto"/>
        <w:ind w:firstLine="720"/>
        <w:jc w:val="both"/>
        <w:rPr>
          <w:rFonts w:ascii="Times New Roman" w:hAnsi="Times New Roman"/>
          <w:sz w:val="24"/>
          <w:szCs w:val="24"/>
        </w:rPr>
      </w:pPr>
    </w:p>
    <w:p w:rsidR="00446A48" w:rsidRDefault="00033ACC" w:rsidP="0074558B">
      <w:pPr>
        <w:spacing w:after="120" w:line="360" w:lineRule="auto"/>
        <w:jc w:val="center"/>
        <w:rPr>
          <w:rFonts w:ascii="Times New Roman" w:hAnsi="Times New Roman"/>
          <w:sz w:val="24"/>
          <w:szCs w:val="24"/>
        </w:rPr>
      </w:pPr>
      <w:r w:rsidRPr="00033ACC">
        <w:rPr>
          <w:rFonts w:ascii="Times New Roman" w:hAnsi="Times New Roman"/>
          <w:noProof/>
          <w:sz w:val="24"/>
          <w:szCs w:val="24"/>
          <w:lang w:bidi="ne-NP"/>
        </w:rPr>
        <w:drawing>
          <wp:inline distT="0" distB="0" distL="0" distR="0">
            <wp:extent cx="5533902" cy="2000992"/>
            <wp:effectExtent l="0" t="0" r="0" b="0"/>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B6D0D" w:rsidRDefault="00472A42" w:rsidP="0074558B">
      <w:pPr>
        <w:pStyle w:val="Caption"/>
        <w:spacing w:after="120"/>
        <w:jc w:val="center"/>
      </w:pPr>
      <w:bookmarkStart w:id="42" w:name="_Toc258936193"/>
      <w:r>
        <w:t xml:space="preserve">Figure </w:t>
      </w:r>
      <w:fldSimple w:instr=" STYLEREF 2 \s ">
        <w:r w:rsidR="006976D4">
          <w:rPr>
            <w:noProof/>
          </w:rPr>
          <w:t>3</w:t>
        </w:r>
      </w:fldSimple>
      <w:r w:rsidR="00F53BFD">
        <w:t>:</w:t>
      </w:r>
      <w:fldSimple w:instr=" SEQ Figure \* ARABIC \s 2 ">
        <w:r w:rsidR="006976D4">
          <w:rPr>
            <w:noProof/>
          </w:rPr>
          <w:t>1</w:t>
        </w:r>
      </w:fldSimple>
      <w:r>
        <w:t>Percentage of beam to beam connection</w:t>
      </w:r>
      <w:bookmarkEnd w:id="42"/>
    </w:p>
    <w:p w:rsidR="00ED4439" w:rsidRPr="00ED4439" w:rsidRDefault="00ED4439" w:rsidP="0074558B">
      <w:pPr>
        <w:pStyle w:val="TableofFigures"/>
        <w:spacing w:after="120"/>
      </w:pPr>
    </w:p>
    <w:p w:rsidR="00446A48" w:rsidRDefault="000F2771" w:rsidP="0074558B">
      <w:pPr>
        <w:spacing w:after="120" w:line="360" w:lineRule="auto"/>
        <w:jc w:val="center"/>
        <w:rPr>
          <w:rFonts w:ascii="Times New Roman" w:eastAsia="Arial Unicode MS" w:hAnsi="Times New Roman"/>
          <w:b/>
          <w:sz w:val="32"/>
          <w:szCs w:val="32"/>
        </w:rPr>
      </w:pPr>
      <w:r w:rsidRPr="000F2771">
        <w:rPr>
          <w:rFonts w:ascii="Times New Roman" w:eastAsia="Arial Unicode MS" w:hAnsi="Times New Roman"/>
          <w:b/>
          <w:noProof/>
          <w:sz w:val="32"/>
          <w:szCs w:val="32"/>
          <w:lang w:bidi="ne-NP"/>
        </w:rPr>
        <w:drawing>
          <wp:inline distT="0" distB="0" distL="0" distR="0">
            <wp:extent cx="5195455" cy="2476005"/>
            <wp:effectExtent l="0" t="0" r="0" b="0"/>
            <wp:docPr id="30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72A42" w:rsidRDefault="00472A42" w:rsidP="0074558B">
      <w:pPr>
        <w:pStyle w:val="Caption"/>
        <w:spacing w:after="120"/>
        <w:jc w:val="center"/>
      </w:pPr>
      <w:bookmarkStart w:id="43" w:name="_Toc258936194"/>
      <w:r>
        <w:t xml:space="preserve">Figure </w:t>
      </w:r>
      <w:fldSimple w:instr=" STYLEREF 2 \s ">
        <w:r w:rsidR="006976D4">
          <w:rPr>
            <w:noProof/>
          </w:rPr>
          <w:t>3</w:t>
        </w:r>
      </w:fldSimple>
      <w:r w:rsidR="00F53BFD">
        <w:t>:</w:t>
      </w:r>
      <w:fldSimple w:instr=" SEQ Figure \* ARABIC \s 2 ">
        <w:r w:rsidR="006976D4">
          <w:rPr>
            <w:noProof/>
          </w:rPr>
          <w:t>2</w:t>
        </w:r>
      </w:fldSimple>
      <w:r w:rsidR="00ED4439" w:rsidRPr="00FF5A18">
        <w:t>Percentages</w:t>
      </w:r>
      <w:r w:rsidRPr="00FF5A18">
        <w:t xml:space="preserve"> of different numbers of beam to beam connection</w:t>
      </w:r>
      <w:bookmarkEnd w:id="43"/>
    </w:p>
    <w:p w:rsidR="00F60861" w:rsidRDefault="00F60861" w:rsidP="00F60861">
      <w:pPr>
        <w:pStyle w:val="TableofFigures"/>
      </w:pPr>
    </w:p>
    <w:p w:rsidR="00F60861" w:rsidRPr="00F60861" w:rsidRDefault="00F60861" w:rsidP="00F60861">
      <w:pPr>
        <w:pStyle w:val="TableofFigures"/>
      </w:pPr>
    </w:p>
    <w:p w:rsidR="000B7A6E" w:rsidRDefault="002D5E16" w:rsidP="0074558B">
      <w:pPr>
        <w:pStyle w:val="Caption"/>
        <w:spacing w:after="120"/>
        <w:jc w:val="center"/>
        <w:rPr>
          <w:rFonts w:eastAsia="Arial Unicode MS"/>
          <w:b/>
          <w:sz w:val="32"/>
          <w:szCs w:val="32"/>
        </w:rPr>
      </w:pPr>
      <w:r w:rsidRPr="002D5E16">
        <w:rPr>
          <w:rFonts w:eastAsia="Arial Unicode MS"/>
          <w:b/>
          <w:noProof/>
          <w:sz w:val="32"/>
          <w:szCs w:val="32"/>
          <w:lang w:bidi="ne-NP"/>
        </w:rPr>
        <w:drawing>
          <wp:inline distT="0" distB="0" distL="0" distR="0">
            <wp:extent cx="5153891" cy="1905990"/>
            <wp:effectExtent l="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72A42" w:rsidRPr="00472A42" w:rsidRDefault="00472A42" w:rsidP="0074558B">
      <w:pPr>
        <w:pStyle w:val="TableofFigures"/>
        <w:spacing w:after="120"/>
      </w:pPr>
    </w:p>
    <w:p w:rsidR="00472A42" w:rsidRDefault="00472A42" w:rsidP="0074558B">
      <w:pPr>
        <w:pStyle w:val="Caption"/>
        <w:spacing w:after="120"/>
        <w:jc w:val="center"/>
      </w:pPr>
      <w:bookmarkStart w:id="44" w:name="_Toc258936195"/>
      <w:r>
        <w:t xml:space="preserve">Figure </w:t>
      </w:r>
      <w:fldSimple w:instr=" STYLEREF 2 \s ">
        <w:r w:rsidR="006976D4">
          <w:rPr>
            <w:noProof/>
          </w:rPr>
          <w:t>3</w:t>
        </w:r>
      </w:fldSimple>
      <w:r w:rsidR="00F53BFD">
        <w:t>:</w:t>
      </w:r>
      <w:fldSimple w:instr=" SEQ Figure \* ARABIC \s 2 ">
        <w:r w:rsidR="006976D4">
          <w:rPr>
            <w:noProof/>
          </w:rPr>
          <w:t>3</w:t>
        </w:r>
      </w:fldSimple>
      <w:r w:rsidR="00ED4439" w:rsidRPr="005C140C">
        <w:t>Percentages</w:t>
      </w:r>
      <w:r w:rsidRPr="005C140C">
        <w:t xml:space="preserve"> of beam to beam </w:t>
      </w:r>
      <w:r w:rsidR="00ED4439" w:rsidRPr="005C140C">
        <w:t>connections</w:t>
      </w:r>
      <w:r w:rsidR="00ED4439">
        <w:t xml:space="preserve"> at different positions</w:t>
      </w:r>
      <w:bookmarkEnd w:id="44"/>
    </w:p>
    <w:p w:rsidR="00F60861" w:rsidRDefault="00F60861" w:rsidP="00F60861">
      <w:pPr>
        <w:pStyle w:val="TableofFigures"/>
      </w:pPr>
    </w:p>
    <w:p w:rsidR="00F60861" w:rsidRPr="00F60861" w:rsidRDefault="00F60861" w:rsidP="00F60861">
      <w:pPr>
        <w:pStyle w:val="TableofFigures"/>
      </w:pPr>
    </w:p>
    <w:p w:rsidR="00727218" w:rsidRPr="00727218" w:rsidRDefault="00727218" w:rsidP="0074558B">
      <w:pPr>
        <w:pStyle w:val="TableofFigures"/>
        <w:spacing w:after="120"/>
      </w:pPr>
    </w:p>
    <w:p w:rsidR="00033ACC" w:rsidRDefault="00446A48" w:rsidP="0074558B">
      <w:pPr>
        <w:spacing w:after="120" w:line="360" w:lineRule="auto"/>
        <w:jc w:val="center"/>
        <w:rPr>
          <w:rFonts w:ascii="Times New Roman" w:eastAsia="Arial Unicode MS" w:hAnsi="Times New Roman"/>
          <w:b/>
          <w:sz w:val="32"/>
          <w:szCs w:val="32"/>
        </w:rPr>
      </w:pPr>
      <w:r w:rsidRPr="00446A48">
        <w:rPr>
          <w:rFonts w:ascii="Times New Roman" w:eastAsia="Arial Unicode MS" w:hAnsi="Times New Roman"/>
          <w:b/>
          <w:noProof/>
          <w:sz w:val="32"/>
          <w:szCs w:val="32"/>
          <w:lang w:bidi="ne-NP"/>
        </w:rPr>
        <w:drawing>
          <wp:inline distT="0" distB="0" distL="0" distR="0">
            <wp:extent cx="5510150" cy="1953491"/>
            <wp:effectExtent l="0" t="0" r="0" b="0"/>
            <wp:docPr id="2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22F09" w:rsidRDefault="002B7153" w:rsidP="0074558B">
      <w:pPr>
        <w:pStyle w:val="Caption"/>
        <w:spacing w:after="120"/>
        <w:jc w:val="center"/>
      </w:pPr>
      <w:bookmarkStart w:id="45" w:name="_Toc258936196"/>
      <w:r>
        <w:t xml:space="preserve">Figure </w:t>
      </w:r>
      <w:fldSimple w:instr=" STYLEREF 2 \s ">
        <w:r w:rsidR="006976D4">
          <w:rPr>
            <w:noProof/>
          </w:rPr>
          <w:t>3</w:t>
        </w:r>
      </w:fldSimple>
      <w:r w:rsidR="00F53BFD">
        <w:t>:</w:t>
      </w:r>
      <w:fldSimple w:instr=" SEQ Figure \* ARABIC \s 2 ">
        <w:r w:rsidR="006976D4">
          <w:rPr>
            <w:noProof/>
          </w:rPr>
          <w:t>4</w:t>
        </w:r>
      </w:fldSimple>
      <w:r w:rsidR="00ED4439" w:rsidRPr="002D63E0">
        <w:t>Percentages</w:t>
      </w:r>
      <w:r w:rsidRPr="002D63E0">
        <w:t xml:space="preserve"> of beam to beam connections in the middle of plan</w:t>
      </w:r>
      <w:bookmarkEnd w:id="45"/>
    </w:p>
    <w:p w:rsidR="00600BC0" w:rsidRPr="0098350F" w:rsidRDefault="00600BC0" w:rsidP="00455102">
      <w:pPr>
        <w:pStyle w:val="Heading8"/>
        <w:spacing w:line="480" w:lineRule="auto"/>
        <w:ind w:left="360"/>
      </w:pPr>
      <w:bookmarkStart w:id="46" w:name="_Toc258945044"/>
      <w:r w:rsidRPr="0098350F">
        <w:t>Storey of buildings:</w:t>
      </w:r>
      <w:bookmarkEnd w:id="46"/>
    </w:p>
    <w:p w:rsidR="004C3411" w:rsidRDefault="00FF576B" w:rsidP="00E53C2B">
      <w:pPr>
        <w:spacing w:after="120" w:line="360" w:lineRule="auto"/>
        <w:ind w:firstLine="720"/>
        <w:jc w:val="both"/>
        <w:rPr>
          <w:rFonts w:ascii="Times New Roman" w:hAnsi="Times New Roman"/>
          <w:sz w:val="24"/>
          <w:szCs w:val="24"/>
        </w:rPr>
      </w:pPr>
      <w:r>
        <w:rPr>
          <w:rFonts w:ascii="Times New Roman" w:hAnsi="Times New Roman"/>
          <w:sz w:val="24"/>
          <w:szCs w:val="24"/>
        </w:rPr>
        <w:t xml:space="preserve">From 67 beam to beam connection buildings, it is found that </w:t>
      </w:r>
      <w:r w:rsidR="004C3411">
        <w:rPr>
          <w:rFonts w:ascii="Times New Roman" w:hAnsi="Times New Roman"/>
          <w:sz w:val="24"/>
          <w:szCs w:val="24"/>
        </w:rPr>
        <w:t xml:space="preserve">70% of </w:t>
      </w:r>
      <w:r>
        <w:rPr>
          <w:rFonts w:ascii="Times New Roman" w:hAnsi="Times New Roman"/>
          <w:sz w:val="24"/>
          <w:szCs w:val="24"/>
        </w:rPr>
        <w:t>those</w:t>
      </w:r>
      <w:r w:rsidR="004C3411">
        <w:rPr>
          <w:rFonts w:ascii="Times New Roman" w:hAnsi="Times New Roman"/>
          <w:sz w:val="24"/>
          <w:szCs w:val="24"/>
        </w:rPr>
        <w:t xml:space="preserve"> buildings </w:t>
      </w:r>
      <w:r>
        <w:rPr>
          <w:rFonts w:ascii="Times New Roman" w:hAnsi="Times New Roman"/>
          <w:sz w:val="24"/>
          <w:szCs w:val="24"/>
        </w:rPr>
        <w:t xml:space="preserve">  are </w:t>
      </w:r>
      <w:r w:rsidR="004C3411">
        <w:rPr>
          <w:rFonts w:ascii="Times New Roman" w:hAnsi="Times New Roman"/>
          <w:sz w:val="24"/>
          <w:szCs w:val="24"/>
        </w:rPr>
        <w:t>2.5 to 3 storied i.e. 22 buildings are of 2.5 storey and 25 are of 3 storey.</w:t>
      </w:r>
      <w:r>
        <w:rPr>
          <w:rFonts w:ascii="Times New Roman" w:hAnsi="Times New Roman"/>
          <w:sz w:val="24"/>
          <w:szCs w:val="24"/>
        </w:rPr>
        <w:t xml:space="preserve"> Similarly, building with 2</w:t>
      </w:r>
      <w:r w:rsidR="005B533D">
        <w:rPr>
          <w:rFonts w:ascii="Times New Roman" w:hAnsi="Times New Roman"/>
          <w:sz w:val="24"/>
          <w:szCs w:val="24"/>
        </w:rPr>
        <w:t>storey</w:t>
      </w:r>
      <w:r>
        <w:rPr>
          <w:rFonts w:ascii="Times New Roman" w:hAnsi="Times New Roman"/>
          <w:sz w:val="24"/>
          <w:szCs w:val="24"/>
        </w:rPr>
        <w:t>,</w:t>
      </w:r>
      <w:r w:rsidR="005B533D">
        <w:rPr>
          <w:rFonts w:ascii="Times New Roman" w:hAnsi="Times New Roman"/>
          <w:sz w:val="24"/>
          <w:szCs w:val="24"/>
        </w:rPr>
        <w:t xml:space="preserve"> </w:t>
      </w:r>
      <w:r>
        <w:rPr>
          <w:rFonts w:ascii="Times New Roman" w:hAnsi="Times New Roman"/>
          <w:sz w:val="24"/>
          <w:szCs w:val="24"/>
        </w:rPr>
        <w:t>3.5</w:t>
      </w:r>
      <w:r w:rsidR="005B533D">
        <w:rPr>
          <w:rFonts w:ascii="Times New Roman" w:hAnsi="Times New Roman"/>
          <w:sz w:val="24"/>
          <w:szCs w:val="24"/>
        </w:rPr>
        <w:t>storey</w:t>
      </w:r>
      <w:r>
        <w:rPr>
          <w:rFonts w:ascii="Times New Roman" w:hAnsi="Times New Roman"/>
          <w:sz w:val="24"/>
          <w:szCs w:val="24"/>
        </w:rPr>
        <w:t>,</w:t>
      </w:r>
      <w:r w:rsidR="005B533D">
        <w:rPr>
          <w:rFonts w:ascii="Times New Roman" w:hAnsi="Times New Roman"/>
          <w:sz w:val="24"/>
          <w:szCs w:val="24"/>
        </w:rPr>
        <w:t xml:space="preserve"> </w:t>
      </w:r>
      <w:r>
        <w:rPr>
          <w:rFonts w:ascii="Times New Roman" w:hAnsi="Times New Roman"/>
          <w:sz w:val="24"/>
          <w:szCs w:val="24"/>
        </w:rPr>
        <w:t>4</w:t>
      </w:r>
      <w:r w:rsidR="005B533D">
        <w:rPr>
          <w:rFonts w:ascii="Times New Roman" w:hAnsi="Times New Roman"/>
          <w:sz w:val="24"/>
          <w:szCs w:val="24"/>
        </w:rPr>
        <w:t>storey</w:t>
      </w:r>
      <w:r>
        <w:rPr>
          <w:rFonts w:ascii="Times New Roman" w:hAnsi="Times New Roman"/>
          <w:sz w:val="24"/>
          <w:szCs w:val="24"/>
        </w:rPr>
        <w:t>,</w:t>
      </w:r>
      <w:r w:rsidR="005B533D">
        <w:rPr>
          <w:rFonts w:ascii="Times New Roman" w:hAnsi="Times New Roman"/>
          <w:sz w:val="24"/>
          <w:szCs w:val="24"/>
        </w:rPr>
        <w:t xml:space="preserve"> and </w:t>
      </w:r>
      <w:r>
        <w:rPr>
          <w:rFonts w:ascii="Times New Roman" w:hAnsi="Times New Roman"/>
          <w:sz w:val="24"/>
          <w:szCs w:val="24"/>
        </w:rPr>
        <w:t xml:space="preserve">5 </w:t>
      </w:r>
      <w:r w:rsidR="00164B81">
        <w:rPr>
          <w:rFonts w:ascii="Times New Roman" w:hAnsi="Times New Roman"/>
          <w:sz w:val="24"/>
          <w:szCs w:val="24"/>
        </w:rPr>
        <w:t>storey</w:t>
      </w:r>
      <w:r>
        <w:rPr>
          <w:rFonts w:ascii="Times New Roman" w:hAnsi="Times New Roman"/>
          <w:sz w:val="24"/>
          <w:szCs w:val="24"/>
        </w:rPr>
        <w:t xml:space="preserve"> are </w:t>
      </w:r>
      <w:r w:rsidR="005B533D">
        <w:rPr>
          <w:rFonts w:ascii="Times New Roman" w:hAnsi="Times New Roman"/>
          <w:sz w:val="24"/>
          <w:szCs w:val="24"/>
        </w:rPr>
        <w:t>8,</w:t>
      </w:r>
      <w:r>
        <w:rPr>
          <w:rFonts w:ascii="Times New Roman" w:hAnsi="Times New Roman"/>
          <w:sz w:val="24"/>
          <w:szCs w:val="24"/>
        </w:rPr>
        <w:t>3,5,4 in number respectively</w:t>
      </w:r>
      <w:r w:rsidR="00E06177">
        <w:rPr>
          <w:rFonts w:ascii="Times New Roman" w:hAnsi="Times New Roman"/>
          <w:sz w:val="24"/>
          <w:szCs w:val="24"/>
        </w:rPr>
        <w:t xml:space="preserve"> as shown in figure</w:t>
      </w:r>
      <w:r w:rsidR="00C21FD7">
        <w:rPr>
          <w:rFonts w:ascii="Times New Roman" w:hAnsi="Times New Roman"/>
          <w:sz w:val="24"/>
          <w:szCs w:val="24"/>
        </w:rPr>
        <w:t xml:space="preserve"> 3:5.</w:t>
      </w:r>
    </w:p>
    <w:p w:rsidR="004C3411" w:rsidRDefault="004C3411" w:rsidP="0074558B">
      <w:pPr>
        <w:spacing w:after="120" w:line="360" w:lineRule="auto"/>
        <w:jc w:val="center"/>
        <w:rPr>
          <w:rFonts w:ascii="Times New Roman" w:hAnsi="Times New Roman"/>
          <w:sz w:val="24"/>
          <w:szCs w:val="24"/>
        </w:rPr>
      </w:pPr>
      <w:r w:rsidRPr="004C3411">
        <w:rPr>
          <w:rFonts w:ascii="Times New Roman" w:hAnsi="Times New Roman"/>
          <w:noProof/>
          <w:sz w:val="24"/>
          <w:szCs w:val="24"/>
          <w:lang w:bidi="ne-NP"/>
        </w:rPr>
        <w:drawing>
          <wp:inline distT="0" distB="0" distL="0" distR="0">
            <wp:extent cx="4334494" cy="2167247"/>
            <wp:effectExtent l="0" t="0" r="0" b="0"/>
            <wp:docPr id="2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063C6" w:rsidRDefault="00645DD4" w:rsidP="00455102">
      <w:pPr>
        <w:pStyle w:val="Caption"/>
        <w:spacing w:after="120" w:line="480" w:lineRule="auto"/>
        <w:jc w:val="center"/>
      </w:pPr>
      <w:bookmarkStart w:id="47" w:name="_Toc258936197"/>
      <w:r>
        <w:t xml:space="preserve">Figure </w:t>
      </w:r>
      <w:fldSimple w:instr=" STYLEREF 2 \s ">
        <w:r w:rsidR="006976D4">
          <w:rPr>
            <w:noProof/>
          </w:rPr>
          <w:t>3</w:t>
        </w:r>
      </w:fldSimple>
      <w:r w:rsidR="00F53BFD">
        <w:t>:</w:t>
      </w:r>
      <w:fldSimple w:instr=" SEQ Figure \* ARABIC \s 2 ">
        <w:r w:rsidR="006976D4">
          <w:rPr>
            <w:noProof/>
          </w:rPr>
          <w:t>5</w:t>
        </w:r>
      </w:fldSimple>
      <w:r>
        <w:t xml:space="preserve"> </w:t>
      </w:r>
      <w:r w:rsidR="00CD567C">
        <w:t>Distributions</w:t>
      </w:r>
      <w:r>
        <w:t xml:space="preserve"> of different storey buildings</w:t>
      </w:r>
      <w:bookmarkEnd w:id="47"/>
    </w:p>
    <w:p w:rsidR="005B533D" w:rsidRPr="0098350F" w:rsidRDefault="005B533D" w:rsidP="00455102">
      <w:pPr>
        <w:pStyle w:val="Heading8"/>
        <w:spacing w:line="480" w:lineRule="auto"/>
        <w:ind w:left="360"/>
      </w:pPr>
      <w:bookmarkStart w:id="48" w:name="_Toc258945045"/>
      <w:r w:rsidRPr="0098350F">
        <w:t>Sizes of beams and columns:</w:t>
      </w:r>
      <w:bookmarkEnd w:id="48"/>
    </w:p>
    <w:p w:rsidR="00E1690F" w:rsidRDefault="00B04D86" w:rsidP="00E53C2B">
      <w:pPr>
        <w:spacing w:after="120" w:line="360" w:lineRule="auto"/>
        <w:ind w:firstLine="720"/>
        <w:jc w:val="both"/>
        <w:rPr>
          <w:rFonts w:ascii="Times New Roman" w:hAnsi="Times New Roman"/>
          <w:sz w:val="24"/>
          <w:szCs w:val="24"/>
        </w:rPr>
      </w:pPr>
      <w:r>
        <w:rPr>
          <w:rFonts w:ascii="Times New Roman" w:hAnsi="Times New Roman"/>
          <w:sz w:val="24"/>
          <w:szCs w:val="24"/>
        </w:rPr>
        <w:t xml:space="preserve">Most of building (93%) </w:t>
      </w:r>
      <w:r w:rsidR="00B0180D">
        <w:rPr>
          <w:rFonts w:ascii="Times New Roman" w:hAnsi="Times New Roman"/>
          <w:sz w:val="24"/>
          <w:szCs w:val="24"/>
        </w:rPr>
        <w:t>used 9</w:t>
      </w:r>
      <w:r>
        <w:rPr>
          <w:rFonts w:ascii="Times New Roman" w:hAnsi="Times New Roman"/>
          <w:sz w:val="24"/>
          <w:szCs w:val="24"/>
        </w:rPr>
        <w:t xml:space="preserve">” x 12” column where as only 7% used other size of columns. </w:t>
      </w:r>
      <w:r w:rsidR="00D93018">
        <w:rPr>
          <w:rFonts w:ascii="Times New Roman" w:hAnsi="Times New Roman"/>
          <w:sz w:val="24"/>
          <w:szCs w:val="24"/>
        </w:rPr>
        <w:t>Among them</w:t>
      </w:r>
      <w:r>
        <w:rPr>
          <w:rFonts w:ascii="Times New Roman" w:hAnsi="Times New Roman"/>
          <w:sz w:val="24"/>
          <w:szCs w:val="24"/>
        </w:rPr>
        <w:t xml:space="preserve">, 63 buildings used same sizes of columns while 4 buildings used different sizes of column in same </w:t>
      </w:r>
      <w:r w:rsidR="00D93018">
        <w:rPr>
          <w:rFonts w:ascii="Times New Roman" w:hAnsi="Times New Roman"/>
          <w:sz w:val="24"/>
          <w:szCs w:val="24"/>
        </w:rPr>
        <w:t>buildings (</w:t>
      </w:r>
      <w:r w:rsidR="00164B81">
        <w:rPr>
          <w:rFonts w:ascii="Times New Roman" w:hAnsi="Times New Roman"/>
          <w:sz w:val="24"/>
          <w:szCs w:val="24"/>
        </w:rPr>
        <w:t>f</w:t>
      </w:r>
      <w:r w:rsidR="00237429">
        <w:rPr>
          <w:rFonts w:ascii="Times New Roman" w:hAnsi="Times New Roman"/>
          <w:sz w:val="24"/>
          <w:szCs w:val="24"/>
        </w:rPr>
        <w:t>ig</w:t>
      </w:r>
      <w:r w:rsidR="003D6302">
        <w:rPr>
          <w:rFonts w:ascii="Times New Roman" w:hAnsi="Times New Roman"/>
          <w:sz w:val="24"/>
          <w:szCs w:val="24"/>
        </w:rPr>
        <w:t>ure 3:</w:t>
      </w:r>
      <w:r w:rsidR="00586604">
        <w:rPr>
          <w:rFonts w:ascii="Times New Roman" w:hAnsi="Times New Roman"/>
          <w:sz w:val="24"/>
          <w:szCs w:val="24"/>
        </w:rPr>
        <w:t>6</w:t>
      </w:r>
      <w:r w:rsidR="00237429">
        <w:rPr>
          <w:rFonts w:ascii="Times New Roman" w:hAnsi="Times New Roman"/>
          <w:sz w:val="24"/>
          <w:szCs w:val="24"/>
        </w:rPr>
        <w:t xml:space="preserve"> &amp;</w:t>
      </w:r>
      <w:r w:rsidR="003D6302">
        <w:rPr>
          <w:rFonts w:ascii="Times New Roman" w:hAnsi="Times New Roman"/>
          <w:sz w:val="24"/>
          <w:szCs w:val="24"/>
        </w:rPr>
        <w:t xml:space="preserve"> 3:</w:t>
      </w:r>
      <w:r w:rsidR="00586604">
        <w:rPr>
          <w:rFonts w:ascii="Times New Roman" w:hAnsi="Times New Roman"/>
          <w:sz w:val="24"/>
          <w:szCs w:val="24"/>
        </w:rPr>
        <w:t>7</w:t>
      </w:r>
      <w:r w:rsidR="00237429">
        <w:rPr>
          <w:rFonts w:ascii="Times New Roman" w:hAnsi="Times New Roman"/>
          <w:sz w:val="24"/>
          <w:szCs w:val="24"/>
        </w:rPr>
        <w:t xml:space="preserve">). </w:t>
      </w:r>
      <w:r w:rsidR="00D93018">
        <w:rPr>
          <w:rFonts w:ascii="Times New Roman" w:hAnsi="Times New Roman"/>
          <w:sz w:val="24"/>
          <w:szCs w:val="24"/>
        </w:rPr>
        <w:t>Similarly</w:t>
      </w:r>
      <w:r w:rsidR="00237429">
        <w:rPr>
          <w:rFonts w:ascii="Times New Roman" w:hAnsi="Times New Roman"/>
          <w:sz w:val="24"/>
          <w:szCs w:val="24"/>
        </w:rPr>
        <w:t>, about 57</w:t>
      </w:r>
      <w:r w:rsidR="00CA2B20">
        <w:rPr>
          <w:rFonts w:ascii="Times New Roman" w:hAnsi="Times New Roman"/>
          <w:sz w:val="24"/>
          <w:szCs w:val="24"/>
        </w:rPr>
        <w:t>% of</w:t>
      </w:r>
      <w:r w:rsidR="00237429">
        <w:rPr>
          <w:rFonts w:ascii="Times New Roman" w:hAnsi="Times New Roman"/>
          <w:sz w:val="24"/>
          <w:szCs w:val="24"/>
        </w:rPr>
        <w:t xml:space="preserve"> building use</w:t>
      </w:r>
      <w:r w:rsidR="00D93018">
        <w:rPr>
          <w:rFonts w:ascii="Times New Roman" w:hAnsi="Times New Roman"/>
          <w:sz w:val="24"/>
          <w:szCs w:val="24"/>
        </w:rPr>
        <w:t>d</w:t>
      </w:r>
      <w:r w:rsidR="00CA2B20">
        <w:rPr>
          <w:rFonts w:ascii="Times New Roman" w:hAnsi="Times New Roman"/>
          <w:sz w:val="24"/>
          <w:szCs w:val="24"/>
        </w:rPr>
        <w:t xml:space="preserve"> </w:t>
      </w:r>
      <w:r w:rsidR="00237429">
        <w:rPr>
          <w:rFonts w:ascii="Times New Roman" w:hAnsi="Times New Roman"/>
          <w:sz w:val="24"/>
          <w:szCs w:val="24"/>
        </w:rPr>
        <w:t xml:space="preserve">9”X17” size beam </w:t>
      </w:r>
      <w:r w:rsidR="00D93018">
        <w:rPr>
          <w:rFonts w:ascii="Times New Roman" w:hAnsi="Times New Roman"/>
          <w:sz w:val="24"/>
          <w:szCs w:val="24"/>
        </w:rPr>
        <w:t xml:space="preserve">, </w:t>
      </w:r>
      <w:r w:rsidR="00237429">
        <w:rPr>
          <w:rFonts w:ascii="Times New Roman" w:hAnsi="Times New Roman"/>
          <w:sz w:val="24"/>
          <w:szCs w:val="24"/>
        </w:rPr>
        <w:t>21% use</w:t>
      </w:r>
      <w:r w:rsidR="00B0180D">
        <w:rPr>
          <w:rFonts w:ascii="Times New Roman" w:hAnsi="Times New Roman"/>
          <w:sz w:val="24"/>
          <w:szCs w:val="24"/>
        </w:rPr>
        <w:t>d</w:t>
      </w:r>
      <w:r w:rsidR="00237429">
        <w:rPr>
          <w:rFonts w:ascii="Times New Roman" w:hAnsi="Times New Roman"/>
          <w:sz w:val="24"/>
          <w:szCs w:val="24"/>
        </w:rPr>
        <w:t xml:space="preserve"> 9” X 13” </w:t>
      </w:r>
      <w:r w:rsidR="00D93018">
        <w:rPr>
          <w:rFonts w:ascii="Times New Roman" w:hAnsi="Times New Roman"/>
          <w:sz w:val="24"/>
          <w:szCs w:val="24"/>
        </w:rPr>
        <w:t xml:space="preserve">and 22% buildings used other sizes of </w:t>
      </w:r>
      <w:r w:rsidR="00237429">
        <w:rPr>
          <w:rFonts w:ascii="Times New Roman" w:hAnsi="Times New Roman"/>
          <w:sz w:val="24"/>
          <w:szCs w:val="24"/>
        </w:rPr>
        <w:t>beam</w:t>
      </w:r>
      <w:r w:rsidR="00D93018">
        <w:rPr>
          <w:rFonts w:ascii="Times New Roman" w:hAnsi="Times New Roman"/>
          <w:sz w:val="24"/>
          <w:szCs w:val="24"/>
        </w:rPr>
        <w:t>s</w:t>
      </w:r>
      <w:r w:rsidR="00CA2B20">
        <w:rPr>
          <w:rFonts w:ascii="Times New Roman" w:hAnsi="Times New Roman"/>
          <w:sz w:val="24"/>
          <w:szCs w:val="24"/>
        </w:rPr>
        <w:t xml:space="preserve"> (</w:t>
      </w:r>
      <w:r w:rsidR="00164B81">
        <w:rPr>
          <w:rFonts w:ascii="Times New Roman" w:hAnsi="Times New Roman"/>
          <w:sz w:val="24"/>
          <w:szCs w:val="24"/>
        </w:rPr>
        <w:t>f</w:t>
      </w:r>
      <w:r w:rsidR="00CA2B20">
        <w:rPr>
          <w:rFonts w:ascii="Times New Roman" w:hAnsi="Times New Roman"/>
          <w:sz w:val="24"/>
          <w:szCs w:val="24"/>
        </w:rPr>
        <w:t>ig</w:t>
      </w:r>
      <w:r w:rsidR="003D6302">
        <w:rPr>
          <w:rFonts w:ascii="Times New Roman" w:hAnsi="Times New Roman"/>
          <w:sz w:val="24"/>
          <w:szCs w:val="24"/>
        </w:rPr>
        <w:t xml:space="preserve">ure </w:t>
      </w:r>
      <w:r w:rsidR="00586604">
        <w:rPr>
          <w:rFonts w:ascii="Times New Roman" w:hAnsi="Times New Roman"/>
          <w:sz w:val="24"/>
          <w:szCs w:val="24"/>
        </w:rPr>
        <w:t>3</w:t>
      </w:r>
      <w:r w:rsidR="003D6302">
        <w:rPr>
          <w:rFonts w:ascii="Times New Roman" w:hAnsi="Times New Roman"/>
          <w:sz w:val="24"/>
          <w:szCs w:val="24"/>
        </w:rPr>
        <w:t>:</w:t>
      </w:r>
      <w:r w:rsidR="00586604">
        <w:rPr>
          <w:rFonts w:ascii="Times New Roman" w:hAnsi="Times New Roman"/>
          <w:sz w:val="24"/>
          <w:szCs w:val="24"/>
        </w:rPr>
        <w:t>8</w:t>
      </w:r>
      <w:r w:rsidR="00CA2B20">
        <w:rPr>
          <w:rFonts w:ascii="Times New Roman" w:hAnsi="Times New Roman"/>
          <w:sz w:val="24"/>
          <w:szCs w:val="24"/>
        </w:rPr>
        <w:t>).</w:t>
      </w:r>
    </w:p>
    <w:p w:rsidR="00DB0BE4" w:rsidRDefault="00DB0BE4" w:rsidP="0074558B">
      <w:pPr>
        <w:spacing w:after="120" w:line="360" w:lineRule="auto"/>
        <w:jc w:val="center"/>
        <w:rPr>
          <w:rFonts w:ascii="Times New Roman" w:hAnsi="Times New Roman"/>
          <w:sz w:val="24"/>
          <w:szCs w:val="24"/>
        </w:rPr>
      </w:pPr>
      <w:r w:rsidRPr="00DB0BE4">
        <w:rPr>
          <w:rFonts w:ascii="Times New Roman" w:hAnsi="Times New Roman"/>
          <w:noProof/>
          <w:sz w:val="24"/>
          <w:szCs w:val="24"/>
          <w:lang w:bidi="ne-NP"/>
        </w:rPr>
        <w:drawing>
          <wp:inline distT="0" distB="0" distL="0" distR="0">
            <wp:extent cx="5160397" cy="1971923"/>
            <wp:effectExtent l="0" t="0" r="0" b="0"/>
            <wp:docPr id="2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E0475" w:rsidRDefault="000E0475" w:rsidP="0074558B">
      <w:pPr>
        <w:pStyle w:val="Caption"/>
        <w:spacing w:after="120"/>
        <w:jc w:val="center"/>
      </w:pPr>
      <w:bookmarkStart w:id="49" w:name="_Toc258936198"/>
      <w:r>
        <w:t xml:space="preserve">Figure </w:t>
      </w:r>
      <w:fldSimple w:instr=" STYLEREF 2 \s ">
        <w:r w:rsidR="006976D4">
          <w:rPr>
            <w:noProof/>
          </w:rPr>
          <w:t>3</w:t>
        </w:r>
      </w:fldSimple>
      <w:r w:rsidR="00F53BFD">
        <w:t>:</w:t>
      </w:r>
      <w:fldSimple w:instr=" SEQ Figure \* ARABIC \s 2 ">
        <w:r w:rsidR="006976D4">
          <w:rPr>
            <w:noProof/>
          </w:rPr>
          <w:t>6</w:t>
        </w:r>
      </w:fldSimple>
      <w:r>
        <w:t xml:space="preserve"> Different sizes of Column</w:t>
      </w:r>
      <w:bookmarkEnd w:id="49"/>
    </w:p>
    <w:p w:rsidR="000E0475" w:rsidRPr="000E0475" w:rsidRDefault="000E0475" w:rsidP="0074558B">
      <w:pPr>
        <w:pStyle w:val="TableofFigures"/>
        <w:spacing w:after="120"/>
      </w:pPr>
    </w:p>
    <w:p w:rsidR="00F53BFD" w:rsidRDefault="00F53BFD" w:rsidP="00E53C2B">
      <w:pPr>
        <w:spacing w:after="120" w:line="360" w:lineRule="auto"/>
        <w:jc w:val="center"/>
      </w:pPr>
    </w:p>
    <w:p w:rsidR="00F53BFD" w:rsidRDefault="00DB0BE4" w:rsidP="00E53C2B">
      <w:pPr>
        <w:spacing w:after="120" w:line="360" w:lineRule="auto"/>
        <w:jc w:val="center"/>
      </w:pPr>
      <w:r w:rsidRPr="00DB0BE4">
        <w:rPr>
          <w:rFonts w:ascii="Times New Roman" w:eastAsia="Arial Unicode MS" w:hAnsi="Times New Roman"/>
          <w:b/>
          <w:noProof/>
          <w:sz w:val="32"/>
          <w:szCs w:val="32"/>
          <w:lang w:bidi="ne-NP"/>
        </w:rPr>
        <w:drawing>
          <wp:inline distT="0" distB="0" distL="0" distR="0">
            <wp:extent cx="4985468" cy="1789043"/>
            <wp:effectExtent l="0" t="0" r="0" b="0"/>
            <wp:docPr id="3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53BFD" w:rsidRDefault="00F53BFD" w:rsidP="00F53BFD">
      <w:pPr>
        <w:pStyle w:val="Caption"/>
        <w:jc w:val="center"/>
      </w:pPr>
      <w:bookmarkStart w:id="50" w:name="_Toc258936199"/>
      <w:r>
        <w:t xml:space="preserve">Figure </w:t>
      </w:r>
      <w:fldSimple w:instr=" STYLEREF 2 \s ">
        <w:r w:rsidR="006976D4">
          <w:rPr>
            <w:noProof/>
          </w:rPr>
          <w:t>3</w:t>
        </w:r>
      </w:fldSimple>
      <w:r>
        <w:t>:</w:t>
      </w:r>
      <w:fldSimple w:instr=" SEQ Figure \* ARABIC \s 2 ">
        <w:r w:rsidR="006976D4">
          <w:rPr>
            <w:noProof/>
          </w:rPr>
          <w:t>7</w:t>
        </w:r>
      </w:fldSimple>
      <w:r>
        <w:t xml:space="preserve"> Types of columns</w:t>
      </w:r>
      <w:bookmarkEnd w:id="50"/>
    </w:p>
    <w:p w:rsidR="00C2513C" w:rsidRDefault="00052D87" w:rsidP="00E53C2B">
      <w:pPr>
        <w:spacing w:after="120" w:line="360" w:lineRule="auto"/>
        <w:jc w:val="center"/>
      </w:pPr>
      <w:r w:rsidRPr="00052D87">
        <w:rPr>
          <w:rFonts w:ascii="Times New Roman" w:eastAsia="Arial Unicode MS" w:hAnsi="Times New Roman"/>
          <w:b/>
          <w:noProof/>
          <w:sz w:val="32"/>
          <w:szCs w:val="32"/>
          <w:lang w:bidi="ne-NP"/>
        </w:rPr>
        <w:drawing>
          <wp:inline distT="0" distB="0" distL="0" distR="0">
            <wp:extent cx="4969565" cy="2234317"/>
            <wp:effectExtent l="0" t="0" r="0" b="0"/>
            <wp:docPr id="3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bookmarkStart w:id="51" w:name="_Toc258936200"/>
      <w:r w:rsidR="00C2513C">
        <w:t xml:space="preserve">Figure </w:t>
      </w:r>
      <w:fldSimple w:instr=" STYLEREF 2 \s ">
        <w:r w:rsidR="006976D4">
          <w:rPr>
            <w:noProof/>
          </w:rPr>
          <w:t>3</w:t>
        </w:r>
      </w:fldSimple>
      <w:r w:rsidR="00F53BFD">
        <w:t>:</w:t>
      </w:r>
      <w:fldSimple w:instr=" SEQ Figure \* ARABIC \s 2 ">
        <w:r w:rsidR="006976D4">
          <w:rPr>
            <w:noProof/>
          </w:rPr>
          <w:t>8</w:t>
        </w:r>
      </w:fldSimple>
      <w:r w:rsidR="00C2513C">
        <w:t xml:space="preserve"> Different </w:t>
      </w:r>
      <w:r w:rsidR="00796BBC">
        <w:t>sizes</w:t>
      </w:r>
      <w:r w:rsidR="00C2513C">
        <w:t xml:space="preserve"> of beams</w:t>
      </w:r>
      <w:bookmarkEnd w:id="51"/>
    </w:p>
    <w:p w:rsidR="00CE6F18" w:rsidRPr="0098350F" w:rsidRDefault="00CE6F18" w:rsidP="00455102">
      <w:pPr>
        <w:pStyle w:val="Heading8"/>
        <w:spacing w:line="480" w:lineRule="auto"/>
        <w:ind w:left="360"/>
      </w:pPr>
      <w:bookmarkStart w:id="52" w:name="_Toc258945046"/>
      <w:r w:rsidRPr="0098350F">
        <w:t>Reinforcement:</w:t>
      </w:r>
      <w:bookmarkEnd w:id="52"/>
    </w:p>
    <w:p w:rsidR="00FC7077" w:rsidRPr="00FC7077" w:rsidRDefault="00FC7077" w:rsidP="00E53C2B">
      <w:pPr>
        <w:spacing w:after="120" w:line="360" w:lineRule="auto"/>
        <w:ind w:firstLine="720"/>
        <w:jc w:val="both"/>
        <w:rPr>
          <w:rFonts w:ascii="Times New Roman" w:hAnsi="Times New Roman"/>
          <w:sz w:val="24"/>
          <w:szCs w:val="24"/>
        </w:rPr>
      </w:pPr>
      <w:r w:rsidRPr="00FC7077">
        <w:rPr>
          <w:rFonts w:ascii="Times New Roman" w:hAnsi="Times New Roman"/>
          <w:sz w:val="24"/>
          <w:szCs w:val="24"/>
        </w:rPr>
        <w:t>Here reinforcement</w:t>
      </w:r>
      <w:r>
        <w:rPr>
          <w:rFonts w:ascii="Times New Roman" w:hAnsi="Times New Roman"/>
          <w:sz w:val="24"/>
          <w:szCs w:val="24"/>
        </w:rPr>
        <w:t>s</w:t>
      </w:r>
      <w:r w:rsidRPr="00FC7077">
        <w:rPr>
          <w:rFonts w:ascii="Times New Roman" w:hAnsi="Times New Roman"/>
          <w:sz w:val="24"/>
          <w:szCs w:val="24"/>
        </w:rPr>
        <w:t xml:space="preserve"> are categorized into two groups.</w:t>
      </w:r>
      <w:r>
        <w:rPr>
          <w:rFonts w:ascii="Times New Roman" w:hAnsi="Times New Roman"/>
          <w:sz w:val="24"/>
          <w:szCs w:val="24"/>
        </w:rPr>
        <w:t xml:space="preserve"> The reinforcements used along the length of frame </w:t>
      </w:r>
      <w:r w:rsidR="00D47285">
        <w:rPr>
          <w:rFonts w:ascii="Times New Roman" w:hAnsi="Times New Roman"/>
          <w:sz w:val="24"/>
          <w:szCs w:val="24"/>
        </w:rPr>
        <w:t xml:space="preserve">element </w:t>
      </w:r>
      <w:r>
        <w:rPr>
          <w:rFonts w:ascii="Times New Roman" w:hAnsi="Times New Roman"/>
          <w:sz w:val="24"/>
          <w:szCs w:val="24"/>
        </w:rPr>
        <w:t>are grouped into longitudinal reinforcements and the reinforcements used across the length are grouped into shear reinforcements.</w:t>
      </w:r>
    </w:p>
    <w:p w:rsidR="00FC7077" w:rsidRDefault="00FC7077" w:rsidP="005B3E78">
      <w:pPr>
        <w:spacing w:after="120" w:line="360" w:lineRule="auto"/>
        <w:jc w:val="both"/>
        <w:rPr>
          <w:rFonts w:ascii="Times New Roman" w:hAnsi="Times New Roman"/>
          <w:b/>
          <w:i/>
          <w:sz w:val="24"/>
          <w:szCs w:val="24"/>
        </w:rPr>
      </w:pPr>
      <w:r>
        <w:rPr>
          <w:rFonts w:ascii="Times New Roman" w:hAnsi="Times New Roman"/>
          <w:b/>
          <w:i/>
          <w:sz w:val="24"/>
          <w:szCs w:val="24"/>
        </w:rPr>
        <w:t xml:space="preserve">a) </w:t>
      </w:r>
      <w:r w:rsidRPr="00FC7077">
        <w:rPr>
          <w:rFonts w:ascii="Times New Roman" w:hAnsi="Times New Roman"/>
          <w:b/>
          <w:i/>
          <w:sz w:val="24"/>
          <w:szCs w:val="24"/>
        </w:rPr>
        <w:t>Longitudinal reinforcements:</w:t>
      </w:r>
    </w:p>
    <w:p w:rsidR="00C555EE" w:rsidRDefault="003C3142" w:rsidP="005B3E78">
      <w:pPr>
        <w:spacing w:after="120" w:line="360" w:lineRule="auto"/>
        <w:ind w:firstLine="720"/>
        <w:jc w:val="both"/>
        <w:rPr>
          <w:rFonts w:ascii="Times New Roman" w:hAnsi="Times New Roman"/>
          <w:sz w:val="24"/>
          <w:szCs w:val="24"/>
        </w:rPr>
      </w:pPr>
      <w:r>
        <w:rPr>
          <w:rFonts w:ascii="Times New Roman" w:hAnsi="Times New Roman"/>
          <w:sz w:val="24"/>
          <w:szCs w:val="24"/>
        </w:rPr>
        <w:t xml:space="preserve">In column, 47 buildings used 1.8% of steel </w:t>
      </w:r>
      <w:r w:rsidR="005D6A99">
        <w:rPr>
          <w:rFonts w:ascii="Times New Roman" w:hAnsi="Times New Roman"/>
          <w:sz w:val="24"/>
          <w:szCs w:val="24"/>
        </w:rPr>
        <w:t xml:space="preserve">in longitudinal direction </w:t>
      </w:r>
      <w:r>
        <w:rPr>
          <w:rFonts w:ascii="Times New Roman" w:hAnsi="Times New Roman"/>
          <w:sz w:val="24"/>
          <w:szCs w:val="24"/>
        </w:rPr>
        <w:t xml:space="preserve">which is </w:t>
      </w:r>
      <w:r w:rsidR="00A41191">
        <w:rPr>
          <w:rFonts w:ascii="Times New Roman" w:hAnsi="Times New Roman"/>
          <w:sz w:val="24"/>
          <w:szCs w:val="24"/>
        </w:rPr>
        <w:t>a</w:t>
      </w:r>
      <w:r>
        <w:rPr>
          <w:rFonts w:ascii="Times New Roman" w:hAnsi="Times New Roman"/>
          <w:sz w:val="24"/>
          <w:szCs w:val="24"/>
        </w:rPr>
        <w:t xml:space="preserve"> combination of </w:t>
      </w:r>
      <w:r w:rsidR="00E1690F">
        <w:rPr>
          <w:rFonts w:ascii="Times New Roman" w:hAnsi="Times New Roman"/>
          <w:sz w:val="24"/>
          <w:szCs w:val="24"/>
        </w:rPr>
        <w:t>4-16mm and 4-20mm reinforcement</w:t>
      </w:r>
      <w:r w:rsidR="005D6A99">
        <w:rPr>
          <w:rFonts w:ascii="Times New Roman" w:hAnsi="Times New Roman"/>
          <w:sz w:val="24"/>
          <w:szCs w:val="24"/>
        </w:rPr>
        <w:t>. Similarly, 6 buildings used 1.47% and 5 buildings used 2.3% of steel in longitudinal directions which are combination of 4-16mm-2-12mm and 8-16mm reinforcement respectively (</w:t>
      </w:r>
      <w:r w:rsidR="00164B81">
        <w:rPr>
          <w:rFonts w:ascii="Times New Roman" w:hAnsi="Times New Roman"/>
          <w:sz w:val="24"/>
          <w:szCs w:val="24"/>
        </w:rPr>
        <w:t>f</w:t>
      </w:r>
      <w:r>
        <w:rPr>
          <w:rFonts w:ascii="Times New Roman" w:hAnsi="Times New Roman"/>
          <w:sz w:val="24"/>
          <w:szCs w:val="24"/>
        </w:rPr>
        <w:t>ig</w:t>
      </w:r>
      <w:r w:rsidR="00E1690F">
        <w:rPr>
          <w:rFonts w:ascii="Times New Roman" w:hAnsi="Times New Roman"/>
          <w:sz w:val="24"/>
          <w:szCs w:val="24"/>
        </w:rPr>
        <w:t>ure 3:</w:t>
      </w:r>
      <w:r w:rsidR="00586604">
        <w:rPr>
          <w:rFonts w:ascii="Times New Roman" w:hAnsi="Times New Roman"/>
          <w:sz w:val="24"/>
          <w:szCs w:val="24"/>
        </w:rPr>
        <w:t>9</w:t>
      </w:r>
      <w:r>
        <w:rPr>
          <w:rFonts w:ascii="Times New Roman" w:hAnsi="Times New Roman"/>
          <w:sz w:val="24"/>
          <w:szCs w:val="24"/>
        </w:rPr>
        <w:t>)</w:t>
      </w:r>
      <w:r w:rsidR="00E1690F">
        <w:rPr>
          <w:rFonts w:ascii="Times New Roman" w:hAnsi="Times New Roman"/>
          <w:sz w:val="24"/>
          <w:szCs w:val="24"/>
        </w:rPr>
        <w:t>.</w:t>
      </w:r>
    </w:p>
    <w:p w:rsidR="00052D87" w:rsidRDefault="00AF6CC6" w:rsidP="00455102">
      <w:pPr>
        <w:spacing w:after="120"/>
        <w:jc w:val="both"/>
        <w:rPr>
          <w:rFonts w:ascii="Times New Roman" w:eastAsia="Arial Unicode MS" w:hAnsi="Times New Roman"/>
          <w:b/>
          <w:sz w:val="32"/>
          <w:szCs w:val="32"/>
        </w:rPr>
      </w:pPr>
      <w:r w:rsidRPr="00AF6CC6">
        <w:rPr>
          <w:rFonts w:ascii="Times New Roman" w:eastAsia="Arial Unicode MS" w:hAnsi="Times New Roman"/>
          <w:b/>
          <w:noProof/>
          <w:sz w:val="32"/>
          <w:szCs w:val="32"/>
          <w:lang w:bidi="ne-NP"/>
        </w:rPr>
        <w:drawing>
          <wp:inline distT="0" distB="0" distL="0" distR="0">
            <wp:extent cx="5064981" cy="1653871"/>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96BBC" w:rsidRDefault="006635B3" w:rsidP="0074558B">
      <w:pPr>
        <w:pStyle w:val="Caption"/>
        <w:spacing w:after="120" w:line="480" w:lineRule="auto"/>
        <w:jc w:val="center"/>
        <w:rPr>
          <w:szCs w:val="24"/>
        </w:rPr>
      </w:pPr>
      <w:bookmarkStart w:id="53" w:name="_Toc258936201"/>
      <w:r>
        <w:t xml:space="preserve">Figure </w:t>
      </w:r>
      <w:fldSimple w:instr=" STYLEREF 2 \s ">
        <w:r w:rsidR="006976D4">
          <w:rPr>
            <w:noProof/>
          </w:rPr>
          <w:t>3</w:t>
        </w:r>
      </w:fldSimple>
      <w:r w:rsidR="00F53BFD">
        <w:t>:</w:t>
      </w:r>
      <w:fldSimple w:instr=" SEQ Figure \* ARABIC \s 2 ">
        <w:r w:rsidR="006976D4">
          <w:rPr>
            <w:noProof/>
          </w:rPr>
          <w:t>9</w:t>
        </w:r>
      </w:fldSimple>
      <w:r>
        <w:t xml:space="preserve"> Percentage of steel used in Column</w:t>
      </w:r>
      <w:bookmarkEnd w:id="53"/>
    </w:p>
    <w:p w:rsidR="003C3142" w:rsidRDefault="00515188" w:rsidP="00E53C2B">
      <w:pPr>
        <w:spacing w:after="120" w:line="360" w:lineRule="auto"/>
        <w:ind w:firstLine="720"/>
        <w:jc w:val="both"/>
        <w:rPr>
          <w:rFonts w:ascii="Times New Roman" w:hAnsi="Times New Roman"/>
          <w:sz w:val="24"/>
          <w:szCs w:val="24"/>
        </w:rPr>
      </w:pPr>
      <w:r>
        <w:rPr>
          <w:rFonts w:ascii="Times New Roman" w:hAnsi="Times New Roman"/>
          <w:sz w:val="24"/>
          <w:szCs w:val="24"/>
        </w:rPr>
        <w:t>A</w:t>
      </w:r>
      <w:r w:rsidR="003C3142">
        <w:rPr>
          <w:rFonts w:ascii="Times New Roman" w:hAnsi="Times New Roman"/>
          <w:sz w:val="24"/>
          <w:szCs w:val="24"/>
        </w:rPr>
        <w:t>t support</w:t>
      </w:r>
      <w:r>
        <w:rPr>
          <w:rFonts w:ascii="Times New Roman" w:hAnsi="Times New Roman"/>
          <w:sz w:val="24"/>
          <w:szCs w:val="24"/>
        </w:rPr>
        <w:t xml:space="preserve"> of beam,</w:t>
      </w:r>
      <w:r w:rsidR="003C3142">
        <w:rPr>
          <w:rFonts w:ascii="Times New Roman" w:hAnsi="Times New Roman"/>
          <w:sz w:val="24"/>
          <w:szCs w:val="24"/>
        </w:rPr>
        <w:t xml:space="preserve"> 18 building</w:t>
      </w:r>
      <w:r w:rsidR="00534EC1">
        <w:rPr>
          <w:rFonts w:ascii="Times New Roman" w:hAnsi="Times New Roman"/>
          <w:sz w:val="24"/>
          <w:szCs w:val="24"/>
        </w:rPr>
        <w:t>s</w:t>
      </w:r>
      <w:r w:rsidR="003C3142">
        <w:rPr>
          <w:rFonts w:ascii="Times New Roman" w:hAnsi="Times New Roman"/>
          <w:sz w:val="24"/>
          <w:szCs w:val="24"/>
        </w:rPr>
        <w:t xml:space="preserve"> used 0.86% </w:t>
      </w:r>
      <w:r w:rsidR="003B77B3">
        <w:rPr>
          <w:rFonts w:ascii="Times New Roman" w:hAnsi="Times New Roman"/>
          <w:sz w:val="24"/>
          <w:szCs w:val="24"/>
        </w:rPr>
        <w:t xml:space="preserve">(i.e. combination of 4 number of 16 mm) </w:t>
      </w:r>
      <w:r w:rsidR="003C3142">
        <w:rPr>
          <w:rFonts w:ascii="Times New Roman" w:hAnsi="Times New Roman"/>
          <w:sz w:val="24"/>
          <w:szCs w:val="24"/>
        </w:rPr>
        <w:t>and 13 building</w:t>
      </w:r>
      <w:r w:rsidR="00534EC1">
        <w:rPr>
          <w:rFonts w:ascii="Times New Roman" w:hAnsi="Times New Roman"/>
          <w:sz w:val="24"/>
          <w:szCs w:val="24"/>
        </w:rPr>
        <w:t>s</w:t>
      </w:r>
      <w:r w:rsidR="003C3142">
        <w:rPr>
          <w:rFonts w:ascii="Times New Roman" w:hAnsi="Times New Roman"/>
          <w:sz w:val="24"/>
          <w:szCs w:val="24"/>
        </w:rPr>
        <w:t xml:space="preserve"> used 0.67% </w:t>
      </w:r>
      <w:r w:rsidR="003B77B3">
        <w:rPr>
          <w:rFonts w:ascii="Times New Roman" w:hAnsi="Times New Roman"/>
          <w:sz w:val="24"/>
          <w:szCs w:val="24"/>
        </w:rPr>
        <w:t xml:space="preserve">(i.e. </w:t>
      </w:r>
      <w:r w:rsidR="00A41191">
        <w:rPr>
          <w:rFonts w:ascii="Times New Roman" w:hAnsi="Times New Roman"/>
          <w:sz w:val="24"/>
          <w:szCs w:val="24"/>
        </w:rPr>
        <w:t>c</w:t>
      </w:r>
      <w:r w:rsidR="003B77B3">
        <w:rPr>
          <w:rFonts w:ascii="Times New Roman" w:hAnsi="Times New Roman"/>
          <w:sz w:val="24"/>
          <w:szCs w:val="24"/>
        </w:rPr>
        <w:t xml:space="preserve">ombination of 2 number of 16mm and 2 number of 12mm) </w:t>
      </w:r>
      <w:r w:rsidR="003C3142">
        <w:rPr>
          <w:rFonts w:ascii="Times New Roman" w:hAnsi="Times New Roman"/>
          <w:sz w:val="24"/>
          <w:szCs w:val="24"/>
        </w:rPr>
        <w:t>of reinforcement at tension part where as 34 building</w:t>
      </w:r>
      <w:r w:rsidR="00682889">
        <w:rPr>
          <w:rFonts w:ascii="Times New Roman" w:hAnsi="Times New Roman"/>
          <w:sz w:val="24"/>
          <w:szCs w:val="24"/>
        </w:rPr>
        <w:t>s</w:t>
      </w:r>
      <w:r w:rsidR="003C3142">
        <w:rPr>
          <w:rFonts w:ascii="Times New Roman" w:hAnsi="Times New Roman"/>
          <w:sz w:val="24"/>
          <w:szCs w:val="24"/>
        </w:rPr>
        <w:t xml:space="preserve"> used 0.43</w:t>
      </w:r>
      <w:r w:rsidR="003B77B3">
        <w:rPr>
          <w:rFonts w:ascii="Times New Roman" w:hAnsi="Times New Roman"/>
          <w:sz w:val="24"/>
          <w:szCs w:val="24"/>
        </w:rPr>
        <w:t>% and</w:t>
      </w:r>
      <w:r w:rsidR="003C3142">
        <w:rPr>
          <w:rFonts w:ascii="Times New Roman" w:hAnsi="Times New Roman"/>
          <w:sz w:val="24"/>
          <w:szCs w:val="24"/>
        </w:rPr>
        <w:t xml:space="preserve"> 10 building</w:t>
      </w:r>
      <w:r w:rsidR="00682889">
        <w:rPr>
          <w:rFonts w:ascii="Times New Roman" w:hAnsi="Times New Roman"/>
          <w:sz w:val="24"/>
          <w:szCs w:val="24"/>
        </w:rPr>
        <w:t>s</w:t>
      </w:r>
      <w:r w:rsidR="003C3142">
        <w:rPr>
          <w:rFonts w:ascii="Times New Roman" w:hAnsi="Times New Roman"/>
          <w:sz w:val="24"/>
          <w:szCs w:val="24"/>
        </w:rPr>
        <w:t xml:space="preserve"> us</w:t>
      </w:r>
      <w:r w:rsidR="00682889">
        <w:rPr>
          <w:rFonts w:ascii="Times New Roman" w:hAnsi="Times New Roman"/>
          <w:sz w:val="24"/>
          <w:szCs w:val="24"/>
        </w:rPr>
        <w:t>ed 0.58% of reinforcement at</w:t>
      </w:r>
      <w:r w:rsidR="003C3142">
        <w:rPr>
          <w:rFonts w:ascii="Times New Roman" w:hAnsi="Times New Roman"/>
          <w:sz w:val="24"/>
          <w:szCs w:val="24"/>
        </w:rPr>
        <w:t xml:space="preserve"> compression side</w:t>
      </w:r>
      <w:r w:rsidR="00164B81">
        <w:rPr>
          <w:rFonts w:ascii="Times New Roman" w:hAnsi="Times New Roman"/>
          <w:sz w:val="24"/>
          <w:szCs w:val="24"/>
        </w:rPr>
        <w:t xml:space="preserve"> which is shown in f</w:t>
      </w:r>
      <w:r w:rsidR="003B77B3">
        <w:rPr>
          <w:rFonts w:ascii="Times New Roman" w:hAnsi="Times New Roman"/>
          <w:sz w:val="24"/>
          <w:szCs w:val="24"/>
        </w:rPr>
        <w:t>ig</w:t>
      </w:r>
      <w:r w:rsidR="004B6E9E">
        <w:rPr>
          <w:rFonts w:ascii="Times New Roman" w:hAnsi="Times New Roman"/>
          <w:sz w:val="24"/>
          <w:szCs w:val="24"/>
        </w:rPr>
        <w:t>ure</w:t>
      </w:r>
      <w:r w:rsidR="003B77B3">
        <w:rPr>
          <w:rFonts w:ascii="Times New Roman" w:hAnsi="Times New Roman"/>
          <w:sz w:val="24"/>
          <w:szCs w:val="24"/>
        </w:rPr>
        <w:t xml:space="preserve"> </w:t>
      </w:r>
      <w:r w:rsidR="004B6E9E">
        <w:rPr>
          <w:rFonts w:ascii="Times New Roman" w:hAnsi="Times New Roman"/>
          <w:sz w:val="24"/>
          <w:szCs w:val="24"/>
        </w:rPr>
        <w:t>3:</w:t>
      </w:r>
      <w:r w:rsidR="00586604">
        <w:rPr>
          <w:rFonts w:ascii="Times New Roman" w:hAnsi="Times New Roman"/>
          <w:sz w:val="24"/>
          <w:szCs w:val="24"/>
        </w:rPr>
        <w:t>10</w:t>
      </w:r>
      <w:r w:rsidR="003C3142">
        <w:rPr>
          <w:rFonts w:ascii="Times New Roman" w:hAnsi="Times New Roman"/>
          <w:sz w:val="24"/>
          <w:szCs w:val="24"/>
        </w:rPr>
        <w:t>.</w:t>
      </w:r>
      <w:r w:rsidR="003B77B3">
        <w:rPr>
          <w:rFonts w:ascii="Times New Roman" w:hAnsi="Times New Roman"/>
          <w:sz w:val="24"/>
          <w:szCs w:val="24"/>
        </w:rPr>
        <w:t xml:space="preserve"> </w:t>
      </w:r>
    </w:p>
    <w:p w:rsidR="00502C7D" w:rsidRDefault="00502C7D" w:rsidP="0074558B">
      <w:pPr>
        <w:spacing w:after="120" w:line="360" w:lineRule="auto"/>
        <w:jc w:val="both"/>
        <w:rPr>
          <w:rFonts w:ascii="Times New Roman" w:hAnsi="Times New Roman"/>
          <w:sz w:val="24"/>
          <w:szCs w:val="24"/>
        </w:rPr>
      </w:pPr>
      <w:r w:rsidRPr="00502C7D">
        <w:rPr>
          <w:rFonts w:ascii="Times New Roman" w:hAnsi="Times New Roman"/>
          <w:noProof/>
          <w:sz w:val="24"/>
          <w:szCs w:val="24"/>
          <w:lang w:bidi="ne-NP"/>
        </w:rPr>
        <w:drawing>
          <wp:inline distT="0" distB="0" distL="0" distR="0">
            <wp:extent cx="5278581" cy="1971304"/>
            <wp:effectExtent l="0" t="0" r="0" b="0"/>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60CCD" w:rsidRDefault="00796BBC" w:rsidP="0074558B">
      <w:pPr>
        <w:spacing w:after="120" w:line="360" w:lineRule="auto"/>
        <w:jc w:val="center"/>
        <w:rPr>
          <w:szCs w:val="24"/>
        </w:rPr>
      </w:pPr>
      <w:r w:rsidRPr="00796BBC">
        <w:rPr>
          <w:rFonts w:ascii="Times New Roman" w:eastAsia="Arial Unicode MS" w:hAnsi="Times New Roman"/>
          <w:b/>
          <w:noProof/>
          <w:sz w:val="32"/>
          <w:szCs w:val="32"/>
          <w:lang w:bidi="ne-NP"/>
        </w:rPr>
        <w:drawing>
          <wp:inline distT="0" distB="0" distL="0" distR="0">
            <wp:extent cx="5524500" cy="1790700"/>
            <wp:effectExtent l="0" t="0" r="0" b="0"/>
            <wp:docPr id="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bookmarkStart w:id="54" w:name="_Toc258936202"/>
      <w:r w:rsidR="00502C7D" w:rsidRPr="00534EC1">
        <w:rPr>
          <w:rFonts w:ascii="Times New Roman" w:hAnsi="Times New Roman"/>
          <w:sz w:val="24"/>
          <w:szCs w:val="24"/>
        </w:rPr>
        <w:t>F</w:t>
      </w:r>
      <w:r w:rsidR="00A60CCD" w:rsidRPr="00534EC1">
        <w:rPr>
          <w:rFonts w:ascii="Times New Roman" w:hAnsi="Times New Roman"/>
          <w:sz w:val="24"/>
          <w:szCs w:val="24"/>
        </w:rPr>
        <w:t xml:space="preserve">igure </w:t>
      </w:r>
      <w:r w:rsidR="001E397E">
        <w:rPr>
          <w:rFonts w:ascii="Times New Roman" w:hAnsi="Times New Roman"/>
          <w:sz w:val="24"/>
          <w:szCs w:val="24"/>
        </w:rPr>
        <w:fldChar w:fldCharType="begin"/>
      </w:r>
      <w:r w:rsidR="00F53BFD">
        <w:rPr>
          <w:rFonts w:ascii="Times New Roman" w:hAnsi="Times New Roman"/>
          <w:sz w:val="24"/>
          <w:szCs w:val="24"/>
        </w:rPr>
        <w:instrText xml:space="preserve"> STYLEREF 2 \s </w:instrText>
      </w:r>
      <w:r w:rsidR="001E397E">
        <w:rPr>
          <w:rFonts w:ascii="Times New Roman" w:hAnsi="Times New Roman"/>
          <w:sz w:val="24"/>
          <w:szCs w:val="24"/>
        </w:rPr>
        <w:fldChar w:fldCharType="separate"/>
      </w:r>
      <w:r w:rsidR="006976D4">
        <w:rPr>
          <w:rFonts w:ascii="Times New Roman" w:hAnsi="Times New Roman"/>
          <w:noProof/>
          <w:sz w:val="24"/>
          <w:szCs w:val="24"/>
        </w:rPr>
        <w:t>3</w:t>
      </w:r>
      <w:r w:rsidR="001E397E">
        <w:rPr>
          <w:rFonts w:ascii="Times New Roman" w:hAnsi="Times New Roman"/>
          <w:sz w:val="24"/>
          <w:szCs w:val="24"/>
        </w:rPr>
        <w:fldChar w:fldCharType="end"/>
      </w:r>
      <w:r w:rsidR="00F53BFD">
        <w:rPr>
          <w:rFonts w:ascii="Times New Roman" w:hAnsi="Times New Roman"/>
          <w:sz w:val="24"/>
          <w:szCs w:val="24"/>
        </w:rPr>
        <w:t>:</w:t>
      </w:r>
      <w:r w:rsidR="001E397E">
        <w:rPr>
          <w:rFonts w:ascii="Times New Roman" w:hAnsi="Times New Roman"/>
          <w:sz w:val="24"/>
          <w:szCs w:val="24"/>
        </w:rPr>
        <w:fldChar w:fldCharType="begin"/>
      </w:r>
      <w:r w:rsidR="00F53BFD">
        <w:rPr>
          <w:rFonts w:ascii="Times New Roman" w:hAnsi="Times New Roman"/>
          <w:sz w:val="24"/>
          <w:szCs w:val="24"/>
        </w:rPr>
        <w:instrText xml:space="preserve"> SEQ Figure \* ARABIC \s 2 </w:instrText>
      </w:r>
      <w:r w:rsidR="001E397E">
        <w:rPr>
          <w:rFonts w:ascii="Times New Roman" w:hAnsi="Times New Roman"/>
          <w:sz w:val="24"/>
          <w:szCs w:val="24"/>
        </w:rPr>
        <w:fldChar w:fldCharType="separate"/>
      </w:r>
      <w:r w:rsidR="006976D4">
        <w:rPr>
          <w:rFonts w:ascii="Times New Roman" w:hAnsi="Times New Roman"/>
          <w:noProof/>
          <w:sz w:val="24"/>
          <w:szCs w:val="24"/>
        </w:rPr>
        <w:t>10</w:t>
      </w:r>
      <w:r w:rsidR="001E397E">
        <w:rPr>
          <w:rFonts w:ascii="Times New Roman" w:hAnsi="Times New Roman"/>
          <w:sz w:val="24"/>
          <w:szCs w:val="24"/>
        </w:rPr>
        <w:fldChar w:fldCharType="end"/>
      </w:r>
      <w:r w:rsidR="00A60CCD" w:rsidRPr="00534EC1">
        <w:rPr>
          <w:rFonts w:ascii="Times New Roman" w:hAnsi="Times New Roman"/>
          <w:sz w:val="24"/>
          <w:szCs w:val="24"/>
        </w:rPr>
        <w:t xml:space="preserve"> Percentage of Steel used in Beam at support</w:t>
      </w:r>
      <w:bookmarkEnd w:id="54"/>
    </w:p>
    <w:p w:rsidR="004E3501" w:rsidRDefault="00682889" w:rsidP="00455102">
      <w:pPr>
        <w:spacing w:after="120" w:line="360" w:lineRule="auto"/>
        <w:ind w:firstLine="720"/>
        <w:jc w:val="both"/>
        <w:rPr>
          <w:rFonts w:ascii="Times New Roman" w:hAnsi="Times New Roman"/>
          <w:sz w:val="24"/>
          <w:szCs w:val="24"/>
        </w:rPr>
      </w:pPr>
      <w:r>
        <w:rPr>
          <w:rFonts w:ascii="Times New Roman" w:hAnsi="Times New Roman"/>
          <w:sz w:val="24"/>
          <w:szCs w:val="24"/>
        </w:rPr>
        <w:t xml:space="preserve">On the contrary, </w:t>
      </w:r>
      <w:r w:rsidR="00A41191">
        <w:rPr>
          <w:rFonts w:ascii="Times New Roman" w:hAnsi="Times New Roman"/>
          <w:sz w:val="24"/>
          <w:szCs w:val="24"/>
        </w:rPr>
        <w:t xml:space="preserve"> at </w:t>
      </w:r>
      <w:r w:rsidR="00076C05">
        <w:rPr>
          <w:rFonts w:ascii="Times New Roman" w:hAnsi="Times New Roman"/>
          <w:sz w:val="24"/>
          <w:szCs w:val="24"/>
        </w:rPr>
        <w:t xml:space="preserve">compression side of </w:t>
      </w:r>
      <w:r w:rsidR="00A41191">
        <w:rPr>
          <w:rFonts w:ascii="Times New Roman" w:hAnsi="Times New Roman"/>
          <w:sz w:val="24"/>
          <w:szCs w:val="24"/>
        </w:rPr>
        <w:t xml:space="preserve">the </w:t>
      </w:r>
      <w:r w:rsidR="00631E20">
        <w:rPr>
          <w:rFonts w:ascii="Times New Roman" w:hAnsi="Times New Roman"/>
          <w:sz w:val="24"/>
          <w:szCs w:val="24"/>
        </w:rPr>
        <w:t xml:space="preserve">center of beam </w:t>
      </w:r>
      <w:r w:rsidR="00076C05">
        <w:rPr>
          <w:rFonts w:ascii="Times New Roman" w:hAnsi="Times New Roman"/>
          <w:sz w:val="24"/>
          <w:szCs w:val="24"/>
        </w:rPr>
        <w:t>35 building</w:t>
      </w:r>
      <w:r>
        <w:rPr>
          <w:rFonts w:ascii="Times New Roman" w:hAnsi="Times New Roman"/>
          <w:sz w:val="24"/>
          <w:szCs w:val="24"/>
        </w:rPr>
        <w:t>s</w:t>
      </w:r>
      <w:r w:rsidR="00076C05">
        <w:rPr>
          <w:rFonts w:ascii="Times New Roman" w:hAnsi="Times New Roman"/>
          <w:sz w:val="24"/>
          <w:szCs w:val="24"/>
        </w:rPr>
        <w:t xml:space="preserve"> used 0.43% and 12 used 0.58% of reinforcement where as at tension side 23 building</w:t>
      </w:r>
      <w:r>
        <w:rPr>
          <w:rFonts w:ascii="Times New Roman" w:hAnsi="Times New Roman"/>
          <w:sz w:val="24"/>
          <w:szCs w:val="24"/>
        </w:rPr>
        <w:t>s</w:t>
      </w:r>
      <w:r w:rsidR="00076C05">
        <w:rPr>
          <w:rFonts w:ascii="Times New Roman" w:hAnsi="Times New Roman"/>
          <w:sz w:val="24"/>
          <w:szCs w:val="24"/>
        </w:rPr>
        <w:t xml:space="preserve"> used 0.86% and 9 used 0.67% of steel.( </w:t>
      </w:r>
      <w:r w:rsidR="00164B81">
        <w:rPr>
          <w:rFonts w:ascii="Times New Roman" w:hAnsi="Times New Roman"/>
          <w:sz w:val="24"/>
          <w:szCs w:val="24"/>
        </w:rPr>
        <w:t>f</w:t>
      </w:r>
      <w:r w:rsidR="00076C05">
        <w:rPr>
          <w:rFonts w:ascii="Times New Roman" w:hAnsi="Times New Roman"/>
          <w:sz w:val="24"/>
          <w:szCs w:val="24"/>
        </w:rPr>
        <w:t>ig</w:t>
      </w:r>
      <w:r w:rsidR="00747260">
        <w:rPr>
          <w:rFonts w:ascii="Times New Roman" w:hAnsi="Times New Roman"/>
          <w:sz w:val="24"/>
          <w:szCs w:val="24"/>
        </w:rPr>
        <w:t xml:space="preserve">ure </w:t>
      </w:r>
      <w:r w:rsidR="00586604">
        <w:rPr>
          <w:rFonts w:ascii="Times New Roman" w:hAnsi="Times New Roman"/>
          <w:sz w:val="24"/>
          <w:szCs w:val="24"/>
        </w:rPr>
        <w:t>3</w:t>
      </w:r>
      <w:r w:rsidR="00747260">
        <w:rPr>
          <w:rFonts w:ascii="Times New Roman" w:hAnsi="Times New Roman"/>
          <w:sz w:val="24"/>
          <w:szCs w:val="24"/>
        </w:rPr>
        <w:t>:</w:t>
      </w:r>
      <w:r w:rsidR="00586604">
        <w:rPr>
          <w:rFonts w:ascii="Times New Roman" w:hAnsi="Times New Roman"/>
          <w:sz w:val="24"/>
          <w:szCs w:val="24"/>
        </w:rPr>
        <w:t>11</w:t>
      </w:r>
      <w:r w:rsidR="00076C05">
        <w:rPr>
          <w:rFonts w:ascii="Times New Roman" w:hAnsi="Times New Roman"/>
          <w:sz w:val="24"/>
          <w:szCs w:val="24"/>
        </w:rPr>
        <w:t>)</w:t>
      </w:r>
    </w:p>
    <w:p w:rsidR="00AF6CC6" w:rsidRDefault="00B420DC" w:rsidP="0074558B">
      <w:pPr>
        <w:spacing w:after="120" w:line="360" w:lineRule="auto"/>
        <w:jc w:val="center"/>
        <w:rPr>
          <w:rFonts w:ascii="Times New Roman" w:eastAsia="Arial Unicode MS" w:hAnsi="Times New Roman"/>
          <w:b/>
          <w:sz w:val="32"/>
          <w:szCs w:val="32"/>
        </w:rPr>
      </w:pPr>
      <w:r w:rsidRPr="00B420DC">
        <w:rPr>
          <w:rFonts w:ascii="Times New Roman" w:eastAsia="Arial Unicode MS" w:hAnsi="Times New Roman"/>
          <w:b/>
          <w:noProof/>
          <w:sz w:val="32"/>
          <w:szCs w:val="32"/>
          <w:lang w:bidi="ne-NP"/>
        </w:rPr>
        <w:drawing>
          <wp:inline distT="0" distB="0" distL="0" distR="0">
            <wp:extent cx="5104738" cy="1542553"/>
            <wp:effectExtent l="0" t="0" r="0" b="0"/>
            <wp:docPr id="1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420DC" w:rsidRDefault="00B420DC" w:rsidP="0074558B">
      <w:pPr>
        <w:spacing w:after="120" w:line="360" w:lineRule="auto"/>
        <w:jc w:val="center"/>
        <w:rPr>
          <w:rFonts w:ascii="Times New Roman" w:eastAsia="Arial Unicode MS" w:hAnsi="Times New Roman"/>
          <w:b/>
          <w:sz w:val="32"/>
          <w:szCs w:val="32"/>
        </w:rPr>
      </w:pPr>
      <w:r w:rsidRPr="00B420DC">
        <w:rPr>
          <w:rFonts w:ascii="Times New Roman" w:eastAsia="Arial Unicode MS" w:hAnsi="Times New Roman"/>
          <w:b/>
          <w:noProof/>
          <w:sz w:val="32"/>
          <w:szCs w:val="32"/>
          <w:lang w:bidi="ne-NP"/>
        </w:rPr>
        <w:drawing>
          <wp:inline distT="0" distB="0" distL="0" distR="0">
            <wp:extent cx="5430741" cy="1494845"/>
            <wp:effectExtent l="0" t="0" r="0" b="0"/>
            <wp:docPr id="1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032B5" w:rsidRDefault="00A032B5" w:rsidP="00E842AC">
      <w:pPr>
        <w:pStyle w:val="Caption"/>
        <w:spacing w:after="120" w:line="360" w:lineRule="auto"/>
        <w:jc w:val="center"/>
        <w:rPr>
          <w:szCs w:val="24"/>
        </w:rPr>
      </w:pPr>
      <w:bookmarkStart w:id="55" w:name="_Toc258936203"/>
      <w:r>
        <w:t xml:space="preserve">Figure </w:t>
      </w:r>
      <w:fldSimple w:instr=" STYLEREF 2 \s ">
        <w:r w:rsidR="006976D4">
          <w:rPr>
            <w:noProof/>
          </w:rPr>
          <w:t>3</w:t>
        </w:r>
      </w:fldSimple>
      <w:r w:rsidR="00F53BFD">
        <w:t>:</w:t>
      </w:r>
      <w:fldSimple w:instr=" SEQ Figure \* ARABIC \s 2 ">
        <w:r w:rsidR="006976D4">
          <w:rPr>
            <w:noProof/>
          </w:rPr>
          <w:t>11</w:t>
        </w:r>
      </w:fldSimple>
      <w:r>
        <w:t xml:space="preserve"> Percentage of Steel used in beam at center</w:t>
      </w:r>
      <w:bookmarkEnd w:id="55"/>
    </w:p>
    <w:p w:rsidR="00FC7077" w:rsidRDefault="00FC7077" w:rsidP="00E842AC">
      <w:pPr>
        <w:spacing w:after="120" w:line="360" w:lineRule="auto"/>
        <w:jc w:val="both"/>
        <w:rPr>
          <w:rFonts w:ascii="Times New Roman" w:hAnsi="Times New Roman"/>
          <w:b/>
          <w:i/>
          <w:sz w:val="24"/>
          <w:szCs w:val="24"/>
        </w:rPr>
      </w:pPr>
      <w:r w:rsidRPr="00FC7077">
        <w:rPr>
          <w:rFonts w:ascii="Times New Roman" w:hAnsi="Times New Roman"/>
          <w:b/>
          <w:i/>
          <w:sz w:val="24"/>
          <w:szCs w:val="24"/>
        </w:rPr>
        <w:t>b) Shear Reinforcements:</w:t>
      </w:r>
    </w:p>
    <w:p w:rsidR="00C21AC6" w:rsidRPr="00E1690F" w:rsidRDefault="00854E67" w:rsidP="005B3E78">
      <w:pPr>
        <w:spacing w:after="120" w:line="360" w:lineRule="auto"/>
        <w:ind w:firstLine="720"/>
        <w:jc w:val="both"/>
        <w:rPr>
          <w:rFonts w:ascii="Times New Roman" w:hAnsi="Times New Roman"/>
          <w:sz w:val="24"/>
          <w:szCs w:val="24"/>
        </w:rPr>
      </w:pPr>
      <w:r>
        <w:rPr>
          <w:rFonts w:ascii="Times New Roman" w:hAnsi="Times New Roman"/>
          <w:sz w:val="24"/>
          <w:szCs w:val="24"/>
        </w:rPr>
        <w:t>Stirrups used in buildings are of 8mm and</w:t>
      </w:r>
      <w:r w:rsidR="00747260">
        <w:rPr>
          <w:rFonts w:ascii="Times New Roman" w:hAnsi="Times New Roman"/>
          <w:sz w:val="24"/>
          <w:szCs w:val="24"/>
        </w:rPr>
        <w:t xml:space="preserve"> 7mm of diameters. Figure</w:t>
      </w:r>
      <w:r w:rsidR="00033E58">
        <w:rPr>
          <w:rFonts w:ascii="Times New Roman" w:hAnsi="Times New Roman"/>
          <w:sz w:val="24"/>
          <w:szCs w:val="24"/>
        </w:rPr>
        <w:t xml:space="preserve"> </w:t>
      </w:r>
      <w:r w:rsidR="00586604">
        <w:rPr>
          <w:rFonts w:ascii="Times New Roman" w:hAnsi="Times New Roman"/>
          <w:sz w:val="24"/>
          <w:szCs w:val="24"/>
        </w:rPr>
        <w:t>3</w:t>
      </w:r>
      <w:r w:rsidR="00747260">
        <w:rPr>
          <w:rFonts w:ascii="Times New Roman" w:hAnsi="Times New Roman"/>
          <w:sz w:val="24"/>
          <w:szCs w:val="24"/>
        </w:rPr>
        <w:t>:</w:t>
      </w:r>
      <w:r w:rsidR="00586604">
        <w:rPr>
          <w:rFonts w:ascii="Times New Roman" w:hAnsi="Times New Roman"/>
          <w:sz w:val="24"/>
          <w:szCs w:val="24"/>
        </w:rPr>
        <w:t>12</w:t>
      </w:r>
      <w:r w:rsidR="00033E58">
        <w:rPr>
          <w:rFonts w:ascii="Times New Roman" w:hAnsi="Times New Roman"/>
          <w:sz w:val="24"/>
          <w:szCs w:val="24"/>
        </w:rPr>
        <w:t xml:space="preserve"> </w:t>
      </w:r>
      <w:r w:rsidR="00C71856">
        <w:rPr>
          <w:rFonts w:ascii="Times New Roman" w:hAnsi="Times New Roman"/>
          <w:sz w:val="24"/>
          <w:szCs w:val="24"/>
        </w:rPr>
        <w:t>shows</w:t>
      </w:r>
      <w:r>
        <w:rPr>
          <w:rFonts w:ascii="Times New Roman" w:hAnsi="Times New Roman"/>
          <w:sz w:val="24"/>
          <w:szCs w:val="24"/>
        </w:rPr>
        <w:t xml:space="preserve"> that </w:t>
      </w:r>
      <w:r w:rsidR="00033E58">
        <w:rPr>
          <w:rFonts w:ascii="Times New Roman" w:hAnsi="Times New Roman"/>
          <w:sz w:val="24"/>
          <w:szCs w:val="24"/>
        </w:rPr>
        <w:t xml:space="preserve">32 </w:t>
      </w:r>
      <w:r w:rsidR="00033E58" w:rsidRPr="00E1690F">
        <w:rPr>
          <w:rFonts w:ascii="Times New Roman" w:hAnsi="Times New Roman"/>
          <w:sz w:val="24"/>
          <w:szCs w:val="24"/>
        </w:rPr>
        <w:t>building</w:t>
      </w:r>
      <w:r w:rsidR="00C71856" w:rsidRPr="00E1690F">
        <w:rPr>
          <w:rFonts w:ascii="Times New Roman" w:hAnsi="Times New Roman"/>
          <w:sz w:val="24"/>
          <w:szCs w:val="24"/>
        </w:rPr>
        <w:t>s</w:t>
      </w:r>
      <w:r w:rsidR="00033E58" w:rsidRPr="00E1690F">
        <w:rPr>
          <w:rFonts w:ascii="Times New Roman" w:hAnsi="Times New Roman"/>
          <w:sz w:val="24"/>
          <w:szCs w:val="24"/>
        </w:rPr>
        <w:t xml:space="preserve"> use</w:t>
      </w:r>
      <w:r w:rsidR="00C71856" w:rsidRPr="00E1690F">
        <w:rPr>
          <w:rFonts w:ascii="Times New Roman" w:hAnsi="Times New Roman"/>
          <w:sz w:val="24"/>
          <w:szCs w:val="24"/>
        </w:rPr>
        <w:t>d</w:t>
      </w:r>
      <w:r w:rsidR="00033E58" w:rsidRPr="00E1690F">
        <w:rPr>
          <w:rFonts w:ascii="Times New Roman" w:hAnsi="Times New Roman"/>
          <w:sz w:val="24"/>
          <w:szCs w:val="24"/>
        </w:rPr>
        <w:t xml:space="preserve"> 770mm²</w:t>
      </w:r>
      <w:r w:rsidR="00C71856" w:rsidRPr="00E1690F">
        <w:rPr>
          <w:rFonts w:ascii="Times New Roman" w:hAnsi="Times New Roman"/>
          <w:sz w:val="24"/>
          <w:szCs w:val="24"/>
        </w:rPr>
        <w:t xml:space="preserve"> per meter</w:t>
      </w:r>
      <w:r w:rsidR="00033E58" w:rsidRPr="00E1690F">
        <w:rPr>
          <w:rFonts w:ascii="Times New Roman" w:hAnsi="Times New Roman"/>
          <w:sz w:val="24"/>
          <w:szCs w:val="24"/>
        </w:rPr>
        <w:t xml:space="preserve"> and 28 building</w:t>
      </w:r>
      <w:r w:rsidR="00C71856" w:rsidRPr="00E1690F">
        <w:rPr>
          <w:rFonts w:ascii="Times New Roman" w:hAnsi="Times New Roman"/>
          <w:sz w:val="24"/>
          <w:szCs w:val="24"/>
        </w:rPr>
        <w:t>s</w:t>
      </w:r>
      <w:r w:rsidR="00033E58" w:rsidRPr="00E1690F">
        <w:rPr>
          <w:rFonts w:ascii="Times New Roman" w:hAnsi="Times New Roman"/>
          <w:sz w:val="24"/>
          <w:szCs w:val="24"/>
        </w:rPr>
        <w:t xml:space="preserve"> use</w:t>
      </w:r>
      <w:r w:rsidR="00C71856" w:rsidRPr="00E1690F">
        <w:rPr>
          <w:rFonts w:ascii="Times New Roman" w:hAnsi="Times New Roman"/>
          <w:sz w:val="24"/>
          <w:szCs w:val="24"/>
        </w:rPr>
        <w:t>d</w:t>
      </w:r>
      <w:r w:rsidR="00C55E64">
        <w:rPr>
          <w:rFonts w:ascii="Times New Roman" w:hAnsi="Times New Roman"/>
          <w:sz w:val="24"/>
          <w:szCs w:val="24"/>
        </w:rPr>
        <w:t xml:space="preserve"> 1000mm² stirrups per meter at</w:t>
      </w:r>
      <w:r w:rsidR="00033E58" w:rsidRPr="00E1690F">
        <w:rPr>
          <w:rFonts w:ascii="Times New Roman" w:hAnsi="Times New Roman"/>
          <w:sz w:val="24"/>
          <w:szCs w:val="24"/>
        </w:rPr>
        <w:t xml:space="preserve"> support while </w:t>
      </w:r>
      <w:r w:rsidR="00164B81">
        <w:rPr>
          <w:rFonts w:ascii="Times New Roman" w:hAnsi="Times New Roman"/>
          <w:sz w:val="24"/>
          <w:szCs w:val="24"/>
        </w:rPr>
        <w:t>f</w:t>
      </w:r>
      <w:r w:rsidR="00C71856" w:rsidRPr="00E1690F">
        <w:rPr>
          <w:rFonts w:ascii="Times New Roman" w:hAnsi="Times New Roman"/>
          <w:sz w:val="24"/>
          <w:szCs w:val="24"/>
        </w:rPr>
        <w:t>ig</w:t>
      </w:r>
      <w:r w:rsidR="00747260">
        <w:rPr>
          <w:rFonts w:ascii="Times New Roman" w:hAnsi="Times New Roman"/>
          <w:sz w:val="24"/>
          <w:szCs w:val="24"/>
        </w:rPr>
        <w:t xml:space="preserve">ure </w:t>
      </w:r>
      <w:r w:rsidR="00586604" w:rsidRPr="00E1690F">
        <w:rPr>
          <w:rFonts w:ascii="Times New Roman" w:hAnsi="Times New Roman"/>
          <w:sz w:val="24"/>
          <w:szCs w:val="24"/>
        </w:rPr>
        <w:t>3</w:t>
      </w:r>
      <w:r w:rsidR="00747260">
        <w:rPr>
          <w:rFonts w:ascii="Times New Roman" w:hAnsi="Times New Roman"/>
          <w:sz w:val="24"/>
          <w:szCs w:val="24"/>
        </w:rPr>
        <w:t>:</w:t>
      </w:r>
      <w:r w:rsidR="00586604" w:rsidRPr="00E1690F">
        <w:rPr>
          <w:rFonts w:ascii="Times New Roman" w:hAnsi="Times New Roman"/>
          <w:sz w:val="24"/>
          <w:szCs w:val="24"/>
        </w:rPr>
        <w:t>13</w:t>
      </w:r>
      <w:r w:rsidR="00C71856" w:rsidRPr="00E1690F">
        <w:rPr>
          <w:rFonts w:ascii="Times New Roman" w:hAnsi="Times New Roman"/>
          <w:sz w:val="24"/>
          <w:szCs w:val="24"/>
        </w:rPr>
        <w:t xml:space="preserve"> shows that </w:t>
      </w:r>
      <w:r w:rsidR="00033E58" w:rsidRPr="00E1690F">
        <w:rPr>
          <w:rFonts w:ascii="Times New Roman" w:hAnsi="Times New Roman"/>
          <w:sz w:val="24"/>
          <w:szCs w:val="24"/>
        </w:rPr>
        <w:t>3</w:t>
      </w:r>
      <w:r w:rsidR="00C71856" w:rsidRPr="00E1690F">
        <w:rPr>
          <w:rFonts w:ascii="Times New Roman" w:hAnsi="Times New Roman"/>
          <w:sz w:val="24"/>
          <w:szCs w:val="24"/>
        </w:rPr>
        <w:t xml:space="preserve">3 buildings used 510 mm² </w:t>
      </w:r>
      <w:r w:rsidR="00C71856" w:rsidRPr="00747260">
        <w:rPr>
          <w:rFonts w:ascii="Times New Roman" w:hAnsi="Times New Roman"/>
          <w:sz w:val="24"/>
          <w:szCs w:val="24"/>
        </w:rPr>
        <w:t>per meter</w:t>
      </w:r>
      <w:r w:rsidR="00C71856" w:rsidRPr="00E1690F">
        <w:rPr>
          <w:rFonts w:ascii="Times New Roman" w:hAnsi="Times New Roman"/>
          <w:sz w:val="24"/>
          <w:szCs w:val="24"/>
        </w:rPr>
        <w:t xml:space="preserve"> and 28 building used 670 mm² per meter at the center of beam.</w:t>
      </w:r>
    </w:p>
    <w:p w:rsidR="00495787" w:rsidRDefault="00CC3501" w:rsidP="00E53C2B">
      <w:pPr>
        <w:spacing w:after="120" w:line="360" w:lineRule="auto"/>
        <w:ind w:firstLine="720"/>
        <w:jc w:val="both"/>
        <w:rPr>
          <w:rFonts w:ascii="Times New Roman" w:hAnsi="Times New Roman"/>
          <w:sz w:val="24"/>
          <w:szCs w:val="24"/>
        </w:rPr>
      </w:pPr>
      <w:r w:rsidRPr="00E1690F">
        <w:rPr>
          <w:rFonts w:ascii="Times New Roman" w:hAnsi="Times New Roman"/>
          <w:sz w:val="24"/>
          <w:szCs w:val="24"/>
        </w:rPr>
        <w:t xml:space="preserve">Similarly, </w:t>
      </w:r>
      <w:r w:rsidR="00164B81">
        <w:rPr>
          <w:rFonts w:ascii="Times New Roman" w:hAnsi="Times New Roman"/>
          <w:sz w:val="24"/>
          <w:szCs w:val="24"/>
        </w:rPr>
        <w:t>f</w:t>
      </w:r>
      <w:r w:rsidR="00747260">
        <w:rPr>
          <w:rFonts w:ascii="Times New Roman" w:hAnsi="Times New Roman"/>
          <w:sz w:val="24"/>
          <w:szCs w:val="24"/>
        </w:rPr>
        <w:t xml:space="preserve">igure </w:t>
      </w:r>
      <w:r w:rsidR="00586604" w:rsidRPr="00E1690F">
        <w:rPr>
          <w:rFonts w:ascii="Times New Roman" w:hAnsi="Times New Roman"/>
          <w:sz w:val="24"/>
          <w:szCs w:val="24"/>
        </w:rPr>
        <w:t>3</w:t>
      </w:r>
      <w:r w:rsidR="00747260">
        <w:rPr>
          <w:rFonts w:ascii="Times New Roman" w:hAnsi="Times New Roman"/>
          <w:sz w:val="24"/>
          <w:szCs w:val="24"/>
        </w:rPr>
        <w:t>:</w:t>
      </w:r>
      <w:r w:rsidR="00586604" w:rsidRPr="00E1690F">
        <w:rPr>
          <w:rFonts w:ascii="Times New Roman" w:hAnsi="Times New Roman"/>
          <w:sz w:val="24"/>
          <w:szCs w:val="24"/>
        </w:rPr>
        <w:t>14</w:t>
      </w:r>
      <w:r w:rsidR="00633CBB" w:rsidRPr="00E1690F">
        <w:rPr>
          <w:rFonts w:ascii="Times New Roman" w:hAnsi="Times New Roman"/>
          <w:sz w:val="24"/>
          <w:szCs w:val="24"/>
        </w:rPr>
        <w:t xml:space="preserve"> shows 33 buildings used </w:t>
      </w:r>
      <w:r w:rsidR="003768A6" w:rsidRPr="00E1690F">
        <w:rPr>
          <w:rFonts w:ascii="Times New Roman" w:hAnsi="Times New Roman"/>
          <w:sz w:val="24"/>
          <w:szCs w:val="24"/>
        </w:rPr>
        <w:t xml:space="preserve">1030 mm² stirrups per meter and 23 buildings used 1340 mm² stirrups per meter at the support of column while </w:t>
      </w:r>
      <w:r w:rsidR="00164B81">
        <w:rPr>
          <w:rFonts w:ascii="Times New Roman" w:hAnsi="Times New Roman"/>
          <w:sz w:val="24"/>
          <w:szCs w:val="24"/>
        </w:rPr>
        <w:t>f</w:t>
      </w:r>
      <w:r w:rsidR="00747260">
        <w:rPr>
          <w:rFonts w:ascii="Times New Roman" w:hAnsi="Times New Roman"/>
          <w:sz w:val="24"/>
          <w:szCs w:val="24"/>
        </w:rPr>
        <w:t>igure 3:</w:t>
      </w:r>
      <w:r w:rsidR="00586604" w:rsidRPr="00E1690F">
        <w:rPr>
          <w:rFonts w:ascii="Times New Roman" w:hAnsi="Times New Roman"/>
          <w:sz w:val="24"/>
          <w:szCs w:val="24"/>
        </w:rPr>
        <w:t>15</w:t>
      </w:r>
      <w:r w:rsidR="003768A6" w:rsidRPr="00E1690F">
        <w:rPr>
          <w:rFonts w:ascii="Times New Roman" w:hAnsi="Times New Roman"/>
          <w:sz w:val="24"/>
          <w:szCs w:val="24"/>
        </w:rPr>
        <w:t xml:space="preserve"> shows that 32</w:t>
      </w:r>
      <w:r w:rsidR="003768A6">
        <w:rPr>
          <w:sz w:val="24"/>
          <w:szCs w:val="24"/>
        </w:rPr>
        <w:t xml:space="preserve"> </w:t>
      </w:r>
      <w:r w:rsidR="003768A6" w:rsidRPr="00E1690F">
        <w:rPr>
          <w:rFonts w:ascii="Times New Roman" w:hAnsi="Times New Roman"/>
          <w:sz w:val="24"/>
          <w:szCs w:val="24"/>
        </w:rPr>
        <w:t>building used 1540 mm² per meter and 23 buildings used 2010 mm² stirr</w:t>
      </w:r>
      <w:r w:rsidR="00C55E64">
        <w:rPr>
          <w:rFonts w:ascii="Times New Roman" w:hAnsi="Times New Roman"/>
          <w:sz w:val="24"/>
          <w:szCs w:val="24"/>
        </w:rPr>
        <w:t xml:space="preserve">ups per meter at the center of </w:t>
      </w:r>
      <w:r w:rsidR="003768A6" w:rsidRPr="00E1690F">
        <w:rPr>
          <w:rFonts w:ascii="Times New Roman" w:hAnsi="Times New Roman"/>
          <w:sz w:val="24"/>
          <w:szCs w:val="24"/>
        </w:rPr>
        <w:t>column.</w:t>
      </w:r>
    </w:p>
    <w:p w:rsidR="00C21AC6" w:rsidRDefault="004000B0" w:rsidP="0074558B">
      <w:pPr>
        <w:spacing w:after="120" w:line="360" w:lineRule="auto"/>
        <w:jc w:val="center"/>
        <w:rPr>
          <w:rFonts w:ascii="Times New Roman" w:eastAsia="Arial Unicode MS" w:hAnsi="Times New Roman"/>
          <w:b/>
          <w:sz w:val="32"/>
          <w:szCs w:val="32"/>
        </w:rPr>
      </w:pPr>
      <w:r w:rsidRPr="004000B0">
        <w:rPr>
          <w:rFonts w:ascii="Times New Roman" w:eastAsia="Arial Unicode MS" w:hAnsi="Times New Roman"/>
          <w:b/>
          <w:noProof/>
          <w:sz w:val="32"/>
          <w:szCs w:val="32"/>
          <w:lang w:bidi="ne-NP"/>
        </w:rPr>
        <w:drawing>
          <wp:inline distT="0" distB="0" distL="0" distR="0">
            <wp:extent cx="5289550" cy="1708150"/>
            <wp:effectExtent l="0" t="0" r="0" b="0"/>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A4F83" w:rsidRDefault="00AA4F83" w:rsidP="0074558B">
      <w:pPr>
        <w:pStyle w:val="Caption"/>
        <w:spacing w:after="120"/>
        <w:jc w:val="center"/>
      </w:pPr>
      <w:bookmarkStart w:id="56" w:name="_Toc258936204"/>
      <w:r>
        <w:t xml:space="preserve">Figure </w:t>
      </w:r>
      <w:fldSimple w:instr=" STYLEREF 2 \s ">
        <w:r w:rsidR="006976D4">
          <w:rPr>
            <w:noProof/>
          </w:rPr>
          <w:t>3</w:t>
        </w:r>
      </w:fldSimple>
      <w:r w:rsidR="00F53BFD">
        <w:t>:</w:t>
      </w:r>
      <w:fldSimple w:instr=" SEQ Figure \* ARABIC \s 2 ">
        <w:r w:rsidR="006976D4">
          <w:rPr>
            <w:noProof/>
          </w:rPr>
          <w:t>12</w:t>
        </w:r>
      </w:fldSimple>
      <w:r>
        <w:t xml:space="preserve"> Area of Stirrups of beam at support (mm2) per unit length (m)</w:t>
      </w:r>
      <w:bookmarkEnd w:id="56"/>
    </w:p>
    <w:p w:rsidR="004000B0" w:rsidRDefault="006976C9" w:rsidP="0074558B">
      <w:pPr>
        <w:spacing w:after="120" w:line="360" w:lineRule="auto"/>
        <w:jc w:val="center"/>
        <w:rPr>
          <w:rFonts w:ascii="Times New Roman" w:eastAsia="Arial Unicode MS" w:hAnsi="Times New Roman"/>
          <w:b/>
          <w:sz w:val="32"/>
          <w:szCs w:val="32"/>
        </w:rPr>
      </w:pPr>
      <w:r w:rsidRPr="006976C9">
        <w:rPr>
          <w:rFonts w:ascii="Times New Roman" w:eastAsia="Arial Unicode MS" w:hAnsi="Times New Roman"/>
          <w:b/>
          <w:noProof/>
          <w:sz w:val="32"/>
          <w:szCs w:val="32"/>
          <w:lang w:bidi="ne-NP"/>
        </w:rPr>
        <w:drawing>
          <wp:inline distT="0" distB="0" distL="0" distR="0">
            <wp:extent cx="4874150" cy="1884460"/>
            <wp:effectExtent l="0" t="0" r="0" b="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83E37" w:rsidRDefault="00983E37" w:rsidP="0074558B">
      <w:pPr>
        <w:pStyle w:val="Caption"/>
        <w:spacing w:after="120"/>
        <w:jc w:val="center"/>
      </w:pPr>
      <w:bookmarkStart w:id="57" w:name="_Toc258936205"/>
      <w:r>
        <w:t xml:space="preserve">Figure </w:t>
      </w:r>
      <w:fldSimple w:instr=" STYLEREF 2 \s ">
        <w:r w:rsidR="006976D4">
          <w:rPr>
            <w:noProof/>
          </w:rPr>
          <w:t>3</w:t>
        </w:r>
      </w:fldSimple>
      <w:r w:rsidR="00F53BFD">
        <w:t>:</w:t>
      </w:r>
      <w:fldSimple w:instr=" SEQ Figure \* ARABIC \s 2 ">
        <w:r w:rsidR="006976D4">
          <w:rPr>
            <w:noProof/>
          </w:rPr>
          <w:t>13</w:t>
        </w:r>
      </w:fldSimple>
      <w:r>
        <w:t xml:space="preserve"> Area of Stirrups of beam at center (mm2) per unit length (m)</w:t>
      </w:r>
      <w:bookmarkEnd w:id="57"/>
    </w:p>
    <w:p w:rsidR="00633FF1" w:rsidRDefault="00B93849" w:rsidP="0074558B">
      <w:pPr>
        <w:spacing w:after="120" w:line="360" w:lineRule="auto"/>
        <w:jc w:val="center"/>
        <w:rPr>
          <w:rFonts w:ascii="Times New Roman" w:eastAsia="Arial Unicode MS" w:hAnsi="Times New Roman"/>
          <w:b/>
          <w:sz w:val="32"/>
          <w:szCs w:val="32"/>
        </w:rPr>
      </w:pPr>
      <w:r w:rsidRPr="00B93849">
        <w:rPr>
          <w:rFonts w:ascii="Times New Roman" w:eastAsia="Arial Unicode MS" w:hAnsi="Times New Roman"/>
          <w:b/>
          <w:noProof/>
          <w:sz w:val="32"/>
          <w:szCs w:val="32"/>
          <w:lang w:bidi="ne-NP"/>
        </w:rPr>
        <w:drawing>
          <wp:inline distT="0" distB="0" distL="0" distR="0">
            <wp:extent cx="5295900" cy="2139950"/>
            <wp:effectExtent l="0" t="0" r="0" b="0"/>
            <wp:docPr id="29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C3B51" w:rsidRDefault="00EC3B51" w:rsidP="0074558B">
      <w:pPr>
        <w:pStyle w:val="Caption"/>
        <w:spacing w:after="120"/>
        <w:jc w:val="center"/>
        <w:rPr>
          <w:szCs w:val="24"/>
        </w:rPr>
      </w:pPr>
      <w:bookmarkStart w:id="58" w:name="_Toc258936206"/>
      <w:r>
        <w:t xml:space="preserve">Figure </w:t>
      </w:r>
      <w:fldSimple w:instr=" STYLEREF 2 \s ">
        <w:r w:rsidR="006976D4">
          <w:rPr>
            <w:noProof/>
          </w:rPr>
          <w:t>3</w:t>
        </w:r>
      </w:fldSimple>
      <w:r w:rsidR="00F53BFD">
        <w:t>:</w:t>
      </w:r>
      <w:fldSimple w:instr=" SEQ Figure \* ARABIC \s 2 ">
        <w:r w:rsidR="006976D4">
          <w:rPr>
            <w:noProof/>
          </w:rPr>
          <w:t>14</w:t>
        </w:r>
      </w:fldSimple>
      <w:r>
        <w:t xml:space="preserve"> Area of Stirrups of column at center (mm2) per unit length (m)</w:t>
      </w:r>
      <w:bookmarkEnd w:id="58"/>
    </w:p>
    <w:p w:rsidR="006976C9" w:rsidRDefault="006976C9" w:rsidP="0074558B">
      <w:pPr>
        <w:spacing w:after="120" w:line="360" w:lineRule="auto"/>
        <w:jc w:val="center"/>
        <w:rPr>
          <w:rFonts w:ascii="Times New Roman" w:eastAsia="Arial Unicode MS" w:hAnsi="Times New Roman"/>
          <w:b/>
          <w:sz w:val="32"/>
          <w:szCs w:val="32"/>
        </w:rPr>
      </w:pPr>
      <w:r w:rsidRPr="006976C9">
        <w:rPr>
          <w:rFonts w:ascii="Times New Roman" w:eastAsia="Arial Unicode MS" w:hAnsi="Times New Roman"/>
          <w:b/>
          <w:noProof/>
          <w:sz w:val="32"/>
          <w:szCs w:val="32"/>
          <w:lang w:bidi="ne-NP"/>
        </w:rPr>
        <w:drawing>
          <wp:inline distT="0" distB="0" distL="0" distR="0">
            <wp:extent cx="5041127" cy="1773141"/>
            <wp:effectExtent l="0" t="0" r="0" b="0"/>
            <wp:docPr id="2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C3B51" w:rsidRDefault="00EC3B51" w:rsidP="0074558B">
      <w:pPr>
        <w:pStyle w:val="Caption"/>
        <w:spacing w:after="120" w:line="360" w:lineRule="auto"/>
        <w:jc w:val="center"/>
        <w:rPr>
          <w:szCs w:val="24"/>
        </w:rPr>
      </w:pPr>
      <w:bookmarkStart w:id="59" w:name="_Toc258936207"/>
      <w:r>
        <w:t xml:space="preserve">Figure </w:t>
      </w:r>
      <w:fldSimple w:instr=" STYLEREF 2 \s ">
        <w:r w:rsidR="006976D4">
          <w:rPr>
            <w:noProof/>
          </w:rPr>
          <w:t>3</w:t>
        </w:r>
      </w:fldSimple>
      <w:r w:rsidR="00F53BFD">
        <w:t>:</w:t>
      </w:r>
      <w:fldSimple w:instr=" SEQ Figure \* ARABIC \s 2 ">
        <w:r w:rsidR="006976D4">
          <w:rPr>
            <w:noProof/>
          </w:rPr>
          <w:t>15</w:t>
        </w:r>
      </w:fldSimple>
      <w:r>
        <w:t xml:space="preserve"> Area of Stirrups of column at support (mm2) per unit length (m)</w:t>
      </w:r>
      <w:bookmarkEnd w:id="59"/>
    </w:p>
    <w:p w:rsidR="00343086" w:rsidRPr="0098350F" w:rsidRDefault="0098350F" w:rsidP="00E842AC">
      <w:pPr>
        <w:pStyle w:val="Heading8"/>
        <w:spacing w:line="480" w:lineRule="auto"/>
        <w:ind w:left="360"/>
      </w:pPr>
      <w:r>
        <w:t xml:space="preserve"> </w:t>
      </w:r>
      <w:bookmarkStart w:id="60" w:name="_Toc258945047"/>
      <w:r w:rsidR="00343086" w:rsidRPr="0098350F">
        <w:t>Slab thickness:</w:t>
      </w:r>
      <w:bookmarkEnd w:id="60"/>
    </w:p>
    <w:p w:rsidR="00633FF1" w:rsidRDefault="00633FF1" w:rsidP="0097071E">
      <w:pPr>
        <w:spacing w:after="120" w:line="360" w:lineRule="auto"/>
        <w:ind w:firstLine="720"/>
        <w:jc w:val="both"/>
        <w:rPr>
          <w:rFonts w:ascii="Times New Roman" w:eastAsia="Arial Unicode MS" w:hAnsi="Times New Roman"/>
          <w:b/>
          <w:sz w:val="32"/>
          <w:szCs w:val="32"/>
        </w:rPr>
      </w:pPr>
      <w:r>
        <w:rPr>
          <w:rFonts w:ascii="Times New Roman" w:hAnsi="Times New Roman"/>
          <w:sz w:val="24"/>
          <w:szCs w:val="24"/>
        </w:rPr>
        <w:t>Most of the buildings i.e. 45 buildings used 5inches (250mm) thick slab where as 15 buildings used 4” (100mm) slab as shown in fig</w:t>
      </w:r>
      <w:r w:rsidR="00800740">
        <w:rPr>
          <w:rFonts w:ascii="Times New Roman" w:hAnsi="Times New Roman"/>
          <w:sz w:val="24"/>
          <w:szCs w:val="24"/>
        </w:rPr>
        <w:t>.</w:t>
      </w:r>
      <w:r w:rsidR="00586604">
        <w:rPr>
          <w:rFonts w:ascii="Times New Roman" w:hAnsi="Times New Roman"/>
          <w:sz w:val="24"/>
          <w:szCs w:val="24"/>
        </w:rPr>
        <w:t>3.16</w:t>
      </w:r>
      <w:r>
        <w:rPr>
          <w:rFonts w:ascii="Times New Roman" w:hAnsi="Times New Roman"/>
          <w:sz w:val="24"/>
          <w:szCs w:val="24"/>
        </w:rPr>
        <w:t>.</w:t>
      </w:r>
      <w:r w:rsidR="00343086">
        <w:rPr>
          <w:rFonts w:ascii="Times New Roman" w:hAnsi="Times New Roman"/>
          <w:sz w:val="24"/>
          <w:szCs w:val="24"/>
        </w:rPr>
        <w:t xml:space="preserve"> </w:t>
      </w:r>
    </w:p>
    <w:p w:rsidR="00C21AC6" w:rsidRDefault="00633FF1" w:rsidP="0074558B">
      <w:pPr>
        <w:spacing w:after="120" w:line="360" w:lineRule="auto"/>
        <w:jc w:val="center"/>
        <w:rPr>
          <w:rFonts w:ascii="Times New Roman" w:eastAsia="Arial Unicode MS" w:hAnsi="Times New Roman"/>
          <w:b/>
          <w:sz w:val="32"/>
          <w:szCs w:val="32"/>
        </w:rPr>
      </w:pPr>
      <w:r w:rsidRPr="00633FF1">
        <w:rPr>
          <w:rFonts w:ascii="Times New Roman" w:eastAsia="Arial Unicode MS" w:hAnsi="Times New Roman"/>
          <w:b/>
          <w:noProof/>
          <w:sz w:val="32"/>
          <w:szCs w:val="32"/>
          <w:lang w:bidi="ne-NP"/>
        </w:rPr>
        <w:drawing>
          <wp:inline distT="0" distB="0" distL="0" distR="0">
            <wp:extent cx="4380285" cy="2258171"/>
            <wp:effectExtent l="19050" t="0" r="20265" b="8779"/>
            <wp:docPr id="28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078E1" w:rsidRDefault="009078E1" w:rsidP="0074558B">
      <w:pPr>
        <w:pStyle w:val="Caption"/>
        <w:spacing w:after="120"/>
        <w:jc w:val="center"/>
        <w:rPr>
          <w:szCs w:val="24"/>
        </w:rPr>
      </w:pPr>
      <w:bookmarkStart w:id="61" w:name="_Toc258936208"/>
      <w:r>
        <w:t xml:space="preserve">Figure </w:t>
      </w:r>
      <w:fldSimple w:instr=" STYLEREF 2 \s ">
        <w:r w:rsidR="006976D4">
          <w:rPr>
            <w:noProof/>
          </w:rPr>
          <w:t>3</w:t>
        </w:r>
      </w:fldSimple>
      <w:r w:rsidR="00F53BFD">
        <w:t>:</w:t>
      </w:r>
      <w:fldSimple w:instr=" SEQ Figure \* ARABIC \s 2 ">
        <w:r w:rsidR="006976D4">
          <w:rPr>
            <w:noProof/>
          </w:rPr>
          <w:t>16</w:t>
        </w:r>
      </w:fldSimple>
      <w:r>
        <w:t xml:space="preserve"> Thickness of Slab</w:t>
      </w:r>
      <w:bookmarkEnd w:id="61"/>
    </w:p>
    <w:p w:rsidR="0098350F" w:rsidRPr="0098350F" w:rsidRDefault="00343086" w:rsidP="00B1399D">
      <w:pPr>
        <w:pStyle w:val="Heading8"/>
        <w:spacing w:before="0" w:line="480" w:lineRule="auto"/>
        <w:ind w:left="360"/>
      </w:pPr>
      <w:bookmarkStart w:id="62" w:name="_Toc258945048"/>
      <w:r w:rsidRPr="0098350F">
        <w:t>Materials:</w:t>
      </w:r>
      <w:bookmarkEnd w:id="62"/>
    </w:p>
    <w:p w:rsidR="00780342" w:rsidRDefault="00800740" w:rsidP="0097071E">
      <w:pPr>
        <w:spacing w:after="120" w:line="360" w:lineRule="auto"/>
        <w:ind w:firstLine="720"/>
        <w:rPr>
          <w:rFonts w:ascii="Times New Roman" w:hAnsi="Times New Roman"/>
          <w:sz w:val="24"/>
          <w:szCs w:val="24"/>
        </w:rPr>
      </w:pPr>
      <w:r>
        <w:rPr>
          <w:rFonts w:ascii="Times New Roman" w:hAnsi="Times New Roman"/>
          <w:sz w:val="24"/>
          <w:szCs w:val="24"/>
        </w:rPr>
        <w:t>Materials used by almost all buildings are concrete of grade M20</w:t>
      </w:r>
      <w:r w:rsidR="001A3379">
        <w:rPr>
          <w:rFonts w:ascii="Times New Roman" w:hAnsi="Times New Roman"/>
          <w:sz w:val="24"/>
          <w:szCs w:val="24"/>
        </w:rPr>
        <w:t xml:space="preserve"> and M25</w:t>
      </w:r>
      <w:r>
        <w:rPr>
          <w:rFonts w:ascii="Times New Roman" w:hAnsi="Times New Roman"/>
          <w:sz w:val="24"/>
          <w:szCs w:val="24"/>
        </w:rPr>
        <w:t xml:space="preserve"> and reinforcement used are Fe 415 except few.</w:t>
      </w:r>
    </w:p>
    <w:p w:rsidR="00780342" w:rsidRDefault="002D2CFD" w:rsidP="00B1399D">
      <w:pPr>
        <w:pStyle w:val="Heading8"/>
        <w:spacing w:before="0" w:line="480" w:lineRule="auto"/>
        <w:ind w:left="360"/>
      </w:pPr>
      <w:bookmarkStart w:id="63" w:name="_Toc258945049"/>
      <w:r w:rsidRPr="0098350F">
        <w:t>Model</w:t>
      </w:r>
      <w:r w:rsidR="000A4960" w:rsidRPr="0098350F">
        <w:t xml:space="preserve"> finalization:</w:t>
      </w:r>
      <w:bookmarkEnd w:id="63"/>
    </w:p>
    <w:p w:rsidR="007B7D83" w:rsidRDefault="00780342" w:rsidP="0097071E">
      <w:pPr>
        <w:spacing w:after="120" w:line="360" w:lineRule="auto"/>
        <w:ind w:firstLine="720"/>
        <w:jc w:val="both"/>
        <w:rPr>
          <w:rFonts w:ascii="Times New Roman" w:hAnsi="Times New Roman"/>
          <w:sz w:val="24"/>
          <w:szCs w:val="24"/>
        </w:rPr>
      </w:pPr>
      <w:r>
        <w:rPr>
          <w:rFonts w:ascii="Times New Roman" w:hAnsi="Times New Roman"/>
          <w:sz w:val="24"/>
          <w:szCs w:val="24"/>
        </w:rPr>
        <w:t xml:space="preserve">After simplification of collected drawings, five types of simple model </w:t>
      </w:r>
      <w:r w:rsidR="0057425C">
        <w:rPr>
          <w:rFonts w:ascii="Times New Roman" w:hAnsi="Times New Roman"/>
          <w:sz w:val="24"/>
          <w:szCs w:val="24"/>
        </w:rPr>
        <w:t>were</w:t>
      </w:r>
      <w:r>
        <w:rPr>
          <w:rFonts w:ascii="Times New Roman" w:hAnsi="Times New Roman"/>
          <w:sz w:val="24"/>
          <w:szCs w:val="24"/>
        </w:rPr>
        <w:t xml:space="preserve"> formed. They are 1) Building with beam to beam connection at edge</w:t>
      </w:r>
      <w:r w:rsidR="00085475">
        <w:rPr>
          <w:rFonts w:ascii="Times New Roman" w:hAnsi="Times New Roman"/>
          <w:sz w:val="24"/>
          <w:szCs w:val="24"/>
        </w:rPr>
        <w:t xml:space="preserve"> (</w:t>
      </w:r>
      <w:r w:rsidR="0097071E">
        <w:rPr>
          <w:rFonts w:ascii="Times New Roman" w:hAnsi="Times New Roman"/>
          <w:sz w:val="24"/>
          <w:szCs w:val="24"/>
        </w:rPr>
        <w:t>BBCE)</w:t>
      </w:r>
      <w:r w:rsidR="0057425C">
        <w:rPr>
          <w:rFonts w:ascii="Times New Roman" w:hAnsi="Times New Roman"/>
          <w:sz w:val="24"/>
          <w:szCs w:val="24"/>
        </w:rPr>
        <w:t>,</w:t>
      </w:r>
      <w:r>
        <w:rPr>
          <w:rFonts w:ascii="Times New Roman" w:hAnsi="Times New Roman"/>
          <w:sz w:val="24"/>
          <w:szCs w:val="24"/>
        </w:rPr>
        <w:t xml:space="preserve"> 2) Building with beam to beam connection </w:t>
      </w:r>
      <w:r w:rsidR="00657077">
        <w:rPr>
          <w:rFonts w:ascii="Times New Roman" w:hAnsi="Times New Roman"/>
          <w:sz w:val="24"/>
          <w:szCs w:val="24"/>
        </w:rPr>
        <w:t>at center</w:t>
      </w:r>
      <w:r w:rsidR="00085475">
        <w:rPr>
          <w:rFonts w:ascii="Times New Roman" w:hAnsi="Times New Roman"/>
          <w:sz w:val="24"/>
          <w:szCs w:val="24"/>
        </w:rPr>
        <w:t xml:space="preserve"> (BBCC)</w:t>
      </w:r>
      <w:r w:rsidR="0097071E">
        <w:rPr>
          <w:rFonts w:ascii="Times New Roman" w:hAnsi="Times New Roman"/>
          <w:sz w:val="24"/>
          <w:szCs w:val="24"/>
        </w:rPr>
        <w:t>, 3</w:t>
      </w:r>
      <w:r w:rsidR="00657077">
        <w:rPr>
          <w:rFonts w:ascii="Times New Roman" w:hAnsi="Times New Roman"/>
          <w:sz w:val="24"/>
          <w:szCs w:val="24"/>
        </w:rPr>
        <w:t>)</w:t>
      </w:r>
      <w:r w:rsidR="0057425C">
        <w:rPr>
          <w:rFonts w:ascii="Times New Roman" w:hAnsi="Times New Roman"/>
          <w:sz w:val="24"/>
          <w:szCs w:val="24"/>
        </w:rPr>
        <w:t xml:space="preserve"> Building with beam to beam connection at middle other than center</w:t>
      </w:r>
      <w:r w:rsidR="00085475">
        <w:rPr>
          <w:rFonts w:ascii="Times New Roman" w:hAnsi="Times New Roman"/>
          <w:sz w:val="24"/>
          <w:szCs w:val="24"/>
        </w:rPr>
        <w:t xml:space="preserve"> (BBOC)</w:t>
      </w:r>
      <w:r w:rsidR="0097071E">
        <w:rPr>
          <w:rFonts w:ascii="Times New Roman" w:hAnsi="Times New Roman"/>
          <w:sz w:val="24"/>
          <w:szCs w:val="24"/>
        </w:rPr>
        <w:t>, 4</w:t>
      </w:r>
      <w:r w:rsidR="0057425C">
        <w:rPr>
          <w:rFonts w:ascii="Times New Roman" w:hAnsi="Times New Roman"/>
          <w:sz w:val="24"/>
          <w:szCs w:val="24"/>
        </w:rPr>
        <w:t>) Building with beam to beam conne</w:t>
      </w:r>
      <w:r w:rsidR="00085475">
        <w:rPr>
          <w:rFonts w:ascii="Times New Roman" w:hAnsi="Times New Roman"/>
          <w:sz w:val="24"/>
          <w:szCs w:val="24"/>
        </w:rPr>
        <w:t>ction at corner with large span (BBCLS</w:t>
      </w:r>
      <w:r w:rsidR="0097071E">
        <w:rPr>
          <w:rFonts w:ascii="Times New Roman" w:hAnsi="Times New Roman"/>
          <w:sz w:val="24"/>
          <w:szCs w:val="24"/>
        </w:rPr>
        <w:t>), and</w:t>
      </w:r>
      <w:r w:rsidR="0057425C">
        <w:rPr>
          <w:rFonts w:ascii="Times New Roman" w:hAnsi="Times New Roman"/>
          <w:sz w:val="24"/>
          <w:szCs w:val="24"/>
        </w:rPr>
        <w:t xml:space="preserve"> 5) Building with beam to beam connection at corner</w:t>
      </w:r>
      <w:r w:rsidR="00085475">
        <w:rPr>
          <w:rFonts w:ascii="Times New Roman" w:hAnsi="Times New Roman"/>
          <w:sz w:val="24"/>
          <w:szCs w:val="24"/>
        </w:rPr>
        <w:t xml:space="preserve"> (BBCSS)</w:t>
      </w:r>
      <w:r w:rsidR="0057425C">
        <w:rPr>
          <w:rFonts w:ascii="Times New Roman" w:hAnsi="Times New Roman"/>
          <w:sz w:val="24"/>
          <w:szCs w:val="24"/>
        </w:rPr>
        <w:t>.</w:t>
      </w:r>
      <w:r w:rsidR="000D76F3">
        <w:rPr>
          <w:rFonts w:ascii="Times New Roman" w:hAnsi="Times New Roman"/>
          <w:sz w:val="24"/>
          <w:szCs w:val="24"/>
        </w:rPr>
        <w:t xml:space="preserve"> Similarly, their outer dimension also fixed from the above data.</w:t>
      </w:r>
    </w:p>
    <w:p w:rsidR="00BE6659" w:rsidRDefault="00BE6659" w:rsidP="00085475">
      <w:pPr>
        <w:spacing w:after="120" w:line="360" w:lineRule="auto"/>
        <w:jc w:val="both"/>
      </w:pPr>
    </w:p>
    <w:p w:rsidR="007B7D83" w:rsidRDefault="00BE6659" w:rsidP="0074558B">
      <w:pPr>
        <w:spacing w:after="120" w:line="360" w:lineRule="auto"/>
        <w:jc w:val="center"/>
      </w:pPr>
      <w:r>
        <w:object w:dxaOrig="12645" w:dyaOrig="8790">
          <v:shape id="_x0000_i1026" type="#_x0000_t75" style="width:234.15pt;height:151.15pt" o:ole="">
            <v:imagedata r:id="rId54" o:title=""/>
          </v:shape>
          <o:OLEObject Type="Embed" ProgID="AutoCAD.Drawing.17" ShapeID="_x0000_i1026" DrawAspect="Content" ObjectID="_1782860484" r:id="rId55"/>
        </w:object>
      </w:r>
    </w:p>
    <w:p w:rsidR="002F573E" w:rsidRDefault="002F573E" w:rsidP="0074558B">
      <w:pPr>
        <w:pStyle w:val="Caption"/>
        <w:spacing w:after="120"/>
        <w:jc w:val="center"/>
      </w:pPr>
      <w:bookmarkStart w:id="64" w:name="_Toc258936209"/>
      <w:r>
        <w:t xml:space="preserve">Figure </w:t>
      </w:r>
      <w:fldSimple w:instr=" STYLEREF 2 \s ">
        <w:r w:rsidR="006976D4">
          <w:rPr>
            <w:noProof/>
          </w:rPr>
          <w:t>3</w:t>
        </w:r>
      </w:fldSimple>
      <w:r w:rsidR="00F53BFD">
        <w:t>:</w:t>
      </w:r>
      <w:fldSimple w:instr=" SEQ Figure \* ARABIC \s 2 ">
        <w:r w:rsidR="006976D4">
          <w:rPr>
            <w:noProof/>
          </w:rPr>
          <w:t>17</w:t>
        </w:r>
      </w:fldSimple>
      <w:r>
        <w:t xml:space="preserve"> Shape of building plan having Beam to Beam connection at Edge</w:t>
      </w:r>
      <w:bookmarkEnd w:id="64"/>
    </w:p>
    <w:p w:rsidR="00006BFE" w:rsidRDefault="0051058F" w:rsidP="00E53C2B">
      <w:pPr>
        <w:spacing w:after="0" w:line="360" w:lineRule="auto"/>
        <w:jc w:val="center"/>
      </w:pPr>
      <w:r>
        <w:object w:dxaOrig="18750" w:dyaOrig="9060">
          <v:shape id="_x0000_i1027" type="#_x0000_t75" style="width:330.15pt;height:156.95pt" o:ole="">
            <v:imagedata r:id="rId56" o:title=""/>
          </v:shape>
          <o:OLEObject Type="Embed" ProgID="AutoCAD.Drawing.17" ShapeID="_x0000_i1027" DrawAspect="Content" ObjectID="_1782860485" r:id="rId57"/>
        </w:object>
      </w:r>
    </w:p>
    <w:p w:rsidR="00FF2A74" w:rsidRDefault="00FF2A74" w:rsidP="00EB5ACD">
      <w:pPr>
        <w:pStyle w:val="Caption"/>
        <w:spacing w:line="360" w:lineRule="auto"/>
      </w:pPr>
      <w:bookmarkStart w:id="65" w:name="_Toc258936210"/>
      <w:r>
        <w:t xml:space="preserve">Figure </w:t>
      </w:r>
      <w:fldSimple w:instr=" STYLEREF 2 \s ">
        <w:r w:rsidR="006976D4">
          <w:rPr>
            <w:noProof/>
          </w:rPr>
          <w:t>3</w:t>
        </w:r>
      </w:fldSimple>
      <w:r w:rsidR="00F53BFD">
        <w:t>:</w:t>
      </w:r>
      <w:fldSimple w:instr=" SEQ Figure \* ARABIC \s 2 ">
        <w:r w:rsidR="006976D4">
          <w:rPr>
            <w:noProof/>
          </w:rPr>
          <w:t>18</w:t>
        </w:r>
      </w:fldSimple>
      <w:r>
        <w:t xml:space="preserve"> Shape of building plan having beam to beam connection in middle/center</w:t>
      </w:r>
      <w:bookmarkEnd w:id="65"/>
    </w:p>
    <w:p w:rsidR="0057425C" w:rsidRDefault="003C37CC" w:rsidP="00E53C2B">
      <w:pPr>
        <w:spacing w:after="0" w:line="360" w:lineRule="auto"/>
        <w:jc w:val="center"/>
        <w:rPr>
          <w:rFonts w:ascii="Times New Roman" w:hAnsi="Times New Roman"/>
          <w:sz w:val="24"/>
          <w:szCs w:val="24"/>
        </w:rPr>
      </w:pPr>
      <w:r>
        <w:object w:dxaOrig="12645" w:dyaOrig="8790">
          <v:shape id="_x0000_i1028" type="#_x0000_t75" style="width:320.45pt;height:166.7pt" o:ole="">
            <v:imagedata r:id="rId58" o:title=""/>
          </v:shape>
          <o:OLEObject Type="Embed" ProgID="AutoCAD.Drawing.17" ShapeID="_x0000_i1028" DrawAspect="Content" ObjectID="_1782860486" r:id="rId59"/>
        </w:object>
      </w:r>
    </w:p>
    <w:p w:rsidR="0094456D" w:rsidRDefault="0094456D" w:rsidP="00EB5ACD">
      <w:pPr>
        <w:pStyle w:val="Caption"/>
        <w:spacing w:after="120" w:line="480" w:lineRule="auto"/>
        <w:jc w:val="center"/>
        <w:rPr>
          <w:szCs w:val="24"/>
        </w:rPr>
      </w:pPr>
      <w:bookmarkStart w:id="66" w:name="_Toc258936211"/>
      <w:r>
        <w:t xml:space="preserve">Figure </w:t>
      </w:r>
      <w:fldSimple w:instr=" STYLEREF 2 \s ">
        <w:r w:rsidR="006976D4">
          <w:rPr>
            <w:noProof/>
          </w:rPr>
          <w:t>3</w:t>
        </w:r>
      </w:fldSimple>
      <w:r w:rsidR="00F53BFD">
        <w:t>:</w:t>
      </w:r>
      <w:fldSimple w:instr=" SEQ Figure \* ARABIC \s 2 ">
        <w:r w:rsidR="006976D4">
          <w:rPr>
            <w:noProof/>
          </w:rPr>
          <w:t>19</w:t>
        </w:r>
      </w:fldSimple>
      <w:r>
        <w:t xml:space="preserve"> Shape of building plan having beam to beam connection at corner</w:t>
      </w:r>
      <w:bookmarkEnd w:id="66"/>
    </w:p>
    <w:p w:rsidR="0080783B" w:rsidRDefault="00122C47" w:rsidP="00E53C2B">
      <w:pPr>
        <w:spacing w:after="120" w:line="360" w:lineRule="auto"/>
        <w:ind w:firstLine="720"/>
        <w:jc w:val="both"/>
        <w:rPr>
          <w:rFonts w:ascii="Times New Roman" w:hAnsi="Times New Roman"/>
          <w:sz w:val="24"/>
          <w:szCs w:val="24"/>
        </w:rPr>
      </w:pPr>
      <w:r>
        <w:rPr>
          <w:rFonts w:ascii="Times New Roman" w:hAnsi="Times New Roman"/>
          <w:sz w:val="24"/>
          <w:szCs w:val="24"/>
        </w:rPr>
        <w:t>These are the models representing the majority of building</w:t>
      </w:r>
      <w:r w:rsidR="00830263">
        <w:rPr>
          <w:rFonts w:ascii="Times New Roman" w:hAnsi="Times New Roman"/>
          <w:sz w:val="24"/>
          <w:szCs w:val="24"/>
        </w:rPr>
        <w:t>s</w:t>
      </w:r>
      <w:r>
        <w:rPr>
          <w:rFonts w:ascii="Times New Roman" w:hAnsi="Times New Roman"/>
          <w:sz w:val="24"/>
          <w:szCs w:val="24"/>
        </w:rPr>
        <w:t xml:space="preserve"> having beam to beam connection at different locations of plan.</w:t>
      </w:r>
      <w:r w:rsidR="00D4332B">
        <w:rPr>
          <w:rFonts w:ascii="Times New Roman" w:hAnsi="Times New Roman"/>
          <w:sz w:val="24"/>
          <w:szCs w:val="24"/>
        </w:rPr>
        <w:t xml:space="preserve"> </w:t>
      </w:r>
      <w:r w:rsidR="002E65B2">
        <w:rPr>
          <w:rFonts w:ascii="Times New Roman" w:hAnsi="Times New Roman"/>
          <w:sz w:val="24"/>
          <w:szCs w:val="24"/>
        </w:rPr>
        <w:t>S</w:t>
      </w:r>
      <w:r w:rsidR="00830263">
        <w:rPr>
          <w:rFonts w:ascii="Times New Roman" w:hAnsi="Times New Roman"/>
          <w:sz w:val="24"/>
          <w:szCs w:val="24"/>
        </w:rPr>
        <w:t>ize of columns taken for entire model is</w:t>
      </w:r>
      <w:r w:rsidR="00D4332B">
        <w:rPr>
          <w:rFonts w:ascii="Times New Roman" w:hAnsi="Times New Roman"/>
          <w:sz w:val="24"/>
          <w:szCs w:val="24"/>
        </w:rPr>
        <w:t xml:space="preserve"> 9” x12” and long</w:t>
      </w:r>
      <w:r w:rsidR="002E65B2">
        <w:rPr>
          <w:rFonts w:ascii="Times New Roman" w:hAnsi="Times New Roman"/>
          <w:sz w:val="24"/>
          <w:szCs w:val="24"/>
        </w:rPr>
        <w:t xml:space="preserve">itudinal reinforcement used in </w:t>
      </w:r>
      <w:r w:rsidR="00D4332B">
        <w:rPr>
          <w:rFonts w:ascii="Times New Roman" w:hAnsi="Times New Roman"/>
          <w:sz w:val="24"/>
          <w:szCs w:val="24"/>
        </w:rPr>
        <w:t xml:space="preserve">column is </w:t>
      </w:r>
      <w:r w:rsidR="00830263">
        <w:rPr>
          <w:rFonts w:ascii="Times New Roman" w:hAnsi="Times New Roman"/>
          <w:sz w:val="24"/>
          <w:szCs w:val="24"/>
        </w:rPr>
        <w:t>a</w:t>
      </w:r>
      <w:r w:rsidR="00D4332B">
        <w:rPr>
          <w:rFonts w:ascii="Times New Roman" w:hAnsi="Times New Roman"/>
          <w:sz w:val="24"/>
          <w:szCs w:val="24"/>
        </w:rPr>
        <w:t xml:space="preserve"> combination of 4-16mm and 4-12mm of diameter.</w:t>
      </w:r>
      <w:r w:rsidR="00830263">
        <w:rPr>
          <w:rFonts w:ascii="Times New Roman" w:hAnsi="Times New Roman"/>
          <w:sz w:val="24"/>
          <w:szCs w:val="24"/>
        </w:rPr>
        <w:t xml:space="preserve"> And, also stirrups selected are of 8mm diameter placed at 4” distance at support and 6” at middle of column. Similarly, size of beams taken for all model is 9” x17”. </w:t>
      </w:r>
      <w:r w:rsidR="002E65B2">
        <w:rPr>
          <w:rFonts w:ascii="Times New Roman" w:hAnsi="Times New Roman"/>
          <w:sz w:val="24"/>
          <w:szCs w:val="24"/>
        </w:rPr>
        <w:t>L</w:t>
      </w:r>
      <w:r w:rsidR="00830263">
        <w:rPr>
          <w:rFonts w:ascii="Times New Roman" w:hAnsi="Times New Roman"/>
          <w:sz w:val="24"/>
          <w:szCs w:val="24"/>
        </w:rPr>
        <w:t xml:space="preserve">ongitudinal </w:t>
      </w:r>
      <w:r w:rsidR="00DE2BAF">
        <w:rPr>
          <w:rFonts w:ascii="Times New Roman" w:hAnsi="Times New Roman"/>
          <w:sz w:val="24"/>
          <w:szCs w:val="24"/>
        </w:rPr>
        <w:t>reinforcements taken in the beam are a combination of 2-16mm-2-12mm at tension side and 2-16 mm in compression side at center and support. Similarly, reinforcements taken for stirrups are of 8mm diameter provided at the spacing of 4” at support and 6” at center.</w:t>
      </w:r>
    </w:p>
    <w:p w:rsidR="00DE2BAF" w:rsidRDefault="00DE2BAF" w:rsidP="00E53C2B">
      <w:pPr>
        <w:spacing w:after="120" w:line="360" w:lineRule="auto"/>
        <w:ind w:firstLine="360"/>
        <w:jc w:val="both"/>
        <w:rPr>
          <w:rFonts w:ascii="Times New Roman" w:hAnsi="Times New Roman"/>
          <w:sz w:val="24"/>
          <w:szCs w:val="24"/>
        </w:rPr>
      </w:pPr>
      <w:r>
        <w:rPr>
          <w:rFonts w:ascii="Times New Roman" w:hAnsi="Times New Roman"/>
          <w:sz w:val="24"/>
          <w:szCs w:val="24"/>
        </w:rPr>
        <w:t>Materials selected for above model are M25 grade of concrete and Fe415 of reinforcement.</w:t>
      </w:r>
    </w:p>
    <w:p w:rsidR="009D79D6" w:rsidRDefault="009D79D6" w:rsidP="009D0F71">
      <w:pPr>
        <w:pStyle w:val="Heading2"/>
        <w:spacing w:after="120" w:line="480" w:lineRule="auto"/>
        <w:rPr>
          <w:rFonts w:eastAsia="Arial Unicode MS"/>
          <w:b w:val="0"/>
          <w:sz w:val="32"/>
          <w:szCs w:val="32"/>
        </w:rPr>
      </w:pPr>
      <w:bookmarkStart w:id="67" w:name="_Toc258945050"/>
      <w:r w:rsidRPr="000E5685">
        <w:rPr>
          <w:rFonts w:eastAsia="Arial Unicode MS"/>
        </w:rPr>
        <w:t>MODELING OF THE STRUCTURE</w:t>
      </w:r>
      <w:bookmarkEnd w:id="67"/>
    </w:p>
    <w:p w:rsidR="004D03FC" w:rsidRDefault="004D03FC"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S</w:t>
      </w:r>
      <w:r w:rsidR="004472D6">
        <w:rPr>
          <w:rFonts w:eastAsia="Arial Unicode MS"/>
          <w:i w:val="0"/>
          <w:iCs w:val="0"/>
          <w:szCs w:val="24"/>
        </w:rPr>
        <w:t>eismic Performance Assessment and Rehabilitation of Existing Building (SPEAR)</w:t>
      </w:r>
      <w:r>
        <w:rPr>
          <w:rFonts w:eastAsia="Arial Unicode MS"/>
          <w:i w:val="0"/>
          <w:iCs w:val="0"/>
          <w:szCs w:val="24"/>
        </w:rPr>
        <w:t xml:space="preserve"> model </w:t>
      </w:r>
      <w:r w:rsidR="006F087C">
        <w:rPr>
          <w:rFonts w:eastAsia="Arial Unicode MS"/>
          <w:i w:val="0"/>
          <w:iCs w:val="0"/>
          <w:szCs w:val="24"/>
        </w:rPr>
        <w:t>is</w:t>
      </w:r>
      <w:r>
        <w:rPr>
          <w:rFonts w:eastAsia="Arial Unicode MS"/>
          <w:i w:val="0"/>
          <w:iCs w:val="0"/>
          <w:szCs w:val="24"/>
        </w:rPr>
        <w:t xml:space="preserve"> modeled in COM3 software in order verify its result with the</w:t>
      </w:r>
      <w:r w:rsidR="00EA6EDB">
        <w:rPr>
          <w:rFonts w:eastAsia="Arial Unicode MS"/>
          <w:i w:val="0"/>
          <w:iCs w:val="0"/>
          <w:szCs w:val="24"/>
        </w:rPr>
        <w:t xml:space="preserve"> result obtained from</w:t>
      </w:r>
      <w:r>
        <w:rPr>
          <w:rFonts w:eastAsia="Arial Unicode MS"/>
          <w:i w:val="0"/>
          <w:iCs w:val="0"/>
          <w:szCs w:val="24"/>
        </w:rPr>
        <w:t xml:space="preserve"> full scale test of the SPEAR model. </w:t>
      </w:r>
      <w:r w:rsidR="000F7071">
        <w:rPr>
          <w:rFonts w:eastAsia="Arial Unicode MS"/>
          <w:i w:val="0"/>
          <w:iCs w:val="0"/>
          <w:szCs w:val="24"/>
        </w:rPr>
        <w:t>Here</w:t>
      </w:r>
      <w:r>
        <w:rPr>
          <w:rFonts w:eastAsia="Arial Unicode MS"/>
          <w:i w:val="0"/>
          <w:iCs w:val="0"/>
          <w:szCs w:val="24"/>
        </w:rPr>
        <w:t>, damage location</w:t>
      </w:r>
      <w:r w:rsidR="006F087C">
        <w:rPr>
          <w:rFonts w:eastAsia="Arial Unicode MS"/>
          <w:i w:val="0"/>
          <w:iCs w:val="0"/>
          <w:szCs w:val="24"/>
        </w:rPr>
        <w:t>s</w:t>
      </w:r>
      <w:r w:rsidR="000F7071">
        <w:rPr>
          <w:rFonts w:eastAsia="Arial Unicode MS"/>
          <w:i w:val="0"/>
          <w:iCs w:val="0"/>
          <w:szCs w:val="24"/>
        </w:rPr>
        <w:t>, base shear, top displacement etc.</w:t>
      </w:r>
      <w:r>
        <w:rPr>
          <w:rFonts w:eastAsia="Arial Unicode MS"/>
          <w:i w:val="0"/>
          <w:iCs w:val="0"/>
          <w:szCs w:val="24"/>
        </w:rPr>
        <w:t xml:space="preserve"> from the full scale test </w:t>
      </w:r>
      <w:r w:rsidR="006F087C">
        <w:rPr>
          <w:rFonts w:eastAsia="Arial Unicode MS"/>
          <w:i w:val="0"/>
          <w:iCs w:val="0"/>
          <w:szCs w:val="24"/>
        </w:rPr>
        <w:t>are</w:t>
      </w:r>
      <w:r w:rsidR="000F7071">
        <w:rPr>
          <w:rFonts w:eastAsia="Arial Unicode MS"/>
          <w:i w:val="0"/>
          <w:iCs w:val="0"/>
          <w:szCs w:val="24"/>
        </w:rPr>
        <w:t xml:space="preserve"> compared with those results obtained</w:t>
      </w:r>
      <w:r>
        <w:rPr>
          <w:rFonts w:eastAsia="Arial Unicode MS"/>
          <w:i w:val="0"/>
          <w:iCs w:val="0"/>
          <w:szCs w:val="24"/>
        </w:rPr>
        <w:t xml:space="preserve"> from COM3 software.  After verification, different model </w:t>
      </w:r>
      <w:r w:rsidR="00C16114">
        <w:rPr>
          <w:rFonts w:eastAsia="Arial Unicode MS"/>
          <w:i w:val="0"/>
          <w:iCs w:val="0"/>
          <w:szCs w:val="24"/>
        </w:rPr>
        <w:t xml:space="preserve">of beam to beam connections </w:t>
      </w:r>
      <w:r w:rsidR="006F087C">
        <w:rPr>
          <w:rFonts w:eastAsia="Arial Unicode MS"/>
          <w:i w:val="0"/>
          <w:iCs w:val="0"/>
          <w:szCs w:val="24"/>
        </w:rPr>
        <w:t xml:space="preserve">are </w:t>
      </w:r>
      <w:r>
        <w:rPr>
          <w:rFonts w:eastAsia="Arial Unicode MS"/>
          <w:i w:val="0"/>
          <w:iCs w:val="0"/>
          <w:szCs w:val="24"/>
        </w:rPr>
        <w:t xml:space="preserve">modeled in </w:t>
      </w:r>
      <w:r w:rsidR="004B7286">
        <w:rPr>
          <w:rFonts w:eastAsia="Arial Unicode MS"/>
          <w:i w:val="0"/>
          <w:iCs w:val="0"/>
          <w:szCs w:val="24"/>
        </w:rPr>
        <w:t xml:space="preserve">SAP 2000 and </w:t>
      </w:r>
      <w:r>
        <w:rPr>
          <w:rFonts w:eastAsia="Arial Unicode MS"/>
          <w:i w:val="0"/>
          <w:iCs w:val="0"/>
          <w:szCs w:val="24"/>
        </w:rPr>
        <w:t xml:space="preserve">COM3 software in order </w:t>
      </w:r>
      <w:r w:rsidR="007F1F95">
        <w:rPr>
          <w:rFonts w:eastAsia="Arial Unicode MS"/>
          <w:i w:val="0"/>
          <w:iCs w:val="0"/>
          <w:szCs w:val="24"/>
        </w:rPr>
        <w:t>to find</w:t>
      </w:r>
      <w:r>
        <w:rPr>
          <w:rFonts w:eastAsia="Arial Unicode MS"/>
          <w:i w:val="0"/>
          <w:iCs w:val="0"/>
          <w:szCs w:val="24"/>
        </w:rPr>
        <w:t xml:space="preserve"> out the </w:t>
      </w:r>
      <w:r w:rsidR="00C16114">
        <w:rPr>
          <w:rFonts w:eastAsia="Arial Unicode MS"/>
          <w:i w:val="0"/>
          <w:iCs w:val="0"/>
          <w:szCs w:val="24"/>
        </w:rPr>
        <w:t xml:space="preserve">influence </w:t>
      </w:r>
      <w:r>
        <w:rPr>
          <w:rFonts w:eastAsia="Arial Unicode MS"/>
          <w:i w:val="0"/>
          <w:iCs w:val="0"/>
          <w:szCs w:val="24"/>
        </w:rPr>
        <w:t>of beam to beam connection in building</w:t>
      </w:r>
      <w:r w:rsidR="00C16114">
        <w:rPr>
          <w:rFonts w:eastAsia="Arial Unicode MS"/>
          <w:i w:val="0"/>
          <w:iCs w:val="0"/>
          <w:szCs w:val="24"/>
        </w:rPr>
        <w:t>s</w:t>
      </w:r>
      <w:r>
        <w:rPr>
          <w:rFonts w:eastAsia="Arial Unicode MS"/>
          <w:i w:val="0"/>
          <w:iCs w:val="0"/>
          <w:szCs w:val="24"/>
        </w:rPr>
        <w:t>.</w:t>
      </w:r>
    </w:p>
    <w:p w:rsidR="004D03FC" w:rsidRPr="000B549D" w:rsidRDefault="007F1F95" w:rsidP="000B549D">
      <w:pPr>
        <w:pStyle w:val="Heading6"/>
        <w:ind w:left="360"/>
        <w:rPr>
          <w:rFonts w:eastAsia="Arial Unicode MS"/>
        </w:rPr>
      </w:pPr>
      <w:r w:rsidRPr="00B20EFF">
        <w:rPr>
          <w:rFonts w:eastAsia="Arial Unicode MS"/>
        </w:rPr>
        <w:t xml:space="preserve"> </w:t>
      </w:r>
      <w:bookmarkStart w:id="68" w:name="_Toc258945051"/>
      <w:r w:rsidRPr="000B549D">
        <w:rPr>
          <w:rFonts w:eastAsia="Arial Unicode MS"/>
        </w:rPr>
        <w:t xml:space="preserve">Verification of </w:t>
      </w:r>
      <w:r w:rsidR="00B337B2">
        <w:rPr>
          <w:rFonts w:eastAsia="Arial Unicode MS"/>
        </w:rPr>
        <w:t xml:space="preserve">COM3 </w:t>
      </w:r>
      <w:r w:rsidR="00DA5D6F">
        <w:rPr>
          <w:rFonts w:eastAsia="Arial Unicode MS"/>
        </w:rPr>
        <w:t>using</w:t>
      </w:r>
      <w:r w:rsidR="00B337B2">
        <w:rPr>
          <w:rFonts w:eastAsia="Arial Unicode MS"/>
        </w:rPr>
        <w:t xml:space="preserve"> </w:t>
      </w:r>
      <w:r w:rsidRPr="000B549D">
        <w:rPr>
          <w:rFonts w:eastAsia="Arial Unicode MS"/>
        </w:rPr>
        <w:t>SPEAR model:</w:t>
      </w:r>
      <w:bookmarkEnd w:id="68"/>
    </w:p>
    <w:p w:rsidR="00C43556" w:rsidRPr="009C3556" w:rsidRDefault="00B255DA" w:rsidP="0074558B">
      <w:pPr>
        <w:pStyle w:val="ListParagraph"/>
        <w:tabs>
          <w:tab w:val="left" w:pos="90"/>
        </w:tabs>
        <w:spacing w:after="120" w:line="360" w:lineRule="auto"/>
        <w:ind w:left="0"/>
        <w:jc w:val="both"/>
        <w:rPr>
          <w:rFonts w:eastAsia="Arial Unicode MS"/>
          <w:iCs w:val="0"/>
          <w:szCs w:val="24"/>
        </w:rPr>
      </w:pPr>
      <w:r w:rsidRPr="009C3556">
        <w:rPr>
          <w:rFonts w:eastAsia="Arial Unicode MS"/>
          <w:iCs w:val="0"/>
          <w:szCs w:val="24"/>
        </w:rPr>
        <w:t>SPEAR structure:</w:t>
      </w:r>
    </w:p>
    <w:p w:rsidR="000F40D4" w:rsidRDefault="00C43556" w:rsidP="00E53C2B">
      <w:pPr>
        <w:pStyle w:val="ListParagraph"/>
        <w:tabs>
          <w:tab w:val="left" w:pos="90"/>
        </w:tabs>
        <w:spacing w:after="120" w:line="360" w:lineRule="auto"/>
        <w:ind w:left="0" w:firstLine="720"/>
        <w:jc w:val="both"/>
        <w:rPr>
          <w:rFonts w:eastAsia="Arial Unicode MS"/>
          <w:i w:val="0"/>
          <w:iCs w:val="0"/>
          <w:szCs w:val="24"/>
        </w:rPr>
      </w:pPr>
      <w:r w:rsidRPr="00C43556">
        <w:rPr>
          <w:rFonts w:eastAsia="Arial Unicode MS"/>
          <w:i w:val="0"/>
          <w:iCs w:val="0"/>
          <w:szCs w:val="24"/>
        </w:rPr>
        <w:t>SPEAR structure represents a three-storey RC structure typical of old constructions built in southern European Countries without specific provisions for earthquake resistance. Its design aimed at ob</w:t>
      </w:r>
      <w:r w:rsidR="00B255DA">
        <w:rPr>
          <w:rFonts w:eastAsia="Arial Unicode MS"/>
          <w:i w:val="0"/>
          <w:iCs w:val="0"/>
          <w:szCs w:val="24"/>
        </w:rPr>
        <w:t>taining a gravity load designed.</w:t>
      </w:r>
      <w:r w:rsidR="00B255DA" w:rsidRPr="00B255DA">
        <w:rPr>
          <w:rFonts w:eastAsia="Arial Unicode MS"/>
          <w:i w:val="0"/>
          <w:iCs w:val="0"/>
          <w:szCs w:val="24"/>
        </w:rPr>
        <w:t xml:space="preserve"> </w:t>
      </w:r>
      <w:r w:rsidR="00B255DA">
        <w:rPr>
          <w:rFonts w:eastAsia="Arial Unicode MS"/>
          <w:i w:val="0"/>
          <w:iCs w:val="0"/>
          <w:szCs w:val="24"/>
        </w:rPr>
        <w:t>I</w:t>
      </w:r>
      <w:r w:rsidR="00B255DA" w:rsidRPr="00C43556">
        <w:rPr>
          <w:rFonts w:eastAsia="Arial Unicode MS"/>
          <w:i w:val="0"/>
          <w:iCs w:val="0"/>
          <w:szCs w:val="24"/>
        </w:rPr>
        <w:t xml:space="preserve">t is non symmetric in </w:t>
      </w:r>
      <w:r w:rsidR="00B255DA">
        <w:rPr>
          <w:rFonts w:eastAsia="Arial Unicode MS"/>
          <w:i w:val="0"/>
          <w:iCs w:val="0"/>
          <w:szCs w:val="24"/>
        </w:rPr>
        <w:t xml:space="preserve">plan and </w:t>
      </w:r>
      <w:r w:rsidR="00B255DA" w:rsidRPr="00C43556">
        <w:rPr>
          <w:rFonts w:eastAsia="Arial Unicode MS"/>
          <w:i w:val="0"/>
          <w:iCs w:val="0"/>
          <w:szCs w:val="24"/>
        </w:rPr>
        <w:t>regular</w:t>
      </w:r>
      <w:r w:rsidRPr="00C43556">
        <w:rPr>
          <w:rFonts w:eastAsia="Arial Unicode MS"/>
          <w:i w:val="0"/>
          <w:iCs w:val="0"/>
          <w:szCs w:val="24"/>
        </w:rPr>
        <w:t xml:space="preserve"> in elevation w</w:t>
      </w:r>
      <w:r w:rsidR="00B255DA">
        <w:rPr>
          <w:rFonts w:eastAsia="Arial Unicode MS"/>
          <w:i w:val="0"/>
          <w:iCs w:val="0"/>
          <w:szCs w:val="24"/>
        </w:rPr>
        <w:t>ith a storey height of 3 meters. In both horizontal directions</w:t>
      </w:r>
      <w:r w:rsidR="001446CE">
        <w:rPr>
          <w:rFonts w:eastAsia="Arial Unicode MS"/>
          <w:i w:val="0"/>
          <w:iCs w:val="0"/>
          <w:szCs w:val="24"/>
        </w:rPr>
        <w:t>,</w:t>
      </w:r>
      <w:r w:rsidR="00B255DA">
        <w:rPr>
          <w:rFonts w:eastAsia="Arial Unicode MS"/>
          <w:i w:val="0"/>
          <w:iCs w:val="0"/>
          <w:szCs w:val="24"/>
        </w:rPr>
        <w:t xml:space="preserve"> it have</w:t>
      </w:r>
      <w:r w:rsidRPr="00C43556">
        <w:rPr>
          <w:rFonts w:eastAsia="Arial Unicode MS"/>
          <w:i w:val="0"/>
          <w:iCs w:val="0"/>
          <w:szCs w:val="24"/>
        </w:rPr>
        <w:t xml:space="preserve"> 2-bay frames spanning from 3 to 6 meters. </w:t>
      </w:r>
      <w:r w:rsidR="00FB01DA">
        <w:rPr>
          <w:rFonts w:eastAsia="Arial Unicode MS"/>
          <w:i w:val="0"/>
          <w:iCs w:val="0"/>
          <w:szCs w:val="24"/>
        </w:rPr>
        <w:t>T</w:t>
      </w:r>
      <w:r w:rsidR="00B255DA">
        <w:rPr>
          <w:rFonts w:eastAsia="Arial Unicode MS"/>
          <w:i w:val="0"/>
          <w:iCs w:val="0"/>
          <w:szCs w:val="24"/>
        </w:rPr>
        <w:t>hickness of slab is</w:t>
      </w:r>
      <w:r w:rsidRPr="00C43556">
        <w:rPr>
          <w:rFonts w:eastAsia="Arial Unicode MS"/>
          <w:i w:val="0"/>
          <w:iCs w:val="0"/>
          <w:szCs w:val="24"/>
        </w:rPr>
        <w:t xml:space="preserve"> 150 mm with bi-directional 8 mm smooth steel </w:t>
      </w:r>
      <w:r w:rsidR="000717B5" w:rsidRPr="00C43556">
        <w:rPr>
          <w:rFonts w:eastAsia="Arial Unicode MS"/>
          <w:i w:val="0"/>
          <w:iCs w:val="0"/>
          <w:szCs w:val="24"/>
        </w:rPr>
        <w:t>rebar</w:t>
      </w:r>
      <w:r w:rsidRPr="00C43556">
        <w:rPr>
          <w:rFonts w:eastAsia="Arial Unicode MS"/>
          <w:i w:val="0"/>
          <w:iCs w:val="0"/>
          <w:szCs w:val="24"/>
        </w:rPr>
        <w:t xml:space="preserve"> at 100, 200 or 400 mm spacing. The structure has same</w:t>
      </w:r>
      <w:r w:rsidR="007F5BBF">
        <w:rPr>
          <w:rFonts w:eastAsia="Arial Unicode MS"/>
          <w:i w:val="0"/>
          <w:iCs w:val="0"/>
          <w:szCs w:val="24"/>
        </w:rPr>
        <w:t xml:space="preserve"> size of</w:t>
      </w:r>
      <w:r w:rsidRPr="00C43556">
        <w:rPr>
          <w:rFonts w:eastAsia="Arial Unicode MS"/>
          <w:i w:val="0"/>
          <w:iCs w:val="0"/>
          <w:szCs w:val="24"/>
        </w:rPr>
        <w:t xml:space="preserve"> reinforcement in beams and columns of each storey. </w:t>
      </w:r>
      <w:r w:rsidR="001446CE">
        <w:rPr>
          <w:rFonts w:eastAsia="Arial Unicode MS"/>
          <w:i w:val="0"/>
          <w:iCs w:val="0"/>
          <w:szCs w:val="24"/>
        </w:rPr>
        <w:t>C</w:t>
      </w:r>
      <w:r w:rsidRPr="00C43556">
        <w:rPr>
          <w:rFonts w:eastAsia="Arial Unicode MS"/>
          <w:i w:val="0"/>
          <w:iCs w:val="0"/>
          <w:szCs w:val="24"/>
        </w:rPr>
        <w:t xml:space="preserve">ross-sections </w:t>
      </w:r>
      <w:r w:rsidR="007F5BBF">
        <w:rPr>
          <w:rFonts w:eastAsia="Arial Unicode MS"/>
          <w:i w:val="0"/>
          <w:iCs w:val="0"/>
          <w:szCs w:val="24"/>
        </w:rPr>
        <w:t xml:space="preserve">of the beams </w:t>
      </w:r>
      <w:r w:rsidRPr="00C43556">
        <w:rPr>
          <w:rFonts w:eastAsia="Arial Unicode MS"/>
          <w:i w:val="0"/>
          <w:iCs w:val="0"/>
          <w:szCs w:val="24"/>
        </w:rPr>
        <w:t xml:space="preserve">are 250 mm wide and 500 mm deep. </w:t>
      </w:r>
      <w:r w:rsidR="001446CE">
        <w:rPr>
          <w:rFonts w:eastAsia="Arial Unicode MS"/>
          <w:i w:val="0"/>
          <w:iCs w:val="0"/>
          <w:szCs w:val="24"/>
        </w:rPr>
        <w:t>R</w:t>
      </w:r>
      <w:r w:rsidRPr="00C43556">
        <w:rPr>
          <w:rFonts w:eastAsia="Arial Unicode MS"/>
          <w:i w:val="0"/>
          <w:iCs w:val="0"/>
          <w:szCs w:val="24"/>
        </w:rPr>
        <w:t>einforce</w:t>
      </w:r>
      <w:r w:rsidR="007F5BBF">
        <w:rPr>
          <w:rFonts w:eastAsia="Arial Unicode MS"/>
          <w:i w:val="0"/>
          <w:iCs w:val="0"/>
          <w:szCs w:val="24"/>
        </w:rPr>
        <w:t xml:space="preserve">ment used in those beams are of </w:t>
      </w:r>
      <w:r w:rsidRPr="00C43556">
        <w:rPr>
          <w:rFonts w:eastAsia="Arial Unicode MS"/>
          <w:i w:val="0"/>
          <w:iCs w:val="0"/>
          <w:szCs w:val="24"/>
        </w:rPr>
        <w:t xml:space="preserve">12 and 20 mm smooth steel bars, both straight and bent at 45 degrees angles; </w:t>
      </w:r>
      <w:r w:rsidR="007F5BBF">
        <w:rPr>
          <w:rFonts w:eastAsia="Arial Unicode MS"/>
          <w:i w:val="0"/>
          <w:iCs w:val="0"/>
          <w:szCs w:val="24"/>
        </w:rPr>
        <w:t xml:space="preserve">and </w:t>
      </w:r>
      <w:r w:rsidRPr="00C43556">
        <w:rPr>
          <w:rFonts w:eastAsia="Arial Unicode MS"/>
          <w:i w:val="0"/>
          <w:iCs w:val="0"/>
          <w:szCs w:val="24"/>
        </w:rPr>
        <w:t xml:space="preserve">8 mm smooth steel stirrups </w:t>
      </w:r>
      <w:r w:rsidR="007F5BBF">
        <w:rPr>
          <w:rFonts w:eastAsia="Arial Unicode MS"/>
          <w:i w:val="0"/>
          <w:iCs w:val="0"/>
          <w:szCs w:val="24"/>
        </w:rPr>
        <w:t>used at</w:t>
      </w:r>
      <w:r w:rsidRPr="00C43556">
        <w:rPr>
          <w:rFonts w:eastAsia="Arial Unicode MS"/>
          <w:i w:val="0"/>
          <w:iCs w:val="0"/>
          <w:szCs w:val="24"/>
        </w:rPr>
        <w:t xml:space="preserve"> 200 mm spacing. Eight </w:t>
      </w:r>
      <w:r w:rsidR="007F5BBF">
        <w:rPr>
          <w:rFonts w:eastAsia="Arial Unicode MS"/>
          <w:i w:val="0"/>
          <w:iCs w:val="0"/>
          <w:szCs w:val="24"/>
        </w:rPr>
        <w:t>columns have</w:t>
      </w:r>
      <w:r w:rsidRPr="00C43556">
        <w:rPr>
          <w:rFonts w:eastAsia="Arial Unicode MS"/>
          <w:i w:val="0"/>
          <w:iCs w:val="0"/>
          <w:szCs w:val="24"/>
        </w:rPr>
        <w:t xml:space="preserve"> 250</w:t>
      </w:r>
      <w:r w:rsidR="007F5BBF">
        <w:rPr>
          <w:rFonts w:eastAsia="Arial Unicode MS"/>
          <w:i w:val="0"/>
          <w:iCs w:val="0"/>
          <w:szCs w:val="24"/>
        </w:rPr>
        <w:t>mm</w:t>
      </w:r>
      <w:r w:rsidRPr="00C43556">
        <w:rPr>
          <w:rFonts w:eastAsia="Arial Unicode MS"/>
          <w:i w:val="0"/>
          <w:iCs w:val="0"/>
          <w:szCs w:val="24"/>
        </w:rPr>
        <w:t xml:space="preserve"> by 250 mm cross-section</w:t>
      </w:r>
      <w:r w:rsidR="007F5BBF">
        <w:rPr>
          <w:rFonts w:eastAsia="Arial Unicode MS"/>
          <w:i w:val="0"/>
          <w:iCs w:val="0"/>
          <w:szCs w:val="24"/>
        </w:rPr>
        <w:t xml:space="preserve"> and</w:t>
      </w:r>
      <w:r w:rsidR="000D2851">
        <w:rPr>
          <w:rFonts w:eastAsia="Arial Unicode MS"/>
          <w:i w:val="0"/>
          <w:iCs w:val="0"/>
          <w:szCs w:val="24"/>
        </w:rPr>
        <w:t xml:space="preserve"> ninth </w:t>
      </w:r>
      <w:r w:rsidRPr="00C43556">
        <w:rPr>
          <w:rFonts w:eastAsia="Arial Unicode MS"/>
          <w:i w:val="0"/>
          <w:iCs w:val="0"/>
          <w:szCs w:val="24"/>
        </w:rPr>
        <w:t xml:space="preserve">column </w:t>
      </w:r>
      <w:r w:rsidR="000D2851">
        <w:rPr>
          <w:rFonts w:eastAsia="Arial Unicode MS"/>
          <w:i w:val="0"/>
          <w:iCs w:val="0"/>
          <w:szCs w:val="24"/>
        </w:rPr>
        <w:t>(</w:t>
      </w:r>
      <w:r w:rsidRPr="00C43556">
        <w:rPr>
          <w:rFonts w:eastAsia="Arial Unicode MS"/>
          <w:i w:val="0"/>
          <w:iCs w:val="0"/>
          <w:szCs w:val="24"/>
        </w:rPr>
        <w:t xml:space="preserve">C6) has a </w:t>
      </w:r>
      <w:r w:rsidR="007F5BBF" w:rsidRPr="00C43556">
        <w:rPr>
          <w:rFonts w:eastAsia="Arial Unicode MS"/>
          <w:i w:val="0"/>
          <w:iCs w:val="0"/>
          <w:szCs w:val="24"/>
        </w:rPr>
        <w:t>cross-section of 250</w:t>
      </w:r>
      <w:r w:rsidR="007F5BBF">
        <w:rPr>
          <w:rFonts w:eastAsia="Arial Unicode MS"/>
          <w:i w:val="0"/>
          <w:iCs w:val="0"/>
          <w:szCs w:val="24"/>
        </w:rPr>
        <w:t>mm</w:t>
      </w:r>
      <w:r w:rsidR="007F5BBF" w:rsidRPr="00C43556">
        <w:rPr>
          <w:rFonts w:eastAsia="Arial Unicode MS"/>
          <w:i w:val="0"/>
          <w:iCs w:val="0"/>
          <w:szCs w:val="24"/>
        </w:rPr>
        <w:t xml:space="preserve"> by 750 mm</w:t>
      </w:r>
      <w:r w:rsidRPr="00C43556">
        <w:rPr>
          <w:rFonts w:eastAsia="Arial Unicode MS"/>
          <w:i w:val="0"/>
          <w:iCs w:val="0"/>
          <w:szCs w:val="24"/>
        </w:rPr>
        <w:t xml:space="preserve">, </w:t>
      </w:r>
      <w:r w:rsidR="007F5BBF">
        <w:rPr>
          <w:rFonts w:eastAsia="Arial Unicode MS"/>
          <w:i w:val="0"/>
          <w:iCs w:val="0"/>
          <w:szCs w:val="24"/>
        </w:rPr>
        <w:t xml:space="preserve">makes building </w:t>
      </w:r>
      <w:r w:rsidR="00FB01DA">
        <w:rPr>
          <w:rFonts w:eastAsia="Arial Unicode MS"/>
          <w:i w:val="0"/>
          <w:iCs w:val="0"/>
          <w:szCs w:val="24"/>
        </w:rPr>
        <w:t>stiffer and stronger along</w:t>
      </w:r>
      <w:r w:rsidRPr="00C43556">
        <w:rPr>
          <w:rFonts w:eastAsia="Arial Unicode MS"/>
          <w:i w:val="0"/>
          <w:iCs w:val="0"/>
          <w:szCs w:val="24"/>
        </w:rPr>
        <w:t xml:space="preserve"> Y direction. </w:t>
      </w:r>
      <w:r w:rsidR="00964943">
        <w:rPr>
          <w:rFonts w:eastAsia="Arial Unicode MS"/>
          <w:i w:val="0"/>
          <w:iCs w:val="0"/>
          <w:szCs w:val="24"/>
        </w:rPr>
        <w:t>L</w:t>
      </w:r>
      <w:r w:rsidR="0020458F">
        <w:rPr>
          <w:rFonts w:eastAsia="Arial Unicode MS"/>
          <w:i w:val="0"/>
          <w:iCs w:val="0"/>
          <w:szCs w:val="24"/>
        </w:rPr>
        <w:t>ongitudinal reinforcements used in a</w:t>
      </w:r>
      <w:r w:rsidRPr="00C43556">
        <w:rPr>
          <w:rFonts w:eastAsia="Arial Unicode MS"/>
          <w:i w:val="0"/>
          <w:iCs w:val="0"/>
          <w:szCs w:val="24"/>
        </w:rPr>
        <w:t xml:space="preserve">ll columns </w:t>
      </w:r>
      <w:r w:rsidR="0020458F">
        <w:rPr>
          <w:rFonts w:eastAsia="Arial Unicode MS"/>
          <w:i w:val="0"/>
          <w:iCs w:val="0"/>
          <w:szCs w:val="24"/>
        </w:rPr>
        <w:t>are</w:t>
      </w:r>
      <w:r w:rsidRPr="00C43556">
        <w:rPr>
          <w:rFonts w:eastAsia="Arial Unicode MS"/>
          <w:i w:val="0"/>
          <w:iCs w:val="0"/>
          <w:szCs w:val="24"/>
        </w:rPr>
        <w:t xml:space="preserve"> 12 mm </w:t>
      </w:r>
      <w:r w:rsidR="0020458F">
        <w:rPr>
          <w:rFonts w:eastAsia="Arial Unicode MS"/>
          <w:i w:val="0"/>
          <w:iCs w:val="0"/>
          <w:szCs w:val="24"/>
        </w:rPr>
        <w:t>sizes</w:t>
      </w:r>
      <w:r w:rsidRPr="00C43556">
        <w:rPr>
          <w:rFonts w:eastAsia="Arial Unicode MS"/>
          <w:i w:val="0"/>
          <w:iCs w:val="0"/>
          <w:szCs w:val="24"/>
        </w:rPr>
        <w:t xml:space="preserve"> (4 </w:t>
      </w:r>
      <w:r w:rsidR="00CF1BFE">
        <w:rPr>
          <w:rFonts w:eastAsia="Arial Unicode MS"/>
          <w:i w:val="0"/>
          <w:iCs w:val="0"/>
          <w:szCs w:val="24"/>
        </w:rPr>
        <w:t>bar</w:t>
      </w:r>
      <w:r w:rsidR="0020458F">
        <w:rPr>
          <w:rFonts w:eastAsia="Arial Unicode MS"/>
          <w:i w:val="0"/>
          <w:iCs w:val="0"/>
          <w:szCs w:val="24"/>
        </w:rPr>
        <w:t xml:space="preserve">s at </w:t>
      </w:r>
      <w:r w:rsidRPr="00C43556">
        <w:rPr>
          <w:rFonts w:eastAsia="Arial Unicode MS"/>
          <w:i w:val="0"/>
          <w:iCs w:val="0"/>
          <w:szCs w:val="24"/>
        </w:rPr>
        <w:t xml:space="preserve">corners of square columns, 10 </w:t>
      </w:r>
      <w:r w:rsidR="0020458F">
        <w:rPr>
          <w:rFonts w:eastAsia="Arial Unicode MS"/>
          <w:i w:val="0"/>
          <w:iCs w:val="0"/>
          <w:szCs w:val="24"/>
        </w:rPr>
        <w:t xml:space="preserve">bars </w:t>
      </w:r>
      <w:r w:rsidRPr="00C43556">
        <w:rPr>
          <w:rFonts w:eastAsia="Arial Unicode MS"/>
          <w:i w:val="0"/>
          <w:iCs w:val="0"/>
          <w:szCs w:val="24"/>
        </w:rPr>
        <w:t xml:space="preserve">along the perimeter </w:t>
      </w:r>
      <w:r w:rsidR="00FB01DA" w:rsidRPr="00C43556">
        <w:rPr>
          <w:rFonts w:eastAsia="Arial Unicode MS"/>
          <w:i w:val="0"/>
          <w:iCs w:val="0"/>
          <w:szCs w:val="24"/>
        </w:rPr>
        <w:t xml:space="preserve">of </w:t>
      </w:r>
      <w:r w:rsidR="00FB01DA">
        <w:rPr>
          <w:rFonts w:eastAsia="Arial Unicode MS"/>
          <w:i w:val="0"/>
          <w:iCs w:val="0"/>
          <w:szCs w:val="24"/>
        </w:rPr>
        <w:t>rectangular</w:t>
      </w:r>
      <w:r w:rsidRPr="00C43556">
        <w:rPr>
          <w:rFonts w:eastAsia="Arial Unicode MS"/>
          <w:i w:val="0"/>
          <w:iCs w:val="0"/>
          <w:szCs w:val="24"/>
        </w:rPr>
        <w:t xml:space="preserve"> one).</w:t>
      </w:r>
      <w:r w:rsidR="00FB01DA">
        <w:rPr>
          <w:rFonts w:eastAsia="Arial Unicode MS"/>
          <w:i w:val="0"/>
          <w:iCs w:val="0"/>
          <w:szCs w:val="24"/>
        </w:rPr>
        <w:t xml:space="preserve"> L</w:t>
      </w:r>
      <w:r w:rsidRPr="00C43556">
        <w:rPr>
          <w:rFonts w:eastAsia="Arial Unicode MS"/>
          <w:i w:val="0"/>
          <w:iCs w:val="0"/>
          <w:szCs w:val="24"/>
        </w:rPr>
        <w:t xml:space="preserve">ongitudinal bars are lap-spliced over 400 mm at floor level. </w:t>
      </w:r>
      <w:r w:rsidR="00FB01DA">
        <w:rPr>
          <w:rFonts w:eastAsia="Arial Unicode MS"/>
          <w:i w:val="0"/>
          <w:iCs w:val="0"/>
          <w:szCs w:val="24"/>
        </w:rPr>
        <w:t>R</w:t>
      </w:r>
      <w:r w:rsidR="00E9488B">
        <w:rPr>
          <w:rFonts w:eastAsia="Arial Unicode MS"/>
          <w:i w:val="0"/>
          <w:iCs w:val="0"/>
          <w:szCs w:val="24"/>
        </w:rPr>
        <w:t xml:space="preserve">einforcement size of 8mm is used in </w:t>
      </w:r>
      <w:r w:rsidR="00FB01DA">
        <w:rPr>
          <w:rFonts w:eastAsia="Arial Unicode MS"/>
          <w:i w:val="0"/>
          <w:iCs w:val="0"/>
          <w:szCs w:val="24"/>
        </w:rPr>
        <w:t>c</w:t>
      </w:r>
      <w:r w:rsidRPr="00C43556">
        <w:rPr>
          <w:rFonts w:eastAsia="Arial Unicode MS"/>
          <w:i w:val="0"/>
          <w:iCs w:val="0"/>
          <w:szCs w:val="24"/>
        </w:rPr>
        <w:t xml:space="preserve">olumn stirrups, spaced at 250 mm equal to the column width, </w:t>
      </w:r>
      <w:r w:rsidR="00E9488B">
        <w:rPr>
          <w:rFonts w:eastAsia="Arial Unicode MS"/>
          <w:i w:val="0"/>
          <w:iCs w:val="0"/>
          <w:szCs w:val="24"/>
        </w:rPr>
        <w:t>having low confinement effect</w:t>
      </w:r>
      <w:r w:rsidRPr="00C43556">
        <w:rPr>
          <w:rFonts w:eastAsia="Arial Unicode MS"/>
          <w:i w:val="0"/>
          <w:iCs w:val="0"/>
          <w:szCs w:val="24"/>
        </w:rPr>
        <w:t>.</w:t>
      </w:r>
    </w:p>
    <w:p w:rsidR="000F40D4" w:rsidRDefault="000F40D4" w:rsidP="0074558B">
      <w:pPr>
        <w:pStyle w:val="ListParagraph"/>
        <w:tabs>
          <w:tab w:val="left" w:pos="90"/>
        </w:tabs>
        <w:spacing w:after="120" w:line="360" w:lineRule="auto"/>
        <w:ind w:left="0"/>
        <w:jc w:val="both"/>
        <w:rPr>
          <w:rFonts w:eastAsia="Arial Unicode MS"/>
          <w:i w:val="0"/>
          <w:iCs w:val="0"/>
          <w:szCs w:val="24"/>
        </w:rPr>
      </w:pPr>
    </w:p>
    <w:p w:rsidR="00C43556" w:rsidRPr="009C3556" w:rsidRDefault="00C43556" w:rsidP="0074558B">
      <w:pPr>
        <w:pStyle w:val="ListParagraph"/>
        <w:tabs>
          <w:tab w:val="left" w:pos="90"/>
        </w:tabs>
        <w:spacing w:after="120" w:line="360" w:lineRule="auto"/>
        <w:ind w:left="0"/>
        <w:jc w:val="both"/>
        <w:rPr>
          <w:rFonts w:eastAsia="Arial Unicode MS"/>
          <w:iCs w:val="0"/>
          <w:szCs w:val="24"/>
        </w:rPr>
      </w:pPr>
      <w:r w:rsidRPr="009C3556">
        <w:rPr>
          <w:rFonts w:eastAsia="Arial Unicode MS"/>
          <w:iCs w:val="0"/>
          <w:szCs w:val="24"/>
        </w:rPr>
        <w:t>Modeling of SPEAR structure:</w:t>
      </w:r>
    </w:p>
    <w:p w:rsidR="00E670FA" w:rsidRDefault="00E670FA"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D</w:t>
      </w:r>
      <w:r w:rsidR="00171435">
        <w:rPr>
          <w:rFonts w:eastAsia="Arial Unicode MS"/>
          <w:i w:val="0"/>
          <w:iCs w:val="0"/>
          <w:szCs w:val="24"/>
        </w:rPr>
        <w:t>imensio</w:t>
      </w:r>
      <w:r>
        <w:rPr>
          <w:rFonts w:eastAsia="Arial Unicode MS"/>
          <w:i w:val="0"/>
          <w:iCs w:val="0"/>
          <w:szCs w:val="24"/>
        </w:rPr>
        <w:t xml:space="preserve">n of the SPEAR structure for modeling are taken as shown in figure below. </w:t>
      </w:r>
      <w:r w:rsidR="00FB01DA">
        <w:rPr>
          <w:rFonts w:eastAsia="Arial Unicode MS"/>
          <w:i w:val="0"/>
          <w:iCs w:val="0"/>
          <w:szCs w:val="24"/>
        </w:rPr>
        <w:t>M</w:t>
      </w:r>
      <w:r w:rsidR="00BB3A85">
        <w:rPr>
          <w:rFonts w:eastAsia="Arial Unicode MS"/>
          <w:i w:val="0"/>
          <w:iCs w:val="0"/>
          <w:szCs w:val="24"/>
        </w:rPr>
        <w:t>aterials used in the model are</w:t>
      </w:r>
      <w:r>
        <w:rPr>
          <w:rFonts w:eastAsia="Arial Unicode MS"/>
          <w:i w:val="0"/>
          <w:iCs w:val="0"/>
          <w:szCs w:val="24"/>
        </w:rPr>
        <w:t xml:space="preserve"> concrete </w:t>
      </w:r>
      <w:r w:rsidR="00BB3A85">
        <w:rPr>
          <w:rFonts w:eastAsia="Arial Unicode MS"/>
          <w:i w:val="0"/>
          <w:iCs w:val="0"/>
          <w:szCs w:val="24"/>
        </w:rPr>
        <w:t xml:space="preserve">of characteristic strength 25N/mm² </w:t>
      </w:r>
      <w:r>
        <w:rPr>
          <w:rFonts w:eastAsia="Arial Unicode MS"/>
          <w:i w:val="0"/>
          <w:iCs w:val="0"/>
          <w:szCs w:val="24"/>
        </w:rPr>
        <w:t xml:space="preserve">and reinforcement of </w:t>
      </w:r>
      <w:r w:rsidR="00BF3C8F">
        <w:rPr>
          <w:rFonts w:eastAsia="Arial Unicode MS"/>
          <w:i w:val="0"/>
          <w:iCs w:val="0"/>
          <w:szCs w:val="24"/>
        </w:rPr>
        <w:t>yield strength f</w:t>
      </w:r>
      <w:r w:rsidR="00BF3C8F" w:rsidRPr="00FB01DA">
        <w:rPr>
          <w:rFonts w:eastAsia="Arial Unicode MS"/>
          <w:i w:val="0"/>
          <w:iCs w:val="0"/>
          <w:szCs w:val="24"/>
          <w:vertAlign w:val="subscript"/>
        </w:rPr>
        <w:t>y</w:t>
      </w:r>
      <w:r w:rsidR="00BF3C8F">
        <w:rPr>
          <w:rFonts w:eastAsia="Arial Unicode MS"/>
          <w:i w:val="0"/>
          <w:iCs w:val="0"/>
          <w:szCs w:val="24"/>
        </w:rPr>
        <w:t>=459</w:t>
      </w:r>
      <w:r w:rsidR="00BB3A85">
        <w:rPr>
          <w:rFonts w:eastAsia="Arial Unicode MS"/>
          <w:i w:val="0"/>
          <w:iCs w:val="0"/>
          <w:szCs w:val="24"/>
        </w:rPr>
        <w:t xml:space="preserve"> N/mm²</w:t>
      </w:r>
      <w:r w:rsidR="00BF3C8F">
        <w:rPr>
          <w:rFonts w:eastAsia="Arial Unicode MS"/>
          <w:i w:val="0"/>
          <w:iCs w:val="0"/>
          <w:szCs w:val="24"/>
        </w:rPr>
        <w:t xml:space="preserve"> for 12mm rod. Unit weight of the concrete is taken as </w:t>
      </w:r>
      <w:r w:rsidR="004D2353">
        <w:rPr>
          <w:rFonts w:eastAsia="Arial Unicode MS"/>
          <w:i w:val="0"/>
          <w:iCs w:val="0"/>
          <w:szCs w:val="24"/>
        </w:rPr>
        <w:t>24.5KN/m</w:t>
      </w:r>
      <w:r w:rsidR="00BF3C8F">
        <w:rPr>
          <w:rFonts w:eastAsia="Arial Unicode MS"/>
          <w:i w:val="0"/>
          <w:iCs w:val="0"/>
          <w:szCs w:val="24"/>
        </w:rPr>
        <w:t xml:space="preserve">³ and young’s modulus E is taken as 206000MPa. Similarly, load combination is taken as DL+0.3LL and for earthquake analysis mass is taken from the </w:t>
      </w:r>
      <w:r w:rsidR="002D2CFD">
        <w:rPr>
          <w:rFonts w:eastAsia="Arial Unicode MS"/>
          <w:i w:val="0"/>
          <w:iCs w:val="0"/>
          <w:szCs w:val="24"/>
        </w:rPr>
        <w:t>model</w:t>
      </w:r>
      <w:r w:rsidR="00D21B1E">
        <w:rPr>
          <w:rFonts w:eastAsia="Arial Unicode MS"/>
          <w:i w:val="0"/>
          <w:iCs w:val="0"/>
          <w:szCs w:val="24"/>
        </w:rPr>
        <w:t xml:space="preserve"> as well as from </w:t>
      </w:r>
      <w:r w:rsidR="00BF3C8F">
        <w:rPr>
          <w:rFonts w:eastAsia="Arial Unicode MS"/>
          <w:i w:val="0"/>
          <w:iCs w:val="0"/>
          <w:szCs w:val="24"/>
        </w:rPr>
        <w:t xml:space="preserve">load combination. </w:t>
      </w:r>
      <w:r w:rsidR="00BB3A85">
        <w:rPr>
          <w:rFonts w:eastAsia="Arial Unicode MS"/>
          <w:i w:val="0"/>
          <w:iCs w:val="0"/>
          <w:szCs w:val="24"/>
        </w:rPr>
        <w:t xml:space="preserve">( </w:t>
      </w:r>
      <w:r w:rsidR="00BF3C8F">
        <w:rPr>
          <w:rFonts w:eastAsia="Arial Unicode MS"/>
          <w:i w:val="0"/>
          <w:iCs w:val="0"/>
          <w:szCs w:val="24"/>
        </w:rPr>
        <w:t>Seong-Hoon Jeong and Amr S. Elnashai</w:t>
      </w:r>
      <w:r w:rsidR="00D21B1E">
        <w:rPr>
          <w:rFonts w:eastAsia="Arial Unicode MS"/>
          <w:i w:val="0"/>
          <w:iCs w:val="0"/>
          <w:szCs w:val="24"/>
        </w:rPr>
        <w:t>, 2004</w:t>
      </w:r>
      <w:r w:rsidR="00BB3A85">
        <w:rPr>
          <w:rFonts w:eastAsia="Arial Unicode MS"/>
          <w:i w:val="0"/>
          <w:iCs w:val="0"/>
          <w:szCs w:val="24"/>
        </w:rPr>
        <w:t>).</w:t>
      </w:r>
      <w:r w:rsidR="00BF3C8F">
        <w:rPr>
          <w:rFonts w:eastAsia="Arial Unicode MS"/>
          <w:i w:val="0"/>
          <w:iCs w:val="0"/>
          <w:szCs w:val="24"/>
        </w:rPr>
        <w:t xml:space="preserve"> </w:t>
      </w:r>
    </w:p>
    <w:p w:rsidR="00E670FA" w:rsidRDefault="00085475" w:rsidP="0074558B">
      <w:pPr>
        <w:autoSpaceDE w:val="0"/>
        <w:autoSpaceDN w:val="0"/>
        <w:adjustRightInd w:val="0"/>
        <w:spacing w:after="120" w:line="360" w:lineRule="auto"/>
        <w:jc w:val="center"/>
        <w:rPr>
          <w:rFonts w:ascii="Times New Roman" w:hAnsi="Times New Roman"/>
          <w:sz w:val="24"/>
          <w:szCs w:val="24"/>
        </w:rPr>
      </w:pPr>
      <w:r>
        <w:object w:dxaOrig="18750" w:dyaOrig="9060">
          <v:shape id="_x0000_i1029" type="#_x0000_t75" style="width:315.9pt;height:179.7pt" o:ole="">
            <v:imagedata r:id="rId22" o:title=""/>
          </v:shape>
          <o:OLEObject Type="Embed" ProgID="AutoCAD.Drawing.17" ShapeID="_x0000_i1029" DrawAspect="Content" ObjectID="_1782860487" r:id="rId60"/>
        </w:object>
      </w:r>
    </w:p>
    <w:p w:rsidR="000717B5" w:rsidRDefault="009C3556" w:rsidP="0074558B">
      <w:pPr>
        <w:pStyle w:val="Caption"/>
        <w:spacing w:after="120"/>
        <w:jc w:val="center"/>
      </w:pPr>
      <w:bookmarkStart w:id="69" w:name="_Toc258936212"/>
      <w:r>
        <w:t xml:space="preserve">Figure </w:t>
      </w:r>
      <w:fldSimple w:instr=" STYLEREF 2 \s ">
        <w:r w:rsidR="006976D4">
          <w:rPr>
            <w:noProof/>
          </w:rPr>
          <w:t>4</w:t>
        </w:r>
      </w:fldSimple>
      <w:r w:rsidR="00F53BFD">
        <w:t>:</w:t>
      </w:r>
      <w:fldSimple w:instr=" SEQ Figure \* ARABIC \s 2 ">
        <w:r w:rsidR="006976D4">
          <w:rPr>
            <w:noProof/>
          </w:rPr>
          <w:t>1</w:t>
        </w:r>
      </w:fldSimple>
      <w:r>
        <w:t xml:space="preserve"> Plan and elevation of SPEAR building</w:t>
      </w:r>
      <w:bookmarkEnd w:id="69"/>
    </w:p>
    <w:p w:rsidR="00D95DF0" w:rsidRDefault="00D95DF0" w:rsidP="0074558B">
      <w:pPr>
        <w:pStyle w:val="ListParagraph"/>
        <w:tabs>
          <w:tab w:val="left" w:pos="90"/>
        </w:tabs>
        <w:spacing w:after="120" w:line="360" w:lineRule="auto"/>
        <w:ind w:left="0"/>
        <w:jc w:val="both"/>
        <w:rPr>
          <w:rFonts w:eastAsia="Arial Unicode MS"/>
          <w:iCs w:val="0"/>
          <w:szCs w:val="24"/>
        </w:rPr>
      </w:pPr>
    </w:p>
    <w:p w:rsidR="00171435" w:rsidRPr="009C3556" w:rsidRDefault="00D21B1E" w:rsidP="0074558B">
      <w:pPr>
        <w:pStyle w:val="ListParagraph"/>
        <w:tabs>
          <w:tab w:val="left" w:pos="90"/>
        </w:tabs>
        <w:spacing w:after="120" w:line="360" w:lineRule="auto"/>
        <w:ind w:left="0"/>
        <w:jc w:val="both"/>
        <w:rPr>
          <w:rFonts w:eastAsia="Arial Unicode MS"/>
          <w:iCs w:val="0"/>
          <w:szCs w:val="24"/>
        </w:rPr>
      </w:pPr>
      <w:r w:rsidRPr="009C3556">
        <w:rPr>
          <w:rFonts w:eastAsia="Arial Unicode MS"/>
          <w:iCs w:val="0"/>
          <w:szCs w:val="24"/>
        </w:rPr>
        <w:t>Calculation of dead load and live load:</w:t>
      </w:r>
    </w:p>
    <w:p w:rsidR="00D21B1E" w:rsidRDefault="00236B7C"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According to the requirement of software, slab load and finishing load are converted to uniform distributed load and assigned to beam. Here, slab load is calculated by using tributary area</w:t>
      </w:r>
      <w:r w:rsidR="004D2353">
        <w:rPr>
          <w:rFonts w:eastAsia="Arial Unicode MS"/>
          <w:i w:val="0"/>
          <w:iCs w:val="0"/>
          <w:szCs w:val="24"/>
        </w:rPr>
        <w:t xml:space="preserve"> and its thickness and load due to finishing is taken as 0.5KN/m². </w:t>
      </w:r>
      <w:r w:rsidR="000E4E15">
        <w:rPr>
          <w:rFonts w:eastAsia="Arial Unicode MS"/>
          <w:i w:val="0"/>
          <w:iCs w:val="0"/>
          <w:szCs w:val="24"/>
        </w:rPr>
        <w:t xml:space="preserve">Similarly, due to finishing load </w:t>
      </w:r>
      <w:r w:rsidR="00FB01DA">
        <w:rPr>
          <w:rFonts w:eastAsia="Arial Unicode MS"/>
          <w:i w:val="0"/>
          <w:iCs w:val="0"/>
          <w:szCs w:val="24"/>
        </w:rPr>
        <w:t xml:space="preserve">, </w:t>
      </w:r>
      <w:r w:rsidR="000E4E15">
        <w:rPr>
          <w:rFonts w:eastAsia="Arial Unicode MS"/>
          <w:i w:val="0"/>
          <w:iCs w:val="0"/>
          <w:szCs w:val="24"/>
        </w:rPr>
        <w:t>load distribution in 1</w:t>
      </w:r>
      <w:r w:rsidR="000E4E15" w:rsidRPr="000E4E15">
        <w:rPr>
          <w:rFonts w:eastAsia="Arial Unicode MS"/>
          <w:i w:val="0"/>
          <w:iCs w:val="0"/>
          <w:szCs w:val="24"/>
          <w:vertAlign w:val="superscript"/>
        </w:rPr>
        <w:t>st</w:t>
      </w:r>
      <w:r w:rsidR="000E4E15">
        <w:rPr>
          <w:rFonts w:eastAsia="Arial Unicode MS"/>
          <w:i w:val="0"/>
          <w:iCs w:val="0"/>
          <w:szCs w:val="24"/>
        </w:rPr>
        <w:t xml:space="preserve"> and2</w:t>
      </w:r>
      <w:r w:rsidR="000E4E15" w:rsidRPr="000E4E15">
        <w:rPr>
          <w:rFonts w:eastAsia="Arial Unicode MS"/>
          <w:i w:val="0"/>
          <w:iCs w:val="0"/>
          <w:szCs w:val="24"/>
          <w:vertAlign w:val="superscript"/>
        </w:rPr>
        <w:t>nd</w:t>
      </w:r>
      <w:r w:rsidR="000E4E15">
        <w:rPr>
          <w:rFonts w:eastAsia="Arial Unicode MS"/>
          <w:i w:val="0"/>
          <w:iCs w:val="0"/>
          <w:szCs w:val="24"/>
        </w:rPr>
        <w:t xml:space="preserve"> storey beams and the 3</w:t>
      </w:r>
      <w:r w:rsidR="000E4E15" w:rsidRPr="000E4E15">
        <w:rPr>
          <w:rFonts w:eastAsia="Arial Unicode MS"/>
          <w:i w:val="0"/>
          <w:iCs w:val="0"/>
          <w:szCs w:val="24"/>
          <w:vertAlign w:val="superscript"/>
        </w:rPr>
        <w:t>rd</w:t>
      </w:r>
      <w:r w:rsidR="000E4E15">
        <w:rPr>
          <w:rFonts w:eastAsia="Arial Unicode MS"/>
          <w:i w:val="0"/>
          <w:iCs w:val="0"/>
          <w:szCs w:val="24"/>
        </w:rPr>
        <w:t xml:space="preserve"> storey beams are different.</w:t>
      </w:r>
    </w:p>
    <w:p w:rsidR="000717B5" w:rsidRDefault="009C3556" w:rsidP="0074558B">
      <w:pPr>
        <w:pStyle w:val="Caption"/>
        <w:spacing w:after="120"/>
        <w:jc w:val="center"/>
        <w:rPr>
          <w:b/>
        </w:rPr>
      </w:pPr>
      <w:bookmarkStart w:id="70" w:name="_Toc258922611"/>
      <w:r w:rsidRPr="009C3556">
        <w:rPr>
          <w:rFonts w:eastAsia="Arial Unicode MS"/>
          <w:b/>
          <w:i/>
          <w:iCs w:val="0"/>
          <w:szCs w:val="24"/>
        </w:rPr>
        <w:t xml:space="preserve">Table </w:t>
      </w:r>
      <w:r w:rsidR="001E397E">
        <w:rPr>
          <w:rFonts w:eastAsia="Arial Unicode MS"/>
          <w:b/>
          <w:i/>
          <w:iCs w:val="0"/>
          <w:szCs w:val="24"/>
        </w:rPr>
        <w:fldChar w:fldCharType="begin"/>
      </w:r>
      <w:r w:rsidR="00FB018C">
        <w:rPr>
          <w:rFonts w:eastAsia="Arial Unicode MS"/>
          <w:b/>
          <w:i/>
          <w:iCs w:val="0"/>
          <w:szCs w:val="24"/>
        </w:rPr>
        <w:instrText xml:space="preserve"> STYLEREF 2 \s </w:instrText>
      </w:r>
      <w:r w:rsidR="001E397E">
        <w:rPr>
          <w:rFonts w:eastAsia="Arial Unicode MS"/>
          <w:b/>
          <w:i/>
          <w:iCs w:val="0"/>
          <w:szCs w:val="24"/>
        </w:rPr>
        <w:fldChar w:fldCharType="separate"/>
      </w:r>
      <w:r w:rsidR="006976D4">
        <w:rPr>
          <w:rFonts w:eastAsia="Arial Unicode MS"/>
          <w:b/>
          <w:i/>
          <w:iCs w:val="0"/>
          <w:noProof/>
          <w:szCs w:val="24"/>
        </w:rPr>
        <w:t>4</w:t>
      </w:r>
      <w:r w:rsidR="001E397E">
        <w:rPr>
          <w:rFonts w:eastAsia="Arial Unicode MS"/>
          <w:b/>
          <w:i/>
          <w:iCs w:val="0"/>
          <w:szCs w:val="24"/>
        </w:rPr>
        <w:fldChar w:fldCharType="end"/>
      </w:r>
      <w:r w:rsidR="00FB018C">
        <w:rPr>
          <w:rFonts w:eastAsia="Arial Unicode MS"/>
          <w:b/>
          <w:i/>
          <w:iCs w:val="0"/>
          <w:szCs w:val="24"/>
        </w:rPr>
        <w:noBreakHyphen/>
      </w:r>
      <w:r w:rsidR="001E397E">
        <w:rPr>
          <w:rFonts w:eastAsia="Arial Unicode MS"/>
          <w:b/>
          <w:i/>
          <w:iCs w:val="0"/>
          <w:szCs w:val="24"/>
        </w:rPr>
        <w:fldChar w:fldCharType="begin"/>
      </w:r>
      <w:r w:rsidR="00FB018C">
        <w:rPr>
          <w:rFonts w:eastAsia="Arial Unicode MS"/>
          <w:b/>
          <w:i/>
          <w:iCs w:val="0"/>
          <w:szCs w:val="24"/>
        </w:rPr>
        <w:instrText xml:space="preserve"> SEQ Table \* ARABIC \s 2 </w:instrText>
      </w:r>
      <w:r w:rsidR="001E397E">
        <w:rPr>
          <w:rFonts w:eastAsia="Arial Unicode MS"/>
          <w:b/>
          <w:i/>
          <w:iCs w:val="0"/>
          <w:szCs w:val="24"/>
        </w:rPr>
        <w:fldChar w:fldCharType="separate"/>
      </w:r>
      <w:r w:rsidR="006976D4">
        <w:rPr>
          <w:rFonts w:eastAsia="Arial Unicode MS"/>
          <w:b/>
          <w:i/>
          <w:iCs w:val="0"/>
          <w:noProof/>
          <w:szCs w:val="24"/>
        </w:rPr>
        <w:t>1</w:t>
      </w:r>
      <w:r w:rsidR="001E397E">
        <w:rPr>
          <w:rFonts w:eastAsia="Arial Unicode MS"/>
          <w:b/>
          <w:i/>
          <w:iCs w:val="0"/>
          <w:szCs w:val="24"/>
        </w:rPr>
        <w:fldChar w:fldCharType="end"/>
      </w:r>
      <w:r w:rsidRPr="009C3556">
        <w:rPr>
          <w:b/>
        </w:rPr>
        <w:t xml:space="preserve"> Dead Load of First and Second Storey</w:t>
      </w:r>
      <w:bookmarkEnd w:id="70"/>
    </w:p>
    <w:p w:rsidR="00D95DF0" w:rsidRPr="00D95DF0" w:rsidRDefault="00D95DF0" w:rsidP="00D95DF0">
      <w:pPr>
        <w:pStyle w:val="TableofFigures"/>
      </w:pPr>
    </w:p>
    <w:tbl>
      <w:tblPr>
        <w:tblpPr w:leftFromText="180" w:rightFromText="180" w:vertAnchor="text" w:horzAnchor="page" w:tblpX="1733" w:tblpY="28"/>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08"/>
        <w:gridCol w:w="900"/>
        <w:gridCol w:w="900"/>
        <w:gridCol w:w="810"/>
        <w:gridCol w:w="1080"/>
        <w:gridCol w:w="810"/>
        <w:gridCol w:w="990"/>
        <w:gridCol w:w="900"/>
        <w:gridCol w:w="990"/>
        <w:gridCol w:w="810"/>
      </w:tblGrid>
      <w:tr w:rsidR="00085475" w:rsidTr="00627A1E">
        <w:tc>
          <w:tcPr>
            <w:tcW w:w="1008"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Length</w:t>
            </w: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Eff</w:t>
            </w:r>
            <w:r>
              <w:rPr>
                <w:rFonts w:ascii="Times New Roman" w:eastAsia="Arial Unicode MS" w:hAnsi="Times New Roman"/>
                <w:b/>
                <w:sz w:val="18"/>
                <w:szCs w:val="18"/>
              </w:rPr>
              <w:t>ective</w:t>
            </w:r>
            <w:r w:rsidRPr="003B2A60">
              <w:rPr>
                <w:rFonts w:ascii="Times New Roman" w:eastAsia="Arial Unicode MS" w:hAnsi="Times New Roman"/>
                <w:b/>
                <w:sz w:val="18"/>
                <w:szCs w:val="18"/>
              </w:rPr>
              <w:t xml:space="preserve"> Length</w:t>
            </w:r>
          </w:p>
        </w:tc>
        <w:tc>
          <w:tcPr>
            <w:tcW w:w="81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Slab Area</w:t>
            </w:r>
          </w:p>
        </w:tc>
        <w:tc>
          <w:tcPr>
            <w:tcW w:w="108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 xml:space="preserve">Area </w:t>
            </w:r>
            <w:r>
              <w:rPr>
                <w:rFonts w:ascii="Times New Roman" w:eastAsia="Arial Unicode MS" w:hAnsi="Times New Roman"/>
                <w:b/>
                <w:sz w:val="18"/>
                <w:szCs w:val="18"/>
              </w:rPr>
              <w:t xml:space="preserve">of </w:t>
            </w:r>
            <w:r w:rsidRPr="003B2A60">
              <w:rPr>
                <w:rFonts w:ascii="Times New Roman" w:eastAsia="Arial Unicode MS" w:hAnsi="Times New Roman"/>
                <w:b/>
                <w:sz w:val="18"/>
                <w:szCs w:val="18"/>
              </w:rPr>
              <w:t>Canti</w:t>
            </w:r>
            <w:r>
              <w:rPr>
                <w:rFonts w:ascii="Times New Roman" w:eastAsia="Arial Unicode MS" w:hAnsi="Times New Roman"/>
                <w:b/>
                <w:sz w:val="18"/>
                <w:szCs w:val="18"/>
              </w:rPr>
              <w:t>lever</w:t>
            </w:r>
          </w:p>
        </w:tc>
        <w:tc>
          <w:tcPr>
            <w:tcW w:w="81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Total Area</w:t>
            </w:r>
          </w:p>
        </w:tc>
        <w:tc>
          <w:tcPr>
            <w:tcW w:w="99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Slab DL (KN)</w:t>
            </w: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UDL (KN/m)</w:t>
            </w:r>
          </w:p>
        </w:tc>
        <w:tc>
          <w:tcPr>
            <w:tcW w:w="99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Finishing (KN/m)</w:t>
            </w:r>
          </w:p>
        </w:tc>
        <w:tc>
          <w:tcPr>
            <w:tcW w:w="81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Total (KN/m)</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Beam1</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1.89</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1.89</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6.95</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2.32</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0.32</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2.63</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2</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5.64</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5.64</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20.74</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4.15</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0.56</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4.71</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3</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3.78</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3.78</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13.91</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4.64</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0.63</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5.27</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4</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12.91</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12.91</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47.47</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7.91</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1.08</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8.99</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5</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1.89</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1.89</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6.95</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2.32</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0.32</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2.63</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6</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7.27</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7.27</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26.72</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4.45</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0.61</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5.06</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7</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8.02</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10.41</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18.43</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67.77</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11.30</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1.54</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12.83</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8</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3.52</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2.89</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6.40</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23.55</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5.89</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0.80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6.69</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 9</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13.34</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13.34</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49.07</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8.18</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1.11</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9.29</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Beam10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8.16</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8.16</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30.00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7.50</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1.02</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8.52</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Beam11</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5.5</w:t>
            </w:r>
            <w:r>
              <w:rPr>
                <w:rFonts w:ascii="Times New Roman" w:eastAsia="Arial Unicode MS" w:hAnsi="Times New Roman"/>
                <w:sz w:val="20"/>
                <w:szCs w:val="20"/>
              </w:rPr>
              <w:t>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5.25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5.33</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w:t>
            </w:r>
            <w:r>
              <w:rPr>
                <w:rFonts w:ascii="Times New Roman" w:eastAsia="Arial Unicode MS" w:hAnsi="Times New Roman"/>
                <w:sz w:val="20"/>
                <w:szCs w:val="20"/>
              </w:rPr>
              <w:t>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5.3</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19.6</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3.56</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0.48</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4.05</w:t>
            </w:r>
          </w:p>
        </w:tc>
      </w:tr>
      <w:tr w:rsidR="00085475" w:rsidRPr="007D4F72" w:rsidTr="00627A1E">
        <w:tc>
          <w:tcPr>
            <w:tcW w:w="1008" w:type="dxa"/>
            <w:vAlign w:val="bottom"/>
          </w:tcPr>
          <w:p w:rsidR="00085475" w:rsidRPr="007D4F72" w:rsidRDefault="00085475" w:rsidP="00361CF0">
            <w:pPr>
              <w:spacing w:after="0"/>
              <w:ind w:left="62"/>
              <w:rPr>
                <w:rFonts w:ascii="Times New Roman" w:eastAsia="Arial Unicode MS" w:hAnsi="Times New Roman"/>
                <w:b/>
                <w:sz w:val="20"/>
                <w:szCs w:val="20"/>
              </w:rPr>
            </w:pPr>
            <w:r w:rsidRPr="007D4F72">
              <w:rPr>
                <w:rFonts w:ascii="Times New Roman" w:eastAsia="Arial Unicode MS" w:hAnsi="Times New Roman"/>
                <w:b/>
                <w:sz w:val="20"/>
                <w:szCs w:val="20"/>
              </w:rPr>
              <w:t>Beam12</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w:t>
            </w:r>
            <w:r>
              <w:rPr>
                <w:rFonts w:ascii="Times New Roman" w:eastAsia="Arial Unicode MS" w:hAnsi="Times New Roman"/>
                <w:sz w:val="20"/>
                <w:szCs w:val="20"/>
              </w:rPr>
              <w:t>.00</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4.75</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4.64</w:t>
            </w:r>
          </w:p>
        </w:tc>
        <w:tc>
          <w:tcPr>
            <w:tcW w:w="108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0.0</w:t>
            </w:r>
            <w:r>
              <w:rPr>
                <w:rFonts w:ascii="Times New Roman" w:eastAsia="Arial Unicode MS" w:hAnsi="Times New Roman"/>
                <w:sz w:val="20"/>
                <w:szCs w:val="20"/>
              </w:rPr>
              <w:t>0</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4.6</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17.1</w:t>
            </w:r>
          </w:p>
        </w:tc>
        <w:tc>
          <w:tcPr>
            <w:tcW w:w="90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3.41</w:t>
            </w:r>
          </w:p>
        </w:tc>
        <w:tc>
          <w:tcPr>
            <w:tcW w:w="99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0.46</w:t>
            </w:r>
          </w:p>
        </w:tc>
        <w:tc>
          <w:tcPr>
            <w:tcW w:w="810" w:type="dxa"/>
            <w:vAlign w:val="bottom"/>
          </w:tcPr>
          <w:p w:rsidR="00085475" w:rsidRPr="007D4F72" w:rsidRDefault="00085475" w:rsidP="00361CF0">
            <w:pPr>
              <w:spacing w:after="0"/>
              <w:jc w:val="center"/>
              <w:rPr>
                <w:rFonts w:ascii="Times New Roman" w:eastAsia="Arial Unicode MS" w:hAnsi="Times New Roman"/>
                <w:sz w:val="20"/>
                <w:szCs w:val="20"/>
              </w:rPr>
            </w:pPr>
            <w:r w:rsidRPr="007D4F72">
              <w:rPr>
                <w:rFonts w:ascii="Times New Roman" w:eastAsia="Arial Unicode MS" w:hAnsi="Times New Roman"/>
                <w:sz w:val="20"/>
                <w:szCs w:val="20"/>
              </w:rPr>
              <w:t>3.88</w:t>
            </w:r>
          </w:p>
        </w:tc>
      </w:tr>
    </w:tbl>
    <w:p w:rsidR="00D95DF0" w:rsidRDefault="00D95DF0" w:rsidP="0074558B">
      <w:pPr>
        <w:pStyle w:val="Caption"/>
        <w:jc w:val="center"/>
        <w:rPr>
          <w:rFonts w:eastAsia="Arial Unicode MS"/>
          <w:b/>
          <w:i/>
          <w:iCs w:val="0"/>
          <w:szCs w:val="24"/>
        </w:rPr>
      </w:pPr>
    </w:p>
    <w:p w:rsidR="009C3556" w:rsidRDefault="009C3556" w:rsidP="0074558B">
      <w:pPr>
        <w:pStyle w:val="Caption"/>
        <w:jc w:val="center"/>
        <w:rPr>
          <w:rFonts w:eastAsia="Arial Unicode MS"/>
          <w:b/>
          <w:i/>
          <w:iCs w:val="0"/>
          <w:szCs w:val="24"/>
        </w:rPr>
      </w:pPr>
      <w:bookmarkStart w:id="71" w:name="_Toc258922612"/>
      <w:r w:rsidRPr="009C3556">
        <w:rPr>
          <w:rFonts w:eastAsia="Arial Unicode MS"/>
          <w:b/>
          <w:i/>
          <w:iCs w:val="0"/>
          <w:szCs w:val="24"/>
        </w:rPr>
        <w:t xml:space="preserve">Table </w:t>
      </w:r>
      <w:r w:rsidR="001E397E">
        <w:rPr>
          <w:rFonts w:eastAsia="Arial Unicode MS"/>
          <w:b/>
          <w:i/>
          <w:iCs w:val="0"/>
          <w:szCs w:val="24"/>
        </w:rPr>
        <w:fldChar w:fldCharType="begin"/>
      </w:r>
      <w:r w:rsidR="00FB018C">
        <w:rPr>
          <w:rFonts w:eastAsia="Arial Unicode MS"/>
          <w:b/>
          <w:i/>
          <w:iCs w:val="0"/>
          <w:szCs w:val="24"/>
        </w:rPr>
        <w:instrText xml:space="preserve"> STYLEREF 2 \s </w:instrText>
      </w:r>
      <w:r w:rsidR="001E397E">
        <w:rPr>
          <w:rFonts w:eastAsia="Arial Unicode MS"/>
          <w:b/>
          <w:i/>
          <w:iCs w:val="0"/>
          <w:szCs w:val="24"/>
        </w:rPr>
        <w:fldChar w:fldCharType="separate"/>
      </w:r>
      <w:r w:rsidR="006976D4">
        <w:rPr>
          <w:rFonts w:eastAsia="Arial Unicode MS"/>
          <w:b/>
          <w:i/>
          <w:iCs w:val="0"/>
          <w:noProof/>
          <w:szCs w:val="24"/>
        </w:rPr>
        <w:t>4</w:t>
      </w:r>
      <w:r w:rsidR="001E397E">
        <w:rPr>
          <w:rFonts w:eastAsia="Arial Unicode MS"/>
          <w:b/>
          <w:i/>
          <w:iCs w:val="0"/>
          <w:szCs w:val="24"/>
        </w:rPr>
        <w:fldChar w:fldCharType="end"/>
      </w:r>
      <w:r w:rsidR="00FB018C">
        <w:rPr>
          <w:rFonts w:eastAsia="Arial Unicode MS"/>
          <w:b/>
          <w:i/>
          <w:iCs w:val="0"/>
          <w:szCs w:val="24"/>
        </w:rPr>
        <w:noBreakHyphen/>
      </w:r>
      <w:r w:rsidR="001E397E">
        <w:rPr>
          <w:rFonts w:eastAsia="Arial Unicode MS"/>
          <w:b/>
          <w:i/>
          <w:iCs w:val="0"/>
          <w:szCs w:val="24"/>
        </w:rPr>
        <w:fldChar w:fldCharType="begin"/>
      </w:r>
      <w:r w:rsidR="00FB018C">
        <w:rPr>
          <w:rFonts w:eastAsia="Arial Unicode MS"/>
          <w:b/>
          <w:i/>
          <w:iCs w:val="0"/>
          <w:szCs w:val="24"/>
        </w:rPr>
        <w:instrText xml:space="preserve"> SEQ Table \* ARABIC \s 2 </w:instrText>
      </w:r>
      <w:r w:rsidR="001E397E">
        <w:rPr>
          <w:rFonts w:eastAsia="Arial Unicode MS"/>
          <w:b/>
          <w:i/>
          <w:iCs w:val="0"/>
          <w:szCs w:val="24"/>
        </w:rPr>
        <w:fldChar w:fldCharType="separate"/>
      </w:r>
      <w:r w:rsidR="006976D4">
        <w:rPr>
          <w:rFonts w:eastAsia="Arial Unicode MS"/>
          <w:b/>
          <w:i/>
          <w:iCs w:val="0"/>
          <w:noProof/>
          <w:szCs w:val="24"/>
        </w:rPr>
        <w:t>2</w:t>
      </w:r>
      <w:r w:rsidR="001E397E">
        <w:rPr>
          <w:rFonts w:eastAsia="Arial Unicode MS"/>
          <w:b/>
          <w:i/>
          <w:iCs w:val="0"/>
          <w:szCs w:val="24"/>
        </w:rPr>
        <w:fldChar w:fldCharType="end"/>
      </w:r>
      <w:r w:rsidRPr="009C3556">
        <w:rPr>
          <w:rFonts w:eastAsia="Arial Unicode MS"/>
          <w:b/>
          <w:i/>
          <w:iCs w:val="0"/>
          <w:szCs w:val="24"/>
        </w:rPr>
        <w:t xml:space="preserve"> Dead Load of third Storey</w:t>
      </w:r>
      <w:bookmarkEnd w:id="71"/>
    </w:p>
    <w:tbl>
      <w:tblPr>
        <w:tblpPr w:leftFromText="180" w:rightFromText="180" w:vertAnchor="text" w:horzAnchor="page" w:tblpX="1658" w:tblpY="307"/>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08"/>
        <w:gridCol w:w="900"/>
        <w:gridCol w:w="900"/>
        <w:gridCol w:w="810"/>
        <w:gridCol w:w="1080"/>
        <w:gridCol w:w="990"/>
        <w:gridCol w:w="900"/>
        <w:gridCol w:w="810"/>
        <w:gridCol w:w="990"/>
        <w:gridCol w:w="900"/>
      </w:tblGrid>
      <w:tr w:rsidR="00085475" w:rsidTr="00627A1E">
        <w:tc>
          <w:tcPr>
            <w:tcW w:w="1008"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Eff</w:t>
            </w:r>
            <w:r>
              <w:rPr>
                <w:rFonts w:ascii="Times New Roman" w:eastAsia="Arial Unicode MS" w:hAnsi="Times New Roman"/>
                <w:b/>
                <w:sz w:val="18"/>
                <w:szCs w:val="18"/>
              </w:rPr>
              <w:t>ective</w:t>
            </w:r>
            <w:r w:rsidRPr="003B2A60">
              <w:rPr>
                <w:rFonts w:ascii="Times New Roman" w:eastAsia="Arial Unicode MS" w:hAnsi="Times New Roman"/>
                <w:b/>
                <w:sz w:val="18"/>
                <w:szCs w:val="18"/>
              </w:rPr>
              <w:t xml:space="preserve"> Length</w:t>
            </w: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Effect. Length</w:t>
            </w:r>
          </w:p>
        </w:tc>
        <w:tc>
          <w:tcPr>
            <w:tcW w:w="81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Slab Area</w:t>
            </w:r>
          </w:p>
        </w:tc>
        <w:tc>
          <w:tcPr>
            <w:tcW w:w="108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Area of  Cantileve</w:t>
            </w:r>
            <w:r>
              <w:rPr>
                <w:rFonts w:ascii="Times New Roman" w:eastAsia="Arial Unicode MS" w:hAnsi="Times New Roman"/>
                <w:b/>
                <w:sz w:val="18"/>
                <w:szCs w:val="18"/>
              </w:rPr>
              <w:t>r</w:t>
            </w:r>
          </w:p>
        </w:tc>
        <w:tc>
          <w:tcPr>
            <w:tcW w:w="99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Total Area</w:t>
            </w: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Slab DL (KN)</w:t>
            </w:r>
          </w:p>
        </w:tc>
        <w:tc>
          <w:tcPr>
            <w:tcW w:w="81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UDL (KN/m)</w:t>
            </w:r>
          </w:p>
        </w:tc>
        <w:tc>
          <w:tcPr>
            <w:tcW w:w="99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Finishing (KN/m)</w:t>
            </w:r>
          </w:p>
        </w:tc>
        <w:tc>
          <w:tcPr>
            <w:tcW w:w="900" w:type="dxa"/>
            <w:vAlign w:val="bottom"/>
          </w:tcPr>
          <w:p w:rsidR="00085475" w:rsidRPr="003B2A60" w:rsidRDefault="00085475" w:rsidP="00627A1E">
            <w:pPr>
              <w:spacing w:after="120" w:line="240" w:lineRule="auto"/>
              <w:jc w:val="center"/>
              <w:rPr>
                <w:rFonts w:ascii="Times New Roman" w:eastAsia="Arial Unicode MS" w:hAnsi="Times New Roman"/>
                <w:b/>
                <w:sz w:val="18"/>
                <w:szCs w:val="18"/>
              </w:rPr>
            </w:pPr>
            <w:r w:rsidRPr="003B2A60">
              <w:rPr>
                <w:rFonts w:ascii="Times New Roman" w:eastAsia="Arial Unicode MS" w:hAnsi="Times New Roman"/>
                <w:b/>
                <w:sz w:val="18"/>
                <w:szCs w:val="18"/>
              </w:rPr>
              <w:t>Total (KN/m)</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1.89</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1.89</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6.95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2.32</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2.32</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2</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5.64</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5.64</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20.74</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4.15</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4.15</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3</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3.78</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3.78</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13.91</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4.64</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4.64</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4</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12.91</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12.91</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47.47</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7.91</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7.91</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5</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1.89</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1.89</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6.95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2.32</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2.32</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6</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7.27</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7.27</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26.72</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4.45</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4.45</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7</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8.02</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10.41</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18.43</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67.77</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11.30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11.30</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8</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3.52</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2.89</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6.40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23.55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5.89</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5.89</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9</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6</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13.34</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13.34</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49.07</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8.18</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8.18</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8.16</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8.16</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30.00</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7.50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7.50</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Beam11</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5.5</w:t>
            </w:r>
            <w:r>
              <w:rPr>
                <w:rFonts w:ascii="Times New Roman" w:eastAsia="Arial Unicode MS" w:hAnsi="Times New Roman"/>
                <w:sz w:val="20"/>
                <w:szCs w:val="20"/>
              </w:rPr>
              <w:t>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5.25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5.33</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5.33</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19.60</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3.56</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3.56</w:t>
            </w:r>
          </w:p>
        </w:tc>
      </w:tr>
      <w:tr w:rsidR="00085475" w:rsidRPr="007D4F72" w:rsidTr="00627A1E">
        <w:tc>
          <w:tcPr>
            <w:tcW w:w="1008" w:type="dxa"/>
            <w:vAlign w:val="bottom"/>
          </w:tcPr>
          <w:p w:rsidR="00085475" w:rsidRPr="007D4F72" w:rsidRDefault="00085475"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Beam12</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5</w:t>
            </w:r>
            <w:r>
              <w:rPr>
                <w:rFonts w:ascii="Times New Roman" w:eastAsia="Arial Unicode MS" w:hAnsi="Times New Roman"/>
                <w:sz w:val="20"/>
                <w:szCs w:val="20"/>
              </w:rPr>
              <w:t>.00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4.75</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4.64</w:t>
            </w:r>
          </w:p>
        </w:tc>
        <w:tc>
          <w:tcPr>
            <w:tcW w:w="108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4.64</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17.07</w:t>
            </w:r>
          </w:p>
        </w:tc>
        <w:tc>
          <w:tcPr>
            <w:tcW w:w="81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3.41</w:t>
            </w:r>
          </w:p>
        </w:tc>
        <w:tc>
          <w:tcPr>
            <w:tcW w:w="99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0.00</w:t>
            </w:r>
          </w:p>
        </w:tc>
        <w:tc>
          <w:tcPr>
            <w:tcW w:w="900" w:type="dxa"/>
            <w:vAlign w:val="bottom"/>
          </w:tcPr>
          <w:p w:rsidR="00085475" w:rsidRPr="00BC4273" w:rsidRDefault="00085475" w:rsidP="00361CF0">
            <w:pPr>
              <w:spacing w:after="0"/>
              <w:jc w:val="center"/>
              <w:rPr>
                <w:rFonts w:ascii="Times New Roman" w:eastAsia="Arial Unicode MS" w:hAnsi="Times New Roman"/>
                <w:sz w:val="20"/>
                <w:szCs w:val="20"/>
              </w:rPr>
            </w:pPr>
            <w:r w:rsidRPr="00BC4273">
              <w:rPr>
                <w:rFonts w:ascii="Times New Roman" w:eastAsia="Arial Unicode MS" w:hAnsi="Times New Roman"/>
                <w:sz w:val="20"/>
                <w:szCs w:val="20"/>
              </w:rPr>
              <w:t>3.41</w:t>
            </w:r>
          </w:p>
        </w:tc>
      </w:tr>
    </w:tbl>
    <w:p w:rsidR="009C3556" w:rsidRPr="009C3556" w:rsidRDefault="009C3556" w:rsidP="00361CF0">
      <w:pPr>
        <w:pStyle w:val="TableofFigures"/>
      </w:pPr>
    </w:p>
    <w:p w:rsidR="00D95DF0" w:rsidRDefault="0070123A" w:rsidP="0074558B">
      <w:pPr>
        <w:pStyle w:val="ListParagraph"/>
        <w:tabs>
          <w:tab w:val="left" w:pos="90"/>
        </w:tabs>
        <w:spacing w:line="360" w:lineRule="auto"/>
        <w:ind w:left="0"/>
        <w:jc w:val="both"/>
        <w:rPr>
          <w:rFonts w:eastAsia="Arial Unicode MS"/>
          <w:i w:val="0"/>
          <w:iCs w:val="0"/>
          <w:szCs w:val="24"/>
        </w:rPr>
      </w:pPr>
      <w:r>
        <w:rPr>
          <w:rFonts w:eastAsia="Arial Unicode MS"/>
          <w:i w:val="0"/>
          <w:iCs w:val="0"/>
          <w:szCs w:val="24"/>
        </w:rPr>
        <w:t>In order to calculate total live load, 2KN/m² live load is taken and</w:t>
      </w:r>
      <w:r w:rsidR="00F13F04">
        <w:rPr>
          <w:rFonts w:eastAsia="Arial Unicode MS"/>
          <w:i w:val="0"/>
          <w:iCs w:val="0"/>
          <w:szCs w:val="24"/>
        </w:rPr>
        <w:t xml:space="preserve"> only 30% the live load are taken for gravity load.</w:t>
      </w:r>
    </w:p>
    <w:p w:rsidR="00D95DF0" w:rsidRDefault="00D95DF0" w:rsidP="0074558B">
      <w:pPr>
        <w:pStyle w:val="ListParagraph"/>
        <w:tabs>
          <w:tab w:val="left" w:pos="90"/>
        </w:tabs>
        <w:spacing w:line="360" w:lineRule="auto"/>
        <w:ind w:left="0"/>
        <w:jc w:val="both"/>
        <w:rPr>
          <w:rFonts w:eastAsia="Arial Unicode MS"/>
          <w:b/>
          <w:i w:val="0"/>
          <w:iCs w:val="0"/>
          <w:szCs w:val="24"/>
        </w:rPr>
      </w:pPr>
    </w:p>
    <w:p w:rsidR="00F07669" w:rsidRPr="00F07669" w:rsidRDefault="00F07669" w:rsidP="00D95DF0">
      <w:pPr>
        <w:pStyle w:val="Caption"/>
        <w:spacing w:after="120" w:line="276" w:lineRule="auto"/>
        <w:jc w:val="center"/>
      </w:pPr>
      <w:bookmarkStart w:id="72" w:name="_Toc258922613"/>
      <w:r>
        <w:rPr>
          <w:rFonts w:eastAsia="Arial Unicode MS"/>
          <w:b/>
          <w:i/>
          <w:iCs w:val="0"/>
          <w:szCs w:val="24"/>
        </w:rPr>
        <w:t xml:space="preserve">Table </w:t>
      </w:r>
      <w:r w:rsidR="001E397E">
        <w:rPr>
          <w:rFonts w:eastAsia="Arial Unicode MS"/>
          <w:b/>
          <w:i/>
          <w:iCs w:val="0"/>
          <w:szCs w:val="24"/>
        </w:rPr>
        <w:fldChar w:fldCharType="begin"/>
      </w:r>
      <w:r w:rsidR="00FB018C">
        <w:rPr>
          <w:rFonts w:eastAsia="Arial Unicode MS"/>
          <w:b/>
          <w:i/>
          <w:iCs w:val="0"/>
          <w:szCs w:val="24"/>
        </w:rPr>
        <w:instrText xml:space="preserve"> STYLEREF 2 \s </w:instrText>
      </w:r>
      <w:r w:rsidR="001E397E">
        <w:rPr>
          <w:rFonts w:eastAsia="Arial Unicode MS"/>
          <w:b/>
          <w:i/>
          <w:iCs w:val="0"/>
          <w:szCs w:val="24"/>
        </w:rPr>
        <w:fldChar w:fldCharType="separate"/>
      </w:r>
      <w:r w:rsidR="006976D4">
        <w:rPr>
          <w:rFonts w:eastAsia="Arial Unicode MS"/>
          <w:b/>
          <w:i/>
          <w:iCs w:val="0"/>
          <w:noProof/>
          <w:szCs w:val="24"/>
        </w:rPr>
        <w:t>4</w:t>
      </w:r>
      <w:r w:rsidR="001E397E">
        <w:rPr>
          <w:rFonts w:eastAsia="Arial Unicode MS"/>
          <w:b/>
          <w:i/>
          <w:iCs w:val="0"/>
          <w:szCs w:val="24"/>
        </w:rPr>
        <w:fldChar w:fldCharType="end"/>
      </w:r>
      <w:r w:rsidR="00FB018C">
        <w:rPr>
          <w:rFonts w:eastAsia="Arial Unicode MS"/>
          <w:b/>
          <w:i/>
          <w:iCs w:val="0"/>
          <w:szCs w:val="24"/>
        </w:rPr>
        <w:noBreakHyphen/>
      </w:r>
      <w:r w:rsidR="001E397E">
        <w:rPr>
          <w:rFonts w:eastAsia="Arial Unicode MS"/>
          <w:b/>
          <w:i/>
          <w:iCs w:val="0"/>
          <w:szCs w:val="24"/>
        </w:rPr>
        <w:fldChar w:fldCharType="begin"/>
      </w:r>
      <w:r w:rsidR="00FB018C">
        <w:rPr>
          <w:rFonts w:eastAsia="Arial Unicode MS"/>
          <w:b/>
          <w:i/>
          <w:iCs w:val="0"/>
          <w:szCs w:val="24"/>
        </w:rPr>
        <w:instrText xml:space="preserve"> SEQ Table \* ARABIC \s 2 </w:instrText>
      </w:r>
      <w:r w:rsidR="001E397E">
        <w:rPr>
          <w:rFonts w:eastAsia="Arial Unicode MS"/>
          <w:b/>
          <w:i/>
          <w:iCs w:val="0"/>
          <w:szCs w:val="24"/>
        </w:rPr>
        <w:fldChar w:fldCharType="separate"/>
      </w:r>
      <w:r w:rsidR="006976D4">
        <w:rPr>
          <w:rFonts w:eastAsia="Arial Unicode MS"/>
          <w:b/>
          <w:i/>
          <w:iCs w:val="0"/>
          <w:noProof/>
          <w:szCs w:val="24"/>
        </w:rPr>
        <w:t>3</w:t>
      </w:r>
      <w:r w:rsidR="001E397E">
        <w:rPr>
          <w:rFonts w:eastAsia="Arial Unicode MS"/>
          <w:b/>
          <w:i/>
          <w:iCs w:val="0"/>
          <w:szCs w:val="24"/>
        </w:rPr>
        <w:fldChar w:fldCharType="end"/>
      </w:r>
      <w:r w:rsidRPr="00F07669">
        <w:rPr>
          <w:rFonts w:eastAsia="Arial Unicode MS"/>
          <w:b/>
          <w:i/>
          <w:iCs w:val="0"/>
          <w:szCs w:val="24"/>
        </w:rPr>
        <w:t xml:space="preserve"> Live load of First, Second and Third Storey</w:t>
      </w:r>
      <w:bookmarkEnd w:id="7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08"/>
        <w:gridCol w:w="900"/>
        <w:gridCol w:w="900"/>
        <w:gridCol w:w="810"/>
        <w:gridCol w:w="1260"/>
        <w:gridCol w:w="810"/>
        <w:gridCol w:w="720"/>
        <w:gridCol w:w="990"/>
        <w:gridCol w:w="1080"/>
      </w:tblGrid>
      <w:tr w:rsidR="00063160" w:rsidTr="00627A1E">
        <w:tc>
          <w:tcPr>
            <w:tcW w:w="1008" w:type="dxa"/>
            <w:vAlign w:val="bottom"/>
          </w:tcPr>
          <w:p w:rsidR="00063160" w:rsidRPr="00063160" w:rsidRDefault="00063160" w:rsidP="00D95DF0">
            <w:pPr>
              <w:spacing w:after="120"/>
              <w:jc w:val="center"/>
              <w:rPr>
                <w:rFonts w:ascii="Times New Roman" w:eastAsia="Arial Unicode MS" w:hAnsi="Times New Roman"/>
                <w:b/>
                <w:sz w:val="20"/>
                <w:szCs w:val="20"/>
              </w:rPr>
            </w:pPr>
          </w:p>
        </w:tc>
        <w:tc>
          <w:tcPr>
            <w:tcW w:w="900" w:type="dxa"/>
            <w:vAlign w:val="bottom"/>
          </w:tcPr>
          <w:p w:rsidR="00063160" w:rsidRPr="00063160" w:rsidRDefault="00063160" w:rsidP="00D95DF0">
            <w:pPr>
              <w:spacing w:after="120"/>
              <w:jc w:val="center"/>
              <w:rPr>
                <w:rFonts w:ascii="Times New Roman" w:eastAsia="Arial Unicode MS" w:hAnsi="Times New Roman"/>
                <w:b/>
                <w:sz w:val="20"/>
                <w:szCs w:val="20"/>
              </w:rPr>
            </w:pPr>
            <w:r w:rsidRPr="00063160">
              <w:rPr>
                <w:rFonts w:ascii="Times New Roman" w:eastAsia="Arial Unicode MS" w:hAnsi="Times New Roman"/>
                <w:b/>
                <w:sz w:val="20"/>
                <w:szCs w:val="20"/>
              </w:rPr>
              <w:t>Length</w:t>
            </w:r>
          </w:p>
        </w:tc>
        <w:tc>
          <w:tcPr>
            <w:tcW w:w="900" w:type="dxa"/>
            <w:vAlign w:val="bottom"/>
          </w:tcPr>
          <w:p w:rsidR="00063160" w:rsidRPr="00063160" w:rsidRDefault="003B2A60" w:rsidP="00D95DF0">
            <w:pPr>
              <w:spacing w:after="120"/>
              <w:jc w:val="center"/>
              <w:rPr>
                <w:rFonts w:ascii="Times New Roman" w:eastAsia="Arial Unicode MS" w:hAnsi="Times New Roman"/>
                <w:b/>
                <w:sz w:val="20"/>
                <w:szCs w:val="20"/>
              </w:rPr>
            </w:pPr>
            <w:r w:rsidRPr="003B2A60">
              <w:rPr>
                <w:rFonts w:ascii="Times New Roman" w:eastAsia="Arial Unicode MS" w:hAnsi="Times New Roman"/>
                <w:b/>
                <w:sz w:val="18"/>
                <w:szCs w:val="18"/>
              </w:rPr>
              <w:t>Eff</w:t>
            </w:r>
            <w:r>
              <w:rPr>
                <w:rFonts w:ascii="Times New Roman" w:eastAsia="Arial Unicode MS" w:hAnsi="Times New Roman"/>
                <w:b/>
                <w:sz w:val="18"/>
                <w:szCs w:val="18"/>
              </w:rPr>
              <w:t>ective</w:t>
            </w:r>
            <w:r w:rsidRPr="003B2A60">
              <w:rPr>
                <w:rFonts w:ascii="Times New Roman" w:eastAsia="Arial Unicode MS" w:hAnsi="Times New Roman"/>
                <w:b/>
                <w:sz w:val="18"/>
                <w:szCs w:val="18"/>
              </w:rPr>
              <w:t xml:space="preserve"> Length</w:t>
            </w:r>
          </w:p>
        </w:tc>
        <w:tc>
          <w:tcPr>
            <w:tcW w:w="810" w:type="dxa"/>
            <w:vAlign w:val="bottom"/>
          </w:tcPr>
          <w:p w:rsidR="00063160" w:rsidRPr="00063160" w:rsidRDefault="00063160" w:rsidP="00D95DF0">
            <w:pPr>
              <w:spacing w:after="120"/>
              <w:jc w:val="center"/>
              <w:rPr>
                <w:rFonts w:ascii="Times New Roman" w:eastAsia="Arial Unicode MS" w:hAnsi="Times New Roman"/>
                <w:b/>
                <w:sz w:val="20"/>
                <w:szCs w:val="20"/>
              </w:rPr>
            </w:pPr>
            <w:r w:rsidRPr="00063160">
              <w:rPr>
                <w:rFonts w:ascii="Times New Roman" w:eastAsia="Arial Unicode MS" w:hAnsi="Times New Roman"/>
                <w:b/>
                <w:sz w:val="20"/>
                <w:szCs w:val="20"/>
              </w:rPr>
              <w:t>Slab Area</w:t>
            </w:r>
          </w:p>
        </w:tc>
        <w:tc>
          <w:tcPr>
            <w:tcW w:w="1260" w:type="dxa"/>
            <w:vAlign w:val="bottom"/>
          </w:tcPr>
          <w:p w:rsidR="00063160" w:rsidRPr="00063160" w:rsidRDefault="00063160" w:rsidP="00D95DF0">
            <w:pPr>
              <w:spacing w:after="120"/>
              <w:jc w:val="center"/>
              <w:rPr>
                <w:rFonts w:ascii="Times New Roman" w:eastAsia="Arial Unicode MS" w:hAnsi="Times New Roman"/>
                <w:b/>
                <w:sz w:val="20"/>
                <w:szCs w:val="20"/>
              </w:rPr>
            </w:pPr>
            <w:r w:rsidRPr="00063160">
              <w:rPr>
                <w:rFonts w:ascii="Times New Roman" w:eastAsia="Arial Unicode MS" w:hAnsi="Times New Roman"/>
                <w:b/>
                <w:sz w:val="20"/>
                <w:szCs w:val="20"/>
              </w:rPr>
              <w:t xml:space="preserve">Area </w:t>
            </w:r>
            <w:r w:rsidR="00BC4273">
              <w:rPr>
                <w:rFonts w:ascii="Times New Roman" w:eastAsia="Arial Unicode MS" w:hAnsi="Times New Roman"/>
                <w:b/>
                <w:sz w:val="20"/>
                <w:szCs w:val="20"/>
              </w:rPr>
              <w:t xml:space="preserve">of </w:t>
            </w:r>
            <w:r w:rsidRPr="00063160">
              <w:rPr>
                <w:rFonts w:ascii="Times New Roman" w:eastAsia="Arial Unicode MS" w:hAnsi="Times New Roman"/>
                <w:b/>
                <w:sz w:val="20"/>
                <w:szCs w:val="20"/>
              </w:rPr>
              <w:t>Canti</w:t>
            </w:r>
          </w:p>
        </w:tc>
        <w:tc>
          <w:tcPr>
            <w:tcW w:w="810" w:type="dxa"/>
            <w:vAlign w:val="bottom"/>
          </w:tcPr>
          <w:p w:rsidR="00063160" w:rsidRPr="00063160" w:rsidRDefault="00BC4273" w:rsidP="00D95DF0">
            <w:pPr>
              <w:spacing w:after="120"/>
              <w:jc w:val="center"/>
              <w:rPr>
                <w:rFonts w:ascii="Times New Roman" w:eastAsia="Arial Unicode MS" w:hAnsi="Times New Roman"/>
                <w:b/>
                <w:sz w:val="20"/>
                <w:szCs w:val="20"/>
              </w:rPr>
            </w:pPr>
            <w:r>
              <w:rPr>
                <w:rFonts w:ascii="Times New Roman" w:eastAsia="Arial Unicode MS" w:hAnsi="Times New Roman"/>
                <w:b/>
                <w:sz w:val="20"/>
                <w:szCs w:val="20"/>
              </w:rPr>
              <w:t xml:space="preserve">Total </w:t>
            </w:r>
            <w:r w:rsidR="00063160" w:rsidRPr="00063160">
              <w:rPr>
                <w:rFonts w:ascii="Times New Roman" w:eastAsia="Arial Unicode MS" w:hAnsi="Times New Roman"/>
                <w:b/>
                <w:sz w:val="20"/>
                <w:szCs w:val="20"/>
              </w:rPr>
              <w:t>Area</w:t>
            </w:r>
          </w:p>
        </w:tc>
        <w:tc>
          <w:tcPr>
            <w:tcW w:w="720" w:type="dxa"/>
            <w:vAlign w:val="bottom"/>
          </w:tcPr>
          <w:p w:rsidR="00063160" w:rsidRPr="00BC4273" w:rsidRDefault="00063160" w:rsidP="00D95DF0">
            <w:pPr>
              <w:spacing w:after="120"/>
              <w:jc w:val="center"/>
              <w:rPr>
                <w:rFonts w:ascii="Times New Roman" w:eastAsia="Arial Unicode MS" w:hAnsi="Times New Roman"/>
                <w:sz w:val="20"/>
                <w:szCs w:val="20"/>
              </w:rPr>
            </w:pPr>
            <w:r w:rsidRPr="00BC4273">
              <w:rPr>
                <w:rFonts w:ascii="Times New Roman" w:eastAsia="Arial Unicode MS" w:hAnsi="Times New Roman"/>
                <w:b/>
                <w:sz w:val="20"/>
                <w:szCs w:val="20"/>
              </w:rPr>
              <w:t>LL (KN)</w:t>
            </w:r>
          </w:p>
        </w:tc>
        <w:tc>
          <w:tcPr>
            <w:tcW w:w="990" w:type="dxa"/>
            <w:vAlign w:val="bottom"/>
          </w:tcPr>
          <w:p w:rsidR="00063160" w:rsidRPr="00063160" w:rsidRDefault="00063160" w:rsidP="00D95DF0">
            <w:pPr>
              <w:spacing w:after="120"/>
              <w:jc w:val="center"/>
              <w:rPr>
                <w:rFonts w:ascii="Times New Roman" w:eastAsia="Arial Unicode MS" w:hAnsi="Times New Roman"/>
                <w:b/>
                <w:sz w:val="20"/>
                <w:szCs w:val="20"/>
              </w:rPr>
            </w:pPr>
            <w:r w:rsidRPr="00063160">
              <w:rPr>
                <w:rFonts w:ascii="Times New Roman" w:eastAsia="Arial Unicode MS" w:hAnsi="Times New Roman"/>
                <w:b/>
                <w:sz w:val="20"/>
                <w:szCs w:val="20"/>
              </w:rPr>
              <w:t>LL (KN/m)</w:t>
            </w:r>
          </w:p>
        </w:tc>
        <w:tc>
          <w:tcPr>
            <w:tcW w:w="1080" w:type="dxa"/>
            <w:vAlign w:val="bottom"/>
          </w:tcPr>
          <w:p w:rsidR="00063160" w:rsidRPr="00063160" w:rsidRDefault="00063160" w:rsidP="00D95DF0">
            <w:pPr>
              <w:spacing w:after="120"/>
              <w:jc w:val="center"/>
              <w:rPr>
                <w:rFonts w:ascii="Times New Roman" w:eastAsia="Arial Unicode MS" w:hAnsi="Times New Roman"/>
                <w:b/>
                <w:sz w:val="20"/>
                <w:szCs w:val="20"/>
              </w:rPr>
            </w:pPr>
            <w:r w:rsidRPr="00063160">
              <w:rPr>
                <w:rFonts w:ascii="Times New Roman" w:eastAsia="Arial Unicode MS" w:hAnsi="Times New Roman"/>
                <w:b/>
                <w:sz w:val="20"/>
                <w:szCs w:val="20"/>
              </w:rPr>
              <w:t xml:space="preserve">0.3 </w:t>
            </w:r>
            <w:r w:rsidR="00BC4273">
              <w:rPr>
                <w:rFonts w:ascii="Times New Roman" w:eastAsia="Arial Unicode MS" w:hAnsi="Times New Roman"/>
                <w:b/>
                <w:sz w:val="20"/>
                <w:szCs w:val="20"/>
              </w:rPr>
              <w:t>x</w:t>
            </w:r>
            <w:r w:rsidRPr="00063160">
              <w:rPr>
                <w:rFonts w:ascii="Times New Roman" w:eastAsia="Arial Unicode MS" w:hAnsi="Times New Roman"/>
                <w:b/>
                <w:sz w:val="20"/>
                <w:szCs w:val="20"/>
              </w:rPr>
              <w:t xml:space="preserve"> LL (KN/m)</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1.89</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1.89</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3.78</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1.26</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0.38</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2</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5.64</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5.64</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11.28</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2.26</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0.68</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3</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3.78</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3.78</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7.56</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2.52</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0.76</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4</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12.91</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12.91</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25.81</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4.30</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1.29</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5</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1.89</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1.89</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3.78</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1.26</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0.38</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6</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7.27</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7.27</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14.53</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2.42</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0.73</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7</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8.02</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10.41</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18.43</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36.86</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6.14</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1.84</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8</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3.52</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2.89</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6.40</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12.81</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3.20</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0.96</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 9</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6.00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13.34</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13.34</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26.69</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4.45</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1.33</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3.75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8.16</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8.16</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16.31</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4.08</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1.22</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Beam11</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5.50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5.25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5.33</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5.33</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10.66</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1.94</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0.58</w:t>
            </w:r>
          </w:p>
        </w:tc>
      </w:tr>
      <w:tr w:rsidR="00C03698" w:rsidRPr="007D4F72" w:rsidTr="00627A1E">
        <w:tc>
          <w:tcPr>
            <w:tcW w:w="1008" w:type="dxa"/>
            <w:vAlign w:val="bottom"/>
          </w:tcPr>
          <w:p w:rsidR="00C03698" w:rsidRPr="007D4F72" w:rsidRDefault="00C03698" w:rsidP="00361CF0">
            <w:pPr>
              <w:spacing w:after="0"/>
              <w:ind w:left="62"/>
              <w:jc w:val="center"/>
              <w:rPr>
                <w:rFonts w:ascii="Times New Roman" w:eastAsia="Arial Unicode MS" w:hAnsi="Times New Roman"/>
                <w:b/>
                <w:sz w:val="20"/>
                <w:szCs w:val="20"/>
              </w:rPr>
            </w:pPr>
            <w:r w:rsidRPr="007D4F72">
              <w:rPr>
                <w:rFonts w:ascii="Times New Roman" w:eastAsia="Arial Unicode MS" w:hAnsi="Times New Roman"/>
                <w:b/>
                <w:sz w:val="20"/>
                <w:szCs w:val="20"/>
              </w:rPr>
              <w:t>Beam12</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5.00</w:t>
            </w:r>
          </w:p>
        </w:tc>
        <w:tc>
          <w:tcPr>
            <w:tcW w:w="90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4.75</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4.64</w:t>
            </w:r>
          </w:p>
        </w:tc>
        <w:tc>
          <w:tcPr>
            <w:tcW w:w="126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0.00</w:t>
            </w:r>
          </w:p>
        </w:tc>
        <w:tc>
          <w:tcPr>
            <w:tcW w:w="81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4.64</w:t>
            </w:r>
          </w:p>
        </w:tc>
        <w:tc>
          <w:tcPr>
            <w:tcW w:w="72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9.28</w:t>
            </w:r>
          </w:p>
        </w:tc>
        <w:tc>
          <w:tcPr>
            <w:tcW w:w="99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1.86</w:t>
            </w:r>
          </w:p>
        </w:tc>
        <w:tc>
          <w:tcPr>
            <w:tcW w:w="1080" w:type="dxa"/>
            <w:vAlign w:val="bottom"/>
          </w:tcPr>
          <w:p w:rsidR="00C03698" w:rsidRPr="00C03698" w:rsidRDefault="00C03698" w:rsidP="00361CF0">
            <w:pPr>
              <w:spacing w:after="0"/>
              <w:jc w:val="center"/>
              <w:rPr>
                <w:rFonts w:ascii="Times New Roman" w:eastAsia="Arial Unicode MS" w:hAnsi="Times New Roman"/>
                <w:sz w:val="20"/>
                <w:szCs w:val="20"/>
              </w:rPr>
            </w:pPr>
            <w:r w:rsidRPr="00C03698">
              <w:rPr>
                <w:rFonts w:ascii="Times New Roman" w:eastAsia="Arial Unicode MS" w:hAnsi="Times New Roman"/>
                <w:sz w:val="20"/>
                <w:szCs w:val="20"/>
              </w:rPr>
              <w:t>0.56</w:t>
            </w:r>
          </w:p>
        </w:tc>
      </w:tr>
    </w:tbl>
    <w:p w:rsidR="00BC4273" w:rsidRDefault="00BC4273" w:rsidP="00361CF0">
      <w:pPr>
        <w:pStyle w:val="ListParagraph"/>
        <w:tabs>
          <w:tab w:val="left" w:pos="90"/>
        </w:tabs>
        <w:spacing w:line="360" w:lineRule="auto"/>
        <w:ind w:left="0"/>
        <w:jc w:val="both"/>
        <w:rPr>
          <w:rFonts w:eastAsia="Arial Unicode MS"/>
          <w:i w:val="0"/>
          <w:iCs w:val="0"/>
          <w:szCs w:val="24"/>
        </w:rPr>
      </w:pPr>
    </w:p>
    <w:p w:rsidR="00F07669" w:rsidRPr="00D95DF0" w:rsidRDefault="00611F83" w:rsidP="00D95DF0">
      <w:pPr>
        <w:pStyle w:val="ListParagraph"/>
        <w:tabs>
          <w:tab w:val="left" w:pos="90"/>
        </w:tabs>
        <w:spacing w:after="120" w:line="360" w:lineRule="auto"/>
        <w:ind w:left="0"/>
        <w:jc w:val="center"/>
        <w:rPr>
          <w:rFonts w:eastAsia="Arial Unicode MS"/>
          <w:i w:val="0"/>
          <w:iCs w:val="0"/>
          <w:szCs w:val="24"/>
        </w:rPr>
      </w:pPr>
      <w:r>
        <w:rPr>
          <w:rFonts w:eastAsia="Arial Unicode MS"/>
          <w:i w:val="0"/>
          <w:iCs w:val="0"/>
          <w:noProof/>
          <w:szCs w:val="24"/>
          <w:lang w:bidi="ne-NP"/>
        </w:rPr>
        <w:drawing>
          <wp:inline distT="0" distB="0" distL="0" distR="0">
            <wp:extent cx="2499863" cy="2139832"/>
            <wp:effectExtent l="19050" t="0" r="0" b="0"/>
            <wp:docPr id="244" name="Picture 243" descr="SPEA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AR.bmp"/>
                    <pic:cNvPicPr/>
                  </pic:nvPicPr>
                  <pic:blipFill>
                    <a:blip r:embed="rId61" cstate="print"/>
                    <a:stretch>
                      <a:fillRect/>
                    </a:stretch>
                  </pic:blipFill>
                  <pic:spPr>
                    <a:xfrm>
                      <a:off x="0" y="0"/>
                      <a:ext cx="2517881" cy="2155255"/>
                    </a:xfrm>
                    <a:prstGeom prst="rect">
                      <a:avLst/>
                    </a:prstGeom>
                  </pic:spPr>
                </pic:pic>
              </a:graphicData>
            </a:graphic>
          </wp:inline>
        </w:drawing>
      </w:r>
      <w:bookmarkStart w:id="73" w:name="_Toc258936213"/>
      <w:r w:rsidR="00F07669" w:rsidRPr="00410054">
        <w:t xml:space="preserve">Figure </w:t>
      </w:r>
      <w:fldSimple w:instr=" STYLEREF 2 \s ">
        <w:r w:rsidR="006976D4">
          <w:rPr>
            <w:noProof/>
          </w:rPr>
          <w:t>4</w:t>
        </w:r>
      </w:fldSimple>
      <w:r w:rsidR="00F53BFD">
        <w:t>:</w:t>
      </w:r>
      <w:fldSimple w:instr=" SEQ Figure \* ARABIC \s 2 ">
        <w:r w:rsidR="006976D4">
          <w:rPr>
            <w:noProof/>
          </w:rPr>
          <w:t>2</w:t>
        </w:r>
      </w:fldSimple>
      <w:r w:rsidR="00F07669">
        <w:t xml:space="preserve"> SPEAR building in COM3</w:t>
      </w:r>
      <w:bookmarkEnd w:id="73"/>
    </w:p>
    <w:p w:rsidR="00F13F04" w:rsidRDefault="00F13F04"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Montenegro Herceg Novi 1979 earthquake is taken for dynamic analysis of the SPEAR model. In order to compare with the results from the full scale test, 0.2g of that earthquake is applied.</w:t>
      </w:r>
    </w:p>
    <w:p w:rsidR="001623CE" w:rsidRDefault="001623CE" w:rsidP="0074558B">
      <w:pPr>
        <w:pStyle w:val="ListParagraph"/>
        <w:tabs>
          <w:tab w:val="left" w:pos="90"/>
        </w:tabs>
        <w:spacing w:after="120" w:line="360" w:lineRule="auto"/>
        <w:ind w:left="0"/>
        <w:jc w:val="both"/>
        <w:rPr>
          <w:rFonts w:eastAsia="Arial Unicode MS"/>
          <w:i w:val="0"/>
          <w:iCs w:val="0"/>
          <w:szCs w:val="24"/>
        </w:rPr>
      </w:pPr>
      <w:r w:rsidRPr="001623CE">
        <w:rPr>
          <w:rFonts w:eastAsia="Arial Unicode MS"/>
          <w:i w:val="0"/>
          <w:iCs w:val="0"/>
          <w:noProof/>
          <w:szCs w:val="24"/>
          <w:lang w:bidi="ne-NP"/>
        </w:rPr>
        <w:drawing>
          <wp:inline distT="0" distB="0" distL="0" distR="0">
            <wp:extent cx="5080884" cy="1415332"/>
            <wp:effectExtent l="0" t="0" r="0" b="0"/>
            <wp:docPr id="24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1623CE" w:rsidRDefault="003B27B7" w:rsidP="0074558B">
      <w:pPr>
        <w:pStyle w:val="ListParagraph"/>
        <w:tabs>
          <w:tab w:val="left" w:pos="90"/>
        </w:tabs>
        <w:spacing w:after="120" w:line="360" w:lineRule="auto"/>
        <w:ind w:left="0"/>
        <w:jc w:val="both"/>
        <w:rPr>
          <w:rFonts w:eastAsia="Arial Unicode MS"/>
          <w:i w:val="0"/>
          <w:iCs w:val="0"/>
          <w:szCs w:val="24"/>
        </w:rPr>
      </w:pPr>
      <w:r w:rsidRPr="001623CE">
        <w:rPr>
          <w:rFonts w:eastAsia="Arial Unicode MS"/>
          <w:i w:val="0"/>
          <w:iCs w:val="0"/>
          <w:noProof/>
          <w:szCs w:val="24"/>
          <w:lang w:bidi="ne-NP"/>
        </w:rPr>
        <w:drawing>
          <wp:inline distT="0" distB="0" distL="0" distR="0">
            <wp:extent cx="5080884" cy="1367624"/>
            <wp:effectExtent l="0" t="0" r="0" b="0"/>
            <wp:docPr id="22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1623CE" w:rsidRPr="00410054" w:rsidRDefault="0013288E" w:rsidP="0074558B">
      <w:pPr>
        <w:pStyle w:val="Caption"/>
        <w:spacing w:after="120"/>
        <w:jc w:val="center"/>
      </w:pPr>
      <w:bookmarkStart w:id="74" w:name="_Toc258936214"/>
      <w:r w:rsidRPr="00410054">
        <w:t xml:space="preserve">Figure </w:t>
      </w:r>
      <w:fldSimple w:instr=" STYLEREF 2 \s ">
        <w:r w:rsidR="006976D4">
          <w:rPr>
            <w:noProof/>
          </w:rPr>
          <w:t>4</w:t>
        </w:r>
      </w:fldSimple>
      <w:r w:rsidR="00F53BFD">
        <w:t>:</w:t>
      </w:r>
      <w:fldSimple w:instr=" SEQ Figure \* ARABIC \s 2 ">
        <w:r w:rsidR="006976D4">
          <w:rPr>
            <w:noProof/>
          </w:rPr>
          <w:t>3</w:t>
        </w:r>
      </w:fldSimple>
      <w:r w:rsidRPr="00410054">
        <w:t xml:space="preserve"> Montenegro Herceg Novi 1979</w:t>
      </w:r>
      <w:bookmarkEnd w:id="74"/>
    </w:p>
    <w:p w:rsidR="00BC4273" w:rsidRPr="009C3556" w:rsidRDefault="009E2D87" w:rsidP="0074558B">
      <w:pPr>
        <w:pStyle w:val="ListParagraph"/>
        <w:tabs>
          <w:tab w:val="left" w:pos="90"/>
        </w:tabs>
        <w:spacing w:after="120" w:line="360" w:lineRule="auto"/>
        <w:ind w:left="0"/>
        <w:jc w:val="both"/>
        <w:rPr>
          <w:rFonts w:eastAsia="Arial Unicode MS"/>
          <w:iCs w:val="0"/>
          <w:szCs w:val="24"/>
        </w:rPr>
      </w:pPr>
      <w:r w:rsidRPr="009C3556">
        <w:rPr>
          <w:rFonts w:eastAsia="Arial Unicode MS"/>
          <w:iCs w:val="0"/>
          <w:szCs w:val="24"/>
        </w:rPr>
        <w:t xml:space="preserve">Damage </w:t>
      </w:r>
      <w:r w:rsidR="001623CE" w:rsidRPr="009C3556">
        <w:rPr>
          <w:rFonts w:eastAsia="Arial Unicode MS"/>
          <w:iCs w:val="0"/>
          <w:szCs w:val="24"/>
        </w:rPr>
        <w:t>R</w:t>
      </w:r>
      <w:r w:rsidR="00445571" w:rsidRPr="009C3556">
        <w:rPr>
          <w:rFonts w:eastAsia="Arial Unicode MS"/>
          <w:iCs w:val="0"/>
          <w:szCs w:val="24"/>
        </w:rPr>
        <w:t>esults:</w:t>
      </w:r>
    </w:p>
    <w:p w:rsidR="00BA6E6C" w:rsidRDefault="001214B6"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After nonlinear dynamic analysis by using 0.2g of Montenegro Herceg Novi 1979 earthquake, it is found </w:t>
      </w:r>
      <w:r w:rsidR="009E2D87">
        <w:rPr>
          <w:rFonts w:eastAsia="Arial Unicode MS"/>
          <w:i w:val="0"/>
          <w:iCs w:val="0"/>
          <w:szCs w:val="24"/>
        </w:rPr>
        <w:t>that damage</w:t>
      </w:r>
      <w:r w:rsidR="002C6186">
        <w:rPr>
          <w:rFonts w:eastAsia="Arial Unicode MS"/>
          <w:i w:val="0"/>
          <w:iCs w:val="0"/>
          <w:szCs w:val="24"/>
        </w:rPr>
        <w:t xml:space="preserve"> obtained from COM3 is similar to that from</w:t>
      </w:r>
      <w:r w:rsidR="009E2D87">
        <w:rPr>
          <w:rFonts w:eastAsia="Arial Unicode MS"/>
          <w:i w:val="0"/>
          <w:iCs w:val="0"/>
          <w:szCs w:val="24"/>
        </w:rPr>
        <w:t xml:space="preserve"> full scale is similar to the damage obtained from the COM3.</w:t>
      </w:r>
      <w:r w:rsidR="002C6186">
        <w:rPr>
          <w:rFonts w:eastAsia="Arial Unicode MS"/>
          <w:i w:val="0"/>
          <w:iCs w:val="0"/>
          <w:szCs w:val="24"/>
        </w:rPr>
        <w:t xml:space="preserve">  Similarly, from this damage result</w:t>
      </w:r>
      <w:r w:rsidR="00FF3D6A">
        <w:rPr>
          <w:rFonts w:eastAsia="Arial Unicode MS"/>
          <w:i w:val="0"/>
          <w:iCs w:val="0"/>
          <w:szCs w:val="24"/>
        </w:rPr>
        <w:t>,</w:t>
      </w:r>
      <w:r w:rsidR="002C6186">
        <w:rPr>
          <w:rFonts w:eastAsia="Arial Unicode MS"/>
          <w:i w:val="0"/>
          <w:iCs w:val="0"/>
          <w:szCs w:val="24"/>
        </w:rPr>
        <w:t xml:space="preserve"> there </w:t>
      </w:r>
      <w:r w:rsidR="00FB01DA">
        <w:rPr>
          <w:rFonts w:eastAsia="Arial Unicode MS"/>
          <w:i w:val="0"/>
          <w:iCs w:val="0"/>
          <w:szCs w:val="24"/>
        </w:rPr>
        <w:t>are also cracks</w:t>
      </w:r>
      <w:r w:rsidR="002C6186">
        <w:rPr>
          <w:rFonts w:eastAsia="Arial Unicode MS"/>
          <w:i w:val="0"/>
          <w:iCs w:val="0"/>
          <w:szCs w:val="24"/>
        </w:rPr>
        <w:t xml:space="preserve"> in beam B4 due to torsion (Torsional cracks in full scale test).</w:t>
      </w:r>
    </w:p>
    <w:p w:rsidR="00445571" w:rsidRDefault="00475375" w:rsidP="0074558B">
      <w:pPr>
        <w:pStyle w:val="ListParagraph"/>
        <w:tabs>
          <w:tab w:val="left" w:pos="90"/>
        </w:tabs>
        <w:spacing w:after="120" w:line="360" w:lineRule="auto"/>
        <w:ind w:left="0"/>
        <w:jc w:val="center"/>
        <w:rPr>
          <w:rFonts w:eastAsia="Arial Unicode MS"/>
          <w:i w:val="0"/>
          <w:iCs w:val="0"/>
          <w:szCs w:val="24"/>
        </w:rPr>
      </w:pPr>
      <w:r>
        <w:rPr>
          <w:rFonts w:eastAsia="Arial Unicode MS"/>
          <w:i w:val="0"/>
          <w:iCs w:val="0"/>
          <w:noProof/>
          <w:szCs w:val="24"/>
          <w:lang w:bidi="ne-NP"/>
        </w:rPr>
        <w:drawing>
          <wp:inline distT="0" distB="0" distL="0" distR="0">
            <wp:extent cx="2059579" cy="1897811"/>
            <wp:effectExtent l="19050" t="0" r="0" b="0"/>
            <wp:docPr id="309" name="Picture 308" descr="SPEAR damage .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AR damage .bmp"/>
                    <pic:cNvPicPr/>
                  </pic:nvPicPr>
                  <pic:blipFill>
                    <a:blip r:embed="rId64" cstate="print"/>
                    <a:stretch>
                      <a:fillRect/>
                    </a:stretch>
                  </pic:blipFill>
                  <pic:spPr>
                    <a:xfrm>
                      <a:off x="0" y="0"/>
                      <a:ext cx="2059983" cy="1898183"/>
                    </a:xfrm>
                    <a:prstGeom prst="rect">
                      <a:avLst/>
                    </a:prstGeom>
                  </pic:spPr>
                </pic:pic>
              </a:graphicData>
            </a:graphic>
          </wp:inline>
        </w:drawing>
      </w:r>
      <w:r>
        <w:rPr>
          <w:rFonts w:eastAsia="Arial Unicode MS"/>
          <w:i w:val="0"/>
          <w:iCs w:val="0"/>
          <w:szCs w:val="24"/>
        </w:rPr>
        <w:t xml:space="preserve">                  </w:t>
      </w:r>
      <w:r>
        <w:rPr>
          <w:rFonts w:eastAsia="Arial Unicode MS"/>
          <w:i w:val="0"/>
          <w:iCs w:val="0"/>
          <w:noProof/>
          <w:szCs w:val="24"/>
          <w:lang w:bidi="ne-NP"/>
        </w:rPr>
        <w:drawing>
          <wp:inline distT="0" distB="0" distL="0" distR="0">
            <wp:extent cx="2152492" cy="2053087"/>
            <wp:effectExtent l="19050" t="0" r="158" b="0"/>
            <wp:docPr id="310" name="Picture 309" descr="SPEAR damage 2 .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AR damage 2 .bmp"/>
                    <pic:cNvPicPr/>
                  </pic:nvPicPr>
                  <pic:blipFill>
                    <a:blip r:embed="rId65" cstate="print"/>
                    <a:stretch>
                      <a:fillRect/>
                    </a:stretch>
                  </pic:blipFill>
                  <pic:spPr>
                    <a:xfrm>
                      <a:off x="0" y="0"/>
                      <a:ext cx="2155792" cy="2056235"/>
                    </a:xfrm>
                    <a:prstGeom prst="rect">
                      <a:avLst/>
                    </a:prstGeom>
                  </pic:spPr>
                </pic:pic>
              </a:graphicData>
            </a:graphic>
          </wp:inline>
        </w:drawing>
      </w:r>
    </w:p>
    <w:p w:rsidR="00475375" w:rsidRDefault="00475375" w:rsidP="0074558B">
      <w:pPr>
        <w:pStyle w:val="ListParagraph"/>
        <w:tabs>
          <w:tab w:val="left" w:pos="90"/>
        </w:tabs>
        <w:spacing w:after="120" w:line="360" w:lineRule="auto"/>
        <w:ind w:left="0"/>
        <w:jc w:val="center"/>
        <w:rPr>
          <w:rFonts w:eastAsia="Arial Unicode MS"/>
          <w:i w:val="0"/>
          <w:iCs w:val="0"/>
          <w:szCs w:val="24"/>
        </w:rPr>
      </w:pPr>
      <w:r>
        <w:rPr>
          <w:rFonts w:eastAsia="Arial Unicode MS"/>
          <w:i w:val="0"/>
          <w:iCs w:val="0"/>
          <w:szCs w:val="24"/>
        </w:rPr>
        <w:t>a) South-West view</w:t>
      </w:r>
      <w:r>
        <w:rPr>
          <w:rFonts w:eastAsia="Arial Unicode MS"/>
          <w:i w:val="0"/>
          <w:iCs w:val="0"/>
          <w:szCs w:val="24"/>
        </w:rPr>
        <w:tab/>
      </w:r>
      <w:r>
        <w:rPr>
          <w:rFonts w:eastAsia="Arial Unicode MS"/>
          <w:i w:val="0"/>
          <w:iCs w:val="0"/>
          <w:szCs w:val="24"/>
        </w:rPr>
        <w:tab/>
      </w:r>
      <w:r>
        <w:rPr>
          <w:rFonts w:eastAsia="Arial Unicode MS"/>
          <w:i w:val="0"/>
          <w:iCs w:val="0"/>
          <w:szCs w:val="24"/>
        </w:rPr>
        <w:tab/>
      </w:r>
      <w:r>
        <w:rPr>
          <w:rFonts w:eastAsia="Arial Unicode MS"/>
          <w:i w:val="0"/>
          <w:iCs w:val="0"/>
          <w:szCs w:val="24"/>
        </w:rPr>
        <w:tab/>
      </w:r>
      <w:r>
        <w:rPr>
          <w:rFonts w:eastAsia="Arial Unicode MS"/>
          <w:i w:val="0"/>
          <w:iCs w:val="0"/>
          <w:szCs w:val="24"/>
        </w:rPr>
        <w:tab/>
        <w:t>b) North-East view</w:t>
      </w:r>
    </w:p>
    <w:p w:rsidR="00203BD6" w:rsidRDefault="0013288E" w:rsidP="0074558B">
      <w:pPr>
        <w:pStyle w:val="Caption"/>
        <w:spacing w:after="120"/>
        <w:jc w:val="center"/>
      </w:pPr>
      <w:bookmarkStart w:id="75" w:name="_Toc258936215"/>
      <w:r w:rsidRPr="00410054">
        <w:t>Figure</w:t>
      </w:r>
      <w:r w:rsidR="00415AD3" w:rsidRPr="00410054">
        <w:t xml:space="preserve"> </w:t>
      </w:r>
      <w:fldSimple w:instr=" STYLEREF 2 \s ">
        <w:r w:rsidR="006976D4">
          <w:rPr>
            <w:noProof/>
          </w:rPr>
          <w:t>4</w:t>
        </w:r>
      </w:fldSimple>
      <w:r w:rsidR="00F53BFD">
        <w:t>:</w:t>
      </w:r>
      <w:fldSimple w:instr=" SEQ Figure \* ARABIC \s 2 ">
        <w:r w:rsidR="006976D4">
          <w:rPr>
            <w:noProof/>
          </w:rPr>
          <w:t>4</w:t>
        </w:r>
      </w:fldSimple>
      <w:r w:rsidR="00415AD3" w:rsidRPr="00410054">
        <w:t xml:space="preserve"> </w:t>
      </w:r>
      <w:r w:rsidRPr="00410054">
        <w:t>Damage</w:t>
      </w:r>
      <w:r w:rsidR="00415AD3" w:rsidRPr="00410054">
        <w:t>s</w:t>
      </w:r>
      <w:r w:rsidRPr="00410054">
        <w:t xml:space="preserve"> in SPEAR model</w:t>
      </w:r>
      <w:bookmarkEnd w:id="75"/>
    </w:p>
    <w:p w:rsidR="00445571" w:rsidRDefault="00D54960" w:rsidP="00E53C2B">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Here, maximum top displacement and maximum base shear </w:t>
      </w:r>
      <w:r w:rsidR="00B8495E">
        <w:rPr>
          <w:rFonts w:eastAsia="Arial Unicode MS"/>
          <w:i w:val="0"/>
          <w:iCs w:val="0"/>
          <w:szCs w:val="24"/>
        </w:rPr>
        <w:t xml:space="preserve">in both directions </w:t>
      </w:r>
      <w:r>
        <w:rPr>
          <w:rFonts w:eastAsia="Arial Unicode MS"/>
          <w:i w:val="0"/>
          <w:iCs w:val="0"/>
          <w:szCs w:val="24"/>
        </w:rPr>
        <w:t xml:space="preserve">obtained from </w:t>
      </w:r>
      <w:r w:rsidR="00B8495E">
        <w:rPr>
          <w:rFonts w:eastAsia="Arial Unicode MS"/>
          <w:i w:val="0"/>
          <w:iCs w:val="0"/>
          <w:szCs w:val="24"/>
        </w:rPr>
        <w:t>COM3 are less than that of the full scale test.</w:t>
      </w:r>
    </w:p>
    <w:p w:rsidR="002C6186" w:rsidRPr="00B20EFF" w:rsidRDefault="002C6186" w:rsidP="00C85BB0">
      <w:pPr>
        <w:pStyle w:val="Heading6"/>
        <w:spacing w:line="480" w:lineRule="auto"/>
        <w:ind w:left="360"/>
        <w:rPr>
          <w:rFonts w:eastAsia="Arial Unicode MS"/>
        </w:rPr>
      </w:pPr>
      <w:r w:rsidRPr="00B20EFF">
        <w:rPr>
          <w:rFonts w:eastAsia="Arial Unicode MS"/>
        </w:rPr>
        <w:t xml:space="preserve"> </w:t>
      </w:r>
      <w:bookmarkStart w:id="76" w:name="_Toc258945052"/>
      <w:r w:rsidR="009E0FE2" w:rsidRPr="00B20EFF">
        <w:rPr>
          <w:rFonts w:eastAsia="Arial Unicode MS"/>
        </w:rPr>
        <w:t>B</w:t>
      </w:r>
      <w:r w:rsidR="000C48AB" w:rsidRPr="00B20EFF">
        <w:rPr>
          <w:rFonts w:eastAsia="Arial Unicode MS"/>
        </w:rPr>
        <w:t xml:space="preserve">eam to beam connection </w:t>
      </w:r>
      <w:r w:rsidR="009E0FE2" w:rsidRPr="00B20EFF">
        <w:rPr>
          <w:rFonts w:eastAsia="Arial Unicode MS"/>
        </w:rPr>
        <w:t>m</w:t>
      </w:r>
      <w:r w:rsidR="000C48AB" w:rsidRPr="00B20EFF">
        <w:rPr>
          <w:rFonts w:eastAsia="Arial Unicode MS"/>
        </w:rPr>
        <w:t>odel</w:t>
      </w:r>
      <w:bookmarkEnd w:id="76"/>
    </w:p>
    <w:p w:rsidR="00110BFC" w:rsidRDefault="00110BFC" w:rsidP="00C85BB0">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 xml:space="preserve">After analyzing data, </w:t>
      </w:r>
      <w:r w:rsidR="00FF3D6A">
        <w:rPr>
          <w:rFonts w:eastAsia="Arial Unicode MS"/>
          <w:i w:val="0"/>
          <w:iCs w:val="0"/>
          <w:szCs w:val="24"/>
        </w:rPr>
        <w:t xml:space="preserve">repetition of </w:t>
      </w:r>
      <w:r>
        <w:rPr>
          <w:rFonts w:eastAsia="Arial Unicode MS"/>
          <w:i w:val="0"/>
          <w:iCs w:val="0"/>
          <w:szCs w:val="24"/>
        </w:rPr>
        <w:t>beam to beam connection at center</w:t>
      </w:r>
      <w:r w:rsidR="00085475">
        <w:rPr>
          <w:rFonts w:eastAsia="Arial Unicode MS"/>
          <w:i w:val="0"/>
          <w:iCs w:val="0"/>
          <w:szCs w:val="24"/>
        </w:rPr>
        <w:t xml:space="preserve"> (BBCC)</w:t>
      </w:r>
      <w:r>
        <w:rPr>
          <w:rFonts w:eastAsia="Arial Unicode MS"/>
          <w:i w:val="0"/>
          <w:iCs w:val="0"/>
          <w:szCs w:val="24"/>
        </w:rPr>
        <w:t xml:space="preserve"> is more in number. Therefore, building having connection at center is taken to find out the influence of beam to beam connection in </w:t>
      </w:r>
      <w:r w:rsidR="00773717">
        <w:rPr>
          <w:rFonts w:eastAsia="Arial Unicode MS"/>
          <w:i w:val="0"/>
          <w:iCs w:val="0"/>
          <w:szCs w:val="24"/>
        </w:rPr>
        <w:t>building and the</w:t>
      </w:r>
      <w:r>
        <w:rPr>
          <w:rFonts w:eastAsia="Arial Unicode MS"/>
          <w:i w:val="0"/>
          <w:iCs w:val="0"/>
          <w:szCs w:val="24"/>
        </w:rPr>
        <w:t xml:space="preserve"> suitable dimensions of th</w:t>
      </w:r>
      <w:r w:rsidR="00773717">
        <w:rPr>
          <w:rFonts w:eastAsia="Arial Unicode MS"/>
          <w:i w:val="0"/>
          <w:iCs w:val="0"/>
          <w:szCs w:val="24"/>
        </w:rPr>
        <w:t xml:space="preserve">at </w:t>
      </w:r>
      <w:r>
        <w:rPr>
          <w:rFonts w:eastAsia="Arial Unicode MS"/>
          <w:i w:val="0"/>
          <w:iCs w:val="0"/>
          <w:szCs w:val="24"/>
        </w:rPr>
        <w:t xml:space="preserve">plan </w:t>
      </w:r>
      <w:r w:rsidR="00773717">
        <w:rPr>
          <w:rFonts w:eastAsia="Arial Unicode MS"/>
          <w:i w:val="0"/>
          <w:iCs w:val="0"/>
          <w:szCs w:val="24"/>
        </w:rPr>
        <w:t>is</w:t>
      </w:r>
      <w:r>
        <w:rPr>
          <w:rFonts w:eastAsia="Arial Unicode MS"/>
          <w:i w:val="0"/>
          <w:iCs w:val="0"/>
          <w:szCs w:val="24"/>
        </w:rPr>
        <w:t xml:space="preserve"> shown in figure</w:t>
      </w:r>
      <w:r w:rsidR="00FF3D6A">
        <w:rPr>
          <w:rFonts w:eastAsia="Arial Unicode MS"/>
          <w:i w:val="0"/>
          <w:iCs w:val="0"/>
          <w:szCs w:val="24"/>
        </w:rPr>
        <w:t xml:space="preserve"> 3:18 (a)</w:t>
      </w:r>
      <w:r>
        <w:rPr>
          <w:rFonts w:eastAsia="Arial Unicode MS"/>
          <w:i w:val="0"/>
          <w:iCs w:val="0"/>
          <w:szCs w:val="24"/>
        </w:rPr>
        <w:t>.</w:t>
      </w:r>
      <w:r w:rsidR="009E0FE2">
        <w:rPr>
          <w:rFonts w:eastAsia="Arial Unicode MS"/>
          <w:i w:val="0"/>
          <w:iCs w:val="0"/>
          <w:szCs w:val="24"/>
        </w:rPr>
        <w:t xml:space="preserve"> </w:t>
      </w:r>
      <w:r>
        <w:rPr>
          <w:rFonts w:eastAsia="Arial Unicode MS"/>
          <w:i w:val="0"/>
          <w:iCs w:val="0"/>
          <w:szCs w:val="24"/>
        </w:rPr>
        <w:t xml:space="preserve">In order to find out the influence of the beam to beam connection, five </w:t>
      </w:r>
      <w:r w:rsidR="00D96F0A">
        <w:rPr>
          <w:rFonts w:eastAsia="Arial Unicode MS"/>
          <w:i w:val="0"/>
          <w:iCs w:val="0"/>
          <w:szCs w:val="24"/>
        </w:rPr>
        <w:t xml:space="preserve">different </w:t>
      </w:r>
      <w:r>
        <w:rPr>
          <w:rFonts w:eastAsia="Arial Unicode MS"/>
          <w:i w:val="0"/>
          <w:iCs w:val="0"/>
          <w:szCs w:val="24"/>
        </w:rPr>
        <w:t xml:space="preserve">buildings are modeled in </w:t>
      </w:r>
      <w:r w:rsidR="004B7286">
        <w:rPr>
          <w:rFonts w:eastAsia="Arial Unicode MS"/>
          <w:i w:val="0"/>
          <w:iCs w:val="0"/>
          <w:szCs w:val="24"/>
        </w:rPr>
        <w:t xml:space="preserve">SAP 2000 and </w:t>
      </w:r>
      <w:r>
        <w:rPr>
          <w:rFonts w:eastAsia="Arial Unicode MS"/>
          <w:i w:val="0"/>
          <w:iCs w:val="0"/>
          <w:szCs w:val="24"/>
        </w:rPr>
        <w:t xml:space="preserve">COM3 by </w:t>
      </w:r>
      <w:r w:rsidR="002F2435">
        <w:rPr>
          <w:rFonts w:eastAsia="Arial Unicode MS"/>
          <w:i w:val="0"/>
          <w:iCs w:val="0"/>
          <w:szCs w:val="24"/>
        </w:rPr>
        <w:t>rearranging beams</w:t>
      </w:r>
      <w:r>
        <w:rPr>
          <w:rFonts w:eastAsia="Arial Unicode MS"/>
          <w:i w:val="0"/>
          <w:iCs w:val="0"/>
          <w:szCs w:val="24"/>
        </w:rPr>
        <w:t xml:space="preserve"> and column</w:t>
      </w:r>
      <w:r w:rsidR="009E0FE2">
        <w:rPr>
          <w:rFonts w:eastAsia="Arial Unicode MS"/>
          <w:i w:val="0"/>
          <w:iCs w:val="0"/>
          <w:szCs w:val="24"/>
        </w:rPr>
        <w:t>s</w:t>
      </w:r>
      <w:r>
        <w:rPr>
          <w:rFonts w:eastAsia="Arial Unicode MS"/>
          <w:i w:val="0"/>
          <w:iCs w:val="0"/>
          <w:szCs w:val="24"/>
        </w:rPr>
        <w:t xml:space="preserve">. </w:t>
      </w:r>
      <w:r w:rsidR="0055334E">
        <w:rPr>
          <w:rFonts w:eastAsia="Arial Unicode MS"/>
          <w:i w:val="0"/>
          <w:iCs w:val="0"/>
          <w:szCs w:val="24"/>
        </w:rPr>
        <w:t>Similarly, materials properties, sizes of frames, size</w:t>
      </w:r>
      <w:r w:rsidR="00BE7A15">
        <w:rPr>
          <w:rFonts w:eastAsia="Arial Unicode MS"/>
          <w:i w:val="0"/>
          <w:iCs w:val="0"/>
          <w:szCs w:val="24"/>
        </w:rPr>
        <w:t>s</w:t>
      </w:r>
      <w:r w:rsidR="0055334E">
        <w:rPr>
          <w:rFonts w:eastAsia="Arial Unicode MS"/>
          <w:i w:val="0"/>
          <w:iCs w:val="0"/>
          <w:szCs w:val="24"/>
        </w:rPr>
        <w:t xml:space="preserve"> of reinforcements, thickness of slab, load are </w:t>
      </w:r>
      <w:r w:rsidR="00BE7A15">
        <w:rPr>
          <w:rFonts w:eastAsia="Arial Unicode MS"/>
          <w:i w:val="0"/>
          <w:iCs w:val="0"/>
          <w:szCs w:val="24"/>
        </w:rPr>
        <w:t xml:space="preserve">taken </w:t>
      </w:r>
      <w:r w:rsidR="0055334E">
        <w:rPr>
          <w:rFonts w:eastAsia="Arial Unicode MS"/>
          <w:i w:val="0"/>
          <w:iCs w:val="0"/>
          <w:szCs w:val="24"/>
        </w:rPr>
        <w:t>constant for all the models.</w:t>
      </w:r>
    </w:p>
    <w:p w:rsidR="004B7286" w:rsidRDefault="004B7286" w:rsidP="00E53C2B">
      <w:pPr>
        <w:pStyle w:val="ListParagraph"/>
        <w:tabs>
          <w:tab w:val="left" w:pos="90"/>
        </w:tabs>
        <w:spacing w:after="120" w:line="360" w:lineRule="auto"/>
        <w:ind w:left="0" w:firstLine="720"/>
        <w:jc w:val="both"/>
        <w:rPr>
          <w:rFonts w:eastAsia="Arial Unicode MS"/>
          <w:i w:val="0"/>
          <w:iCs w:val="0"/>
          <w:szCs w:val="24"/>
        </w:rPr>
      </w:pPr>
    </w:p>
    <w:p w:rsidR="00E53C2B" w:rsidRDefault="004B7286" w:rsidP="0074558B">
      <w:pPr>
        <w:pStyle w:val="ListParagraph"/>
        <w:tabs>
          <w:tab w:val="left" w:pos="90"/>
        </w:tabs>
        <w:spacing w:after="120" w:line="360" w:lineRule="auto"/>
        <w:ind w:left="0"/>
        <w:rPr>
          <w:rFonts w:eastAsiaTheme="majorEastAsia" w:cstheme="majorBidi"/>
        </w:rPr>
      </w:pPr>
      <w:r>
        <w:rPr>
          <w:rFonts w:eastAsiaTheme="majorEastAsia" w:cstheme="majorBidi"/>
          <w:b/>
        </w:rPr>
        <w:t xml:space="preserve">a) </w:t>
      </w:r>
      <w:r w:rsidRPr="004B7286">
        <w:rPr>
          <w:rFonts w:eastAsiaTheme="majorEastAsia" w:cstheme="majorBidi"/>
          <w:b/>
        </w:rPr>
        <w:t xml:space="preserve">Modeling in </w:t>
      </w:r>
      <w:r>
        <w:rPr>
          <w:rFonts w:eastAsiaTheme="majorEastAsia" w:cstheme="majorBidi"/>
          <w:b/>
        </w:rPr>
        <w:t>SAP2000</w:t>
      </w:r>
      <w:r>
        <w:rPr>
          <w:rFonts w:eastAsiaTheme="majorEastAsia" w:cstheme="majorBidi"/>
        </w:rPr>
        <w:t>:</w:t>
      </w:r>
    </w:p>
    <w:p w:rsidR="008F6AA9" w:rsidRPr="009C3556" w:rsidRDefault="008F6AA9" w:rsidP="0074558B">
      <w:pPr>
        <w:pStyle w:val="ListParagraph"/>
        <w:tabs>
          <w:tab w:val="left" w:pos="90"/>
        </w:tabs>
        <w:spacing w:after="120" w:line="360" w:lineRule="auto"/>
        <w:ind w:left="0"/>
        <w:rPr>
          <w:rFonts w:eastAsiaTheme="majorEastAsia" w:cstheme="majorBidi"/>
        </w:rPr>
      </w:pPr>
      <w:r w:rsidRPr="009C3556">
        <w:rPr>
          <w:rFonts w:eastAsiaTheme="majorEastAsia" w:cstheme="majorBidi"/>
        </w:rPr>
        <w:t>i) Sizes of beam, and column:</w:t>
      </w:r>
    </w:p>
    <w:p w:rsidR="008F6AA9" w:rsidRDefault="008F6AA9"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From the </w:t>
      </w:r>
      <w:r w:rsidR="006D4C63">
        <w:rPr>
          <w:rFonts w:eastAsia="Arial Unicode MS"/>
          <w:i w:val="0"/>
          <w:iCs w:val="0"/>
          <w:szCs w:val="24"/>
        </w:rPr>
        <w:t>data collection</w:t>
      </w:r>
      <w:r w:rsidRPr="005D7650">
        <w:rPr>
          <w:rFonts w:eastAsia="Arial Unicode MS"/>
          <w:i w:val="0"/>
          <w:iCs w:val="0"/>
          <w:szCs w:val="24"/>
        </w:rPr>
        <w:t>, maximum buildings use</w:t>
      </w:r>
      <w:r w:rsidR="008D2337">
        <w:rPr>
          <w:rFonts w:eastAsia="Arial Unicode MS"/>
          <w:i w:val="0"/>
          <w:iCs w:val="0"/>
          <w:szCs w:val="24"/>
        </w:rPr>
        <w:t>d</w:t>
      </w:r>
      <w:r w:rsidRPr="005D7650">
        <w:rPr>
          <w:rFonts w:eastAsia="Arial Unicode MS"/>
          <w:i w:val="0"/>
          <w:iCs w:val="0"/>
          <w:szCs w:val="24"/>
        </w:rPr>
        <w:t xml:space="preserve"> beam size of 9” X 17” i.e. 0.23m X 0.43m and column size of 9” X 12” i.e. 0.23m X 0.3m. Therefore, in modeling of the building </w:t>
      </w:r>
      <w:r w:rsidR="008D2337">
        <w:rPr>
          <w:rFonts w:eastAsia="Arial Unicode MS"/>
          <w:i w:val="0"/>
          <w:iCs w:val="0"/>
          <w:szCs w:val="24"/>
        </w:rPr>
        <w:t xml:space="preserve">above mentioned </w:t>
      </w:r>
      <w:r w:rsidRPr="005D7650">
        <w:rPr>
          <w:rFonts w:eastAsia="Arial Unicode MS"/>
          <w:i w:val="0"/>
          <w:iCs w:val="0"/>
          <w:szCs w:val="24"/>
        </w:rPr>
        <w:t xml:space="preserve">dimension of beams and columns are used. </w:t>
      </w:r>
    </w:p>
    <w:p w:rsidR="00E53C2B" w:rsidRDefault="00E53C2B" w:rsidP="0074558B">
      <w:pPr>
        <w:pStyle w:val="ListParagraph"/>
        <w:tabs>
          <w:tab w:val="left" w:pos="90"/>
        </w:tabs>
        <w:spacing w:after="120" w:line="360" w:lineRule="auto"/>
        <w:ind w:left="0"/>
        <w:jc w:val="both"/>
        <w:rPr>
          <w:rFonts w:eastAsia="Arial Unicode MS"/>
          <w:i w:val="0"/>
          <w:iCs w:val="0"/>
          <w:szCs w:val="24"/>
        </w:rPr>
      </w:pPr>
    </w:p>
    <w:p w:rsidR="008F6AA9" w:rsidRPr="009C3556" w:rsidRDefault="008F6AA9" w:rsidP="0074558B">
      <w:pPr>
        <w:pStyle w:val="ListParagraph"/>
        <w:tabs>
          <w:tab w:val="left" w:pos="90"/>
        </w:tabs>
        <w:spacing w:after="120" w:line="360" w:lineRule="auto"/>
        <w:ind w:left="0"/>
        <w:rPr>
          <w:rFonts w:eastAsiaTheme="majorEastAsia" w:cstheme="majorBidi"/>
        </w:rPr>
      </w:pPr>
      <w:r w:rsidRPr="009C3556">
        <w:rPr>
          <w:rFonts w:eastAsiaTheme="majorEastAsia" w:cstheme="majorBidi"/>
        </w:rPr>
        <w:t>ii) Materials properties:</w:t>
      </w:r>
    </w:p>
    <w:p w:rsidR="008F6AA9" w:rsidRPr="005D7650" w:rsidRDefault="00990D09"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S</w:t>
      </w:r>
      <w:r w:rsidR="008F6AA9" w:rsidRPr="005D7650">
        <w:rPr>
          <w:rFonts w:eastAsia="Arial Unicode MS"/>
          <w:i w:val="0"/>
          <w:iCs w:val="0"/>
          <w:szCs w:val="24"/>
        </w:rPr>
        <w:t xml:space="preserve">trength of concrete </w:t>
      </w:r>
      <w:r w:rsidR="00803419">
        <w:rPr>
          <w:rFonts w:eastAsia="Arial Unicode MS"/>
          <w:i w:val="0"/>
          <w:iCs w:val="0"/>
          <w:szCs w:val="24"/>
        </w:rPr>
        <w:t xml:space="preserve">used in modeling is M24 and that of </w:t>
      </w:r>
      <w:r w:rsidR="00803419" w:rsidRPr="005D7650">
        <w:rPr>
          <w:rFonts w:eastAsia="Arial Unicode MS"/>
          <w:i w:val="0"/>
          <w:iCs w:val="0"/>
          <w:szCs w:val="24"/>
        </w:rPr>
        <w:t>reinforcement</w:t>
      </w:r>
      <w:r w:rsidR="008F6AA9" w:rsidRPr="005D7650">
        <w:rPr>
          <w:rFonts w:eastAsia="Arial Unicode MS"/>
          <w:i w:val="0"/>
          <w:iCs w:val="0"/>
          <w:szCs w:val="24"/>
        </w:rPr>
        <w:t xml:space="preserve"> is Fe 415. </w:t>
      </w:r>
      <w:r w:rsidR="00803419">
        <w:rPr>
          <w:rFonts w:eastAsia="Arial Unicode MS"/>
          <w:i w:val="0"/>
          <w:iCs w:val="0"/>
          <w:szCs w:val="24"/>
        </w:rPr>
        <w:t>U</w:t>
      </w:r>
      <w:r w:rsidR="008F6AA9" w:rsidRPr="005D7650">
        <w:rPr>
          <w:rFonts w:eastAsia="Arial Unicode MS"/>
          <w:i w:val="0"/>
          <w:iCs w:val="0"/>
          <w:szCs w:val="24"/>
        </w:rPr>
        <w:t xml:space="preserve">nit weight of the concrete is 24.5KN/m2. Similarly, modulus of elasticity of </w:t>
      </w:r>
      <w:r w:rsidR="00803419">
        <w:rPr>
          <w:rFonts w:eastAsia="Arial Unicode MS"/>
          <w:i w:val="0"/>
          <w:iCs w:val="0"/>
          <w:szCs w:val="24"/>
        </w:rPr>
        <w:t>steel</w:t>
      </w:r>
      <w:r w:rsidR="008F6AA9" w:rsidRPr="005D7650">
        <w:rPr>
          <w:rFonts w:eastAsia="Arial Unicode MS"/>
          <w:i w:val="0"/>
          <w:iCs w:val="0"/>
          <w:szCs w:val="24"/>
        </w:rPr>
        <w:t xml:space="preserve"> is 200KN/m2 and that of the concrete is taken as 5000√fck i.e. 25000N/mm2.</w:t>
      </w:r>
    </w:p>
    <w:p w:rsidR="008F6AA9" w:rsidRPr="003032B9" w:rsidRDefault="008F6AA9" w:rsidP="0074558B">
      <w:pPr>
        <w:pStyle w:val="ListParagraph"/>
        <w:tabs>
          <w:tab w:val="left" w:pos="90"/>
        </w:tabs>
        <w:spacing w:after="120" w:line="360" w:lineRule="auto"/>
        <w:ind w:left="0"/>
      </w:pPr>
    </w:p>
    <w:p w:rsidR="008F6AA9" w:rsidRPr="009C3556" w:rsidRDefault="008F6AA9" w:rsidP="0074558B">
      <w:pPr>
        <w:pStyle w:val="ListParagraph"/>
        <w:tabs>
          <w:tab w:val="left" w:pos="90"/>
        </w:tabs>
        <w:spacing w:after="120" w:line="360" w:lineRule="auto"/>
        <w:ind w:left="0"/>
        <w:rPr>
          <w:szCs w:val="24"/>
        </w:rPr>
      </w:pPr>
      <w:r w:rsidRPr="009C3556">
        <w:t xml:space="preserve">iii) </w:t>
      </w:r>
      <w:r w:rsidRPr="009C3556">
        <w:rPr>
          <w:szCs w:val="24"/>
        </w:rPr>
        <w:t>Load:</w:t>
      </w:r>
    </w:p>
    <w:p w:rsidR="008F6AA9" w:rsidRDefault="008C5E1B" w:rsidP="0074558B">
      <w:pPr>
        <w:pStyle w:val="ListParagraph"/>
        <w:tabs>
          <w:tab w:val="left" w:pos="90"/>
        </w:tabs>
        <w:spacing w:after="120" w:line="360" w:lineRule="auto"/>
        <w:ind w:left="0"/>
        <w:jc w:val="both"/>
        <w:rPr>
          <w:szCs w:val="24"/>
        </w:rPr>
      </w:pPr>
      <w:r>
        <w:rPr>
          <w:rFonts w:eastAsia="Arial Unicode MS"/>
          <w:i w:val="0"/>
          <w:iCs w:val="0"/>
          <w:szCs w:val="24"/>
        </w:rPr>
        <w:t>In</w:t>
      </w:r>
      <w:r w:rsidR="008F6AA9" w:rsidRPr="005D7650">
        <w:rPr>
          <w:rFonts w:eastAsia="Arial Unicode MS"/>
          <w:i w:val="0"/>
          <w:iCs w:val="0"/>
          <w:szCs w:val="24"/>
        </w:rPr>
        <w:t xml:space="preserve"> structural modeling</w:t>
      </w:r>
      <w:r>
        <w:rPr>
          <w:rFonts w:eastAsia="Arial Unicode MS"/>
          <w:i w:val="0"/>
          <w:iCs w:val="0"/>
          <w:szCs w:val="24"/>
        </w:rPr>
        <w:t>,</w:t>
      </w:r>
      <w:r w:rsidR="008F6AA9" w:rsidRPr="005D7650">
        <w:rPr>
          <w:rFonts w:eastAsia="Arial Unicode MS"/>
          <w:i w:val="0"/>
          <w:iCs w:val="0"/>
          <w:szCs w:val="24"/>
        </w:rPr>
        <w:t xml:space="preserve"> dead load </w:t>
      </w:r>
      <w:r w:rsidR="00F25610">
        <w:rPr>
          <w:rFonts w:eastAsia="Arial Unicode MS"/>
          <w:i w:val="0"/>
          <w:iCs w:val="0"/>
          <w:szCs w:val="24"/>
        </w:rPr>
        <w:t xml:space="preserve">of </w:t>
      </w:r>
      <w:r w:rsidR="008F6AA9" w:rsidRPr="005D7650">
        <w:rPr>
          <w:rFonts w:eastAsia="Arial Unicode MS"/>
          <w:i w:val="0"/>
          <w:iCs w:val="0"/>
          <w:szCs w:val="24"/>
        </w:rPr>
        <w:t xml:space="preserve"> column has been automatically considered by program where as dead load of beam is </w:t>
      </w:r>
      <w:r>
        <w:rPr>
          <w:rFonts w:eastAsia="Arial Unicode MS"/>
          <w:i w:val="0"/>
          <w:iCs w:val="0"/>
          <w:szCs w:val="24"/>
        </w:rPr>
        <w:t xml:space="preserve">applied </w:t>
      </w:r>
      <w:r w:rsidR="008F6AA9" w:rsidRPr="005D7650">
        <w:rPr>
          <w:rFonts w:eastAsia="Arial Unicode MS"/>
          <w:i w:val="0"/>
          <w:iCs w:val="0"/>
          <w:szCs w:val="24"/>
        </w:rPr>
        <w:t>in term</w:t>
      </w:r>
      <w:r>
        <w:rPr>
          <w:rFonts w:eastAsia="Arial Unicode MS"/>
          <w:i w:val="0"/>
          <w:iCs w:val="0"/>
          <w:szCs w:val="24"/>
        </w:rPr>
        <w:t>s</w:t>
      </w:r>
      <w:r w:rsidR="008F6AA9" w:rsidRPr="005D7650">
        <w:rPr>
          <w:rFonts w:eastAsia="Arial Unicode MS"/>
          <w:i w:val="0"/>
          <w:iCs w:val="0"/>
          <w:szCs w:val="24"/>
        </w:rPr>
        <w:t xml:space="preserve"> of unit weight by combining slab load, finishing load, load of plaster, wall load and live load. </w:t>
      </w:r>
      <w:r>
        <w:rPr>
          <w:rFonts w:eastAsia="Arial Unicode MS"/>
          <w:i w:val="0"/>
          <w:iCs w:val="0"/>
          <w:szCs w:val="24"/>
        </w:rPr>
        <w:t>F</w:t>
      </w:r>
      <w:r w:rsidR="008F6AA9" w:rsidRPr="005D7650">
        <w:rPr>
          <w:rFonts w:eastAsia="Arial Unicode MS"/>
          <w:i w:val="0"/>
          <w:iCs w:val="0"/>
          <w:szCs w:val="24"/>
        </w:rPr>
        <w:t>inishing load is taken as 1KN/m2 and plaster load on ceiling is taken as 0.88KN/m2. Similarly, unit weight of wall is taken as 19 KN/m3 with 50% opening.</w:t>
      </w:r>
    </w:p>
    <w:p w:rsidR="008F6AA9" w:rsidRDefault="008F6AA9"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Slab load </w:t>
      </w:r>
      <w:r w:rsidR="009B662E">
        <w:rPr>
          <w:rFonts w:eastAsia="Arial Unicode MS"/>
          <w:i w:val="0"/>
          <w:iCs w:val="0"/>
          <w:szCs w:val="24"/>
        </w:rPr>
        <w:t>is</w:t>
      </w:r>
      <w:r w:rsidRPr="005D7650">
        <w:rPr>
          <w:rFonts w:eastAsia="Arial Unicode MS"/>
          <w:i w:val="0"/>
          <w:iCs w:val="0"/>
          <w:szCs w:val="24"/>
        </w:rPr>
        <w:t xml:space="preserve"> distributed to nearest beam b</w:t>
      </w:r>
      <w:r w:rsidR="009B662E">
        <w:rPr>
          <w:rFonts w:eastAsia="Arial Unicode MS"/>
          <w:i w:val="0"/>
          <w:iCs w:val="0"/>
          <w:szCs w:val="24"/>
        </w:rPr>
        <w:t>y considering trapezoidal areas.</w:t>
      </w:r>
    </w:p>
    <w:p w:rsidR="00D95DF0" w:rsidRDefault="00D95DF0" w:rsidP="0074558B">
      <w:pPr>
        <w:pStyle w:val="ListParagraph"/>
        <w:tabs>
          <w:tab w:val="left" w:pos="90"/>
        </w:tabs>
        <w:spacing w:after="120" w:line="360" w:lineRule="auto"/>
        <w:ind w:left="0"/>
        <w:jc w:val="both"/>
        <w:rPr>
          <w:rFonts w:eastAsia="Arial Unicode MS"/>
          <w:i w:val="0"/>
          <w:iCs w:val="0"/>
          <w:szCs w:val="24"/>
        </w:rPr>
      </w:pPr>
    </w:p>
    <w:p w:rsidR="00D95DF0" w:rsidRDefault="00D95DF0" w:rsidP="0074558B">
      <w:pPr>
        <w:pStyle w:val="ListParagraph"/>
        <w:tabs>
          <w:tab w:val="left" w:pos="90"/>
        </w:tabs>
        <w:spacing w:after="120" w:line="360" w:lineRule="auto"/>
        <w:ind w:left="0"/>
        <w:jc w:val="both"/>
        <w:rPr>
          <w:rFonts w:eastAsia="Arial Unicode MS"/>
          <w:i w:val="0"/>
          <w:iCs w:val="0"/>
          <w:szCs w:val="24"/>
        </w:rPr>
      </w:pPr>
    </w:p>
    <w:p w:rsidR="00280DB6" w:rsidRDefault="00280DB6" w:rsidP="0074558B">
      <w:pPr>
        <w:pStyle w:val="ListParagraph"/>
        <w:tabs>
          <w:tab w:val="left" w:pos="90"/>
        </w:tabs>
        <w:spacing w:after="120" w:line="360" w:lineRule="auto"/>
        <w:ind w:left="0"/>
        <w:jc w:val="both"/>
        <w:rPr>
          <w:rFonts w:eastAsia="Arial Unicode MS"/>
          <w:iCs w:val="0"/>
          <w:szCs w:val="24"/>
        </w:rPr>
      </w:pPr>
      <w:r w:rsidRPr="00280DB6">
        <w:rPr>
          <w:rFonts w:eastAsia="Arial Unicode MS"/>
          <w:iCs w:val="0"/>
          <w:szCs w:val="24"/>
        </w:rPr>
        <w:t>iv</w:t>
      </w:r>
      <w:r>
        <w:rPr>
          <w:rFonts w:eastAsia="Arial Unicode MS"/>
          <w:iCs w:val="0"/>
          <w:szCs w:val="24"/>
        </w:rPr>
        <w:t>.</w:t>
      </w:r>
      <w:r w:rsidRPr="00280DB6">
        <w:rPr>
          <w:rFonts w:eastAsia="Arial Unicode MS"/>
          <w:iCs w:val="0"/>
          <w:szCs w:val="24"/>
        </w:rPr>
        <w:t>)</w:t>
      </w:r>
      <w:r>
        <w:rPr>
          <w:rFonts w:eastAsia="Arial Unicode MS"/>
          <w:iCs w:val="0"/>
          <w:szCs w:val="24"/>
        </w:rPr>
        <w:t xml:space="preserve"> Parameters for pushover analysis:</w:t>
      </w:r>
    </w:p>
    <w:p w:rsidR="00280DB6" w:rsidRDefault="00280DB6"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In order to perform pushover analysis, plastic hinges are defined in column</w:t>
      </w:r>
      <w:r w:rsidR="00CE4832">
        <w:rPr>
          <w:rFonts w:eastAsia="Arial Unicode MS"/>
          <w:i w:val="0"/>
          <w:iCs w:val="0"/>
          <w:szCs w:val="24"/>
        </w:rPr>
        <w:t>s</w:t>
      </w:r>
      <w:r>
        <w:rPr>
          <w:rFonts w:eastAsia="Arial Unicode MS"/>
          <w:i w:val="0"/>
          <w:iCs w:val="0"/>
          <w:szCs w:val="24"/>
        </w:rPr>
        <w:t xml:space="preserve"> only.</w:t>
      </w:r>
      <w:r w:rsidR="00CE4832">
        <w:rPr>
          <w:rFonts w:eastAsia="Arial Unicode MS"/>
          <w:i w:val="0"/>
          <w:iCs w:val="0"/>
          <w:szCs w:val="24"/>
        </w:rPr>
        <w:t xml:space="preserve"> </w:t>
      </w:r>
      <w:r w:rsidR="00F25610">
        <w:rPr>
          <w:rFonts w:eastAsia="Arial Unicode MS"/>
          <w:i w:val="0"/>
          <w:iCs w:val="0"/>
          <w:szCs w:val="24"/>
        </w:rPr>
        <w:t>D</w:t>
      </w:r>
      <w:r w:rsidR="003C46B6">
        <w:rPr>
          <w:rFonts w:eastAsia="Arial Unicode MS"/>
          <w:i w:val="0"/>
          <w:iCs w:val="0"/>
          <w:szCs w:val="24"/>
        </w:rPr>
        <w:t xml:space="preserve">egree of freedom is in </w:t>
      </w:r>
      <w:r w:rsidR="00537E1C">
        <w:rPr>
          <w:rFonts w:eastAsia="Arial Unicode MS"/>
          <w:i w:val="0"/>
          <w:iCs w:val="0"/>
          <w:szCs w:val="24"/>
        </w:rPr>
        <w:t>P-M2-</w:t>
      </w:r>
      <w:r w:rsidR="003C46B6">
        <w:rPr>
          <w:rFonts w:eastAsia="Arial Unicode MS"/>
          <w:i w:val="0"/>
          <w:iCs w:val="0"/>
          <w:szCs w:val="24"/>
        </w:rPr>
        <w:t xml:space="preserve">M3 direction and hinge type is selected from table 6-8 (Concrete column flexure) of FEMA 356. New analysis case for push over analysis is created </w:t>
      </w:r>
      <w:r w:rsidR="00537E1C">
        <w:rPr>
          <w:rFonts w:eastAsia="Arial Unicode MS"/>
          <w:i w:val="0"/>
          <w:iCs w:val="0"/>
          <w:szCs w:val="24"/>
        </w:rPr>
        <w:t xml:space="preserve">in SAP </w:t>
      </w:r>
      <w:r w:rsidR="003C46B6">
        <w:rPr>
          <w:rFonts w:eastAsia="Arial Unicode MS"/>
          <w:i w:val="0"/>
          <w:iCs w:val="0"/>
          <w:szCs w:val="24"/>
        </w:rPr>
        <w:t xml:space="preserve">in which nonlinear pushover analysis is done </w:t>
      </w:r>
      <w:r w:rsidR="00537E1C">
        <w:rPr>
          <w:rFonts w:eastAsia="Arial Unicode MS"/>
          <w:i w:val="0"/>
          <w:iCs w:val="0"/>
          <w:szCs w:val="24"/>
        </w:rPr>
        <w:t>using</w:t>
      </w:r>
      <w:r w:rsidR="003C46B6">
        <w:rPr>
          <w:rFonts w:eastAsia="Arial Unicode MS"/>
          <w:i w:val="0"/>
          <w:iCs w:val="0"/>
          <w:szCs w:val="24"/>
        </w:rPr>
        <w:t xml:space="preserve"> nonli</w:t>
      </w:r>
      <w:r w:rsidR="00537E1C">
        <w:rPr>
          <w:rFonts w:eastAsia="Arial Unicode MS"/>
          <w:i w:val="0"/>
          <w:iCs w:val="0"/>
          <w:szCs w:val="24"/>
        </w:rPr>
        <w:t xml:space="preserve">near dead load. To find out initial hinge formation </w:t>
      </w:r>
      <w:r w:rsidR="003C46B6">
        <w:rPr>
          <w:rFonts w:eastAsia="Arial Unicode MS"/>
          <w:i w:val="0"/>
          <w:iCs w:val="0"/>
          <w:szCs w:val="24"/>
        </w:rPr>
        <w:t xml:space="preserve">of column, displacement control multi step push over analysis is done by applying </w:t>
      </w:r>
      <w:r w:rsidR="00537E1C">
        <w:rPr>
          <w:rFonts w:eastAsia="Arial Unicode MS"/>
          <w:i w:val="0"/>
          <w:iCs w:val="0"/>
          <w:szCs w:val="24"/>
        </w:rPr>
        <w:t xml:space="preserve">unit </w:t>
      </w:r>
      <w:r w:rsidR="00603930">
        <w:rPr>
          <w:rFonts w:eastAsia="Arial Unicode MS"/>
          <w:i w:val="0"/>
          <w:iCs w:val="0"/>
          <w:szCs w:val="24"/>
        </w:rPr>
        <w:t xml:space="preserve">acceleration </w:t>
      </w:r>
      <w:r w:rsidR="003C46B6">
        <w:rPr>
          <w:rFonts w:eastAsia="Arial Unicode MS"/>
          <w:i w:val="0"/>
          <w:iCs w:val="0"/>
          <w:szCs w:val="24"/>
        </w:rPr>
        <w:t>in both directions.</w:t>
      </w:r>
    </w:p>
    <w:p w:rsidR="00603930" w:rsidRPr="00280DB6" w:rsidRDefault="00603930" w:rsidP="0074558B">
      <w:pPr>
        <w:pStyle w:val="ListParagraph"/>
        <w:tabs>
          <w:tab w:val="left" w:pos="90"/>
        </w:tabs>
        <w:spacing w:after="120" w:line="360" w:lineRule="auto"/>
        <w:ind w:left="0"/>
        <w:jc w:val="both"/>
        <w:rPr>
          <w:rFonts w:eastAsia="Arial Unicode MS"/>
          <w:i w:val="0"/>
          <w:iCs w:val="0"/>
          <w:szCs w:val="24"/>
        </w:rPr>
      </w:pPr>
    </w:p>
    <w:p w:rsidR="00280DB6" w:rsidRPr="00280DB6" w:rsidRDefault="00603930" w:rsidP="00603930">
      <w:pPr>
        <w:pStyle w:val="ListParagraph"/>
        <w:tabs>
          <w:tab w:val="left" w:pos="90"/>
        </w:tabs>
        <w:spacing w:after="120" w:line="360" w:lineRule="auto"/>
        <w:ind w:left="0"/>
        <w:rPr>
          <w:rFonts w:eastAsia="Arial Unicode MS"/>
          <w:iCs w:val="0"/>
          <w:szCs w:val="24"/>
        </w:rPr>
      </w:pPr>
      <w:r>
        <w:rPr>
          <w:rFonts w:eastAsiaTheme="majorEastAsia" w:cstheme="majorBidi"/>
          <w:b/>
        </w:rPr>
        <w:t xml:space="preserve">b) </w:t>
      </w:r>
      <w:r w:rsidRPr="004B7286">
        <w:rPr>
          <w:rFonts w:eastAsiaTheme="majorEastAsia" w:cstheme="majorBidi"/>
          <w:b/>
        </w:rPr>
        <w:t xml:space="preserve">Modeling in </w:t>
      </w:r>
      <w:r w:rsidR="00205ADF">
        <w:rPr>
          <w:rFonts w:eastAsiaTheme="majorEastAsia" w:cstheme="majorBidi"/>
          <w:b/>
        </w:rPr>
        <w:t>COM3</w:t>
      </w:r>
      <w:r>
        <w:rPr>
          <w:rFonts w:eastAsiaTheme="majorEastAsia" w:cstheme="majorBidi"/>
        </w:rPr>
        <w:t>:</w:t>
      </w:r>
    </w:p>
    <w:p w:rsidR="004B7286" w:rsidRPr="009C3556" w:rsidRDefault="004B7286" w:rsidP="004B7286">
      <w:pPr>
        <w:pStyle w:val="ListParagraph"/>
        <w:tabs>
          <w:tab w:val="left" w:pos="90"/>
        </w:tabs>
        <w:spacing w:after="120" w:line="360" w:lineRule="auto"/>
        <w:ind w:left="0"/>
        <w:rPr>
          <w:rFonts w:eastAsiaTheme="majorEastAsia" w:cstheme="majorBidi"/>
        </w:rPr>
      </w:pPr>
      <w:r w:rsidRPr="009C3556">
        <w:rPr>
          <w:rFonts w:eastAsiaTheme="majorEastAsia" w:cstheme="majorBidi"/>
        </w:rPr>
        <w:t>i) Sizes of beam, and column:</w:t>
      </w:r>
    </w:p>
    <w:p w:rsidR="00D95DF0" w:rsidRDefault="004B7286" w:rsidP="004B7286">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From </w:t>
      </w:r>
      <w:r w:rsidR="00A4377E">
        <w:rPr>
          <w:rFonts w:eastAsia="Arial Unicode MS"/>
          <w:i w:val="0"/>
          <w:iCs w:val="0"/>
          <w:szCs w:val="24"/>
        </w:rPr>
        <w:t>data collection</w:t>
      </w:r>
      <w:r w:rsidRPr="005D7650">
        <w:rPr>
          <w:rFonts w:eastAsia="Arial Unicode MS"/>
          <w:i w:val="0"/>
          <w:iCs w:val="0"/>
          <w:szCs w:val="24"/>
        </w:rPr>
        <w:t xml:space="preserve">, maximum buildings </w:t>
      </w:r>
      <w:r w:rsidR="00A4377E" w:rsidRPr="005D7650">
        <w:rPr>
          <w:rFonts w:eastAsia="Arial Unicode MS"/>
          <w:i w:val="0"/>
          <w:iCs w:val="0"/>
          <w:szCs w:val="24"/>
        </w:rPr>
        <w:t>use</w:t>
      </w:r>
      <w:r w:rsidR="00A4377E">
        <w:rPr>
          <w:rFonts w:eastAsia="Arial Unicode MS"/>
          <w:i w:val="0"/>
          <w:iCs w:val="0"/>
          <w:szCs w:val="24"/>
        </w:rPr>
        <w:t xml:space="preserve">d </w:t>
      </w:r>
      <w:r w:rsidR="00A4377E" w:rsidRPr="005D7650">
        <w:rPr>
          <w:rFonts w:eastAsia="Arial Unicode MS"/>
          <w:i w:val="0"/>
          <w:iCs w:val="0"/>
          <w:szCs w:val="24"/>
        </w:rPr>
        <w:t>beam</w:t>
      </w:r>
      <w:r w:rsidRPr="005D7650">
        <w:rPr>
          <w:rFonts w:eastAsia="Arial Unicode MS"/>
          <w:i w:val="0"/>
          <w:iCs w:val="0"/>
          <w:szCs w:val="24"/>
        </w:rPr>
        <w:t xml:space="preserve"> size of 9” X 17” i.e. 0.23m X 0.43m and column size of 9” X 12” i.e. 0.23m X 0.3m. Therefore, in modeling of building these dimension of beams and columns are used. </w:t>
      </w:r>
    </w:p>
    <w:p w:rsidR="0096613C" w:rsidRDefault="0096613C" w:rsidP="004B7286">
      <w:pPr>
        <w:pStyle w:val="ListParagraph"/>
        <w:tabs>
          <w:tab w:val="left" w:pos="90"/>
        </w:tabs>
        <w:spacing w:after="120" w:line="360" w:lineRule="auto"/>
        <w:ind w:left="0"/>
        <w:rPr>
          <w:rFonts w:eastAsiaTheme="majorEastAsia" w:cstheme="majorBidi"/>
        </w:rPr>
      </w:pPr>
    </w:p>
    <w:p w:rsidR="004B7286" w:rsidRPr="009C3556" w:rsidRDefault="004B7286" w:rsidP="004B7286">
      <w:pPr>
        <w:pStyle w:val="ListParagraph"/>
        <w:tabs>
          <w:tab w:val="left" w:pos="90"/>
        </w:tabs>
        <w:spacing w:after="120" w:line="360" w:lineRule="auto"/>
        <w:ind w:left="0"/>
        <w:rPr>
          <w:rFonts w:eastAsiaTheme="majorEastAsia" w:cstheme="majorBidi"/>
        </w:rPr>
      </w:pPr>
      <w:r w:rsidRPr="009C3556">
        <w:rPr>
          <w:rFonts w:eastAsiaTheme="majorEastAsia" w:cstheme="majorBidi"/>
        </w:rPr>
        <w:t>ii) Materials properties:</w:t>
      </w:r>
    </w:p>
    <w:p w:rsidR="004B7286" w:rsidRPr="005D7650" w:rsidRDefault="00DB7754" w:rsidP="004B7286">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S</w:t>
      </w:r>
      <w:r w:rsidR="004B7286" w:rsidRPr="005D7650">
        <w:rPr>
          <w:rFonts w:eastAsia="Arial Unicode MS"/>
          <w:i w:val="0"/>
          <w:iCs w:val="0"/>
          <w:szCs w:val="24"/>
        </w:rPr>
        <w:t xml:space="preserve">trength of concrete which is used in modeling is M24 and reinforcement is Fe 415. </w:t>
      </w:r>
      <w:r>
        <w:rPr>
          <w:rFonts w:eastAsia="Arial Unicode MS"/>
          <w:i w:val="0"/>
          <w:iCs w:val="0"/>
          <w:szCs w:val="24"/>
        </w:rPr>
        <w:t>U</w:t>
      </w:r>
      <w:r w:rsidR="004B7286" w:rsidRPr="005D7650">
        <w:rPr>
          <w:rFonts w:eastAsia="Arial Unicode MS"/>
          <w:i w:val="0"/>
          <w:iCs w:val="0"/>
          <w:szCs w:val="24"/>
        </w:rPr>
        <w:t xml:space="preserve">nit weight of the concrete is 24.5KN/m2. Similarly, modulus of elasticity of </w:t>
      </w:r>
      <w:r>
        <w:rPr>
          <w:rFonts w:eastAsia="Arial Unicode MS"/>
          <w:i w:val="0"/>
          <w:iCs w:val="0"/>
          <w:szCs w:val="24"/>
        </w:rPr>
        <w:t xml:space="preserve">steel </w:t>
      </w:r>
      <w:r w:rsidR="004B7286" w:rsidRPr="005D7650">
        <w:rPr>
          <w:rFonts w:eastAsia="Arial Unicode MS"/>
          <w:i w:val="0"/>
          <w:iCs w:val="0"/>
          <w:szCs w:val="24"/>
        </w:rPr>
        <w:t>is 200KN/m2 and that of concrete is taken as 5000√fck i.e. 25000N/mm2.</w:t>
      </w:r>
    </w:p>
    <w:p w:rsidR="004B7286" w:rsidRPr="003032B9" w:rsidRDefault="004B7286" w:rsidP="004B7286">
      <w:pPr>
        <w:pStyle w:val="ListParagraph"/>
        <w:tabs>
          <w:tab w:val="left" w:pos="90"/>
        </w:tabs>
        <w:spacing w:after="120" w:line="360" w:lineRule="auto"/>
        <w:ind w:left="0"/>
      </w:pPr>
    </w:p>
    <w:p w:rsidR="004B7286" w:rsidRPr="009C3556" w:rsidRDefault="004B7286" w:rsidP="004B7286">
      <w:pPr>
        <w:pStyle w:val="ListParagraph"/>
        <w:tabs>
          <w:tab w:val="left" w:pos="90"/>
        </w:tabs>
        <w:spacing w:after="120" w:line="360" w:lineRule="auto"/>
        <w:ind w:left="0"/>
        <w:rPr>
          <w:szCs w:val="24"/>
        </w:rPr>
      </w:pPr>
      <w:r w:rsidRPr="009C3556">
        <w:t xml:space="preserve">iii) </w:t>
      </w:r>
      <w:r w:rsidRPr="009C3556">
        <w:rPr>
          <w:szCs w:val="24"/>
        </w:rPr>
        <w:t>Load:</w:t>
      </w:r>
    </w:p>
    <w:p w:rsidR="004B7286" w:rsidRDefault="00EA5A79" w:rsidP="004B7286">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 xml:space="preserve">In </w:t>
      </w:r>
      <w:r w:rsidR="004B7286" w:rsidRPr="005D7650">
        <w:rPr>
          <w:rFonts w:eastAsia="Arial Unicode MS"/>
          <w:i w:val="0"/>
          <w:iCs w:val="0"/>
          <w:szCs w:val="24"/>
        </w:rPr>
        <w:t>structural modeling</w:t>
      </w:r>
      <w:r>
        <w:rPr>
          <w:rFonts w:eastAsia="Arial Unicode MS"/>
          <w:i w:val="0"/>
          <w:iCs w:val="0"/>
          <w:szCs w:val="24"/>
        </w:rPr>
        <w:t>,</w:t>
      </w:r>
      <w:r w:rsidR="004B7286" w:rsidRPr="005D7650">
        <w:rPr>
          <w:rFonts w:eastAsia="Arial Unicode MS"/>
          <w:i w:val="0"/>
          <w:iCs w:val="0"/>
          <w:szCs w:val="24"/>
        </w:rPr>
        <w:t xml:space="preserve"> dead load due to column has been automatically considered by program where as dead load of beam is </w:t>
      </w:r>
      <w:r>
        <w:rPr>
          <w:rFonts w:eastAsia="Arial Unicode MS"/>
          <w:i w:val="0"/>
          <w:iCs w:val="0"/>
          <w:szCs w:val="24"/>
        </w:rPr>
        <w:t>applied</w:t>
      </w:r>
      <w:r w:rsidR="004B7286" w:rsidRPr="005D7650">
        <w:rPr>
          <w:rFonts w:eastAsia="Arial Unicode MS"/>
          <w:i w:val="0"/>
          <w:iCs w:val="0"/>
          <w:szCs w:val="24"/>
        </w:rPr>
        <w:t xml:space="preserve"> in term of unit weight by combining of slab load, finishing load, load of plaster, wall load and live load. </w:t>
      </w:r>
      <w:r>
        <w:rPr>
          <w:rFonts w:eastAsia="Arial Unicode MS"/>
          <w:i w:val="0"/>
          <w:iCs w:val="0"/>
          <w:szCs w:val="24"/>
        </w:rPr>
        <w:t>F</w:t>
      </w:r>
      <w:r w:rsidR="004B7286" w:rsidRPr="005D7650">
        <w:rPr>
          <w:rFonts w:eastAsia="Arial Unicode MS"/>
          <w:i w:val="0"/>
          <w:iCs w:val="0"/>
          <w:szCs w:val="24"/>
        </w:rPr>
        <w:t>inishing load is taken as 1KN/m2 and plaster load on ceiling is taken as 0.88KN/m2. Similarly, unit weight of wall is taken as 19 KN/m3 with 50% opening.</w:t>
      </w:r>
      <w:r w:rsidR="00205ADF">
        <w:rPr>
          <w:rFonts w:eastAsia="Arial Unicode MS"/>
          <w:i w:val="0"/>
          <w:iCs w:val="0"/>
          <w:szCs w:val="24"/>
        </w:rPr>
        <w:t xml:space="preserve"> </w:t>
      </w:r>
      <w:r w:rsidR="004B7286" w:rsidRPr="005D7650">
        <w:rPr>
          <w:rFonts w:eastAsia="Arial Unicode MS"/>
          <w:i w:val="0"/>
          <w:iCs w:val="0"/>
          <w:szCs w:val="24"/>
        </w:rPr>
        <w:t xml:space="preserve">Slab load </w:t>
      </w:r>
      <w:r w:rsidR="004B7286">
        <w:rPr>
          <w:rFonts w:eastAsia="Arial Unicode MS"/>
          <w:i w:val="0"/>
          <w:iCs w:val="0"/>
          <w:szCs w:val="24"/>
        </w:rPr>
        <w:t>is</w:t>
      </w:r>
      <w:r w:rsidR="004B7286" w:rsidRPr="005D7650">
        <w:rPr>
          <w:rFonts w:eastAsia="Arial Unicode MS"/>
          <w:i w:val="0"/>
          <w:iCs w:val="0"/>
          <w:szCs w:val="24"/>
        </w:rPr>
        <w:t xml:space="preserve"> distributed to the nearest beam b</w:t>
      </w:r>
      <w:r w:rsidR="004B7286">
        <w:rPr>
          <w:rFonts w:eastAsia="Arial Unicode MS"/>
          <w:i w:val="0"/>
          <w:iCs w:val="0"/>
          <w:szCs w:val="24"/>
        </w:rPr>
        <w:t>y considering trapezoidal areas.</w:t>
      </w:r>
    </w:p>
    <w:p w:rsidR="00DB7754" w:rsidRDefault="00DB7754" w:rsidP="004B7286">
      <w:pPr>
        <w:pStyle w:val="ListParagraph"/>
        <w:tabs>
          <w:tab w:val="left" w:pos="90"/>
        </w:tabs>
        <w:spacing w:after="120" w:line="360" w:lineRule="auto"/>
        <w:ind w:left="0"/>
        <w:jc w:val="both"/>
        <w:rPr>
          <w:rFonts w:eastAsia="Arial Unicode MS"/>
          <w:i w:val="0"/>
          <w:iCs w:val="0"/>
          <w:szCs w:val="24"/>
        </w:rPr>
      </w:pPr>
    </w:p>
    <w:p w:rsidR="00D95DF0" w:rsidRDefault="009B662E" w:rsidP="00D95DF0">
      <w:pPr>
        <w:pStyle w:val="ListParagraph"/>
        <w:tabs>
          <w:tab w:val="left" w:pos="90"/>
        </w:tabs>
        <w:spacing w:line="360" w:lineRule="auto"/>
        <w:ind w:left="0"/>
        <w:rPr>
          <w:szCs w:val="24"/>
        </w:rPr>
      </w:pPr>
      <w:r w:rsidRPr="009C3556">
        <w:t>iv</w:t>
      </w:r>
      <w:r w:rsidR="00856C22">
        <w:t>.</w:t>
      </w:r>
      <w:r w:rsidR="00856C22" w:rsidRPr="009C3556">
        <w:t>)</w:t>
      </w:r>
      <w:r w:rsidRPr="009C3556">
        <w:rPr>
          <w:szCs w:val="24"/>
        </w:rPr>
        <w:t xml:space="preserve">  Dynamic load:</w:t>
      </w:r>
    </w:p>
    <w:p w:rsidR="009B662E" w:rsidRDefault="002C1BB5" w:rsidP="00D95DF0">
      <w:pPr>
        <w:pStyle w:val="ListParagraph"/>
        <w:tabs>
          <w:tab w:val="left" w:pos="90"/>
        </w:tabs>
        <w:spacing w:line="360" w:lineRule="auto"/>
        <w:ind w:left="0"/>
        <w:jc w:val="both"/>
        <w:rPr>
          <w:rFonts w:eastAsia="Arial Unicode MS"/>
          <w:i w:val="0"/>
          <w:iCs w:val="0"/>
          <w:szCs w:val="24"/>
        </w:rPr>
      </w:pPr>
      <w:r>
        <w:rPr>
          <w:rFonts w:eastAsia="Arial Unicode MS"/>
          <w:i w:val="0"/>
          <w:iCs w:val="0"/>
          <w:szCs w:val="24"/>
        </w:rPr>
        <w:t>For nonlinear</w:t>
      </w:r>
      <w:r w:rsidR="009B662E" w:rsidRPr="005D7650">
        <w:rPr>
          <w:rFonts w:eastAsia="Arial Unicode MS"/>
          <w:i w:val="0"/>
          <w:iCs w:val="0"/>
          <w:szCs w:val="24"/>
        </w:rPr>
        <w:t xml:space="preserve"> dynamic analysis, Kobe earthquake was taken. EW direction of Kobe earthquake applied to X-direction and NS of the Kobe earthquake was applied to Z-direction</w:t>
      </w:r>
      <w:r w:rsidR="00A4377E">
        <w:rPr>
          <w:rFonts w:eastAsia="Arial Unicode MS"/>
          <w:i w:val="0"/>
          <w:iCs w:val="0"/>
          <w:szCs w:val="24"/>
        </w:rPr>
        <w:t xml:space="preserve"> of plan</w:t>
      </w:r>
      <w:r w:rsidR="009B662E" w:rsidRPr="005D7650">
        <w:rPr>
          <w:rFonts w:eastAsia="Arial Unicode MS"/>
          <w:i w:val="0"/>
          <w:iCs w:val="0"/>
          <w:szCs w:val="24"/>
        </w:rPr>
        <w:t xml:space="preserve">. </w:t>
      </w:r>
    </w:p>
    <w:p w:rsidR="009B662E" w:rsidRDefault="009B662E" w:rsidP="0074558B">
      <w:pPr>
        <w:pStyle w:val="ListParagraph"/>
        <w:tabs>
          <w:tab w:val="left" w:pos="90"/>
        </w:tabs>
        <w:spacing w:line="360" w:lineRule="auto"/>
        <w:ind w:left="0"/>
        <w:jc w:val="both"/>
        <w:rPr>
          <w:rFonts w:eastAsia="Arial Unicode MS"/>
          <w:i w:val="0"/>
          <w:iCs w:val="0"/>
          <w:szCs w:val="24"/>
        </w:rPr>
      </w:pPr>
      <w:r w:rsidRPr="00650505">
        <w:rPr>
          <w:rFonts w:eastAsia="Arial Unicode MS"/>
          <w:i w:val="0"/>
          <w:iCs w:val="0"/>
          <w:noProof/>
          <w:szCs w:val="24"/>
          <w:lang w:bidi="ne-NP"/>
        </w:rPr>
        <w:drawing>
          <wp:inline distT="0" distB="0" distL="0" distR="0">
            <wp:extent cx="5112689" cy="1653871"/>
            <wp:effectExtent l="0" t="0" r="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9B662E" w:rsidRDefault="009B662E" w:rsidP="0074558B">
      <w:pPr>
        <w:pStyle w:val="ListParagraph"/>
        <w:tabs>
          <w:tab w:val="left" w:pos="90"/>
        </w:tabs>
        <w:spacing w:after="120" w:line="360" w:lineRule="auto"/>
        <w:ind w:left="0"/>
        <w:jc w:val="both"/>
        <w:rPr>
          <w:szCs w:val="24"/>
        </w:rPr>
      </w:pPr>
      <w:r w:rsidRPr="00650505">
        <w:rPr>
          <w:noProof/>
          <w:szCs w:val="24"/>
          <w:lang w:bidi="ne-NP"/>
        </w:rPr>
        <w:drawing>
          <wp:inline distT="0" distB="0" distL="0" distR="0">
            <wp:extent cx="5049078" cy="1669774"/>
            <wp:effectExtent l="0" t="0" r="0"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410054" w:rsidRPr="00410054" w:rsidRDefault="00410054" w:rsidP="0074558B">
      <w:pPr>
        <w:pStyle w:val="Caption"/>
        <w:spacing w:after="120"/>
        <w:jc w:val="center"/>
      </w:pPr>
      <w:bookmarkStart w:id="77" w:name="_Toc258936216"/>
      <w:r w:rsidRPr="00410054">
        <w:t xml:space="preserve">Figure </w:t>
      </w:r>
      <w:fldSimple w:instr=" STYLEREF 2 \s ">
        <w:r w:rsidR="006976D4">
          <w:rPr>
            <w:noProof/>
          </w:rPr>
          <w:t>4</w:t>
        </w:r>
      </w:fldSimple>
      <w:r w:rsidR="00F53BFD">
        <w:t>:</w:t>
      </w:r>
      <w:fldSimple w:instr=" SEQ Figure \* ARABIC \s 2 ">
        <w:r w:rsidR="006976D4">
          <w:rPr>
            <w:noProof/>
          </w:rPr>
          <w:t>5</w:t>
        </w:r>
      </w:fldSimple>
      <w:r w:rsidRPr="00410054">
        <w:t xml:space="preserve"> Kobe Earthquakes</w:t>
      </w:r>
      <w:bookmarkEnd w:id="77"/>
    </w:p>
    <w:p w:rsidR="00587D25" w:rsidRPr="009C3556" w:rsidRDefault="00587D25" w:rsidP="0074558B">
      <w:pPr>
        <w:pStyle w:val="ListParagraph"/>
        <w:tabs>
          <w:tab w:val="left" w:pos="90"/>
        </w:tabs>
        <w:spacing w:after="120" w:line="360" w:lineRule="auto"/>
        <w:ind w:left="0"/>
        <w:rPr>
          <w:szCs w:val="24"/>
        </w:rPr>
      </w:pPr>
      <w:r w:rsidRPr="009C3556">
        <w:rPr>
          <w:szCs w:val="24"/>
        </w:rPr>
        <w:t>v)  Reinforcements:</w:t>
      </w:r>
    </w:p>
    <w:p w:rsidR="00587D25" w:rsidRPr="005D7650" w:rsidRDefault="00587D25"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Longitudinal reinforcement</w:t>
      </w:r>
      <w:r w:rsidR="004447A7">
        <w:rPr>
          <w:rFonts w:eastAsia="Arial Unicode MS"/>
          <w:i w:val="0"/>
          <w:iCs w:val="0"/>
          <w:szCs w:val="24"/>
        </w:rPr>
        <w:t>s</w:t>
      </w:r>
      <w:r>
        <w:rPr>
          <w:rFonts w:eastAsia="Arial Unicode MS"/>
          <w:i w:val="0"/>
          <w:iCs w:val="0"/>
          <w:szCs w:val="24"/>
        </w:rPr>
        <w:t xml:space="preserve"> used in beams and columns are of 12mm and 16mm. </w:t>
      </w:r>
      <w:r w:rsidRPr="005D7650">
        <w:rPr>
          <w:rFonts w:eastAsia="Arial Unicode MS"/>
          <w:i w:val="0"/>
          <w:iCs w:val="0"/>
          <w:szCs w:val="24"/>
        </w:rPr>
        <w:t>In column</w:t>
      </w:r>
      <w:r w:rsidR="004447A7">
        <w:rPr>
          <w:rFonts w:eastAsia="Arial Unicode MS"/>
          <w:i w:val="0"/>
          <w:iCs w:val="0"/>
          <w:szCs w:val="24"/>
        </w:rPr>
        <w:t>,</w:t>
      </w:r>
      <w:r w:rsidRPr="005D7650">
        <w:rPr>
          <w:rFonts w:eastAsia="Arial Unicode MS"/>
          <w:i w:val="0"/>
          <w:iCs w:val="0"/>
          <w:szCs w:val="24"/>
        </w:rPr>
        <w:t xml:space="preserve"> 4-16mm </w:t>
      </w:r>
      <w:r>
        <w:rPr>
          <w:rFonts w:eastAsia="Arial Unicode MS"/>
          <w:i w:val="0"/>
          <w:iCs w:val="0"/>
          <w:szCs w:val="24"/>
        </w:rPr>
        <w:t>reinforcement</w:t>
      </w:r>
      <w:r w:rsidR="004447A7">
        <w:rPr>
          <w:rFonts w:eastAsia="Arial Unicode MS"/>
          <w:i w:val="0"/>
          <w:iCs w:val="0"/>
          <w:szCs w:val="24"/>
        </w:rPr>
        <w:t>s</w:t>
      </w:r>
      <w:r>
        <w:rPr>
          <w:rFonts w:eastAsia="Arial Unicode MS"/>
          <w:i w:val="0"/>
          <w:iCs w:val="0"/>
          <w:szCs w:val="24"/>
        </w:rPr>
        <w:t xml:space="preserve"> are kept at corner and </w:t>
      </w:r>
      <w:r w:rsidRPr="005D7650">
        <w:rPr>
          <w:rFonts w:eastAsia="Arial Unicode MS"/>
          <w:i w:val="0"/>
          <w:iCs w:val="0"/>
          <w:szCs w:val="24"/>
        </w:rPr>
        <w:t xml:space="preserve">4-12mm </w:t>
      </w:r>
      <w:r>
        <w:rPr>
          <w:rFonts w:eastAsia="Arial Unicode MS"/>
          <w:i w:val="0"/>
          <w:iCs w:val="0"/>
          <w:szCs w:val="24"/>
        </w:rPr>
        <w:t>of them are kept at middle.</w:t>
      </w:r>
      <w:r w:rsidRPr="005D7650">
        <w:rPr>
          <w:rFonts w:eastAsia="Arial Unicode MS"/>
          <w:i w:val="0"/>
          <w:iCs w:val="0"/>
          <w:szCs w:val="24"/>
        </w:rPr>
        <w:t xml:space="preserve"> Similarly, 4-16mm and 2-16mm reinforcement </w:t>
      </w:r>
      <w:r>
        <w:rPr>
          <w:rFonts w:eastAsia="Arial Unicode MS"/>
          <w:i w:val="0"/>
          <w:iCs w:val="0"/>
          <w:szCs w:val="24"/>
        </w:rPr>
        <w:t xml:space="preserve">are placed at support </w:t>
      </w:r>
      <w:r w:rsidRPr="005D7650">
        <w:rPr>
          <w:rFonts w:eastAsia="Arial Unicode MS"/>
          <w:i w:val="0"/>
          <w:iCs w:val="0"/>
          <w:szCs w:val="24"/>
        </w:rPr>
        <w:t>in tension and compression side</w:t>
      </w:r>
      <w:r w:rsidR="00F25610">
        <w:rPr>
          <w:rFonts w:eastAsia="Arial Unicode MS"/>
          <w:i w:val="0"/>
          <w:iCs w:val="0"/>
          <w:szCs w:val="24"/>
        </w:rPr>
        <w:t xml:space="preserve"> of beams</w:t>
      </w:r>
      <w:r>
        <w:rPr>
          <w:szCs w:val="24"/>
        </w:rPr>
        <w:t xml:space="preserve"> </w:t>
      </w:r>
      <w:r w:rsidR="004447A7">
        <w:rPr>
          <w:rFonts w:eastAsia="Arial Unicode MS"/>
          <w:i w:val="0"/>
          <w:iCs w:val="0"/>
          <w:szCs w:val="24"/>
        </w:rPr>
        <w:t>respectively where as at</w:t>
      </w:r>
      <w:r>
        <w:rPr>
          <w:rFonts w:eastAsia="Arial Unicode MS"/>
          <w:i w:val="0"/>
          <w:iCs w:val="0"/>
          <w:szCs w:val="24"/>
        </w:rPr>
        <w:t xml:space="preserve"> center 2-16mm reinforcements are </w:t>
      </w:r>
      <w:r w:rsidRPr="005D7650">
        <w:rPr>
          <w:rFonts w:eastAsia="Arial Unicode MS"/>
          <w:i w:val="0"/>
          <w:iCs w:val="0"/>
          <w:szCs w:val="24"/>
        </w:rPr>
        <w:t>used at</w:t>
      </w:r>
      <w:r w:rsidR="004447A7">
        <w:rPr>
          <w:rFonts w:eastAsia="Arial Unicode MS"/>
          <w:i w:val="0"/>
          <w:iCs w:val="0"/>
          <w:szCs w:val="24"/>
        </w:rPr>
        <w:t xml:space="preserve"> </w:t>
      </w:r>
      <w:r w:rsidRPr="005D7650">
        <w:rPr>
          <w:rFonts w:eastAsia="Arial Unicode MS"/>
          <w:i w:val="0"/>
          <w:iCs w:val="0"/>
          <w:szCs w:val="24"/>
        </w:rPr>
        <w:t xml:space="preserve">top and 4-16mm reinforcement </w:t>
      </w:r>
      <w:r>
        <w:rPr>
          <w:rFonts w:eastAsia="Arial Unicode MS"/>
          <w:i w:val="0"/>
          <w:iCs w:val="0"/>
          <w:szCs w:val="24"/>
        </w:rPr>
        <w:t>are</w:t>
      </w:r>
      <w:r w:rsidRPr="005D7650">
        <w:rPr>
          <w:rFonts w:eastAsia="Arial Unicode MS"/>
          <w:i w:val="0"/>
          <w:iCs w:val="0"/>
          <w:szCs w:val="24"/>
        </w:rPr>
        <w:t xml:space="preserve"> used at bottom. </w:t>
      </w:r>
      <w:r w:rsidR="00F25610">
        <w:rPr>
          <w:rFonts w:eastAsia="Arial Unicode MS"/>
          <w:i w:val="0"/>
          <w:iCs w:val="0"/>
          <w:szCs w:val="24"/>
        </w:rPr>
        <w:t>And,</w:t>
      </w:r>
      <w:r w:rsidRPr="005D7650">
        <w:rPr>
          <w:rFonts w:eastAsia="Arial Unicode MS"/>
          <w:i w:val="0"/>
          <w:iCs w:val="0"/>
          <w:szCs w:val="24"/>
        </w:rPr>
        <w:t xml:space="preserve"> reinforcement</w:t>
      </w:r>
      <w:r w:rsidR="00F25610">
        <w:rPr>
          <w:rFonts w:eastAsia="Arial Unicode MS"/>
          <w:i w:val="0"/>
          <w:iCs w:val="0"/>
          <w:szCs w:val="24"/>
        </w:rPr>
        <w:t>s</w:t>
      </w:r>
      <w:r w:rsidRPr="005D7650">
        <w:rPr>
          <w:rFonts w:eastAsia="Arial Unicode MS"/>
          <w:i w:val="0"/>
          <w:iCs w:val="0"/>
          <w:szCs w:val="24"/>
        </w:rPr>
        <w:t xml:space="preserve"> used in </w:t>
      </w:r>
      <w:r>
        <w:rPr>
          <w:rFonts w:eastAsia="Arial Unicode MS"/>
          <w:i w:val="0"/>
          <w:iCs w:val="0"/>
          <w:szCs w:val="24"/>
        </w:rPr>
        <w:t xml:space="preserve">shear are </w:t>
      </w:r>
      <w:r w:rsidRPr="005D7650">
        <w:rPr>
          <w:rFonts w:eastAsia="Arial Unicode MS"/>
          <w:i w:val="0"/>
          <w:iCs w:val="0"/>
          <w:szCs w:val="24"/>
        </w:rPr>
        <w:t>of 8mm diameter</w:t>
      </w:r>
      <w:r>
        <w:rPr>
          <w:rFonts w:eastAsia="Arial Unicode MS"/>
          <w:i w:val="0"/>
          <w:iCs w:val="0"/>
          <w:szCs w:val="24"/>
        </w:rPr>
        <w:t xml:space="preserve"> and </w:t>
      </w:r>
      <w:r w:rsidRPr="005D7650">
        <w:rPr>
          <w:rFonts w:eastAsia="Arial Unicode MS"/>
          <w:i w:val="0"/>
          <w:iCs w:val="0"/>
          <w:szCs w:val="24"/>
        </w:rPr>
        <w:t xml:space="preserve">spacing of stirrup near the support </w:t>
      </w:r>
      <w:r>
        <w:rPr>
          <w:rFonts w:eastAsia="Arial Unicode MS"/>
          <w:i w:val="0"/>
          <w:iCs w:val="0"/>
          <w:szCs w:val="24"/>
        </w:rPr>
        <w:t xml:space="preserve">is </w:t>
      </w:r>
      <w:r w:rsidRPr="005D7650">
        <w:rPr>
          <w:rFonts w:eastAsia="Arial Unicode MS"/>
          <w:i w:val="0"/>
          <w:iCs w:val="0"/>
          <w:szCs w:val="24"/>
        </w:rPr>
        <w:t xml:space="preserve">4” </w:t>
      </w:r>
      <w:r>
        <w:rPr>
          <w:rFonts w:eastAsia="Arial Unicode MS"/>
          <w:i w:val="0"/>
          <w:iCs w:val="0"/>
          <w:szCs w:val="24"/>
        </w:rPr>
        <w:t>and middle is</w:t>
      </w:r>
      <w:r w:rsidRPr="005D7650">
        <w:rPr>
          <w:rFonts w:eastAsia="Arial Unicode MS"/>
          <w:i w:val="0"/>
          <w:iCs w:val="0"/>
          <w:szCs w:val="24"/>
        </w:rPr>
        <w:t xml:space="preserve"> 6”.</w:t>
      </w:r>
    </w:p>
    <w:p w:rsidR="009B662E" w:rsidRDefault="009B662E" w:rsidP="0074558B">
      <w:pPr>
        <w:pStyle w:val="ListParagraph"/>
        <w:tabs>
          <w:tab w:val="left" w:pos="90"/>
        </w:tabs>
        <w:spacing w:after="120" w:line="360" w:lineRule="auto"/>
        <w:ind w:left="0"/>
        <w:jc w:val="both"/>
        <w:rPr>
          <w:szCs w:val="24"/>
        </w:rPr>
      </w:pPr>
    </w:p>
    <w:p w:rsidR="00587D25" w:rsidRPr="009C3556" w:rsidRDefault="00856C22" w:rsidP="0074558B">
      <w:pPr>
        <w:pStyle w:val="ListParagraph"/>
        <w:tabs>
          <w:tab w:val="left" w:pos="90"/>
        </w:tabs>
        <w:spacing w:after="120" w:line="360" w:lineRule="auto"/>
        <w:ind w:left="0"/>
        <w:rPr>
          <w:szCs w:val="24"/>
        </w:rPr>
      </w:pPr>
      <w:r>
        <w:rPr>
          <w:szCs w:val="24"/>
        </w:rPr>
        <w:t xml:space="preserve">vi.) </w:t>
      </w:r>
      <w:r w:rsidR="00587D25" w:rsidRPr="009C3556">
        <w:rPr>
          <w:szCs w:val="24"/>
        </w:rPr>
        <w:t>Joint properties:</w:t>
      </w:r>
    </w:p>
    <w:p w:rsidR="00587D25" w:rsidRDefault="00587D25"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In order to prevent </w:t>
      </w:r>
      <w:r>
        <w:rPr>
          <w:rFonts w:eastAsia="Arial Unicode MS"/>
          <w:i w:val="0"/>
          <w:iCs w:val="0"/>
          <w:szCs w:val="24"/>
        </w:rPr>
        <w:t>plastic hinge</w:t>
      </w:r>
      <w:r w:rsidR="00D22D42">
        <w:rPr>
          <w:rFonts w:eastAsia="Arial Unicode MS"/>
          <w:i w:val="0"/>
          <w:iCs w:val="0"/>
          <w:szCs w:val="24"/>
        </w:rPr>
        <w:t xml:space="preserve"> formation at the joint</w:t>
      </w:r>
      <w:r w:rsidRPr="005D7650">
        <w:rPr>
          <w:rFonts w:eastAsia="Arial Unicode MS"/>
          <w:i w:val="0"/>
          <w:iCs w:val="0"/>
          <w:szCs w:val="24"/>
        </w:rPr>
        <w:t xml:space="preserve">, non failure section </w:t>
      </w:r>
      <w:r>
        <w:rPr>
          <w:rFonts w:eastAsia="Arial Unicode MS"/>
          <w:i w:val="0"/>
          <w:iCs w:val="0"/>
          <w:szCs w:val="24"/>
        </w:rPr>
        <w:t>is</w:t>
      </w:r>
      <w:r w:rsidRPr="005D7650">
        <w:rPr>
          <w:rFonts w:eastAsia="Arial Unicode MS"/>
          <w:i w:val="0"/>
          <w:iCs w:val="0"/>
          <w:szCs w:val="24"/>
        </w:rPr>
        <w:t xml:space="preserve"> assigned </w:t>
      </w:r>
      <w:r>
        <w:rPr>
          <w:rFonts w:eastAsia="Arial Unicode MS"/>
          <w:i w:val="0"/>
          <w:iCs w:val="0"/>
          <w:szCs w:val="24"/>
        </w:rPr>
        <w:t xml:space="preserve">at </w:t>
      </w:r>
      <w:r w:rsidRPr="005D7650">
        <w:rPr>
          <w:rFonts w:eastAsia="Arial Unicode MS"/>
          <w:i w:val="0"/>
          <w:iCs w:val="0"/>
          <w:szCs w:val="24"/>
        </w:rPr>
        <w:t>the cross</w:t>
      </w:r>
      <w:r w:rsidR="00DB79C5">
        <w:rPr>
          <w:rFonts w:eastAsia="Arial Unicode MS"/>
          <w:i w:val="0"/>
          <w:iCs w:val="0"/>
          <w:szCs w:val="24"/>
        </w:rPr>
        <w:t>ing</w:t>
      </w:r>
      <w:r w:rsidRPr="005D7650">
        <w:rPr>
          <w:rFonts w:eastAsia="Arial Unicode MS"/>
          <w:i w:val="0"/>
          <w:iCs w:val="0"/>
          <w:szCs w:val="24"/>
        </w:rPr>
        <w:t xml:space="preserve"> between beam and column.</w:t>
      </w:r>
    </w:p>
    <w:p w:rsidR="00D95DF0" w:rsidRDefault="00D95DF0" w:rsidP="0074558B">
      <w:pPr>
        <w:pStyle w:val="ListParagraph"/>
        <w:tabs>
          <w:tab w:val="left" w:pos="90"/>
        </w:tabs>
        <w:spacing w:after="120" w:line="360" w:lineRule="auto"/>
        <w:ind w:left="0"/>
        <w:jc w:val="both"/>
        <w:rPr>
          <w:szCs w:val="24"/>
        </w:rPr>
      </w:pPr>
    </w:p>
    <w:p w:rsidR="00CB5C36" w:rsidRPr="009C3556" w:rsidRDefault="00CB5C36" w:rsidP="0074558B">
      <w:pPr>
        <w:pStyle w:val="ListParagraph"/>
        <w:tabs>
          <w:tab w:val="left" w:pos="90"/>
        </w:tabs>
        <w:spacing w:after="120" w:line="360" w:lineRule="auto"/>
        <w:ind w:left="0"/>
        <w:jc w:val="both"/>
        <w:rPr>
          <w:szCs w:val="24"/>
        </w:rPr>
      </w:pPr>
      <w:r w:rsidRPr="009C3556">
        <w:rPr>
          <w:szCs w:val="24"/>
        </w:rPr>
        <w:t xml:space="preserve">vii) Zoning: </w:t>
      </w:r>
    </w:p>
    <w:p w:rsidR="00CB5C36" w:rsidRPr="0093074B" w:rsidRDefault="00CB5C36" w:rsidP="0074558B">
      <w:pPr>
        <w:pStyle w:val="ListParagraph"/>
        <w:tabs>
          <w:tab w:val="left" w:pos="90"/>
        </w:tabs>
        <w:spacing w:after="120" w:line="360" w:lineRule="auto"/>
        <w:ind w:left="0"/>
        <w:jc w:val="both"/>
        <w:rPr>
          <w:szCs w:val="24"/>
        </w:rPr>
      </w:pPr>
      <w:r w:rsidRPr="0093074B">
        <w:rPr>
          <w:szCs w:val="24"/>
        </w:rPr>
        <w:t>a) Cross section:</w:t>
      </w:r>
    </w:p>
    <w:p w:rsidR="00CB5C36" w:rsidRPr="005D7650" w:rsidRDefault="00CB5C36"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In plastic hinge region, cross sections of frame elements are divided into 15 X 15 cells </w:t>
      </w:r>
      <w:r>
        <w:rPr>
          <w:rFonts w:eastAsia="Arial Unicode MS"/>
          <w:i w:val="0"/>
          <w:iCs w:val="0"/>
          <w:szCs w:val="24"/>
        </w:rPr>
        <w:t xml:space="preserve">and at other zone </w:t>
      </w:r>
      <w:r w:rsidRPr="005D7650">
        <w:rPr>
          <w:rFonts w:eastAsia="Arial Unicode MS"/>
          <w:i w:val="0"/>
          <w:iCs w:val="0"/>
          <w:szCs w:val="24"/>
        </w:rPr>
        <w:t xml:space="preserve">they </w:t>
      </w:r>
      <w:r>
        <w:rPr>
          <w:rFonts w:eastAsia="Arial Unicode MS"/>
          <w:i w:val="0"/>
          <w:iCs w:val="0"/>
          <w:szCs w:val="24"/>
        </w:rPr>
        <w:t xml:space="preserve">are </w:t>
      </w:r>
      <w:r w:rsidRPr="005D7650">
        <w:rPr>
          <w:rFonts w:eastAsia="Arial Unicode MS"/>
          <w:i w:val="0"/>
          <w:iCs w:val="0"/>
          <w:szCs w:val="24"/>
        </w:rPr>
        <w:t xml:space="preserve">divided into 10 X 10 cells. </w:t>
      </w:r>
    </w:p>
    <w:p w:rsidR="00CB5C36" w:rsidRDefault="00CB5C36" w:rsidP="0074558B">
      <w:pPr>
        <w:pStyle w:val="ListParagraph"/>
        <w:tabs>
          <w:tab w:val="left" w:pos="90"/>
        </w:tabs>
        <w:spacing w:after="120" w:line="360" w:lineRule="auto"/>
        <w:ind w:left="0"/>
        <w:jc w:val="both"/>
        <w:rPr>
          <w:szCs w:val="24"/>
        </w:rPr>
      </w:pPr>
      <w:r>
        <w:rPr>
          <w:szCs w:val="24"/>
        </w:rPr>
        <w:t xml:space="preserve">                  </w:t>
      </w:r>
      <w:r>
        <w:rPr>
          <w:noProof/>
          <w:szCs w:val="24"/>
          <w:lang w:bidi="ne-NP"/>
        </w:rPr>
        <w:drawing>
          <wp:inline distT="0" distB="0" distL="0" distR="0">
            <wp:extent cx="1046424" cy="1274175"/>
            <wp:effectExtent l="19050" t="0" r="1326" b="0"/>
            <wp:docPr id="25" name="Picture 25" descr="frame sectio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ame section.bmp"/>
                    <pic:cNvPicPr/>
                  </pic:nvPicPr>
                  <pic:blipFill>
                    <a:blip r:embed="rId68" cstate="print"/>
                    <a:stretch>
                      <a:fillRect/>
                    </a:stretch>
                  </pic:blipFill>
                  <pic:spPr>
                    <a:xfrm>
                      <a:off x="0" y="0"/>
                      <a:ext cx="1052094" cy="1281079"/>
                    </a:xfrm>
                    <a:prstGeom prst="rect">
                      <a:avLst/>
                    </a:prstGeom>
                  </pic:spPr>
                </pic:pic>
              </a:graphicData>
            </a:graphic>
          </wp:inline>
        </w:drawing>
      </w:r>
      <w:r>
        <w:rPr>
          <w:szCs w:val="24"/>
        </w:rPr>
        <w:t xml:space="preserve">                                  </w:t>
      </w:r>
      <w:r>
        <w:rPr>
          <w:noProof/>
          <w:szCs w:val="24"/>
          <w:lang w:bidi="ne-NP"/>
        </w:rPr>
        <w:drawing>
          <wp:inline distT="0" distB="0" distL="0" distR="0">
            <wp:extent cx="1016533" cy="1319916"/>
            <wp:effectExtent l="19050" t="0" r="0" b="0"/>
            <wp:docPr id="224" name="Picture 290" descr="column se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umn sec.bmp"/>
                    <pic:cNvPicPr/>
                  </pic:nvPicPr>
                  <pic:blipFill>
                    <a:blip r:embed="rId69" cstate="print"/>
                    <a:stretch>
                      <a:fillRect/>
                    </a:stretch>
                  </pic:blipFill>
                  <pic:spPr>
                    <a:xfrm>
                      <a:off x="0" y="0"/>
                      <a:ext cx="1027231" cy="1333807"/>
                    </a:xfrm>
                    <a:prstGeom prst="rect">
                      <a:avLst/>
                    </a:prstGeom>
                  </pic:spPr>
                </pic:pic>
              </a:graphicData>
            </a:graphic>
          </wp:inline>
        </w:drawing>
      </w:r>
    </w:p>
    <w:p w:rsidR="00CB5C36" w:rsidRDefault="00CB5C36" w:rsidP="0074558B">
      <w:pPr>
        <w:pStyle w:val="Caption"/>
        <w:spacing w:after="120"/>
        <w:jc w:val="center"/>
        <w:rPr>
          <w:rFonts w:eastAsia="Arial Unicode MS"/>
          <w:i/>
          <w:szCs w:val="24"/>
        </w:rPr>
      </w:pPr>
      <w:bookmarkStart w:id="78" w:name="_Toc258936217"/>
      <w:r>
        <w:t xml:space="preserve">Figure </w:t>
      </w:r>
      <w:fldSimple w:instr=" STYLEREF 2 \s ">
        <w:r w:rsidR="006976D4">
          <w:rPr>
            <w:noProof/>
          </w:rPr>
          <w:t>4</w:t>
        </w:r>
      </w:fldSimple>
      <w:r w:rsidR="00F53BFD">
        <w:t>:</w:t>
      </w:r>
      <w:fldSimple w:instr=" SEQ Figure \* ARABIC \s 2 ">
        <w:r w:rsidR="006976D4">
          <w:rPr>
            <w:noProof/>
          </w:rPr>
          <w:t>6</w:t>
        </w:r>
      </w:fldSimple>
      <w:r>
        <w:t xml:space="preserve"> Cells of the column</w:t>
      </w:r>
      <w:bookmarkEnd w:id="78"/>
    </w:p>
    <w:p w:rsidR="00CB5C36" w:rsidRPr="005D7650" w:rsidRDefault="00CB5C36"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b) Longitudinal:</w:t>
      </w:r>
    </w:p>
    <w:p w:rsidR="00CB5C36" w:rsidRPr="005D7650" w:rsidRDefault="00CB5C36"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Frame sections </w:t>
      </w:r>
      <w:r>
        <w:rPr>
          <w:rFonts w:eastAsia="Arial Unicode MS"/>
          <w:i w:val="0"/>
          <w:iCs w:val="0"/>
          <w:szCs w:val="24"/>
        </w:rPr>
        <w:t>ar</w:t>
      </w:r>
      <w:r w:rsidRPr="005D7650">
        <w:rPr>
          <w:rFonts w:eastAsia="Arial Unicode MS"/>
          <w:i w:val="0"/>
          <w:iCs w:val="0"/>
          <w:szCs w:val="24"/>
        </w:rPr>
        <w:t>e divided into different parts according to plastic hinge length. The plastic hinge length can be calculated from given formula:</w:t>
      </w:r>
    </w:p>
    <w:p w:rsidR="00CB5C36" w:rsidRPr="009D7AAD" w:rsidRDefault="00CB5C36" w:rsidP="0074558B">
      <w:pPr>
        <w:spacing w:after="120" w:line="360" w:lineRule="auto"/>
        <w:jc w:val="both"/>
        <w:rPr>
          <w:rFonts w:ascii="Times New Roman" w:hAnsi="Times New Roman"/>
          <w:sz w:val="24"/>
          <w:szCs w:val="24"/>
        </w:rPr>
      </w:pPr>
      <w:r w:rsidRPr="009D7AAD">
        <w:rPr>
          <w:rFonts w:ascii="Times New Roman" w:hAnsi="Times New Roman"/>
          <w:sz w:val="24"/>
          <w:szCs w:val="24"/>
        </w:rPr>
        <w:t>L</w:t>
      </w:r>
      <w:r w:rsidRPr="004F54EB">
        <w:rPr>
          <w:rFonts w:ascii="Times New Roman" w:hAnsi="Times New Roman"/>
          <w:sz w:val="24"/>
          <w:szCs w:val="24"/>
          <w:vertAlign w:val="subscript"/>
        </w:rPr>
        <w:t>pl</w:t>
      </w:r>
      <w:r w:rsidRPr="009D7AAD">
        <w:rPr>
          <w:rFonts w:ascii="Times New Roman" w:hAnsi="Times New Roman"/>
          <w:sz w:val="24"/>
          <w:szCs w:val="24"/>
        </w:rPr>
        <w:t xml:space="preserve"> =α</w:t>
      </w:r>
      <w:r w:rsidRPr="004F54EB">
        <w:rPr>
          <w:rFonts w:ascii="Times New Roman" w:hAnsi="Times New Roman"/>
          <w:sz w:val="24"/>
          <w:szCs w:val="24"/>
          <w:vertAlign w:val="subscript"/>
        </w:rPr>
        <w:t>flex</w:t>
      </w:r>
      <w:r w:rsidRPr="009D7AAD">
        <w:rPr>
          <w:rFonts w:ascii="Times New Roman" w:hAnsi="Times New Roman"/>
          <w:sz w:val="24"/>
          <w:szCs w:val="24"/>
        </w:rPr>
        <w:t xml:space="preserve"> .L</w:t>
      </w:r>
      <w:r w:rsidRPr="004F54EB">
        <w:rPr>
          <w:rFonts w:ascii="Times New Roman" w:hAnsi="Times New Roman"/>
          <w:sz w:val="24"/>
          <w:szCs w:val="24"/>
          <w:vertAlign w:val="subscript"/>
        </w:rPr>
        <w:t>v</w:t>
      </w:r>
      <w:r w:rsidRPr="009D7AAD">
        <w:rPr>
          <w:rFonts w:ascii="Times New Roman" w:hAnsi="Times New Roman"/>
          <w:sz w:val="24"/>
          <w:szCs w:val="24"/>
        </w:rPr>
        <w:t xml:space="preserve"> + α</w:t>
      </w:r>
      <w:r w:rsidRPr="004F54EB">
        <w:rPr>
          <w:rFonts w:ascii="Times New Roman" w:hAnsi="Times New Roman"/>
          <w:sz w:val="24"/>
          <w:szCs w:val="24"/>
          <w:vertAlign w:val="subscript"/>
        </w:rPr>
        <w:t>shear</w:t>
      </w:r>
      <w:r w:rsidRPr="009D7AAD">
        <w:rPr>
          <w:rFonts w:ascii="Times New Roman" w:hAnsi="Times New Roman"/>
          <w:sz w:val="24"/>
          <w:szCs w:val="24"/>
        </w:rPr>
        <w:t>.h +α</w:t>
      </w:r>
      <w:r w:rsidRPr="004F54EB">
        <w:rPr>
          <w:rFonts w:ascii="Times New Roman" w:hAnsi="Times New Roman"/>
          <w:sz w:val="24"/>
          <w:szCs w:val="24"/>
          <w:vertAlign w:val="subscript"/>
        </w:rPr>
        <w:t>slip</w:t>
      </w:r>
      <w:r w:rsidRPr="009D7AAD">
        <w:rPr>
          <w:rFonts w:ascii="Times New Roman" w:hAnsi="Times New Roman"/>
          <w:sz w:val="24"/>
          <w:szCs w:val="24"/>
        </w:rPr>
        <w:t>.d</w:t>
      </w:r>
      <w:r w:rsidRPr="004F54EB">
        <w:rPr>
          <w:rFonts w:ascii="Times New Roman" w:hAnsi="Times New Roman"/>
          <w:sz w:val="24"/>
          <w:szCs w:val="24"/>
          <w:vertAlign w:val="subscript"/>
        </w:rPr>
        <w:t>bl</w:t>
      </w:r>
      <w:r w:rsidRPr="009D7AAD">
        <w:rPr>
          <w:rFonts w:ascii="Times New Roman" w:hAnsi="Times New Roman"/>
          <w:sz w:val="24"/>
          <w:szCs w:val="24"/>
        </w:rPr>
        <w:t>.f</w:t>
      </w:r>
      <w:r w:rsidRPr="004F54EB">
        <w:rPr>
          <w:rFonts w:ascii="Times New Roman" w:hAnsi="Times New Roman"/>
          <w:sz w:val="24"/>
          <w:szCs w:val="24"/>
          <w:vertAlign w:val="subscript"/>
        </w:rPr>
        <w:t>y</w:t>
      </w:r>
      <w:r w:rsidR="00E61E87">
        <w:rPr>
          <w:rFonts w:ascii="Times New Roman" w:hAnsi="Times New Roman"/>
          <w:sz w:val="24"/>
          <w:szCs w:val="24"/>
        </w:rPr>
        <w:t xml:space="preserve"> </w:t>
      </w:r>
      <w:r w:rsidR="001E6407">
        <w:rPr>
          <w:rFonts w:ascii="Times New Roman" w:hAnsi="Times New Roman"/>
          <w:sz w:val="24"/>
          <w:szCs w:val="24"/>
        </w:rPr>
        <w:t>[6]</w:t>
      </w:r>
      <w:r w:rsidR="00E61E87">
        <w:rPr>
          <w:rFonts w:ascii="Times New Roman" w:hAnsi="Times New Roman"/>
          <w:sz w:val="24"/>
          <w:szCs w:val="24"/>
        </w:rPr>
        <w:tab/>
      </w:r>
      <w:r w:rsidR="00E61E87">
        <w:rPr>
          <w:rFonts w:ascii="Times New Roman" w:hAnsi="Times New Roman"/>
          <w:sz w:val="24"/>
          <w:szCs w:val="24"/>
        </w:rPr>
        <w:tab/>
      </w:r>
      <w:r w:rsidR="00E61E87">
        <w:rPr>
          <w:rFonts w:ascii="Times New Roman" w:hAnsi="Times New Roman"/>
          <w:sz w:val="24"/>
          <w:szCs w:val="24"/>
        </w:rPr>
        <w:tab/>
      </w:r>
      <w:r w:rsidR="00E61E87">
        <w:rPr>
          <w:rFonts w:ascii="Times New Roman" w:hAnsi="Times New Roman"/>
          <w:sz w:val="24"/>
          <w:szCs w:val="24"/>
        </w:rPr>
        <w:tab/>
      </w:r>
      <w:r w:rsidR="001E6407">
        <w:rPr>
          <w:rFonts w:ascii="Times New Roman" w:hAnsi="Times New Roman"/>
          <w:sz w:val="24"/>
          <w:szCs w:val="24"/>
        </w:rPr>
        <w:t xml:space="preserve">     </w:t>
      </w:r>
      <w:r w:rsidR="00E61E87">
        <w:rPr>
          <w:rFonts w:ascii="Times New Roman" w:hAnsi="Times New Roman"/>
          <w:sz w:val="24"/>
          <w:szCs w:val="24"/>
        </w:rPr>
        <w:t xml:space="preserve">(3.1) </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t>Where, L</w:t>
      </w:r>
      <w:r w:rsidRPr="004F54EB">
        <w:rPr>
          <w:rFonts w:ascii="Times New Roman" w:hAnsi="Times New Roman"/>
          <w:sz w:val="24"/>
          <w:szCs w:val="24"/>
          <w:vertAlign w:val="subscript"/>
        </w:rPr>
        <w:t>v</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 xml:space="preserve">= </w:t>
      </w:r>
      <w:r w:rsidR="001B5461">
        <w:rPr>
          <w:rFonts w:ascii="Times New Roman" w:hAnsi="Times New Roman"/>
          <w:sz w:val="24"/>
          <w:szCs w:val="24"/>
        </w:rPr>
        <w:t>S</w:t>
      </w:r>
      <w:r w:rsidRPr="009D7AAD">
        <w:rPr>
          <w:rFonts w:ascii="Times New Roman" w:hAnsi="Times New Roman"/>
          <w:sz w:val="24"/>
          <w:szCs w:val="24"/>
        </w:rPr>
        <w:t>hear span</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r>
      <w:r w:rsidRPr="009D7AAD">
        <w:rPr>
          <w:rFonts w:ascii="Times New Roman" w:hAnsi="Times New Roman"/>
          <w:sz w:val="24"/>
          <w:szCs w:val="24"/>
        </w:rPr>
        <w:tab/>
        <w:t>h</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 xml:space="preserve">= </w:t>
      </w:r>
      <w:r w:rsidR="001B5461">
        <w:rPr>
          <w:rFonts w:ascii="Times New Roman" w:hAnsi="Times New Roman"/>
          <w:sz w:val="24"/>
          <w:szCs w:val="24"/>
        </w:rPr>
        <w:t>C</w:t>
      </w:r>
      <w:r w:rsidRPr="009D7AAD">
        <w:rPr>
          <w:rFonts w:ascii="Times New Roman" w:hAnsi="Times New Roman"/>
          <w:sz w:val="24"/>
          <w:szCs w:val="24"/>
        </w:rPr>
        <w:t>ross section depth</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r>
      <w:r w:rsidRPr="009D7AAD">
        <w:rPr>
          <w:rFonts w:ascii="Times New Roman" w:hAnsi="Times New Roman"/>
          <w:sz w:val="24"/>
          <w:szCs w:val="24"/>
        </w:rPr>
        <w:tab/>
        <w:t>d</w:t>
      </w:r>
      <w:r w:rsidRPr="004F54EB">
        <w:rPr>
          <w:rFonts w:ascii="Times New Roman" w:hAnsi="Times New Roman"/>
          <w:sz w:val="24"/>
          <w:szCs w:val="24"/>
          <w:vertAlign w:val="subscript"/>
        </w:rPr>
        <w:t>bl</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 xml:space="preserve">= </w:t>
      </w:r>
      <w:r w:rsidR="001B5461">
        <w:rPr>
          <w:rFonts w:ascii="Times New Roman" w:hAnsi="Times New Roman"/>
          <w:sz w:val="24"/>
          <w:szCs w:val="24"/>
        </w:rPr>
        <w:t>D</w:t>
      </w:r>
      <w:r w:rsidRPr="009D7AAD">
        <w:rPr>
          <w:rFonts w:ascii="Times New Roman" w:hAnsi="Times New Roman"/>
          <w:sz w:val="24"/>
          <w:szCs w:val="24"/>
        </w:rPr>
        <w:t>iameter of longitudinal bars</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r>
      <w:r w:rsidRPr="009D7AAD">
        <w:rPr>
          <w:rFonts w:ascii="Times New Roman" w:hAnsi="Times New Roman"/>
          <w:sz w:val="24"/>
          <w:szCs w:val="24"/>
        </w:rPr>
        <w:tab/>
        <w:t>f</w:t>
      </w:r>
      <w:r w:rsidRPr="004F54EB">
        <w:rPr>
          <w:rFonts w:ascii="Times New Roman" w:hAnsi="Times New Roman"/>
          <w:sz w:val="24"/>
          <w:szCs w:val="24"/>
          <w:vertAlign w:val="subscript"/>
        </w:rPr>
        <w:t>y</w:t>
      </w:r>
      <w:r w:rsidRPr="009D7AAD">
        <w:rPr>
          <w:rFonts w:ascii="Times New Roman" w:hAnsi="Times New Roman"/>
          <w:sz w:val="24"/>
          <w:szCs w:val="24"/>
        </w:rPr>
        <w:t>, f</w:t>
      </w:r>
      <w:r w:rsidRPr="004F54EB">
        <w:rPr>
          <w:rFonts w:ascii="Times New Roman" w:hAnsi="Times New Roman"/>
          <w:sz w:val="24"/>
          <w:szCs w:val="24"/>
          <w:vertAlign w:val="subscript"/>
        </w:rPr>
        <w:t>ck</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 Average strength of steel and concrete</w:t>
      </w:r>
    </w:p>
    <w:p w:rsidR="00CB5C36" w:rsidRPr="009D7AAD" w:rsidRDefault="001B5461" w:rsidP="00E53C2B">
      <w:pPr>
        <w:spacing w:after="12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α</w:t>
      </w:r>
      <w:r w:rsidRPr="004F54EB">
        <w:rPr>
          <w:rFonts w:ascii="Times New Roman" w:hAnsi="Times New Roman"/>
          <w:sz w:val="24"/>
          <w:szCs w:val="24"/>
          <w:vertAlign w:val="subscript"/>
        </w:rPr>
        <w:t>flex</w:t>
      </w:r>
      <w:r>
        <w:rPr>
          <w:rFonts w:ascii="Times New Roman" w:hAnsi="Times New Roman"/>
          <w:sz w:val="24"/>
          <w:szCs w:val="24"/>
        </w:rPr>
        <w:tab/>
      </w:r>
      <w:r>
        <w:rPr>
          <w:rFonts w:ascii="Times New Roman" w:hAnsi="Times New Roman"/>
          <w:sz w:val="24"/>
          <w:szCs w:val="24"/>
        </w:rPr>
        <w:tab/>
      </w:r>
      <w:r w:rsidR="00CB5C36" w:rsidRPr="009D7AAD">
        <w:rPr>
          <w:rFonts w:ascii="Times New Roman" w:hAnsi="Times New Roman"/>
          <w:sz w:val="24"/>
          <w:szCs w:val="24"/>
        </w:rPr>
        <w:t>=0.1</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r>
      <w:r w:rsidRPr="009D7AAD">
        <w:rPr>
          <w:rFonts w:ascii="Times New Roman" w:hAnsi="Times New Roman"/>
          <w:sz w:val="24"/>
          <w:szCs w:val="24"/>
        </w:rPr>
        <w:tab/>
        <w:t>α</w:t>
      </w:r>
      <w:r w:rsidRPr="004F54EB">
        <w:rPr>
          <w:rFonts w:ascii="Times New Roman" w:hAnsi="Times New Roman"/>
          <w:sz w:val="24"/>
          <w:szCs w:val="24"/>
          <w:vertAlign w:val="subscript"/>
        </w:rPr>
        <w:t>shear</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=0.17</w:t>
      </w:r>
    </w:p>
    <w:p w:rsidR="00CB5C36" w:rsidRPr="009D7AAD" w:rsidRDefault="00CB5C36" w:rsidP="00E53C2B">
      <w:pPr>
        <w:spacing w:after="120"/>
        <w:jc w:val="both"/>
        <w:rPr>
          <w:rFonts w:ascii="Times New Roman" w:hAnsi="Times New Roman"/>
          <w:sz w:val="24"/>
          <w:szCs w:val="24"/>
        </w:rPr>
      </w:pPr>
      <w:r w:rsidRPr="009D7AAD">
        <w:rPr>
          <w:rFonts w:ascii="Times New Roman" w:hAnsi="Times New Roman"/>
          <w:sz w:val="24"/>
          <w:szCs w:val="24"/>
        </w:rPr>
        <w:tab/>
      </w:r>
      <w:r w:rsidRPr="009D7AAD">
        <w:rPr>
          <w:rFonts w:ascii="Times New Roman" w:hAnsi="Times New Roman"/>
          <w:sz w:val="24"/>
          <w:szCs w:val="24"/>
        </w:rPr>
        <w:tab/>
        <w:t>α</w:t>
      </w:r>
      <w:r w:rsidRPr="004F54EB">
        <w:rPr>
          <w:rFonts w:ascii="Times New Roman" w:hAnsi="Times New Roman"/>
          <w:sz w:val="24"/>
          <w:szCs w:val="24"/>
          <w:vertAlign w:val="subscript"/>
        </w:rPr>
        <w:t>slip</w:t>
      </w:r>
      <w:r w:rsidR="001B5461">
        <w:rPr>
          <w:rFonts w:ascii="Times New Roman" w:hAnsi="Times New Roman"/>
          <w:sz w:val="24"/>
          <w:szCs w:val="24"/>
        </w:rPr>
        <w:tab/>
      </w:r>
      <w:r w:rsidR="001B5461">
        <w:rPr>
          <w:rFonts w:ascii="Times New Roman" w:hAnsi="Times New Roman"/>
          <w:sz w:val="24"/>
          <w:szCs w:val="24"/>
        </w:rPr>
        <w:tab/>
      </w:r>
      <w:r w:rsidRPr="009D7AAD">
        <w:rPr>
          <w:rFonts w:ascii="Times New Roman" w:hAnsi="Times New Roman"/>
          <w:sz w:val="24"/>
          <w:szCs w:val="24"/>
        </w:rPr>
        <w:t>=0.24/√(fc</w:t>
      </w:r>
      <w:r w:rsidR="00085475">
        <w:rPr>
          <w:rFonts w:ascii="Times New Roman" w:hAnsi="Times New Roman"/>
          <w:sz w:val="24"/>
          <w:szCs w:val="24"/>
        </w:rPr>
        <w:t>k</w:t>
      </w:r>
      <w:r w:rsidRPr="009D7AAD">
        <w:rPr>
          <w:rFonts w:ascii="Times New Roman" w:hAnsi="Times New Roman"/>
          <w:sz w:val="24"/>
          <w:szCs w:val="24"/>
        </w:rPr>
        <w:t>)</w:t>
      </w:r>
    </w:p>
    <w:p w:rsidR="00CB5C36" w:rsidRDefault="00CB5C36" w:rsidP="0074558B">
      <w:pPr>
        <w:spacing w:after="120" w:line="360" w:lineRule="auto"/>
        <w:jc w:val="both"/>
        <w:rPr>
          <w:rFonts w:ascii="Times New Roman" w:hAnsi="Times New Roman"/>
          <w:sz w:val="24"/>
          <w:szCs w:val="24"/>
        </w:rPr>
      </w:pPr>
      <w:r>
        <w:rPr>
          <w:rFonts w:ascii="Times New Roman" w:hAnsi="Times New Roman"/>
          <w:sz w:val="24"/>
          <w:szCs w:val="24"/>
        </w:rPr>
        <w:t>I</w:t>
      </w:r>
      <w:r w:rsidRPr="009D7AAD">
        <w:rPr>
          <w:rFonts w:ascii="Times New Roman" w:hAnsi="Times New Roman"/>
          <w:sz w:val="24"/>
          <w:szCs w:val="24"/>
        </w:rPr>
        <w:t xml:space="preserve">n longitudinal direction, frames </w:t>
      </w:r>
      <w:r>
        <w:rPr>
          <w:rFonts w:ascii="Times New Roman" w:hAnsi="Times New Roman"/>
          <w:sz w:val="24"/>
          <w:szCs w:val="24"/>
        </w:rPr>
        <w:t>are</w:t>
      </w:r>
      <w:r w:rsidRPr="009D7AAD">
        <w:rPr>
          <w:rFonts w:ascii="Times New Roman" w:hAnsi="Times New Roman"/>
          <w:sz w:val="24"/>
          <w:szCs w:val="24"/>
        </w:rPr>
        <w:t xml:space="preserve"> divided into five parts (2 parts for non crack, 2 parts for plastic hinge length and 1 part rest normal region). </w:t>
      </w:r>
    </w:p>
    <w:p w:rsidR="00CB5C36" w:rsidRPr="009C3556" w:rsidRDefault="00CB5C36" w:rsidP="0074558B">
      <w:pPr>
        <w:pStyle w:val="ListParagraph"/>
        <w:tabs>
          <w:tab w:val="left" w:pos="90"/>
        </w:tabs>
        <w:spacing w:after="120" w:line="360" w:lineRule="auto"/>
        <w:ind w:left="0"/>
        <w:rPr>
          <w:szCs w:val="24"/>
        </w:rPr>
      </w:pPr>
      <w:r w:rsidRPr="009C3556">
        <w:rPr>
          <w:szCs w:val="24"/>
        </w:rPr>
        <w:t>viii) Modeling Setting:</w:t>
      </w:r>
    </w:p>
    <w:p w:rsidR="00CB5C36" w:rsidRDefault="00B720D0"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 xml:space="preserve">For </w:t>
      </w:r>
      <w:r w:rsidR="007060D2">
        <w:rPr>
          <w:rFonts w:eastAsia="Arial Unicode MS"/>
          <w:i w:val="0"/>
          <w:iCs w:val="0"/>
          <w:szCs w:val="24"/>
        </w:rPr>
        <w:t>model analysis</w:t>
      </w:r>
      <w:r w:rsidR="00CB5C36">
        <w:rPr>
          <w:rFonts w:eastAsia="Arial Unicode MS"/>
          <w:i w:val="0"/>
          <w:iCs w:val="0"/>
          <w:szCs w:val="24"/>
        </w:rPr>
        <w:t xml:space="preserve">, geometric nonlinearity with 12 maximum numbers of iteration and secant iterative stiffness is considered. Similarly, 0.20% of steel yield strain is considered as light damage, 1% of compressive strain and 2% tensile strain </w:t>
      </w:r>
      <w:r w:rsidR="004B7286">
        <w:rPr>
          <w:rFonts w:eastAsia="Arial Unicode MS"/>
          <w:i w:val="0"/>
          <w:iCs w:val="0"/>
          <w:szCs w:val="24"/>
        </w:rPr>
        <w:t>are</w:t>
      </w:r>
      <w:r w:rsidR="00CB5C36">
        <w:rPr>
          <w:rFonts w:eastAsia="Arial Unicode MS"/>
          <w:i w:val="0"/>
          <w:iCs w:val="0"/>
          <w:szCs w:val="24"/>
        </w:rPr>
        <w:t xml:space="preserve"> taken as damage.</w:t>
      </w:r>
    </w:p>
    <w:p w:rsidR="004B7286" w:rsidRDefault="004B7286" w:rsidP="0074558B">
      <w:pPr>
        <w:pStyle w:val="ListParagraph"/>
        <w:tabs>
          <w:tab w:val="left" w:pos="90"/>
        </w:tabs>
        <w:spacing w:after="120" w:line="360" w:lineRule="auto"/>
        <w:ind w:left="0"/>
        <w:jc w:val="both"/>
        <w:rPr>
          <w:rFonts w:eastAsia="Arial Unicode MS"/>
          <w:i w:val="0"/>
          <w:iCs w:val="0"/>
          <w:szCs w:val="24"/>
        </w:rPr>
      </w:pPr>
    </w:p>
    <w:p w:rsidR="00AC4809" w:rsidRPr="00B87DE8" w:rsidRDefault="00514726" w:rsidP="000B549D">
      <w:pPr>
        <w:pStyle w:val="Heading7"/>
        <w:ind w:left="360"/>
      </w:pPr>
      <w:bookmarkStart w:id="79" w:name="_Toc258945053"/>
      <w:r w:rsidRPr="00B87DE8">
        <w:t>Beam</w:t>
      </w:r>
      <w:r w:rsidR="00CB4334" w:rsidRPr="00B87DE8">
        <w:t xml:space="preserve"> to beam connection at the center</w:t>
      </w:r>
      <w:r w:rsidR="00085475">
        <w:t xml:space="preserve"> </w:t>
      </w:r>
      <w:r w:rsidR="00D95DF0">
        <w:t>(BBCC</w:t>
      </w:r>
      <w:r w:rsidR="00085475">
        <w:t>)</w:t>
      </w:r>
      <w:r w:rsidR="00CB4334" w:rsidRPr="00B87DE8">
        <w:t>:</w:t>
      </w:r>
      <w:bookmarkEnd w:id="79"/>
      <w:r w:rsidR="0055334E" w:rsidRPr="00B87DE8">
        <w:t xml:space="preserve">  </w:t>
      </w:r>
    </w:p>
    <w:p w:rsidR="00CB4334" w:rsidRPr="00B87DE8" w:rsidRDefault="00514726" w:rsidP="0074558B">
      <w:pPr>
        <w:pStyle w:val="ListParagraph"/>
        <w:tabs>
          <w:tab w:val="left" w:pos="90"/>
        </w:tabs>
        <w:spacing w:after="120" w:line="360" w:lineRule="auto"/>
        <w:ind w:left="0"/>
        <w:rPr>
          <w:szCs w:val="24"/>
        </w:rPr>
      </w:pPr>
      <w:r w:rsidRPr="00B87DE8">
        <w:rPr>
          <w:szCs w:val="24"/>
        </w:rPr>
        <w:t xml:space="preserve">i) </w:t>
      </w:r>
      <w:r w:rsidR="00CB4334" w:rsidRPr="00B87DE8">
        <w:rPr>
          <w:szCs w:val="24"/>
        </w:rPr>
        <w:t>Dimension:</w:t>
      </w:r>
    </w:p>
    <w:p w:rsidR="001D5A29" w:rsidRPr="005D7650" w:rsidRDefault="001A6D3B"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O</w:t>
      </w:r>
      <w:r w:rsidR="00615A6F">
        <w:rPr>
          <w:rFonts w:eastAsia="Arial Unicode MS"/>
          <w:i w:val="0"/>
          <w:iCs w:val="0"/>
          <w:szCs w:val="24"/>
        </w:rPr>
        <w:t xml:space="preserve">uter shape of model is rectangular </w:t>
      </w:r>
      <w:r w:rsidR="004C0382">
        <w:rPr>
          <w:rFonts w:eastAsia="Arial Unicode MS"/>
          <w:i w:val="0"/>
          <w:iCs w:val="0"/>
          <w:szCs w:val="24"/>
        </w:rPr>
        <w:t xml:space="preserve">which is symmetrical in NS direction </w:t>
      </w:r>
      <w:r w:rsidR="00615A6F">
        <w:rPr>
          <w:rFonts w:eastAsia="Arial Unicode MS"/>
          <w:i w:val="0"/>
          <w:iCs w:val="0"/>
          <w:szCs w:val="24"/>
        </w:rPr>
        <w:t xml:space="preserve">and there are two bays in each direction. Length </w:t>
      </w:r>
      <w:r w:rsidR="007060D2">
        <w:rPr>
          <w:rFonts w:eastAsia="Arial Unicode MS"/>
          <w:i w:val="0"/>
          <w:iCs w:val="0"/>
          <w:szCs w:val="24"/>
        </w:rPr>
        <w:t xml:space="preserve">of the </w:t>
      </w:r>
      <w:r w:rsidR="00615A6F">
        <w:rPr>
          <w:rFonts w:eastAsia="Arial Unicode MS"/>
          <w:i w:val="0"/>
          <w:iCs w:val="0"/>
          <w:szCs w:val="24"/>
        </w:rPr>
        <w:t xml:space="preserve">model </w:t>
      </w:r>
      <w:r w:rsidR="004C0382">
        <w:rPr>
          <w:rFonts w:eastAsia="Arial Unicode MS"/>
          <w:i w:val="0"/>
          <w:iCs w:val="0"/>
          <w:szCs w:val="24"/>
        </w:rPr>
        <w:t xml:space="preserve">is 7.4m </w:t>
      </w:r>
      <w:r w:rsidR="007060D2">
        <w:rPr>
          <w:rFonts w:eastAsia="Arial Unicode MS"/>
          <w:i w:val="0"/>
          <w:iCs w:val="0"/>
          <w:szCs w:val="24"/>
        </w:rPr>
        <w:t xml:space="preserve">in EW </w:t>
      </w:r>
      <w:r w:rsidR="004C0382">
        <w:rPr>
          <w:rFonts w:eastAsia="Arial Unicode MS"/>
          <w:i w:val="0"/>
          <w:iCs w:val="0"/>
          <w:szCs w:val="24"/>
        </w:rPr>
        <w:t xml:space="preserve">and width in NS direction </w:t>
      </w:r>
      <w:r w:rsidR="007060D2">
        <w:rPr>
          <w:rFonts w:eastAsia="Arial Unicode MS"/>
          <w:i w:val="0"/>
          <w:iCs w:val="0"/>
          <w:szCs w:val="24"/>
        </w:rPr>
        <w:t xml:space="preserve">is </w:t>
      </w:r>
      <w:r w:rsidR="00615A6F">
        <w:rPr>
          <w:rFonts w:eastAsia="Arial Unicode MS"/>
          <w:i w:val="0"/>
          <w:iCs w:val="0"/>
          <w:szCs w:val="24"/>
        </w:rPr>
        <w:t>4.8m</w:t>
      </w:r>
      <w:r w:rsidR="004C0382">
        <w:rPr>
          <w:rFonts w:eastAsia="Arial Unicode MS"/>
          <w:i w:val="0"/>
          <w:iCs w:val="0"/>
          <w:szCs w:val="24"/>
        </w:rPr>
        <w:t xml:space="preserve"> </w:t>
      </w:r>
      <w:r w:rsidR="000840AC">
        <w:rPr>
          <w:rFonts w:eastAsia="Arial Unicode MS"/>
          <w:i w:val="0"/>
          <w:iCs w:val="0"/>
          <w:szCs w:val="24"/>
        </w:rPr>
        <w:t>(</w:t>
      </w:r>
      <w:r w:rsidR="00164B81">
        <w:rPr>
          <w:rFonts w:eastAsia="Arial Unicode MS"/>
          <w:i w:val="0"/>
          <w:iCs w:val="0"/>
          <w:szCs w:val="24"/>
        </w:rPr>
        <w:t>f</w:t>
      </w:r>
      <w:r w:rsidR="000840AC">
        <w:rPr>
          <w:rFonts w:eastAsia="Arial Unicode MS"/>
          <w:i w:val="0"/>
          <w:iCs w:val="0"/>
          <w:szCs w:val="24"/>
        </w:rPr>
        <w:t>igure 4:7)</w:t>
      </w:r>
      <w:r w:rsidR="00615A6F">
        <w:rPr>
          <w:rFonts w:eastAsia="Arial Unicode MS"/>
          <w:i w:val="0"/>
          <w:iCs w:val="0"/>
          <w:szCs w:val="24"/>
        </w:rPr>
        <w:t>.</w:t>
      </w:r>
      <w:r w:rsidR="004C0382">
        <w:rPr>
          <w:rFonts w:eastAsia="Arial Unicode MS"/>
          <w:i w:val="0"/>
          <w:iCs w:val="0"/>
          <w:szCs w:val="24"/>
        </w:rPr>
        <w:t xml:space="preserve"> </w:t>
      </w:r>
    </w:p>
    <w:p w:rsidR="001D5A29" w:rsidRDefault="001D5A29" w:rsidP="0074558B">
      <w:pPr>
        <w:spacing w:after="120" w:line="360" w:lineRule="auto"/>
        <w:jc w:val="center"/>
        <w:rPr>
          <w:rFonts w:ascii="Times New Roman" w:hAnsi="Times New Roman"/>
          <w:sz w:val="24"/>
          <w:szCs w:val="24"/>
        </w:rPr>
      </w:pPr>
      <w:r>
        <w:rPr>
          <w:rFonts w:ascii="Times New Roman" w:hAnsi="Times New Roman"/>
          <w:sz w:val="24"/>
          <w:szCs w:val="24"/>
        </w:rPr>
        <w:t xml:space="preserve"> </w:t>
      </w:r>
      <w:r w:rsidR="00D95DF0">
        <w:object w:dxaOrig="12645" w:dyaOrig="8790">
          <v:shape id="_x0000_i1030" type="#_x0000_t75" style="width:214.05pt;height:149.2pt" o:ole="">
            <v:imagedata r:id="rId70" o:title=""/>
          </v:shape>
          <o:OLEObject Type="Embed" ProgID="AutoCAD.Drawing.17" ShapeID="_x0000_i1030" DrawAspect="Content" ObjectID="_1782860488" r:id="rId71"/>
        </w:object>
      </w:r>
    </w:p>
    <w:p w:rsidR="006F2FDB" w:rsidRDefault="006F2FDB" w:rsidP="0074558B">
      <w:pPr>
        <w:pStyle w:val="Caption"/>
        <w:spacing w:after="120"/>
        <w:jc w:val="center"/>
      </w:pPr>
      <w:bookmarkStart w:id="80" w:name="_Toc258936218"/>
      <w:r>
        <w:t xml:space="preserve">Figure </w:t>
      </w:r>
      <w:fldSimple w:instr=" STYLEREF 2 \s ">
        <w:r w:rsidR="006976D4">
          <w:rPr>
            <w:noProof/>
          </w:rPr>
          <w:t>4</w:t>
        </w:r>
      </w:fldSimple>
      <w:r w:rsidR="00F53BFD">
        <w:t>:</w:t>
      </w:r>
      <w:fldSimple w:instr=" SEQ Figure \* ARABIC \s 2 ">
        <w:r w:rsidR="006976D4">
          <w:rPr>
            <w:noProof/>
          </w:rPr>
          <w:t>7</w:t>
        </w:r>
      </w:fldSimple>
      <w:r w:rsidR="005616E5">
        <w:t xml:space="preserve"> </w:t>
      </w:r>
      <w:r>
        <w:t xml:space="preserve">Typical </w:t>
      </w:r>
      <w:r w:rsidR="0063523B">
        <w:t>p</w:t>
      </w:r>
      <w:r>
        <w:t>lan of building having beam to beam connections at center</w:t>
      </w:r>
      <w:bookmarkEnd w:id="80"/>
    </w:p>
    <w:p w:rsidR="00D95DF0" w:rsidRPr="00D95DF0" w:rsidRDefault="00D95DF0" w:rsidP="00D95DF0">
      <w:pPr>
        <w:pStyle w:val="TableofFigures"/>
      </w:pPr>
    </w:p>
    <w:p w:rsidR="00317561" w:rsidRPr="007D560D" w:rsidRDefault="00514726" w:rsidP="0074558B">
      <w:pPr>
        <w:pStyle w:val="ListParagraph"/>
        <w:tabs>
          <w:tab w:val="left" w:pos="90"/>
        </w:tabs>
        <w:spacing w:after="120" w:line="360" w:lineRule="auto"/>
        <w:ind w:left="0"/>
        <w:rPr>
          <w:b/>
          <w:szCs w:val="24"/>
        </w:rPr>
      </w:pPr>
      <w:r w:rsidRPr="00B87DE8">
        <w:rPr>
          <w:szCs w:val="24"/>
        </w:rPr>
        <w:t xml:space="preserve">ii) </w:t>
      </w:r>
      <w:r w:rsidR="00317561" w:rsidRPr="00B87DE8">
        <w:rPr>
          <w:szCs w:val="24"/>
        </w:rPr>
        <w:t xml:space="preserve">Geometrical </w:t>
      </w:r>
      <w:r w:rsidR="00677A8C" w:rsidRPr="00B87DE8">
        <w:rPr>
          <w:szCs w:val="24"/>
        </w:rPr>
        <w:t>Modeling</w:t>
      </w:r>
      <w:r w:rsidR="00317561" w:rsidRPr="007D560D">
        <w:rPr>
          <w:b/>
          <w:szCs w:val="24"/>
        </w:rPr>
        <w:t>:</w:t>
      </w:r>
    </w:p>
    <w:p w:rsidR="00677A8C" w:rsidRDefault="00677A8C" w:rsidP="000B549D">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M</w:t>
      </w:r>
      <w:r w:rsidR="00317561" w:rsidRPr="005D7650">
        <w:rPr>
          <w:rFonts w:eastAsia="Arial Unicode MS"/>
          <w:i w:val="0"/>
          <w:iCs w:val="0"/>
          <w:szCs w:val="24"/>
        </w:rPr>
        <w:t xml:space="preserve">odeling of building </w:t>
      </w:r>
      <w:r>
        <w:rPr>
          <w:rFonts w:eastAsia="Arial Unicode MS"/>
          <w:i w:val="0"/>
          <w:iCs w:val="0"/>
          <w:szCs w:val="24"/>
        </w:rPr>
        <w:t>is</w:t>
      </w:r>
      <w:r w:rsidR="00317561" w:rsidRPr="005D7650">
        <w:rPr>
          <w:rFonts w:eastAsia="Arial Unicode MS"/>
          <w:i w:val="0"/>
          <w:iCs w:val="0"/>
          <w:szCs w:val="24"/>
        </w:rPr>
        <w:t xml:space="preserve"> done in </w:t>
      </w:r>
      <w:r w:rsidR="00603930">
        <w:rPr>
          <w:rFonts w:eastAsia="Arial Unicode MS"/>
          <w:i w:val="0"/>
          <w:iCs w:val="0"/>
          <w:szCs w:val="24"/>
        </w:rPr>
        <w:t xml:space="preserve">SAP 2000 for pushover analysis and </w:t>
      </w:r>
      <w:r w:rsidR="00A7077C" w:rsidRPr="005D7650">
        <w:rPr>
          <w:rFonts w:eastAsia="Arial Unicode MS"/>
          <w:i w:val="0"/>
          <w:iCs w:val="0"/>
          <w:szCs w:val="24"/>
        </w:rPr>
        <w:t xml:space="preserve">COM3 (Concrete Model for 3Dimensional problems) in order to </w:t>
      </w:r>
      <w:r w:rsidR="00C67F43">
        <w:rPr>
          <w:rFonts w:eastAsia="Arial Unicode MS"/>
          <w:i w:val="0"/>
          <w:iCs w:val="0"/>
          <w:szCs w:val="24"/>
        </w:rPr>
        <w:t>perform</w:t>
      </w:r>
      <w:r w:rsidR="00A7077C" w:rsidRPr="005D7650">
        <w:rPr>
          <w:rFonts w:eastAsia="Arial Unicode MS"/>
          <w:i w:val="0"/>
          <w:iCs w:val="0"/>
          <w:szCs w:val="24"/>
        </w:rPr>
        <w:t xml:space="preserve"> </w:t>
      </w:r>
      <w:r w:rsidR="002718CB" w:rsidRPr="005D7650">
        <w:rPr>
          <w:rFonts w:eastAsia="Arial Unicode MS"/>
          <w:i w:val="0"/>
          <w:iCs w:val="0"/>
          <w:szCs w:val="24"/>
        </w:rPr>
        <w:t xml:space="preserve">nonlinear </w:t>
      </w:r>
      <w:r>
        <w:rPr>
          <w:rFonts w:eastAsia="Arial Unicode MS"/>
          <w:i w:val="0"/>
          <w:iCs w:val="0"/>
          <w:szCs w:val="24"/>
        </w:rPr>
        <w:t xml:space="preserve">dynamic </w:t>
      </w:r>
      <w:r w:rsidR="00A7077C" w:rsidRPr="005D7650">
        <w:rPr>
          <w:rFonts w:eastAsia="Arial Unicode MS"/>
          <w:i w:val="0"/>
          <w:iCs w:val="0"/>
          <w:szCs w:val="24"/>
        </w:rPr>
        <w:t>analysis.</w:t>
      </w:r>
      <w:r w:rsidR="000E1F57" w:rsidRPr="005D7650">
        <w:rPr>
          <w:rFonts w:eastAsia="Arial Unicode MS"/>
          <w:i w:val="0"/>
          <w:iCs w:val="0"/>
          <w:szCs w:val="24"/>
        </w:rPr>
        <w:t xml:space="preserve"> </w:t>
      </w:r>
      <w:r>
        <w:rPr>
          <w:rFonts w:eastAsia="Arial Unicode MS"/>
          <w:i w:val="0"/>
          <w:iCs w:val="0"/>
          <w:szCs w:val="24"/>
        </w:rPr>
        <w:t xml:space="preserve">Beams and columns of different lengths are modeled and slab is omitted. </w:t>
      </w:r>
      <w:r w:rsidR="00380D0F">
        <w:rPr>
          <w:rFonts w:eastAsia="Arial Unicode MS"/>
          <w:i w:val="0"/>
          <w:iCs w:val="0"/>
          <w:szCs w:val="24"/>
        </w:rPr>
        <w:t>Lengths of beams are</w:t>
      </w:r>
      <w:r>
        <w:rPr>
          <w:rFonts w:eastAsia="Arial Unicode MS"/>
          <w:i w:val="0"/>
          <w:iCs w:val="0"/>
          <w:szCs w:val="24"/>
        </w:rPr>
        <w:t xml:space="preserve"> tabulated below and that of column is taken as 3 meter.</w:t>
      </w:r>
      <w:r w:rsidR="00FD0BFC" w:rsidRPr="005D7650">
        <w:rPr>
          <w:rFonts w:eastAsia="Arial Unicode MS"/>
          <w:i w:val="0"/>
          <w:iCs w:val="0"/>
          <w:szCs w:val="24"/>
        </w:rPr>
        <w:t xml:space="preserve"> </w:t>
      </w:r>
      <w:r w:rsidR="00860DB1">
        <w:rPr>
          <w:rFonts w:eastAsia="Arial Unicode MS"/>
          <w:i w:val="0"/>
          <w:iCs w:val="0"/>
          <w:szCs w:val="24"/>
        </w:rPr>
        <w:t xml:space="preserve">And, the thickness of </w:t>
      </w:r>
      <w:r w:rsidR="00276DE2">
        <w:rPr>
          <w:rFonts w:eastAsia="Arial Unicode MS"/>
          <w:i w:val="0"/>
          <w:iCs w:val="0"/>
          <w:szCs w:val="24"/>
        </w:rPr>
        <w:t>a</w:t>
      </w:r>
      <w:r w:rsidR="00860DB1">
        <w:rPr>
          <w:rFonts w:eastAsia="Arial Unicode MS"/>
          <w:i w:val="0"/>
          <w:iCs w:val="0"/>
          <w:szCs w:val="24"/>
        </w:rPr>
        <w:t xml:space="preserve"> slab is taken as 125mm.</w:t>
      </w:r>
    </w:p>
    <w:p w:rsidR="00A23A8E" w:rsidRDefault="00A23A8E" w:rsidP="0074558B">
      <w:pPr>
        <w:pStyle w:val="Caption"/>
        <w:spacing w:after="120"/>
        <w:jc w:val="center"/>
        <w:rPr>
          <w:szCs w:val="24"/>
        </w:rPr>
      </w:pPr>
      <w:bookmarkStart w:id="81" w:name="_Toc258922614"/>
      <w:r>
        <w:t xml:space="preserve">Table </w:t>
      </w:r>
      <w:fldSimple w:instr=" STYLEREF 2 \s ">
        <w:r w:rsidR="006976D4">
          <w:rPr>
            <w:noProof/>
          </w:rPr>
          <w:t>4</w:t>
        </w:r>
      </w:fldSimple>
      <w:r w:rsidR="00FB018C">
        <w:noBreakHyphen/>
      </w:r>
      <w:fldSimple w:instr=" SEQ Table \* ARABIC \s 2 ">
        <w:r w:rsidR="006976D4">
          <w:rPr>
            <w:noProof/>
          </w:rPr>
          <w:t>4</w:t>
        </w:r>
      </w:fldSimple>
      <w:r>
        <w:t xml:space="preserve"> Length</w:t>
      </w:r>
      <w:r w:rsidR="00860DB1">
        <w:t>s</w:t>
      </w:r>
      <w:r>
        <w:t xml:space="preserve"> </w:t>
      </w:r>
      <w:r w:rsidR="00860DB1">
        <w:t>of beams</w:t>
      </w:r>
      <w:bookmarkEnd w:id="8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2"/>
        <w:gridCol w:w="1378"/>
      </w:tblGrid>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b/>
                <w:i w:val="0"/>
                <w:iCs w:val="0"/>
                <w:sz w:val="20"/>
              </w:rPr>
            </w:pPr>
            <w:r w:rsidRPr="00B87DE8">
              <w:rPr>
                <w:rFonts w:eastAsia="Arial Unicode MS"/>
                <w:b/>
                <w:i w:val="0"/>
                <w:iCs w:val="0"/>
                <w:sz w:val="20"/>
              </w:rPr>
              <w:t>Beam</w:t>
            </w:r>
          </w:p>
        </w:tc>
        <w:tc>
          <w:tcPr>
            <w:tcW w:w="1378" w:type="dxa"/>
          </w:tcPr>
          <w:p w:rsidR="002718CB" w:rsidRPr="00B87DE8" w:rsidRDefault="002718CB" w:rsidP="00361CF0">
            <w:pPr>
              <w:pStyle w:val="ListParagraph"/>
              <w:tabs>
                <w:tab w:val="left" w:pos="90"/>
              </w:tabs>
              <w:ind w:left="0"/>
              <w:jc w:val="both"/>
              <w:rPr>
                <w:rFonts w:eastAsia="Arial Unicode MS"/>
                <w:b/>
                <w:i w:val="0"/>
                <w:iCs w:val="0"/>
                <w:sz w:val="20"/>
              </w:rPr>
            </w:pPr>
            <w:r w:rsidRPr="00B87DE8">
              <w:rPr>
                <w:rFonts w:eastAsia="Arial Unicode MS"/>
                <w:b/>
                <w:i w:val="0"/>
                <w:iCs w:val="0"/>
                <w:sz w:val="20"/>
              </w:rPr>
              <w:t>Span (m)</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B1</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4.00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B2</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3.40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B3</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4.00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B4</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4.00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B5</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3.40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B6</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2.40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B7</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2.40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B8</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2.40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B9</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2.40</w:t>
            </w:r>
          </w:p>
        </w:tc>
      </w:tr>
      <w:tr w:rsidR="002718CB" w:rsidRPr="005D7650" w:rsidTr="00627A1E">
        <w:trPr>
          <w:jc w:val="center"/>
        </w:trPr>
        <w:tc>
          <w:tcPr>
            <w:tcW w:w="1352"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B10</w:t>
            </w:r>
          </w:p>
        </w:tc>
        <w:tc>
          <w:tcPr>
            <w:tcW w:w="1378" w:type="dxa"/>
          </w:tcPr>
          <w:p w:rsidR="002718CB" w:rsidRPr="00B87DE8" w:rsidRDefault="002718CB" w:rsidP="00361CF0">
            <w:pPr>
              <w:pStyle w:val="ListParagraph"/>
              <w:tabs>
                <w:tab w:val="left" w:pos="90"/>
              </w:tabs>
              <w:ind w:left="0"/>
              <w:jc w:val="both"/>
              <w:rPr>
                <w:rFonts w:eastAsia="Arial Unicode MS"/>
                <w:i w:val="0"/>
                <w:iCs w:val="0"/>
                <w:sz w:val="20"/>
              </w:rPr>
            </w:pPr>
            <w:r w:rsidRPr="00B87DE8">
              <w:rPr>
                <w:rFonts w:eastAsia="Arial Unicode MS"/>
                <w:i w:val="0"/>
                <w:iCs w:val="0"/>
                <w:sz w:val="20"/>
              </w:rPr>
              <w:t>4.80</w:t>
            </w:r>
          </w:p>
        </w:tc>
      </w:tr>
    </w:tbl>
    <w:p w:rsidR="00E53C2B" w:rsidRDefault="00361CF0" w:rsidP="0005713A">
      <w:pPr>
        <w:pStyle w:val="ListParagraph"/>
        <w:tabs>
          <w:tab w:val="left" w:pos="90"/>
        </w:tabs>
        <w:spacing w:line="360" w:lineRule="auto"/>
        <w:ind w:left="0"/>
        <w:jc w:val="right"/>
        <w:rPr>
          <w:szCs w:val="24"/>
        </w:rPr>
      </w:pPr>
      <w:r w:rsidRPr="00361CF0">
        <w:rPr>
          <w:noProof/>
          <w:szCs w:val="24"/>
          <w:lang w:bidi="ne-NP"/>
        </w:rPr>
        <w:drawing>
          <wp:inline distT="0" distB="0" distL="0" distR="0">
            <wp:extent cx="1837231" cy="1915064"/>
            <wp:effectExtent l="19050" t="0" r="0" b="0"/>
            <wp:docPr id="308" name="Picture 233" descr="SA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1.bmp"/>
                    <pic:cNvPicPr/>
                  </pic:nvPicPr>
                  <pic:blipFill>
                    <a:blip r:embed="rId72" cstate="print"/>
                    <a:stretch>
                      <a:fillRect/>
                    </a:stretch>
                  </pic:blipFill>
                  <pic:spPr>
                    <a:xfrm>
                      <a:off x="0" y="0"/>
                      <a:ext cx="1857770" cy="1936473"/>
                    </a:xfrm>
                    <a:prstGeom prst="rect">
                      <a:avLst/>
                    </a:prstGeom>
                  </pic:spPr>
                </pic:pic>
              </a:graphicData>
            </a:graphic>
          </wp:inline>
        </w:drawing>
      </w:r>
      <w:r w:rsidR="0005713A">
        <w:rPr>
          <w:szCs w:val="24"/>
        </w:rPr>
        <w:t xml:space="preserve">  </w:t>
      </w:r>
      <w:r w:rsidR="00140285">
        <w:rPr>
          <w:szCs w:val="24"/>
        </w:rPr>
        <w:t xml:space="preserve">          </w:t>
      </w:r>
      <w:r w:rsidR="0005713A">
        <w:rPr>
          <w:szCs w:val="24"/>
        </w:rPr>
        <w:t xml:space="preserve"> </w:t>
      </w:r>
      <w:r w:rsidR="00E53C2B" w:rsidRPr="00E53C2B">
        <w:rPr>
          <w:noProof/>
          <w:szCs w:val="24"/>
          <w:lang w:bidi="ne-NP"/>
        </w:rPr>
        <w:drawing>
          <wp:inline distT="0" distB="0" distL="0" distR="0">
            <wp:extent cx="2044695" cy="1880558"/>
            <wp:effectExtent l="19050" t="0" r="0" b="0"/>
            <wp:docPr id="56" name="Picture 233" descr="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bmp"/>
                    <pic:cNvPicPr/>
                  </pic:nvPicPr>
                  <pic:blipFill>
                    <a:blip r:embed="rId73" cstate="print"/>
                    <a:stretch>
                      <a:fillRect/>
                    </a:stretch>
                  </pic:blipFill>
                  <pic:spPr>
                    <a:xfrm>
                      <a:off x="0" y="0"/>
                      <a:ext cx="2052668" cy="1887891"/>
                    </a:xfrm>
                    <a:prstGeom prst="rect">
                      <a:avLst/>
                    </a:prstGeom>
                  </pic:spPr>
                </pic:pic>
              </a:graphicData>
            </a:graphic>
          </wp:inline>
        </w:drawing>
      </w:r>
    </w:p>
    <w:p w:rsidR="00BD7B2A" w:rsidRDefault="00BD7B2A" w:rsidP="00B54A3A">
      <w:pPr>
        <w:pStyle w:val="Caption"/>
        <w:ind w:left="720" w:firstLine="720"/>
        <w:rPr>
          <w:szCs w:val="24"/>
        </w:rPr>
      </w:pPr>
      <w:r>
        <w:rPr>
          <w:szCs w:val="24"/>
        </w:rPr>
        <w:t>a) In SAP</w:t>
      </w:r>
      <w:r>
        <w:rPr>
          <w:szCs w:val="24"/>
        </w:rPr>
        <w:tab/>
      </w:r>
      <w:r>
        <w:rPr>
          <w:szCs w:val="24"/>
        </w:rPr>
        <w:tab/>
      </w:r>
      <w:r>
        <w:rPr>
          <w:szCs w:val="24"/>
        </w:rPr>
        <w:tab/>
      </w:r>
      <w:r>
        <w:rPr>
          <w:szCs w:val="24"/>
        </w:rPr>
        <w:tab/>
      </w:r>
      <w:r>
        <w:rPr>
          <w:szCs w:val="24"/>
        </w:rPr>
        <w:tab/>
        <w:t>b) in COM3</w:t>
      </w:r>
    </w:p>
    <w:p w:rsidR="006F2FDB" w:rsidRDefault="006F2FDB" w:rsidP="00D4465D">
      <w:pPr>
        <w:pStyle w:val="Caption"/>
        <w:rPr>
          <w:szCs w:val="24"/>
        </w:rPr>
      </w:pPr>
      <w:bookmarkStart w:id="82" w:name="_Toc258936219"/>
      <w:r>
        <w:t xml:space="preserve">Figure </w:t>
      </w:r>
      <w:fldSimple w:instr=" STYLEREF 2 \s ">
        <w:r w:rsidR="006976D4">
          <w:rPr>
            <w:noProof/>
          </w:rPr>
          <w:t>4</w:t>
        </w:r>
      </w:fldSimple>
      <w:r w:rsidR="00F53BFD">
        <w:t>:</w:t>
      </w:r>
      <w:fldSimple w:instr=" SEQ Figure \* ARABIC \s 2 ">
        <w:r w:rsidR="006976D4">
          <w:rPr>
            <w:noProof/>
          </w:rPr>
          <w:t>8</w:t>
        </w:r>
      </w:fldSimple>
      <w:r>
        <w:t xml:space="preserve"> Beam to beam connection at center modeled in</w:t>
      </w:r>
      <w:r w:rsidR="0005713A">
        <w:t xml:space="preserve"> a) SAP &amp; b) </w:t>
      </w:r>
      <w:r>
        <w:t>COM3</w:t>
      </w:r>
      <w:bookmarkEnd w:id="82"/>
    </w:p>
    <w:p w:rsidR="00221C06" w:rsidRPr="009C3556" w:rsidRDefault="00221C06" w:rsidP="000B549D">
      <w:pPr>
        <w:pStyle w:val="Heading7"/>
        <w:ind w:left="360"/>
      </w:pPr>
      <w:bookmarkStart w:id="83" w:name="_Toc258945054"/>
      <w:r w:rsidRPr="009C3556">
        <w:t>Beam</w:t>
      </w:r>
      <w:r w:rsidR="00CE0B4A">
        <w:t xml:space="preserve"> to </w:t>
      </w:r>
      <w:r w:rsidRPr="009C3556">
        <w:t>beam connection without side column and beam</w:t>
      </w:r>
      <w:r w:rsidR="00085475">
        <w:t xml:space="preserve"> (BBC</w:t>
      </w:r>
      <w:r w:rsidR="00603858">
        <w:t>WSB):</w:t>
      </w:r>
      <w:bookmarkEnd w:id="83"/>
    </w:p>
    <w:p w:rsidR="000E7463" w:rsidRPr="00B87DE8" w:rsidRDefault="000E7463" w:rsidP="0074558B">
      <w:pPr>
        <w:pStyle w:val="ListParagraph"/>
        <w:tabs>
          <w:tab w:val="left" w:pos="90"/>
        </w:tabs>
        <w:spacing w:after="120" w:line="360" w:lineRule="auto"/>
        <w:ind w:left="0"/>
        <w:rPr>
          <w:szCs w:val="24"/>
        </w:rPr>
      </w:pPr>
      <w:r w:rsidRPr="00B87DE8">
        <w:rPr>
          <w:szCs w:val="24"/>
        </w:rPr>
        <w:t xml:space="preserve">i) Dimension: </w:t>
      </w:r>
    </w:p>
    <w:p w:rsidR="000E7463" w:rsidRPr="000E7463" w:rsidRDefault="000E7463" w:rsidP="0074558B">
      <w:pPr>
        <w:pStyle w:val="ListParagraph"/>
        <w:tabs>
          <w:tab w:val="left" w:pos="90"/>
        </w:tabs>
        <w:spacing w:after="120" w:line="360" w:lineRule="auto"/>
        <w:ind w:left="0"/>
        <w:jc w:val="both"/>
        <w:rPr>
          <w:i w:val="0"/>
          <w:szCs w:val="24"/>
        </w:rPr>
      </w:pPr>
      <w:r>
        <w:rPr>
          <w:i w:val="0"/>
          <w:szCs w:val="24"/>
        </w:rPr>
        <w:t>Outer dimension of this model is also same as above but central column (C8) is added</w:t>
      </w:r>
      <w:r w:rsidR="001A5396">
        <w:rPr>
          <w:i w:val="0"/>
          <w:szCs w:val="24"/>
        </w:rPr>
        <w:t xml:space="preserve"> which</w:t>
      </w:r>
      <w:r>
        <w:rPr>
          <w:i w:val="0"/>
          <w:szCs w:val="24"/>
        </w:rPr>
        <w:t xml:space="preserve"> make </w:t>
      </w:r>
      <w:r w:rsidR="002D2CFD">
        <w:rPr>
          <w:i w:val="0"/>
          <w:szCs w:val="24"/>
        </w:rPr>
        <w:t>model</w:t>
      </w:r>
      <w:r>
        <w:rPr>
          <w:i w:val="0"/>
          <w:szCs w:val="24"/>
        </w:rPr>
        <w:t xml:space="preserve"> more rigid. </w:t>
      </w:r>
    </w:p>
    <w:p w:rsidR="00643C92" w:rsidRDefault="00467DE9" w:rsidP="0074558B">
      <w:pPr>
        <w:spacing w:after="120" w:line="360" w:lineRule="auto"/>
        <w:jc w:val="center"/>
        <w:rPr>
          <w:rFonts w:ascii="Times New Roman" w:hAnsi="Times New Roman"/>
          <w:sz w:val="24"/>
          <w:szCs w:val="24"/>
        </w:rPr>
      </w:pPr>
      <w:r>
        <w:object w:dxaOrig="12645" w:dyaOrig="7140">
          <v:shape id="_x0000_i1031" type="#_x0000_t75" style="width:230.9pt;height:130.4pt" o:ole="">
            <v:imagedata r:id="rId74" o:title=""/>
          </v:shape>
          <o:OLEObject Type="Embed" ProgID="AutoCAD.Drawing.17" ShapeID="_x0000_i1031" DrawAspect="Content" ObjectID="_1782860489" r:id="rId75"/>
        </w:object>
      </w:r>
    </w:p>
    <w:p w:rsidR="007D560D" w:rsidRDefault="005616E5" w:rsidP="0074558B">
      <w:pPr>
        <w:pStyle w:val="Caption"/>
        <w:spacing w:after="120"/>
        <w:jc w:val="center"/>
      </w:pPr>
      <w:bookmarkStart w:id="84" w:name="_Toc258936220"/>
      <w:r>
        <w:t xml:space="preserve">Figure </w:t>
      </w:r>
      <w:fldSimple w:instr=" STYLEREF 2 \s ">
        <w:r w:rsidR="006976D4">
          <w:rPr>
            <w:noProof/>
          </w:rPr>
          <w:t>4</w:t>
        </w:r>
      </w:fldSimple>
      <w:r w:rsidR="00F53BFD">
        <w:t>:</w:t>
      </w:r>
      <w:fldSimple w:instr=" SEQ Figure \* ARABIC \s 2 ">
        <w:r w:rsidR="006976D4">
          <w:rPr>
            <w:noProof/>
          </w:rPr>
          <w:t>9</w:t>
        </w:r>
      </w:fldSimple>
      <w:r>
        <w:t xml:space="preserve"> Plan of beam to beam connection without side column and beam</w:t>
      </w:r>
      <w:bookmarkEnd w:id="84"/>
    </w:p>
    <w:p w:rsidR="00ED2411" w:rsidRPr="00ED2411" w:rsidRDefault="00ED2411" w:rsidP="00ED2411">
      <w:pPr>
        <w:pStyle w:val="TableofFigures"/>
      </w:pPr>
    </w:p>
    <w:p w:rsidR="00A92EEE" w:rsidRPr="00B87DE8" w:rsidRDefault="00A92EEE" w:rsidP="0074558B">
      <w:pPr>
        <w:pStyle w:val="ListParagraph"/>
        <w:tabs>
          <w:tab w:val="left" w:pos="90"/>
        </w:tabs>
        <w:spacing w:after="120" w:line="360" w:lineRule="auto"/>
        <w:ind w:left="0"/>
        <w:rPr>
          <w:szCs w:val="24"/>
        </w:rPr>
      </w:pPr>
      <w:r w:rsidRPr="00B87DE8">
        <w:rPr>
          <w:szCs w:val="24"/>
        </w:rPr>
        <w:t>ii) Geometrical Model:</w:t>
      </w:r>
    </w:p>
    <w:p w:rsidR="000E7463" w:rsidRDefault="001A5396" w:rsidP="0074558B">
      <w:pPr>
        <w:pStyle w:val="ListParagraph"/>
        <w:tabs>
          <w:tab w:val="left" w:pos="90"/>
        </w:tabs>
        <w:spacing w:after="120" w:line="360" w:lineRule="auto"/>
        <w:ind w:left="0"/>
        <w:rPr>
          <w:i w:val="0"/>
          <w:szCs w:val="24"/>
        </w:rPr>
      </w:pPr>
      <w:r>
        <w:rPr>
          <w:i w:val="0"/>
          <w:szCs w:val="24"/>
        </w:rPr>
        <w:t xml:space="preserve">Lengths of beams and columns used in this </w:t>
      </w:r>
      <w:r w:rsidR="002D2CFD">
        <w:rPr>
          <w:i w:val="0"/>
          <w:szCs w:val="24"/>
        </w:rPr>
        <w:t>model</w:t>
      </w:r>
      <w:r>
        <w:rPr>
          <w:i w:val="0"/>
          <w:szCs w:val="24"/>
        </w:rPr>
        <w:t xml:space="preserve"> are also same as above value tabulated in table.</w:t>
      </w:r>
    </w:p>
    <w:p w:rsidR="00A92EEE" w:rsidRDefault="0005713A" w:rsidP="0005713A">
      <w:pPr>
        <w:pStyle w:val="ListParagraph"/>
        <w:tabs>
          <w:tab w:val="left" w:pos="90"/>
        </w:tabs>
        <w:spacing w:after="120" w:line="360" w:lineRule="auto"/>
        <w:ind w:left="0"/>
        <w:rPr>
          <w:szCs w:val="24"/>
        </w:rPr>
      </w:pPr>
      <w:r>
        <w:rPr>
          <w:i w:val="0"/>
          <w:noProof/>
          <w:szCs w:val="24"/>
          <w:lang w:bidi="ne-NP"/>
        </w:rPr>
        <w:drawing>
          <wp:inline distT="0" distB="0" distL="0" distR="0">
            <wp:extent cx="1769994" cy="1654197"/>
            <wp:effectExtent l="19050" t="0" r="1656" b="0"/>
            <wp:docPr id="250" name="Picture 249" descr="SA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2.bmp"/>
                    <pic:cNvPicPr/>
                  </pic:nvPicPr>
                  <pic:blipFill>
                    <a:blip r:embed="rId76" cstate="print"/>
                    <a:stretch>
                      <a:fillRect/>
                    </a:stretch>
                  </pic:blipFill>
                  <pic:spPr>
                    <a:xfrm>
                      <a:off x="0" y="0"/>
                      <a:ext cx="1771539" cy="1655641"/>
                    </a:xfrm>
                    <a:prstGeom prst="rect">
                      <a:avLst/>
                    </a:prstGeom>
                  </pic:spPr>
                </pic:pic>
              </a:graphicData>
            </a:graphic>
          </wp:inline>
        </w:drawing>
      </w:r>
      <w:r>
        <w:rPr>
          <w:szCs w:val="24"/>
        </w:rPr>
        <w:t xml:space="preserve">     </w:t>
      </w:r>
      <w:r w:rsidR="00140285">
        <w:rPr>
          <w:szCs w:val="24"/>
        </w:rPr>
        <w:t xml:space="preserve">         </w:t>
      </w:r>
      <w:r>
        <w:rPr>
          <w:szCs w:val="24"/>
        </w:rPr>
        <w:t xml:space="preserve">   </w:t>
      </w:r>
      <w:r w:rsidR="00AE25A9">
        <w:rPr>
          <w:noProof/>
          <w:szCs w:val="24"/>
          <w:lang w:bidi="ne-NP"/>
        </w:rPr>
        <w:drawing>
          <wp:inline distT="0" distB="0" distL="0" distR="0">
            <wp:extent cx="2433489" cy="1781092"/>
            <wp:effectExtent l="19050" t="0" r="4911" b="0"/>
            <wp:docPr id="237" name="Picture 236" descr="1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bmp"/>
                    <pic:cNvPicPr/>
                  </pic:nvPicPr>
                  <pic:blipFill>
                    <a:blip r:embed="rId77" cstate="print"/>
                    <a:stretch>
                      <a:fillRect/>
                    </a:stretch>
                  </pic:blipFill>
                  <pic:spPr>
                    <a:xfrm>
                      <a:off x="0" y="0"/>
                      <a:ext cx="2438993" cy="1785120"/>
                    </a:xfrm>
                    <a:prstGeom prst="rect">
                      <a:avLst/>
                    </a:prstGeom>
                  </pic:spPr>
                </pic:pic>
              </a:graphicData>
            </a:graphic>
          </wp:inline>
        </w:drawing>
      </w:r>
    </w:p>
    <w:p w:rsidR="0005713A" w:rsidRDefault="0005713A" w:rsidP="0005713A">
      <w:pPr>
        <w:pStyle w:val="ListParagraph"/>
        <w:tabs>
          <w:tab w:val="left" w:pos="90"/>
        </w:tabs>
        <w:spacing w:line="360" w:lineRule="auto"/>
        <w:ind w:left="0"/>
        <w:rPr>
          <w:szCs w:val="24"/>
        </w:rPr>
      </w:pPr>
      <w:r>
        <w:rPr>
          <w:szCs w:val="24"/>
        </w:rPr>
        <w:tab/>
      </w:r>
      <w:r>
        <w:rPr>
          <w:szCs w:val="24"/>
        </w:rPr>
        <w:tab/>
        <w:t>a)</w:t>
      </w:r>
      <w:r w:rsidR="00D4465D">
        <w:rPr>
          <w:szCs w:val="24"/>
        </w:rPr>
        <w:t xml:space="preserve"> </w:t>
      </w:r>
      <w:r w:rsidR="00D95DF0">
        <w:rPr>
          <w:szCs w:val="24"/>
        </w:rPr>
        <w:t>In</w:t>
      </w:r>
      <w:r w:rsidR="00D4465D">
        <w:rPr>
          <w:szCs w:val="24"/>
        </w:rPr>
        <w:t xml:space="preserve"> SAP</w:t>
      </w:r>
      <w:r>
        <w:rPr>
          <w:szCs w:val="24"/>
        </w:rPr>
        <w:tab/>
      </w:r>
      <w:r>
        <w:rPr>
          <w:szCs w:val="24"/>
        </w:rPr>
        <w:tab/>
      </w:r>
      <w:r>
        <w:rPr>
          <w:szCs w:val="24"/>
        </w:rPr>
        <w:tab/>
      </w:r>
      <w:r w:rsidR="00D4465D">
        <w:rPr>
          <w:szCs w:val="24"/>
        </w:rPr>
        <w:tab/>
      </w:r>
      <w:r w:rsidR="00D4465D">
        <w:rPr>
          <w:szCs w:val="24"/>
        </w:rPr>
        <w:tab/>
      </w:r>
      <w:r>
        <w:rPr>
          <w:szCs w:val="24"/>
        </w:rPr>
        <w:t>b)</w:t>
      </w:r>
      <w:r w:rsidR="00D4465D">
        <w:rPr>
          <w:szCs w:val="24"/>
        </w:rPr>
        <w:t xml:space="preserve"> in COM3</w:t>
      </w:r>
      <w:r>
        <w:rPr>
          <w:szCs w:val="24"/>
        </w:rPr>
        <w:tab/>
      </w:r>
    </w:p>
    <w:p w:rsidR="00D95DF0" w:rsidRDefault="00D95DF0" w:rsidP="0005713A">
      <w:pPr>
        <w:pStyle w:val="ListParagraph"/>
        <w:tabs>
          <w:tab w:val="left" w:pos="90"/>
        </w:tabs>
        <w:spacing w:line="360" w:lineRule="auto"/>
        <w:ind w:left="0"/>
        <w:rPr>
          <w:szCs w:val="24"/>
        </w:rPr>
      </w:pPr>
    </w:p>
    <w:p w:rsidR="009B7ED2" w:rsidRDefault="00A85FF8" w:rsidP="009B7ED2">
      <w:pPr>
        <w:pStyle w:val="Caption"/>
        <w:jc w:val="center"/>
      </w:pPr>
      <w:bookmarkStart w:id="85" w:name="_Toc258936221"/>
      <w:r>
        <w:t xml:space="preserve">Figure </w:t>
      </w:r>
      <w:fldSimple w:instr=" STYLEREF 2 \s ">
        <w:r w:rsidR="006976D4">
          <w:rPr>
            <w:noProof/>
          </w:rPr>
          <w:t>4</w:t>
        </w:r>
      </w:fldSimple>
      <w:r w:rsidR="00F53BFD">
        <w:t>:</w:t>
      </w:r>
      <w:fldSimple w:instr=" SEQ Figure \* ARABIC \s 2 ">
        <w:r w:rsidR="006976D4">
          <w:rPr>
            <w:noProof/>
          </w:rPr>
          <w:t>10</w:t>
        </w:r>
      </w:fldSimple>
      <w:r>
        <w:t xml:space="preserve"> </w:t>
      </w:r>
      <w:r w:rsidR="002D2CFD">
        <w:t>Model</w:t>
      </w:r>
      <w:r>
        <w:t xml:space="preserve"> with beam to beam connection without side column and beam</w:t>
      </w:r>
      <w:bookmarkEnd w:id="85"/>
    </w:p>
    <w:p w:rsidR="00D95DF0" w:rsidRPr="00D95DF0" w:rsidRDefault="00D95DF0" w:rsidP="00D95DF0">
      <w:pPr>
        <w:pStyle w:val="TableofFigures"/>
      </w:pPr>
    </w:p>
    <w:p w:rsidR="00AE25A9" w:rsidRPr="009C3556" w:rsidRDefault="00CE0B4A" w:rsidP="000B549D">
      <w:pPr>
        <w:pStyle w:val="Heading7"/>
        <w:ind w:left="360"/>
      </w:pPr>
      <w:bookmarkStart w:id="86" w:name="_Toc258945055"/>
      <w:r>
        <w:t>Mode</w:t>
      </w:r>
      <w:r w:rsidR="00AE25A9" w:rsidRPr="009C3556">
        <w:t>l without Middle Right Beam</w:t>
      </w:r>
      <w:r w:rsidR="00603858">
        <w:t xml:space="preserve"> (MWMRB)</w:t>
      </w:r>
      <w:bookmarkEnd w:id="86"/>
    </w:p>
    <w:p w:rsidR="00467DE9" w:rsidRPr="00B87DE8" w:rsidRDefault="00467DE9" w:rsidP="0074558B">
      <w:pPr>
        <w:pStyle w:val="ListParagraph"/>
        <w:tabs>
          <w:tab w:val="left" w:pos="90"/>
        </w:tabs>
        <w:spacing w:after="120" w:line="360" w:lineRule="auto"/>
        <w:ind w:left="0"/>
        <w:rPr>
          <w:szCs w:val="24"/>
        </w:rPr>
      </w:pPr>
      <w:r w:rsidRPr="00B87DE8">
        <w:rPr>
          <w:szCs w:val="24"/>
        </w:rPr>
        <w:t>i) Dimension:</w:t>
      </w:r>
    </w:p>
    <w:p w:rsidR="00D03C8C" w:rsidRDefault="00656834" w:rsidP="0074558B">
      <w:pPr>
        <w:pStyle w:val="ListParagraph"/>
        <w:tabs>
          <w:tab w:val="left" w:pos="90"/>
        </w:tabs>
        <w:spacing w:after="120" w:line="360" w:lineRule="auto"/>
        <w:ind w:left="0"/>
        <w:jc w:val="both"/>
        <w:rPr>
          <w:i w:val="0"/>
          <w:szCs w:val="24"/>
        </w:rPr>
      </w:pPr>
      <w:r>
        <w:rPr>
          <w:i w:val="0"/>
          <w:szCs w:val="24"/>
        </w:rPr>
        <w:t>M</w:t>
      </w:r>
      <w:r w:rsidR="002D2CFD">
        <w:rPr>
          <w:i w:val="0"/>
          <w:szCs w:val="24"/>
        </w:rPr>
        <w:t>odel</w:t>
      </w:r>
      <w:r w:rsidR="00D03C8C">
        <w:rPr>
          <w:i w:val="0"/>
          <w:szCs w:val="24"/>
        </w:rPr>
        <w:t xml:space="preserve"> consists 9 </w:t>
      </w:r>
      <w:r w:rsidR="003A04EC">
        <w:rPr>
          <w:i w:val="0"/>
          <w:szCs w:val="24"/>
        </w:rPr>
        <w:t>columns;</w:t>
      </w:r>
      <w:r w:rsidR="00D03C8C">
        <w:rPr>
          <w:i w:val="0"/>
          <w:szCs w:val="24"/>
        </w:rPr>
        <w:t xml:space="preserve"> four </w:t>
      </w:r>
      <w:r w:rsidR="003A04EC">
        <w:rPr>
          <w:i w:val="0"/>
          <w:szCs w:val="24"/>
        </w:rPr>
        <w:t xml:space="preserve">of them are </w:t>
      </w:r>
      <w:r w:rsidR="00D03C8C">
        <w:rPr>
          <w:i w:val="0"/>
          <w:szCs w:val="24"/>
        </w:rPr>
        <w:t>at the corner, four at the middle of perimeter and one a</w:t>
      </w:r>
      <w:r>
        <w:rPr>
          <w:i w:val="0"/>
          <w:szCs w:val="24"/>
        </w:rPr>
        <w:t xml:space="preserve">t the center. Dimension of all </w:t>
      </w:r>
      <w:r w:rsidR="00D03C8C">
        <w:rPr>
          <w:i w:val="0"/>
          <w:szCs w:val="24"/>
        </w:rPr>
        <w:t>beams are same as above but beam B10 having length 4.8m get divided into two part of B10 and B11of length 2.4m.</w:t>
      </w:r>
    </w:p>
    <w:p w:rsidR="00467DE9" w:rsidRDefault="00E53C2B" w:rsidP="00E53C2B">
      <w:pPr>
        <w:spacing w:after="0" w:line="360" w:lineRule="auto"/>
        <w:jc w:val="center"/>
        <w:rPr>
          <w:rFonts w:ascii="Times New Roman" w:hAnsi="Times New Roman"/>
          <w:sz w:val="24"/>
          <w:szCs w:val="24"/>
        </w:rPr>
      </w:pPr>
      <w:r>
        <w:object w:dxaOrig="12645" w:dyaOrig="7140">
          <v:shape id="_x0000_i1032" type="#_x0000_t75" style="width:222.5pt;height:125.85pt" o:ole="">
            <v:imagedata r:id="rId78" o:title=""/>
          </v:shape>
          <o:OLEObject Type="Embed" ProgID="AutoCAD.Drawing.17" ShapeID="_x0000_i1032" DrawAspect="Content" ObjectID="_1782860490" r:id="rId79"/>
        </w:object>
      </w:r>
    </w:p>
    <w:p w:rsidR="00467DE9" w:rsidRPr="005616E5" w:rsidRDefault="005616E5" w:rsidP="0074558B">
      <w:pPr>
        <w:pStyle w:val="Caption"/>
        <w:jc w:val="center"/>
        <w:rPr>
          <w:szCs w:val="24"/>
        </w:rPr>
      </w:pPr>
      <w:bookmarkStart w:id="87" w:name="_Toc258936222"/>
      <w:r w:rsidRPr="005616E5">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4</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11</w:t>
      </w:r>
      <w:r w:rsidR="001E397E">
        <w:rPr>
          <w:szCs w:val="24"/>
        </w:rPr>
        <w:fldChar w:fldCharType="end"/>
      </w:r>
      <w:r w:rsidRPr="005616E5">
        <w:t xml:space="preserve"> Plan of </w:t>
      </w:r>
      <w:r w:rsidR="002D2CFD">
        <w:t>model</w:t>
      </w:r>
      <w:r w:rsidRPr="005616E5">
        <w:t xml:space="preserve"> without middle right beam only</w:t>
      </w:r>
      <w:bookmarkEnd w:id="87"/>
    </w:p>
    <w:p w:rsidR="005240C4" w:rsidRDefault="005240C4" w:rsidP="0074558B">
      <w:pPr>
        <w:pStyle w:val="ListParagraph"/>
        <w:tabs>
          <w:tab w:val="left" w:pos="90"/>
        </w:tabs>
        <w:spacing w:line="360" w:lineRule="auto"/>
        <w:ind w:left="0"/>
        <w:rPr>
          <w:szCs w:val="24"/>
        </w:rPr>
      </w:pPr>
    </w:p>
    <w:p w:rsidR="00467DE9" w:rsidRDefault="00AE25A9" w:rsidP="0074558B">
      <w:pPr>
        <w:pStyle w:val="ListParagraph"/>
        <w:tabs>
          <w:tab w:val="left" w:pos="90"/>
        </w:tabs>
        <w:spacing w:line="360" w:lineRule="auto"/>
        <w:ind w:left="0"/>
        <w:rPr>
          <w:szCs w:val="24"/>
        </w:rPr>
      </w:pPr>
      <w:r w:rsidRPr="00B87DE8">
        <w:rPr>
          <w:szCs w:val="24"/>
        </w:rPr>
        <w:t>ii) Geometrical Model:</w:t>
      </w:r>
    </w:p>
    <w:p w:rsidR="00AE25A9" w:rsidRDefault="00D15540" w:rsidP="00D15540">
      <w:pPr>
        <w:pStyle w:val="ListParagraph"/>
        <w:tabs>
          <w:tab w:val="left" w:pos="90"/>
        </w:tabs>
        <w:spacing w:line="360" w:lineRule="auto"/>
        <w:ind w:left="0"/>
        <w:rPr>
          <w:i w:val="0"/>
          <w:szCs w:val="24"/>
        </w:rPr>
      </w:pPr>
      <w:r>
        <w:rPr>
          <w:i w:val="0"/>
          <w:noProof/>
          <w:szCs w:val="24"/>
          <w:lang w:bidi="ne-NP"/>
        </w:rPr>
        <w:drawing>
          <wp:inline distT="0" distB="0" distL="0" distR="0">
            <wp:extent cx="2328850" cy="1860605"/>
            <wp:effectExtent l="19050" t="0" r="0" b="0"/>
            <wp:docPr id="37" name="Picture 36" descr="SA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3.bmp"/>
                    <pic:cNvPicPr/>
                  </pic:nvPicPr>
                  <pic:blipFill>
                    <a:blip r:embed="rId80" cstate="print"/>
                    <a:stretch>
                      <a:fillRect/>
                    </a:stretch>
                  </pic:blipFill>
                  <pic:spPr>
                    <a:xfrm>
                      <a:off x="0" y="0"/>
                      <a:ext cx="2331937" cy="1863071"/>
                    </a:xfrm>
                    <a:prstGeom prst="rect">
                      <a:avLst/>
                    </a:prstGeom>
                  </pic:spPr>
                </pic:pic>
              </a:graphicData>
            </a:graphic>
          </wp:inline>
        </w:drawing>
      </w:r>
      <w:r w:rsidR="00140285">
        <w:rPr>
          <w:i w:val="0"/>
          <w:szCs w:val="24"/>
        </w:rPr>
        <w:t xml:space="preserve"> </w:t>
      </w:r>
      <w:r w:rsidR="00AE25A9">
        <w:rPr>
          <w:i w:val="0"/>
          <w:noProof/>
          <w:szCs w:val="24"/>
          <w:lang w:bidi="ne-NP"/>
        </w:rPr>
        <w:drawing>
          <wp:inline distT="0" distB="0" distL="0" distR="0">
            <wp:extent cx="2604880" cy="1862342"/>
            <wp:effectExtent l="19050" t="0" r="4970" b="0"/>
            <wp:docPr id="238" name="Picture 237" descr="1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bmp"/>
                    <pic:cNvPicPr/>
                  </pic:nvPicPr>
                  <pic:blipFill>
                    <a:blip r:embed="rId81" cstate="print"/>
                    <a:stretch>
                      <a:fillRect/>
                    </a:stretch>
                  </pic:blipFill>
                  <pic:spPr>
                    <a:xfrm>
                      <a:off x="0" y="0"/>
                      <a:ext cx="2610905" cy="1866650"/>
                    </a:xfrm>
                    <a:prstGeom prst="rect">
                      <a:avLst/>
                    </a:prstGeom>
                  </pic:spPr>
                </pic:pic>
              </a:graphicData>
            </a:graphic>
          </wp:inline>
        </w:drawing>
      </w:r>
    </w:p>
    <w:p w:rsidR="00B54A3A" w:rsidRDefault="00B54A3A" w:rsidP="00D15540">
      <w:pPr>
        <w:pStyle w:val="ListParagraph"/>
        <w:tabs>
          <w:tab w:val="left" w:pos="90"/>
        </w:tabs>
        <w:spacing w:line="360" w:lineRule="auto"/>
        <w:ind w:left="0"/>
        <w:rPr>
          <w:i w:val="0"/>
          <w:szCs w:val="24"/>
        </w:rPr>
      </w:pPr>
      <w:r>
        <w:rPr>
          <w:szCs w:val="24"/>
        </w:rPr>
        <w:tab/>
      </w:r>
      <w:r>
        <w:rPr>
          <w:szCs w:val="24"/>
        </w:rPr>
        <w:tab/>
        <w:t>a) In SAP</w:t>
      </w:r>
      <w:r>
        <w:rPr>
          <w:szCs w:val="24"/>
        </w:rPr>
        <w:tab/>
      </w:r>
      <w:r>
        <w:rPr>
          <w:szCs w:val="24"/>
        </w:rPr>
        <w:tab/>
      </w:r>
      <w:r>
        <w:rPr>
          <w:szCs w:val="24"/>
        </w:rPr>
        <w:tab/>
      </w:r>
      <w:r>
        <w:rPr>
          <w:szCs w:val="24"/>
        </w:rPr>
        <w:tab/>
      </w:r>
      <w:r>
        <w:rPr>
          <w:szCs w:val="24"/>
        </w:rPr>
        <w:tab/>
        <w:t>b) in COM3</w:t>
      </w:r>
    </w:p>
    <w:p w:rsidR="0080214E" w:rsidRDefault="0080214E" w:rsidP="0074558B">
      <w:pPr>
        <w:pStyle w:val="Caption"/>
        <w:spacing w:after="120"/>
        <w:jc w:val="center"/>
        <w:rPr>
          <w:rFonts w:eastAsia="Arial Unicode MS"/>
          <w:i/>
          <w:szCs w:val="24"/>
        </w:rPr>
      </w:pPr>
      <w:bookmarkStart w:id="88" w:name="_Toc258936223"/>
      <w:r>
        <w:t xml:space="preserve">Figure </w:t>
      </w:r>
      <w:fldSimple w:instr=" STYLEREF 2 \s ">
        <w:r w:rsidR="006976D4">
          <w:rPr>
            <w:noProof/>
          </w:rPr>
          <w:t>4</w:t>
        </w:r>
      </w:fldSimple>
      <w:r w:rsidR="00F53BFD">
        <w:t>:</w:t>
      </w:r>
      <w:fldSimple w:instr=" SEQ Figure \* ARABIC \s 2 ">
        <w:r w:rsidR="006976D4">
          <w:rPr>
            <w:noProof/>
          </w:rPr>
          <w:t>12</w:t>
        </w:r>
      </w:fldSimple>
      <w:r>
        <w:t xml:space="preserve"> </w:t>
      </w:r>
      <w:r w:rsidR="002D2CFD">
        <w:t>Model</w:t>
      </w:r>
      <w:r>
        <w:t xml:space="preserve"> without Middle Right Beam</w:t>
      </w:r>
      <w:r w:rsidR="00E67EB9">
        <w:t xml:space="preserve"> in SAP and COM3</w:t>
      </w:r>
      <w:bookmarkEnd w:id="88"/>
    </w:p>
    <w:p w:rsidR="00AE25A9" w:rsidRPr="009C3556" w:rsidRDefault="007B3AB1" w:rsidP="000B549D">
      <w:pPr>
        <w:pStyle w:val="Heading7"/>
        <w:ind w:left="360"/>
      </w:pPr>
      <w:bookmarkStart w:id="89" w:name="_Toc258945056"/>
      <w:r w:rsidRPr="009C3556">
        <w:t>Model without</w:t>
      </w:r>
      <w:r w:rsidR="003D658D" w:rsidRPr="009C3556">
        <w:t xml:space="preserve"> central column</w:t>
      </w:r>
      <w:r w:rsidR="00603858">
        <w:t xml:space="preserve"> (MWCC)</w:t>
      </w:r>
      <w:bookmarkEnd w:id="89"/>
    </w:p>
    <w:p w:rsidR="005240C4" w:rsidRDefault="005240C4" w:rsidP="0074558B">
      <w:pPr>
        <w:pStyle w:val="ListParagraph"/>
        <w:tabs>
          <w:tab w:val="left" w:pos="90"/>
        </w:tabs>
        <w:spacing w:after="120" w:line="360" w:lineRule="auto"/>
        <w:ind w:left="0"/>
        <w:rPr>
          <w:szCs w:val="24"/>
        </w:rPr>
      </w:pPr>
    </w:p>
    <w:p w:rsidR="007B3AB1" w:rsidRPr="00B87DE8" w:rsidRDefault="007B3AB1" w:rsidP="0074558B">
      <w:pPr>
        <w:pStyle w:val="ListParagraph"/>
        <w:tabs>
          <w:tab w:val="left" w:pos="90"/>
        </w:tabs>
        <w:spacing w:after="120" w:line="360" w:lineRule="auto"/>
        <w:ind w:left="0"/>
        <w:rPr>
          <w:szCs w:val="24"/>
        </w:rPr>
      </w:pPr>
      <w:r w:rsidRPr="00B87DE8">
        <w:rPr>
          <w:szCs w:val="24"/>
        </w:rPr>
        <w:t>i) Dimension:</w:t>
      </w:r>
    </w:p>
    <w:p w:rsidR="007B3AB1" w:rsidRPr="00D03C8C" w:rsidRDefault="007B3AB1" w:rsidP="0074558B">
      <w:pPr>
        <w:pStyle w:val="ListParagraph"/>
        <w:tabs>
          <w:tab w:val="left" w:pos="90"/>
        </w:tabs>
        <w:spacing w:line="360" w:lineRule="auto"/>
        <w:ind w:left="0"/>
        <w:jc w:val="both"/>
        <w:rPr>
          <w:b/>
          <w:szCs w:val="24"/>
        </w:rPr>
      </w:pPr>
      <w:r>
        <w:rPr>
          <w:i w:val="0"/>
          <w:szCs w:val="24"/>
        </w:rPr>
        <w:t>Mod</w:t>
      </w:r>
      <w:r w:rsidR="00E86921">
        <w:rPr>
          <w:i w:val="0"/>
          <w:szCs w:val="24"/>
        </w:rPr>
        <w:t>el</w:t>
      </w:r>
      <w:r>
        <w:rPr>
          <w:i w:val="0"/>
          <w:szCs w:val="24"/>
        </w:rPr>
        <w:t xml:space="preserve"> consist</w:t>
      </w:r>
      <w:r w:rsidR="002D2CFD">
        <w:rPr>
          <w:i w:val="0"/>
          <w:szCs w:val="24"/>
        </w:rPr>
        <w:t>s</w:t>
      </w:r>
      <w:r>
        <w:rPr>
          <w:i w:val="0"/>
          <w:szCs w:val="24"/>
        </w:rPr>
        <w:t xml:space="preserve"> of 8 columns, four at the corner and four at the middle of edge of building. </w:t>
      </w:r>
      <w:r w:rsidR="00E835AC">
        <w:rPr>
          <w:i w:val="0"/>
          <w:szCs w:val="24"/>
        </w:rPr>
        <w:t>There is no central</w:t>
      </w:r>
      <w:r>
        <w:rPr>
          <w:i w:val="0"/>
          <w:szCs w:val="24"/>
        </w:rPr>
        <w:t xml:space="preserve"> column and dimension of all beams and columns are same as above.</w:t>
      </w:r>
    </w:p>
    <w:p w:rsidR="007B3AB1" w:rsidRDefault="007B3AB1" w:rsidP="00E53C2B">
      <w:pPr>
        <w:spacing w:after="0"/>
        <w:jc w:val="center"/>
      </w:pPr>
      <w:r>
        <w:object w:dxaOrig="12645" w:dyaOrig="7140">
          <v:shape id="_x0000_i1033" type="#_x0000_t75" style="width:230.9pt;height:130.4pt" o:ole="">
            <v:imagedata r:id="rId82" o:title=""/>
          </v:shape>
          <o:OLEObject Type="Embed" ProgID="AutoCAD.Drawing.17" ShapeID="_x0000_i1033" DrawAspect="Content" ObjectID="_1782860491" r:id="rId83"/>
        </w:object>
      </w:r>
    </w:p>
    <w:p w:rsidR="005616E5" w:rsidRDefault="005616E5" w:rsidP="0074558B">
      <w:pPr>
        <w:pStyle w:val="Caption"/>
        <w:jc w:val="center"/>
      </w:pPr>
      <w:bookmarkStart w:id="90" w:name="_Toc258936224"/>
      <w:r w:rsidRPr="005616E5">
        <w:t xml:space="preserve">Figure </w:t>
      </w:r>
      <w:fldSimple w:instr=" STYLEREF 2 \s ">
        <w:r w:rsidR="006976D4">
          <w:rPr>
            <w:noProof/>
          </w:rPr>
          <w:t>4</w:t>
        </w:r>
      </w:fldSimple>
      <w:r w:rsidR="00F53BFD">
        <w:t>:</w:t>
      </w:r>
      <w:fldSimple w:instr=" SEQ Figure \* ARABIC \s 2 ">
        <w:r w:rsidR="006976D4">
          <w:rPr>
            <w:noProof/>
          </w:rPr>
          <w:t>13</w:t>
        </w:r>
      </w:fldSimple>
      <w:r w:rsidRPr="005616E5">
        <w:t xml:space="preserve"> Plan of model without central column</w:t>
      </w:r>
      <w:bookmarkEnd w:id="90"/>
    </w:p>
    <w:p w:rsidR="005616E5" w:rsidRDefault="005616E5" w:rsidP="0074558B">
      <w:pPr>
        <w:pStyle w:val="TableofFigures"/>
      </w:pPr>
    </w:p>
    <w:p w:rsidR="005240C4" w:rsidRDefault="005240C4" w:rsidP="0074558B">
      <w:pPr>
        <w:pStyle w:val="ListParagraph"/>
        <w:tabs>
          <w:tab w:val="left" w:pos="90"/>
        </w:tabs>
        <w:spacing w:after="120" w:line="360" w:lineRule="auto"/>
        <w:ind w:left="0"/>
        <w:rPr>
          <w:szCs w:val="24"/>
        </w:rPr>
      </w:pPr>
    </w:p>
    <w:p w:rsidR="00AE25A9" w:rsidRDefault="00AE25A9" w:rsidP="0074558B">
      <w:pPr>
        <w:pStyle w:val="ListParagraph"/>
        <w:tabs>
          <w:tab w:val="left" w:pos="90"/>
        </w:tabs>
        <w:spacing w:after="120" w:line="360" w:lineRule="auto"/>
        <w:ind w:left="0"/>
        <w:rPr>
          <w:szCs w:val="24"/>
        </w:rPr>
      </w:pPr>
      <w:r w:rsidRPr="00B87DE8">
        <w:rPr>
          <w:szCs w:val="24"/>
        </w:rPr>
        <w:t>ii) Geometrical Model</w:t>
      </w:r>
      <w:r w:rsidRPr="007B3AB1">
        <w:rPr>
          <w:szCs w:val="24"/>
        </w:rPr>
        <w:t>:</w:t>
      </w:r>
    </w:p>
    <w:p w:rsidR="00AE25A9" w:rsidRDefault="00E67EB9" w:rsidP="00E67EB9">
      <w:pPr>
        <w:pStyle w:val="ListParagraph"/>
        <w:tabs>
          <w:tab w:val="left" w:pos="90"/>
        </w:tabs>
        <w:spacing w:after="120" w:line="360" w:lineRule="auto"/>
        <w:ind w:left="0"/>
        <w:rPr>
          <w:i w:val="0"/>
          <w:szCs w:val="24"/>
        </w:rPr>
      </w:pPr>
      <w:r>
        <w:rPr>
          <w:noProof/>
          <w:szCs w:val="24"/>
          <w:lang w:bidi="ne-NP"/>
        </w:rPr>
        <w:drawing>
          <wp:inline distT="0" distB="0" distL="0" distR="0">
            <wp:extent cx="2191413" cy="1868557"/>
            <wp:effectExtent l="19050" t="0" r="0" b="0"/>
            <wp:docPr id="38" name="Picture 37" descr="SAP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4.bmp"/>
                    <pic:cNvPicPr/>
                  </pic:nvPicPr>
                  <pic:blipFill>
                    <a:blip r:embed="rId84" cstate="print"/>
                    <a:stretch>
                      <a:fillRect/>
                    </a:stretch>
                  </pic:blipFill>
                  <pic:spPr>
                    <a:xfrm>
                      <a:off x="0" y="0"/>
                      <a:ext cx="2192421" cy="1869416"/>
                    </a:xfrm>
                    <a:prstGeom prst="rect">
                      <a:avLst/>
                    </a:prstGeom>
                  </pic:spPr>
                </pic:pic>
              </a:graphicData>
            </a:graphic>
          </wp:inline>
        </w:drawing>
      </w:r>
      <w:r>
        <w:rPr>
          <w:i w:val="0"/>
          <w:szCs w:val="24"/>
        </w:rPr>
        <w:t xml:space="preserve"> </w:t>
      </w:r>
      <w:r w:rsidR="00140285">
        <w:rPr>
          <w:i w:val="0"/>
          <w:szCs w:val="24"/>
        </w:rPr>
        <w:t xml:space="preserve">    </w:t>
      </w:r>
      <w:r>
        <w:rPr>
          <w:i w:val="0"/>
          <w:szCs w:val="24"/>
        </w:rPr>
        <w:t xml:space="preserve">  </w:t>
      </w:r>
      <w:r w:rsidR="003D658D">
        <w:rPr>
          <w:i w:val="0"/>
          <w:noProof/>
          <w:szCs w:val="24"/>
          <w:lang w:bidi="ne-NP"/>
        </w:rPr>
        <w:drawing>
          <wp:inline distT="0" distB="0" distL="0" distR="0">
            <wp:extent cx="2522582" cy="1932167"/>
            <wp:effectExtent l="19050" t="0" r="0" b="0"/>
            <wp:docPr id="239" name="Picture 238" descr="1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bmp"/>
                    <pic:cNvPicPr/>
                  </pic:nvPicPr>
                  <pic:blipFill>
                    <a:blip r:embed="rId85" cstate="print"/>
                    <a:stretch>
                      <a:fillRect/>
                    </a:stretch>
                  </pic:blipFill>
                  <pic:spPr>
                    <a:xfrm>
                      <a:off x="0" y="0"/>
                      <a:ext cx="2527638" cy="1936040"/>
                    </a:xfrm>
                    <a:prstGeom prst="rect">
                      <a:avLst/>
                    </a:prstGeom>
                  </pic:spPr>
                </pic:pic>
              </a:graphicData>
            </a:graphic>
          </wp:inline>
        </w:drawing>
      </w:r>
    </w:p>
    <w:p w:rsidR="00B54A3A" w:rsidRDefault="00B54A3A" w:rsidP="00E67EB9">
      <w:pPr>
        <w:pStyle w:val="ListParagraph"/>
        <w:tabs>
          <w:tab w:val="left" w:pos="90"/>
        </w:tabs>
        <w:spacing w:after="120" w:line="360" w:lineRule="auto"/>
        <w:ind w:left="0"/>
        <w:rPr>
          <w:i w:val="0"/>
          <w:szCs w:val="24"/>
        </w:rPr>
      </w:pPr>
      <w:r>
        <w:rPr>
          <w:szCs w:val="24"/>
        </w:rPr>
        <w:tab/>
      </w:r>
      <w:r>
        <w:rPr>
          <w:szCs w:val="24"/>
        </w:rPr>
        <w:tab/>
      </w:r>
      <w:r>
        <w:rPr>
          <w:szCs w:val="24"/>
        </w:rPr>
        <w:tab/>
        <w:t>a) In SAP</w:t>
      </w:r>
      <w:r>
        <w:rPr>
          <w:szCs w:val="24"/>
        </w:rPr>
        <w:tab/>
      </w:r>
      <w:r>
        <w:rPr>
          <w:szCs w:val="24"/>
        </w:rPr>
        <w:tab/>
      </w:r>
      <w:r>
        <w:rPr>
          <w:szCs w:val="24"/>
        </w:rPr>
        <w:tab/>
      </w:r>
      <w:r>
        <w:rPr>
          <w:szCs w:val="24"/>
        </w:rPr>
        <w:tab/>
      </w:r>
      <w:r>
        <w:rPr>
          <w:szCs w:val="24"/>
        </w:rPr>
        <w:tab/>
        <w:t>b) in COM3</w:t>
      </w:r>
    </w:p>
    <w:p w:rsidR="0080214E" w:rsidRDefault="0080214E" w:rsidP="0074558B">
      <w:pPr>
        <w:pStyle w:val="Caption"/>
        <w:jc w:val="center"/>
      </w:pPr>
      <w:bookmarkStart w:id="91" w:name="_Toc258936225"/>
      <w:r>
        <w:t xml:space="preserve">Figure </w:t>
      </w:r>
      <w:fldSimple w:instr=" STYLEREF 2 \s ">
        <w:r w:rsidR="006976D4">
          <w:rPr>
            <w:noProof/>
          </w:rPr>
          <w:t>4</w:t>
        </w:r>
      </w:fldSimple>
      <w:r w:rsidR="00F53BFD">
        <w:t>:</w:t>
      </w:r>
      <w:fldSimple w:instr=" SEQ Figure \* ARABIC \s 2 ">
        <w:r w:rsidR="006976D4">
          <w:rPr>
            <w:noProof/>
          </w:rPr>
          <w:t>14</w:t>
        </w:r>
      </w:fldSimple>
      <w:r>
        <w:t xml:space="preserve"> </w:t>
      </w:r>
      <w:r w:rsidR="002D2CFD">
        <w:t>Model</w:t>
      </w:r>
      <w:r>
        <w:t xml:space="preserve"> without central column</w:t>
      </w:r>
      <w:r w:rsidR="00E67EB9">
        <w:t xml:space="preserve"> in SAP and COM3</w:t>
      </w:r>
      <w:bookmarkEnd w:id="91"/>
    </w:p>
    <w:p w:rsidR="003D658D" w:rsidRPr="00070D75" w:rsidRDefault="003D658D" w:rsidP="000B549D">
      <w:pPr>
        <w:pStyle w:val="Heading7"/>
        <w:ind w:left="360"/>
      </w:pPr>
      <w:r w:rsidRPr="00070D75">
        <w:t xml:space="preserve"> </w:t>
      </w:r>
      <w:bookmarkStart w:id="92" w:name="_Toc258945057"/>
      <w:r w:rsidRPr="00070D75">
        <w:t>Regular building Model</w:t>
      </w:r>
      <w:r w:rsidR="00603858">
        <w:t xml:space="preserve"> (RBM):</w:t>
      </w:r>
      <w:bookmarkEnd w:id="92"/>
    </w:p>
    <w:p w:rsidR="00A64BA8" w:rsidRPr="00B87DE8" w:rsidRDefault="00A64BA8" w:rsidP="0074558B">
      <w:pPr>
        <w:pStyle w:val="ListParagraph"/>
        <w:tabs>
          <w:tab w:val="left" w:pos="90"/>
        </w:tabs>
        <w:spacing w:after="120" w:line="360" w:lineRule="auto"/>
        <w:ind w:left="0"/>
        <w:rPr>
          <w:szCs w:val="24"/>
        </w:rPr>
      </w:pPr>
      <w:r w:rsidRPr="00B87DE8">
        <w:rPr>
          <w:szCs w:val="24"/>
        </w:rPr>
        <w:t>i) Dimension:</w:t>
      </w:r>
    </w:p>
    <w:p w:rsidR="00A64BA8" w:rsidRDefault="00A64BA8" w:rsidP="0074558B">
      <w:pPr>
        <w:pStyle w:val="ListParagraph"/>
        <w:tabs>
          <w:tab w:val="left" w:pos="90"/>
        </w:tabs>
        <w:spacing w:line="360" w:lineRule="auto"/>
        <w:ind w:left="0"/>
        <w:rPr>
          <w:i w:val="0"/>
          <w:szCs w:val="24"/>
        </w:rPr>
      </w:pPr>
      <w:r>
        <w:rPr>
          <w:i w:val="0"/>
          <w:szCs w:val="24"/>
        </w:rPr>
        <w:t xml:space="preserve">Regular </w:t>
      </w:r>
      <w:r w:rsidR="00B87DE8">
        <w:rPr>
          <w:i w:val="0"/>
          <w:szCs w:val="24"/>
        </w:rPr>
        <w:t>building has</w:t>
      </w:r>
      <w:r>
        <w:rPr>
          <w:i w:val="0"/>
          <w:szCs w:val="24"/>
        </w:rPr>
        <w:t xml:space="preserve"> 9 columns and 12 beams and their dimensions are as mentioned in above table.</w:t>
      </w:r>
    </w:p>
    <w:p w:rsidR="00A64BA8" w:rsidRDefault="00A64BA8" w:rsidP="0074558B">
      <w:pPr>
        <w:pStyle w:val="ListParagraph"/>
        <w:tabs>
          <w:tab w:val="left" w:pos="90"/>
        </w:tabs>
        <w:spacing w:line="360" w:lineRule="auto"/>
        <w:ind w:left="0"/>
        <w:jc w:val="center"/>
      </w:pPr>
      <w:r>
        <w:object w:dxaOrig="12645" w:dyaOrig="7140">
          <v:shape id="_x0000_i1034" type="#_x0000_t75" style="width:230.9pt;height:130.4pt" o:ole="">
            <v:imagedata r:id="rId86" o:title=""/>
          </v:shape>
          <o:OLEObject Type="Embed" ProgID="AutoCAD.Drawing.17" ShapeID="_x0000_i1034" DrawAspect="Content" ObjectID="_1782860492" r:id="rId87"/>
        </w:object>
      </w:r>
    </w:p>
    <w:p w:rsidR="005616E5" w:rsidRPr="005616E5" w:rsidRDefault="005616E5" w:rsidP="0074558B">
      <w:pPr>
        <w:pStyle w:val="Caption"/>
        <w:spacing w:after="120"/>
        <w:jc w:val="center"/>
        <w:rPr>
          <w:szCs w:val="24"/>
        </w:rPr>
      </w:pPr>
      <w:bookmarkStart w:id="93" w:name="_Toc258936226"/>
      <w:r w:rsidRPr="005616E5">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4</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15</w:t>
      </w:r>
      <w:r w:rsidR="001E397E">
        <w:rPr>
          <w:szCs w:val="24"/>
        </w:rPr>
        <w:fldChar w:fldCharType="end"/>
      </w:r>
      <w:r w:rsidRPr="005616E5">
        <w:t xml:space="preserve"> Plan of regular building</w:t>
      </w:r>
      <w:bookmarkEnd w:id="93"/>
    </w:p>
    <w:p w:rsidR="003D658D" w:rsidRDefault="003D658D" w:rsidP="0074558B">
      <w:pPr>
        <w:pStyle w:val="ListParagraph"/>
        <w:tabs>
          <w:tab w:val="left" w:pos="90"/>
        </w:tabs>
        <w:spacing w:after="120" w:line="360" w:lineRule="auto"/>
        <w:ind w:left="0"/>
        <w:rPr>
          <w:szCs w:val="24"/>
        </w:rPr>
      </w:pPr>
      <w:r w:rsidRPr="00B87DE8">
        <w:rPr>
          <w:szCs w:val="24"/>
        </w:rPr>
        <w:t>ii) Geometrical Model:</w:t>
      </w:r>
    </w:p>
    <w:p w:rsidR="00DB30A9" w:rsidRDefault="00E67EB9" w:rsidP="00E67EB9">
      <w:pPr>
        <w:pStyle w:val="ListParagraph"/>
        <w:tabs>
          <w:tab w:val="left" w:pos="90"/>
        </w:tabs>
        <w:spacing w:after="120" w:line="360" w:lineRule="auto"/>
        <w:ind w:left="0"/>
        <w:rPr>
          <w:szCs w:val="24"/>
        </w:rPr>
      </w:pPr>
      <w:r>
        <w:rPr>
          <w:noProof/>
          <w:szCs w:val="24"/>
          <w:lang w:bidi="ne-NP"/>
        </w:rPr>
        <w:drawing>
          <wp:inline distT="0" distB="0" distL="0" distR="0">
            <wp:extent cx="1937326" cy="1916264"/>
            <wp:effectExtent l="19050" t="0" r="5774" b="0"/>
            <wp:docPr id="57" name="Picture 56" descr="SAP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5.bmp"/>
                    <pic:cNvPicPr/>
                  </pic:nvPicPr>
                  <pic:blipFill>
                    <a:blip r:embed="rId88" cstate="print"/>
                    <a:stretch>
                      <a:fillRect/>
                    </a:stretch>
                  </pic:blipFill>
                  <pic:spPr>
                    <a:xfrm>
                      <a:off x="0" y="0"/>
                      <a:ext cx="1943112" cy="1921987"/>
                    </a:xfrm>
                    <a:prstGeom prst="rect">
                      <a:avLst/>
                    </a:prstGeom>
                  </pic:spPr>
                </pic:pic>
              </a:graphicData>
            </a:graphic>
          </wp:inline>
        </w:drawing>
      </w:r>
      <w:r>
        <w:rPr>
          <w:szCs w:val="24"/>
        </w:rPr>
        <w:t xml:space="preserve">               </w:t>
      </w:r>
      <w:r w:rsidR="003D658D">
        <w:rPr>
          <w:noProof/>
          <w:szCs w:val="24"/>
          <w:lang w:bidi="ne-NP"/>
        </w:rPr>
        <w:drawing>
          <wp:inline distT="0" distB="0" distL="0" distR="0">
            <wp:extent cx="2417197" cy="2077668"/>
            <wp:effectExtent l="19050" t="0" r="2153" b="0"/>
            <wp:docPr id="240" name="Picture 239" descr="1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bmp"/>
                    <pic:cNvPicPr/>
                  </pic:nvPicPr>
                  <pic:blipFill>
                    <a:blip r:embed="rId89" cstate="print"/>
                    <a:stretch>
                      <a:fillRect/>
                    </a:stretch>
                  </pic:blipFill>
                  <pic:spPr>
                    <a:xfrm>
                      <a:off x="0" y="0"/>
                      <a:ext cx="2424084" cy="2083587"/>
                    </a:xfrm>
                    <a:prstGeom prst="rect">
                      <a:avLst/>
                    </a:prstGeom>
                  </pic:spPr>
                </pic:pic>
              </a:graphicData>
            </a:graphic>
          </wp:inline>
        </w:drawing>
      </w:r>
    </w:p>
    <w:p w:rsidR="00B54A3A" w:rsidRDefault="00B54A3A" w:rsidP="00E67EB9">
      <w:pPr>
        <w:pStyle w:val="ListParagraph"/>
        <w:tabs>
          <w:tab w:val="left" w:pos="90"/>
        </w:tabs>
        <w:spacing w:after="120" w:line="360" w:lineRule="auto"/>
        <w:ind w:left="0"/>
        <w:rPr>
          <w:szCs w:val="24"/>
        </w:rPr>
      </w:pPr>
      <w:r>
        <w:rPr>
          <w:szCs w:val="24"/>
        </w:rPr>
        <w:tab/>
      </w:r>
      <w:r>
        <w:rPr>
          <w:szCs w:val="24"/>
        </w:rPr>
        <w:tab/>
        <w:t>a) In SAP</w:t>
      </w:r>
      <w:r>
        <w:rPr>
          <w:szCs w:val="24"/>
        </w:rPr>
        <w:tab/>
      </w:r>
      <w:r>
        <w:rPr>
          <w:szCs w:val="24"/>
        </w:rPr>
        <w:tab/>
      </w:r>
      <w:r>
        <w:rPr>
          <w:szCs w:val="24"/>
        </w:rPr>
        <w:tab/>
      </w:r>
      <w:r>
        <w:rPr>
          <w:szCs w:val="24"/>
        </w:rPr>
        <w:tab/>
      </w:r>
      <w:r>
        <w:rPr>
          <w:szCs w:val="24"/>
        </w:rPr>
        <w:tab/>
        <w:t>b) in COM3</w:t>
      </w:r>
    </w:p>
    <w:p w:rsidR="0080214E" w:rsidRDefault="0080214E" w:rsidP="0074558B">
      <w:pPr>
        <w:pStyle w:val="Caption"/>
        <w:spacing w:after="120"/>
        <w:jc w:val="center"/>
      </w:pPr>
      <w:bookmarkStart w:id="94" w:name="_Toc258936227"/>
      <w:r>
        <w:t xml:space="preserve">Figure </w:t>
      </w:r>
      <w:fldSimple w:instr=" STYLEREF 2 \s ">
        <w:r w:rsidR="006976D4">
          <w:rPr>
            <w:noProof/>
          </w:rPr>
          <w:t>4</w:t>
        </w:r>
      </w:fldSimple>
      <w:r w:rsidR="00F53BFD">
        <w:t>:</w:t>
      </w:r>
      <w:fldSimple w:instr=" SEQ Figure \* ARABIC \s 2 ">
        <w:r w:rsidR="006976D4">
          <w:rPr>
            <w:noProof/>
          </w:rPr>
          <w:t>16</w:t>
        </w:r>
      </w:fldSimple>
      <w:r>
        <w:t xml:space="preserve"> Regular Building Model</w:t>
      </w:r>
      <w:r w:rsidR="00E67EB9">
        <w:t xml:space="preserve"> in SAP and COM3</w:t>
      </w:r>
      <w:bookmarkEnd w:id="94"/>
    </w:p>
    <w:p w:rsidR="00DB30A9" w:rsidRDefault="008C2CC1" w:rsidP="0074558B">
      <w:pPr>
        <w:pStyle w:val="Heading2"/>
        <w:spacing w:after="120"/>
        <w:rPr>
          <w:rFonts w:eastAsia="Arial Unicode MS"/>
        </w:rPr>
      </w:pPr>
      <w:bookmarkStart w:id="95" w:name="_Toc258945058"/>
      <w:r w:rsidRPr="000E5685">
        <w:rPr>
          <w:rFonts w:eastAsia="Arial Unicode MS"/>
        </w:rPr>
        <w:t>RESULTS AND DISCUSSION</w:t>
      </w:r>
      <w:bookmarkEnd w:id="95"/>
    </w:p>
    <w:p w:rsidR="00A72A6A" w:rsidRDefault="0093508C" w:rsidP="000908E9">
      <w:pPr>
        <w:pStyle w:val="ListParagraph"/>
        <w:tabs>
          <w:tab w:val="left" w:pos="90"/>
        </w:tabs>
        <w:spacing w:after="120" w:line="360" w:lineRule="auto"/>
        <w:ind w:left="0" w:firstLine="720"/>
        <w:jc w:val="both"/>
        <w:rPr>
          <w:i w:val="0"/>
          <w:szCs w:val="24"/>
        </w:rPr>
      </w:pPr>
      <w:r>
        <w:rPr>
          <w:i w:val="0"/>
          <w:szCs w:val="24"/>
        </w:rPr>
        <w:t xml:space="preserve">In order to find out the influence of beam to beam connection in buildings, </w:t>
      </w:r>
      <w:r w:rsidR="00F5301A">
        <w:rPr>
          <w:i w:val="0"/>
          <w:szCs w:val="24"/>
        </w:rPr>
        <w:t>five</w:t>
      </w:r>
      <w:r w:rsidR="00D337F8">
        <w:rPr>
          <w:i w:val="0"/>
          <w:szCs w:val="24"/>
        </w:rPr>
        <w:t xml:space="preserve"> </w:t>
      </w:r>
      <w:r w:rsidR="00F5301A">
        <w:rPr>
          <w:i w:val="0"/>
          <w:szCs w:val="24"/>
        </w:rPr>
        <w:t xml:space="preserve">different </w:t>
      </w:r>
      <w:r w:rsidR="00D337F8">
        <w:rPr>
          <w:i w:val="0"/>
          <w:szCs w:val="24"/>
        </w:rPr>
        <w:t xml:space="preserve">models are modeled in </w:t>
      </w:r>
      <w:r>
        <w:rPr>
          <w:i w:val="0"/>
          <w:szCs w:val="24"/>
        </w:rPr>
        <w:t>SAP 2000 a</w:t>
      </w:r>
      <w:r w:rsidR="00D337F8">
        <w:rPr>
          <w:i w:val="0"/>
          <w:szCs w:val="24"/>
        </w:rPr>
        <w:t>nd COM3</w:t>
      </w:r>
      <w:r w:rsidR="00661674">
        <w:rPr>
          <w:i w:val="0"/>
          <w:szCs w:val="24"/>
        </w:rPr>
        <w:t>.</w:t>
      </w:r>
      <w:r w:rsidR="00BC77D2">
        <w:rPr>
          <w:i w:val="0"/>
          <w:szCs w:val="24"/>
        </w:rPr>
        <w:t>In SAP</w:t>
      </w:r>
      <w:r w:rsidR="00797DFE">
        <w:rPr>
          <w:i w:val="0"/>
          <w:szCs w:val="24"/>
        </w:rPr>
        <w:t>2000</w:t>
      </w:r>
      <w:r w:rsidR="00BC77D2">
        <w:rPr>
          <w:i w:val="0"/>
          <w:szCs w:val="24"/>
        </w:rPr>
        <w:t xml:space="preserve">, pushover analysis is done to find out </w:t>
      </w:r>
      <w:r w:rsidR="00FE1F01">
        <w:rPr>
          <w:i w:val="0"/>
          <w:szCs w:val="24"/>
        </w:rPr>
        <w:t xml:space="preserve">initial hinge formation </w:t>
      </w:r>
      <w:r w:rsidR="00BC77D2">
        <w:rPr>
          <w:i w:val="0"/>
          <w:szCs w:val="24"/>
        </w:rPr>
        <w:t xml:space="preserve">where as </w:t>
      </w:r>
      <w:r>
        <w:rPr>
          <w:i w:val="0"/>
          <w:szCs w:val="24"/>
        </w:rPr>
        <w:t xml:space="preserve">using </w:t>
      </w:r>
      <w:r w:rsidR="00BC77D2">
        <w:rPr>
          <w:i w:val="0"/>
          <w:szCs w:val="24"/>
        </w:rPr>
        <w:t>COM3</w:t>
      </w:r>
      <w:r w:rsidR="009E498F">
        <w:rPr>
          <w:i w:val="0"/>
          <w:szCs w:val="24"/>
        </w:rPr>
        <w:t xml:space="preserve"> maximum base shear, </w:t>
      </w:r>
      <w:r w:rsidR="00A72A6A">
        <w:rPr>
          <w:i w:val="0"/>
          <w:szCs w:val="24"/>
        </w:rPr>
        <w:t xml:space="preserve">average </w:t>
      </w:r>
      <w:r w:rsidR="009E498F">
        <w:rPr>
          <w:i w:val="0"/>
          <w:szCs w:val="24"/>
        </w:rPr>
        <w:t xml:space="preserve">top </w:t>
      </w:r>
      <w:r w:rsidR="000B4139">
        <w:rPr>
          <w:i w:val="0"/>
          <w:szCs w:val="24"/>
        </w:rPr>
        <w:t xml:space="preserve">displacement, strain and </w:t>
      </w:r>
      <w:r w:rsidR="009E498F">
        <w:rPr>
          <w:i w:val="0"/>
          <w:szCs w:val="24"/>
        </w:rPr>
        <w:t xml:space="preserve">damage </w:t>
      </w:r>
      <w:r w:rsidR="00FD30F5">
        <w:rPr>
          <w:i w:val="0"/>
          <w:szCs w:val="24"/>
        </w:rPr>
        <w:t>in</w:t>
      </w:r>
      <w:r w:rsidR="009E498F">
        <w:rPr>
          <w:i w:val="0"/>
          <w:szCs w:val="24"/>
        </w:rPr>
        <w:t xml:space="preserve"> the column</w:t>
      </w:r>
      <w:r w:rsidR="00FD30F5">
        <w:rPr>
          <w:i w:val="0"/>
          <w:szCs w:val="24"/>
        </w:rPr>
        <w:t xml:space="preserve"> of all five models are </w:t>
      </w:r>
      <w:r w:rsidR="00BC77D2">
        <w:rPr>
          <w:i w:val="0"/>
          <w:szCs w:val="24"/>
        </w:rPr>
        <w:t xml:space="preserve">obtained. Results </w:t>
      </w:r>
      <w:r w:rsidR="00797DFE">
        <w:rPr>
          <w:i w:val="0"/>
          <w:szCs w:val="24"/>
        </w:rPr>
        <w:t xml:space="preserve">obtained </w:t>
      </w:r>
      <w:r w:rsidR="00BC77D2">
        <w:rPr>
          <w:i w:val="0"/>
          <w:szCs w:val="24"/>
        </w:rPr>
        <w:t>from both SAP</w:t>
      </w:r>
      <w:r w:rsidR="00797DFE">
        <w:rPr>
          <w:i w:val="0"/>
          <w:szCs w:val="24"/>
        </w:rPr>
        <w:t>2000</w:t>
      </w:r>
      <w:r w:rsidR="00BC77D2">
        <w:rPr>
          <w:i w:val="0"/>
          <w:szCs w:val="24"/>
        </w:rPr>
        <w:t xml:space="preserve"> and COM3 and </w:t>
      </w:r>
      <w:r w:rsidR="00F5301A">
        <w:rPr>
          <w:i w:val="0"/>
          <w:szCs w:val="24"/>
        </w:rPr>
        <w:t xml:space="preserve">comparisons made in </w:t>
      </w:r>
      <w:r w:rsidR="00BC77D2">
        <w:rPr>
          <w:i w:val="0"/>
          <w:szCs w:val="24"/>
        </w:rPr>
        <w:t xml:space="preserve">between five </w:t>
      </w:r>
      <w:r w:rsidR="00C740FD">
        <w:rPr>
          <w:i w:val="0"/>
          <w:szCs w:val="24"/>
        </w:rPr>
        <w:t xml:space="preserve">different </w:t>
      </w:r>
      <w:r w:rsidR="00BC77D2">
        <w:rPr>
          <w:i w:val="0"/>
          <w:szCs w:val="24"/>
        </w:rPr>
        <w:t xml:space="preserve">models are presented </w:t>
      </w:r>
      <w:r w:rsidR="008258BF">
        <w:rPr>
          <w:i w:val="0"/>
          <w:szCs w:val="24"/>
        </w:rPr>
        <w:t>below:</w:t>
      </w:r>
      <w:r w:rsidR="00FD30F5">
        <w:rPr>
          <w:i w:val="0"/>
          <w:szCs w:val="24"/>
        </w:rPr>
        <w:t xml:space="preserve"> </w:t>
      </w:r>
    </w:p>
    <w:p w:rsidR="00DB30A9" w:rsidRDefault="00FD30F5" w:rsidP="00AA2077">
      <w:pPr>
        <w:pStyle w:val="Subtitle"/>
        <w:ind w:left="450"/>
      </w:pPr>
      <w:bookmarkStart w:id="96" w:name="_Toc258945059"/>
      <w:r w:rsidRPr="00AA2077">
        <w:t>Result of b</w:t>
      </w:r>
      <w:r w:rsidR="00DB30A9" w:rsidRPr="00AA2077">
        <w:t>eam to beam connection at center:</w:t>
      </w:r>
      <w:bookmarkEnd w:id="96"/>
    </w:p>
    <w:p w:rsidR="008258BF" w:rsidRPr="008258BF" w:rsidRDefault="008258BF" w:rsidP="00A44331">
      <w:pPr>
        <w:spacing w:after="0"/>
        <w:rPr>
          <w:rFonts w:ascii="Times New Roman" w:hAnsi="Times New Roman"/>
          <w:i/>
          <w:iCs/>
          <w:sz w:val="24"/>
          <w:szCs w:val="24"/>
        </w:rPr>
      </w:pPr>
      <w:r w:rsidRPr="008258BF">
        <w:rPr>
          <w:rFonts w:ascii="Times New Roman" w:hAnsi="Times New Roman"/>
          <w:i/>
          <w:iCs/>
          <w:sz w:val="24"/>
          <w:szCs w:val="24"/>
        </w:rPr>
        <w:t>SAP:</w:t>
      </w:r>
    </w:p>
    <w:p w:rsidR="007345CA" w:rsidRDefault="008258BF" w:rsidP="005B3E78">
      <w:pPr>
        <w:spacing w:after="0" w:line="360" w:lineRule="auto"/>
        <w:ind w:firstLine="720"/>
        <w:jc w:val="both"/>
        <w:rPr>
          <w:rFonts w:ascii="Times New Roman" w:hAnsi="Times New Roman"/>
          <w:iCs/>
          <w:sz w:val="24"/>
          <w:szCs w:val="24"/>
        </w:rPr>
      </w:pPr>
      <w:r>
        <w:rPr>
          <w:rFonts w:ascii="Times New Roman" w:hAnsi="Times New Roman"/>
          <w:iCs/>
          <w:sz w:val="24"/>
          <w:szCs w:val="24"/>
        </w:rPr>
        <w:t xml:space="preserve">From </w:t>
      </w:r>
      <w:r w:rsidR="005926EB">
        <w:rPr>
          <w:rFonts w:ascii="Times New Roman" w:hAnsi="Times New Roman"/>
          <w:iCs/>
          <w:sz w:val="24"/>
          <w:szCs w:val="24"/>
        </w:rPr>
        <w:t>the pushover analysis, it is found that when there is no column in center, no column right middle grid, and no beam</w:t>
      </w:r>
      <w:r w:rsidR="007345CA">
        <w:rPr>
          <w:rFonts w:ascii="Times New Roman" w:hAnsi="Times New Roman"/>
          <w:iCs/>
          <w:sz w:val="24"/>
          <w:szCs w:val="24"/>
        </w:rPr>
        <w:t xml:space="preserve"> at right center then initially hinge </w:t>
      </w:r>
      <w:r w:rsidR="00296EC1">
        <w:rPr>
          <w:rFonts w:ascii="Times New Roman" w:hAnsi="Times New Roman"/>
          <w:iCs/>
          <w:sz w:val="24"/>
          <w:szCs w:val="24"/>
        </w:rPr>
        <w:t>is</w:t>
      </w:r>
      <w:r w:rsidR="007345CA">
        <w:rPr>
          <w:rFonts w:ascii="Times New Roman" w:hAnsi="Times New Roman"/>
          <w:iCs/>
          <w:sz w:val="24"/>
          <w:szCs w:val="24"/>
        </w:rPr>
        <w:t xml:space="preserve"> formed at the bottom portion of column C6. </w:t>
      </w:r>
      <w:r w:rsidR="0065613F">
        <w:rPr>
          <w:rFonts w:ascii="Times New Roman" w:hAnsi="Times New Roman"/>
          <w:iCs/>
          <w:sz w:val="24"/>
          <w:szCs w:val="24"/>
        </w:rPr>
        <w:t>Also</w:t>
      </w:r>
      <w:r w:rsidR="007345CA">
        <w:rPr>
          <w:rFonts w:ascii="Times New Roman" w:hAnsi="Times New Roman"/>
          <w:iCs/>
          <w:sz w:val="24"/>
          <w:szCs w:val="24"/>
        </w:rPr>
        <w:t>, damage</w:t>
      </w:r>
      <w:r w:rsidR="00F7695F">
        <w:rPr>
          <w:rFonts w:ascii="Times New Roman" w:hAnsi="Times New Roman"/>
          <w:iCs/>
          <w:sz w:val="24"/>
          <w:szCs w:val="24"/>
        </w:rPr>
        <w:t>s</w:t>
      </w:r>
      <w:r w:rsidR="007345CA">
        <w:rPr>
          <w:rFonts w:ascii="Times New Roman" w:hAnsi="Times New Roman"/>
          <w:iCs/>
          <w:sz w:val="24"/>
          <w:szCs w:val="24"/>
        </w:rPr>
        <w:t xml:space="preserve"> </w:t>
      </w:r>
      <w:r w:rsidR="00296EC1">
        <w:rPr>
          <w:rFonts w:ascii="Times New Roman" w:hAnsi="Times New Roman"/>
          <w:iCs/>
          <w:sz w:val="24"/>
          <w:szCs w:val="24"/>
        </w:rPr>
        <w:t>are</w:t>
      </w:r>
      <w:r w:rsidR="007345CA">
        <w:rPr>
          <w:rFonts w:ascii="Times New Roman" w:hAnsi="Times New Roman"/>
          <w:iCs/>
          <w:sz w:val="24"/>
          <w:szCs w:val="24"/>
        </w:rPr>
        <w:t xml:space="preserve"> occurred in </w:t>
      </w:r>
      <w:r w:rsidR="0065613F">
        <w:rPr>
          <w:rFonts w:ascii="Times New Roman" w:hAnsi="Times New Roman"/>
          <w:iCs/>
          <w:sz w:val="24"/>
          <w:szCs w:val="24"/>
        </w:rPr>
        <w:t xml:space="preserve">column C6 and </w:t>
      </w:r>
      <w:r w:rsidR="007345CA">
        <w:rPr>
          <w:rFonts w:ascii="Times New Roman" w:hAnsi="Times New Roman"/>
          <w:iCs/>
          <w:sz w:val="24"/>
          <w:szCs w:val="24"/>
        </w:rPr>
        <w:t>nearest other columns f</w:t>
      </w:r>
      <w:r w:rsidR="00B43849">
        <w:rPr>
          <w:rFonts w:ascii="Times New Roman" w:hAnsi="Times New Roman"/>
          <w:iCs/>
          <w:sz w:val="24"/>
          <w:szCs w:val="24"/>
        </w:rPr>
        <w:t>rom</w:t>
      </w:r>
      <w:r w:rsidR="007345CA">
        <w:rPr>
          <w:rFonts w:ascii="Times New Roman" w:hAnsi="Times New Roman"/>
          <w:iCs/>
          <w:sz w:val="24"/>
          <w:szCs w:val="24"/>
        </w:rPr>
        <w:t xml:space="preserve"> C6. </w:t>
      </w:r>
    </w:p>
    <w:p w:rsidR="007345CA" w:rsidRDefault="007345CA" w:rsidP="005B3E78">
      <w:pPr>
        <w:spacing w:after="0" w:line="360" w:lineRule="auto"/>
        <w:jc w:val="both"/>
        <w:rPr>
          <w:rFonts w:ascii="Times New Roman" w:hAnsi="Times New Roman"/>
          <w:iCs/>
          <w:sz w:val="24"/>
          <w:szCs w:val="24"/>
        </w:rPr>
      </w:pPr>
    </w:p>
    <w:p w:rsidR="00915CA4" w:rsidRPr="009D308F" w:rsidRDefault="001A3E41" w:rsidP="0093508C">
      <w:pPr>
        <w:rPr>
          <w:rFonts w:ascii="Times New Roman" w:hAnsi="Times New Roman"/>
          <w:iCs/>
          <w:sz w:val="20"/>
          <w:szCs w:val="20"/>
        </w:rPr>
      </w:pPr>
      <w:r w:rsidRPr="009D308F">
        <w:rPr>
          <w:rFonts w:ascii="Times New Roman" w:hAnsi="Times New Roman"/>
          <w:iCs/>
          <w:noProof/>
          <w:sz w:val="20"/>
          <w:szCs w:val="20"/>
          <w:lang w:bidi="ne-NP"/>
        </w:rPr>
        <w:drawing>
          <wp:inline distT="0" distB="0" distL="0" distR="0">
            <wp:extent cx="1515359" cy="1576358"/>
            <wp:effectExtent l="19050" t="0" r="8641" b="0"/>
            <wp:docPr id="58" name="Picture 57" descr="BBC PH ste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 PH step1.bmp"/>
                    <pic:cNvPicPr/>
                  </pic:nvPicPr>
                  <pic:blipFill>
                    <a:blip r:embed="rId90" cstate="print">
                      <a:lum bright="-20000" contrast="40000"/>
                    </a:blip>
                    <a:stretch>
                      <a:fillRect/>
                    </a:stretch>
                  </pic:blipFill>
                  <pic:spPr>
                    <a:xfrm>
                      <a:off x="0" y="0"/>
                      <a:ext cx="1518822" cy="1579961"/>
                    </a:xfrm>
                    <a:prstGeom prst="rect">
                      <a:avLst/>
                    </a:prstGeom>
                  </pic:spPr>
                </pic:pic>
              </a:graphicData>
            </a:graphic>
          </wp:inline>
        </w:drawing>
      </w:r>
      <w:r w:rsidR="00650587">
        <w:rPr>
          <w:rFonts w:ascii="Times New Roman" w:hAnsi="Times New Roman"/>
          <w:iCs/>
          <w:sz w:val="20"/>
          <w:szCs w:val="20"/>
        </w:rPr>
        <w:t xml:space="preserve">         </w:t>
      </w:r>
      <w:r w:rsidRPr="009D308F">
        <w:rPr>
          <w:rFonts w:ascii="Times New Roman" w:hAnsi="Times New Roman"/>
          <w:iCs/>
          <w:noProof/>
          <w:sz w:val="20"/>
          <w:szCs w:val="20"/>
          <w:lang w:bidi="ne-NP"/>
        </w:rPr>
        <w:drawing>
          <wp:inline distT="0" distB="0" distL="0" distR="0">
            <wp:extent cx="1534869" cy="1579358"/>
            <wp:effectExtent l="19050" t="0" r="8181" b="0"/>
            <wp:docPr id="59" name="Picture 58" descr="BBC PH ste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 PH step2.bmp"/>
                    <pic:cNvPicPr/>
                  </pic:nvPicPr>
                  <pic:blipFill>
                    <a:blip r:embed="rId91" cstate="print">
                      <a:lum bright="-20000" contrast="40000"/>
                    </a:blip>
                    <a:stretch>
                      <a:fillRect/>
                    </a:stretch>
                  </pic:blipFill>
                  <pic:spPr>
                    <a:xfrm>
                      <a:off x="0" y="0"/>
                      <a:ext cx="1539127" cy="1583739"/>
                    </a:xfrm>
                    <a:prstGeom prst="rect">
                      <a:avLst/>
                    </a:prstGeom>
                  </pic:spPr>
                </pic:pic>
              </a:graphicData>
            </a:graphic>
          </wp:inline>
        </w:drawing>
      </w:r>
      <w:r w:rsidR="00650587">
        <w:rPr>
          <w:rFonts w:ascii="Times New Roman" w:hAnsi="Times New Roman"/>
          <w:iCs/>
          <w:sz w:val="20"/>
          <w:szCs w:val="20"/>
        </w:rPr>
        <w:t xml:space="preserve">      </w:t>
      </w:r>
      <w:r w:rsidRPr="009D308F">
        <w:rPr>
          <w:rFonts w:ascii="Times New Roman" w:hAnsi="Times New Roman"/>
          <w:iCs/>
          <w:noProof/>
          <w:sz w:val="20"/>
          <w:szCs w:val="20"/>
          <w:lang w:bidi="ne-NP"/>
        </w:rPr>
        <w:drawing>
          <wp:inline distT="0" distB="0" distL="0" distR="0">
            <wp:extent cx="1428282" cy="1582777"/>
            <wp:effectExtent l="19050" t="0" r="468" b="0"/>
            <wp:docPr id="60" name="Picture 59" descr="BBC PH ste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 PH step3.bmp"/>
                    <pic:cNvPicPr/>
                  </pic:nvPicPr>
                  <pic:blipFill>
                    <a:blip r:embed="rId92" cstate="print">
                      <a:lum bright="-20000" contrast="40000"/>
                    </a:blip>
                    <a:stretch>
                      <a:fillRect/>
                    </a:stretch>
                  </pic:blipFill>
                  <pic:spPr>
                    <a:xfrm>
                      <a:off x="0" y="0"/>
                      <a:ext cx="1437800" cy="1593324"/>
                    </a:xfrm>
                    <a:prstGeom prst="rect">
                      <a:avLst/>
                    </a:prstGeom>
                  </pic:spPr>
                </pic:pic>
              </a:graphicData>
            </a:graphic>
          </wp:inline>
        </w:drawing>
      </w:r>
    </w:p>
    <w:p w:rsidR="009D308F" w:rsidRPr="009D308F" w:rsidRDefault="009D308F" w:rsidP="00A44331">
      <w:pPr>
        <w:spacing w:after="0"/>
        <w:rPr>
          <w:rFonts w:ascii="Times New Roman" w:hAnsi="Times New Roman"/>
          <w:i/>
          <w:iCs/>
          <w:sz w:val="20"/>
          <w:szCs w:val="20"/>
        </w:rPr>
      </w:pPr>
      <w:r w:rsidRPr="009D308F">
        <w:rPr>
          <w:rFonts w:ascii="Times New Roman" w:hAnsi="Times New Roman"/>
          <w:iCs/>
          <w:sz w:val="20"/>
          <w:szCs w:val="20"/>
        </w:rPr>
        <w:t xml:space="preserve"> </w:t>
      </w:r>
      <w:r w:rsidRPr="009D308F">
        <w:rPr>
          <w:rFonts w:ascii="Times New Roman" w:hAnsi="Times New Roman"/>
          <w:i/>
          <w:iCs/>
          <w:sz w:val="20"/>
          <w:szCs w:val="20"/>
        </w:rPr>
        <w:tab/>
      </w:r>
      <w:r w:rsidR="00650587">
        <w:rPr>
          <w:rFonts w:ascii="Times New Roman" w:hAnsi="Times New Roman"/>
          <w:i/>
          <w:iCs/>
          <w:sz w:val="20"/>
          <w:szCs w:val="20"/>
        </w:rPr>
        <w:t xml:space="preserve">  </w:t>
      </w:r>
      <w:r w:rsidRPr="009D308F">
        <w:rPr>
          <w:rFonts w:ascii="Times New Roman" w:hAnsi="Times New Roman"/>
          <w:i/>
          <w:iCs/>
          <w:sz w:val="20"/>
          <w:szCs w:val="20"/>
        </w:rPr>
        <w:t xml:space="preserve"> Step-1</w:t>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t xml:space="preserve">  Step-2</w:t>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r>
      <w:r>
        <w:rPr>
          <w:rFonts w:ascii="Times New Roman" w:hAnsi="Times New Roman"/>
          <w:i/>
          <w:iCs/>
          <w:sz w:val="20"/>
          <w:szCs w:val="20"/>
        </w:rPr>
        <w:tab/>
      </w:r>
      <w:r w:rsidRPr="009D308F">
        <w:rPr>
          <w:rFonts w:ascii="Times New Roman" w:hAnsi="Times New Roman"/>
          <w:i/>
          <w:iCs/>
          <w:sz w:val="20"/>
          <w:szCs w:val="20"/>
        </w:rPr>
        <w:t>Step-3</w:t>
      </w:r>
    </w:p>
    <w:p w:rsidR="00684075" w:rsidRDefault="00684075" w:rsidP="00684075">
      <w:pPr>
        <w:pStyle w:val="Caption"/>
        <w:rPr>
          <w:i/>
          <w:iCs w:val="0"/>
          <w:szCs w:val="24"/>
        </w:rPr>
      </w:pPr>
      <w:bookmarkStart w:id="97" w:name="_Toc258936228"/>
      <w:r>
        <w:rPr>
          <w:i/>
          <w:iCs w:val="0"/>
          <w:szCs w:val="24"/>
        </w:rPr>
        <w:t xml:space="preserve">Figure </w:t>
      </w:r>
      <w:r w:rsidR="001E397E">
        <w:rPr>
          <w:i/>
          <w:iCs w:val="0"/>
          <w:szCs w:val="24"/>
        </w:rPr>
        <w:fldChar w:fldCharType="begin"/>
      </w:r>
      <w:r w:rsidR="00F53BFD">
        <w:rPr>
          <w:i/>
          <w:iCs w:val="0"/>
          <w:szCs w:val="24"/>
        </w:rPr>
        <w:instrText xml:space="preserve"> STYLEREF 2 \s </w:instrText>
      </w:r>
      <w:r w:rsidR="001E397E">
        <w:rPr>
          <w:i/>
          <w:iCs w:val="0"/>
          <w:szCs w:val="24"/>
        </w:rPr>
        <w:fldChar w:fldCharType="separate"/>
      </w:r>
      <w:r w:rsidR="006976D4">
        <w:rPr>
          <w:i/>
          <w:iCs w:val="0"/>
          <w:noProof/>
          <w:szCs w:val="24"/>
        </w:rPr>
        <w:t>5</w:t>
      </w:r>
      <w:r w:rsidR="001E397E">
        <w:rPr>
          <w:i/>
          <w:iCs w:val="0"/>
          <w:szCs w:val="24"/>
        </w:rPr>
        <w:fldChar w:fldCharType="end"/>
      </w:r>
      <w:r w:rsidR="00F53BFD">
        <w:rPr>
          <w:i/>
          <w:iCs w:val="0"/>
          <w:szCs w:val="24"/>
        </w:rPr>
        <w:t>:</w:t>
      </w:r>
      <w:r w:rsidR="001E397E">
        <w:rPr>
          <w:i/>
          <w:iCs w:val="0"/>
          <w:szCs w:val="24"/>
        </w:rPr>
        <w:fldChar w:fldCharType="begin"/>
      </w:r>
      <w:r w:rsidR="00F53BFD">
        <w:rPr>
          <w:i/>
          <w:iCs w:val="0"/>
          <w:szCs w:val="24"/>
        </w:rPr>
        <w:instrText xml:space="preserve"> SEQ Figure \* ARABIC \s 2 </w:instrText>
      </w:r>
      <w:r w:rsidR="001E397E">
        <w:rPr>
          <w:i/>
          <w:iCs w:val="0"/>
          <w:szCs w:val="24"/>
        </w:rPr>
        <w:fldChar w:fldCharType="separate"/>
      </w:r>
      <w:r w:rsidR="006976D4">
        <w:rPr>
          <w:i/>
          <w:iCs w:val="0"/>
          <w:noProof/>
          <w:szCs w:val="24"/>
        </w:rPr>
        <w:t>1</w:t>
      </w:r>
      <w:r w:rsidR="001E397E">
        <w:rPr>
          <w:i/>
          <w:iCs w:val="0"/>
          <w:szCs w:val="24"/>
        </w:rPr>
        <w:fldChar w:fldCharType="end"/>
      </w:r>
      <w:r>
        <w:rPr>
          <w:i/>
          <w:iCs w:val="0"/>
          <w:szCs w:val="24"/>
        </w:rPr>
        <w:t xml:space="preserve"> </w:t>
      </w:r>
      <w:r>
        <w:t>Formation of hinge by using pushover analysis in BBCC</w:t>
      </w:r>
      <w:bookmarkEnd w:id="97"/>
    </w:p>
    <w:p w:rsidR="00A44331" w:rsidRDefault="00A44331" w:rsidP="00A44331">
      <w:pPr>
        <w:spacing w:after="0"/>
        <w:rPr>
          <w:rFonts w:ascii="Times New Roman" w:hAnsi="Times New Roman"/>
          <w:i/>
          <w:iCs/>
          <w:sz w:val="24"/>
          <w:szCs w:val="24"/>
        </w:rPr>
      </w:pPr>
    </w:p>
    <w:p w:rsidR="00684075" w:rsidRDefault="00684075" w:rsidP="005B3E78">
      <w:pPr>
        <w:spacing w:after="0" w:line="360" w:lineRule="auto"/>
        <w:rPr>
          <w:rFonts w:ascii="Times New Roman" w:hAnsi="Times New Roman"/>
          <w:i/>
          <w:iCs/>
          <w:sz w:val="24"/>
          <w:szCs w:val="24"/>
        </w:rPr>
      </w:pPr>
      <w:r>
        <w:rPr>
          <w:rFonts w:ascii="Times New Roman" w:hAnsi="Times New Roman"/>
          <w:i/>
          <w:iCs/>
          <w:sz w:val="24"/>
          <w:szCs w:val="24"/>
        </w:rPr>
        <w:t>COM3</w:t>
      </w:r>
      <w:r w:rsidRPr="008258BF">
        <w:rPr>
          <w:rFonts w:ascii="Times New Roman" w:hAnsi="Times New Roman"/>
          <w:i/>
          <w:iCs/>
          <w:sz w:val="24"/>
          <w:szCs w:val="24"/>
        </w:rPr>
        <w:t>:</w:t>
      </w:r>
    </w:p>
    <w:p w:rsidR="00A72A6A" w:rsidRDefault="00B43849" w:rsidP="005B3E78">
      <w:pPr>
        <w:spacing w:after="0" w:line="360" w:lineRule="auto"/>
        <w:jc w:val="both"/>
        <w:rPr>
          <w:rFonts w:ascii="Times New Roman" w:hAnsi="Times New Roman"/>
          <w:iCs/>
          <w:sz w:val="24"/>
          <w:szCs w:val="24"/>
        </w:rPr>
      </w:pPr>
      <w:r>
        <w:rPr>
          <w:rFonts w:ascii="Times New Roman" w:hAnsi="Times New Roman"/>
          <w:i/>
          <w:iCs/>
          <w:sz w:val="24"/>
          <w:szCs w:val="24"/>
        </w:rPr>
        <w:tab/>
      </w:r>
      <w:r w:rsidRPr="00B43849">
        <w:rPr>
          <w:rFonts w:ascii="Times New Roman" w:hAnsi="Times New Roman"/>
          <w:iCs/>
          <w:sz w:val="24"/>
          <w:szCs w:val="24"/>
        </w:rPr>
        <w:t xml:space="preserve">From </w:t>
      </w:r>
      <w:r>
        <w:rPr>
          <w:rFonts w:ascii="Times New Roman" w:hAnsi="Times New Roman"/>
          <w:iCs/>
          <w:sz w:val="24"/>
          <w:szCs w:val="24"/>
        </w:rPr>
        <w:t>nonlinear dynamic analysis</w:t>
      </w:r>
      <w:r w:rsidR="00D01FEA">
        <w:rPr>
          <w:rFonts w:ascii="Times New Roman" w:hAnsi="Times New Roman"/>
          <w:iCs/>
          <w:sz w:val="24"/>
          <w:szCs w:val="24"/>
        </w:rPr>
        <w:t xml:space="preserve"> using COM3</w:t>
      </w:r>
      <w:r>
        <w:rPr>
          <w:rFonts w:ascii="Times New Roman" w:hAnsi="Times New Roman"/>
          <w:iCs/>
          <w:sz w:val="24"/>
          <w:szCs w:val="24"/>
        </w:rPr>
        <w:t>, result</w:t>
      </w:r>
      <w:r w:rsidR="00CA0B4F">
        <w:rPr>
          <w:rFonts w:ascii="Times New Roman" w:hAnsi="Times New Roman"/>
          <w:iCs/>
          <w:sz w:val="24"/>
          <w:szCs w:val="24"/>
        </w:rPr>
        <w:t>s</w:t>
      </w:r>
      <w:r>
        <w:rPr>
          <w:rFonts w:ascii="Times New Roman" w:hAnsi="Times New Roman"/>
          <w:iCs/>
          <w:sz w:val="24"/>
          <w:szCs w:val="24"/>
        </w:rPr>
        <w:t xml:space="preserve"> </w:t>
      </w:r>
      <w:r w:rsidR="00206A21">
        <w:rPr>
          <w:rFonts w:ascii="Times New Roman" w:hAnsi="Times New Roman"/>
          <w:iCs/>
          <w:sz w:val="24"/>
          <w:szCs w:val="24"/>
        </w:rPr>
        <w:t>of base</w:t>
      </w:r>
      <w:r w:rsidR="00A72A6A" w:rsidRPr="00A72A6A">
        <w:rPr>
          <w:rFonts w:ascii="Times New Roman" w:hAnsi="Times New Roman"/>
          <w:iCs/>
          <w:sz w:val="24"/>
          <w:szCs w:val="24"/>
        </w:rPr>
        <w:t xml:space="preserve"> shear in both X and Z </w:t>
      </w:r>
      <w:r w:rsidR="00CA0B4F" w:rsidRPr="00A72A6A">
        <w:rPr>
          <w:rFonts w:ascii="Times New Roman" w:hAnsi="Times New Roman"/>
          <w:iCs/>
          <w:sz w:val="24"/>
          <w:szCs w:val="24"/>
        </w:rPr>
        <w:t xml:space="preserve">directions as well as average top displacement </w:t>
      </w:r>
      <w:r w:rsidR="009B237E">
        <w:rPr>
          <w:rFonts w:ascii="Times New Roman" w:hAnsi="Times New Roman"/>
          <w:iCs/>
          <w:sz w:val="24"/>
          <w:szCs w:val="24"/>
        </w:rPr>
        <w:t>when concrete reached maximum stress</w:t>
      </w:r>
      <w:r w:rsidR="009B237E" w:rsidRPr="00A72A6A">
        <w:rPr>
          <w:rFonts w:ascii="Times New Roman" w:hAnsi="Times New Roman"/>
          <w:iCs/>
          <w:sz w:val="24"/>
          <w:szCs w:val="24"/>
        </w:rPr>
        <w:t xml:space="preserve"> </w:t>
      </w:r>
      <w:r w:rsidR="00CA0B4F" w:rsidRPr="00A72A6A">
        <w:rPr>
          <w:rFonts w:ascii="Times New Roman" w:hAnsi="Times New Roman"/>
          <w:iCs/>
          <w:sz w:val="24"/>
          <w:szCs w:val="24"/>
        </w:rPr>
        <w:t>of beam to beam connection</w:t>
      </w:r>
      <w:r w:rsidR="009B237E">
        <w:rPr>
          <w:rFonts w:ascii="Times New Roman" w:hAnsi="Times New Roman"/>
          <w:iCs/>
          <w:sz w:val="24"/>
          <w:szCs w:val="24"/>
        </w:rPr>
        <w:t xml:space="preserve"> </w:t>
      </w:r>
      <w:r w:rsidR="00CA0B4F" w:rsidRPr="00A72A6A">
        <w:rPr>
          <w:rFonts w:ascii="Times New Roman" w:hAnsi="Times New Roman"/>
          <w:iCs/>
          <w:sz w:val="24"/>
          <w:szCs w:val="24"/>
        </w:rPr>
        <w:t>at center are</w:t>
      </w:r>
      <w:r w:rsidR="00A72A6A">
        <w:rPr>
          <w:rFonts w:ascii="Times New Roman" w:hAnsi="Times New Roman"/>
          <w:iCs/>
          <w:sz w:val="24"/>
          <w:szCs w:val="24"/>
        </w:rPr>
        <w:t xml:space="preserve"> presented in table </w:t>
      </w:r>
      <w:r w:rsidR="00CC08AB">
        <w:rPr>
          <w:rFonts w:ascii="Times New Roman" w:hAnsi="Times New Roman"/>
          <w:iCs/>
          <w:sz w:val="24"/>
          <w:szCs w:val="24"/>
        </w:rPr>
        <w:t>5</w:t>
      </w:r>
      <w:r w:rsidR="00A72A6A">
        <w:rPr>
          <w:rFonts w:ascii="Times New Roman" w:hAnsi="Times New Roman"/>
          <w:iCs/>
          <w:sz w:val="24"/>
          <w:szCs w:val="24"/>
        </w:rPr>
        <w:t>-1.</w:t>
      </w:r>
    </w:p>
    <w:p w:rsidR="00566170" w:rsidRPr="00A80571" w:rsidRDefault="00566170" w:rsidP="00CA681A">
      <w:pPr>
        <w:pStyle w:val="Caption"/>
        <w:spacing w:after="120" w:line="360" w:lineRule="auto"/>
        <w:jc w:val="center"/>
      </w:pPr>
      <w:bookmarkStart w:id="98" w:name="_Toc258922615"/>
      <w:r w:rsidRPr="00A80571">
        <w:t xml:space="preserve">Table </w:t>
      </w:r>
      <w:fldSimple w:instr=" STYLEREF 2 \s ">
        <w:r w:rsidR="006976D4">
          <w:rPr>
            <w:noProof/>
          </w:rPr>
          <w:t>5</w:t>
        </w:r>
      </w:fldSimple>
      <w:r w:rsidR="00FB018C">
        <w:noBreakHyphen/>
      </w:r>
      <w:fldSimple w:instr=" SEQ Table \* ARABIC \s 2 ">
        <w:r w:rsidR="006976D4">
          <w:rPr>
            <w:noProof/>
          </w:rPr>
          <w:t>1</w:t>
        </w:r>
      </w:fldSimple>
      <w:r w:rsidRPr="00A80571">
        <w:t xml:space="preserve">Base Shear </w:t>
      </w:r>
      <w:r w:rsidR="002D2CFD">
        <w:t>&amp;</w:t>
      </w:r>
      <w:r w:rsidRPr="00A80571">
        <w:t xml:space="preserve"> Top Displacement of model </w:t>
      </w:r>
      <w:r w:rsidR="003B18B3">
        <w:t>in BBCC</w:t>
      </w:r>
      <w:bookmarkEnd w:id="98"/>
    </w:p>
    <w:tbl>
      <w:tblPr>
        <w:tblW w:w="0" w:type="auto"/>
        <w:jc w:val="center"/>
        <w:tblInd w:w="-1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2"/>
        <w:gridCol w:w="822"/>
        <w:gridCol w:w="995"/>
        <w:gridCol w:w="1126"/>
      </w:tblGrid>
      <w:tr w:rsidR="001D104B" w:rsidRPr="00A945F0" w:rsidTr="00627A1E">
        <w:trPr>
          <w:jc w:val="center"/>
        </w:trPr>
        <w:tc>
          <w:tcPr>
            <w:tcW w:w="5175" w:type="dxa"/>
            <w:gridSpan w:val="4"/>
          </w:tcPr>
          <w:p w:rsidR="001D104B" w:rsidRPr="00A80571" w:rsidRDefault="001D104B" w:rsidP="00CA681A">
            <w:pPr>
              <w:pStyle w:val="ListParagraph"/>
              <w:tabs>
                <w:tab w:val="left" w:pos="90"/>
              </w:tabs>
              <w:ind w:left="0"/>
              <w:jc w:val="center"/>
              <w:rPr>
                <w:rFonts w:eastAsia="Arial Unicode MS"/>
                <w:b/>
                <w:i w:val="0"/>
                <w:iCs w:val="0"/>
                <w:szCs w:val="24"/>
              </w:rPr>
            </w:pPr>
            <w:r w:rsidRPr="00A80571">
              <w:rPr>
                <w:rFonts w:eastAsia="Arial Unicode MS"/>
                <w:b/>
                <w:i w:val="0"/>
                <w:iCs w:val="0"/>
                <w:szCs w:val="24"/>
              </w:rPr>
              <w:t>Beam to beam connection at center</w:t>
            </w:r>
          </w:p>
        </w:tc>
      </w:tr>
      <w:tr w:rsidR="001D104B" w:rsidRPr="00A945F0" w:rsidTr="00627A1E">
        <w:trPr>
          <w:jc w:val="center"/>
        </w:trPr>
        <w:tc>
          <w:tcPr>
            <w:tcW w:w="2232" w:type="dxa"/>
          </w:tcPr>
          <w:p w:rsidR="001D104B" w:rsidRPr="00C5611E" w:rsidRDefault="001D104B" w:rsidP="00CA681A">
            <w:pPr>
              <w:pStyle w:val="ListParagraph"/>
              <w:tabs>
                <w:tab w:val="left" w:pos="90"/>
              </w:tabs>
              <w:ind w:left="0"/>
              <w:jc w:val="both"/>
              <w:rPr>
                <w:rFonts w:eastAsia="Arial Unicode MS"/>
                <w:b/>
                <w:i w:val="0"/>
                <w:iCs w:val="0"/>
                <w:szCs w:val="24"/>
              </w:rPr>
            </w:pPr>
          </w:p>
        </w:tc>
        <w:tc>
          <w:tcPr>
            <w:tcW w:w="822" w:type="dxa"/>
          </w:tcPr>
          <w:p w:rsidR="001D104B" w:rsidRPr="00C5611E" w:rsidRDefault="001D104B" w:rsidP="00CA681A">
            <w:pPr>
              <w:pStyle w:val="ListParagraph"/>
              <w:tabs>
                <w:tab w:val="left" w:pos="90"/>
              </w:tabs>
              <w:ind w:left="0"/>
              <w:jc w:val="both"/>
              <w:rPr>
                <w:rFonts w:eastAsia="Arial Unicode MS"/>
                <w:b/>
                <w:i w:val="0"/>
                <w:iCs w:val="0"/>
                <w:szCs w:val="24"/>
              </w:rPr>
            </w:pPr>
          </w:p>
        </w:tc>
        <w:tc>
          <w:tcPr>
            <w:tcW w:w="995" w:type="dxa"/>
          </w:tcPr>
          <w:p w:rsidR="001D104B" w:rsidRPr="00A80571" w:rsidRDefault="001D104B" w:rsidP="00CA681A">
            <w:pPr>
              <w:pStyle w:val="ListParagraph"/>
              <w:tabs>
                <w:tab w:val="left" w:pos="90"/>
              </w:tabs>
              <w:ind w:left="0"/>
              <w:rPr>
                <w:rFonts w:eastAsia="Arial Unicode MS"/>
                <w:b/>
                <w:i w:val="0"/>
                <w:iCs w:val="0"/>
                <w:szCs w:val="24"/>
              </w:rPr>
            </w:pPr>
            <w:r w:rsidRPr="00A80571">
              <w:rPr>
                <w:rFonts w:eastAsia="Arial Unicode MS"/>
                <w:b/>
                <w:i w:val="0"/>
                <w:iCs w:val="0"/>
                <w:szCs w:val="24"/>
              </w:rPr>
              <w:t>X</w:t>
            </w:r>
          </w:p>
        </w:tc>
        <w:tc>
          <w:tcPr>
            <w:tcW w:w="1126" w:type="dxa"/>
          </w:tcPr>
          <w:p w:rsidR="001D104B" w:rsidRPr="00A80571" w:rsidRDefault="001D104B" w:rsidP="00CA681A">
            <w:pPr>
              <w:pStyle w:val="ListParagraph"/>
              <w:tabs>
                <w:tab w:val="left" w:pos="90"/>
              </w:tabs>
              <w:ind w:left="0"/>
              <w:rPr>
                <w:rFonts w:eastAsia="Arial Unicode MS"/>
                <w:b/>
                <w:i w:val="0"/>
                <w:iCs w:val="0"/>
                <w:szCs w:val="24"/>
              </w:rPr>
            </w:pPr>
            <w:r w:rsidRPr="00A80571">
              <w:rPr>
                <w:rFonts w:eastAsia="Arial Unicode MS"/>
                <w:b/>
                <w:i w:val="0"/>
                <w:iCs w:val="0"/>
                <w:szCs w:val="24"/>
              </w:rPr>
              <w:t>Z</w:t>
            </w:r>
          </w:p>
        </w:tc>
      </w:tr>
      <w:tr w:rsidR="001D104B" w:rsidRPr="00A945F0" w:rsidTr="00627A1E">
        <w:trPr>
          <w:trHeight w:val="368"/>
          <w:jc w:val="center"/>
        </w:trPr>
        <w:tc>
          <w:tcPr>
            <w:tcW w:w="2232" w:type="dxa"/>
            <w:vMerge w:val="restart"/>
          </w:tcPr>
          <w:p w:rsidR="001D104B" w:rsidRPr="00C5611E" w:rsidRDefault="001D104B" w:rsidP="00CA681A">
            <w:pPr>
              <w:pStyle w:val="ListParagraph"/>
              <w:tabs>
                <w:tab w:val="left" w:pos="90"/>
              </w:tabs>
              <w:ind w:left="0"/>
              <w:jc w:val="both"/>
              <w:rPr>
                <w:rFonts w:eastAsia="Arial Unicode MS"/>
                <w:b/>
                <w:i w:val="0"/>
                <w:iCs w:val="0"/>
                <w:szCs w:val="24"/>
              </w:rPr>
            </w:pPr>
            <w:r w:rsidRPr="00C5611E">
              <w:rPr>
                <w:rFonts w:eastAsia="Arial Unicode MS"/>
                <w:b/>
                <w:i w:val="0"/>
                <w:iCs w:val="0"/>
                <w:szCs w:val="24"/>
              </w:rPr>
              <w:t>Base Shear (KN)</w:t>
            </w:r>
          </w:p>
        </w:tc>
        <w:tc>
          <w:tcPr>
            <w:tcW w:w="822" w:type="dxa"/>
          </w:tcPr>
          <w:p w:rsidR="001D104B" w:rsidRPr="00C5611E" w:rsidRDefault="001D104B" w:rsidP="00CA681A">
            <w:pPr>
              <w:pStyle w:val="ListParagraph"/>
              <w:tabs>
                <w:tab w:val="left" w:pos="90"/>
              </w:tabs>
              <w:ind w:left="0"/>
              <w:jc w:val="both"/>
              <w:rPr>
                <w:rFonts w:eastAsia="Arial Unicode MS"/>
                <w:b/>
                <w:i w:val="0"/>
                <w:iCs w:val="0"/>
                <w:szCs w:val="24"/>
              </w:rPr>
            </w:pPr>
            <w:r w:rsidRPr="00C5611E">
              <w:rPr>
                <w:rFonts w:eastAsia="Arial Unicode MS"/>
                <w:b/>
                <w:i w:val="0"/>
                <w:iCs w:val="0"/>
                <w:szCs w:val="24"/>
              </w:rPr>
              <w:t>Max</w:t>
            </w:r>
          </w:p>
        </w:tc>
        <w:tc>
          <w:tcPr>
            <w:tcW w:w="9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200.7</w:t>
            </w:r>
            <w:r w:rsidR="00C5611E">
              <w:rPr>
                <w:rFonts w:eastAsia="Arial Unicode MS"/>
                <w:i w:val="0"/>
                <w:iCs w:val="0"/>
                <w:szCs w:val="24"/>
              </w:rPr>
              <w:t>0</w:t>
            </w:r>
          </w:p>
        </w:tc>
        <w:tc>
          <w:tcPr>
            <w:tcW w:w="1126"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376.6</w:t>
            </w:r>
            <w:r w:rsidR="00C5611E">
              <w:rPr>
                <w:rFonts w:eastAsia="Arial Unicode MS"/>
                <w:i w:val="0"/>
                <w:iCs w:val="0"/>
                <w:szCs w:val="24"/>
              </w:rPr>
              <w:t>0</w:t>
            </w:r>
          </w:p>
        </w:tc>
      </w:tr>
      <w:tr w:rsidR="001D104B" w:rsidRPr="00A945F0" w:rsidTr="00627A1E">
        <w:trPr>
          <w:trHeight w:val="350"/>
          <w:jc w:val="center"/>
        </w:trPr>
        <w:tc>
          <w:tcPr>
            <w:tcW w:w="2232" w:type="dxa"/>
            <w:vMerge/>
          </w:tcPr>
          <w:p w:rsidR="001D104B" w:rsidRPr="00C5611E" w:rsidRDefault="001D104B" w:rsidP="00CA681A">
            <w:pPr>
              <w:pStyle w:val="ListParagraph"/>
              <w:tabs>
                <w:tab w:val="left" w:pos="90"/>
              </w:tabs>
              <w:ind w:left="0"/>
              <w:jc w:val="both"/>
              <w:rPr>
                <w:rFonts w:eastAsia="Arial Unicode MS"/>
                <w:b/>
                <w:i w:val="0"/>
                <w:iCs w:val="0"/>
                <w:szCs w:val="24"/>
              </w:rPr>
            </w:pPr>
          </w:p>
        </w:tc>
        <w:tc>
          <w:tcPr>
            <w:tcW w:w="822" w:type="dxa"/>
          </w:tcPr>
          <w:p w:rsidR="001D104B" w:rsidRPr="00C5611E" w:rsidRDefault="001D104B" w:rsidP="00CA681A">
            <w:pPr>
              <w:pStyle w:val="ListParagraph"/>
              <w:tabs>
                <w:tab w:val="left" w:pos="90"/>
              </w:tabs>
              <w:ind w:left="0"/>
              <w:rPr>
                <w:rFonts w:eastAsia="Arial Unicode MS"/>
                <w:b/>
                <w:i w:val="0"/>
                <w:iCs w:val="0"/>
                <w:szCs w:val="24"/>
              </w:rPr>
            </w:pPr>
            <w:r w:rsidRPr="00C5611E">
              <w:rPr>
                <w:rFonts w:eastAsia="Arial Unicode MS"/>
                <w:b/>
                <w:i w:val="0"/>
                <w:iCs w:val="0"/>
                <w:szCs w:val="24"/>
              </w:rPr>
              <w:t>Min</w:t>
            </w:r>
          </w:p>
        </w:tc>
        <w:tc>
          <w:tcPr>
            <w:tcW w:w="9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-286.1</w:t>
            </w:r>
            <w:r w:rsidR="00C5611E">
              <w:rPr>
                <w:rFonts w:eastAsia="Arial Unicode MS"/>
                <w:i w:val="0"/>
                <w:iCs w:val="0"/>
                <w:szCs w:val="24"/>
              </w:rPr>
              <w:t>0</w:t>
            </w:r>
          </w:p>
        </w:tc>
        <w:tc>
          <w:tcPr>
            <w:tcW w:w="1126"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-323.3</w:t>
            </w:r>
            <w:r w:rsidR="00C5611E">
              <w:rPr>
                <w:rFonts w:eastAsia="Arial Unicode MS"/>
                <w:i w:val="0"/>
                <w:iCs w:val="0"/>
                <w:szCs w:val="24"/>
              </w:rPr>
              <w:t>0</w:t>
            </w:r>
          </w:p>
        </w:tc>
      </w:tr>
      <w:tr w:rsidR="001D104B" w:rsidRPr="00A945F0" w:rsidTr="00627A1E">
        <w:trPr>
          <w:cantSplit/>
          <w:trHeight w:val="350"/>
          <w:jc w:val="center"/>
        </w:trPr>
        <w:tc>
          <w:tcPr>
            <w:tcW w:w="2232" w:type="dxa"/>
          </w:tcPr>
          <w:p w:rsidR="001D104B" w:rsidRPr="00C5611E" w:rsidRDefault="001D104B" w:rsidP="00CA681A">
            <w:pPr>
              <w:pStyle w:val="ListParagraph"/>
              <w:tabs>
                <w:tab w:val="left" w:pos="90"/>
              </w:tabs>
              <w:ind w:left="0"/>
              <w:jc w:val="both"/>
              <w:rPr>
                <w:rFonts w:eastAsia="Arial Unicode MS"/>
                <w:b/>
                <w:i w:val="0"/>
                <w:iCs w:val="0"/>
                <w:szCs w:val="24"/>
              </w:rPr>
            </w:pPr>
            <w:r w:rsidRPr="00C5611E">
              <w:rPr>
                <w:rFonts w:eastAsia="Arial Unicode MS"/>
                <w:b/>
                <w:i w:val="0"/>
                <w:iCs w:val="0"/>
                <w:szCs w:val="24"/>
              </w:rPr>
              <w:t>Displacement (mm)</w:t>
            </w:r>
          </w:p>
        </w:tc>
        <w:tc>
          <w:tcPr>
            <w:tcW w:w="822" w:type="dxa"/>
          </w:tcPr>
          <w:p w:rsidR="001D104B" w:rsidRPr="00C5611E" w:rsidRDefault="001D104B" w:rsidP="00CA681A">
            <w:pPr>
              <w:pStyle w:val="ListParagraph"/>
              <w:tabs>
                <w:tab w:val="left" w:pos="90"/>
              </w:tabs>
              <w:ind w:left="0"/>
              <w:jc w:val="both"/>
              <w:rPr>
                <w:rFonts w:eastAsia="Arial Unicode MS"/>
                <w:b/>
                <w:i w:val="0"/>
                <w:iCs w:val="0"/>
                <w:szCs w:val="24"/>
              </w:rPr>
            </w:pPr>
            <w:r w:rsidRPr="00C5611E">
              <w:rPr>
                <w:rFonts w:eastAsia="Arial Unicode MS"/>
                <w:b/>
                <w:i w:val="0"/>
                <w:iCs w:val="0"/>
                <w:szCs w:val="24"/>
              </w:rPr>
              <w:t>Max</w:t>
            </w:r>
          </w:p>
        </w:tc>
        <w:tc>
          <w:tcPr>
            <w:tcW w:w="9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97.32</w:t>
            </w:r>
          </w:p>
        </w:tc>
        <w:tc>
          <w:tcPr>
            <w:tcW w:w="1126"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58.99</w:t>
            </w:r>
          </w:p>
        </w:tc>
      </w:tr>
    </w:tbl>
    <w:p w:rsidR="00977187" w:rsidRDefault="00A72A6A" w:rsidP="000908E9">
      <w:pPr>
        <w:pStyle w:val="ListParagraph"/>
        <w:tabs>
          <w:tab w:val="left" w:pos="90"/>
        </w:tabs>
        <w:spacing w:line="360" w:lineRule="auto"/>
        <w:ind w:left="0" w:firstLine="720"/>
        <w:jc w:val="both"/>
        <w:rPr>
          <w:i w:val="0"/>
          <w:szCs w:val="24"/>
        </w:rPr>
      </w:pPr>
      <w:r w:rsidRPr="00D119F4">
        <w:rPr>
          <w:i w:val="0"/>
          <w:szCs w:val="24"/>
        </w:rPr>
        <w:t>During nonlinear dynamic analysis</w:t>
      </w:r>
      <w:r w:rsidR="00D119F4" w:rsidRPr="00D119F4">
        <w:rPr>
          <w:i w:val="0"/>
          <w:szCs w:val="24"/>
        </w:rPr>
        <w:t xml:space="preserve">, compression failure due to normal strain </w:t>
      </w:r>
      <w:r w:rsidR="00D119F4">
        <w:rPr>
          <w:i w:val="0"/>
          <w:szCs w:val="24"/>
        </w:rPr>
        <w:t>has taken place in bottom part of column C6</w:t>
      </w:r>
      <w:r w:rsidR="00A80571">
        <w:rPr>
          <w:i w:val="0"/>
          <w:szCs w:val="24"/>
        </w:rPr>
        <w:t xml:space="preserve"> in first storey. That failure </w:t>
      </w:r>
      <w:r w:rsidR="00BD469A">
        <w:rPr>
          <w:i w:val="0"/>
          <w:szCs w:val="24"/>
        </w:rPr>
        <w:t>has been</w:t>
      </w:r>
      <w:r w:rsidR="00A80571">
        <w:rPr>
          <w:i w:val="0"/>
          <w:szCs w:val="24"/>
        </w:rPr>
        <w:t xml:space="preserve"> occurred </w:t>
      </w:r>
      <w:r w:rsidR="00C5611E">
        <w:rPr>
          <w:i w:val="0"/>
          <w:szCs w:val="24"/>
        </w:rPr>
        <w:t>in cell no. 225 which is at the corner of column of top gauss point.</w:t>
      </w:r>
      <w:r w:rsidR="00E14477">
        <w:rPr>
          <w:i w:val="0"/>
          <w:szCs w:val="24"/>
        </w:rPr>
        <w:t xml:space="preserve"> Similarly, at same time</w:t>
      </w:r>
      <w:r w:rsidR="00CB1AE5">
        <w:rPr>
          <w:i w:val="0"/>
          <w:szCs w:val="24"/>
        </w:rPr>
        <w:t>,</w:t>
      </w:r>
      <w:r w:rsidR="00E14477">
        <w:rPr>
          <w:i w:val="0"/>
          <w:szCs w:val="24"/>
        </w:rPr>
        <w:t xml:space="preserve"> damage occurred in cell no 101 and light damage occurred in cell no 95. </w:t>
      </w:r>
    </w:p>
    <w:p w:rsidR="000F2954" w:rsidRDefault="000F2954" w:rsidP="0074558B">
      <w:pPr>
        <w:pStyle w:val="ListParagraph"/>
        <w:tabs>
          <w:tab w:val="left" w:pos="90"/>
        </w:tabs>
        <w:spacing w:line="360" w:lineRule="auto"/>
        <w:ind w:left="0"/>
        <w:jc w:val="center"/>
        <w:rPr>
          <w:i w:val="0"/>
          <w:szCs w:val="24"/>
        </w:rPr>
      </w:pPr>
      <w:r>
        <w:rPr>
          <w:i w:val="0"/>
          <w:noProof/>
          <w:szCs w:val="24"/>
          <w:lang w:bidi="ne-NP"/>
        </w:rPr>
        <w:drawing>
          <wp:inline distT="0" distB="0" distL="0" distR="0">
            <wp:extent cx="1459893" cy="1780093"/>
            <wp:effectExtent l="19050" t="0" r="6957" b="0"/>
            <wp:docPr id="226" name="Picture 225" descr="cell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 2.bmp"/>
                    <pic:cNvPicPr/>
                  </pic:nvPicPr>
                  <pic:blipFill>
                    <a:blip r:embed="rId93" cstate="print"/>
                    <a:stretch>
                      <a:fillRect/>
                    </a:stretch>
                  </pic:blipFill>
                  <pic:spPr>
                    <a:xfrm>
                      <a:off x="0" y="0"/>
                      <a:ext cx="1461905" cy="1782546"/>
                    </a:xfrm>
                    <a:prstGeom prst="rect">
                      <a:avLst/>
                    </a:prstGeom>
                  </pic:spPr>
                </pic:pic>
              </a:graphicData>
            </a:graphic>
          </wp:inline>
        </w:drawing>
      </w:r>
    </w:p>
    <w:p w:rsidR="003F716F" w:rsidRPr="003F716F" w:rsidRDefault="003F716F" w:rsidP="0074558B">
      <w:pPr>
        <w:pStyle w:val="Caption"/>
        <w:jc w:val="center"/>
      </w:pPr>
      <w:bookmarkStart w:id="99" w:name="_Toc258936229"/>
      <w:r w:rsidRPr="003F716F">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5</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2</w:t>
      </w:r>
      <w:r w:rsidR="001E397E">
        <w:rPr>
          <w:szCs w:val="24"/>
        </w:rPr>
        <w:fldChar w:fldCharType="end"/>
      </w:r>
      <w:r w:rsidRPr="003F716F">
        <w:t xml:space="preserve"> Gauss point </w:t>
      </w:r>
      <w:r w:rsidR="00D4712A">
        <w:t xml:space="preserve">2 </w:t>
      </w:r>
      <w:r w:rsidRPr="003F716F">
        <w:t>of bottom portion of C6</w:t>
      </w:r>
      <w:bookmarkEnd w:id="99"/>
    </w:p>
    <w:p w:rsidR="00A44331" w:rsidRDefault="00A44331" w:rsidP="0074558B">
      <w:pPr>
        <w:pStyle w:val="ListParagraph"/>
        <w:tabs>
          <w:tab w:val="left" w:pos="90"/>
        </w:tabs>
        <w:spacing w:line="360" w:lineRule="auto"/>
        <w:ind w:left="0"/>
        <w:rPr>
          <w:i w:val="0"/>
          <w:szCs w:val="24"/>
        </w:rPr>
      </w:pPr>
    </w:p>
    <w:p w:rsidR="00D119F4" w:rsidRDefault="00E41228" w:rsidP="000908E9">
      <w:pPr>
        <w:pStyle w:val="ListParagraph"/>
        <w:tabs>
          <w:tab w:val="left" w:pos="90"/>
        </w:tabs>
        <w:spacing w:line="360" w:lineRule="auto"/>
        <w:ind w:left="0" w:firstLine="720"/>
        <w:rPr>
          <w:i w:val="0"/>
          <w:szCs w:val="24"/>
        </w:rPr>
      </w:pPr>
      <w:r>
        <w:rPr>
          <w:i w:val="0"/>
          <w:szCs w:val="24"/>
        </w:rPr>
        <w:t xml:space="preserve">The below table shows axial force, shear force and bending moment </w:t>
      </w:r>
      <w:r w:rsidR="002A603E">
        <w:rPr>
          <w:i w:val="0"/>
          <w:szCs w:val="24"/>
        </w:rPr>
        <w:t>at</w:t>
      </w:r>
      <w:r w:rsidR="001A248C">
        <w:rPr>
          <w:i w:val="0"/>
          <w:szCs w:val="24"/>
        </w:rPr>
        <w:t xml:space="preserve"> top gauss point (gauss point 2) </w:t>
      </w:r>
      <w:r>
        <w:rPr>
          <w:i w:val="0"/>
          <w:szCs w:val="24"/>
        </w:rPr>
        <w:t xml:space="preserve">of damage column </w:t>
      </w:r>
      <w:r w:rsidR="001A248C">
        <w:rPr>
          <w:i w:val="0"/>
          <w:szCs w:val="24"/>
        </w:rPr>
        <w:t>of column C6.</w:t>
      </w:r>
    </w:p>
    <w:p w:rsidR="0038627D" w:rsidRDefault="0038627D" w:rsidP="000908E9">
      <w:pPr>
        <w:pStyle w:val="ListParagraph"/>
        <w:tabs>
          <w:tab w:val="left" w:pos="90"/>
        </w:tabs>
        <w:spacing w:line="360" w:lineRule="auto"/>
        <w:ind w:left="0" w:firstLine="720"/>
        <w:rPr>
          <w:i w:val="0"/>
          <w:szCs w:val="24"/>
        </w:rPr>
      </w:pPr>
    </w:p>
    <w:p w:rsidR="00BA39EF" w:rsidRDefault="00BA39EF" w:rsidP="0074558B">
      <w:pPr>
        <w:pStyle w:val="Caption"/>
        <w:spacing w:after="120"/>
        <w:jc w:val="center"/>
        <w:rPr>
          <w:noProof/>
        </w:rPr>
      </w:pPr>
      <w:bookmarkStart w:id="100" w:name="_Toc258922616"/>
      <w:r>
        <w:t xml:space="preserve">Table </w:t>
      </w:r>
      <w:fldSimple w:instr=" STYLEREF 2 \s ">
        <w:r w:rsidR="006976D4">
          <w:rPr>
            <w:noProof/>
          </w:rPr>
          <w:t>5</w:t>
        </w:r>
      </w:fldSimple>
      <w:r w:rsidR="00FB018C">
        <w:noBreakHyphen/>
      </w:r>
      <w:fldSimple w:instr=" SEQ Table \* ARABIC \s 2 ">
        <w:r w:rsidR="006976D4">
          <w:rPr>
            <w:noProof/>
          </w:rPr>
          <w:t>2</w:t>
        </w:r>
      </w:fldSimple>
      <w:r>
        <w:t xml:space="preserve"> Axial Force, Shear Force and Bending Moment </w:t>
      </w:r>
      <w:r>
        <w:rPr>
          <w:noProof/>
        </w:rPr>
        <w:t>at G.P. 2</w:t>
      </w:r>
      <w:bookmarkEnd w:id="100"/>
    </w:p>
    <w:p w:rsidR="0038627D" w:rsidRPr="0038627D" w:rsidRDefault="0038627D" w:rsidP="0038627D">
      <w:pPr>
        <w:pStyle w:val="TableofFigures"/>
      </w:pPr>
    </w:p>
    <w:tbl>
      <w:tblPr>
        <w:tblW w:w="0" w:type="auto"/>
        <w:jc w:val="center"/>
        <w:tblInd w:w="-2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6"/>
        <w:gridCol w:w="985"/>
        <w:gridCol w:w="1695"/>
      </w:tblGrid>
      <w:tr w:rsidR="001D104B" w:rsidTr="00882FE0">
        <w:trPr>
          <w:jc w:val="center"/>
        </w:trPr>
        <w:tc>
          <w:tcPr>
            <w:tcW w:w="5526" w:type="dxa"/>
            <w:gridSpan w:val="3"/>
          </w:tcPr>
          <w:p w:rsidR="001D104B" w:rsidRPr="00D4712A" w:rsidRDefault="001D104B" w:rsidP="00CA681A">
            <w:pPr>
              <w:pStyle w:val="ListParagraph"/>
              <w:tabs>
                <w:tab w:val="left" w:pos="90"/>
              </w:tabs>
              <w:ind w:left="0"/>
              <w:jc w:val="center"/>
              <w:rPr>
                <w:rFonts w:eastAsia="Arial Unicode MS"/>
                <w:b/>
                <w:i w:val="0"/>
                <w:iCs w:val="0"/>
                <w:szCs w:val="24"/>
              </w:rPr>
            </w:pPr>
            <w:r w:rsidRPr="00D4712A">
              <w:rPr>
                <w:rFonts w:eastAsia="Arial Unicode MS"/>
                <w:b/>
                <w:i w:val="0"/>
                <w:iCs w:val="0"/>
                <w:szCs w:val="24"/>
              </w:rPr>
              <w:t>Beam to beam connection at center</w:t>
            </w:r>
          </w:p>
        </w:tc>
      </w:tr>
      <w:tr w:rsidR="001D104B" w:rsidTr="00882FE0">
        <w:trPr>
          <w:trHeight w:val="323"/>
          <w:jc w:val="center"/>
        </w:trPr>
        <w:tc>
          <w:tcPr>
            <w:tcW w:w="2846"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Bending Moment (KNm)</w:t>
            </w:r>
          </w:p>
        </w:tc>
        <w:tc>
          <w:tcPr>
            <w:tcW w:w="985"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16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81</w:t>
            </w:r>
          </w:p>
        </w:tc>
      </w:tr>
      <w:tr w:rsidR="001D104B" w:rsidTr="00882FE0">
        <w:trPr>
          <w:cantSplit/>
          <w:trHeight w:val="350"/>
          <w:jc w:val="center"/>
        </w:trPr>
        <w:tc>
          <w:tcPr>
            <w:tcW w:w="2846"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Shear Force (KN)</w:t>
            </w:r>
          </w:p>
        </w:tc>
        <w:tc>
          <w:tcPr>
            <w:tcW w:w="985"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16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150</w:t>
            </w:r>
          </w:p>
        </w:tc>
      </w:tr>
      <w:tr w:rsidR="001D104B" w:rsidTr="00882FE0">
        <w:trPr>
          <w:cantSplit/>
          <w:trHeight w:val="359"/>
          <w:jc w:val="center"/>
        </w:trPr>
        <w:tc>
          <w:tcPr>
            <w:tcW w:w="2846"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Axial Force (KN)</w:t>
            </w:r>
          </w:p>
        </w:tc>
        <w:tc>
          <w:tcPr>
            <w:tcW w:w="985" w:type="dxa"/>
          </w:tcPr>
          <w:p w:rsidR="001D104B" w:rsidRPr="00D4712A" w:rsidRDefault="001D104B"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1695" w:type="dxa"/>
          </w:tcPr>
          <w:p w:rsidR="001D104B" w:rsidRPr="005D7650" w:rsidRDefault="001D104B"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436</w:t>
            </w:r>
          </w:p>
        </w:tc>
      </w:tr>
      <w:tr w:rsidR="00DB7185" w:rsidTr="00882FE0">
        <w:trPr>
          <w:cantSplit/>
          <w:trHeight w:val="359"/>
          <w:jc w:val="center"/>
        </w:trPr>
        <w:tc>
          <w:tcPr>
            <w:tcW w:w="2846" w:type="dxa"/>
          </w:tcPr>
          <w:p w:rsidR="00DB7185" w:rsidRPr="00D4712A" w:rsidRDefault="00DB7185" w:rsidP="0061685E">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Pr>
                <w:rFonts w:eastAsia="Arial Unicode MS"/>
                <w:b/>
                <w:i w:val="0"/>
                <w:iCs w:val="0"/>
                <w:szCs w:val="24"/>
              </w:rPr>
              <w:t>erage</w:t>
            </w:r>
            <w:r w:rsidRPr="00D4190D">
              <w:rPr>
                <w:rFonts w:eastAsia="Arial Unicode MS"/>
                <w:b/>
                <w:i w:val="0"/>
                <w:iCs w:val="0"/>
                <w:szCs w:val="24"/>
              </w:rPr>
              <w:t xml:space="preserve">  Strain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1695" w:type="dxa"/>
          </w:tcPr>
          <w:p w:rsidR="00DB7185" w:rsidRPr="005D7650" w:rsidRDefault="00DB7185" w:rsidP="00882FE0">
            <w:pPr>
              <w:pStyle w:val="ListParagraph"/>
              <w:tabs>
                <w:tab w:val="left" w:pos="90"/>
              </w:tabs>
              <w:ind w:left="0"/>
              <w:jc w:val="right"/>
              <w:rPr>
                <w:rFonts w:eastAsia="Arial Unicode MS"/>
                <w:i w:val="0"/>
                <w:iCs w:val="0"/>
                <w:szCs w:val="24"/>
              </w:rPr>
            </w:pPr>
            <w:r w:rsidRPr="00D4190D">
              <w:rPr>
                <w:rFonts w:eastAsia="Arial Unicode MS"/>
                <w:i w:val="0"/>
                <w:iCs w:val="0"/>
                <w:szCs w:val="24"/>
              </w:rPr>
              <w:t>-0.03434</w:t>
            </w:r>
          </w:p>
        </w:tc>
      </w:tr>
      <w:tr w:rsidR="00DB7185" w:rsidTr="00882FE0">
        <w:trPr>
          <w:cantSplit/>
          <w:trHeight w:val="359"/>
          <w:jc w:val="center"/>
        </w:trPr>
        <w:tc>
          <w:tcPr>
            <w:tcW w:w="284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Steel Strain</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1695" w:type="dxa"/>
          </w:tcPr>
          <w:p w:rsidR="00DB7185" w:rsidRPr="005D7650" w:rsidRDefault="00DB7185" w:rsidP="00882FE0">
            <w:pPr>
              <w:pStyle w:val="ListParagraph"/>
              <w:tabs>
                <w:tab w:val="left" w:pos="90"/>
              </w:tabs>
              <w:ind w:left="0"/>
              <w:jc w:val="right"/>
              <w:rPr>
                <w:rFonts w:eastAsia="Arial Unicode MS"/>
                <w:i w:val="0"/>
                <w:iCs w:val="0"/>
                <w:szCs w:val="24"/>
              </w:rPr>
            </w:pPr>
            <w:r w:rsidRPr="00882FE0">
              <w:rPr>
                <w:rFonts w:eastAsia="Arial Unicode MS"/>
                <w:i w:val="0"/>
                <w:iCs w:val="0"/>
                <w:szCs w:val="24"/>
              </w:rPr>
              <w:t>-0.03433</w:t>
            </w:r>
          </w:p>
        </w:tc>
      </w:tr>
      <w:tr w:rsidR="00DB7185" w:rsidTr="00882FE0">
        <w:trPr>
          <w:cantSplit/>
          <w:trHeight w:val="359"/>
          <w:jc w:val="center"/>
        </w:trPr>
        <w:tc>
          <w:tcPr>
            <w:tcW w:w="284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Concrete</w:t>
            </w:r>
            <w:r w:rsidRPr="00882FE0">
              <w:rPr>
                <w:rFonts w:eastAsia="Arial Unicode MS"/>
                <w:b/>
                <w:i w:val="0"/>
                <w:iCs w:val="0"/>
                <w:szCs w:val="24"/>
              </w:rPr>
              <w:t xml:space="preserve"> Stress</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1695" w:type="dxa"/>
          </w:tcPr>
          <w:p w:rsidR="00DB7185" w:rsidRPr="005D7650" w:rsidRDefault="00DB7185" w:rsidP="00882FE0">
            <w:pPr>
              <w:pStyle w:val="ListParagraph"/>
              <w:tabs>
                <w:tab w:val="left" w:pos="90"/>
              </w:tabs>
              <w:ind w:left="0"/>
              <w:jc w:val="right"/>
              <w:rPr>
                <w:rFonts w:eastAsia="Arial Unicode MS"/>
                <w:i w:val="0"/>
                <w:iCs w:val="0"/>
                <w:szCs w:val="24"/>
              </w:rPr>
            </w:pPr>
            <w:r w:rsidRPr="00882FE0">
              <w:rPr>
                <w:rFonts w:eastAsia="Arial Unicode MS"/>
                <w:i w:val="0"/>
                <w:iCs w:val="0"/>
                <w:szCs w:val="24"/>
              </w:rPr>
              <w:t>-6.87871</w:t>
            </w:r>
          </w:p>
        </w:tc>
      </w:tr>
      <w:tr w:rsidR="00DB7185" w:rsidTr="00882FE0">
        <w:trPr>
          <w:cantSplit/>
          <w:trHeight w:val="359"/>
          <w:jc w:val="center"/>
        </w:trPr>
        <w:tc>
          <w:tcPr>
            <w:tcW w:w="2846" w:type="dxa"/>
          </w:tcPr>
          <w:p w:rsidR="00DB7185" w:rsidRPr="00D4712A" w:rsidRDefault="00DB7185" w:rsidP="0061685E">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erage Steel</w:t>
            </w:r>
            <w:r w:rsidRPr="00882FE0">
              <w:rPr>
                <w:rFonts w:eastAsia="Arial Unicode MS"/>
                <w:b/>
                <w:i w:val="0"/>
                <w:iCs w:val="0"/>
                <w:szCs w:val="24"/>
              </w:rPr>
              <w:t xml:space="preserve"> Stress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1695" w:type="dxa"/>
          </w:tcPr>
          <w:p w:rsidR="00DB7185" w:rsidRPr="005D7650" w:rsidRDefault="00DB7185" w:rsidP="00882FE0">
            <w:pPr>
              <w:pStyle w:val="ListParagraph"/>
              <w:tabs>
                <w:tab w:val="left" w:pos="90"/>
              </w:tabs>
              <w:ind w:left="0"/>
              <w:jc w:val="right"/>
              <w:rPr>
                <w:rFonts w:eastAsia="Arial Unicode MS"/>
                <w:i w:val="0"/>
                <w:iCs w:val="0"/>
                <w:szCs w:val="24"/>
              </w:rPr>
            </w:pPr>
            <w:r w:rsidRPr="00882FE0">
              <w:rPr>
                <w:rFonts w:eastAsia="Arial Unicode MS"/>
                <w:i w:val="0"/>
                <w:iCs w:val="0"/>
                <w:szCs w:val="24"/>
              </w:rPr>
              <w:t>-247.325</w:t>
            </w:r>
          </w:p>
        </w:tc>
      </w:tr>
    </w:tbl>
    <w:p w:rsidR="003F716F" w:rsidRDefault="003F716F" w:rsidP="00361CF0">
      <w:pPr>
        <w:pStyle w:val="Subtitle"/>
        <w:numPr>
          <w:ilvl w:val="0"/>
          <w:numId w:val="0"/>
        </w:numPr>
        <w:spacing w:after="0"/>
        <w:ind w:left="1080" w:hanging="360"/>
      </w:pPr>
    </w:p>
    <w:p w:rsidR="00C67C0E" w:rsidRDefault="001A248C" w:rsidP="00AA2077">
      <w:pPr>
        <w:pStyle w:val="Subtitle"/>
        <w:ind w:left="360"/>
      </w:pPr>
      <w:bookmarkStart w:id="101" w:name="_Toc258945060"/>
      <w:r>
        <w:t>Result of b</w:t>
      </w:r>
      <w:r w:rsidRPr="009C3556">
        <w:t>eam</w:t>
      </w:r>
      <w:r w:rsidR="003B18B3">
        <w:t xml:space="preserve"> to </w:t>
      </w:r>
      <w:r w:rsidRPr="009C3556">
        <w:t xml:space="preserve">beam connection without side column </w:t>
      </w:r>
      <w:r w:rsidR="003B18B3">
        <w:t>&amp;</w:t>
      </w:r>
      <w:r w:rsidRPr="009C3556">
        <w:t xml:space="preserve"> beam</w:t>
      </w:r>
      <w:r w:rsidR="003E21CB" w:rsidRPr="00F51DAC">
        <w:t>:</w:t>
      </w:r>
      <w:bookmarkEnd w:id="101"/>
    </w:p>
    <w:p w:rsidR="005926EB" w:rsidRDefault="00A44331" w:rsidP="005926EB">
      <w:pPr>
        <w:rPr>
          <w:rFonts w:ascii="Times New Roman" w:hAnsi="Times New Roman"/>
          <w:i/>
          <w:iCs/>
          <w:sz w:val="24"/>
          <w:szCs w:val="24"/>
        </w:rPr>
      </w:pPr>
      <w:r w:rsidRPr="00A44331">
        <w:rPr>
          <w:rFonts w:ascii="Times New Roman" w:hAnsi="Times New Roman"/>
          <w:i/>
          <w:iCs/>
          <w:sz w:val="24"/>
          <w:szCs w:val="24"/>
        </w:rPr>
        <w:t>SAP:</w:t>
      </w:r>
    </w:p>
    <w:p w:rsidR="0025786E" w:rsidRDefault="001F2B94" w:rsidP="005B3E78">
      <w:pPr>
        <w:spacing w:line="360" w:lineRule="auto"/>
        <w:ind w:firstLine="720"/>
        <w:jc w:val="both"/>
        <w:rPr>
          <w:rFonts w:ascii="Times New Roman" w:hAnsi="Times New Roman"/>
          <w:iCs/>
          <w:sz w:val="24"/>
          <w:szCs w:val="24"/>
        </w:rPr>
      </w:pPr>
      <w:r>
        <w:rPr>
          <w:rFonts w:ascii="Times New Roman" w:hAnsi="Times New Roman"/>
          <w:iCs/>
          <w:sz w:val="24"/>
          <w:szCs w:val="24"/>
        </w:rPr>
        <w:t xml:space="preserve">After addition of central column in model having beam to beam connection at center, model BBCWSB formed. During pushover analysis, initially hinge gets formed in bottom portion of column C6. Then, in next step hinges get formed in </w:t>
      </w:r>
      <w:r w:rsidR="00752405">
        <w:rPr>
          <w:rFonts w:ascii="Times New Roman" w:hAnsi="Times New Roman"/>
          <w:iCs/>
          <w:sz w:val="24"/>
          <w:szCs w:val="24"/>
        </w:rPr>
        <w:t xml:space="preserve">other </w:t>
      </w:r>
      <w:r>
        <w:rPr>
          <w:rFonts w:ascii="Times New Roman" w:hAnsi="Times New Roman"/>
          <w:iCs/>
          <w:sz w:val="24"/>
          <w:szCs w:val="24"/>
        </w:rPr>
        <w:t>nearest columns.</w:t>
      </w:r>
      <w:r w:rsidR="00752405">
        <w:rPr>
          <w:rFonts w:ascii="Times New Roman" w:hAnsi="Times New Roman"/>
          <w:iCs/>
          <w:sz w:val="24"/>
          <w:szCs w:val="24"/>
        </w:rPr>
        <w:t xml:space="preserve"> Hinge formation due to push over analysis are shown in figure below.</w:t>
      </w:r>
    </w:p>
    <w:p w:rsidR="00DB7185" w:rsidRDefault="00DB7185" w:rsidP="005B3E78">
      <w:pPr>
        <w:spacing w:line="360" w:lineRule="auto"/>
        <w:ind w:firstLine="720"/>
        <w:jc w:val="both"/>
        <w:rPr>
          <w:rFonts w:ascii="Times New Roman" w:hAnsi="Times New Roman"/>
          <w:i/>
          <w:iCs/>
          <w:sz w:val="24"/>
          <w:szCs w:val="24"/>
        </w:rPr>
      </w:pPr>
    </w:p>
    <w:p w:rsidR="00A44331" w:rsidRDefault="003557E3" w:rsidP="005926EB">
      <w:pPr>
        <w:spacing w:after="0"/>
        <w:rPr>
          <w:rFonts w:ascii="Times New Roman" w:eastAsia="Times New Roman" w:hAnsi="Times New Roman"/>
          <w:i/>
          <w:sz w:val="24"/>
          <w:szCs w:val="24"/>
        </w:rPr>
      </w:pPr>
      <w:r w:rsidRPr="003B18B3">
        <w:rPr>
          <w:rFonts w:ascii="Times New Roman" w:eastAsia="Times New Roman" w:hAnsi="Times New Roman"/>
          <w:i/>
          <w:noProof/>
          <w:sz w:val="24"/>
          <w:szCs w:val="24"/>
          <w:lang w:bidi="ne-NP"/>
        </w:rPr>
        <w:drawing>
          <wp:inline distT="0" distB="0" distL="0" distR="0">
            <wp:extent cx="1544477" cy="1677725"/>
            <wp:effectExtent l="19050" t="0" r="0" b="0"/>
            <wp:docPr id="61" name="Picture 60" descr="BBCWSB PH ste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WSB PH step1.bmp"/>
                    <pic:cNvPicPr/>
                  </pic:nvPicPr>
                  <pic:blipFill>
                    <a:blip r:embed="rId94" cstate="print">
                      <a:lum bright="-20000" contrast="40000"/>
                    </a:blip>
                    <a:stretch>
                      <a:fillRect/>
                    </a:stretch>
                  </pic:blipFill>
                  <pic:spPr>
                    <a:xfrm>
                      <a:off x="0" y="0"/>
                      <a:ext cx="1547725" cy="1681253"/>
                    </a:xfrm>
                    <a:prstGeom prst="rect">
                      <a:avLst/>
                    </a:prstGeom>
                  </pic:spPr>
                </pic:pic>
              </a:graphicData>
            </a:graphic>
          </wp:inline>
        </w:drawing>
      </w:r>
      <w:r w:rsidR="00ED5D1D" w:rsidRPr="003B18B3">
        <w:rPr>
          <w:rFonts w:ascii="Times New Roman" w:eastAsia="Times New Roman" w:hAnsi="Times New Roman"/>
          <w:i/>
          <w:sz w:val="24"/>
          <w:szCs w:val="24"/>
        </w:rPr>
        <w:t xml:space="preserve">    </w:t>
      </w:r>
      <w:r w:rsidR="00ED5D1D" w:rsidRPr="003B18B3">
        <w:rPr>
          <w:rFonts w:ascii="Times New Roman" w:eastAsia="Times New Roman" w:hAnsi="Times New Roman"/>
          <w:i/>
          <w:noProof/>
          <w:sz w:val="24"/>
          <w:szCs w:val="24"/>
          <w:lang w:bidi="ne-NP"/>
        </w:rPr>
        <w:drawing>
          <wp:inline distT="0" distB="0" distL="0" distR="0">
            <wp:extent cx="1578363" cy="1669774"/>
            <wp:effectExtent l="19050" t="0" r="2787" b="0"/>
            <wp:docPr id="62" name="Picture 61" descr="BBCWSB PH ste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WSB PH step2.bmp"/>
                    <pic:cNvPicPr/>
                  </pic:nvPicPr>
                  <pic:blipFill>
                    <a:blip r:embed="rId95" cstate="print">
                      <a:lum bright="-20000" contrast="40000"/>
                    </a:blip>
                    <a:stretch>
                      <a:fillRect/>
                    </a:stretch>
                  </pic:blipFill>
                  <pic:spPr>
                    <a:xfrm>
                      <a:off x="0" y="0"/>
                      <a:ext cx="1583644" cy="1675361"/>
                    </a:xfrm>
                    <a:prstGeom prst="rect">
                      <a:avLst/>
                    </a:prstGeom>
                  </pic:spPr>
                </pic:pic>
              </a:graphicData>
            </a:graphic>
          </wp:inline>
        </w:drawing>
      </w:r>
      <w:r w:rsidR="00ED5D1D" w:rsidRPr="003B18B3">
        <w:rPr>
          <w:rFonts w:ascii="Times New Roman" w:eastAsia="Times New Roman" w:hAnsi="Times New Roman"/>
          <w:i/>
          <w:sz w:val="24"/>
          <w:szCs w:val="24"/>
        </w:rPr>
        <w:t xml:space="preserve">    </w:t>
      </w:r>
      <w:r w:rsidR="00ED5D1D" w:rsidRPr="003B18B3">
        <w:rPr>
          <w:rFonts w:ascii="Times New Roman" w:eastAsia="Times New Roman" w:hAnsi="Times New Roman"/>
          <w:i/>
          <w:noProof/>
          <w:sz w:val="24"/>
          <w:szCs w:val="24"/>
          <w:lang w:bidi="ne-NP"/>
        </w:rPr>
        <w:drawing>
          <wp:inline distT="0" distB="0" distL="0" distR="0">
            <wp:extent cx="1547357" cy="1688025"/>
            <wp:effectExtent l="19050" t="0" r="0" b="0"/>
            <wp:docPr id="63" name="Picture 62" descr="BBCWSB PH ste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CWSB PH step3.bmp"/>
                    <pic:cNvPicPr/>
                  </pic:nvPicPr>
                  <pic:blipFill>
                    <a:blip r:embed="rId96" cstate="print">
                      <a:lum bright="-20000" contrast="40000"/>
                    </a:blip>
                    <a:stretch>
                      <a:fillRect/>
                    </a:stretch>
                  </pic:blipFill>
                  <pic:spPr>
                    <a:xfrm>
                      <a:off x="0" y="0"/>
                      <a:ext cx="1555803" cy="1697238"/>
                    </a:xfrm>
                    <a:prstGeom prst="rect">
                      <a:avLst/>
                    </a:prstGeom>
                  </pic:spPr>
                </pic:pic>
              </a:graphicData>
            </a:graphic>
          </wp:inline>
        </w:drawing>
      </w:r>
    </w:p>
    <w:p w:rsidR="005926EB" w:rsidRPr="003B18B3" w:rsidRDefault="005926EB" w:rsidP="005926EB">
      <w:pPr>
        <w:spacing w:after="0"/>
        <w:rPr>
          <w:rFonts w:ascii="Times New Roman" w:eastAsia="Times New Roman" w:hAnsi="Times New Roman"/>
          <w:i/>
          <w:sz w:val="24"/>
          <w:szCs w:val="24"/>
        </w:rPr>
      </w:pPr>
      <w:r w:rsidRPr="009D308F">
        <w:rPr>
          <w:rFonts w:ascii="Times New Roman" w:hAnsi="Times New Roman"/>
          <w:i/>
          <w:iCs/>
          <w:sz w:val="20"/>
          <w:szCs w:val="20"/>
        </w:rPr>
        <w:tab/>
      </w:r>
      <w:r>
        <w:rPr>
          <w:rFonts w:ascii="Times New Roman" w:hAnsi="Times New Roman"/>
          <w:i/>
          <w:iCs/>
          <w:sz w:val="20"/>
          <w:szCs w:val="20"/>
        </w:rPr>
        <w:t xml:space="preserve">  </w:t>
      </w:r>
      <w:r w:rsidRPr="009D308F">
        <w:rPr>
          <w:rFonts w:ascii="Times New Roman" w:hAnsi="Times New Roman"/>
          <w:i/>
          <w:iCs/>
          <w:sz w:val="20"/>
          <w:szCs w:val="20"/>
        </w:rPr>
        <w:t xml:space="preserve"> Step-1</w:t>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t xml:space="preserve">  Step-2</w:t>
      </w:r>
      <w:r w:rsidRPr="009D308F">
        <w:rPr>
          <w:rFonts w:ascii="Times New Roman" w:hAnsi="Times New Roman"/>
          <w:i/>
          <w:iCs/>
          <w:sz w:val="20"/>
          <w:szCs w:val="20"/>
        </w:rPr>
        <w:tab/>
      </w:r>
      <w:r w:rsidRPr="009D308F">
        <w:rPr>
          <w:rFonts w:ascii="Times New Roman" w:hAnsi="Times New Roman"/>
          <w:i/>
          <w:iCs/>
          <w:sz w:val="20"/>
          <w:szCs w:val="20"/>
        </w:rPr>
        <w:tab/>
      </w:r>
      <w:r w:rsidRPr="009D308F">
        <w:rPr>
          <w:rFonts w:ascii="Times New Roman" w:hAnsi="Times New Roman"/>
          <w:i/>
          <w:iCs/>
          <w:sz w:val="20"/>
          <w:szCs w:val="20"/>
        </w:rPr>
        <w:tab/>
      </w:r>
      <w:r>
        <w:rPr>
          <w:rFonts w:ascii="Times New Roman" w:hAnsi="Times New Roman"/>
          <w:i/>
          <w:iCs/>
          <w:sz w:val="20"/>
          <w:szCs w:val="20"/>
        </w:rPr>
        <w:tab/>
      </w:r>
      <w:r w:rsidRPr="009D308F">
        <w:rPr>
          <w:rFonts w:ascii="Times New Roman" w:hAnsi="Times New Roman"/>
          <w:i/>
          <w:iCs/>
          <w:sz w:val="20"/>
          <w:szCs w:val="20"/>
        </w:rPr>
        <w:t>Step-3</w:t>
      </w:r>
    </w:p>
    <w:p w:rsidR="003B18B3" w:rsidRPr="001F2B94" w:rsidRDefault="003B18B3" w:rsidP="003B18B3">
      <w:pPr>
        <w:pStyle w:val="Caption"/>
        <w:rPr>
          <w:i/>
          <w:iCs w:val="0"/>
          <w:sz w:val="23"/>
          <w:szCs w:val="23"/>
        </w:rPr>
      </w:pPr>
      <w:bookmarkStart w:id="102" w:name="_Toc258936230"/>
      <w:r w:rsidRPr="001F2B94">
        <w:rPr>
          <w:i/>
          <w:iCs w:val="0"/>
          <w:sz w:val="23"/>
          <w:szCs w:val="23"/>
        </w:rPr>
        <w:t xml:space="preserve">Figure </w:t>
      </w:r>
      <w:r w:rsidR="001E397E">
        <w:rPr>
          <w:i/>
          <w:iCs w:val="0"/>
          <w:sz w:val="23"/>
          <w:szCs w:val="23"/>
        </w:rPr>
        <w:fldChar w:fldCharType="begin"/>
      </w:r>
      <w:r w:rsidR="00F53BFD">
        <w:rPr>
          <w:i/>
          <w:iCs w:val="0"/>
          <w:sz w:val="23"/>
          <w:szCs w:val="23"/>
        </w:rPr>
        <w:instrText xml:space="preserve"> STYLEREF 2 \s </w:instrText>
      </w:r>
      <w:r w:rsidR="001E397E">
        <w:rPr>
          <w:i/>
          <w:iCs w:val="0"/>
          <w:sz w:val="23"/>
          <w:szCs w:val="23"/>
        </w:rPr>
        <w:fldChar w:fldCharType="separate"/>
      </w:r>
      <w:r w:rsidR="006976D4">
        <w:rPr>
          <w:i/>
          <w:iCs w:val="0"/>
          <w:noProof/>
          <w:sz w:val="23"/>
          <w:szCs w:val="23"/>
        </w:rPr>
        <w:t>5</w:t>
      </w:r>
      <w:r w:rsidR="001E397E">
        <w:rPr>
          <w:i/>
          <w:iCs w:val="0"/>
          <w:sz w:val="23"/>
          <w:szCs w:val="23"/>
        </w:rPr>
        <w:fldChar w:fldCharType="end"/>
      </w:r>
      <w:r w:rsidR="00F53BFD">
        <w:rPr>
          <w:i/>
          <w:iCs w:val="0"/>
          <w:sz w:val="23"/>
          <w:szCs w:val="23"/>
        </w:rPr>
        <w:t>:</w:t>
      </w:r>
      <w:r w:rsidR="001E397E">
        <w:rPr>
          <w:i/>
          <w:iCs w:val="0"/>
          <w:sz w:val="23"/>
          <w:szCs w:val="23"/>
        </w:rPr>
        <w:fldChar w:fldCharType="begin"/>
      </w:r>
      <w:r w:rsidR="00F53BFD">
        <w:rPr>
          <w:i/>
          <w:iCs w:val="0"/>
          <w:sz w:val="23"/>
          <w:szCs w:val="23"/>
        </w:rPr>
        <w:instrText xml:space="preserve"> SEQ Figure \* ARABIC \s 2 </w:instrText>
      </w:r>
      <w:r w:rsidR="001E397E">
        <w:rPr>
          <w:i/>
          <w:iCs w:val="0"/>
          <w:sz w:val="23"/>
          <w:szCs w:val="23"/>
        </w:rPr>
        <w:fldChar w:fldCharType="separate"/>
      </w:r>
      <w:r w:rsidR="006976D4">
        <w:rPr>
          <w:i/>
          <w:iCs w:val="0"/>
          <w:noProof/>
          <w:sz w:val="23"/>
          <w:szCs w:val="23"/>
        </w:rPr>
        <w:t>3</w:t>
      </w:r>
      <w:r w:rsidR="001E397E">
        <w:rPr>
          <w:i/>
          <w:iCs w:val="0"/>
          <w:sz w:val="23"/>
          <w:szCs w:val="23"/>
        </w:rPr>
        <w:fldChar w:fldCharType="end"/>
      </w:r>
      <w:r w:rsidRPr="001F2B94">
        <w:rPr>
          <w:i/>
          <w:iCs w:val="0"/>
          <w:sz w:val="23"/>
          <w:szCs w:val="23"/>
        </w:rPr>
        <w:t xml:space="preserve"> </w:t>
      </w:r>
      <w:r w:rsidR="004E1AED" w:rsidRPr="001F2B94">
        <w:rPr>
          <w:sz w:val="23"/>
          <w:szCs w:val="23"/>
        </w:rPr>
        <w:t>Formations</w:t>
      </w:r>
      <w:r w:rsidRPr="001F2B94">
        <w:rPr>
          <w:sz w:val="23"/>
          <w:szCs w:val="23"/>
        </w:rPr>
        <w:t xml:space="preserve"> of hinge </w:t>
      </w:r>
      <w:r w:rsidR="001F2B94" w:rsidRPr="001F2B94">
        <w:rPr>
          <w:sz w:val="23"/>
          <w:szCs w:val="23"/>
        </w:rPr>
        <w:t>&amp;</w:t>
      </w:r>
      <w:r w:rsidRPr="001F2B94">
        <w:rPr>
          <w:sz w:val="23"/>
          <w:szCs w:val="23"/>
        </w:rPr>
        <w:t xml:space="preserve"> damage by using pushover analysis in BBC</w:t>
      </w:r>
      <w:r w:rsidR="001F2B94" w:rsidRPr="001F2B94">
        <w:rPr>
          <w:sz w:val="23"/>
          <w:szCs w:val="23"/>
        </w:rPr>
        <w:t>WSB</w:t>
      </w:r>
      <w:bookmarkEnd w:id="102"/>
    </w:p>
    <w:p w:rsidR="00B43849" w:rsidRDefault="00B43849" w:rsidP="005926EB">
      <w:pPr>
        <w:spacing w:after="0"/>
        <w:rPr>
          <w:rFonts w:ascii="Times New Roman" w:hAnsi="Times New Roman"/>
          <w:i/>
          <w:iCs/>
          <w:sz w:val="24"/>
          <w:szCs w:val="24"/>
        </w:rPr>
      </w:pPr>
    </w:p>
    <w:p w:rsidR="001F2B94" w:rsidRDefault="001F2B94" w:rsidP="005926EB">
      <w:pPr>
        <w:spacing w:after="0"/>
        <w:rPr>
          <w:rFonts w:ascii="Times New Roman" w:hAnsi="Times New Roman"/>
          <w:i/>
          <w:iCs/>
          <w:sz w:val="24"/>
          <w:szCs w:val="24"/>
        </w:rPr>
      </w:pPr>
      <w:r>
        <w:rPr>
          <w:rFonts w:ascii="Times New Roman" w:hAnsi="Times New Roman"/>
          <w:i/>
          <w:iCs/>
          <w:sz w:val="24"/>
          <w:szCs w:val="24"/>
        </w:rPr>
        <w:t>COM3:</w:t>
      </w:r>
    </w:p>
    <w:p w:rsidR="00710233" w:rsidRPr="003F716F" w:rsidRDefault="003F716F" w:rsidP="000908E9">
      <w:pPr>
        <w:pStyle w:val="ListParagraph"/>
        <w:tabs>
          <w:tab w:val="left" w:pos="90"/>
        </w:tabs>
        <w:spacing w:after="120" w:line="360" w:lineRule="auto"/>
        <w:ind w:left="0" w:firstLine="720"/>
        <w:jc w:val="both"/>
        <w:rPr>
          <w:i w:val="0"/>
          <w:szCs w:val="24"/>
        </w:rPr>
      </w:pPr>
      <w:r>
        <w:rPr>
          <w:i w:val="0"/>
          <w:szCs w:val="24"/>
        </w:rPr>
        <w:t xml:space="preserve">Base shear and average top displacement </w:t>
      </w:r>
      <w:r w:rsidR="001B5A4A">
        <w:rPr>
          <w:i w:val="0"/>
          <w:szCs w:val="24"/>
        </w:rPr>
        <w:t>(</w:t>
      </w:r>
      <w:r w:rsidR="001B5A4A" w:rsidRPr="001B5A4A">
        <w:rPr>
          <w:i w:val="0"/>
          <w:szCs w:val="24"/>
        </w:rPr>
        <w:t>when concrete reached maximum stress</w:t>
      </w:r>
      <w:r w:rsidR="001B5A4A">
        <w:rPr>
          <w:i w:val="0"/>
          <w:szCs w:val="24"/>
        </w:rPr>
        <w:t xml:space="preserve">) </w:t>
      </w:r>
      <w:r>
        <w:rPr>
          <w:i w:val="0"/>
          <w:szCs w:val="24"/>
        </w:rPr>
        <w:t xml:space="preserve">of </w:t>
      </w:r>
      <w:r w:rsidR="002D2CFD">
        <w:rPr>
          <w:i w:val="0"/>
          <w:szCs w:val="24"/>
        </w:rPr>
        <w:t>model</w:t>
      </w:r>
      <w:r>
        <w:rPr>
          <w:i w:val="0"/>
          <w:szCs w:val="24"/>
        </w:rPr>
        <w:t xml:space="preserve"> having beam to beam connection are shown in table </w:t>
      </w:r>
      <w:r w:rsidR="00D76F83">
        <w:rPr>
          <w:i w:val="0"/>
          <w:szCs w:val="24"/>
        </w:rPr>
        <w:t>5</w:t>
      </w:r>
      <w:r w:rsidR="00D4712A">
        <w:rPr>
          <w:i w:val="0"/>
          <w:szCs w:val="24"/>
        </w:rPr>
        <w:t>-</w:t>
      </w:r>
      <w:r>
        <w:rPr>
          <w:i w:val="0"/>
          <w:szCs w:val="24"/>
        </w:rPr>
        <w:t xml:space="preserve">3. During analysis, failure occurred in the cell no 225 </w:t>
      </w:r>
      <w:r w:rsidR="00D4712A">
        <w:rPr>
          <w:i w:val="0"/>
          <w:szCs w:val="24"/>
        </w:rPr>
        <w:t>of gauss</w:t>
      </w:r>
      <w:r>
        <w:rPr>
          <w:i w:val="0"/>
          <w:szCs w:val="24"/>
        </w:rPr>
        <w:t xml:space="preserve"> point 2</w:t>
      </w:r>
      <w:r w:rsidR="00D4712A">
        <w:rPr>
          <w:i w:val="0"/>
          <w:szCs w:val="24"/>
        </w:rPr>
        <w:t xml:space="preserve"> of the column C</w:t>
      </w:r>
      <w:r w:rsidR="00965289">
        <w:rPr>
          <w:i w:val="0"/>
          <w:szCs w:val="24"/>
        </w:rPr>
        <w:t xml:space="preserve">5 and in order to compare with other </w:t>
      </w:r>
      <w:r w:rsidR="002D2CFD">
        <w:rPr>
          <w:i w:val="0"/>
          <w:szCs w:val="24"/>
        </w:rPr>
        <w:t>model</w:t>
      </w:r>
      <w:r w:rsidR="00965289">
        <w:rPr>
          <w:i w:val="0"/>
          <w:szCs w:val="24"/>
        </w:rPr>
        <w:t xml:space="preserve"> the axial force</w:t>
      </w:r>
      <w:r w:rsidR="00D4712A">
        <w:rPr>
          <w:i w:val="0"/>
          <w:szCs w:val="24"/>
        </w:rPr>
        <w:t xml:space="preserve">, shear force and bending moment </w:t>
      </w:r>
      <w:r w:rsidR="00965289">
        <w:rPr>
          <w:i w:val="0"/>
          <w:szCs w:val="24"/>
        </w:rPr>
        <w:t>at gauss point of C6</w:t>
      </w:r>
      <w:r w:rsidR="00D4712A">
        <w:rPr>
          <w:i w:val="0"/>
          <w:szCs w:val="24"/>
        </w:rPr>
        <w:t xml:space="preserve"> are shown in table </w:t>
      </w:r>
      <w:r w:rsidR="00D76F83">
        <w:rPr>
          <w:i w:val="0"/>
          <w:szCs w:val="24"/>
        </w:rPr>
        <w:t>5</w:t>
      </w:r>
      <w:r w:rsidR="00D4712A">
        <w:rPr>
          <w:i w:val="0"/>
          <w:szCs w:val="24"/>
        </w:rPr>
        <w:t>-4.</w:t>
      </w:r>
    </w:p>
    <w:p w:rsidR="008D6EA6" w:rsidRDefault="008D6EA6" w:rsidP="0074558B">
      <w:pPr>
        <w:pStyle w:val="ListParagraph"/>
        <w:tabs>
          <w:tab w:val="left" w:pos="90"/>
        </w:tabs>
        <w:spacing w:after="120" w:line="360" w:lineRule="auto"/>
        <w:ind w:left="0"/>
        <w:jc w:val="both"/>
        <w:rPr>
          <w:b/>
          <w:i w:val="0"/>
          <w:sz w:val="20"/>
        </w:rPr>
      </w:pPr>
    </w:p>
    <w:p w:rsidR="008D6EA6" w:rsidRDefault="008D6EA6" w:rsidP="0074558B">
      <w:pPr>
        <w:pStyle w:val="Caption"/>
        <w:spacing w:after="120"/>
        <w:jc w:val="center"/>
      </w:pPr>
      <w:bookmarkStart w:id="103" w:name="_Toc258922617"/>
      <w:r>
        <w:t xml:space="preserve">Table </w:t>
      </w:r>
      <w:fldSimple w:instr=" STYLEREF 2 \s ">
        <w:r w:rsidR="006976D4">
          <w:rPr>
            <w:noProof/>
          </w:rPr>
          <w:t>5</w:t>
        </w:r>
      </w:fldSimple>
      <w:r w:rsidR="00FB018C">
        <w:noBreakHyphen/>
      </w:r>
      <w:fldSimple w:instr=" SEQ Table \* ARABIC \s 2 ">
        <w:r w:rsidR="006976D4">
          <w:rPr>
            <w:noProof/>
          </w:rPr>
          <w:t>3</w:t>
        </w:r>
      </w:fldSimple>
      <w:r>
        <w:t xml:space="preserve"> </w:t>
      </w:r>
      <w:r w:rsidR="00662BD6">
        <w:t xml:space="preserve">Base </w:t>
      </w:r>
      <w:r w:rsidRPr="00ED0493">
        <w:t xml:space="preserve">Shear and Top Displacement of B-B connection </w:t>
      </w:r>
      <w:r>
        <w:t>without side column and mid beam</w:t>
      </w:r>
      <w:bookmarkEnd w:id="103"/>
    </w:p>
    <w:p w:rsidR="0038627D" w:rsidRPr="0038627D" w:rsidRDefault="0038627D" w:rsidP="0038627D">
      <w:pPr>
        <w:pStyle w:val="TableofFigures"/>
      </w:pPr>
    </w:p>
    <w:tbl>
      <w:tblPr>
        <w:tblW w:w="0" w:type="auto"/>
        <w:jc w:val="center"/>
        <w:tblInd w:w="-1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3"/>
        <w:gridCol w:w="822"/>
        <w:gridCol w:w="995"/>
        <w:gridCol w:w="1522"/>
      </w:tblGrid>
      <w:tr w:rsidR="004A52EF" w:rsidRPr="005D7650" w:rsidTr="00627A1E">
        <w:trPr>
          <w:jc w:val="center"/>
        </w:trPr>
        <w:tc>
          <w:tcPr>
            <w:tcW w:w="5862" w:type="dxa"/>
            <w:gridSpan w:val="4"/>
          </w:tcPr>
          <w:p w:rsidR="004A52EF" w:rsidRPr="00D4712A" w:rsidRDefault="004A52EF"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 xml:space="preserve">Beam to beam connection </w:t>
            </w:r>
            <w:r w:rsidR="008046D8" w:rsidRPr="00D4712A">
              <w:rPr>
                <w:rFonts w:eastAsia="Arial Unicode MS"/>
                <w:b/>
                <w:i w:val="0"/>
                <w:iCs w:val="0"/>
                <w:szCs w:val="24"/>
              </w:rPr>
              <w:t>without S Col and mid beam</w:t>
            </w:r>
            <w:r w:rsidR="00A01497" w:rsidRPr="00D4712A">
              <w:rPr>
                <w:rFonts w:eastAsia="Arial Unicode MS"/>
                <w:b/>
                <w:i w:val="0"/>
                <w:iCs w:val="0"/>
                <w:szCs w:val="24"/>
              </w:rPr>
              <w:t xml:space="preserve"> </w:t>
            </w:r>
          </w:p>
        </w:tc>
      </w:tr>
      <w:tr w:rsidR="004A52EF" w:rsidRPr="005D7650" w:rsidTr="00627A1E">
        <w:trPr>
          <w:jc w:val="center"/>
        </w:trPr>
        <w:tc>
          <w:tcPr>
            <w:tcW w:w="2523" w:type="dxa"/>
          </w:tcPr>
          <w:p w:rsidR="004A52EF" w:rsidRPr="00D4712A" w:rsidRDefault="004A52EF" w:rsidP="00CA681A">
            <w:pPr>
              <w:pStyle w:val="ListParagraph"/>
              <w:tabs>
                <w:tab w:val="left" w:pos="90"/>
              </w:tabs>
              <w:ind w:left="0"/>
              <w:jc w:val="both"/>
              <w:rPr>
                <w:rFonts w:eastAsia="Arial Unicode MS"/>
                <w:b/>
                <w:i w:val="0"/>
                <w:iCs w:val="0"/>
                <w:szCs w:val="24"/>
              </w:rPr>
            </w:pPr>
          </w:p>
        </w:tc>
        <w:tc>
          <w:tcPr>
            <w:tcW w:w="822" w:type="dxa"/>
          </w:tcPr>
          <w:p w:rsidR="004A52EF" w:rsidRPr="00D4712A" w:rsidRDefault="004A52EF" w:rsidP="00CA681A">
            <w:pPr>
              <w:pStyle w:val="ListParagraph"/>
              <w:tabs>
                <w:tab w:val="left" w:pos="90"/>
              </w:tabs>
              <w:ind w:left="0"/>
              <w:jc w:val="both"/>
              <w:rPr>
                <w:rFonts w:eastAsia="Arial Unicode MS"/>
                <w:b/>
                <w:i w:val="0"/>
                <w:iCs w:val="0"/>
                <w:szCs w:val="24"/>
              </w:rPr>
            </w:pPr>
          </w:p>
        </w:tc>
        <w:tc>
          <w:tcPr>
            <w:tcW w:w="995" w:type="dxa"/>
          </w:tcPr>
          <w:p w:rsidR="004A52EF" w:rsidRPr="00D4712A" w:rsidRDefault="004A52EF" w:rsidP="00CA681A">
            <w:pPr>
              <w:pStyle w:val="ListParagraph"/>
              <w:tabs>
                <w:tab w:val="left" w:pos="90"/>
              </w:tabs>
              <w:ind w:left="0"/>
              <w:jc w:val="center"/>
              <w:rPr>
                <w:rFonts w:eastAsia="Arial Unicode MS"/>
                <w:b/>
                <w:i w:val="0"/>
                <w:iCs w:val="0"/>
                <w:szCs w:val="24"/>
              </w:rPr>
            </w:pPr>
            <w:r w:rsidRPr="00D4712A">
              <w:rPr>
                <w:rFonts w:eastAsia="Arial Unicode MS"/>
                <w:b/>
                <w:i w:val="0"/>
                <w:iCs w:val="0"/>
                <w:szCs w:val="24"/>
              </w:rPr>
              <w:t>X</w:t>
            </w:r>
          </w:p>
        </w:tc>
        <w:tc>
          <w:tcPr>
            <w:tcW w:w="1522" w:type="dxa"/>
          </w:tcPr>
          <w:p w:rsidR="004A52EF" w:rsidRPr="00D4712A" w:rsidRDefault="004A52EF" w:rsidP="00CA681A">
            <w:pPr>
              <w:pStyle w:val="ListParagraph"/>
              <w:tabs>
                <w:tab w:val="left" w:pos="90"/>
              </w:tabs>
              <w:ind w:left="0"/>
              <w:jc w:val="center"/>
              <w:rPr>
                <w:rFonts w:eastAsia="Arial Unicode MS"/>
                <w:b/>
                <w:i w:val="0"/>
                <w:iCs w:val="0"/>
                <w:szCs w:val="24"/>
              </w:rPr>
            </w:pPr>
            <w:r w:rsidRPr="00D4712A">
              <w:rPr>
                <w:rFonts w:eastAsia="Arial Unicode MS"/>
                <w:b/>
                <w:i w:val="0"/>
                <w:iCs w:val="0"/>
                <w:szCs w:val="24"/>
              </w:rPr>
              <w:t>Z</w:t>
            </w:r>
          </w:p>
        </w:tc>
      </w:tr>
      <w:tr w:rsidR="004A52EF" w:rsidRPr="005D7650" w:rsidTr="00627A1E">
        <w:trPr>
          <w:trHeight w:val="368"/>
          <w:jc w:val="center"/>
        </w:trPr>
        <w:tc>
          <w:tcPr>
            <w:tcW w:w="2523" w:type="dxa"/>
            <w:vMerge w:val="restart"/>
          </w:tcPr>
          <w:p w:rsidR="004A52EF" w:rsidRPr="00D4712A" w:rsidRDefault="004A52EF"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Base Shear (KN)</w:t>
            </w:r>
          </w:p>
        </w:tc>
        <w:tc>
          <w:tcPr>
            <w:tcW w:w="822" w:type="dxa"/>
          </w:tcPr>
          <w:p w:rsidR="004A52EF" w:rsidRPr="00D4712A" w:rsidRDefault="004A52EF"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995" w:type="dxa"/>
          </w:tcPr>
          <w:p w:rsidR="004A52EF" w:rsidRPr="005D7650" w:rsidRDefault="00E05E61"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187.57</w:t>
            </w:r>
          </w:p>
        </w:tc>
        <w:tc>
          <w:tcPr>
            <w:tcW w:w="1522" w:type="dxa"/>
          </w:tcPr>
          <w:p w:rsidR="004A52EF" w:rsidRPr="005D7650" w:rsidRDefault="00E05E61"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396.23</w:t>
            </w:r>
          </w:p>
        </w:tc>
      </w:tr>
      <w:tr w:rsidR="004A52EF" w:rsidRPr="005D7650" w:rsidTr="00627A1E">
        <w:trPr>
          <w:trHeight w:val="350"/>
          <w:jc w:val="center"/>
        </w:trPr>
        <w:tc>
          <w:tcPr>
            <w:tcW w:w="2523" w:type="dxa"/>
            <w:vMerge/>
          </w:tcPr>
          <w:p w:rsidR="004A52EF" w:rsidRPr="00D4712A" w:rsidRDefault="004A52EF" w:rsidP="00CA681A">
            <w:pPr>
              <w:pStyle w:val="ListParagraph"/>
              <w:tabs>
                <w:tab w:val="left" w:pos="90"/>
              </w:tabs>
              <w:ind w:left="0"/>
              <w:jc w:val="both"/>
              <w:rPr>
                <w:rFonts w:eastAsia="Arial Unicode MS"/>
                <w:b/>
                <w:i w:val="0"/>
                <w:iCs w:val="0"/>
                <w:szCs w:val="24"/>
              </w:rPr>
            </w:pPr>
          </w:p>
        </w:tc>
        <w:tc>
          <w:tcPr>
            <w:tcW w:w="822" w:type="dxa"/>
          </w:tcPr>
          <w:p w:rsidR="004A52EF" w:rsidRPr="00D4712A" w:rsidRDefault="004A52EF" w:rsidP="00CA681A">
            <w:pPr>
              <w:pStyle w:val="ListParagraph"/>
              <w:tabs>
                <w:tab w:val="left" w:pos="90"/>
              </w:tabs>
              <w:ind w:left="0"/>
              <w:rPr>
                <w:rFonts w:eastAsia="Arial Unicode MS"/>
                <w:b/>
                <w:i w:val="0"/>
                <w:iCs w:val="0"/>
                <w:szCs w:val="24"/>
              </w:rPr>
            </w:pPr>
            <w:r w:rsidRPr="00D4712A">
              <w:rPr>
                <w:rFonts w:eastAsia="Arial Unicode MS"/>
                <w:b/>
                <w:i w:val="0"/>
                <w:iCs w:val="0"/>
                <w:szCs w:val="24"/>
              </w:rPr>
              <w:t>Min</w:t>
            </w:r>
          </w:p>
        </w:tc>
        <w:tc>
          <w:tcPr>
            <w:tcW w:w="995" w:type="dxa"/>
          </w:tcPr>
          <w:p w:rsidR="004A52EF" w:rsidRPr="005D7650" w:rsidRDefault="00E05E61"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-304.77</w:t>
            </w:r>
          </w:p>
        </w:tc>
        <w:tc>
          <w:tcPr>
            <w:tcW w:w="1522" w:type="dxa"/>
          </w:tcPr>
          <w:p w:rsidR="004A52EF" w:rsidRPr="005D7650" w:rsidRDefault="004A52EF"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w:t>
            </w:r>
            <w:r w:rsidR="00E05E61" w:rsidRPr="005D7650">
              <w:rPr>
                <w:rFonts w:eastAsia="Arial Unicode MS"/>
                <w:i w:val="0"/>
                <w:iCs w:val="0"/>
                <w:szCs w:val="24"/>
              </w:rPr>
              <w:t>311.30</w:t>
            </w:r>
          </w:p>
        </w:tc>
      </w:tr>
      <w:tr w:rsidR="004A52EF" w:rsidRPr="005D7650" w:rsidTr="00627A1E">
        <w:trPr>
          <w:cantSplit/>
          <w:trHeight w:val="350"/>
          <w:jc w:val="center"/>
        </w:trPr>
        <w:tc>
          <w:tcPr>
            <w:tcW w:w="2523" w:type="dxa"/>
          </w:tcPr>
          <w:p w:rsidR="004A52EF" w:rsidRPr="00D4712A" w:rsidRDefault="004A52EF"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Displacement (mm)</w:t>
            </w:r>
          </w:p>
        </w:tc>
        <w:tc>
          <w:tcPr>
            <w:tcW w:w="822" w:type="dxa"/>
          </w:tcPr>
          <w:p w:rsidR="004A52EF" w:rsidRPr="00D4712A" w:rsidRDefault="004A52EF" w:rsidP="00CA681A">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995" w:type="dxa"/>
          </w:tcPr>
          <w:p w:rsidR="004A52EF" w:rsidRPr="005D7650" w:rsidRDefault="00E05E61"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86.23</w:t>
            </w:r>
          </w:p>
        </w:tc>
        <w:tc>
          <w:tcPr>
            <w:tcW w:w="1522" w:type="dxa"/>
          </w:tcPr>
          <w:p w:rsidR="004A52EF" w:rsidRPr="005D7650" w:rsidRDefault="00E05E61" w:rsidP="00CA681A">
            <w:pPr>
              <w:pStyle w:val="ListParagraph"/>
              <w:tabs>
                <w:tab w:val="left" w:pos="90"/>
              </w:tabs>
              <w:ind w:left="0"/>
              <w:jc w:val="right"/>
              <w:rPr>
                <w:rFonts w:eastAsia="Arial Unicode MS"/>
                <w:i w:val="0"/>
                <w:iCs w:val="0"/>
                <w:szCs w:val="24"/>
              </w:rPr>
            </w:pPr>
            <w:r w:rsidRPr="005D7650">
              <w:rPr>
                <w:rFonts w:eastAsia="Arial Unicode MS"/>
                <w:i w:val="0"/>
                <w:iCs w:val="0"/>
                <w:szCs w:val="24"/>
              </w:rPr>
              <w:t>52.53</w:t>
            </w:r>
          </w:p>
        </w:tc>
      </w:tr>
    </w:tbl>
    <w:p w:rsidR="00A72E7F" w:rsidRDefault="00A72E7F" w:rsidP="0074558B">
      <w:pPr>
        <w:pStyle w:val="Caption"/>
      </w:pPr>
    </w:p>
    <w:p w:rsidR="00755900" w:rsidRDefault="00755900" w:rsidP="0074558B">
      <w:pPr>
        <w:pStyle w:val="TableofFigures"/>
        <w:spacing w:after="120"/>
        <w:jc w:val="center"/>
      </w:pPr>
      <w:r>
        <w:rPr>
          <w:noProof/>
          <w:lang w:bidi="ne-NP"/>
        </w:rPr>
        <w:drawing>
          <wp:inline distT="0" distB="0" distL="0" distR="0">
            <wp:extent cx="1524000" cy="1869057"/>
            <wp:effectExtent l="19050" t="0" r="0" b="0"/>
            <wp:docPr id="229" name="Picture 228" descr="cell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3.bmp"/>
                    <pic:cNvPicPr/>
                  </pic:nvPicPr>
                  <pic:blipFill>
                    <a:blip r:embed="rId97" cstate="print"/>
                    <a:stretch>
                      <a:fillRect/>
                    </a:stretch>
                  </pic:blipFill>
                  <pic:spPr>
                    <a:xfrm>
                      <a:off x="0" y="0"/>
                      <a:ext cx="1524000" cy="1869057"/>
                    </a:xfrm>
                    <a:prstGeom prst="rect">
                      <a:avLst/>
                    </a:prstGeom>
                  </pic:spPr>
                </pic:pic>
              </a:graphicData>
            </a:graphic>
          </wp:inline>
        </w:drawing>
      </w:r>
    </w:p>
    <w:p w:rsidR="00D4712A" w:rsidRDefault="00D4712A" w:rsidP="0074558B">
      <w:pPr>
        <w:pStyle w:val="Caption"/>
        <w:spacing w:after="120"/>
        <w:jc w:val="center"/>
      </w:pPr>
      <w:bookmarkStart w:id="104" w:name="_Toc258936231"/>
      <w:r>
        <w:t xml:space="preserve">Figure </w:t>
      </w:r>
      <w:fldSimple w:instr=" STYLEREF 2 \s ">
        <w:r w:rsidR="006976D4">
          <w:rPr>
            <w:noProof/>
          </w:rPr>
          <w:t>5</w:t>
        </w:r>
      </w:fldSimple>
      <w:r w:rsidR="00F53BFD">
        <w:t>:</w:t>
      </w:r>
      <w:fldSimple w:instr=" SEQ Figure \* ARABIC \s 2 ">
        <w:r w:rsidR="006976D4">
          <w:rPr>
            <w:noProof/>
          </w:rPr>
          <w:t>4</w:t>
        </w:r>
      </w:fldSimple>
      <w:r>
        <w:t xml:space="preserve"> Gauss point 2 of bottom portion of C</w:t>
      </w:r>
      <w:r w:rsidR="00965289">
        <w:t>5</w:t>
      </w:r>
      <w:bookmarkEnd w:id="104"/>
    </w:p>
    <w:p w:rsidR="00D4712A" w:rsidRDefault="00D4712A" w:rsidP="0074558B">
      <w:pPr>
        <w:pStyle w:val="TableofFigures"/>
        <w:spacing w:after="120"/>
        <w:jc w:val="center"/>
      </w:pPr>
    </w:p>
    <w:p w:rsidR="00A72E7F" w:rsidRDefault="00A72E7F" w:rsidP="0074558B">
      <w:pPr>
        <w:pStyle w:val="Caption"/>
        <w:spacing w:after="120"/>
        <w:jc w:val="center"/>
      </w:pPr>
      <w:bookmarkStart w:id="105" w:name="_Toc258922618"/>
      <w:r>
        <w:t xml:space="preserve">Table </w:t>
      </w:r>
      <w:fldSimple w:instr=" STYLEREF 2 \s ">
        <w:r w:rsidR="006976D4">
          <w:rPr>
            <w:noProof/>
          </w:rPr>
          <w:t>5</w:t>
        </w:r>
      </w:fldSimple>
      <w:r w:rsidR="00FB018C">
        <w:noBreakHyphen/>
      </w:r>
      <w:fldSimple w:instr=" SEQ Table \* ARABIC \s 2 ">
        <w:r w:rsidR="006976D4">
          <w:rPr>
            <w:noProof/>
          </w:rPr>
          <w:t>4</w:t>
        </w:r>
      </w:fldSimple>
      <w:r>
        <w:t xml:space="preserve"> </w:t>
      </w:r>
      <w:r w:rsidRPr="009F23C5">
        <w:t xml:space="preserve">Axial Force, Shear Force and Bending Moment </w:t>
      </w:r>
      <w:r w:rsidR="009B0E59">
        <w:t>of</w:t>
      </w:r>
      <w:r w:rsidRPr="009F23C5">
        <w:t xml:space="preserve"> C6 at G.P. 2</w:t>
      </w:r>
      <w:bookmarkEnd w:id="105"/>
    </w:p>
    <w:tbl>
      <w:tblPr>
        <w:tblW w:w="0" w:type="auto"/>
        <w:jc w:val="center"/>
        <w:tblInd w:w="-2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59"/>
        <w:gridCol w:w="994"/>
        <w:gridCol w:w="2271"/>
      </w:tblGrid>
      <w:tr w:rsidR="00DE616B" w:rsidTr="00DB7185">
        <w:trPr>
          <w:trHeight w:val="299"/>
          <w:jc w:val="center"/>
        </w:trPr>
        <w:tc>
          <w:tcPr>
            <w:tcW w:w="6724" w:type="dxa"/>
            <w:gridSpan w:val="3"/>
          </w:tcPr>
          <w:p w:rsidR="00DE616B" w:rsidRPr="00D4712A" w:rsidRDefault="00DE616B" w:rsidP="00A97E43">
            <w:pPr>
              <w:pStyle w:val="ListParagraph"/>
              <w:tabs>
                <w:tab w:val="left" w:pos="90"/>
              </w:tabs>
              <w:ind w:left="0"/>
              <w:jc w:val="center"/>
              <w:rPr>
                <w:rFonts w:eastAsia="Arial Unicode MS"/>
                <w:b/>
                <w:i w:val="0"/>
                <w:iCs w:val="0"/>
                <w:szCs w:val="24"/>
              </w:rPr>
            </w:pPr>
            <w:r w:rsidRPr="009B0E59">
              <w:rPr>
                <w:rFonts w:eastAsia="Arial Unicode MS"/>
                <w:b/>
                <w:i w:val="0"/>
                <w:iCs w:val="0"/>
                <w:szCs w:val="24"/>
              </w:rPr>
              <w:t>Beam to beam connection without S</w:t>
            </w:r>
            <w:r>
              <w:rPr>
                <w:rFonts w:eastAsia="Arial Unicode MS"/>
                <w:b/>
                <w:i w:val="0"/>
                <w:iCs w:val="0"/>
                <w:szCs w:val="24"/>
              </w:rPr>
              <w:t>ide</w:t>
            </w:r>
            <w:r w:rsidRPr="009B0E59">
              <w:rPr>
                <w:rFonts w:eastAsia="Arial Unicode MS"/>
                <w:b/>
                <w:i w:val="0"/>
                <w:iCs w:val="0"/>
                <w:szCs w:val="24"/>
              </w:rPr>
              <w:t xml:space="preserve"> Col</w:t>
            </w:r>
            <w:r>
              <w:rPr>
                <w:rFonts w:eastAsia="Arial Unicode MS"/>
                <w:b/>
                <w:i w:val="0"/>
                <w:iCs w:val="0"/>
                <w:szCs w:val="24"/>
              </w:rPr>
              <w:t>umn</w:t>
            </w:r>
            <w:r w:rsidRPr="009B0E59">
              <w:rPr>
                <w:rFonts w:eastAsia="Arial Unicode MS"/>
                <w:b/>
                <w:i w:val="0"/>
                <w:iCs w:val="0"/>
                <w:szCs w:val="24"/>
              </w:rPr>
              <w:t xml:space="preserve"> and mid beam</w:t>
            </w:r>
          </w:p>
        </w:tc>
      </w:tr>
      <w:tr w:rsidR="00DE616B" w:rsidTr="00DB7185">
        <w:trPr>
          <w:trHeight w:val="311"/>
          <w:jc w:val="center"/>
        </w:trPr>
        <w:tc>
          <w:tcPr>
            <w:tcW w:w="3459"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Bending Moment (KNm)</w:t>
            </w:r>
          </w:p>
        </w:tc>
        <w:tc>
          <w:tcPr>
            <w:tcW w:w="994"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71" w:type="dxa"/>
          </w:tcPr>
          <w:p w:rsidR="00DE616B" w:rsidRPr="005D7650" w:rsidRDefault="00DE616B" w:rsidP="00A97E43">
            <w:pPr>
              <w:pStyle w:val="ListParagraph"/>
              <w:tabs>
                <w:tab w:val="left" w:pos="90"/>
              </w:tabs>
              <w:spacing w:after="120"/>
              <w:ind w:left="0"/>
              <w:jc w:val="both"/>
              <w:rPr>
                <w:rFonts w:eastAsia="Arial Unicode MS"/>
                <w:i w:val="0"/>
                <w:iCs w:val="0"/>
                <w:szCs w:val="24"/>
              </w:rPr>
            </w:pPr>
            <w:r w:rsidRPr="005D7650">
              <w:rPr>
                <w:rFonts w:eastAsia="Arial Unicode MS"/>
                <w:i w:val="0"/>
                <w:iCs w:val="0"/>
                <w:szCs w:val="24"/>
              </w:rPr>
              <w:t>67.60</w:t>
            </w:r>
          </w:p>
        </w:tc>
      </w:tr>
      <w:tr w:rsidR="00DE616B" w:rsidTr="00DB7185">
        <w:trPr>
          <w:cantSplit/>
          <w:trHeight w:val="337"/>
          <w:jc w:val="center"/>
        </w:trPr>
        <w:tc>
          <w:tcPr>
            <w:tcW w:w="3459"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Shear Force (KN)</w:t>
            </w:r>
          </w:p>
        </w:tc>
        <w:tc>
          <w:tcPr>
            <w:tcW w:w="994"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71" w:type="dxa"/>
          </w:tcPr>
          <w:p w:rsidR="00DE616B" w:rsidRPr="005D7650" w:rsidRDefault="00DE616B" w:rsidP="00A97E43">
            <w:pPr>
              <w:pStyle w:val="ListParagraph"/>
              <w:tabs>
                <w:tab w:val="left" w:pos="90"/>
              </w:tabs>
              <w:spacing w:after="120"/>
              <w:ind w:left="0"/>
              <w:jc w:val="both"/>
              <w:rPr>
                <w:rFonts w:eastAsia="Arial Unicode MS"/>
                <w:i w:val="0"/>
                <w:iCs w:val="0"/>
                <w:szCs w:val="24"/>
              </w:rPr>
            </w:pPr>
            <w:r w:rsidRPr="005D7650">
              <w:rPr>
                <w:rFonts w:eastAsia="Arial Unicode MS"/>
                <w:i w:val="0"/>
                <w:iCs w:val="0"/>
                <w:szCs w:val="24"/>
              </w:rPr>
              <w:t>327</w:t>
            </w:r>
          </w:p>
        </w:tc>
      </w:tr>
      <w:tr w:rsidR="00DE616B" w:rsidTr="00DB7185">
        <w:trPr>
          <w:cantSplit/>
          <w:trHeight w:val="345"/>
          <w:jc w:val="center"/>
        </w:trPr>
        <w:tc>
          <w:tcPr>
            <w:tcW w:w="3459"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Axial Force (KN)</w:t>
            </w:r>
          </w:p>
        </w:tc>
        <w:tc>
          <w:tcPr>
            <w:tcW w:w="994" w:type="dxa"/>
          </w:tcPr>
          <w:p w:rsidR="00DE616B" w:rsidRPr="00D4712A" w:rsidRDefault="00DE616B"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71" w:type="dxa"/>
          </w:tcPr>
          <w:p w:rsidR="00DE616B" w:rsidRPr="005D7650" w:rsidRDefault="00DE616B" w:rsidP="00A97E43">
            <w:pPr>
              <w:pStyle w:val="ListParagraph"/>
              <w:tabs>
                <w:tab w:val="left" w:pos="90"/>
              </w:tabs>
              <w:spacing w:after="120"/>
              <w:ind w:left="0"/>
              <w:jc w:val="both"/>
              <w:rPr>
                <w:rFonts w:eastAsia="Arial Unicode MS"/>
                <w:i w:val="0"/>
                <w:iCs w:val="0"/>
                <w:szCs w:val="24"/>
              </w:rPr>
            </w:pPr>
            <w:r w:rsidRPr="00662BD6">
              <w:rPr>
                <w:rFonts w:eastAsia="Times New Roman"/>
                <w:i w:val="0"/>
                <w:szCs w:val="18"/>
              </w:rPr>
              <w:t>261</w:t>
            </w:r>
          </w:p>
        </w:tc>
      </w:tr>
      <w:tr w:rsidR="00DB7185" w:rsidTr="00DB7185">
        <w:trPr>
          <w:cantSplit/>
          <w:trHeight w:val="345"/>
          <w:jc w:val="center"/>
        </w:trPr>
        <w:tc>
          <w:tcPr>
            <w:tcW w:w="3459" w:type="dxa"/>
          </w:tcPr>
          <w:p w:rsidR="00DB7185" w:rsidRPr="00D4712A" w:rsidRDefault="00DB7185" w:rsidP="0061685E">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Pr>
                <w:rFonts w:eastAsia="Arial Unicode MS"/>
                <w:b/>
                <w:i w:val="0"/>
                <w:iCs w:val="0"/>
                <w:szCs w:val="24"/>
              </w:rPr>
              <w:t>erage</w:t>
            </w:r>
            <w:r w:rsidRPr="00D4190D">
              <w:rPr>
                <w:rFonts w:eastAsia="Arial Unicode MS"/>
                <w:b/>
                <w:i w:val="0"/>
                <w:iCs w:val="0"/>
                <w:szCs w:val="24"/>
              </w:rPr>
              <w:t xml:space="preserve">  Strain </w:t>
            </w:r>
          </w:p>
        </w:tc>
        <w:tc>
          <w:tcPr>
            <w:tcW w:w="994"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71" w:type="dxa"/>
          </w:tcPr>
          <w:p w:rsidR="00DB7185" w:rsidRPr="005D7650" w:rsidRDefault="00DB7185" w:rsidP="00DE616B">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-0.02483</w:t>
            </w:r>
          </w:p>
        </w:tc>
      </w:tr>
      <w:tr w:rsidR="00DB7185" w:rsidTr="00DB7185">
        <w:trPr>
          <w:cantSplit/>
          <w:trHeight w:val="345"/>
          <w:jc w:val="center"/>
        </w:trPr>
        <w:tc>
          <w:tcPr>
            <w:tcW w:w="3459"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Steel Strain</w:t>
            </w:r>
          </w:p>
        </w:tc>
        <w:tc>
          <w:tcPr>
            <w:tcW w:w="994"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71" w:type="dxa"/>
          </w:tcPr>
          <w:p w:rsidR="00DB7185" w:rsidRPr="005D7650" w:rsidRDefault="00DB7185" w:rsidP="00DE616B">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-0.02483</w:t>
            </w:r>
          </w:p>
        </w:tc>
      </w:tr>
      <w:tr w:rsidR="00DB7185" w:rsidTr="00DB7185">
        <w:trPr>
          <w:cantSplit/>
          <w:trHeight w:val="345"/>
          <w:jc w:val="center"/>
        </w:trPr>
        <w:tc>
          <w:tcPr>
            <w:tcW w:w="3459"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Concrete</w:t>
            </w:r>
            <w:r w:rsidRPr="00882FE0">
              <w:rPr>
                <w:rFonts w:eastAsia="Arial Unicode MS"/>
                <w:b/>
                <w:i w:val="0"/>
                <w:iCs w:val="0"/>
                <w:szCs w:val="24"/>
              </w:rPr>
              <w:t xml:space="preserve"> Stress</w:t>
            </w:r>
          </w:p>
        </w:tc>
        <w:tc>
          <w:tcPr>
            <w:tcW w:w="994"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71" w:type="dxa"/>
          </w:tcPr>
          <w:p w:rsidR="00DB7185" w:rsidRPr="005D7650" w:rsidRDefault="00DB7185" w:rsidP="00DE616B">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-6.44564</w:t>
            </w:r>
          </w:p>
        </w:tc>
      </w:tr>
      <w:tr w:rsidR="00DB7185" w:rsidTr="00DB7185">
        <w:trPr>
          <w:cantSplit/>
          <w:trHeight w:val="345"/>
          <w:jc w:val="center"/>
        </w:trPr>
        <w:tc>
          <w:tcPr>
            <w:tcW w:w="3459" w:type="dxa"/>
          </w:tcPr>
          <w:p w:rsidR="00DB7185" w:rsidRPr="00D4712A" w:rsidRDefault="00DB7185" w:rsidP="0061685E">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erage Steel</w:t>
            </w:r>
            <w:r w:rsidRPr="00882FE0">
              <w:rPr>
                <w:rFonts w:eastAsia="Arial Unicode MS"/>
                <w:b/>
                <w:i w:val="0"/>
                <w:iCs w:val="0"/>
                <w:szCs w:val="24"/>
              </w:rPr>
              <w:t xml:space="preserve"> Stress </w:t>
            </w:r>
          </w:p>
        </w:tc>
        <w:tc>
          <w:tcPr>
            <w:tcW w:w="994"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71" w:type="dxa"/>
          </w:tcPr>
          <w:p w:rsidR="00DB7185" w:rsidRPr="005D7650" w:rsidRDefault="00DB7185" w:rsidP="00DE616B">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-215.738</w:t>
            </w:r>
          </w:p>
        </w:tc>
      </w:tr>
    </w:tbl>
    <w:p w:rsidR="00DE616B" w:rsidRPr="00DE616B" w:rsidRDefault="00DE616B" w:rsidP="00DE616B"/>
    <w:p w:rsidR="00C67C0E" w:rsidRDefault="00AA4048" w:rsidP="0074558B">
      <w:pPr>
        <w:pStyle w:val="Subtitle"/>
        <w:spacing w:after="120"/>
        <w:ind w:left="90" w:firstLine="0"/>
      </w:pPr>
      <w:bookmarkStart w:id="106" w:name="_Toc258945061"/>
      <w:r>
        <w:t>Result of m</w:t>
      </w:r>
      <w:r w:rsidR="00460848" w:rsidRPr="00A90BC2">
        <w:t>od</w:t>
      </w:r>
      <w:r>
        <w:t>el</w:t>
      </w:r>
      <w:r w:rsidR="00460848" w:rsidRPr="00A90BC2">
        <w:t xml:space="preserve"> without Middle Right Beam</w:t>
      </w:r>
      <w:r w:rsidR="00A55978" w:rsidRPr="00A90BC2">
        <w:t>:</w:t>
      </w:r>
      <w:bookmarkEnd w:id="106"/>
    </w:p>
    <w:p w:rsidR="00D94CFA" w:rsidRDefault="00D94CFA" w:rsidP="00D94CFA">
      <w:pPr>
        <w:rPr>
          <w:rFonts w:ascii="Times New Roman" w:hAnsi="Times New Roman"/>
          <w:i/>
          <w:iCs/>
          <w:sz w:val="24"/>
          <w:szCs w:val="20"/>
        </w:rPr>
      </w:pPr>
      <w:r w:rsidRPr="00D94CFA">
        <w:rPr>
          <w:rFonts w:ascii="Times New Roman" w:hAnsi="Times New Roman"/>
          <w:i/>
          <w:iCs/>
          <w:sz w:val="24"/>
          <w:szCs w:val="20"/>
        </w:rPr>
        <w:t>SAP:</w:t>
      </w:r>
    </w:p>
    <w:p w:rsidR="0025786E" w:rsidRDefault="00057E49" w:rsidP="005B3E78">
      <w:pPr>
        <w:spacing w:line="360" w:lineRule="auto"/>
        <w:ind w:firstLine="720"/>
        <w:jc w:val="both"/>
        <w:rPr>
          <w:rFonts w:ascii="Times New Roman" w:hAnsi="Times New Roman"/>
          <w:i/>
          <w:iCs/>
          <w:sz w:val="24"/>
          <w:szCs w:val="24"/>
        </w:rPr>
      </w:pPr>
      <w:r>
        <w:rPr>
          <w:rFonts w:ascii="Times New Roman" w:hAnsi="Times New Roman"/>
          <w:iCs/>
          <w:sz w:val="24"/>
          <w:szCs w:val="24"/>
        </w:rPr>
        <w:t xml:space="preserve">Adding </w:t>
      </w:r>
      <w:r w:rsidR="001F2B94">
        <w:rPr>
          <w:rFonts w:ascii="Times New Roman" w:hAnsi="Times New Roman"/>
          <w:iCs/>
          <w:sz w:val="24"/>
          <w:szCs w:val="24"/>
        </w:rPr>
        <w:t xml:space="preserve">side column in the model BCCWSB, model MWMRB formed. During pushover analysis, </w:t>
      </w:r>
      <w:r>
        <w:rPr>
          <w:rFonts w:ascii="Times New Roman" w:hAnsi="Times New Roman"/>
          <w:iCs/>
          <w:sz w:val="24"/>
          <w:szCs w:val="24"/>
        </w:rPr>
        <w:t xml:space="preserve">initial </w:t>
      </w:r>
      <w:r w:rsidR="001F2B94">
        <w:rPr>
          <w:rFonts w:ascii="Times New Roman" w:hAnsi="Times New Roman"/>
          <w:iCs/>
          <w:sz w:val="24"/>
          <w:szCs w:val="24"/>
        </w:rPr>
        <w:t xml:space="preserve">hinge </w:t>
      </w:r>
      <w:r>
        <w:rPr>
          <w:rFonts w:ascii="Times New Roman" w:hAnsi="Times New Roman"/>
          <w:iCs/>
          <w:sz w:val="24"/>
          <w:szCs w:val="24"/>
        </w:rPr>
        <w:t>formed at</w:t>
      </w:r>
      <w:r w:rsidR="001F2B94">
        <w:rPr>
          <w:rFonts w:ascii="Times New Roman" w:hAnsi="Times New Roman"/>
          <w:iCs/>
          <w:sz w:val="24"/>
          <w:szCs w:val="24"/>
        </w:rPr>
        <w:t xml:space="preserve"> column C2 which is opposite </w:t>
      </w:r>
      <w:r>
        <w:rPr>
          <w:rFonts w:ascii="Times New Roman" w:hAnsi="Times New Roman"/>
          <w:iCs/>
          <w:sz w:val="24"/>
          <w:szCs w:val="24"/>
        </w:rPr>
        <w:t>to</w:t>
      </w:r>
      <w:r w:rsidR="001F2B94">
        <w:rPr>
          <w:rFonts w:ascii="Times New Roman" w:hAnsi="Times New Roman"/>
          <w:iCs/>
          <w:sz w:val="24"/>
          <w:szCs w:val="24"/>
        </w:rPr>
        <w:t xml:space="preserve"> column C6</w:t>
      </w:r>
      <w:r w:rsidR="00E42577">
        <w:rPr>
          <w:rFonts w:ascii="Times New Roman" w:hAnsi="Times New Roman"/>
          <w:iCs/>
          <w:sz w:val="24"/>
          <w:szCs w:val="24"/>
        </w:rPr>
        <w:t xml:space="preserve">. </w:t>
      </w:r>
    </w:p>
    <w:p w:rsidR="00D94CFA" w:rsidRDefault="00D94CFA" w:rsidP="00D94CFA">
      <w:r>
        <w:rPr>
          <w:noProof/>
          <w:lang w:bidi="ne-NP"/>
        </w:rPr>
        <w:drawing>
          <wp:inline distT="0" distB="0" distL="0" distR="0">
            <wp:extent cx="1312357" cy="1407092"/>
            <wp:effectExtent l="19050" t="0" r="2093" b="0"/>
            <wp:docPr id="302" name="Picture 301" descr="MWMRB PH ste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MRB PH step1.bmp"/>
                    <pic:cNvPicPr/>
                  </pic:nvPicPr>
                  <pic:blipFill>
                    <a:blip r:embed="rId98" cstate="print">
                      <a:lum bright="-20000" contrast="40000"/>
                    </a:blip>
                    <a:stretch>
                      <a:fillRect/>
                    </a:stretch>
                  </pic:blipFill>
                  <pic:spPr>
                    <a:xfrm>
                      <a:off x="0" y="0"/>
                      <a:ext cx="1313311" cy="1408115"/>
                    </a:xfrm>
                    <a:prstGeom prst="rect">
                      <a:avLst/>
                    </a:prstGeom>
                  </pic:spPr>
                </pic:pic>
              </a:graphicData>
            </a:graphic>
          </wp:inline>
        </w:drawing>
      </w:r>
      <w:r w:rsidR="0025786E">
        <w:t xml:space="preserve"> </w:t>
      </w:r>
      <w:r w:rsidR="0025786E">
        <w:tab/>
      </w:r>
      <w:r w:rsidR="00356602">
        <w:t xml:space="preserve">  </w:t>
      </w:r>
      <w:r w:rsidR="00356602">
        <w:tab/>
      </w:r>
      <w:r>
        <w:rPr>
          <w:noProof/>
          <w:lang w:bidi="ne-NP"/>
        </w:rPr>
        <w:drawing>
          <wp:inline distT="0" distB="0" distL="0" distR="0">
            <wp:extent cx="1252027" cy="1363672"/>
            <wp:effectExtent l="19050" t="0" r="5273" b="0"/>
            <wp:docPr id="297" name="Picture 296" descr="MWMRB PH ste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MRB PH step2.bmp"/>
                    <pic:cNvPicPr/>
                  </pic:nvPicPr>
                  <pic:blipFill>
                    <a:blip r:embed="rId99" cstate="print">
                      <a:lum bright="-20000" contrast="40000"/>
                    </a:blip>
                    <a:stretch>
                      <a:fillRect/>
                    </a:stretch>
                  </pic:blipFill>
                  <pic:spPr>
                    <a:xfrm>
                      <a:off x="0" y="0"/>
                      <a:ext cx="1254397" cy="1366253"/>
                    </a:xfrm>
                    <a:prstGeom prst="rect">
                      <a:avLst/>
                    </a:prstGeom>
                  </pic:spPr>
                </pic:pic>
              </a:graphicData>
            </a:graphic>
          </wp:inline>
        </w:drawing>
      </w:r>
      <w:r w:rsidR="0025786E">
        <w:tab/>
      </w:r>
      <w:r w:rsidR="00356602">
        <w:tab/>
      </w:r>
      <w:r w:rsidR="0025786E">
        <w:rPr>
          <w:noProof/>
          <w:lang w:bidi="ne-NP"/>
        </w:rPr>
        <w:drawing>
          <wp:inline distT="0" distB="0" distL="0" distR="0">
            <wp:extent cx="1207197" cy="1394750"/>
            <wp:effectExtent l="19050" t="0" r="0" b="0"/>
            <wp:docPr id="316" name="Picture 315" descr="MWMRB PH ste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MRB PH step3.bmp"/>
                    <pic:cNvPicPr/>
                  </pic:nvPicPr>
                  <pic:blipFill>
                    <a:blip r:embed="rId100" cstate="print">
                      <a:lum bright="-20000" contrast="40000"/>
                    </a:blip>
                    <a:stretch>
                      <a:fillRect/>
                    </a:stretch>
                  </pic:blipFill>
                  <pic:spPr>
                    <a:xfrm>
                      <a:off x="0" y="0"/>
                      <a:ext cx="1212619" cy="1401015"/>
                    </a:xfrm>
                    <a:prstGeom prst="rect">
                      <a:avLst/>
                    </a:prstGeom>
                  </pic:spPr>
                </pic:pic>
              </a:graphicData>
            </a:graphic>
          </wp:inline>
        </w:drawing>
      </w:r>
    </w:p>
    <w:p w:rsidR="00356602" w:rsidRDefault="00356602" w:rsidP="00356602">
      <w:pPr>
        <w:pStyle w:val="Caption"/>
        <w:rPr>
          <w:i/>
          <w:iCs w:val="0"/>
          <w:szCs w:val="24"/>
        </w:rPr>
      </w:pPr>
      <w:bookmarkStart w:id="107" w:name="_Toc258936232"/>
      <w:r>
        <w:rPr>
          <w:i/>
          <w:iCs w:val="0"/>
          <w:szCs w:val="24"/>
        </w:rPr>
        <w:t xml:space="preserve">Figure </w:t>
      </w:r>
      <w:r w:rsidR="001E397E">
        <w:rPr>
          <w:i/>
          <w:iCs w:val="0"/>
          <w:szCs w:val="24"/>
        </w:rPr>
        <w:fldChar w:fldCharType="begin"/>
      </w:r>
      <w:r w:rsidR="00F53BFD">
        <w:rPr>
          <w:i/>
          <w:iCs w:val="0"/>
          <w:szCs w:val="24"/>
        </w:rPr>
        <w:instrText xml:space="preserve"> STYLEREF 2 \s </w:instrText>
      </w:r>
      <w:r w:rsidR="001E397E">
        <w:rPr>
          <w:i/>
          <w:iCs w:val="0"/>
          <w:szCs w:val="24"/>
        </w:rPr>
        <w:fldChar w:fldCharType="separate"/>
      </w:r>
      <w:r w:rsidR="006976D4">
        <w:rPr>
          <w:i/>
          <w:iCs w:val="0"/>
          <w:noProof/>
          <w:szCs w:val="24"/>
        </w:rPr>
        <w:t>5</w:t>
      </w:r>
      <w:r w:rsidR="001E397E">
        <w:rPr>
          <w:i/>
          <w:iCs w:val="0"/>
          <w:szCs w:val="24"/>
        </w:rPr>
        <w:fldChar w:fldCharType="end"/>
      </w:r>
      <w:r w:rsidR="00F53BFD">
        <w:rPr>
          <w:i/>
          <w:iCs w:val="0"/>
          <w:szCs w:val="24"/>
        </w:rPr>
        <w:t>:</w:t>
      </w:r>
      <w:r w:rsidR="001E397E">
        <w:rPr>
          <w:i/>
          <w:iCs w:val="0"/>
          <w:szCs w:val="24"/>
        </w:rPr>
        <w:fldChar w:fldCharType="begin"/>
      </w:r>
      <w:r w:rsidR="00F53BFD">
        <w:rPr>
          <w:i/>
          <w:iCs w:val="0"/>
          <w:szCs w:val="24"/>
        </w:rPr>
        <w:instrText xml:space="preserve"> SEQ Figure \* ARABIC \s 2 </w:instrText>
      </w:r>
      <w:r w:rsidR="001E397E">
        <w:rPr>
          <w:i/>
          <w:iCs w:val="0"/>
          <w:szCs w:val="24"/>
        </w:rPr>
        <w:fldChar w:fldCharType="separate"/>
      </w:r>
      <w:r w:rsidR="006976D4">
        <w:rPr>
          <w:i/>
          <w:iCs w:val="0"/>
          <w:noProof/>
          <w:szCs w:val="24"/>
        </w:rPr>
        <w:t>5</w:t>
      </w:r>
      <w:r w:rsidR="001E397E">
        <w:rPr>
          <w:i/>
          <w:iCs w:val="0"/>
          <w:szCs w:val="24"/>
        </w:rPr>
        <w:fldChar w:fldCharType="end"/>
      </w:r>
      <w:r>
        <w:rPr>
          <w:i/>
          <w:iCs w:val="0"/>
          <w:szCs w:val="24"/>
        </w:rPr>
        <w:t xml:space="preserve"> </w:t>
      </w:r>
      <w:r>
        <w:t>Formation of hinge &amp; damage by using pushover analysis in MWMRB</w:t>
      </w:r>
      <w:bookmarkEnd w:id="107"/>
    </w:p>
    <w:p w:rsidR="00DB7185" w:rsidRDefault="00DB7185" w:rsidP="005B3E78">
      <w:pPr>
        <w:pStyle w:val="ListParagraph"/>
        <w:spacing w:after="120" w:line="360" w:lineRule="auto"/>
        <w:ind w:left="0" w:firstLine="720"/>
        <w:jc w:val="both"/>
        <w:rPr>
          <w:i w:val="0"/>
        </w:rPr>
      </w:pPr>
    </w:p>
    <w:p w:rsidR="00965289" w:rsidRDefault="00965289" w:rsidP="005B3E78">
      <w:pPr>
        <w:pStyle w:val="ListParagraph"/>
        <w:spacing w:after="120" w:line="360" w:lineRule="auto"/>
        <w:ind w:left="0" w:firstLine="720"/>
        <w:jc w:val="both"/>
        <w:rPr>
          <w:i w:val="0"/>
        </w:rPr>
      </w:pPr>
      <w:r w:rsidRPr="00816A1D">
        <w:rPr>
          <w:i w:val="0"/>
        </w:rPr>
        <w:t>Base shear and average top displacement</w:t>
      </w:r>
      <w:r w:rsidR="003F0ECB">
        <w:rPr>
          <w:i w:val="0"/>
        </w:rPr>
        <w:t xml:space="preserve"> </w:t>
      </w:r>
      <w:r w:rsidRPr="00816A1D">
        <w:rPr>
          <w:i w:val="0"/>
        </w:rPr>
        <w:t xml:space="preserve">of </w:t>
      </w:r>
      <w:r w:rsidR="002D2CFD">
        <w:rPr>
          <w:i w:val="0"/>
        </w:rPr>
        <w:t>model</w:t>
      </w:r>
      <w:r w:rsidRPr="00816A1D">
        <w:rPr>
          <w:i w:val="0"/>
        </w:rPr>
        <w:t xml:space="preserve"> without middle right beam are shown in table </w:t>
      </w:r>
      <w:r w:rsidR="00D76F83">
        <w:rPr>
          <w:i w:val="0"/>
        </w:rPr>
        <w:t>5</w:t>
      </w:r>
      <w:r w:rsidRPr="00816A1D">
        <w:rPr>
          <w:i w:val="0"/>
        </w:rPr>
        <w:t>-5. During analysis, failure occurred in c</w:t>
      </w:r>
      <w:r w:rsidR="00DC7BE0">
        <w:rPr>
          <w:i w:val="0"/>
        </w:rPr>
        <w:t xml:space="preserve">ell no 225 of gauss point 2 of </w:t>
      </w:r>
      <w:r w:rsidRPr="00816A1D">
        <w:rPr>
          <w:i w:val="0"/>
        </w:rPr>
        <w:t xml:space="preserve">column C6 and axial force, shear force and bending moment of that gauss point are shown in table </w:t>
      </w:r>
      <w:r w:rsidR="00D76F83">
        <w:rPr>
          <w:i w:val="0"/>
        </w:rPr>
        <w:t>5</w:t>
      </w:r>
      <w:r w:rsidRPr="00816A1D">
        <w:rPr>
          <w:i w:val="0"/>
        </w:rPr>
        <w:t>-6.</w:t>
      </w:r>
    </w:p>
    <w:p w:rsidR="004A1F7F" w:rsidRDefault="00662BD6" w:rsidP="00DB7185">
      <w:pPr>
        <w:pStyle w:val="ListParagraph"/>
        <w:tabs>
          <w:tab w:val="left" w:pos="90"/>
        </w:tabs>
        <w:spacing w:after="120" w:line="480" w:lineRule="auto"/>
        <w:ind w:left="0"/>
        <w:jc w:val="center"/>
        <w:rPr>
          <w:rFonts w:eastAsia="Times New Roman"/>
          <w:i w:val="0"/>
          <w:szCs w:val="18"/>
        </w:rPr>
      </w:pPr>
      <w:bookmarkStart w:id="108" w:name="_Toc258922619"/>
      <w:r w:rsidRPr="00662BD6">
        <w:rPr>
          <w:rFonts w:eastAsia="Times New Roman"/>
          <w:i w:val="0"/>
          <w:szCs w:val="18"/>
        </w:rPr>
        <w:t xml:space="preserve">Table </w:t>
      </w:r>
      <w:r w:rsidR="001E397E">
        <w:rPr>
          <w:rFonts w:eastAsia="Times New Roman"/>
          <w:i w:val="0"/>
          <w:szCs w:val="18"/>
        </w:rPr>
        <w:fldChar w:fldCharType="begin"/>
      </w:r>
      <w:r w:rsidR="00FB018C">
        <w:rPr>
          <w:rFonts w:eastAsia="Times New Roman"/>
          <w:i w:val="0"/>
          <w:szCs w:val="18"/>
        </w:rPr>
        <w:instrText xml:space="preserve"> STYLEREF 2 \s </w:instrText>
      </w:r>
      <w:r w:rsidR="001E397E">
        <w:rPr>
          <w:rFonts w:eastAsia="Times New Roman"/>
          <w:i w:val="0"/>
          <w:szCs w:val="18"/>
        </w:rPr>
        <w:fldChar w:fldCharType="separate"/>
      </w:r>
      <w:r w:rsidR="006976D4">
        <w:rPr>
          <w:rFonts w:eastAsia="Times New Roman"/>
          <w:i w:val="0"/>
          <w:noProof/>
          <w:szCs w:val="18"/>
        </w:rPr>
        <w:t>5</w:t>
      </w:r>
      <w:r w:rsidR="001E397E">
        <w:rPr>
          <w:rFonts w:eastAsia="Times New Roman"/>
          <w:i w:val="0"/>
          <w:szCs w:val="18"/>
        </w:rPr>
        <w:fldChar w:fldCharType="end"/>
      </w:r>
      <w:r w:rsidR="00FB018C">
        <w:rPr>
          <w:rFonts w:eastAsia="Times New Roman"/>
          <w:i w:val="0"/>
          <w:szCs w:val="18"/>
        </w:rPr>
        <w:noBreakHyphen/>
      </w:r>
      <w:r w:rsidR="001E397E">
        <w:rPr>
          <w:rFonts w:eastAsia="Times New Roman"/>
          <w:i w:val="0"/>
          <w:szCs w:val="18"/>
        </w:rPr>
        <w:fldChar w:fldCharType="begin"/>
      </w:r>
      <w:r w:rsidR="00FB018C">
        <w:rPr>
          <w:rFonts w:eastAsia="Times New Roman"/>
          <w:i w:val="0"/>
          <w:szCs w:val="18"/>
        </w:rPr>
        <w:instrText xml:space="preserve"> SEQ Table \* ARABIC \s 2 </w:instrText>
      </w:r>
      <w:r w:rsidR="001E397E">
        <w:rPr>
          <w:rFonts w:eastAsia="Times New Roman"/>
          <w:i w:val="0"/>
          <w:szCs w:val="18"/>
        </w:rPr>
        <w:fldChar w:fldCharType="separate"/>
      </w:r>
      <w:r w:rsidR="006976D4">
        <w:rPr>
          <w:rFonts w:eastAsia="Times New Roman"/>
          <w:i w:val="0"/>
          <w:noProof/>
          <w:szCs w:val="18"/>
        </w:rPr>
        <w:t>5</w:t>
      </w:r>
      <w:r w:rsidR="001E397E">
        <w:rPr>
          <w:rFonts w:eastAsia="Times New Roman"/>
          <w:i w:val="0"/>
          <w:szCs w:val="18"/>
        </w:rPr>
        <w:fldChar w:fldCharType="end"/>
      </w:r>
      <w:r w:rsidRPr="00662BD6">
        <w:rPr>
          <w:rFonts w:eastAsia="Times New Roman"/>
          <w:i w:val="0"/>
          <w:szCs w:val="18"/>
        </w:rPr>
        <w:t xml:space="preserve"> Base Shear </w:t>
      </w:r>
      <w:r w:rsidR="0038627D">
        <w:rPr>
          <w:rFonts w:eastAsia="Times New Roman"/>
          <w:i w:val="0"/>
          <w:szCs w:val="18"/>
        </w:rPr>
        <w:t>&amp; Top Displacement of</w:t>
      </w:r>
      <w:r w:rsidRPr="00662BD6">
        <w:rPr>
          <w:rFonts w:eastAsia="Times New Roman"/>
          <w:i w:val="0"/>
          <w:szCs w:val="18"/>
        </w:rPr>
        <w:t xml:space="preserve"> </w:t>
      </w:r>
      <w:r w:rsidR="002D2CFD">
        <w:rPr>
          <w:rFonts w:eastAsia="Times New Roman"/>
          <w:i w:val="0"/>
          <w:szCs w:val="18"/>
        </w:rPr>
        <w:t>model</w:t>
      </w:r>
      <w:r w:rsidRPr="00662BD6">
        <w:rPr>
          <w:rFonts w:eastAsia="Times New Roman"/>
          <w:i w:val="0"/>
          <w:szCs w:val="18"/>
        </w:rPr>
        <w:t xml:space="preserve"> without Middle Right Beam</w:t>
      </w:r>
      <w:bookmarkEnd w:id="108"/>
    </w:p>
    <w:tbl>
      <w:tblPr>
        <w:tblW w:w="0" w:type="auto"/>
        <w:jc w:val="center"/>
        <w:tblInd w:w="-1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2"/>
        <w:gridCol w:w="822"/>
        <w:gridCol w:w="995"/>
        <w:gridCol w:w="1126"/>
      </w:tblGrid>
      <w:tr w:rsidR="00EB098B" w:rsidRPr="00A945F0" w:rsidTr="00627A1E">
        <w:trPr>
          <w:jc w:val="center"/>
        </w:trPr>
        <w:tc>
          <w:tcPr>
            <w:tcW w:w="5175" w:type="dxa"/>
            <w:gridSpan w:val="4"/>
          </w:tcPr>
          <w:p w:rsidR="00EB098B" w:rsidRPr="00965289" w:rsidRDefault="002D2CFD" w:rsidP="00CA681A">
            <w:pPr>
              <w:pStyle w:val="ListParagraph"/>
              <w:tabs>
                <w:tab w:val="left" w:pos="90"/>
              </w:tabs>
              <w:ind w:left="0"/>
              <w:jc w:val="center"/>
              <w:rPr>
                <w:rFonts w:eastAsia="Arial Unicode MS"/>
                <w:b/>
                <w:i w:val="0"/>
                <w:iCs w:val="0"/>
                <w:szCs w:val="24"/>
              </w:rPr>
            </w:pPr>
            <w:r>
              <w:rPr>
                <w:rFonts w:eastAsia="Arial Unicode MS"/>
                <w:b/>
                <w:i w:val="0"/>
                <w:iCs w:val="0"/>
                <w:szCs w:val="24"/>
              </w:rPr>
              <w:t>Model</w:t>
            </w:r>
            <w:r w:rsidR="00876A89" w:rsidRPr="00965289">
              <w:rPr>
                <w:rFonts w:eastAsia="Arial Unicode MS"/>
                <w:b/>
                <w:i w:val="0"/>
                <w:iCs w:val="0"/>
                <w:szCs w:val="24"/>
              </w:rPr>
              <w:t xml:space="preserve"> without Middle Right Beam</w:t>
            </w:r>
          </w:p>
        </w:tc>
      </w:tr>
      <w:tr w:rsidR="00EB098B" w:rsidRPr="00A945F0" w:rsidTr="00627A1E">
        <w:trPr>
          <w:jc w:val="center"/>
        </w:trPr>
        <w:tc>
          <w:tcPr>
            <w:tcW w:w="2232" w:type="dxa"/>
          </w:tcPr>
          <w:p w:rsidR="00EB098B" w:rsidRPr="00965289" w:rsidRDefault="00EB098B" w:rsidP="00CA681A">
            <w:pPr>
              <w:pStyle w:val="ListParagraph"/>
              <w:tabs>
                <w:tab w:val="left" w:pos="90"/>
              </w:tabs>
              <w:ind w:left="0"/>
              <w:jc w:val="center"/>
              <w:rPr>
                <w:rFonts w:eastAsia="Arial Unicode MS"/>
                <w:b/>
                <w:i w:val="0"/>
                <w:iCs w:val="0"/>
                <w:szCs w:val="24"/>
              </w:rPr>
            </w:pPr>
          </w:p>
        </w:tc>
        <w:tc>
          <w:tcPr>
            <w:tcW w:w="822" w:type="dxa"/>
          </w:tcPr>
          <w:p w:rsidR="00EB098B" w:rsidRPr="00965289" w:rsidRDefault="00EB098B" w:rsidP="00CA681A">
            <w:pPr>
              <w:pStyle w:val="ListParagraph"/>
              <w:tabs>
                <w:tab w:val="left" w:pos="90"/>
              </w:tabs>
              <w:ind w:left="0"/>
              <w:jc w:val="center"/>
              <w:rPr>
                <w:rFonts w:eastAsia="Arial Unicode MS"/>
                <w:b/>
                <w:i w:val="0"/>
                <w:iCs w:val="0"/>
                <w:szCs w:val="24"/>
              </w:rPr>
            </w:pPr>
          </w:p>
        </w:tc>
        <w:tc>
          <w:tcPr>
            <w:tcW w:w="995" w:type="dxa"/>
          </w:tcPr>
          <w:p w:rsidR="00EB098B" w:rsidRPr="00965289" w:rsidRDefault="00EB098B" w:rsidP="00CA681A">
            <w:pPr>
              <w:pStyle w:val="ListParagraph"/>
              <w:tabs>
                <w:tab w:val="left" w:pos="90"/>
              </w:tabs>
              <w:ind w:left="0"/>
              <w:jc w:val="center"/>
              <w:rPr>
                <w:rFonts w:eastAsia="Arial Unicode MS"/>
                <w:b/>
                <w:i w:val="0"/>
                <w:iCs w:val="0"/>
                <w:szCs w:val="24"/>
              </w:rPr>
            </w:pPr>
            <w:r w:rsidRPr="00965289">
              <w:rPr>
                <w:rFonts w:eastAsia="Arial Unicode MS"/>
                <w:b/>
                <w:i w:val="0"/>
                <w:iCs w:val="0"/>
                <w:szCs w:val="24"/>
              </w:rPr>
              <w:t>X</w:t>
            </w:r>
          </w:p>
        </w:tc>
        <w:tc>
          <w:tcPr>
            <w:tcW w:w="1126" w:type="dxa"/>
          </w:tcPr>
          <w:p w:rsidR="00EB098B" w:rsidRPr="00965289" w:rsidRDefault="00EB098B" w:rsidP="00CA681A">
            <w:pPr>
              <w:pStyle w:val="ListParagraph"/>
              <w:tabs>
                <w:tab w:val="left" w:pos="90"/>
              </w:tabs>
              <w:ind w:left="0"/>
              <w:jc w:val="center"/>
              <w:rPr>
                <w:rFonts w:eastAsia="Arial Unicode MS"/>
                <w:b/>
                <w:i w:val="0"/>
                <w:iCs w:val="0"/>
                <w:szCs w:val="24"/>
              </w:rPr>
            </w:pPr>
            <w:r w:rsidRPr="00965289">
              <w:rPr>
                <w:rFonts w:eastAsia="Arial Unicode MS"/>
                <w:b/>
                <w:i w:val="0"/>
                <w:iCs w:val="0"/>
                <w:szCs w:val="24"/>
              </w:rPr>
              <w:t>Z</w:t>
            </w:r>
          </w:p>
        </w:tc>
      </w:tr>
      <w:tr w:rsidR="00EB098B" w:rsidRPr="00A945F0" w:rsidTr="00627A1E">
        <w:trPr>
          <w:trHeight w:val="368"/>
          <w:jc w:val="center"/>
        </w:trPr>
        <w:tc>
          <w:tcPr>
            <w:tcW w:w="2232" w:type="dxa"/>
            <w:vMerge w:val="restart"/>
          </w:tcPr>
          <w:p w:rsidR="00EB098B" w:rsidRPr="00965289" w:rsidRDefault="00EB098B" w:rsidP="00CA681A">
            <w:pPr>
              <w:pStyle w:val="ListParagraph"/>
              <w:tabs>
                <w:tab w:val="left" w:pos="90"/>
              </w:tabs>
              <w:ind w:left="0"/>
              <w:jc w:val="both"/>
              <w:rPr>
                <w:rFonts w:eastAsia="Arial Unicode MS"/>
                <w:b/>
                <w:i w:val="0"/>
                <w:iCs w:val="0"/>
                <w:szCs w:val="24"/>
              </w:rPr>
            </w:pPr>
            <w:r w:rsidRPr="00965289">
              <w:rPr>
                <w:rFonts w:eastAsia="Arial Unicode MS"/>
                <w:b/>
                <w:i w:val="0"/>
                <w:iCs w:val="0"/>
                <w:szCs w:val="24"/>
              </w:rPr>
              <w:t>Base Shear (KN)</w:t>
            </w:r>
          </w:p>
        </w:tc>
        <w:tc>
          <w:tcPr>
            <w:tcW w:w="822" w:type="dxa"/>
          </w:tcPr>
          <w:p w:rsidR="00EB098B" w:rsidRPr="00965289" w:rsidRDefault="00EB098B" w:rsidP="00CA681A">
            <w:pPr>
              <w:pStyle w:val="ListParagraph"/>
              <w:tabs>
                <w:tab w:val="left" w:pos="90"/>
              </w:tabs>
              <w:ind w:left="0"/>
              <w:jc w:val="both"/>
              <w:rPr>
                <w:rFonts w:eastAsia="Arial Unicode MS"/>
                <w:b/>
                <w:i w:val="0"/>
                <w:iCs w:val="0"/>
                <w:szCs w:val="24"/>
              </w:rPr>
            </w:pPr>
            <w:r w:rsidRPr="00965289">
              <w:rPr>
                <w:rFonts w:eastAsia="Arial Unicode MS"/>
                <w:b/>
                <w:i w:val="0"/>
                <w:iCs w:val="0"/>
                <w:szCs w:val="24"/>
              </w:rPr>
              <w:t>Max</w:t>
            </w:r>
          </w:p>
        </w:tc>
        <w:tc>
          <w:tcPr>
            <w:tcW w:w="995"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199.68</w:t>
            </w:r>
          </w:p>
        </w:tc>
        <w:tc>
          <w:tcPr>
            <w:tcW w:w="1126"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441.21</w:t>
            </w:r>
          </w:p>
        </w:tc>
      </w:tr>
      <w:tr w:rsidR="00EB098B" w:rsidRPr="00A945F0" w:rsidTr="00627A1E">
        <w:trPr>
          <w:trHeight w:val="350"/>
          <w:jc w:val="center"/>
        </w:trPr>
        <w:tc>
          <w:tcPr>
            <w:tcW w:w="2232" w:type="dxa"/>
            <w:vMerge/>
          </w:tcPr>
          <w:p w:rsidR="00EB098B" w:rsidRPr="00965289" w:rsidRDefault="00EB098B" w:rsidP="00CA681A">
            <w:pPr>
              <w:pStyle w:val="ListParagraph"/>
              <w:tabs>
                <w:tab w:val="left" w:pos="90"/>
              </w:tabs>
              <w:ind w:left="0"/>
              <w:jc w:val="both"/>
              <w:rPr>
                <w:rFonts w:eastAsia="Arial Unicode MS"/>
                <w:b/>
                <w:i w:val="0"/>
                <w:iCs w:val="0"/>
                <w:szCs w:val="24"/>
              </w:rPr>
            </w:pPr>
          </w:p>
        </w:tc>
        <w:tc>
          <w:tcPr>
            <w:tcW w:w="822" w:type="dxa"/>
          </w:tcPr>
          <w:p w:rsidR="00EB098B" w:rsidRPr="00965289" w:rsidRDefault="00EB098B" w:rsidP="00CA681A">
            <w:pPr>
              <w:pStyle w:val="ListParagraph"/>
              <w:tabs>
                <w:tab w:val="left" w:pos="90"/>
              </w:tabs>
              <w:ind w:left="0"/>
              <w:rPr>
                <w:rFonts w:eastAsia="Arial Unicode MS"/>
                <w:b/>
                <w:i w:val="0"/>
                <w:iCs w:val="0"/>
                <w:szCs w:val="24"/>
              </w:rPr>
            </w:pPr>
            <w:r w:rsidRPr="00965289">
              <w:rPr>
                <w:rFonts w:eastAsia="Arial Unicode MS"/>
                <w:b/>
                <w:i w:val="0"/>
                <w:iCs w:val="0"/>
                <w:szCs w:val="24"/>
              </w:rPr>
              <w:t>Min</w:t>
            </w:r>
          </w:p>
        </w:tc>
        <w:tc>
          <w:tcPr>
            <w:tcW w:w="995"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-328.72</w:t>
            </w:r>
          </w:p>
        </w:tc>
        <w:tc>
          <w:tcPr>
            <w:tcW w:w="1126"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-381.11</w:t>
            </w:r>
          </w:p>
        </w:tc>
      </w:tr>
      <w:tr w:rsidR="00EB098B" w:rsidRPr="00A945F0" w:rsidTr="00627A1E">
        <w:trPr>
          <w:cantSplit/>
          <w:trHeight w:val="350"/>
          <w:jc w:val="center"/>
        </w:trPr>
        <w:tc>
          <w:tcPr>
            <w:tcW w:w="2232" w:type="dxa"/>
          </w:tcPr>
          <w:p w:rsidR="00EB098B" w:rsidRPr="00965289" w:rsidRDefault="00EB098B" w:rsidP="00CA681A">
            <w:pPr>
              <w:pStyle w:val="ListParagraph"/>
              <w:tabs>
                <w:tab w:val="left" w:pos="90"/>
              </w:tabs>
              <w:ind w:left="0"/>
              <w:jc w:val="both"/>
              <w:rPr>
                <w:rFonts w:eastAsia="Arial Unicode MS"/>
                <w:b/>
                <w:i w:val="0"/>
                <w:iCs w:val="0"/>
                <w:szCs w:val="24"/>
              </w:rPr>
            </w:pPr>
            <w:r w:rsidRPr="00965289">
              <w:rPr>
                <w:rFonts w:eastAsia="Arial Unicode MS"/>
                <w:b/>
                <w:i w:val="0"/>
                <w:iCs w:val="0"/>
                <w:szCs w:val="24"/>
              </w:rPr>
              <w:t>Displacement (mm)</w:t>
            </w:r>
          </w:p>
        </w:tc>
        <w:tc>
          <w:tcPr>
            <w:tcW w:w="822" w:type="dxa"/>
          </w:tcPr>
          <w:p w:rsidR="00EB098B" w:rsidRPr="00965289" w:rsidRDefault="00EB098B" w:rsidP="00CA681A">
            <w:pPr>
              <w:pStyle w:val="ListParagraph"/>
              <w:tabs>
                <w:tab w:val="left" w:pos="90"/>
              </w:tabs>
              <w:ind w:left="0"/>
              <w:jc w:val="both"/>
              <w:rPr>
                <w:rFonts w:eastAsia="Arial Unicode MS"/>
                <w:b/>
                <w:i w:val="0"/>
                <w:iCs w:val="0"/>
                <w:szCs w:val="24"/>
              </w:rPr>
            </w:pPr>
            <w:r w:rsidRPr="00965289">
              <w:rPr>
                <w:rFonts w:eastAsia="Arial Unicode MS"/>
                <w:b/>
                <w:i w:val="0"/>
                <w:iCs w:val="0"/>
                <w:szCs w:val="24"/>
              </w:rPr>
              <w:t>Max</w:t>
            </w:r>
          </w:p>
        </w:tc>
        <w:tc>
          <w:tcPr>
            <w:tcW w:w="995"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81.74</w:t>
            </w:r>
          </w:p>
        </w:tc>
        <w:tc>
          <w:tcPr>
            <w:tcW w:w="1126" w:type="dxa"/>
          </w:tcPr>
          <w:p w:rsidR="00EB098B" w:rsidRPr="005D7650" w:rsidRDefault="00941054"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48.01</w:t>
            </w:r>
          </w:p>
        </w:tc>
      </w:tr>
    </w:tbl>
    <w:p w:rsidR="00BD6CDF" w:rsidRDefault="00BD6CDF" w:rsidP="0074558B">
      <w:pPr>
        <w:pStyle w:val="ListParagraph"/>
        <w:tabs>
          <w:tab w:val="left" w:pos="90"/>
        </w:tabs>
        <w:spacing w:after="120" w:line="360" w:lineRule="auto"/>
        <w:ind w:left="0"/>
        <w:jc w:val="center"/>
        <w:rPr>
          <w:i w:val="0"/>
          <w:sz w:val="20"/>
        </w:rPr>
      </w:pPr>
      <w:r>
        <w:rPr>
          <w:i w:val="0"/>
          <w:noProof/>
          <w:sz w:val="20"/>
          <w:lang w:bidi="ne-NP"/>
        </w:rPr>
        <w:drawing>
          <wp:inline distT="0" distB="0" distL="0" distR="0">
            <wp:extent cx="1300866" cy="1601445"/>
            <wp:effectExtent l="19050" t="0" r="0" b="0"/>
            <wp:docPr id="230" name="Picture 229" descr="cell 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 4.bmp"/>
                    <pic:cNvPicPr/>
                  </pic:nvPicPr>
                  <pic:blipFill>
                    <a:blip r:embed="rId101" cstate="print"/>
                    <a:stretch>
                      <a:fillRect/>
                    </a:stretch>
                  </pic:blipFill>
                  <pic:spPr>
                    <a:xfrm>
                      <a:off x="0" y="0"/>
                      <a:ext cx="1306713" cy="1608643"/>
                    </a:xfrm>
                    <a:prstGeom prst="rect">
                      <a:avLst/>
                    </a:prstGeom>
                  </pic:spPr>
                </pic:pic>
              </a:graphicData>
            </a:graphic>
          </wp:inline>
        </w:drawing>
      </w:r>
    </w:p>
    <w:p w:rsidR="0050060D" w:rsidRDefault="0050060D" w:rsidP="0074558B">
      <w:pPr>
        <w:pStyle w:val="Caption"/>
        <w:spacing w:after="120"/>
        <w:jc w:val="center"/>
      </w:pPr>
      <w:bookmarkStart w:id="109" w:name="_Toc258936233"/>
      <w:r>
        <w:t xml:space="preserve">Figure </w:t>
      </w:r>
      <w:fldSimple w:instr=" STYLEREF 2 \s ">
        <w:r w:rsidR="006976D4">
          <w:rPr>
            <w:noProof/>
          </w:rPr>
          <w:t>5</w:t>
        </w:r>
      </w:fldSimple>
      <w:r w:rsidR="00F53BFD">
        <w:t>:</w:t>
      </w:r>
      <w:fldSimple w:instr=" SEQ Figure \* ARABIC \s 2 ">
        <w:r w:rsidR="006976D4">
          <w:rPr>
            <w:noProof/>
          </w:rPr>
          <w:t>6</w:t>
        </w:r>
      </w:fldSimple>
      <w:r>
        <w:t xml:space="preserve"> Gauss point 2 of bottom portion of C6</w:t>
      </w:r>
      <w:bookmarkEnd w:id="109"/>
    </w:p>
    <w:p w:rsidR="00A90BC2" w:rsidRDefault="00662BD6" w:rsidP="002D2CFD">
      <w:pPr>
        <w:pStyle w:val="Caption"/>
        <w:spacing w:after="120"/>
        <w:jc w:val="center"/>
        <w:rPr>
          <w:b/>
          <w:sz w:val="20"/>
        </w:rPr>
      </w:pPr>
      <w:bookmarkStart w:id="110" w:name="_Toc258922620"/>
      <w:r>
        <w:t xml:space="preserve">Table </w:t>
      </w:r>
      <w:fldSimple w:instr=" STYLEREF 2 \s ">
        <w:r w:rsidR="006976D4">
          <w:rPr>
            <w:noProof/>
          </w:rPr>
          <w:t>5</w:t>
        </w:r>
      </w:fldSimple>
      <w:r w:rsidR="00FB018C">
        <w:noBreakHyphen/>
      </w:r>
      <w:fldSimple w:instr=" SEQ Table \* ARABIC \s 2 ">
        <w:r w:rsidR="006976D4">
          <w:rPr>
            <w:noProof/>
          </w:rPr>
          <w:t>6</w:t>
        </w:r>
      </w:fldSimple>
      <w:r>
        <w:t xml:space="preserve"> </w:t>
      </w:r>
      <w:r w:rsidRPr="001229CC">
        <w:t>Axial Force, Shear Force and Bending Moment of Damage Column C6 at G.P. 2</w:t>
      </w:r>
      <w:bookmarkEnd w:id="110"/>
    </w:p>
    <w:p w:rsidR="007F0430" w:rsidRDefault="007F0430" w:rsidP="00CA681A">
      <w:pPr>
        <w:pStyle w:val="Subtitle"/>
        <w:numPr>
          <w:ilvl w:val="0"/>
          <w:numId w:val="0"/>
        </w:numPr>
        <w:spacing w:after="0"/>
        <w:ind w:left="90"/>
      </w:pPr>
    </w:p>
    <w:tbl>
      <w:tblPr>
        <w:tblW w:w="0" w:type="auto"/>
        <w:jc w:val="center"/>
        <w:tblInd w:w="-2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6"/>
        <w:gridCol w:w="985"/>
        <w:gridCol w:w="2249"/>
      </w:tblGrid>
      <w:tr w:rsidR="00A97E43" w:rsidTr="00A97E43">
        <w:trPr>
          <w:jc w:val="center"/>
        </w:trPr>
        <w:tc>
          <w:tcPr>
            <w:tcW w:w="6660" w:type="dxa"/>
            <w:gridSpan w:val="3"/>
          </w:tcPr>
          <w:p w:rsidR="00A97E43" w:rsidRPr="00D4712A" w:rsidRDefault="00A97E43" w:rsidP="00A97E43">
            <w:pPr>
              <w:pStyle w:val="ListParagraph"/>
              <w:tabs>
                <w:tab w:val="left" w:pos="90"/>
              </w:tabs>
              <w:ind w:left="0"/>
              <w:jc w:val="center"/>
              <w:rPr>
                <w:rFonts w:eastAsia="Arial Unicode MS"/>
                <w:b/>
                <w:i w:val="0"/>
                <w:iCs w:val="0"/>
                <w:szCs w:val="24"/>
              </w:rPr>
            </w:pPr>
            <w:r>
              <w:rPr>
                <w:rFonts w:eastAsia="Arial Unicode MS"/>
                <w:b/>
                <w:i w:val="0"/>
                <w:iCs w:val="0"/>
                <w:szCs w:val="24"/>
              </w:rPr>
              <w:t>Model</w:t>
            </w:r>
            <w:r w:rsidRPr="0050060D">
              <w:rPr>
                <w:rFonts w:eastAsia="Arial Unicode MS"/>
                <w:b/>
                <w:i w:val="0"/>
                <w:iCs w:val="0"/>
                <w:szCs w:val="24"/>
              </w:rPr>
              <w:t xml:space="preserve"> without Middle Right Beam</w:t>
            </w:r>
          </w:p>
        </w:tc>
      </w:tr>
      <w:tr w:rsidR="00A97E43" w:rsidTr="00A97E43">
        <w:trPr>
          <w:trHeight w:val="323"/>
          <w:jc w:val="center"/>
        </w:trPr>
        <w:tc>
          <w:tcPr>
            <w:tcW w:w="3426"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Bending Moment (KNm)</w:t>
            </w:r>
          </w:p>
        </w:tc>
        <w:tc>
          <w:tcPr>
            <w:tcW w:w="985"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A97E43" w:rsidRPr="005D7650" w:rsidRDefault="00A97E43" w:rsidP="00A97E43">
            <w:pPr>
              <w:pStyle w:val="ListParagraph"/>
              <w:tabs>
                <w:tab w:val="left" w:pos="90"/>
              </w:tabs>
              <w:ind w:left="0"/>
              <w:jc w:val="both"/>
              <w:rPr>
                <w:rFonts w:eastAsia="Arial Unicode MS"/>
                <w:i w:val="0"/>
                <w:iCs w:val="0"/>
                <w:szCs w:val="24"/>
              </w:rPr>
            </w:pPr>
            <w:r w:rsidRPr="005D7650">
              <w:rPr>
                <w:rFonts w:eastAsia="Arial Unicode MS"/>
                <w:i w:val="0"/>
                <w:iCs w:val="0"/>
                <w:szCs w:val="24"/>
              </w:rPr>
              <w:t>70.40</w:t>
            </w:r>
          </w:p>
        </w:tc>
      </w:tr>
      <w:tr w:rsidR="00A97E43" w:rsidTr="00A97E43">
        <w:trPr>
          <w:cantSplit/>
          <w:trHeight w:val="350"/>
          <w:jc w:val="center"/>
        </w:trPr>
        <w:tc>
          <w:tcPr>
            <w:tcW w:w="3426"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Shear Force (KN)</w:t>
            </w:r>
          </w:p>
        </w:tc>
        <w:tc>
          <w:tcPr>
            <w:tcW w:w="985"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A97E43" w:rsidRPr="005D7650" w:rsidRDefault="00A97E43" w:rsidP="00A97E43">
            <w:pPr>
              <w:pStyle w:val="ListParagraph"/>
              <w:tabs>
                <w:tab w:val="left" w:pos="90"/>
              </w:tabs>
              <w:ind w:left="0"/>
              <w:jc w:val="both"/>
              <w:rPr>
                <w:rFonts w:eastAsia="Arial Unicode MS"/>
                <w:i w:val="0"/>
                <w:iCs w:val="0"/>
                <w:szCs w:val="24"/>
              </w:rPr>
            </w:pPr>
            <w:r w:rsidRPr="005D7650">
              <w:rPr>
                <w:rFonts w:eastAsia="Arial Unicode MS"/>
                <w:i w:val="0"/>
                <w:iCs w:val="0"/>
                <w:szCs w:val="24"/>
              </w:rPr>
              <w:t>328</w:t>
            </w:r>
          </w:p>
        </w:tc>
      </w:tr>
      <w:tr w:rsidR="00A97E43" w:rsidTr="00A97E43">
        <w:trPr>
          <w:cantSplit/>
          <w:trHeight w:val="359"/>
          <w:jc w:val="center"/>
        </w:trPr>
        <w:tc>
          <w:tcPr>
            <w:tcW w:w="3426"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Axial Force (KN)</w:t>
            </w:r>
          </w:p>
        </w:tc>
        <w:tc>
          <w:tcPr>
            <w:tcW w:w="985" w:type="dxa"/>
          </w:tcPr>
          <w:p w:rsidR="00A97E43" w:rsidRPr="00D4712A" w:rsidRDefault="00A97E43" w:rsidP="00A97E43">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A97E43" w:rsidRPr="005D7650" w:rsidRDefault="00A97E43" w:rsidP="00A97E43">
            <w:pPr>
              <w:pStyle w:val="ListParagraph"/>
              <w:tabs>
                <w:tab w:val="left" w:pos="90"/>
              </w:tabs>
              <w:ind w:left="0"/>
              <w:jc w:val="both"/>
              <w:rPr>
                <w:rFonts w:eastAsia="Arial Unicode MS"/>
                <w:i w:val="0"/>
                <w:iCs w:val="0"/>
                <w:szCs w:val="24"/>
              </w:rPr>
            </w:pPr>
            <w:r w:rsidRPr="005D7650">
              <w:rPr>
                <w:rFonts w:eastAsia="Arial Unicode MS"/>
                <w:i w:val="0"/>
                <w:iCs w:val="0"/>
                <w:szCs w:val="24"/>
              </w:rPr>
              <w:t>360</w:t>
            </w:r>
          </w:p>
        </w:tc>
      </w:tr>
      <w:tr w:rsidR="00A97E43" w:rsidTr="00A97E43">
        <w:trPr>
          <w:cantSplit/>
          <w:trHeight w:val="359"/>
          <w:jc w:val="center"/>
        </w:trPr>
        <w:tc>
          <w:tcPr>
            <w:tcW w:w="3426" w:type="dxa"/>
          </w:tcPr>
          <w:p w:rsidR="00A97E43" w:rsidRPr="00D4712A" w:rsidRDefault="00A97E43" w:rsidP="0037497D">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sidR="0037497D">
              <w:rPr>
                <w:rFonts w:eastAsia="Arial Unicode MS"/>
                <w:b/>
                <w:i w:val="0"/>
                <w:iCs w:val="0"/>
                <w:szCs w:val="24"/>
              </w:rPr>
              <w:t>erage</w:t>
            </w:r>
            <w:r w:rsidRPr="00D4190D">
              <w:rPr>
                <w:rFonts w:eastAsia="Arial Unicode MS"/>
                <w:b/>
                <w:i w:val="0"/>
                <w:iCs w:val="0"/>
                <w:szCs w:val="24"/>
              </w:rPr>
              <w:t xml:space="preserve">  Strain </w:t>
            </w:r>
          </w:p>
        </w:tc>
        <w:tc>
          <w:tcPr>
            <w:tcW w:w="985" w:type="dxa"/>
          </w:tcPr>
          <w:p w:rsidR="00A97E43" w:rsidRPr="00D4712A" w:rsidRDefault="00A97E43" w:rsidP="00A97E43">
            <w:pPr>
              <w:pStyle w:val="ListParagraph"/>
              <w:tabs>
                <w:tab w:val="left" w:pos="90"/>
              </w:tabs>
              <w:ind w:left="0"/>
              <w:jc w:val="both"/>
              <w:rPr>
                <w:rFonts w:eastAsia="Arial Unicode MS"/>
                <w:b/>
                <w:i w:val="0"/>
                <w:iCs w:val="0"/>
                <w:szCs w:val="24"/>
              </w:rPr>
            </w:pPr>
          </w:p>
        </w:tc>
        <w:tc>
          <w:tcPr>
            <w:tcW w:w="2249" w:type="dxa"/>
          </w:tcPr>
          <w:p w:rsidR="00A97E43" w:rsidRPr="005D7650" w:rsidRDefault="00A97E43" w:rsidP="0099155A">
            <w:pPr>
              <w:pStyle w:val="ListParagraph"/>
              <w:tabs>
                <w:tab w:val="left" w:pos="90"/>
              </w:tabs>
              <w:ind w:left="0"/>
              <w:jc w:val="both"/>
              <w:rPr>
                <w:rFonts w:eastAsia="Arial Unicode MS"/>
                <w:i w:val="0"/>
                <w:iCs w:val="0"/>
                <w:szCs w:val="24"/>
              </w:rPr>
            </w:pPr>
            <w:r w:rsidRPr="0099155A">
              <w:rPr>
                <w:rFonts w:eastAsia="Arial Unicode MS"/>
                <w:i w:val="0"/>
                <w:iCs w:val="0"/>
                <w:szCs w:val="24"/>
              </w:rPr>
              <w:t>-0.02352</w:t>
            </w:r>
          </w:p>
        </w:tc>
      </w:tr>
      <w:tr w:rsidR="00A97E43" w:rsidTr="00A97E43">
        <w:trPr>
          <w:cantSplit/>
          <w:trHeight w:val="359"/>
          <w:jc w:val="center"/>
        </w:trPr>
        <w:tc>
          <w:tcPr>
            <w:tcW w:w="3426" w:type="dxa"/>
          </w:tcPr>
          <w:p w:rsidR="00A97E43" w:rsidRPr="00D4712A" w:rsidRDefault="00A97E43" w:rsidP="00DB7185">
            <w:pPr>
              <w:pStyle w:val="ListParagraph"/>
              <w:tabs>
                <w:tab w:val="left" w:pos="90"/>
              </w:tabs>
              <w:ind w:left="0"/>
              <w:jc w:val="both"/>
              <w:rPr>
                <w:rFonts w:eastAsia="Arial Unicode MS"/>
                <w:b/>
                <w:i w:val="0"/>
                <w:iCs w:val="0"/>
                <w:szCs w:val="24"/>
              </w:rPr>
            </w:pPr>
            <w:r>
              <w:rPr>
                <w:rFonts w:eastAsia="Arial Unicode MS"/>
                <w:b/>
                <w:i w:val="0"/>
                <w:iCs w:val="0"/>
                <w:szCs w:val="24"/>
              </w:rPr>
              <w:t>Av</w:t>
            </w:r>
            <w:r w:rsidR="00DB7185">
              <w:rPr>
                <w:rFonts w:eastAsia="Arial Unicode MS"/>
                <w:b/>
                <w:i w:val="0"/>
                <w:iCs w:val="0"/>
                <w:szCs w:val="24"/>
              </w:rPr>
              <w:t xml:space="preserve">erage </w:t>
            </w:r>
            <w:r w:rsidR="0037497D">
              <w:rPr>
                <w:rFonts w:eastAsia="Arial Unicode MS"/>
                <w:b/>
                <w:i w:val="0"/>
                <w:iCs w:val="0"/>
                <w:szCs w:val="24"/>
              </w:rPr>
              <w:t>Steel</w:t>
            </w:r>
            <w:r>
              <w:rPr>
                <w:rFonts w:eastAsia="Arial Unicode MS"/>
                <w:b/>
                <w:i w:val="0"/>
                <w:iCs w:val="0"/>
                <w:szCs w:val="24"/>
              </w:rPr>
              <w:t xml:space="preserve"> Strain</w:t>
            </w:r>
          </w:p>
        </w:tc>
        <w:tc>
          <w:tcPr>
            <w:tcW w:w="985" w:type="dxa"/>
          </w:tcPr>
          <w:p w:rsidR="00A97E43" w:rsidRPr="00D4712A" w:rsidRDefault="00A97E43" w:rsidP="00A97E43">
            <w:pPr>
              <w:pStyle w:val="ListParagraph"/>
              <w:tabs>
                <w:tab w:val="left" w:pos="90"/>
              </w:tabs>
              <w:ind w:left="0"/>
              <w:jc w:val="both"/>
              <w:rPr>
                <w:rFonts w:eastAsia="Arial Unicode MS"/>
                <w:b/>
                <w:i w:val="0"/>
                <w:iCs w:val="0"/>
                <w:szCs w:val="24"/>
              </w:rPr>
            </w:pPr>
          </w:p>
        </w:tc>
        <w:tc>
          <w:tcPr>
            <w:tcW w:w="2249" w:type="dxa"/>
          </w:tcPr>
          <w:p w:rsidR="00A97E43" w:rsidRPr="005D7650" w:rsidRDefault="00A97E43" w:rsidP="0099155A">
            <w:pPr>
              <w:pStyle w:val="ListParagraph"/>
              <w:tabs>
                <w:tab w:val="left" w:pos="90"/>
              </w:tabs>
              <w:ind w:left="0"/>
              <w:jc w:val="both"/>
              <w:rPr>
                <w:rFonts w:eastAsia="Arial Unicode MS"/>
                <w:i w:val="0"/>
                <w:iCs w:val="0"/>
                <w:szCs w:val="24"/>
              </w:rPr>
            </w:pPr>
            <w:r w:rsidRPr="0099155A">
              <w:rPr>
                <w:rFonts w:eastAsia="Arial Unicode MS"/>
                <w:i w:val="0"/>
                <w:iCs w:val="0"/>
                <w:szCs w:val="24"/>
              </w:rPr>
              <w:t>-0.02352</w:t>
            </w:r>
          </w:p>
        </w:tc>
      </w:tr>
      <w:tr w:rsidR="00DB7185" w:rsidTr="00A97E43">
        <w:trPr>
          <w:cantSplit/>
          <w:trHeight w:val="359"/>
          <w:jc w:val="center"/>
        </w:trPr>
        <w:tc>
          <w:tcPr>
            <w:tcW w:w="3426" w:type="dxa"/>
          </w:tcPr>
          <w:p w:rsidR="00DB7185" w:rsidRPr="00D4712A" w:rsidRDefault="00DB7185" w:rsidP="00A97E43">
            <w:pPr>
              <w:pStyle w:val="ListParagraph"/>
              <w:tabs>
                <w:tab w:val="left" w:pos="90"/>
              </w:tabs>
              <w:ind w:left="0"/>
              <w:jc w:val="both"/>
              <w:rPr>
                <w:rFonts w:eastAsia="Arial Unicode MS"/>
                <w:b/>
                <w:i w:val="0"/>
                <w:iCs w:val="0"/>
                <w:szCs w:val="24"/>
              </w:rPr>
            </w:pPr>
            <w:r>
              <w:rPr>
                <w:rFonts w:eastAsia="Arial Unicode MS"/>
                <w:b/>
                <w:i w:val="0"/>
                <w:iCs w:val="0"/>
                <w:szCs w:val="24"/>
              </w:rPr>
              <w:t>Average Concrete</w:t>
            </w:r>
            <w:r w:rsidRPr="00882FE0">
              <w:rPr>
                <w:rFonts w:eastAsia="Arial Unicode MS"/>
                <w:b/>
                <w:i w:val="0"/>
                <w:iCs w:val="0"/>
                <w:szCs w:val="24"/>
              </w:rPr>
              <w:t xml:space="preserve"> Stress</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99155A">
            <w:pPr>
              <w:pStyle w:val="ListParagraph"/>
              <w:tabs>
                <w:tab w:val="left" w:pos="90"/>
              </w:tabs>
              <w:ind w:left="0"/>
              <w:jc w:val="both"/>
              <w:rPr>
                <w:rFonts w:eastAsia="Arial Unicode MS"/>
                <w:i w:val="0"/>
                <w:iCs w:val="0"/>
                <w:szCs w:val="24"/>
              </w:rPr>
            </w:pPr>
            <w:r w:rsidRPr="0099155A">
              <w:rPr>
                <w:rFonts w:eastAsia="Arial Unicode MS"/>
                <w:i w:val="0"/>
                <w:iCs w:val="0"/>
                <w:szCs w:val="24"/>
              </w:rPr>
              <w:t>-6.48026</w:t>
            </w:r>
          </w:p>
        </w:tc>
      </w:tr>
      <w:tr w:rsidR="00DB7185" w:rsidTr="00A97E43">
        <w:trPr>
          <w:cantSplit/>
          <w:trHeight w:val="359"/>
          <w:jc w:val="center"/>
        </w:trPr>
        <w:tc>
          <w:tcPr>
            <w:tcW w:w="3426" w:type="dxa"/>
          </w:tcPr>
          <w:p w:rsidR="00DB7185" w:rsidRPr="00D4712A" w:rsidRDefault="00DB7185" w:rsidP="00DB7185">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erage Steel</w:t>
            </w:r>
            <w:r w:rsidRPr="00882FE0">
              <w:rPr>
                <w:rFonts w:eastAsia="Arial Unicode MS"/>
                <w:b/>
                <w:i w:val="0"/>
                <w:iCs w:val="0"/>
                <w:szCs w:val="24"/>
              </w:rPr>
              <w:t xml:space="preserve"> Stress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99155A">
            <w:pPr>
              <w:pStyle w:val="ListParagraph"/>
              <w:tabs>
                <w:tab w:val="left" w:pos="90"/>
              </w:tabs>
              <w:ind w:left="0"/>
              <w:jc w:val="both"/>
              <w:rPr>
                <w:rFonts w:eastAsia="Arial Unicode MS"/>
                <w:i w:val="0"/>
                <w:iCs w:val="0"/>
                <w:szCs w:val="24"/>
              </w:rPr>
            </w:pPr>
            <w:r w:rsidRPr="0099155A">
              <w:rPr>
                <w:rFonts w:eastAsia="Arial Unicode MS"/>
                <w:i w:val="0"/>
                <w:iCs w:val="0"/>
                <w:szCs w:val="24"/>
              </w:rPr>
              <w:t>-205.5</w:t>
            </w:r>
          </w:p>
        </w:tc>
      </w:tr>
    </w:tbl>
    <w:p w:rsidR="00A97E43" w:rsidRPr="00A97E43" w:rsidRDefault="00A97E43" w:rsidP="00A97E43"/>
    <w:p w:rsidR="006744E8" w:rsidRDefault="00691CD1" w:rsidP="001B602E">
      <w:pPr>
        <w:pStyle w:val="Subtitle"/>
        <w:spacing w:after="0" w:line="360" w:lineRule="auto"/>
        <w:ind w:left="90" w:firstLine="0"/>
      </w:pPr>
      <w:r w:rsidRPr="00A90BC2">
        <w:t xml:space="preserve"> </w:t>
      </w:r>
      <w:bookmarkStart w:id="111" w:name="_Toc258945062"/>
      <w:r w:rsidR="00B1027F">
        <w:t xml:space="preserve">Result of </w:t>
      </w:r>
      <w:r w:rsidR="002D2CFD">
        <w:t>Model</w:t>
      </w:r>
      <w:r w:rsidR="006744E8" w:rsidRPr="00A90BC2">
        <w:t xml:space="preserve"> </w:t>
      </w:r>
      <w:r w:rsidR="00B1027F">
        <w:t>w</w:t>
      </w:r>
      <w:r w:rsidR="006744E8" w:rsidRPr="00A90BC2">
        <w:t>ithout central column:</w:t>
      </w:r>
      <w:bookmarkEnd w:id="111"/>
    </w:p>
    <w:p w:rsidR="005F5389" w:rsidRDefault="00193477" w:rsidP="005F5389">
      <w:pPr>
        <w:spacing w:line="360" w:lineRule="auto"/>
        <w:rPr>
          <w:rFonts w:ascii="Times New Roman" w:hAnsi="Times New Roman"/>
          <w:i/>
          <w:iCs/>
          <w:sz w:val="24"/>
          <w:szCs w:val="20"/>
        </w:rPr>
      </w:pPr>
      <w:r w:rsidRPr="00193477">
        <w:rPr>
          <w:rFonts w:ascii="Times New Roman" w:hAnsi="Times New Roman"/>
          <w:i/>
          <w:iCs/>
          <w:sz w:val="24"/>
          <w:szCs w:val="20"/>
        </w:rPr>
        <w:t>SAP:</w:t>
      </w:r>
    </w:p>
    <w:p w:rsidR="001B602E" w:rsidRPr="001B602E" w:rsidRDefault="001B602E" w:rsidP="005B3E78">
      <w:pPr>
        <w:spacing w:line="360" w:lineRule="auto"/>
        <w:ind w:firstLine="720"/>
        <w:jc w:val="both"/>
        <w:rPr>
          <w:rFonts w:ascii="Times New Roman" w:hAnsi="Times New Roman"/>
          <w:iCs/>
          <w:sz w:val="24"/>
          <w:szCs w:val="20"/>
        </w:rPr>
      </w:pPr>
      <w:r w:rsidRPr="001B602E">
        <w:rPr>
          <w:rFonts w:ascii="Times New Roman" w:hAnsi="Times New Roman"/>
          <w:iCs/>
          <w:sz w:val="24"/>
          <w:szCs w:val="20"/>
        </w:rPr>
        <w:t>A</w:t>
      </w:r>
      <w:r>
        <w:rPr>
          <w:rFonts w:ascii="Times New Roman" w:hAnsi="Times New Roman"/>
          <w:iCs/>
          <w:sz w:val="24"/>
          <w:szCs w:val="20"/>
        </w:rPr>
        <w:t>fter</w:t>
      </w:r>
      <w:r w:rsidRPr="001B602E">
        <w:rPr>
          <w:rFonts w:ascii="Times New Roman" w:hAnsi="Times New Roman"/>
          <w:iCs/>
          <w:sz w:val="24"/>
          <w:szCs w:val="20"/>
        </w:rPr>
        <w:t xml:space="preserve"> addition of </w:t>
      </w:r>
      <w:r>
        <w:rPr>
          <w:rFonts w:ascii="Times New Roman" w:hAnsi="Times New Roman"/>
          <w:iCs/>
          <w:sz w:val="24"/>
          <w:szCs w:val="20"/>
        </w:rPr>
        <w:t xml:space="preserve">beam at right center in above model, location of </w:t>
      </w:r>
      <w:r w:rsidR="00505213">
        <w:rPr>
          <w:rFonts w:ascii="Times New Roman" w:hAnsi="Times New Roman"/>
          <w:iCs/>
          <w:sz w:val="24"/>
          <w:szCs w:val="20"/>
        </w:rPr>
        <w:t xml:space="preserve">initial </w:t>
      </w:r>
      <w:r>
        <w:rPr>
          <w:rFonts w:ascii="Times New Roman" w:hAnsi="Times New Roman"/>
          <w:iCs/>
          <w:sz w:val="24"/>
          <w:szCs w:val="20"/>
        </w:rPr>
        <w:t>hinge formation shifted to column C4</w:t>
      </w:r>
      <w:r w:rsidR="005F5389">
        <w:rPr>
          <w:rFonts w:ascii="Times New Roman" w:hAnsi="Times New Roman"/>
          <w:iCs/>
          <w:sz w:val="24"/>
          <w:szCs w:val="20"/>
        </w:rPr>
        <w:t xml:space="preserve">. However, </w:t>
      </w:r>
      <w:r w:rsidR="00773F39">
        <w:rPr>
          <w:rFonts w:ascii="Times New Roman" w:hAnsi="Times New Roman"/>
          <w:iCs/>
          <w:sz w:val="24"/>
          <w:szCs w:val="20"/>
        </w:rPr>
        <w:t>critical hinges</w:t>
      </w:r>
      <w:r w:rsidR="005F5389">
        <w:rPr>
          <w:rFonts w:ascii="Times New Roman" w:hAnsi="Times New Roman"/>
          <w:iCs/>
          <w:sz w:val="24"/>
          <w:szCs w:val="20"/>
        </w:rPr>
        <w:t xml:space="preserve"> occurred in column C2 and C6.</w:t>
      </w:r>
    </w:p>
    <w:p w:rsidR="00193477" w:rsidRDefault="00193477" w:rsidP="00193477">
      <w:pPr>
        <w:rPr>
          <w:rFonts w:ascii="Times New Roman" w:hAnsi="Times New Roman"/>
          <w:i/>
          <w:iCs/>
          <w:sz w:val="24"/>
          <w:szCs w:val="20"/>
        </w:rPr>
      </w:pPr>
      <w:r>
        <w:rPr>
          <w:rFonts w:ascii="Times New Roman" w:hAnsi="Times New Roman"/>
          <w:i/>
          <w:iCs/>
          <w:noProof/>
          <w:sz w:val="24"/>
          <w:szCs w:val="20"/>
          <w:lang w:bidi="ne-NP"/>
        </w:rPr>
        <w:drawing>
          <wp:inline distT="0" distB="0" distL="0" distR="0">
            <wp:extent cx="1379643" cy="1816925"/>
            <wp:effectExtent l="19050" t="0" r="0" b="0"/>
            <wp:docPr id="291" name="Picture 290" descr="MWCC ste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CC step1.bmp"/>
                    <pic:cNvPicPr/>
                  </pic:nvPicPr>
                  <pic:blipFill>
                    <a:blip r:embed="rId102" cstate="print">
                      <a:lum bright="-20000" contrast="40000"/>
                    </a:blip>
                    <a:stretch>
                      <a:fillRect/>
                    </a:stretch>
                  </pic:blipFill>
                  <pic:spPr>
                    <a:xfrm>
                      <a:off x="0" y="0"/>
                      <a:ext cx="1381104" cy="1818849"/>
                    </a:xfrm>
                    <a:prstGeom prst="rect">
                      <a:avLst/>
                    </a:prstGeom>
                  </pic:spPr>
                </pic:pic>
              </a:graphicData>
            </a:graphic>
          </wp:inline>
        </w:drawing>
      </w:r>
      <w:r w:rsidR="00846F9F">
        <w:rPr>
          <w:rFonts w:ascii="Times New Roman" w:hAnsi="Times New Roman"/>
          <w:i/>
          <w:iCs/>
          <w:sz w:val="24"/>
          <w:szCs w:val="20"/>
        </w:rPr>
        <w:t xml:space="preserve">          </w:t>
      </w:r>
      <w:r>
        <w:rPr>
          <w:rFonts w:ascii="Times New Roman" w:hAnsi="Times New Roman"/>
          <w:i/>
          <w:iCs/>
          <w:noProof/>
          <w:sz w:val="24"/>
          <w:szCs w:val="20"/>
          <w:lang w:bidi="ne-NP"/>
        </w:rPr>
        <w:drawing>
          <wp:inline distT="0" distB="0" distL="0" distR="0">
            <wp:extent cx="1395949" cy="1822862"/>
            <wp:effectExtent l="19050" t="0" r="0" b="0"/>
            <wp:docPr id="306" name="Picture 305" descr="MWCC step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CC step 2.bmp"/>
                    <pic:cNvPicPr/>
                  </pic:nvPicPr>
                  <pic:blipFill>
                    <a:blip r:embed="rId103" cstate="print">
                      <a:lum bright="-20000" contrast="40000"/>
                    </a:blip>
                    <a:stretch>
                      <a:fillRect/>
                    </a:stretch>
                  </pic:blipFill>
                  <pic:spPr>
                    <a:xfrm>
                      <a:off x="0" y="0"/>
                      <a:ext cx="1399779" cy="1827864"/>
                    </a:xfrm>
                    <a:prstGeom prst="rect">
                      <a:avLst/>
                    </a:prstGeom>
                  </pic:spPr>
                </pic:pic>
              </a:graphicData>
            </a:graphic>
          </wp:inline>
        </w:drawing>
      </w:r>
      <w:r w:rsidR="00846F9F">
        <w:rPr>
          <w:rFonts w:ascii="Times New Roman" w:hAnsi="Times New Roman"/>
          <w:i/>
          <w:iCs/>
          <w:sz w:val="24"/>
          <w:szCs w:val="20"/>
        </w:rPr>
        <w:tab/>
        <w:t xml:space="preserve">          </w:t>
      </w:r>
      <w:r>
        <w:rPr>
          <w:rFonts w:ascii="Times New Roman" w:hAnsi="Times New Roman"/>
          <w:i/>
          <w:iCs/>
          <w:noProof/>
          <w:sz w:val="24"/>
          <w:szCs w:val="20"/>
          <w:lang w:bidi="ne-NP"/>
        </w:rPr>
        <w:drawing>
          <wp:inline distT="0" distB="0" distL="0" distR="0">
            <wp:extent cx="1371600" cy="1771094"/>
            <wp:effectExtent l="19050" t="0" r="0" b="0"/>
            <wp:docPr id="307" name="Picture 306" descr="MWCC step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CC step 3.bmp"/>
                    <pic:cNvPicPr/>
                  </pic:nvPicPr>
                  <pic:blipFill>
                    <a:blip r:embed="rId104" cstate="print">
                      <a:lum bright="-20000" contrast="40000"/>
                    </a:blip>
                    <a:stretch>
                      <a:fillRect/>
                    </a:stretch>
                  </pic:blipFill>
                  <pic:spPr>
                    <a:xfrm>
                      <a:off x="0" y="0"/>
                      <a:ext cx="1372105" cy="1771746"/>
                    </a:xfrm>
                    <a:prstGeom prst="rect">
                      <a:avLst/>
                    </a:prstGeom>
                  </pic:spPr>
                </pic:pic>
              </a:graphicData>
            </a:graphic>
          </wp:inline>
        </w:drawing>
      </w:r>
    </w:p>
    <w:p w:rsidR="00E42577" w:rsidRDefault="00E42577" w:rsidP="00E42577">
      <w:pPr>
        <w:pStyle w:val="Caption"/>
        <w:rPr>
          <w:i/>
          <w:iCs w:val="0"/>
          <w:szCs w:val="24"/>
        </w:rPr>
      </w:pPr>
      <w:bookmarkStart w:id="112" w:name="_Toc258936234"/>
      <w:r>
        <w:rPr>
          <w:i/>
          <w:iCs w:val="0"/>
          <w:szCs w:val="24"/>
        </w:rPr>
        <w:t xml:space="preserve">Figure </w:t>
      </w:r>
      <w:r w:rsidR="001E397E">
        <w:rPr>
          <w:i/>
          <w:iCs w:val="0"/>
          <w:szCs w:val="24"/>
        </w:rPr>
        <w:fldChar w:fldCharType="begin"/>
      </w:r>
      <w:r w:rsidR="00F53BFD">
        <w:rPr>
          <w:i/>
          <w:iCs w:val="0"/>
          <w:szCs w:val="24"/>
        </w:rPr>
        <w:instrText xml:space="preserve"> STYLEREF 2 \s </w:instrText>
      </w:r>
      <w:r w:rsidR="001E397E">
        <w:rPr>
          <w:i/>
          <w:iCs w:val="0"/>
          <w:szCs w:val="24"/>
        </w:rPr>
        <w:fldChar w:fldCharType="separate"/>
      </w:r>
      <w:r w:rsidR="006976D4">
        <w:rPr>
          <w:i/>
          <w:iCs w:val="0"/>
          <w:noProof/>
          <w:szCs w:val="24"/>
        </w:rPr>
        <w:t>5</w:t>
      </w:r>
      <w:r w:rsidR="001E397E">
        <w:rPr>
          <w:i/>
          <w:iCs w:val="0"/>
          <w:szCs w:val="24"/>
        </w:rPr>
        <w:fldChar w:fldCharType="end"/>
      </w:r>
      <w:r w:rsidR="00F53BFD">
        <w:rPr>
          <w:i/>
          <w:iCs w:val="0"/>
          <w:szCs w:val="24"/>
        </w:rPr>
        <w:t>:</w:t>
      </w:r>
      <w:r w:rsidR="001E397E">
        <w:rPr>
          <w:i/>
          <w:iCs w:val="0"/>
          <w:szCs w:val="24"/>
        </w:rPr>
        <w:fldChar w:fldCharType="begin"/>
      </w:r>
      <w:r w:rsidR="00F53BFD">
        <w:rPr>
          <w:i/>
          <w:iCs w:val="0"/>
          <w:szCs w:val="24"/>
        </w:rPr>
        <w:instrText xml:space="preserve"> SEQ Figure \* ARABIC \s 2 </w:instrText>
      </w:r>
      <w:r w:rsidR="001E397E">
        <w:rPr>
          <w:i/>
          <w:iCs w:val="0"/>
          <w:szCs w:val="24"/>
        </w:rPr>
        <w:fldChar w:fldCharType="separate"/>
      </w:r>
      <w:r w:rsidR="006976D4">
        <w:rPr>
          <w:i/>
          <w:iCs w:val="0"/>
          <w:noProof/>
          <w:szCs w:val="24"/>
        </w:rPr>
        <w:t>7</w:t>
      </w:r>
      <w:r w:rsidR="001E397E">
        <w:rPr>
          <w:i/>
          <w:iCs w:val="0"/>
          <w:szCs w:val="24"/>
        </w:rPr>
        <w:fldChar w:fldCharType="end"/>
      </w:r>
      <w:r>
        <w:rPr>
          <w:i/>
          <w:iCs w:val="0"/>
          <w:szCs w:val="24"/>
        </w:rPr>
        <w:t xml:space="preserve"> </w:t>
      </w:r>
      <w:r>
        <w:t>Formation of hinge &amp; damage by using pushover analysis in MWCC</w:t>
      </w:r>
      <w:bookmarkEnd w:id="112"/>
    </w:p>
    <w:p w:rsidR="00B1027F" w:rsidRPr="00816A1D" w:rsidRDefault="00B1027F" w:rsidP="005B3E78">
      <w:pPr>
        <w:pStyle w:val="ListParagraph"/>
        <w:spacing w:after="120" w:line="360" w:lineRule="auto"/>
        <w:ind w:left="0" w:firstLine="720"/>
        <w:jc w:val="both"/>
        <w:rPr>
          <w:i w:val="0"/>
        </w:rPr>
      </w:pPr>
      <w:r w:rsidRPr="00816A1D">
        <w:rPr>
          <w:i w:val="0"/>
        </w:rPr>
        <w:t xml:space="preserve">Base shear and average top displacement of </w:t>
      </w:r>
      <w:r w:rsidR="002D2CFD">
        <w:rPr>
          <w:i w:val="0"/>
        </w:rPr>
        <w:t>model</w:t>
      </w:r>
      <w:r w:rsidRPr="00816A1D">
        <w:rPr>
          <w:i w:val="0"/>
        </w:rPr>
        <w:t xml:space="preserve"> without </w:t>
      </w:r>
      <w:r w:rsidR="00505213">
        <w:rPr>
          <w:i w:val="0"/>
        </w:rPr>
        <w:t xml:space="preserve">central </w:t>
      </w:r>
      <w:r w:rsidRPr="00816A1D">
        <w:rPr>
          <w:i w:val="0"/>
        </w:rPr>
        <w:t xml:space="preserve">column are shown in table </w:t>
      </w:r>
      <w:r w:rsidR="00D76F83">
        <w:rPr>
          <w:i w:val="0"/>
        </w:rPr>
        <w:t>5</w:t>
      </w:r>
      <w:r w:rsidRPr="00816A1D">
        <w:rPr>
          <w:i w:val="0"/>
        </w:rPr>
        <w:t xml:space="preserve">-7. During analysis, failure occurred in cell no 225 of gauss point 2 of column C6 and axial force, shear force and bending moment of that gauss point are shown in table </w:t>
      </w:r>
      <w:r w:rsidR="00D76F83">
        <w:rPr>
          <w:i w:val="0"/>
        </w:rPr>
        <w:t>5</w:t>
      </w:r>
      <w:r w:rsidRPr="00816A1D">
        <w:rPr>
          <w:i w:val="0"/>
        </w:rPr>
        <w:t>-8.</w:t>
      </w:r>
    </w:p>
    <w:p w:rsidR="00691CD1" w:rsidRDefault="005756AA" w:rsidP="0074558B">
      <w:pPr>
        <w:pStyle w:val="Caption"/>
        <w:spacing w:after="120"/>
      </w:pPr>
      <w:bookmarkStart w:id="113" w:name="_Toc258922621"/>
      <w:r>
        <w:t xml:space="preserve">Table </w:t>
      </w:r>
      <w:fldSimple w:instr=" STYLEREF 2 \s ">
        <w:r w:rsidR="006976D4">
          <w:rPr>
            <w:noProof/>
          </w:rPr>
          <w:t>5</w:t>
        </w:r>
      </w:fldSimple>
      <w:r w:rsidR="00FB018C">
        <w:noBreakHyphen/>
      </w:r>
      <w:fldSimple w:instr=" SEQ Table \* ARABIC \s 2 ">
        <w:r w:rsidR="006976D4">
          <w:rPr>
            <w:noProof/>
          </w:rPr>
          <w:t>7</w:t>
        </w:r>
      </w:fldSimple>
      <w:r>
        <w:t xml:space="preserve"> </w:t>
      </w:r>
      <w:r w:rsidRPr="00906188">
        <w:t>Base Shear and Top Displacement</w:t>
      </w:r>
      <w:r w:rsidR="005C4119">
        <w:t xml:space="preserve"> of </w:t>
      </w:r>
      <w:r w:rsidR="002D2CFD">
        <w:t>model</w:t>
      </w:r>
      <w:r w:rsidRPr="00906188">
        <w:t xml:space="preserve"> without </w:t>
      </w:r>
      <w:r>
        <w:t>central column</w:t>
      </w:r>
      <w:bookmarkEnd w:id="113"/>
    </w:p>
    <w:tbl>
      <w:tblPr>
        <w:tblW w:w="0" w:type="auto"/>
        <w:jc w:val="center"/>
        <w:tblInd w:w="-1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2"/>
        <w:gridCol w:w="822"/>
        <w:gridCol w:w="995"/>
        <w:gridCol w:w="1405"/>
      </w:tblGrid>
      <w:tr w:rsidR="00A945F0" w:rsidRPr="005C4119" w:rsidTr="00627A1E">
        <w:trPr>
          <w:jc w:val="center"/>
        </w:trPr>
        <w:tc>
          <w:tcPr>
            <w:tcW w:w="5454" w:type="dxa"/>
            <w:gridSpan w:val="4"/>
          </w:tcPr>
          <w:p w:rsidR="00A945F0" w:rsidRPr="005C4119" w:rsidRDefault="00A945F0" w:rsidP="00CA681A">
            <w:pPr>
              <w:pStyle w:val="ListParagraph"/>
              <w:tabs>
                <w:tab w:val="left" w:pos="90"/>
              </w:tabs>
              <w:ind w:left="0"/>
              <w:jc w:val="both"/>
              <w:rPr>
                <w:rFonts w:eastAsia="Arial Unicode MS"/>
                <w:b/>
                <w:i w:val="0"/>
                <w:iCs w:val="0"/>
                <w:szCs w:val="24"/>
              </w:rPr>
            </w:pPr>
            <w:r w:rsidRPr="005C4119">
              <w:rPr>
                <w:rFonts w:eastAsia="Arial Unicode MS"/>
                <w:b/>
                <w:i w:val="0"/>
                <w:iCs w:val="0"/>
                <w:szCs w:val="24"/>
              </w:rPr>
              <w:t xml:space="preserve">Beam to beam connection </w:t>
            </w:r>
            <w:r w:rsidR="00876A89" w:rsidRPr="005C4119">
              <w:rPr>
                <w:rFonts w:eastAsia="Arial Unicode MS"/>
                <w:b/>
                <w:i w:val="0"/>
                <w:iCs w:val="0"/>
                <w:szCs w:val="24"/>
              </w:rPr>
              <w:t>without central Column</w:t>
            </w:r>
          </w:p>
        </w:tc>
      </w:tr>
      <w:tr w:rsidR="00A945F0" w:rsidRPr="00A945F0" w:rsidTr="00627A1E">
        <w:trPr>
          <w:trHeight w:val="422"/>
          <w:jc w:val="center"/>
        </w:trPr>
        <w:tc>
          <w:tcPr>
            <w:tcW w:w="2232" w:type="dxa"/>
          </w:tcPr>
          <w:p w:rsidR="00A945F0" w:rsidRPr="005C4119" w:rsidRDefault="00A945F0" w:rsidP="00CA681A">
            <w:pPr>
              <w:pStyle w:val="ListParagraph"/>
              <w:tabs>
                <w:tab w:val="left" w:pos="90"/>
              </w:tabs>
              <w:ind w:left="0"/>
              <w:jc w:val="both"/>
              <w:rPr>
                <w:rFonts w:eastAsia="Arial Unicode MS"/>
                <w:b/>
                <w:i w:val="0"/>
                <w:iCs w:val="0"/>
                <w:szCs w:val="24"/>
              </w:rPr>
            </w:pPr>
          </w:p>
        </w:tc>
        <w:tc>
          <w:tcPr>
            <w:tcW w:w="822" w:type="dxa"/>
          </w:tcPr>
          <w:p w:rsidR="00A945F0" w:rsidRPr="005C4119" w:rsidRDefault="00A945F0" w:rsidP="00CA681A">
            <w:pPr>
              <w:pStyle w:val="ListParagraph"/>
              <w:tabs>
                <w:tab w:val="left" w:pos="90"/>
              </w:tabs>
              <w:ind w:left="0"/>
              <w:jc w:val="both"/>
              <w:rPr>
                <w:rFonts w:eastAsia="Arial Unicode MS"/>
                <w:b/>
                <w:i w:val="0"/>
                <w:iCs w:val="0"/>
                <w:szCs w:val="24"/>
              </w:rPr>
            </w:pPr>
          </w:p>
        </w:tc>
        <w:tc>
          <w:tcPr>
            <w:tcW w:w="995" w:type="dxa"/>
          </w:tcPr>
          <w:p w:rsidR="00A945F0" w:rsidRPr="005C4119" w:rsidRDefault="00A945F0" w:rsidP="00CA681A">
            <w:pPr>
              <w:pStyle w:val="ListParagraph"/>
              <w:tabs>
                <w:tab w:val="left" w:pos="90"/>
              </w:tabs>
              <w:ind w:left="0"/>
              <w:rPr>
                <w:rFonts w:eastAsia="Arial Unicode MS"/>
                <w:b/>
                <w:i w:val="0"/>
                <w:iCs w:val="0"/>
                <w:szCs w:val="24"/>
              </w:rPr>
            </w:pPr>
            <w:r w:rsidRPr="005C4119">
              <w:rPr>
                <w:rFonts w:eastAsia="Arial Unicode MS"/>
                <w:b/>
                <w:i w:val="0"/>
                <w:iCs w:val="0"/>
                <w:szCs w:val="24"/>
              </w:rPr>
              <w:t>X</w:t>
            </w:r>
          </w:p>
        </w:tc>
        <w:tc>
          <w:tcPr>
            <w:tcW w:w="1405" w:type="dxa"/>
          </w:tcPr>
          <w:p w:rsidR="00A945F0" w:rsidRPr="005C4119" w:rsidRDefault="00A945F0" w:rsidP="00CA681A">
            <w:pPr>
              <w:pStyle w:val="ListParagraph"/>
              <w:tabs>
                <w:tab w:val="left" w:pos="90"/>
              </w:tabs>
              <w:ind w:left="0"/>
              <w:rPr>
                <w:rFonts w:eastAsia="Arial Unicode MS"/>
                <w:b/>
                <w:i w:val="0"/>
                <w:iCs w:val="0"/>
                <w:szCs w:val="24"/>
              </w:rPr>
            </w:pPr>
            <w:r w:rsidRPr="005C4119">
              <w:rPr>
                <w:rFonts w:eastAsia="Arial Unicode MS"/>
                <w:b/>
                <w:i w:val="0"/>
                <w:iCs w:val="0"/>
                <w:szCs w:val="24"/>
              </w:rPr>
              <w:t>Z</w:t>
            </w:r>
          </w:p>
        </w:tc>
      </w:tr>
      <w:tr w:rsidR="00A945F0" w:rsidRPr="00A945F0" w:rsidTr="00627A1E">
        <w:trPr>
          <w:trHeight w:val="368"/>
          <w:jc w:val="center"/>
        </w:trPr>
        <w:tc>
          <w:tcPr>
            <w:tcW w:w="2232" w:type="dxa"/>
            <w:vMerge w:val="restart"/>
          </w:tcPr>
          <w:p w:rsidR="00A945F0" w:rsidRPr="005C4119" w:rsidRDefault="00A945F0" w:rsidP="00CA681A">
            <w:pPr>
              <w:pStyle w:val="ListParagraph"/>
              <w:tabs>
                <w:tab w:val="left" w:pos="90"/>
              </w:tabs>
              <w:ind w:left="0"/>
              <w:jc w:val="both"/>
              <w:rPr>
                <w:rFonts w:eastAsia="Arial Unicode MS"/>
                <w:b/>
                <w:i w:val="0"/>
                <w:iCs w:val="0"/>
                <w:szCs w:val="24"/>
              </w:rPr>
            </w:pPr>
            <w:r w:rsidRPr="005C4119">
              <w:rPr>
                <w:rFonts w:eastAsia="Arial Unicode MS"/>
                <w:b/>
                <w:i w:val="0"/>
                <w:iCs w:val="0"/>
                <w:szCs w:val="24"/>
              </w:rPr>
              <w:t>Base Shear (KN)</w:t>
            </w:r>
          </w:p>
        </w:tc>
        <w:tc>
          <w:tcPr>
            <w:tcW w:w="822" w:type="dxa"/>
          </w:tcPr>
          <w:p w:rsidR="00A945F0" w:rsidRPr="005C4119" w:rsidRDefault="00A945F0" w:rsidP="00CA681A">
            <w:pPr>
              <w:pStyle w:val="ListParagraph"/>
              <w:tabs>
                <w:tab w:val="left" w:pos="90"/>
              </w:tabs>
              <w:ind w:left="0"/>
              <w:jc w:val="both"/>
              <w:rPr>
                <w:rFonts w:eastAsia="Arial Unicode MS"/>
                <w:b/>
                <w:i w:val="0"/>
                <w:iCs w:val="0"/>
                <w:szCs w:val="24"/>
              </w:rPr>
            </w:pPr>
            <w:r w:rsidRPr="005C4119">
              <w:rPr>
                <w:rFonts w:eastAsia="Arial Unicode MS"/>
                <w:b/>
                <w:i w:val="0"/>
                <w:iCs w:val="0"/>
                <w:szCs w:val="24"/>
              </w:rPr>
              <w:t>Max</w:t>
            </w:r>
          </w:p>
        </w:tc>
        <w:tc>
          <w:tcPr>
            <w:tcW w:w="99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169.29</w:t>
            </w:r>
          </w:p>
        </w:tc>
        <w:tc>
          <w:tcPr>
            <w:tcW w:w="140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402.86</w:t>
            </w:r>
          </w:p>
        </w:tc>
      </w:tr>
      <w:tr w:rsidR="00A945F0" w:rsidRPr="00A945F0" w:rsidTr="00627A1E">
        <w:trPr>
          <w:trHeight w:val="350"/>
          <w:jc w:val="center"/>
        </w:trPr>
        <w:tc>
          <w:tcPr>
            <w:tcW w:w="2232" w:type="dxa"/>
            <w:vMerge/>
          </w:tcPr>
          <w:p w:rsidR="00A945F0" w:rsidRPr="005C4119" w:rsidRDefault="00A945F0" w:rsidP="00CA681A">
            <w:pPr>
              <w:pStyle w:val="ListParagraph"/>
              <w:tabs>
                <w:tab w:val="left" w:pos="90"/>
              </w:tabs>
              <w:ind w:left="0"/>
              <w:jc w:val="both"/>
              <w:rPr>
                <w:rFonts w:eastAsia="Arial Unicode MS"/>
                <w:b/>
                <w:i w:val="0"/>
                <w:iCs w:val="0"/>
                <w:szCs w:val="24"/>
              </w:rPr>
            </w:pPr>
          </w:p>
        </w:tc>
        <w:tc>
          <w:tcPr>
            <w:tcW w:w="822" w:type="dxa"/>
          </w:tcPr>
          <w:p w:rsidR="00A945F0" w:rsidRPr="005C4119" w:rsidRDefault="00A945F0" w:rsidP="00CA681A">
            <w:pPr>
              <w:pStyle w:val="ListParagraph"/>
              <w:tabs>
                <w:tab w:val="left" w:pos="90"/>
              </w:tabs>
              <w:ind w:left="0"/>
              <w:rPr>
                <w:rFonts w:eastAsia="Arial Unicode MS"/>
                <w:b/>
                <w:i w:val="0"/>
                <w:iCs w:val="0"/>
                <w:szCs w:val="24"/>
              </w:rPr>
            </w:pPr>
            <w:r w:rsidRPr="005C4119">
              <w:rPr>
                <w:rFonts w:eastAsia="Arial Unicode MS"/>
                <w:b/>
                <w:i w:val="0"/>
                <w:iCs w:val="0"/>
                <w:szCs w:val="24"/>
              </w:rPr>
              <w:t>Min</w:t>
            </w:r>
          </w:p>
        </w:tc>
        <w:tc>
          <w:tcPr>
            <w:tcW w:w="99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-303.16</w:t>
            </w:r>
          </w:p>
        </w:tc>
        <w:tc>
          <w:tcPr>
            <w:tcW w:w="140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-339.97</w:t>
            </w:r>
          </w:p>
        </w:tc>
      </w:tr>
      <w:tr w:rsidR="00A945F0" w:rsidRPr="00A945F0" w:rsidTr="00627A1E">
        <w:trPr>
          <w:cantSplit/>
          <w:trHeight w:val="323"/>
          <w:jc w:val="center"/>
        </w:trPr>
        <w:tc>
          <w:tcPr>
            <w:tcW w:w="2232" w:type="dxa"/>
          </w:tcPr>
          <w:p w:rsidR="00A945F0" w:rsidRPr="005C4119" w:rsidRDefault="00A945F0" w:rsidP="00CA681A">
            <w:pPr>
              <w:pStyle w:val="ListParagraph"/>
              <w:tabs>
                <w:tab w:val="left" w:pos="90"/>
              </w:tabs>
              <w:ind w:left="0"/>
              <w:jc w:val="both"/>
              <w:rPr>
                <w:rFonts w:eastAsia="Arial Unicode MS"/>
                <w:b/>
                <w:i w:val="0"/>
                <w:iCs w:val="0"/>
                <w:szCs w:val="24"/>
              </w:rPr>
            </w:pPr>
            <w:r w:rsidRPr="005C4119">
              <w:rPr>
                <w:rFonts w:eastAsia="Arial Unicode MS"/>
                <w:b/>
                <w:i w:val="0"/>
                <w:iCs w:val="0"/>
                <w:szCs w:val="24"/>
              </w:rPr>
              <w:t>Displacement (mm)</w:t>
            </w:r>
          </w:p>
        </w:tc>
        <w:tc>
          <w:tcPr>
            <w:tcW w:w="822" w:type="dxa"/>
          </w:tcPr>
          <w:p w:rsidR="00A945F0" w:rsidRPr="005C4119" w:rsidRDefault="00A945F0" w:rsidP="00CA681A">
            <w:pPr>
              <w:pStyle w:val="ListParagraph"/>
              <w:tabs>
                <w:tab w:val="left" w:pos="90"/>
              </w:tabs>
              <w:ind w:left="0"/>
              <w:jc w:val="both"/>
              <w:rPr>
                <w:rFonts w:eastAsia="Arial Unicode MS"/>
                <w:b/>
                <w:i w:val="0"/>
                <w:iCs w:val="0"/>
                <w:szCs w:val="24"/>
              </w:rPr>
            </w:pPr>
            <w:r w:rsidRPr="005C4119">
              <w:rPr>
                <w:rFonts w:eastAsia="Arial Unicode MS"/>
                <w:b/>
                <w:i w:val="0"/>
                <w:iCs w:val="0"/>
                <w:szCs w:val="24"/>
              </w:rPr>
              <w:t>Max</w:t>
            </w:r>
          </w:p>
        </w:tc>
        <w:tc>
          <w:tcPr>
            <w:tcW w:w="99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91.44</w:t>
            </w:r>
          </w:p>
        </w:tc>
        <w:tc>
          <w:tcPr>
            <w:tcW w:w="1405" w:type="dxa"/>
          </w:tcPr>
          <w:p w:rsidR="00A945F0" w:rsidRPr="005D7650" w:rsidRDefault="00A945F0"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51.41</w:t>
            </w:r>
          </w:p>
        </w:tc>
      </w:tr>
    </w:tbl>
    <w:p w:rsidR="00BD6CDF" w:rsidRDefault="00BD6CDF" w:rsidP="0074558B">
      <w:pPr>
        <w:pStyle w:val="TableofFigures"/>
      </w:pPr>
    </w:p>
    <w:p w:rsidR="00BD6CDF" w:rsidRDefault="00BD6CDF" w:rsidP="0074558B">
      <w:pPr>
        <w:pStyle w:val="TableofFigures"/>
        <w:spacing w:after="120"/>
        <w:jc w:val="center"/>
      </w:pPr>
      <w:r>
        <w:rPr>
          <w:noProof/>
          <w:lang w:bidi="ne-NP"/>
        </w:rPr>
        <w:drawing>
          <wp:inline distT="0" distB="0" distL="0" distR="0">
            <wp:extent cx="1245887" cy="1526650"/>
            <wp:effectExtent l="19050" t="0" r="0" b="0"/>
            <wp:docPr id="231" name="Picture 230" descr="cell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 5.bmp"/>
                    <pic:cNvPicPr/>
                  </pic:nvPicPr>
                  <pic:blipFill>
                    <a:blip r:embed="rId105" cstate="print"/>
                    <a:stretch>
                      <a:fillRect/>
                    </a:stretch>
                  </pic:blipFill>
                  <pic:spPr>
                    <a:xfrm>
                      <a:off x="0" y="0"/>
                      <a:ext cx="1248825" cy="1530250"/>
                    </a:xfrm>
                    <a:prstGeom prst="rect">
                      <a:avLst/>
                    </a:prstGeom>
                  </pic:spPr>
                </pic:pic>
              </a:graphicData>
            </a:graphic>
          </wp:inline>
        </w:drawing>
      </w:r>
    </w:p>
    <w:p w:rsidR="005C4119" w:rsidRDefault="005C4119" w:rsidP="0074558B">
      <w:pPr>
        <w:pStyle w:val="Caption"/>
        <w:spacing w:after="120"/>
        <w:jc w:val="center"/>
      </w:pPr>
      <w:bookmarkStart w:id="114" w:name="_Toc258936235"/>
      <w:r>
        <w:t xml:space="preserve">Figure </w:t>
      </w:r>
      <w:fldSimple w:instr=" STYLEREF 2 \s ">
        <w:r w:rsidR="006976D4">
          <w:rPr>
            <w:noProof/>
          </w:rPr>
          <w:t>5</w:t>
        </w:r>
      </w:fldSimple>
      <w:r w:rsidR="00F53BFD">
        <w:t>:</w:t>
      </w:r>
      <w:fldSimple w:instr=" SEQ Figure \* ARABIC \s 2 ">
        <w:r w:rsidR="006976D4">
          <w:rPr>
            <w:noProof/>
          </w:rPr>
          <w:t>8</w:t>
        </w:r>
      </w:fldSimple>
      <w:r>
        <w:t xml:space="preserve"> Gauss point 2 of bottom portion of C6</w:t>
      </w:r>
      <w:bookmarkEnd w:id="114"/>
    </w:p>
    <w:p w:rsidR="00752405" w:rsidRDefault="00752405" w:rsidP="002D2CFD">
      <w:pPr>
        <w:pStyle w:val="Caption"/>
        <w:spacing w:after="120"/>
        <w:jc w:val="center"/>
      </w:pPr>
      <w:bookmarkStart w:id="115" w:name="_Toc258922622"/>
    </w:p>
    <w:p w:rsidR="006744E8" w:rsidRPr="005D7650" w:rsidRDefault="0058772D" w:rsidP="002D2CFD">
      <w:pPr>
        <w:pStyle w:val="Caption"/>
        <w:spacing w:after="120"/>
        <w:jc w:val="center"/>
        <w:rPr>
          <w:rFonts w:eastAsia="Arial Unicode MS"/>
          <w:i/>
          <w:iCs w:val="0"/>
          <w:szCs w:val="24"/>
        </w:rPr>
      </w:pPr>
      <w:r>
        <w:t xml:space="preserve">Table </w:t>
      </w:r>
      <w:fldSimple w:instr=" STYLEREF 2 \s ">
        <w:r w:rsidR="006976D4">
          <w:rPr>
            <w:noProof/>
          </w:rPr>
          <w:t>5</w:t>
        </w:r>
      </w:fldSimple>
      <w:r w:rsidR="00FB018C">
        <w:noBreakHyphen/>
      </w:r>
      <w:fldSimple w:instr=" SEQ Table \* ARABIC \s 2 ">
        <w:r w:rsidR="006976D4">
          <w:rPr>
            <w:noProof/>
          </w:rPr>
          <w:t>8</w:t>
        </w:r>
      </w:fldSimple>
      <w:r>
        <w:t xml:space="preserve"> </w:t>
      </w:r>
      <w:r w:rsidRPr="007D7B3A">
        <w:t xml:space="preserve">Axial force, shear force </w:t>
      </w:r>
      <w:r w:rsidR="0038627D">
        <w:t>&amp;</w:t>
      </w:r>
      <w:r w:rsidRPr="007D7B3A">
        <w:t xml:space="preserve"> Bending Moment in beam-column 94 </w:t>
      </w:r>
      <w:r w:rsidR="009D4778">
        <w:t>GP</w:t>
      </w:r>
      <w:r w:rsidRPr="007D7B3A">
        <w:t>2:</w:t>
      </w:r>
      <w:bookmarkEnd w:id="115"/>
    </w:p>
    <w:p w:rsidR="00AA23DA" w:rsidRDefault="00AA23DA" w:rsidP="0074558B">
      <w:pPr>
        <w:pStyle w:val="ListParagraph"/>
        <w:tabs>
          <w:tab w:val="left" w:pos="90"/>
        </w:tabs>
        <w:spacing w:line="360" w:lineRule="auto"/>
        <w:ind w:left="0"/>
        <w:rPr>
          <w:b/>
          <w:szCs w:val="24"/>
        </w:rPr>
      </w:pPr>
    </w:p>
    <w:tbl>
      <w:tblPr>
        <w:tblW w:w="0" w:type="auto"/>
        <w:jc w:val="center"/>
        <w:tblInd w:w="-2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6"/>
        <w:gridCol w:w="985"/>
        <w:gridCol w:w="2249"/>
      </w:tblGrid>
      <w:tr w:rsidR="00686C5E" w:rsidTr="0037497D">
        <w:trPr>
          <w:jc w:val="center"/>
        </w:trPr>
        <w:tc>
          <w:tcPr>
            <w:tcW w:w="6660" w:type="dxa"/>
            <w:gridSpan w:val="3"/>
          </w:tcPr>
          <w:p w:rsidR="00686C5E" w:rsidRPr="005C4119" w:rsidRDefault="00686C5E" w:rsidP="0037497D">
            <w:pPr>
              <w:pStyle w:val="ListParagraph"/>
              <w:tabs>
                <w:tab w:val="left" w:pos="90"/>
              </w:tabs>
              <w:ind w:left="0"/>
              <w:jc w:val="both"/>
              <w:rPr>
                <w:rFonts w:eastAsia="Arial Unicode MS"/>
                <w:b/>
                <w:i w:val="0"/>
                <w:iCs w:val="0"/>
                <w:szCs w:val="24"/>
              </w:rPr>
            </w:pPr>
            <w:r w:rsidRPr="005C4119">
              <w:rPr>
                <w:rFonts w:eastAsia="Arial Unicode MS"/>
                <w:b/>
                <w:i w:val="0"/>
                <w:iCs w:val="0"/>
                <w:szCs w:val="24"/>
              </w:rPr>
              <w:t>Beam to beam connection without central Column</w:t>
            </w:r>
          </w:p>
        </w:tc>
      </w:tr>
      <w:tr w:rsidR="00686C5E" w:rsidTr="0037497D">
        <w:trPr>
          <w:trHeight w:val="323"/>
          <w:jc w:val="center"/>
        </w:trPr>
        <w:tc>
          <w:tcPr>
            <w:tcW w:w="3426"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Bending Moment (KNm)</w:t>
            </w:r>
          </w:p>
        </w:tc>
        <w:tc>
          <w:tcPr>
            <w:tcW w:w="985"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686C5E" w:rsidRPr="005D7650" w:rsidRDefault="00686C5E"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81.20</w:t>
            </w:r>
          </w:p>
        </w:tc>
      </w:tr>
      <w:tr w:rsidR="00686C5E" w:rsidTr="0037497D">
        <w:trPr>
          <w:cantSplit/>
          <w:trHeight w:val="350"/>
          <w:jc w:val="center"/>
        </w:trPr>
        <w:tc>
          <w:tcPr>
            <w:tcW w:w="3426"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Shear Force (KN)</w:t>
            </w:r>
          </w:p>
        </w:tc>
        <w:tc>
          <w:tcPr>
            <w:tcW w:w="985"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686C5E" w:rsidRPr="005D7650" w:rsidRDefault="00686C5E"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296</w:t>
            </w:r>
          </w:p>
        </w:tc>
      </w:tr>
      <w:tr w:rsidR="00686C5E" w:rsidTr="0037497D">
        <w:trPr>
          <w:cantSplit/>
          <w:trHeight w:val="359"/>
          <w:jc w:val="center"/>
        </w:trPr>
        <w:tc>
          <w:tcPr>
            <w:tcW w:w="3426"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Axial Force (KN)</w:t>
            </w:r>
          </w:p>
        </w:tc>
        <w:tc>
          <w:tcPr>
            <w:tcW w:w="985" w:type="dxa"/>
          </w:tcPr>
          <w:p w:rsidR="00686C5E" w:rsidRPr="00D4712A" w:rsidRDefault="00686C5E"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686C5E" w:rsidRPr="005D7650" w:rsidRDefault="00686C5E"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404</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Pr>
                <w:rFonts w:eastAsia="Arial Unicode MS"/>
                <w:b/>
                <w:i w:val="0"/>
                <w:iCs w:val="0"/>
                <w:szCs w:val="24"/>
              </w:rPr>
              <w:t>erage</w:t>
            </w:r>
            <w:r w:rsidRPr="00D4190D">
              <w:rPr>
                <w:rFonts w:eastAsia="Arial Unicode MS"/>
                <w:b/>
                <w:i w:val="0"/>
                <w:iCs w:val="0"/>
                <w:szCs w:val="24"/>
              </w:rPr>
              <w:t xml:space="preserve">  Strain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49" w:type="dxa"/>
          </w:tcPr>
          <w:p w:rsidR="00DB7185" w:rsidRPr="005D7650" w:rsidRDefault="00DB7185" w:rsidP="00686C5E">
            <w:pPr>
              <w:pStyle w:val="ListParagraph"/>
              <w:tabs>
                <w:tab w:val="left" w:pos="90"/>
              </w:tabs>
              <w:ind w:left="0"/>
              <w:jc w:val="both"/>
              <w:rPr>
                <w:rFonts w:eastAsia="Arial Unicode MS"/>
                <w:i w:val="0"/>
                <w:iCs w:val="0"/>
                <w:szCs w:val="24"/>
              </w:rPr>
            </w:pPr>
            <w:r w:rsidRPr="00686C5E">
              <w:rPr>
                <w:rFonts w:eastAsia="Arial Unicode MS"/>
                <w:i w:val="0"/>
                <w:iCs w:val="0"/>
                <w:szCs w:val="24"/>
              </w:rPr>
              <w:t>-0.02976</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Steel Strain</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49" w:type="dxa"/>
          </w:tcPr>
          <w:p w:rsidR="00DB7185" w:rsidRPr="005D7650" w:rsidRDefault="00DB7185" w:rsidP="00686C5E">
            <w:pPr>
              <w:pStyle w:val="ListParagraph"/>
              <w:tabs>
                <w:tab w:val="left" w:pos="90"/>
              </w:tabs>
              <w:ind w:left="0"/>
              <w:jc w:val="both"/>
              <w:rPr>
                <w:rFonts w:eastAsia="Arial Unicode MS"/>
                <w:i w:val="0"/>
                <w:iCs w:val="0"/>
                <w:szCs w:val="24"/>
              </w:rPr>
            </w:pPr>
            <w:r w:rsidRPr="00686C5E">
              <w:rPr>
                <w:rFonts w:eastAsia="Arial Unicode MS"/>
                <w:i w:val="0"/>
                <w:iCs w:val="0"/>
                <w:szCs w:val="24"/>
              </w:rPr>
              <w:t>-0.02976</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Concrete</w:t>
            </w:r>
            <w:r w:rsidRPr="00882FE0">
              <w:rPr>
                <w:rFonts w:eastAsia="Arial Unicode MS"/>
                <w:b/>
                <w:i w:val="0"/>
                <w:iCs w:val="0"/>
                <w:szCs w:val="24"/>
              </w:rPr>
              <w:t xml:space="preserve"> Stress</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686C5E">
            <w:pPr>
              <w:pStyle w:val="ListParagraph"/>
              <w:tabs>
                <w:tab w:val="left" w:pos="90"/>
              </w:tabs>
              <w:ind w:left="0"/>
              <w:jc w:val="both"/>
              <w:rPr>
                <w:rFonts w:eastAsia="Arial Unicode MS"/>
                <w:i w:val="0"/>
                <w:iCs w:val="0"/>
                <w:szCs w:val="24"/>
              </w:rPr>
            </w:pPr>
            <w:r w:rsidRPr="00686C5E">
              <w:rPr>
                <w:rFonts w:eastAsia="Arial Unicode MS"/>
                <w:i w:val="0"/>
                <w:iCs w:val="0"/>
                <w:szCs w:val="24"/>
              </w:rPr>
              <w:t>-6.7742</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erage Steel</w:t>
            </w:r>
            <w:r w:rsidRPr="00882FE0">
              <w:rPr>
                <w:rFonts w:eastAsia="Arial Unicode MS"/>
                <w:b/>
                <w:i w:val="0"/>
                <w:iCs w:val="0"/>
                <w:szCs w:val="24"/>
              </w:rPr>
              <w:t xml:space="preserve"> Stress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686C5E">
            <w:pPr>
              <w:pStyle w:val="ListParagraph"/>
              <w:tabs>
                <w:tab w:val="left" w:pos="90"/>
              </w:tabs>
              <w:ind w:left="0"/>
              <w:jc w:val="both"/>
              <w:rPr>
                <w:rFonts w:eastAsia="Arial Unicode MS"/>
                <w:i w:val="0"/>
                <w:iCs w:val="0"/>
                <w:szCs w:val="24"/>
              </w:rPr>
            </w:pPr>
            <w:r w:rsidRPr="00686C5E">
              <w:rPr>
                <w:rFonts w:eastAsia="Arial Unicode MS"/>
                <w:i w:val="0"/>
                <w:iCs w:val="0"/>
                <w:szCs w:val="24"/>
              </w:rPr>
              <w:t>-222.575</w:t>
            </w:r>
          </w:p>
        </w:tc>
      </w:tr>
    </w:tbl>
    <w:p w:rsidR="00686C5E" w:rsidRDefault="00686C5E" w:rsidP="0074558B">
      <w:pPr>
        <w:pStyle w:val="ListParagraph"/>
        <w:tabs>
          <w:tab w:val="left" w:pos="90"/>
        </w:tabs>
        <w:spacing w:line="360" w:lineRule="auto"/>
        <w:ind w:left="0"/>
        <w:rPr>
          <w:b/>
          <w:szCs w:val="24"/>
        </w:rPr>
      </w:pPr>
    </w:p>
    <w:p w:rsidR="00D74734" w:rsidRDefault="00691CD1" w:rsidP="0074558B">
      <w:pPr>
        <w:pStyle w:val="Subtitle"/>
        <w:spacing w:after="120"/>
        <w:ind w:left="90" w:firstLine="0"/>
      </w:pPr>
      <w:r w:rsidRPr="00D6501E">
        <w:t xml:space="preserve"> </w:t>
      </w:r>
      <w:bookmarkStart w:id="116" w:name="_Toc258945063"/>
      <w:r w:rsidR="00B92542">
        <w:t xml:space="preserve">Result of </w:t>
      </w:r>
      <w:r w:rsidR="00D74734" w:rsidRPr="00D6501E">
        <w:t>Regular building Model:</w:t>
      </w:r>
      <w:bookmarkEnd w:id="116"/>
    </w:p>
    <w:p w:rsidR="009D4C5A" w:rsidRDefault="00193477" w:rsidP="009D4C5A">
      <w:pPr>
        <w:rPr>
          <w:rFonts w:ascii="Times New Roman" w:hAnsi="Times New Roman"/>
          <w:i/>
          <w:iCs/>
          <w:sz w:val="24"/>
          <w:szCs w:val="20"/>
        </w:rPr>
      </w:pPr>
      <w:r w:rsidRPr="00193477">
        <w:rPr>
          <w:rFonts w:ascii="Times New Roman" w:hAnsi="Times New Roman"/>
          <w:i/>
          <w:iCs/>
          <w:sz w:val="24"/>
          <w:szCs w:val="20"/>
        </w:rPr>
        <w:t>SAP:</w:t>
      </w:r>
    </w:p>
    <w:p w:rsidR="005F5389" w:rsidRPr="005F5389" w:rsidRDefault="005F5389" w:rsidP="009D4C5A">
      <w:pPr>
        <w:spacing w:line="360" w:lineRule="auto"/>
        <w:ind w:firstLine="720"/>
        <w:rPr>
          <w:rFonts w:ascii="Times New Roman" w:hAnsi="Times New Roman"/>
          <w:iCs/>
          <w:sz w:val="24"/>
          <w:szCs w:val="20"/>
        </w:rPr>
      </w:pPr>
      <w:r>
        <w:rPr>
          <w:rFonts w:ascii="Times New Roman" w:hAnsi="Times New Roman"/>
          <w:iCs/>
          <w:sz w:val="24"/>
          <w:szCs w:val="20"/>
        </w:rPr>
        <w:t>After addition of central column in above model, initial hinges formed at central column and column C2</w:t>
      </w:r>
      <w:r w:rsidR="009D4778">
        <w:rPr>
          <w:rFonts w:ascii="Times New Roman" w:hAnsi="Times New Roman"/>
          <w:iCs/>
          <w:sz w:val="24"/>
          <w:szCs w:val="20"/>
        </w:rPr>
        <w:t>.</w:t>
      </w:r>
      <w:r>
        <w:rPr>
          <w:rFonts w:ascii="Times New Roman" w:hAnsi="Times New Roman"/>
          <w:iCs/>
          <w:sz w:val="24"/>
          <w:szCs w:val="20"/>
        </w:rPr>
        <w:t xml:space="preserve"> </w:t>
      </w:r>
      <w:r w:rsidR="009D4778">
        <w:rPr>
          <w:rFonts w:ascii="Times New Roman" w:hAnsi="Times New Roman"/>
          <w:iCs/>
          <w:sz w:val="24"/>
          <w:szCs w:val="20"/>
        </w:rPr>
        <w:t>And,</w:t>
      </w:r>
      <w:r>
        <w:rPr>
          <w:rFonts w:ascii="Times New Roman" w:hAnsi="Times New Roman"/>
          <w:iCs/>
          <w:sz w:val="24"/>
          <w:szCs w:val="20"/>
        </w:rPr>
        <w:t xml:space="preserve"> </w:t>
      </w:r>
      <w:r w:rsidR="009D4778">
        <w:rPr>
          <w:rFonts w:ascii="Times New Roman" w:hAnsi="Times New Roman"/>
          <w:iCs/>
          <w:sz w:val="24"/>
          <w:szCs w:val="20"/>
        </w:rPr>
        <w:t>critical hinges</w:t>
      </w:r>
      <w:r>
        <w:rPr>
          <w:rFonts w:ascii="Times New Roman" w:hAnsi="Times New Roman"/>
          <w:iCs/>
          <w:sz w:val="24"/>
          <w:szCs w:val="20"/>
        </w:rPr>
        <w:t xml:space="preserve"> also occurred in </w:t>
      </w:r>
      <w:r w:rsidR="009D4778">
        <w:rPr>
          <w:rFonts w:ascii="Times New Roman" w:hAnsi="Times New Roman"/>
          <w:iCs/>
          <w:sz w:val="24"/>
          <w:szCs w:val="20"/>
        </w:rPr>
        <w:t>those columns</w:t>
      </w:r>
      <w:r>
        <w:rPr>
          <w:rFonts w:ascii="Times New Roman" w:hAnsi="Times New Roman"/>
          <w:iCs/>
          <w:sz w:val="24"/>
          <w:szCs w:val="20"/>
        </w:rPr>
        <w:t>.</w:t>
      </w:r>
    </w:p>
    <w:p w:rsidR="00193477" w:rsidRDefault="00700979" w:rsidP="00193477">
      <w:pPr>
        <w:rPr>
          <w:rFonts w:ascii="Times New Roman" w:hAnsi="Times New Roman"/>
          <w:i/>
          <w:iCs/>
          <w:sz w:val="24"/>
          <w:szCs w:val="20"/>
        </w:rPr>
      </w:pPr>
      <w:r>
        <w:rPr>
          <w:rFonts w:ascii="Times New Roman" w:hAnsi="Times New Roman"/>
          <w:i/>
          <w:iCs/>
          <w:noProof/>
          <w:sz w:val="24"/>
          <w:szCs w:val="20"/>
          <w:lang w:bidi="ne-NP"/>
        </w:rPr>
        <w:drawing>
          <wp:inline distT="0" distB="0" distL="0" distR="0">
            <wp:extent cx="1352550" cy="1654457"/>
            <wp:effectExtent l="19050" t="0" r="0" b="0"/>
            <wp:docPr id="312" name="Picture 311" descr="RBM PH ste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BM PH step1.bmp"/>
                    <pic:cNvPicPr/>
                  </pic:nvPicPr>
                  <pic:blipFill>
                    <a:blip r:embed="rId106" cstate="print">
                      <a:lum bright="-20000" contrast="40000"/>
                    </a:blip>
                    <a:stretch>
                      <a:fillRect/>
                    </a:stretch>
                  </pic:blipFill>
                  <pic:spPr>
                    <a:xfrm>
                      <a:off x="0" y="0"/>
                      <a:ext cx="1354667" cy="1657047"/>
                    </a:xfrm>
                    <a:prstGeom prst="rect">
                      <a:avLst/>
                    </a:prstGeom>
                  </pic:spPr>
                </pic:pic>
              </a:graphicData>
            </a:graphic>
          </wp:inline>
        </w:drawing>
      </w:r>
      <w:r>
        <w:rPr>
          <w:rFonts w:ascii="Times New Roman" w:hAnsi="Times New Roman"/>
          <w:i/>
          <w:iCs/>
          <w:sz w:val="24"/>
          <w:szCs w:val="20"/>
        </w:rPr>
        <w:tab/>
      </w:r>
      <w:r>
        <w:rPr>
          <w:rFonts w:ascii="Times New Roman" w:hAnsi="Times New Roman"/>
          <w:i/>
          <w:iCs/>
          <w:noProof/>
          <w:sz w:val="24"/>
          <w:szCs w:val="20"/>
          <w:lang w:bidi="ne-NP"/>
        </w:rPr>
        <w:drawing>
          <wp:inline distT="0" distB="0" distL="0" distR="0">
            <wp:extent cx="1340675" cy="1652391"/>
            <wp:effectExtent l="19050" t="0" r="0" b="0"/>
            <wp:docPr id="313" name="Picture 312" descr="RBM PH ste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BM PH step2.bmp"/>
                    <pic:cNvPicPr/>
                  </pic:nvPicPr>
                  <pic:blipFill>
                    <a:blip r:embed="rId107" cstate="print">
                      <a:lum bright="-20000" contrast="40000"/>
                    </a:blip>
                    <a:stretch>
                      <a:fillRect/>
                    </a:stretch>
                  </pic:blipFill>
                  <pic:spPr>
                    <a:xfrm>
                      <a:off x="0" y="0"/>
                      <a:ext cx="1343911" cy="1656379"/>
                    </a:xfrm>
                    <a:prstGeom prst="rect">
                      <a:avLst/>
                    </a:prstGeom>
                  </pic:spPr>
                </pic:pic>
              </a:graphicData>
            </a:graphic>
          </wp:inline>
        </w:drawing>
      </w:r>
      <w:r>
        <w:rPr>
          <w:rFonts w:ascii="Times New Roman" w:hAnsi="Times New Roman"/>
          <w:i/>
          <w:iCs/>
          <w:sz w:val="24"/>
          <w:szCs w:val="20"/>
        </w:rPr>
        <w:tab/>
      </w:r>
      <w:r>
        <w:rPr>
          <w:rFonts w:ascii="Times New Roman" w:hAnsi="Times New Roman"/>
          <w:i/>
          <w:iCs/>
          <w:sz w:val="24"/>
          <w:szCs w:val="20"/>
        </w:rPr>
        <w:tab/>
      </w:r>
      <w:r>
        <w:rPr>
          <w:rFonts w:ascii="Times New Roman" w:hAnsi="Times New Roman"/>
          <w:i/>
          <w:iCs/>
          <w:noProof/>
          <w:sz w:val="24"/>
          <w:szCs w:val="20"/>
          <w:lang w:bidi="ne-NP"/>
        </w:rPr>
        <w:drawing>
          <wp:inline distT="0" distB="0" distL="0" distR="0">
            <wp:extent cx="1268549" cy="1567543"/>
            <wp:effectExtent l="19050" t="0" r="7801" b="0"/>
            <wp:docPr id="314" name="Picture 313" descr="RBM PH ste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BM PH step3.bmp"/>
                    <pic:cNvPicPr/>
                  </pic:nvPicPr>
                  <pic:blipFill>
                    <a:blip r:embed="rId108" cstate="print">
                      <a:lum bright="-20000" contrast="40000"/>
                    </a:blip>
                    <a:stretch>
                      <a:fillRect/>
                    </a:stretch>
                  </pic:blipFill>
                  <pic:spPr>
                    <a:xfrm>
                      <a:off x="0" y="0"/>
                      <a:ext cx="1268087" cy="1566972"/>
                    </a:xfrm>
                    <a:prstGeom prst="rect">
                      <a:avLst/>
                    </a:prstGeom>
                  </pic:spPr>
                </pic:pic>
              </a:graphicData>
            </a:graphic>
          </wp:inline>
        </w:drawing>
      </w:r>
    </w:p>
    <w:p w:rsidR="005F5389" w:rsidRDefault="005F5389" w:rsidP="005F5389">
      <w:pPr>
        <w:pStyle w:val="Caption"/>
        <w:rPr>
          <w:i/>
          <w:iCs w:val="0"/>
          <w:szCs w:val="24"/>
        </w:rPr>
      </w:pPr>
      <w:bookmarkStart w:id="117" w:name="_Toc258936236"/>
      <w:r>
        <w:rPr>
          <w:i/>
          <w:iCs w:val="0"/>
          <w:szCs w:val="24"/>
        </w:rPr>
        <w:t xml:space="preserve">Figure </w:t>
      </w:r>
      <w:r w:rsidR="001E397E">
        <w:rPr>
          <w:i/>
          <w:iCs w:val="0"/>
          <w:szCs w:val="24"/>
        </w:rPr>
        <w:fldChar w:fldCharType="begin"/>
      </w:r>
      <w:r w:rsidR="00F53BFD">
        <w:rPr>
          <w:i/>
          <w:iCs w:val="0"/>
          <w:szCs w:val="24"/>
        </w:rPr>
        <w:instrText xml:space="preserve"> STYLEREF 2 \s </w:instrText>
      </w:r>
      <w:r w:rsidR="001E397E">
        <w:rPr>
          <w:i/>
          <w:iCs w:val="0"/>
          <w:szCs w:val="24"/>
        </w:rPr>
        <w:fldChar w:fldCharType="separate"/>
      </w:r>
      <w:r w:rsidR="006976D4">
        <w:rPr>
          <w:i/>
          <w:iCs w:val="0"/>
          <w:noProof/>
          <w:szCs w:val="24"/>
        </w:rPr>
        <w:t>5</w:t>
      </w:r>
      <w:r w:rsidR="001E397E">
        <w:rPr>
          <w:i/>
          <w:iCs w:val="0"/>
          <w:szCs w:val="24"/>
        </w:rPr>
        <w:fldChar w:fldCharType="end"/>
      </w:r>
      <w:r w:rsidR="00F53BFD">
        <w:rPr>
          <w:i/>
          <w:iCs w:val="0"/>
          <w:szCs w:val="24"/>
        </w:rPr>
        <w:t>:</w:t>
      </w:r>
      <w:r w:rsidR="001E397E">
        <w:rPr>
          <w:i/>
          <w:iCs w:val="0"/>
          <w:szCs w:val="24"/>
        </w:rPr>
        <w:fldChar w:fldCharType="begin"/>
      </w:r>
      <w:r w:rsidR="00F53BFD">
        <w:rPr>
          <w:i/>
          <w:iCs w:val="0"/>
          <w:szCs w:val="24"/>
        </w:rPr>
        <w:instrText xml:space="preserve"> SEQ Figure \* ARABIC \s 2 </w:instrText>
      </w:r>
      <w:r w:rsidR="001E397E">
        <w:rPr>
          <w:i/>
          <w:iCs w:val="0"/>
          <w:szCs w:val="24"/>
        </w:rPr>
        <w:fldChar w:fldCharType="separate"/>
      </w:r>
      <w:r w:rsidR="006976D4">
        <w:rPr>
          <w:i/>
          <w:iCs w:val="0"/>
          <w:noProof/>
          <w:szCs w:val="24"/>
        </w:rPr>
        <w:t>9</w:t>
      </w:r>
      <w:r w:rsidR="001E397E">
        <w:rPr>
          <w:i/>
          <w:iCs w:val="0"/>
          <w:szCs w:val="24"/>
        </w:rPr>
        <w:fldChar w:fldCharType="end"/>
      </w:r>
      <w:r>
        <w:rPr>
          <w:i/>
          <w:iCs w:val="0"/>
          <w:szCs w:val="24"/>
        </w:rPr>
        <w:t xml:space="preserve"> </w:t>
      </w:r>
      <w:r w:rsidR="009D4778">
        <w:t>Formations</w:t>
      </w:r>
      <w:r>
        <w:t xml:space="preserve"> of hinge</w:t>
      </w:r>
      <w:r w:rsidR="009D4778">
        <w:t>s</w:t>
      </w:r>
      <w:r>
        <w:t xml:space="preserve"> by using pushover analysis in RBM</w:t>
      </w:r>
      <w:bookmarkEnd w:id="117"/>
    </w:p>
    <w:p w:rsidR="00DB7185" w:rsidRDefault="00DB7185" w:rsidP="00EA590E">
      <w:pPr>
        <w:rPr>
          <w:rFonts w:ascii="Times New Roman" w:hAnsi="Times New Roman"/>
          <w:i/>
          <w:iCs/>
          <w:sz w:val="24"/>
          <w:szCs w:val="20"/>
        </w:rPr>
      </w:pPr>
    </w:p>
    <w:p w:rsidR="00EA590E" w:rsidRPr="00EA590E" w:rsidRDefault="00EA590E" w:rsidP="00EA590E">
      <w:pPr>
        <w:rPr>
          <w:rFonts w:ascii="Times New Roman" w:hAnsi="Times New Roman"/>
          <w:i/>
          <w:iCs/>
          <w:sz w:val="24"/>
          <w:szCs w:val="20"/>
        </w:rPr>
      </w:pPr>
      <w:r w:rsidRPr="00EA590E">
        <w:rPr>
          <w:rFonts w:ascii="Times New Roman" w:hAnsi="Times New Roman"/>
          <w:i/>
          <w:iCs/>
          <w:sz w:val="24"/>
          <w:szCs w:val="20"/>
        </w:rPr>
        <w:t>COM3:</w:t>
      </w:r>
    </w:p>
    <w:p w:rsidR="00B92542" w:rsidRDefault="00B92542" w:rsidP="005B3E78">
      <w:pPr>
        <w:pStyle w:val="ListParagraph"/>
        <w:spacing w:after="120" w:line="360" w:lineRule="auto"/>
        <w:ind w:left="0" w:firstLine="720"/>
        <w:jc w:val="both"/>
        <w:rPr>
          <w:i w:val="0"/>
        </w:rPr>
      </w:pPr>
      <w:r w:rsidRPr="00816A1D">
        <w:rPr>
          <w:i w:val="0"/>
        </w:rPr>
        <w:t xml:space="preserve">Base shear and average top displacement of </w:t>
      </w:r>
      <w:r w:rsidR="00DE3853" w:rsidRPr="00816A1D">
        <w:rPr>
          <w:i w:val="0"/>
        </w:rPr>
        <w:t xml:space="preserve">regular building </w:t>
      </w:r>
      <w:r w:rsidRPr="00816A1D">
        <w:rPr>
          <w:i w:val="0"/>
        </w:rPr>
        <w:t xml:space="preserve">are shown in table </w:t>
      </w:r>
      <w:r w:rsidR="00D76F83">
        <w:rPr>
          <w:i w:val="0"/>
        </w:rPr>
        <w:t>5</w:t>
      </w:r>
      <w:r w:rsidRPr="00816A1D">
        <w:rPr>
          <w:i w:val="0"/>
        </w:rPr>
        <w:t>-</w:t>
      </w:r>
      <w:r w:rsidR="00DE3853" w:rsidRPr="00816A1D">
        <w:rPr>
          <w:i w:val="0"/>
        </w:rPr>
        <w:t>9</w:t>
      </w:r>
      <w:r w:rsidRPr="00816A1D">
        <w:rPr>
          <w:i w:val="0"/>
        </w:rPr>
        <w:t>. During analysis, failure occurred in cell no 2</w:t>
      </w:r>
      <w:r w:rsidR="00DE3853" w:rsidRPr="00816A1D">
        <w:rPr>
          <w:i w:val="0"/>
        </w:rPr>
        <w:t>10</w:t>
      </w:r>
      <w:r w:rsidRPr="00816A1D">
        <w:rPr>
          <w:i w:val="0"/>
        </w:rPr>
        <w:t xml:space="preserve"> of gauss point 2 of column C6 and axial force, shear force and bending moment of that gauss point are shown in table </w:t>
      </w:r>
      <w:r w:rsidR="00D76F83">
        <w:rPr>
          <w:i w:val="0"/>
        </w:rPr>
        <w:t>5</w:t>
      </w:r>
      <w:r w:rsidRPr="00816A1D">
        <w:rPr>
          <w:i w:val="0"/>
        </w:rPr>
        <w:t>-</w:t>
      </w:r>
      <w:r w:rsidR="00DE3853" w:rsidRPr="00816A1D">
        <w:rPr>
          <w:i w:val="0"/>
        </w:rPr>
        <w:t>10</w:t>
      </w:r>
      <w:r w:rsidRPr="00816A1D">
        <w:rPr>
          <w:i w:val="0"/>
        </w:rPr>
        <w:t>.</w:t>
      </w:r>
    </w:p>
    <w:p w:rsidR="00DB7185" w:rsidRDefault="00DB7185" w:rsidP="005B3E78">
      <w:pPr>
        <w:pStyle w:val="ListParagraph"/>
        <w:spacing w:after="120" w:line="360" w:lineRule="auto"/>
        <w:ind w:left="0" w:firstLine="720"/>
        <w:jc w:val="both"/>
        <w:rPr>
          <w:i w:val="0"/>
        </w:rPr>
      </w:pPr>
    </w:p>
    <w:p w:rsidR="006279AF" w:rsidRDefault="006279AF" w:rsidP="0074558B">
      <w:pPr>
        <w:pStyle w:val="Caption"/>
        <w:keepNext/>
        <w:spacing w:after="120"/>
        <w:jc w:val="center"/>
      </w:pPr>
      <w:bookmarkStart w:id="118" w:name="_Toc258922623"/>
      <w:r>
        <w:t xml:space="preserve">Table </w:t>
      </w:r>
      <w:fldSimple w:instr=" STYLEREF 2 \s ">
        <w:r w:rsidR="006976D4">
          <w:rPr>
            <w:noProof/>
          </w:rPr>
          <w:t>5</w:t>
        </w:r>
      </w:fldSimple>
      <w:r w:rsidR="00FB018C">
        <w:noBreakHyphen/>
      </w:r>
      <w:fldSimple w:instr=" SEQ Table \* ARABIC \s 2 ">
        <w:r w:rsidR="006976D4">
          <w:rPr>
            <w:noProof/>
          </w:rPr>
          <w:t>9</w:t>
        </w:r>
      </w:fldSimple>
      <w:r>
        <w:t xml:space="preserve"> </w:t>
      </w:r>
      <w:r w:rsidRPr="00AC0153">
        <w:t xml:space="preserve">Base Shear and Top Displacement of </w:t>
      </w:r>
      <w:r>
        <w:t>Regular Model</w:t>
      </w:r>
      <w:bookmarkEnd w:id="118"/>
    </w:p>
    <w:p w:rsidR="0038627D" w:rsidRPr="0038627D" w:rsidRDefault="0038627D" w:rsidP="0038627D">
      <w:pPr>
        <w:pStyle w:val="TableofFigures"/>
      </w:pPr>
    </w:p>
    <w:tbl>
      <w:tblPr>
        <w:tblW w:w="0" w:type="auto"/>
        <w:jc w:val="center"/>
        <w:tblInd w:w="-1472" w:type="dxa"/>
        <w:tblLayout w:type="fixed"/>
        <w:tblLook w:val="04A0"/>
      </w:tblPr>
      <w:tblGrid>
        <w:gridCol w:w="2232"/>
        <w:gridCol w:w="822"/>
        <w:gridCol w:w="995"/>
        <w:gridCol w:w="1126"/>
      </w:tblGrid>
      <w:tr w:rsidR="003B30E2" w:rsidRPr="00A945F0" w:rsidTr="0038627D">
        <w:trPr>
          <w:jc w:val="center"/>
        </w:trPr>
        <w:tc>
          <w:tcPr>
            <w:tcW w:w="5175" w:type="dxa"/>
            <w:gridSpan w:val="4"/>
            <w:tcBorders>
              <w:top w:val="single" w:sz="4" w:space="0" w:color="auto"/>
              <w:left w:val="single" w:sz="4" w:space="0" w:color="auto"/>
              <w:bottom w:val="single" w:sz="4" w:space="0" w:color="auto"/>
              <w:right w:val="single" w:sz="4" w:space="0" w:color="auto"/>
            </w:tcBorders>
          </w:tcPr>
          <w:p w:rsidR="003B30E2" w:rsidRPr="00B92542" w:rsidRDefault="00876A89" w:rsidP="0074558B">
            <w:pPr>
              <w:pStyle w:val="ListParagraph"/>
              <w:tabs>
                <w:tab w:val="left" w:pos="90"/>
              </w:tabs>
              <w:spacing w:line="360" w:lineRule="auto"/>
              <w:ind w:left="0"/>
              <w:jc w:val="center"/>
              <w:rPr>
                <w:rFonts w:eastAsia="Arial Unicode MS"/>
                <w:b/>
                <w:i w:val="0"/>
                <w:iCs w:val="0"/>
                <w:szCs w:val="24"/>
              </w:rPr>
            </w:pPr>
            <w:r w:rsidRPr="00B92542">
              <w:rPr>
                <w:rFonts w:eastAsia="Arial Unicode MS"/>
                <w:b/>
                <w:i w:val="0"/>
                <w:iCs w:val="0"/>
                <w:szCs w:val="24"/>
              </w:rPr>
              <w:t xml:space="preserve">Regular </w:t>
            </w:r>
            <w:r w:rsidR="002D2CFD">
              <w:rPr>
                <w:rFonts w:eastAsia="Arial Unicode MS"/>
                <w:b/>
                <w:i w:val="0"/>
                <w:iCs w:val="0"/>
                <w:szCs w:val="24"/>
              </w:rPr>
              <w:t>Model</w:t>
            </w:r>
          </w:p>
        </w:tc>
      </w:tr>
      <w:tr w:rsidR="003B30E2" w:rsidRPr="00A945F0" w:rsidTr="00627A1E">
        <w:trPr>
          <w:jc w:val="center"/>
        </w:trPr>
        <w:tc>
          <w:tcPr>
            <w:tcW w:w="223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p>
        </w:tc>
        <w:tc>
          <w:tcPr>
            <w:tcW w:w="82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p>
        </w:tc>
        <w:tc>
          <w:tcPr>
            <w:tcW w:w="995"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rPr>
                <w:rFonts w:eastAsia="Arial Unicode MS"/>
                <w:b/>
                <w:i w:val="0"/>
                <w:iCs w:val="0"/>
                <w:szCs w:val="24"/>
              </w:rPr>
            </w:pPr>
            <w:r w:rsidRPr="00B92542">
              <w:rPr>
                <w:rFonts w:eastAsia="Arial Unicode MS"/>
                <w:b/>
                <w:i w:val="0"/>
                <w:iCs w:val="0"/>
                <w:szCs w:val="24"/>
              </w:rPr>
              <w:t>X</w:t>
            </w:r>
          </w:p>
        </w:tc>
        <w:tc>
          <w:tcPr>
            <w:tcW w:w="1126"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rPr>
                <w:rFonts w:eastAsia="Arial Unicode MS"/>
                <w:b/>
                <w:i w:val="0"/>
                <w:iCs w:val="0"/>
                <w:szCs w:val="24"/>
              </w:rPr>
            </w:pPr>
            <w:r w:rsidRPr="00B92542">
              <w:rPr>
                <w:rFonts w:eastAsia="Arial Unicode MS"/>
                <w:b/>
                <w:i w:val="0"/>
                <w:iCs w:val="0"/>
                <w:szCs w:val="24"/>
              </w:rPr>
              <w:t>Z</w:t>
            </w:r>
          </w:p>
        </w:tc>
      </w:tr>
      <w:tr w:rsidR="003B30E2" w:rsidRPr="00A945F0" w:rsidTr="00627A1E">
        <w:trPr>
          <w:trHeight w:val="368"/>
          <w:jc w:val="center"/>
        </w:trPr>
        <w:tc>
          <w:tcPr>
            <w:tcW w:w="2232" w:type="dxa"/>
            <w:vMerge w:val="restart"/>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r w:rsidRPr="00B92542">
              <w:rPr>
                <w:rFonts w:eastAsia="Arial Unicode MS"/>
                <w:b/>
                <w:i w:val="0"/>
                <w:iCs w:val="0"/>
                <w:szCs w:val="24"/>
              </w:rPr>
              <w:t>Base Shear (KN)</w:t>
            </w:r>
          </w:p>
        </w:tc>
        <w:tc>
          <w:tcPr>
            <w:tcW w:w="82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r w:rsidRPr="00B92542">
              <w:rPr>
                <w:rFonts w:eastAsia="Arial Unicode MS"/>
                <w:b/>
                <w:i w:val="0"/>
                <w:iCs w:val="0"/>
                <w:szCs w:val="24"/>
              </w:rPr>
              <w:t>Max</w:t>
            </w:r>
          </w:p>
        </w:tc>
        <w:tc>
          <w:tcPr>
            <w:tcW w:w="995"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212.99</w:t>
            </w:r>
          </w:p>
        </w:tc>
        <w:tc>
          <w:tcPr>
            <w:tcW w:w="1126"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436.12</w:t>
            </w:r>
          </w:p>
        </w:tc>
      </w:tr>
      <w:tr w:rsidR="003B30E2" w:rsidRPr="00A945F0" w:rsidTr="00627A1E">
        <w:trPr>
          <w:trHeight w:val="350"/>
          <w:jc w:val="center"/>
        </w:trPr>
        <w:tc>
          <w:tcPr>
            <w:tcW w:w="2232" w:type="dxa"/>
            <w:vMerge/>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p>
        </w:tc>
        <w:tc>
          <w:tcPr>
            <w:tcW w:w="82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rPr>
                <w:rFonts w:eastAsia="Arial Unicode MS"/>
                <w:b/>
                <w:i w:val="0"/>
                <w:iCs w:val="0"/>
                <w:szCs w:val="24"/>
              </w:rPr>
            </w:pPr>
            <w:r w:rsidRPr="00B92542">
              <w:rPr>
                <w:rFonts w:eastAsia="Arial Unicode MS"/>
                <w:b/>
                <w:i w:val="0"/>
                <w:iCs w:val="0"/>
                <w:szCs w:val="24"/>
              </w:rPr>
              <w:t>Min</w:t>
            </w:r>
          </w:p>
        </w:tc>
        <w:tc>
          <w:tcPr>
            <w:tcW w:w="995"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-347.65</w:t>
            </w:r>
          </w:p>
        </w:tc>
        <w:tc>
          <w:tcPr>
            <w:tcW w:w="1126"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-377.33</w:t>
            </w:r>
          </w:p>
        </w:tc>
      </w:tr>
      <w:tr w:rsidR="003B30E2" w:rsidRPr="00A945F0" w:rsidTr="00627A1E">
        <w:trPr>
          <w:cantSplit/>
          <w:trHeight w:val="350"/>
          <w:jc w:val="center"/>
        </w:trPr>
        <w:tc>
          <w:tcPr>
            <w:tcW w:w="223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r w:rsidRPr="00B92542">
              <w:rPr>
                <w:rFonts w:eastAsia="Arial Unicode MS"/>
                <w:b/>
                <w:i w:val="0"/>
                <w:iCs w:val="0"/>
                <w:szCs w:val="24"/>
              </w:rPr>
              <w:t>Displacement (mm)</w:t>
            </w:r>
          </w:p>
        </w:tc>
        <w:tc>
          <w:tcPr>
            <w:tcW w:w="822" w:type="dxa"/>
            <w:tcBorders>
              <w:top w:val="single" w:sz="4" w:space="0" w:color="auto"/>
              <w:left w:val="single" w:sz="4" w:space="0" w:color="auto"/>
              <w:bottom w:val="single" w:sz="4" w:space="0" w:color="auto"/>
              <w:right w:val="single" w:sz="4" w:space="0" w:color="auto"/>
            </w:tcBorders>
          </w:tcPr>
          <w:p w:rsidR="003B30E2" w:rsidRPr="00B92542" w:rsidRDefault="003B30E2" w:rsidP="00CA681A">
            <w:pPr>
              <w:pStyle w:val="ListParagraph"/>
              <w:tabs>
                <w:tab w:val="left" w:pos="90"/>
              </w:tabs>
              <w:ind w:left="0"/>
              <w:jc w:val="both"/>
              <w:rPr>
                <w:rFonts w:eastAsia="Arial Unicode MS"/>
                <w:b/>
                <w:i w:val="0"/>
                <w:iCs w:val="0"/>
                <w:szCs w:val="24"/>
              </w:rPr>
            </w:pPr>
            <w:r w:rsidRPr="00B92542">
              <w:rPr>
                <w:rFonts w:eastAsia="Arial Unicode MS"/>
                <w:b/>
                <w:i w:val="0"/>
                <w:iCs w:val="0"/>
                <w:szCs w:val="24"/>
              </w:rPr>
              <w:t>Max</w:t>
            </w:r>
          </w:p>
        </w:tc>
        <w:tc>
          <w:tcPr>
            <w:tcW w:w="995"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77.82</w:t>
            </w:r>
          </w:p>
        </w:tc>
        <w:tc>
          <w:tcPr>
            <w:tcW w:w="1126" w:type="dxa"/>
            <w:tcBorders>
              <w:top w:val="single" w:sz="4" w:space="0" w:color="auto"/>
              <w:left w:val="single" w:sz="4" w:space="0" w:color="auto"/>
              <w:bottom w:val="single" w:sz="4" w:space="0" w:color="auto"/>
              <w:right w:val="single" w:sz="4" w:space="0" w:color="auto"/>
            </w:tcBorders>
          </w:tcPr>
          <w:p w:rsidR="003B30E2" w:rsidRPr="005D7650" w:rsidRDefault="007869AD" w:rsidP="00CA681A">
            <w:pPr>
              <w:pStyle w:val="ListParagraph"/>
              <w:tabs>
                <w:tab w:val="left" w:pos="90"/>
              </w:tabs>
              <w:ind w:left="0"/>
              <w:jc w:val="both"/>
              <w:rPr>
                <w:rFonts w:eastAsia="Arial Unicode MS"/>
                <w:i w:val="0"/>
                <w:iCs w:val="0"/>
                <w:szCs w:val="24"/>
              </w:rPr>
            </w:pPr>
            <w:r w:rsidRPr="005D7650">
              <w:rPr>
                <w:rFonts w:eastAsia="Arial Unicode MS"/>
                <w:i w:val="0"/>
                <w:iCs w:val="0"/>
                <w:szCs w:val="24"/>
              </w:rPr>
              <w:t>48.42</w:t>
            </w:r>
          </w:p>
        </w:tc>
      </w:tr>
    </w:tbl>
    <w:p w:rsidR="003B30E2" w:rsidRDefault="003B30E2" w:rsidP="0074558B">
      <w:pPr>
        <w:pStyle w:val="ListParagraph"/>
        <w:tabs>
          <w:tab w:val="left" w:pos="90"/>
        </w:tabs>
        <w:spacing w:line="360" w:lineRule="auto"/>
        <w:ind w:left="0"/>
        <w:jc w:val="both"/>
        <w:rPr>
          <w:szCs w:val="24"/>
        </w:rPr>
      </w:pPr>
    </w:p>
    <w:p w:rsidR="00DB7185" w:rsidRDefault="00DB7185" w:rsidP="0074558B">
      <w:pPr>
        <w:pStyle w:val="ListParagraph"/>
        <w:tabs>
          <w:tab w:val="left" w:pos="90"/>
        </w:tabs>
        <w:spacing w:line="360" w:lineRule="auto"/>
        <w:ind w:left="0"/>
        <w:jc w:val="both"/>
        <w:rPr>
          <w:szCs w:val="24"/>
        </w:rPr>
      </w:pPr>
    </w:p>
    <w:p w:rsidR="00BD6CDF" w:rsidRDefault="00FA4967" w:rsidP="0074558B">
      <w:pPr>
        <w:pStyle w:val="ListParagraph"/>
        <w:tabs>
          <w:tab w:val="left" w:pos="90"/>
        </w:tabs>
        <w:spacing w:after="120" w:line="360" w:lineRule="auto"/>
        <w:ind w:left="0"/>
        <w:jc w:val="center"/>
        <w:rPr>
          <w:szCs w:val="24"/>
        </w:rPr>
      </w:pPr>
      <w:r>
        <w:rPr>
          <w:noProof/>
          <w:szCs w:val="24"/>
          <w:lang w:bidi="ne-NP"/>
        </w:rPr>
        <w:drawing>
          <wp:inline distT="0" distB="0" distL="0" distR="0">
            <wp:extent cx="1563260" cy="1940599"/>
            <wp:effectExtent l="19050" t="0" r="0" b="0"/>
            <wp:docPr id="232" name="Picture 231" descr="cell 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 6.bmp"/>
                    <pic:cNvPicPr/>
                  </pic:nvPicPr>
                  <pic:blipFill>
                    <a:blip r:embed="rId109" cstate="print"/>
                    <a:stretch>
                      <a:fillRect/>
                    </a:stretch>
                  </pic:blipFill>
                  <pic:spPr>
                    <a:xfrm>
                      <a:off x="0" y="0"/>
                      <a:ext cx="1568506" cy="1947111"/>
                    </a:xfrm>
                    <a:prstGeom prst="rect">
                      <a:avLst/>
                    </a:prstGeom>
                  </pic:spPr>
                </pic:pic>
              </a:graphicData>
            </a:graphic>
          </wp:inline>
        </w:drawing>
      </w:r>
    </w:p>
    <w:p w:rsidR="00DE3853" w:rsidRDefault="00DE3853" w:rsidP="0074558B">
      <w:pPr>
        <w:pStyle w:val="Caption"/>
        <w:spacing w:after="120"/>
        <w:jc w:val="center"/>
      </w:pPr>
      <w:bookmarkStart w:id="119" w:name="_Toc258936237"/>
      <w:r>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5</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10</w:t>
      </w:r>
      <w:r w:rsidR="001E397E">
        <w:rPr>
          <w:szCs w:val="24"/>
        </w:rPr>
        <w:fldChar w:fldCharType="end"/>
      </w:r>
      <w:r>
        <w:t xml:space="preserve"> Gauss point 2 of bottom portion of C6</w:t>
      </w:r>
      <w:bookmarkEnd w:id="119"/>
    </w:p>
    <w:p w:rsidR="00B92542" w:rsidRDefault="006279AF" w:rsidP="00E53C2B">
      <w:pPr>
        <w:pStyle w:val="Caption"/>
        <w:keepNext/>
        <w:spacing w:after="120"/>
        <w:jc w:val="center"/>
      </w:pPr>
      <w:bookmarkStart w:id="120" w:name="_Toc258922624"/>
      <w:r>
        <w:t xml:space="preserve">Table </w:t>
      </w:r>
      <w:fldSimple w:instr=" STYLEREF 2 \s ">
        <w:r w:rsidR="006976D4">
          <w:rPr>
            <w:noProof/>
          </w:rPr>
          <w:t>5</w:t>
        </w:r>
      </w:fldSimple>
      <w:r w:rsidR="00FB018C">
        <w:noBreakHyphen/>
      </w:r>
      <w:fldSimple w:instr=" SEQ Table \* ARABIC \s 2 ">
        <w:r w:rsidR="006976D4">
          <w:rPr>
            <w:noProof/>
          </w:rPr>
          <w:t>10</w:t>
        </w:r>
      </w:fldSimple>
      <w:r>
        <w:t xml:space="preserve"> </w:t>
      </w:r>
      <w:r w:rsidRPr="003A6A81">
        <w:t>Axial force, shear force and Bending Moment in beam-column 94 gauss point2:</w:t>
      </w:r>
      <w:bookmarkEnd w:id="120"/>
    </w:p>
    <w:p w:rsidR="00DB7185" w:rsidRPr="00DB7185" w:rsidRDefault="00DB7185" w:rsidP="00DB7185">
      <w:pPr>
        <w:pStyle w:val="TableofFigures"/>
      </w:pPr>
    </w:p>
    <w:tbl>
      <w:tblPr>
        <w:tblW w:w="0" w:type="auto"/>
        <w:jc w:val="center"/>
        <w:tblInd w:w="-2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6"/>
        <w:gridCol w:w="985"/>
        <w:gridCol w:w="2249"/>
      </w:tblGrid>
      <w:tr w:rsidR="00FA3A23" w:rsidTr="0037497D">
        <w:trPr>
          <w:jc w:val="center"/>
        </w:trPr>
        <w:tc>
          <w:tcPr>
            <w:tcW w:w="6660" w:type="dxa"/>
            <w:gridSpan w:val="3"/>
          </w:tcPr>
          <w:p w:rsidR="00FA3A23" w:rsidRPr="005C4119" w:rsidRDefault="00FA3A23" w:rsidP="00FA3A23">
            <w:pPr>
              <w:pStyle w:val="ListParagraph"/>
              <w:tabs>
                <w:tab w:val="left" w:pos="90"/>
              </w:tabs>
              <w:ind w:left="0"/>
              <w:jc w:val="center"/>
              <w:rPr>
                <w:rFonts w:eastAsia="Arial Unicode MS"/>
                <w:b/>
                <w:i w:val="0"/>
                <w:iCs w:val="0"/>
                <w:szCs w:val="24"/>
              </w:rPr>
            </w:pPr>
            <w:r w:rsidRPr="00B92542">
              <w:rPr>
                <w:rFonts w:eastAsia="Arial Unicode MS"/>
                <w:b/>
                <w:i w:val="0"/>
                <w:iCs w:val="0"/>
                <w:szCs w:val="24"/>
              </w:rPr>
              <w:t xml:space="preserve">Regular </w:t>
            </w:r>
            <w:r>
              <w:rPr>
                <w:rFonts w:eastAsia="Arial Unicode MS"/>
                <w:b/>
                <w:i w:val="0"/>
                <w:iCs w:val="0"/>
                <w:szCs w:val="24"/>
              </w:rPr>
              <w:t>Model</w:t>
            </w:r>
          </w:p>
        </w:tc>
      </w:tr>
      <w:tr w:rsidR="00FA3A23" w:rsidTr="0037497D">
        <w:trPr>
          <w:trHeight w:val="323"/>
          <w:jc w:val="center"/>
        </w:trPr>
        <w:tc>
          <w:tcPr>
            <w:tcW w:w="3426"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Bending Moment (KNm)</w:t>
            </w:r>
          </w:p>
        </w:tc>
        <w:tc>
          <w:tcPr>
            <w:tcW w:w="985"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FA3A23" w:rsidRPr="005D7650" w:rsidRDefault="00FA3A23"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69.70</w:t>
            </w:r>
          </w:p>
        </w:tc>
      </w:tr>
      <w:tr w:rsidR="00FA3A23" w:rsidTr="0037497D">
        <w:trPr>
          <w:cantSplit/>
          <w:trHeight w:val="350"/>
          <w:jc w:val="center"/>
        </w:trPr>
        <w:tc>
          <w:tcPr>
            <w:tcW w:w="3426"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Shear Force (KN)</w:t>
            </w:r>
          </w:p>
        </w:tc>
        <w:tc>
          <w:tcPr>
            <w:tcW w:w="985"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FA3A23" w:rsidRPr="005D7650" w:rsidRDefault="00FA3A23"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296</w:t>
            </w:r>
          </w:p>
        </w:tc>
      </w:tr>
      <w:tr w:rsidR="00FA3A23" w:rsidTr="0037497D">
        <w:trPr>
          <w:cantSplit/>
          <w:trHeight w:val="359"/>
          <w:jc w:val="center"/>
        </w:trPr>
        <w:tc>
          <w:tcPr>
            <w:tcW w:w="3426"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Axial Force (KN)</w:t>
            </w:r>
          </w:p>
        </w:tc>
        <w:tc>
          <w:tcPr>
            <w:tcW w:w="985" w:type="dxa"/>
          </w:tcPr>
          <w:p w:rsidR="00FA3A23" w:rsidRPr="00D4712A" w:rsidRDefault="00FA3A23" w:rsidP="0037497D">
            <w:pPr>
              <w:pStyle w:val="ListParagraph"/>
              <w:tabs>
                <w:tab w:val="left" w:pos="90"/>
              </w:tabs>
              <w:ind w:left="0"/>
              <w:jc w:val="both"/>
              <w:rPr>
                <w:rFonts w:eastAsia="Arial Unicode MS"/>
                <w:b/>
                <w:i w:val="0"/>
                <w:iCs w:val="0"/>
                <w:szCs w:val="24"/>
              </w:rPr>
            </w:pPr>
            <w:r w:rsidRPr="00D4712A">
              <w:rPr>
                <w:rFonts w:eastAsia="Arial Unicode MS"/>
                <w:b/>
                <w:i w:val="0"/>
                <w:iCs w:val="0"/>
                <w:szCs w:val="24"/>
              </w:rPr>
              <w:t>Max</w:t>
            </w:r>
          </w:p>
        </w:tc>
        <w:tc>
          <w:tcPr>
            <w:tcW w:w="2249" w:type="dxa"/>
          </w:tcPr>
          <w:p w:rsidR="00FA3A23" w:rsidRPr="005D7650" w:rsidRDefault="00FA3A23" w:rsidP="0037497D">
            <w:pPr>
              <w:pStyle w:val="ListParagraph"/>
              <w:tabs>
                <w:tab w:val="left" w:pos="90"/>
              </w:tabs>
              <w:ind w:left="0"/>
              <w:jc w:val="both"/>
              <w:rPr>
                <w:rFonts w:eastAsia="Arial Unicode MS"/>
                <w:i w:val="0"/>
                <w:iCs w:val="0"/>
                <w:szCs w:val="24"/>
              </w:rPr>
            </w:pPr>
            <w:r w:rsidRPr="005D7650">
              <w:rPr>
                <w:rFonts w:eastAsia="Arial Unicode MS"/>
                <w:i w:val="0"/>
                <w:iCs w:val="0"/>
                <w:szCs w:val="24"/>
              </w:rPr>
              <w:t>355</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Pr>
                <w:rFonts w:eastAsia="Arial Unicode MS"/>
                <w:b/>
                <w:i w:val="0"/>
                <w:iCs w:val="0"/>
                <w:szCs w:val="24"/>
              </w:rPr>
              <w:t>erage</w:t>
            </w:r>
            <w:r w:rsidRPr="00D4190D">
              <w:rPr>
                <w:rFonts w:eastAsia="Arial Unicode MS"/>
                <w:b/>
                <w:i w:val="0"/>
                <w:iCs w:val="0"/>
                <w:szCs w:val="24"/>
              </w:rPr>
              <w:t xml:space="preserve">  Strain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49" w:type="dxa"/>
          </w:tcPr>
          <w:p w:rsidR="00DB7185" w:rsidRPr="005D7650" w:rsidRDefault="00DB7185" w:rsidP="00FA3A23">
            <w:pPr>
              <w:pStyle w:val="ListParagraph"/>
              <w:tabs>
                <w:tab w:val="left" w:pos="90"/>
              </w:tabs>
              <w:ind w:left="0"/>
              <w:jc w:val="both"/>
              <w:rPr>
                <w:rFonts w:eastAsia="Arial Unicode MS"/>
                <w:i w:val="0"/>
                <w:iCs w:val="0"/>
                <w:szCs w:val="24"/>
              </w:rPr>
            </w:pPr>
            <w:r w:rsidRPr="00FA3A23">
              <w:rPr>
                <w:rFonts w:eastAsia="Arial Unicode MS"/>
                <w:i w:val="0"/>
                <w:iCs w:val="0"/>
                <w:szCs w:val="24"/>
              </w:rPr>
              <w:t>-0.02405</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Steel Strain</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p>
        </w:tc>
        <w:tc>
          <w:tcPr>
            <w:tcW w:w="2249" w:type="dxa"/>
          </w:tcPr>
          <w:p w:rsidR="00DB7185" w:rsidRPr="005D7650" w:rsidRDefault="00DB7185" w:rsidP="00FA3A23">
            <w:pPr>
              <w:pStyle w:val="ListParagraph"/>
              <w:tabs>
                <w:tab w:val="left" w:pos="90"/>
              </w:tabs>
              <w:ind w:left="0"/>
              <w:jc w:val="both"/>
              <w:rPr>
                <w:rFonts w:eastAsia="Arial Unicode MS"/>
                <w:i w:val="0"/>
                <w:iCs w:val="0"/>
                <w:szCs w:val="24"/>
              </w:rPr>
            </w:pPr>
            <w:r w:rsidRPr="00FA3A23">
              <w:rPr>
                <w:rFonts w:eastAsia="Arial Unicode MS"/>
                <w:i w:val="0"/>
                <w:iCs w:val="0"/>
                <w:szCs w:val="24"/>
              </w:rPr>
              <w:t>-0.02405</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Average Concrete</w:t>
            </w:r>
            <w:r w:rsidRPr="00882FE0">
              <w:rPr>
                <w:rFonts w:eastAsia="Arial Unicode MS"/>
                <w:b/>
                <w:i w:val="0"/>
                <w:iCs w:val="0"/>
                <w:szCs w:val="24"/>
              </w:rPr>
              <w:t xml:space="preserve"> Stress</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FA3A23">
            <w:pPr>
              <w:pStyle w:val="ListParagraph"/>
              <w:tabs>
                <w:tab w:val="left" w:pos="90"/>
              </w:tabs>
              <w:ind w:left="0"/>
              <w:jc w:val="both"/>
              <w:rPr>
                <w:rFonts w:eastAsia="Arial Unicode MS"/>
                <w:i w:val="0"/>
                <w:iCs w:val="0"/>
                <w:szCs w:val="24"/>
              </w:rPr>
            </w:pPr>
            <w:r w:rsidRPr="00FA3A23">
              <w:rPr>
                <w:rFonts w:eastAsia="Arial Unicode MS"/>
                <w:i w:val="0"/>
                <w:iCs w:val="0"/>
                <w:szCs w:val="24"/>
              </w:rPr>
              <w:t>-6.37401</w:t>
            </w:r>
          </w:p>
        </w:tc>
      </w:tr>
      <w:tr w:rsidR="00DB7185" w:rsidTr="0037497D">
        <w:trPr>
          <w:cantSplit/>
          <w:trHeight w:val="359"/>
          <w:jc w:val="center"/>
        </w:trPr>
        <w:tc>
          <w:tcPr>
            <w:tcW w:w="3426" w:type="dxa"/>
          </w:tcPr>
          <w:p w:rsidR="00DB7185" w:rsidRPr="00D4712A" w:rsidRDefault="00DB7185" w:rsidP="0061685E">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erage Steel</w:t>
            </w:r>
            <w:r w:rsidRPr="00882FE0">
              <w:rPr>
                <w:rFonts w:eastAsia="Arial Unicode MS"/>
                <w:b/>
                <w:i w:val="0"/>
                <w:iCs w:val="0"/>
                <w:szCs w:val="24"/>
              </w:rPr>
              <w:t xml:space="preserve"> Stress </w:t>
            </w:r>
          </w:p>
        </w:tc>
        <w:tc>
          <w:tcPr>
            <w:tcW w:w="985" w:type="dxa"/>
          </w:tcPr>
          <w:p w:rsidR="00DB7185" w:rsidRPr="00D4712A" w:rsidRDefault="00DB7185" w:rsidP="0061685E">
            <w:pPr>
              <w:pStyle w:val="ListParagraph"/>
              <w:tabs>
                <w:tab w:val="left" w:pos="90"/>
              </w:tabs>
              <w:ind w:left="0"/>
              <w:jc w:val="both"/>
              <w:rPr>
                <w:rFonts w:eastAsia="Arial Unicode MS"/>
                <w:b/>
                <w:i w:val="0"/>
                <w:iCs w:val="0"/>
                <w:szCs w:val="24"/>
              </w:rPr>
            </w:pPr>
            <w:r>
              <w:rPr>
                <w:rFonts w:eastAsia="Arial Unicode MS"/>
                <w:b/>
                <w:i w:val="0"/>
                <w:iCs w:val="0"/>
                <w:szCs w:val="24"/>
              </w:rPr>
              <w:t>N/mm</w:t>
            </w:r>
            <w:r w:rsidRPr="00CA4B56">
              <w:rPr>
                <w:rFonts w:eastAsia="Arial Unicode MS"/>
                <w:b/>
                <w:i w:val="0"/>
                <w:iCs w:val="0"/>
                <w:szCs w:val="24"/>
                <w:vertAlign w:val="superscript"/>
              </w:rPr>
              <w:t>2</w:t>
            </w:r>
          </w:p>
        </w:tc>
        <w:tc>
          <w:tcPr>
            <w:tcW w:w="2249" w:type="dxa"/>
          </w:tcPr>
          <w:p w:rsidR="00DB7185" w:rsidRPr="005D7650" w:rsidRDefault="00DB7185" w:rsidP="00FA3A23">
            <w:pPr>
              <w:pStyle w:val="ListParagraph"/>
              <w:tabs>
                <w:tab w:val="left" w:pos="90"/>
              </w:tabs>
              <w:ind w:left="0"/>
              <w:jc w:val="both"/>
              <w:rPr>
                <w:rFonts w:eastAsia="Arial Unicode MS"/>
                <w:i w:val="0"/>
                <w:iCs w:val="0"/>
                <w:szCs w:val="24"/>
              </w:rPr>
            </w:pPr>
            <w:r w:rsidRPr="00FA3A23">
              <w:rPr>
                <w:rFonts w:eastAsia="Arial Unicode MS"/>
                <w:i w:val="0"/>
                <w:iCs w:val="0"/>
                <w:szCs w:val="24"/>
              </w:rPr>
              <w:t>-212.688</w:t>
            </w:r>
          </w:p>
        </w:tc>
      </w:tr>
    </w:tbl>
    <w:p w:rsidR="00FA3A23" w:rsidRDefault="00FA3A23" w:rsidP="0074558B">
      <w:pPr>
        <w:pStyle w:val="ListParagraph"/>
        <w:tabs>
          <w:tab w:val="left" w:pos="90"/>
        </w:tabs>
        <w:spacing w:line="360" w:lineRule="auto"/>
        <w:ind w:left="0"/>
        <w:rPr>
          <w:b/>
          <w:szCs w:val="24"/>
        </w:rPr>
      </w:pPr>
    </w:p>
    <w:p w:rsidR="00FB1055" w:rsidRDefault="008C2CC1" w:rsidP="0074558B">
      <w:pPr>
        <w:pStyle w:val="Subtitle"/>
        <w:spacing w:after="120"/>
        <w:ind w:left="90" w:firstLine="0"/>
      </w:pPr>
      <w:bookmarkStart w:id="121" w:name="_Toc258945064"/>
      <w:r>
        <w:t>Comparison</w:t>
      </w:r>
      <w:r w:rsidR="003D66F7">
        <w:t xml:space="preserve"> of </w:t>
      </w:r>
      <w:r w:rsidR="009B7ED2">
        <w:t>Base Shear and top displacement</w:t>
      </w:r>
      <w:r>
        <w:t>:</w:t>
      </w:r>
      <w:bookmarkEnd w:id="121"/>
    </w:p>
    <w:p w:rsidR="003D66F7" w:rsidRDefault="003D66F7" w:rsidP="005B3E78">
      <w:pPr>
        <w:spacing w:after="120" w:line="360" w:lineRule="auto"/>
        <w:ind w:firstLine="720"/>
        <w:jc w:val="both"/>
        <w:rPr>
          <w:rFonts w:ascii="Times New Roman" w:hAnsi="Times New Roman"/>
          <w:iCs/>
          <w:sz w:val="24"/>
          <w:szCs w:val="24"/>
        </w:rPr>
      </w:pPr>
      <w:r>
        <w:rPr>
          <w:rFonts w:ascii="Times New Roman" w:hAnsi="Times New Roman"/>
          <w:iCs/>
          <w:sz w:val="24"/>
          <w:szCs w:val="24"/>
        </w:rPr>
        <w:t xml:space="preserve">Results of different models are tabulated </w:t>
      </w:r>
      <w:r w:rsidR="002F1155">
        <w:rPr>
          <w:rFonts w:ascii="Times New Roman" w:hAnsi="Times New Roman"/>
          <w:iCs/>
          <w:sz w:val="24"/>
          <w:szCs w:val="24"/>
        </w:rPr>
        <w:t>and compared</w:t>
      </w:r>
      <w:r w:rsidR="003C73C4">
        <w:rPr>
          <w:rFonts w:ascii="Times New Roman" w:hAnsi="Times New Roman"/>
          <w:iCs/>
          <w:sz w:val="24"/>
          <w:szCs w:val="24"/>
        </w:rPr>
        <w:t xml:space="preserve"> with </w:t>
      </w:r>
      <w:r w:rsidR="00C150AB">
        <w:rPr>
          <w:rFonts w:ascii="Times New Roman" w:hAnsi="Times New Roman"/>
          <w:iCs/>
          <w:sz w:val="24"/>
          <w:szCs w:val="24"/>
        </w:rPr>
        <w:t xml:space="preserve">result of </w:t>
      </w:r>
      <w:r w:rsidR="003C73C4">
        <w:rPr>
          <w:rFonts w:ascii="Times New Roman" w:hAnsi="Times New Roman"/>
          <w:iCs/>
          <w:sz w:val="24"/>
          <w:szCs w:val="24"/>
        </w:rPr>
        <w:t>regular building</w:t>
      </w:r>
      <w:r w:rsidR="00DB5D79" w:rsidRPr="00DB5D79">
        <w:rPr>
          <w:rFonts w:ascii="Times New Roman" w:hAnsi="Times New Roman"/>
          <w:iCs/>
          <w:sz w:val="24"/>
          <w:szCs w:val="24"/>
        </w:rPr>
        <w:t xml:space="preserve"> </w:t>
      </w:r>
      <w:r w:rsidR="00DB5D79">
        <w:rPr>
          <w:rFonts w:ascii="Times New Roman" w:hAnsi="Times New Roman"/>
          <w:iCs/>
          <w:sz w:val="24"/>
          <w:szCs w:val="24"/>
        </w:rPr>
        <w:t>are present</w:t>
      </w:r>
      <w:r w:rsidR="001657FC">
        <w:rPr>
          <w:rFonts w:ascii="Times New Roman" w:hAnsi="Times New Roman"/>
          <w:iCs/>
          <w:sz w:val="24"/>
          <w:szCs w:val="24"/>
        </w:rPr>
        <w:t>ed</w:t>
      </w:r>
      <w:r w:rsidR="00DB5D79">
        <w:rPr>
          <w:rFonts w:ascii="Times New Roman" w:hAnsi="Times New Roman"/>
          <w:iCs/>
          <w:sz w:val="24"/>
          <w:szCs w:val="24"/>
        </w:rPr>
        <w:t xml:space="preserve"> in table 5-1</w:t>
      </w:r>
      <w:r w:rsidR="005B6B01">
        <w:rPr>
          <w:rFonts w:ascii="Times New Roman" w:hAnsi="Times New Roman"/>
          <w:iCs/>
          <w:sz w:val="24"/>
          <w:szCs w:val="24"/>
        </w:rPr>
        <w:t>1 and 5-12</w:t>
      </w:r>
      <w:r w:rsidR="003C73C4">
        <w:rPr>
          <w:rFonts w:ascii="Times New Roman" w:hAnsi="Times New Roman"/>
          <w:iCs/>
          <w:sz w:val="24"/>
          <w:szCs w:val="24"/>
        </w:rPr>
        <w:t>.</w:t>
      </w:r>
    </w:p>
    <w:p w:rsidR="002F1155" w:rsidRDefault="002F1155" w:rsidP="0074558B">
      <w:pPr>
        <w:pStyle w:val="Caption"/>
        <w:spacing w:after="120"/>
        <w:jc w:val="center"/>
      </w:pPr>
      <w:bookmarkStart w:id="122" w:name="_Toc258922625"/>
    </w:p>
    <w:p w:rsidR="00AC22E9" w:rsidRDefault="00AC22E9" w:rsidP="0074558B">
      <w:pPr>
        <w:pStyle w:val="Caption"/>
        <w:spacing w:after="120"/>
        <w:jc w:val="center"/>
      </w:pPr>
      <w:r>
        <w:t xml:space="preserve">Table </w:t>
      </w:r>
      <w:fldSimple w:instr=" STYLEREF 2 \s ">
        <w:r w:rsidR="006976D4">
          <w:rPr>
            <w:noProof/>
          </w:rPr>
          <w:t>5</w:t>
        </w:r>
      </w:fldSimple>
      <w:r w:rsidR="00FB018C">
        <w:noBreakHyphen/>
      </w:r>
      <w:fldSimple w:instr=" SEQ Table \* ARABIC \s 2 ">
        <w:r w:rsidR="006976D4">
          <w:rPr>
            <w:noProof/>
          </w:rPr>
          <w:t>11</w:t>
        </w:r>
      </w:fldSimple>
      <w:r>
        <w:t>Comparision of Base Shear and Displacement</w:t>
      </w:r>
      <w:bookmarkEnd w:id="122"/>
    </w:p>
    <w:p w:rsidR="00752405" w:rsidRPr="00752405" w:rsidRDefault="00752405" w:rsidP="00752405">
      <w:pPr>
        <w:pStyle w:val="TableofFigures"/>
      </w:pPr>
    </w:p>
    <w:tbl>
      <w:tblPr>
        <w:tblW w:w="10024" w:type="dxa"/>
        <w:jc w:val="center"/>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9"/>
        <w:gridCol w:w="346"/>
        <w:gridCol w:w="908"/>
        <w:gridCol w:w="981"/>
        <w:gridCol w:w="837"/>
        <w:gridCol w:w="963"/>
        <w:gridCol w:w="855"/>
        <w:gridCol w:w="855"/>
        <w:gridCol w:w="963"/>
        <w:gridCol w:w="837"/>
        <w:gridCol w:w="900"/>
        <w:gridCol w:w="900"/>
      </w:tblGrid>
      <w:tr w:rsidR="005078DD" w:rsidTr="002C10A0">
        <w:trPr>
          <w:cantSplit/>
          <w:trHeight w:val="971"/>
          <w:jc w:val="center"/>
        </w:trPr>
        <w:tc>
          <w:tcPr>
            <w:tcW w:w="1025" w:type="dxa"/>
            <w:gridSpan w:val="2"/>
            <w:textDirection w:val="btLr"/>
          </w:tcPr>
          <w:p w:rsidR="005078DD" w:rsidRPr="00CA0F97" w:rsidRDefault="005078DD" w:rsidP="0074558B">
            <w:pPr>
              <w:pStyle w:val="ListParagraph"/>
              <w:tabs>
                <w:tab w:val="left" w:pos="90"/>
              </w:tabs>
              <w:spacing w:after="120" w:line="360" w:lineRule="auto"/>
              <w:ind w:left="0"/>
              <w:jc w:val="both"/>
              <w:rPr>
                <w:rFonts w:eastAsia="Arial Unicode MS"/>
                <w:b/>
                <w:i w:val="0"/>
                <w:iCs w:val="0"/>
                <w:szCs w:val="24"/>
              </w:rPr>
            </w:pPr>
            <w:r w:rsidRPr="00CA0F97">
              <w:rPr>
                <w:rFonts w:eastAsia="Arial Unicode MS"/>
                <w:b/>
                <w:i w:val="0"/>
                <w:iCs w:val="0"/>
                <w:szCs w:val="24"/>
              </w:rPr>
              <w:t>Figure</w:t>
            </w:r>
          </w:p>
        </w:tc>
        <w:tc>
          <w:tcPr>
            <w:tcW w:w="1889" w:type="dxa"/>
            <w:gridSpan w:val="2"/>
            <w:textDirection w:val="btLr"/>
          </w:tcPr>
          <w:p w:rsidR="005078DD" w:rsidRPr="0099619B" w:rsidRDefault="005078DD" w:rsidP="0074558B">
            <w:pPr>
              <w:spacing w:after="120" w:line="360" w:lineRule="auto"/>
              <w:ind w:left="113" w:right="113"/>
              <w:rPr>
                <w:b/>
                <w:color w:val="000000"/>
                <w:sz w:val="32"/>
                <w:szCs w:val="32"/>
              </w:rPr>
            </w:pPr>
            <w:r>
              <w:rPr>
                <w:b/>
                <w:noProof/>
                <w:color w:val="000000"/>
                <w:sz w:val="32"/>
                <w:szCs w:val="32"/>
                <w:lang w:bidi="ne-NP"/>
              </w:rPr>
              <w:drawing>
                <wp:inline distT="0" distB="0" distL="0" distR="0">
                  <wp:extent cx="1086418" cy="491319"/>
                  <wp:effectExtent l="19050" t="0" r="0" b="0"/>
                  <wp:docPr id="295" name="Picture 294" descr="b-b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1.bmp"/>
                          <pic:cNvPicPr/>
                        </pic:nvPicPr>
                        <pic:blipFill>
                          <a:blip r:embed="rId110" cstate="print"/>
                          <a:stretch>
                            <a:fillRect/>
                          </a:stretch>
                        </pic:blipFill>
                        <pic:spPr>
                          <a:xfrm>
                            <a:off x="0" y="0"/>
                            <a:ext cx="1098555" cy="496808"/>
                          </a:xfrm>
                          <a:prstGeom prst="rect">
                            <a:avLst/>
                          </a:prstGeom>
                        </pic:spPr>
                      </pic:pic>
                    </a:graphicData>
                  </a:graphic>
                </wp:inline>
              </w:drawing>
            </w:r>
          </w:p>
        </w:tc>
        <w:tc>
          <w:tcPr>
            <w:tcW w:w="1800" w:type="dxa"/>
            <w:gridSpan w:val="2"/>
            <w:textDirection w:val="btLr"/>
          </w:tcPr>
          <w:p w:rsidR="005078DD" w:rsidRPr="0099619B" w:rsidRDefault="005078DD" w:rsidP="0074558B">
            <w:pPr>
              <w:spacing w:after="120" w:line="360" w:lineRule="auto"/>
              <w:ind w:left="113" w:right="113"/>
              <w:rPr>
                <w:b/>
                <w:color w:val="000000"/>
                <w:sz w:val="32"/>
                <w:szCs w:val="32"/>
              </w:rPr>
            </w:pPr>
            <w:r>
              <w:rPr>
                <w:b/>
                <w:noProof/>
                <w:color w:val="000000"/>
                <w:sz w:val="32"/>
                <w:szCs w:val="32"/>
                <w:lang w:bidi="ne-NP"/>
              </w:rPr>
              <w:drawing>
                <wp:inline distT="0" distB="0" distL="0" distR="0">
                  <wp:extent cx="1006924" cy="491319"/>
                  <wp:effectExtent l="19050" t="0" r="2726" b="0"/>
                  <wp:docPr id="296" name="Picture 295" descr="b-b 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4.bmp"/>
                          <pic:cNvPicPr/>
                        </pic:nvPicPr>
                        <pic:blipFill>
                          <a:blip r:embed="rId111" cstate="print"/>
                          <a:stretch>
                            <a:fillRect/>
                          </a:stretch>
                        </pic:blipFill>
                        <pic:spPr>
                          <a:xfrm>
                            <a:off x="0" y="0"/>
                            <a:ext cx="1005840" cy="490790"/>
                          </a:xfrm>
                          <a:prstGeom prst="rect">
                            <a:avLst/>
                          </a:prstGeom>
                        </pic:spPr>
                      </pic:pic>
                    </a:graphicData>
                  </a:graphic>
                </wp:inline>
              </w:drawing>
            </w:r>
          </w:p>
        </w:tc>
        <w:tc>
          <w:tcPr>
            <w:tcW w:w="1710" w:type="dxa"/>
            <w:gridSpan w:val="2"/>
            <w:textDirection w:val="btLr"/>
          </w:tcPr>
          <w:p w:rsidR="005078DD" w:rsidRPr="0099619B" w:rsidRDefault="008811D4" w:rsidP="0074558B">
            <w:pPr>
              <w:spacing w:after="120" w:line="360" w:lineRule="auto"/>
              <w:ind w:left="113" w:right="113"/>
              <w:rPr>
                <w:b/>
                <w:color w:val="000000"/>
                <w:sz w:val="32"/>
                <w:szCs w:val="32"/>
              </w:rPr>
            </w:pPr>
            <w:r>
              <w:rPr>
                <w:b/>
                <w:noProof/>
                <w:color w:val="000000"/>
                <w:sz w:val="32"/>
                <w:szCs w:val="32"/>
                <w:lang w:bidi="ne-NP"/>
              </w:rPr>
              <w:drawing>
                <wp:inline distT="0" distB="0" distL="0" distR="0">
                  <wp:extent cx="936293" cy="450376"/>
                  <wp:effectExtent l="19050" t="0" r="0" b="0"/>
                  <wp:docPr id="6" name="Picture 5" descr="B-B 4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4b.bmp"/>
                          <pic:cNvPicPr/>
                        </pic:nvPicPr>
                        <pic:blipFill>
                          <a:blip r:embed="rId112" cstate="print"/>
                          <a:stretch>
                            <a:fillRect/>
                          </a:stretch>
                        </pic:blipFill>
                        <pic:spPr>
                          <a:xfrm>
                            <a:off x="0" y="0"/>
                            <a:ext cx="940456" cy="452378"/>
                          </a:xfrm>
                          <a:prstGeom prst="rect">
                            <a:avLst/>
                          </a:prstGeom>
                        </pic:spPr>
                      </pic:pic>
                    </a:graphicData>
                  </a:graphic>
                </wp:inline>
              </w:drawing>
            </w:r>
          </w:p>
        </w:tc>
        <w:tc>
          <w:tcPr>
            <w:tcW w:w="1800" w:type="dxa"/>
            <w:gridSpan w:val="2"/>
            <w:textDirection w:val="btLr"/>
          </w:tcPr>
          <w:p w:rsidR="005078DD" w:rsidRPr="0099619B" w:rsidRDefault="005078DD" w:rsidP="0074558B">
            <w:pPr>
              <w:spacing w:after="120" w:line="360" w:lineRule="auto"/>
              <w:ind w:left="113" w:right="113"/>
              <w:rPr>
                <w:b/>
                <w:color w:val="000000"/>
                <w:sz w:val="32"/>
                <w:szCs w:val="32"/>
              </w:rPr>
            </w:pPr>
            <w:r>
              <w:rPr>
                <w:b/>
                <w:noProof/>
                <w:color w:val="000000"/>
                <w:sz w:val="32"/>
                <w:szCs w:val="32"/>
                <w:lang w:bidi="ne-NP"/>
              </w:rPr>
              <w:drawing>
                <wp:inline distT="0" distB="0" distL="0" distR="0">
                  <wp:extent cx="1005727" cy="491319"/>
                  <wp:effectExtent l="19050" t="0" r="3923" b="0"/>
                  <wp:docPr id="298" name="Picture 297" descr="b-b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3.bmp"/>
                          <pic:cNvPicPr/>
                        </pic:nvPicPr>
                        <pic:blipFill>
                          <a:blip r:embed="rId113" cstate="print"/>
                          <a:stretch>
                            <a:fillRect/>
                          </a:stretch>
                        </pic:blipFill>
                        <pic:spPr>
                          <a:xfrm>
                            <a:off x="0" y="0"/>
                            <a:ext cx="1005840" cy="491374"/>
                          </a:xfrm>
                          <a:prstGeom prst="rect">
                            <a:avLst/>
                          </a:prstGeom>
                        </pic:spPr>
                      </pic:pic>
                    </a:graphicData>
                  </a:graphic>
                </wp:inline>
              </w:drawing>
            </w:r>
          </w:p>
        </w:tc>
        <w:tc>
          <w:tcPr>
            <w:tcW w:w="1800" w:type="dxa"/>
            <w:gridSpan w:val="2"/>
            <w:textDirection w:val="btLr"/>
          </w:tcPr>
          <w:p w:rsidR="005078DD" w:rsidRPr="0099619B" w:rsidRDefault="005078DD" w:rsidP="0074558B">
            <w:pPr>
              <w:spacing w:after="120" w:line="360" w:lineRule="auto"/>
              <w:ind w:left="113" w:right="113"/>
              <w:rPr>
                <w:b/>
                <w:color w:val="000000"/>
                <w:sz w:val="32"/>
                <w:szCs w:val="32"/>
              </w:rPr>
            </w:pPr>
            <w:r>
              <w:rPr>
                <w:b/>
                <w:noProof/>
                <w:color w:val="000000"/>
                <w:sz w:val="32"/>
                <w:szCs w:val="32"/>
                <w:lang w:bidi="ne-NP"/>
              </w:rPr>
              <w:drawing>
                <wp:inline distT="0" distB="0" distL="0" distR="0">
                  <wp:extent cx="996354" cy="447675"/>
                  <wp:effectExtent l="19050" t="0" r="0" b="0"/>
                  <wp:docPr id="299" name="Picture 298" descr="b-b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 5.bmp"/>
                          <pic:cNvPicPr/>
                        </pic:nvPicPr>
                        <pic:blipFill>
                          <a:blip r:embed="rId114" cstate="print"/>
                          <a:stretch>
                            <a:fillRect/>
                          </a:stretch>
                        </pic:blipFill>
                        <pic:spPr>
                          <a:xfrm>
                            <a:off x="0" y="0"/>
                            <a:ext cx="1005840" cy="451937"/>
                          </a:xfrm>
                          <a:prstGeom prst="rect">
                            <a:avLst/>
                          </a:prstGeom>
                        </pic:spPr>
                      </pic:pic>
                    </a:graphicData>
                  </a:graphic>
                </wp:inline>
              </w:drawing>
            </w:r>
          </w:p>
        </w:tc>
      </w:tr>
      <w:tr w:rsidR="00EC45EE" w:rsidTr="002C10A0">
        <w:trPr>
          <w:cantSplit/>
          <w:trHeight w:val="1907"/>
          <w:jc w:val="center"/>
        </w:trPr>
        <w:tc>
          <w:tcPr>
            <w:tcW w:w="1025" w:type="dxa"/>
            <w:gridSpan w:val="2"/>
            <w:textDirection w:val="btLr"/>
          </w:tcPr>
          <w:p w:rsidR="00EC45EE" w:rsidRPr="003D66F7" w:rsidRDefault="002D2CFD" w:rsidP="0074558B">
            <w:pPr>
              <w:pStyle w:val="ListParagraph"/>
              <w:tabs>
                <w:tab w:val="left" w:pos="90"/>
              </w:tabs>
              <w:spacing w:after="120" w:line="360" w:lineRule="auto"/>
              <w:ind w:left="0"/>
              <w:jc w:val="both"/>
              <w:rPr>
                <w:rFonts w:eastAsia="Arial Unicode MS"/>
                <w:b/>
                <w:i w:val="0"/>
                <w:iCs w:val="0"/>
                <w:szCs w:val="24"/>
              </w:rPr>
            </w:pPr>
            <w:r>
              <w:rPr>
                <w:rFonts w:eastAsia="Arial Unicode MS"/>
                <w:b/>
                <w:i w:val="0"/>
                <w:iCs w:val="0"/>
                <w:szCs w:val="24"/>
              </w:rPr>
              <w:t>Designation</w:t>
            </w:r>
          </w:p>
        </w:tc>
        <w:tc>
          <w:tcPr>
            <w:tcW w:w="1889" w:type="dxa"/>
            <w:gridSpan w:val="2"/>
            <w:textDirection w:val="btLr"/>
          </w:tcPr>
          <w:p w:rsidR="005A087E" w:rsidRPr="003D66F7" w:rsidRDefault="00EC45EE" w:rsidP="0074558B">
            <w:pPr>
              <w:spacing w:after="120"/>
              <w:ind w:left="113" w:right="113"/>
              <w:rPr>
                <w:rFonts w:ascii="Times New Roman" w:hAnsi="Times New Roman"/>
                <w:color w:val="000000"/>
                <w:sz w:val="24"/>
                <w:szCs w:val="24"/>
              </w:rPr>
            </w:pPr>
            <w:r w:rsidRPr="003D66F7">
              <w:rPr>
                <w:rFonts w:ascii="Times New Roman" w:hAnsi="Times New Roman"/>
                <w:b/>
                <w:color w:val="000000"/>
                <w:sz w:val="24"/>
                <w:szCs w:val="24"/>
              </w:rPr>
              <w:t>1</w:t>
            </w:r>
            <w:r w:rsidRPr="003D66F7">
              <w:rPr>
                <w:rFonts w:ascii="Times New Roman" w:hAnsi="Times New Roman"/>
                <w:color w:val="000000"/>
                <w:sz w:val="24"/>
                <w:szCs w:val="24"/>
              </w:rPr>
              <w:t xml:space="preserve"> </w:t>
            </w:r>
          </w:p>
          <w:p w:rsidR="00EC45EE" w:rsidRPr="003D66F7" w:rsidRDefault="00EC45EE" w:rsidP="0074558B">
            <w:pPr>
              <w:spacing w:after="120"/>
              <w:ind w:left="113" w:right="113"/>
              <w:rPr>
                <w:rFonts w:ascii="Times New Roman" w:hAnsi="Times New Roman"/>
                <w:b/>
                <w:color w:val="000000"/>
                <w:sz w:val="24"/>
                <w:szCs w:val="24"/>
              </w:rPr>
            </w:pPr>
            <w:r w:rsidRPr="003D66F7">
              <w:rPr>
                <w:rFonts w:ascii="Times New Roman" w:hAnsi="Times New Roman"/>
                <w:color w:val="000000"/>
                <w:sz w:val="24"/>
                <w:szCs w:val="24"/>
              </w:rPr>
              <w:t xml:space="preserve"> </w:t>
            </w:r>
            <w:r w:rsidR="002D2CFD">
              <w:rPr>
                <w:rFonts w:ascii="Times New Roman" w:hAnsi="Times New Roman"/>
                <w:b/>
                <w:color w:val="000000"/>
                <w:sz w:val="24"/>
                <w:szCs w:val="24"/>
              </w:rPr>
              <w:t>Model</w:t>
            </w:r>
            <w:r w:rsidR="0099619B" w:rsidRPr="003D66F7">
              <w:rPr>
                <w:rFonts w:ascii="Times New Roman" w:hAnsi="Times New Roman"/>
                <w:b/>
                <w:color w:val="000000"/>
                <w:sz w:val="24"/>
                <w:szCs w:val="24"/>
              </w:rPr>
              <w:t xml:space="preserve"> with </w:t>
            </w:r>
            <w:r w:rsidRPr="003D66F7">
              <w:rPr>
                <w:rFonts w:ascii="Times New Roman" w:hAnsi="Times New Roman"/>
                <w:b/>
                <w:color w:val="000000"/>
                <w:sz w:val="24"/>
                <w:szCs w:val="24"/>
              </w:rPr>
              <w:t xml:space="preserve">B-B </w:t>
            </w:r>
            <w:r w:rsidR="0099619B" w:rsidRPr="003D66F7">
              <w:rPr>
                <w:rFonts w:ascii="Times New Roman" w:hAnsi="Times New Roman"/>
                <w:b/>
                <w:color w:val="000000"/>
                <w:sz w:val="24"/>
                <w:szCs w:val="24"/>
              </w:rPr>
              <w:t xml:space="preserve">connection </w:t>
            </w:r>
            <w:r w:rsidRPr="003D66F7">
              <w:rPr>
                <w:rFonts w:ascii="Times New Roman" w:hAnsi="Times New Roman"/>
                <w:b/>
                <w:color w:val="000000"/>
                <w:sz w:val="24"/>
                <w:szCs w:val="24"/>
              </w:rPr>
              <w:t xml:space="preserve">at the center </w:t>
            </w:r>
          </w:p>
          <w:p w:rsidR="00EC45EE" w:rsidRPr="003D66F7" w:rsidRDefault="00EC45EE" w:rsidP="0074558B">
            <w:pPr>
              <w:pStyle w:val="ListParagraph"/>
              <w:tabs>
                <w:tab w:val="left" w:pos="90"/>
              </w:tabs>
              <w:spacing w:after="120"/>
              <w:ind w:left="113" w:right="113"/>
              <w:rPr>
                <w:b/>
                <w:szCs w:val="24"/>
              </w:rPr>
            </w:pPr>
          </w:p>
        </w:tc>
        <w:tc>
          <w:tcPr>
            <w:tcW w:w="1800" w:type="dxa"/>
            <w:gridSpan w:val="2"/>
            <w:textDirection w:val="btLr"/>
          </w:tcPr>
          <w:p w:rsidR="005A087E" w:rsidRPr="003D66F7" w:rsidRDefault="00EC45EE" w:rsidP="0074558B">
            <w:pPr>
              <w:spacing w:after="120"/>
              <w:ind w:left="113" w:right="113"/>
              <w:rPr>
                <w:rFonts w:ascii="Times New Roman" w:hAnsi="Times New Roman"/>
                <w:b/>
                <w:color w:val="000000"/>
                <w:sz w:val="24"/>
                <w:szCs w:val="24"/>
              </w:rPr>
            </w:pPr>
            <w:r w:rsidRPr="003D66F7">
              <w:rPr>
                <w:rFonts w:ascii="Times New Roman" w:hAnsi="Times New Roman"/>
                <w:b/>
                <w:color w:val="000000"/>
                <w:sz w:val="24"/>
                <w:szCs w:val="24"/>
              </w:rPr>
              <w:t>2</w:t>
            </w:r>
          </w:p>
          <w:p w:rsidR="00EC45EE" w:rsidRPr="003D66F7" w:rsidRDefault="00EC45EE" w:rsidP="0074558B">
            <w:pPr>
              <w:spacing w:after="120"/>
              <w:ind w:left="113" w:right="113"/>
              <w:rPr>
                <w:rFonts w:ascii="Times New Roman" w:hAnsi="Times New Roman"/>
                <w:b/>
                <w:color w:val="000000"/>
                <w:sz w:val="24"/>
                <w:szCs w:val="24"/>
              </w:rPr>
            </w:pPr>
            <w:r w:rsidRPr="003D66F7">
              <w:rPr>
                <w:rFonts w:ascii="Times New Roman" w:hAnsi="Times New Roman"/>
                <w:color w:val="000000"/>
                <w:sz w:val="24"/>
                <w:szCs w:val="24"/>
              </w:rPr>
              <w:t xml:space="preserve"> </w:t>
            </w:r>
            <w:r w:rsidR="002D2CFD">
              <w:rPr>
                <w:rFonts w:ascii="Times New Roman" w:hAnsi="Times New Roman"/>
                <w:b/>
                <w:color w:val="000000"/>
                <w:sz w:val="24"/>
                <w:szCs w:val="24"/>
              </w:rPr>
              <w:t>Model</w:t>
            </w:r>
            <w:r w:rsidR="005A087E" w:rsidRPr="003D66F7">
              <w:rPr>
                <w:rFonts w:ascii="Times New Roman" w:hAnsi="Times New Roman"/>
                <w:b/>
                <w:color w:val="000000"/>
                <w:sz w:val="24"/>
                <w:szCs w:val="24"/>
              </w:rPr>
              <w:t xml:space="preserve"> </w:t>
            </w:r>
            <w:r w:rsidRPr="003D66F7">
              <w:rPr>
                <w:rFonts w:ascii="Times New Roman" w:hAnsi="Times New Roman"/>
                <w:b/>
                <w:color w:val="000000"/>
                <w:sz w:val="24"/>
                <w:szCs w:val="24"/>
              </w:rPr>
              <w:t xml:space="preserve">without side  column &amp; </w:t>
            </w:r>
            <w:r w:rsidR="005A087E" w:rsidRPr="003D66F7">
              <w:rPr>
                <w:rFonts w:ascii="Times New Roman" w:hAnsi="Times New Roman"/>
                <w:b/>
                <w:color w:val="000000"/>
                <w:sz w:val="24"/>
                <w:szCs w:val="24"/>
              </w:rPr>
              <w:t xml:space="preserve">Middle Rt. </w:t>
            </w:r>
            <w:r w:rsidRPr="003D66F7">
              <w:rPr>
                <w:rFonts w:ascii="Times New Roman" w:hAnsi="Times New Roman"/>
                <w:b/>
                <w:color w:val="000000"/>
                <w:sz w:val="24"/>
                <w:szCs w:val="24"/>
              </w:rPr>
              <w:t>beam</w:t>
            </w:r>
          </w:p>
          <w:p w:rsidR="00EC45EE" w:rsidRPr="003D66F7" w:rsidRDefault="00EC45EE" w:rsidP="0074558B">
            <w:pPr>
              <w:pStyle w:val="ListParagraph"/>
              <w:tabs>
                <w:tab w:val="left" w:pos="90"/>
              </w:tabs>
              <w:spacing w:after="120"/>
              <w:ind w:left="113" w:right="113"/>
              <w:rPr>
                <w:b/>
                <w:szCs w:val="24"/>
              </w:rPr>
            </w:pPr>
          </w:p>
        </w:tc>
        <w:tc>
          <w:tcPr>
            <w:tcW w:w="1710" w:type="dxa"/>
            <w:gridSpan w:val="2"/>
            <w:textDirection w:val="btLr"/>
          </w:tcPr>
          <w:p w:rsidR="005A087E" w:rsidRPr="003D66F7" w:rsidRDefault="00EC45EE" w:rsidP="0074558B">
            <w:pPr>
              <w:spacing w:after="120"/>
              <w:ind w:left="113" w:right="113"/>
              <w:rPr>
                <w:rFonts w:ascii="Times New Roman" w:hAnsi="Times New Roman"/>
                <w:color w:val="000000"/>
                <w:sz w:val="24"/>
                <w:szCs w:val="24"/>
              </w:rPr>
            </w:pPr>
            <w:r w:rsidRPr="003D66F7">
              <w:rPr>
                <w:rFonts w:ascii="Times New Roman" w:hAnsi="Times New Roman"/>
                <w:b/>
                <w:color w:val="000000"/>
                <w:sz w:val="24"/>
                <w:szCs w:val="24"/>
              </w:rPr>
              <w:t>3</w:t>
            </w:r>
            <w:r w:rsidRPr="003D66F7">
              <w:rPr>
                <w:rFonts w:ascii="Times New Roman" w:hAnsi="Times New Roman"/>
                <w:color w:val="000000"/>
                <w:sz w:val="24"/>
                <w:szCs w:val="24"/>
              </w:rPr>
              <w:t xml:space="preserve"> </w:t>
            </w:r>
          </w:p>
          <w:p w:rsidR="00EC45EE" w:rsidRPr="003D66F7" w:rsidRDefault="002D2CFD" w:rsidP="0074558B">
            <w:pPr>
              <w:spacing w:after="120"/>
              <w:ind w:left="113" w:right="113"/>
              <w:rPr>
                <w:rFonts w:ascii="Times New Roman" w:hAnsi="Times New Roman"/>
                <w:b/>
                <w:color w:val="000000"/>
                <w:sz w:val="24"/>
                <w:szCs w:val="24"/>
              </w:rPr>
            </w:pPr>
            <w:r>
              <w:rPr>
                <w:rFonts w:ascii="Times New Roman" w:hAnsi="Times New Roman"/>
                <w:b/>
                <w:color w:val="000000"/>
                <w:sz w:val="24"/>
                <w:szCs w:val="24"/>
              </w:rPr>
              <w:t>Model</w:t>
            </w:r>
            <w:r w:rsidR="005A087E" w:rsidRPr="003D66F7">
              <w:rPr>
                <w:rFonts w:ascii="Times New Roman" w:hAnsi="Times New Roman"/>
                <w:b/>
                <w:color w:val="000000"/>
                <w:sz w:val="24"/>
                <w:szCs w:val="24"/>
              </w:rPr>
              <w:t xml:space="preserve"> </w:t>
            </w:r>
            <w:r w:rsidR="00EC45EE" w:rsidRPr="003D66F7">
              <w:rPr>
                <w:rFonts w:ascii="Times New Roman" w:hAnsi="Times New Roman"/>
                <w:b/>
                <w:color w:val="000000"/>
                <w:sz w:val="24"/>
                <w:szCs w:val="24"/>
              </w:rPr>
              <w:t xml:space="preserve">without  </w:t>
            </w:r>
            <w:r w:rsidR="005A087E" w:rsidRPr="003D66F7">
              <w:rPr>
                <w:rFonts w:ascii="Times New Roman" w:hAnsi="Times New Roman"/>
                <w:b/>
                <w:color w:val="000000"/>
                <w:sz w:val="24"/>
                <w:szCs w:val="24"/>
              </w:rPr>
              <w:t>Middle Rt. B</w:t>
            </w:r>
            <w:r w:rsidR="00EC45EE" w:rsidRPr="003D66F7">
              <w:rPr>
                <w:rFonts w:ascii="Times New Roman" w:hAnsi="Times New Roman"/>
                <w:b/>
                <w:color w:val="000000"/>
                <w:sz w:val="24"/>
                <w:szCs w:val="24"/>
              </w:rPr>
              <w:t>eam</w:t>
            </w:r>
            <w:r w:rsidR="005A087E" w:rsidRPr="003D66F7">
              <w:rPr>
                <w:rFonts w:ascii="Times New Roman" w:hAnsi="Times New Roman"/>
                <w:b/>
                <w:color w:val="000000"/>
                <w:sz w:val="24"/>
                <w:szCs w:val="24"/>
              </w:rPr>
              <w:t xml:space="preserve"> only</w:t>
            </w:r>
          </w:p>
          <w:p w:rsidR="00EC45EE" w:rsidRPr="003D66F7" w:rsidRDefault="00EC45EE" w:rsidP="0074558B">
            <w:pPr>
              <w:pStyle w:val="ListParagraph"/>
              <w:tabs>
                <w:tab w:val="left" w:pos="90"/>
              </w:tabs>
              <w:spacing w:after="120"/>
              <w:ind w:left="113" w:right="113"/>
              <w:rPr>
                <w:b/>
                <w:szCs w:val="24"/>
              </w:rPr>
            </w:pPr>
          </w:p>
        </w:tc>
        <w:tc>
          <w:tcPr>
            <w:tcW w:w="1800" w:type="dxa"/>
            <w:gridSpan w:val="2"/>
            <w:textDirection w:val="btLr"/>
          </w:tcPr>
          <w:p w:rsidR="005A087E" w:rsidRPr="003D66F7" w:rsidRDefault="00EC45EE" w:rsidP="0074558B">
            <w:pPr>
              <w:spacing w:after="120"/>
              <w:ind w:left="113" w:right="113"/>
              <w:rPr>
                <w:rFonts w:ascii="Times New Roman" w:hAnsi="Times New Roman"/>
                <w:color w:val="000000"/>
                <w:sz w:val="24"/>
                <w:szCs w:val="24"/>
              </w:rPr>
            </w:pPr>
            <w:r w:rsidRPr="003D66F7">
              <w:rPr>
                <w:rFonts w:ascii="Times New Roman" w:hAnsi="Times New Roman"/>
                <w:b/>
                <w:color w:val="000000"/>
                <w:sz w:val="24"/>
                <w:szCs w:val="24"/>
              </w:rPr>
              <w:t>4</w:t>
            </w:r>
            <w:r w:rsidRPr="003D66F7">
              <w:rPr>
                <w:rFonts w:ascii="Times New Roman" w:hAnsi="Times New Roman"/>
                <w:color w:val="000000"/>
                <w:sz w:val="24"/>
                <w:szCs w:val="24"/>
              </w:rPr>
              <w:t xml:space="preserve">  </w:t>
            </w:r>
          </w:p>
          <w:p w:rsidR="00EC45EE" w:rsidRPr="003D66F7" w:rsidRDefault="002D2CFD" w:rsidP="0074558B">
            <w:pPr>
              <w:spacing w:after="120"/>
              <w:ind w:left="113" w:right="113"/>
              <w:rPr>
                <w:rFonts w:ascii="Times New Roman" w:hAnsi="Times New Roman"/>
                <w:b/>
                <w:color w:val="000000"/>
                <w:sz w:val="24"/>
                <w:szCs w:val="24"/>
              </w:rPr>
            </w:pPr>
            <w:r>
              <w:rPr>
                <w:rFonts w:ascii="Times New Roman" w:hAnsi="Times New Roman"/>
                <w:b/>
                <w:color w:val="000000"/>
                <w:sz w:val="24"/>
                <w:szCs w:val="24"/>
              </w:rPr>
              <w:t>Model</w:t>
            </w:r>
            <w:r w:rsidR="00EC45EE" w:rsidRPr="003D66F7">
              <w:rPr>
                <w:rFonts w:ascii="Times New Roman" w:hAnsi="Times New Roman"/>
                <w:b/>
                <w:color w:val="000000"/>
                <w:sz w:val="24"/>
                <w:szCs w:val="24"/>
              </w:rPr>
              <w:t xml:space="preserve"> without c</w:t>
            </w:r>
            <w:r w:rsidR="005A087E" w:rsidRPr="003D66F7">
              <w:rPr>
                <w:rFonts w:ascii="Times New Roman" w:hAnsi="Times New Roman"/>
                <w:b/>
                <w:color w:val="000000"/>
                <w:sz w:val="24"/>
                <w:szCs w:val="24"/>
              </w:rPr>
              <w:t>entral</w:t>
            </w:r>
            <w:r w:rsidR="00EC45EE" w:rsidRPr="003D66F7">
              <w:rPr>
                <w:rFonts w:ascii="Times New Roman" w:hAnsi="Times New Roman"/>
                <w:b/>
                <w:color w:val="000000"/>
                <w:sz w:val="24"/>
                <w:szCs w:val="24"/>
              </w:rPr>
              <w:t xml:space="preserve"> column</w:t>
            </w:r>
          </w:p>
          <w:p w:rsidR="00EC45EE" w:rsidRPr="003D66F7" w:rsidRDefault="00EC45EE" w:rsidP="0074558B">
            <w:pPr>
              <w:pStyle w:val="ListParagraph"/>
              <w:tabs>
                <w:tab w:val="left" w:pos="90"/>
              </w:tabs>
              <w:spacing w:after="120"/>
              <w:ind w:left="113" w:right="113"/>
              <w:rPr>
                <w:b/>
                <w:szCs w:val="24"/>
              </w:rPr>
            </w:pPr>
          </w:p>
        </w:tc>
        <w:tc>
          <w:tcPr>
            <w:tcW w:w="1800" w:type="dxa"/>
            <w:gridSpan w:val="2"/>
            <w:textDirection w:val="btLr"/>
          </w:tcPr>
          <w:p w:rsidR="005A087E" w:rsidRPr="003D66F7" w:rsidRDefault="00EC45EE" w:rsidP="0074558B">
            <w:pPr>
              <w:spacing w:after="120"/>
              <w:ind w:left="113" w:right="113"/>
              <w:rPr>
                <w:rFonts w:ascii="Times New Roman" w:hAnsi="Times New Roman"/>
                <w:b/>
                <w:color w:val="000000"/>
                <w:sz w:val="24"/>
                <w:szCs w:val="24"/>
              </w:rPr>
            </w:pPr>
            <w:r w:rsidRPr="003D66F7">
              <w:rPr>
                <w:rFonts w:ascii="Times New Roman" w:hAnsi="Times New Roman"/>
                <w:b/>
                <w:color w:val="000000"/>
                <w:sz w:val="24"/>
                <w:szCs w:val="24"/>
              </w:rPr>
              <w:t>5</w:t>
            </w:r>
          </w:p>
          <w:p w:rsidR="00EC45EE" w:rsidRPr="003D66F7" w:rsidRDefault="00EC45EE" w:rsidP="0074558B">
            <w:pPr>
              <w:spacing w:after="120"/>
              <w:ind w:left="113" w:right="113"/>
              <w:rPr>
                <w:rFonts w:ascii="Times New Roman" w:hAnsi="Times New Roman"/>
                <w:b/>
                <w:color w:val="000000"/>
                <w:sz w:val="24"/>
                <w:szCs w:val="24"/>
              </w:rPr>
            </w:pPr>
            <w:r w:rsidRPr="003D66F7">
              <w:rPr>
                <w:rFonts w:ascii="Times New Roman" w:hAnsi="Times New Roman"/>
                <w:color w:val="000000"/>
                <w:sz w:val="24"/>
                <w:szCs w:val="24"/>
              </w:rPr>
              <w:t xml:space="preserve"> </w:t>
            </w:r>
            <w:r w:rsidR="002D2CFD">
              <w:rPr>
                <w:rFonts w:ascii="Times New Roman" w:hAnsi="Times New Roman"/>
                <w:b/>
                <w:color w:val="000000"/>
                <w:sz w:val="24"/>
                <w:szCs w:val="24"/>
              </w:rPr>
              <w:t>Model</w:t>
            </w:r>
            <w:r w:rsidR="005A087E" w:rsidRPr="003D66F7">
              <w:rPr>
                <w:rFonts w:ascii="Times New Roman" w:hAnsi="Times New Roman"/>
                <w:b/>
                <w:color w:val="000000"/>
                <w:sz w:val="24"/>
                <w:szCs w:val="24"/>
              </w:rPr>
              <w:t xml:space="preserve"> with </w:t>
            </w:r>
            <w:r w:rsidRPr="003D66F7">
              <w:rPr>
                <w:rFonts w:ascii="Times New Roman" w:hAnsi="Times New Roman"/>
                <w:b/>
                <w:color w:val="000000"/>
                <w:sz w:val="24"/>
                <w:szCs w:val="24"/>
              </w:rPr>
              <w:t>regular config</w:t>
            </w:r>
            <w:r w:rsidR="005A087E" w:rsidRPr="003D66F7">
              <w:rPr>
                <w:rFonts w:ascii="Times New Roman" w:hAnsi="Times New Roman"/>
                <w:b/>
                <w:color w:val="000000"/>
                <w:sz w:val="24"/>
                <w:szCs w:val="24"/>
              </w:rPr>
              <w:t>uration</w:t>
            </w:r>
          </w:p>
          <w:p w:rsidR="00EC45EE" w:rsidRPr="003D66F7" w:rsidRDefault="00EC45EE" w:rsidP="0074558B">
            <w:pPr>
              <w:pStyle w:val="ListParagraph"/>
              <w:tabs>
                <w:tab w:val="left" w:pos="90"/>
              </w:tabs>
              <w:spacing w:after="120"/>
              <w:ind w:left="113" w:right="113"/>
              <w:rPr>
                <w:b/>
                <w:szCs w:val="24"/>
              </w:rPr>
            </w:pPr>
          </w:p>
        </w:tc>
      </w:tr>
      <w:tr w:rsidR="003D66F7" w:rsidRPr="002F3AAC" w:rsidTr="002C10A0">
        <w:trPr>
          <w:trHeight w:val="548"/>
          <w:jc w:val="center"/>
        </w:trPr>
        <w:tc>
          <w:tcPr>
            <w:tcW w:w="1025" w:type="dxa"/>
            <w:gridSpan w:val="2"/>
            <w:textDirection w:val="btLr"/>
            <w:vAlign w:val="bottom"/>
          </w:tcPr>
          <w:p w:rsidR="003D66F7" w:rsidRPr="00CA0F97" w:rsidRDefault="003D66F7" w:rsidP="0074558B">
            <w:pPr>
              <w:pStyle w:val="ListParagraph"/>
              <w:tabs>
                <w:tab w:val="left" w:pos="90"/>
              </w:tabs>
              <w:spacing w:after="120"/>
              <w:ind w:left="0"/>
              <w:rPr>
                <w:rFonts w:eastAsia="Arial Unicode MS"/>
                <w:b/>
                <w:i w:val="0"/>
                <w:iCs w:val="0"/>
                <w:szCs w:val="24"/>
              </w:rPr>
            </w:pPr>
          </w:p>
        </w:tc>
        <w:tc>
          <w:tcPr>
            <w:tcW w:w="908"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X</w:t>
            </w:r>
          </w:p>
        </w:tc>
        <w:tc>
          <w:tcPr>
            <w:tcW w:w="981"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Z</w:t>
            </w:r>
          </w:p>
        </w:tc>
        <w:tc>
          <w:tcPr>
            <w:tcW w:w="837"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X</w:t>
            </w:r>
          </w:p>
        </w:tc>
        <w:tc>
          <w:tcPr>
            <w:tcW w:w="963"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Z</w:t>
            </w:r>
          </w:p>
        </w:tc>
        <w:tc>
          <w:tcPr>
            <w:tcW w:w="855"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X</w:t>
            </w:r>
          </w:p>
        </w:tc>
        <w:tc>
          <w:tcPr>
            <w:tcW w:w="855"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Z</w:t>
            </w:r>
          </w:p>
        </w:tc>
        <w:tc>
          <w:tcPr>
            <w:tcW w:w="963"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X</w:t>
            </w:r>
          </w:p>
        </w:tc>
        <w:tc>
          <w:tcPr>
            <w:tcW w:w="837"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Z</w:t>
            </w:r>
          </w:p>
        </w:tc>
        <w:tc>
          <w:tcPr>
            <w:tcW w:w="900"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X</w:t>
            </w:r>
          </w:p>
        </w:tc>
        <w:tc>
          <w:tcPr>
            <w:tcW w:w="900" w:type="dxa"/>
            <w:vAlign w:val="bottom"/>
          </w:tcPr>
          <w:p w:rsidR="003D66F7" w:rsidRPr="003D66F7" w:rsidRDefault="003D66F7" w:rsidP="0074558B">
            <w:pPr>
              <w:spacing w:after="120" w:line="360" w:lineRule="auto"/>
              <w:jc w:val="right"/>
              <w:rPr>
                <w:rFonts w:ascii="Times New Roman" w:hAnsi="Times New Roman"/>
                <w:b/>
                <w:color w:val="000000"/>
                <w:sz w:val="20"/>
                <w:szCs w:val="20"/>
              </w:rPr>
            </w:pPr>
            <w:r w:rsidRPr="003D66F7">
              <w:rPr>
                <w:rFonts w:ascii="Times New Roman" w:hAnsi="Times New Roman"/>
                <w:b/>
                <w:color w:val="000000"/>
                <w:sz w:val="20"/>
                <w:szCs w:val="20"/>
              </w:rPr>
              <w:t>Z</w:t>
            </w:r>
          </w:p>
        </w:tc>
      </w:tr>
      <w:tr w:rsidR="002C10A0" w:rsidRPr="002F3AAC" w:rsidTr="002C10A0">
        <w:trPr>
          <w:trHeight w:val="485"/>
          <w:jc w:val="center"/>
        </w:trPr>
        <w:tc>
          <w:tcPr>
            <w:tcW w:w="679" w:type="dxa"/>
            <w:vMerge w:val="restart"/>
            <w:textDirection w:val="btLr"/>
            <w:vAlign w:val="center"/>
          </w:tcPr>
          <w:p w:rsidR="002C10A0" w:rsidRPr="00C335B2" w:rsidRDefault="002C10A0" w:rsidP="005240C4">
            <w:pPr>
              <w:spacing w:after="0" w:line="240" w:lineRule="auto"/>
              <w:ind w:left="113" w:right="113"/>
              <w:jc w:val="both"/>
              <w:rPr>
                <w:rFonts w:ascii="Times New Roman" w:hAnsi="Times New Roman"/>
                <w:b/>
                <w:color w:val="000000"/>
                <w:sz w:val="24"/>
                <w:szCs w:val="24"/>
              </w:rPr>
            </w:pPr>
            <w:r w:rsidRPr="00C335B2">
              <w:rPr>
                <w:rFonts w:ascii="Times New Roman" w:hAnsi="Times New Roman"/>
                <w:b/>
                <w:color w:val="000000"/>
                <w:sz w:val="24"/>
                <w:szCs w:val="24"/>
              </w:rPr>
              <w:t>Base Shear</w:t>
            </w:r>
          </w:p>
        </w:tc>
        <w:tc>
          <w:tcPr>
            <w:tcW w:w="346" w:type="dxa"/>
            <w:textDirection w:val="btLr"/>
            <w:vAlign w:val="bottom"/>
          </w:tcPr>
          <w:p w:rsidR="002C10A0" w:rsidRPr="002C10A0" w:rsidRDefault="002C10A0" w:rsidP="002C10A0">
            <w:pPr>
              <w:spacing w:after="0" w:line="240" w:lineRule="auto"/>
              <w:jc w:val="center"/>
              <w:rPr>
                <w:rFonts w:ascii="Times New Roman" w:hAnsi="Times New Roman"/>
                <w:b/>
                <w:color w:val="000000"/>
                <w:sz w:val="20"/>
                <w:szCs w:val="20"/>
              </w:rPr>
            </w:pPr>
            <w:r w:rsidRPr="002C10A0">
              <w:rPr>
                <w:rFonts w:ascii="Times New Roman" w:hAnsi="Times New Roman"/>
                <w:b/>
                <w:color w:val="000000"/>
                <w:sz w:val="20"/>
                <w:szCs w:val="20"/>
              </w:rPr>
              <w:t>Max</w:t>
            </w:r>
          </w:p>
        </w:tc>
        <w:tc>
          <w:tcPr>
            <w:tcW w:w="908" w:type="dxa"/>
            <w:vAlign w:val="bottom"/>
          </w:tcPr>
          <w:p w:rsidR="002C10A0" w:rsidRPr="002F3AAC" w:rsidRDefault="002C10A0" w:rsidP="002C10A0">
            <w:pPr>
              <w:spacing w:after="0"/>
              <w:ind w:right="100"/>
              <w:jc w:val="right"/>
              <w:rPr>
                <w:rFonts w:ascii="Times New Roman" w:hAnsi="Times New Roman"/>
                <w:color w:val="000000"/>
                <w:sz w:val="20"/>
                <w:szCs w:val="20"/>
              </w:rPr>
            </w:pPr>
            <w:r w:rsidRPr="002F3AAC">
              <w:rPr>
                <w:rFonts w:ascii="Times New Roman" w:hAnsi="Times New Roman"/>
                <w:color w:val="000000"/>
                <w:sz w:val="20"/>
                <w:szCs w:val="20"/>
              </w:rPr>
              <w:t>200.69</w:t>
            </w:r>
          </w:p>
        </w:tc>
        <w:tc>
          <w:tcPr>
            <w:tcW w:w="981"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376.58</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187.57</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396.23</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199.68</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441.21</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169.29</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402.86</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212.99</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436.12</w:t>
            </w:r>
          </w:p>
        </w:tc>
      </w:tr>
      <w:tr w:rsidR="002C10A0" w:rsidRPr="002F3AAC" w:rsidTr="002C10A0">
        <w:trPr>
          <w:trHeight w:val="611"/>
          <w:jc w:val="center"/>
        </w:trPr>
        <w:tc>
          <w:tcPr>
            <w:tcW w:w="679" w:type="dxa"/>
            <w:vMerge/>
            <w:vAlign w:val="center"/>
          </w:tcPr>
          <w:p w:rsidR="002C10A0" w:rsidRPr="002C10A0" w:rsidRDefault="002C10A0" w:rsidP="002C10A0">
            <w:pPr>
              <w:spacing w:after="0" w:line="240" w:lineRule="auto"/>
              <w:ind w:left="113" w:right="113"/>
              <w:jc w:val="both"/>
              <w:rPr>
                <w:rFonts w:ascii="Times New Roman" w:hAnsi="Times New Roman"/>
                <w:b/>
                <w:color w:val="000000"/>
                <w:sz w:val="24"/>
                <w:szCs w:val="24"/>
              </w:rPr>
            </w:pPr>
          </w:p>
        </w:tc>
        <w:tc>
          <w:tcPr>
            <w:tcW w:w="346" w:type="dxa"/>
            <w:textDirection w:val="btLr"/>
            <w:vAlign w:val="bottom"/>
          </w:tcPr>
          <w:p w:rsidR="002C10A0" w:rsidRPr="002C10A0" w:rsidRDefault="002C10A0" w:rsidP="002C10A0">
            <w:pPr>
              <w:spacing w:after="0" w:line="240" w:lineRule="auto"/>
              <w:jc w:val="center"/>
              <w:rPr>
                <w:rFonts w:ascii="Times New Roman" w:hAnsi="Times New Roman"/>
                <w:b/>
                <w:color w:val="000000"/>
                <w:sz w:val="20"/>
                <w:szCs w:val="20"/>
              </w:rPr>
            </w:pPr>
            <w:r w:rsidRPr="002C10A0">
              <w:rPr>
                <w:rFonts w:ascii="Times New Roman" w:hAnsi="Times New Roman"/>
                <w:b/>
                <w:color w:val="000000"/>
                <w:sz w:val="20"/>
                <w:szCs w:val="20"/>
              </w:rPr>
              <w:t>Min</w:t>
            </w:r>
          </w:p>
        </w:tc>
        <w:tc>
          <w:tcPr>
            <w:tcW w:w="908"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-286.07</w:t>
            </w:r>
          </w:p>
        </w:tc>
        <w:tc>
          <w:tcPr>
            <w:tcW w:w="981"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-323.34</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-304.77</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-331.30</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-328.72</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-381.11</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-303.16</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-339.97</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-347.65</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-377.33</w:t>
            </w:r>
          </w:p>
        </w:tc>
      </w:tr>
      <w:tr w:rsidR="002C10A0" w:rsidRPr="002F3AAC" w:rsidTr="002C10A0">
        <w:trPr>
          <w:trHeight w:val="728"/>
          <w:jc w:val="center"/>
        </w:trPr>
        <w:tc>
          <w:tcPr>
            <w:tcW w:w="679" w:type="dxa"/>
            <w:textDirection w:val="btLr"/>
            <w:vAlign w:val="bottom"/>
          </w:tcPr>
          <w:p w:rsidR="002C10A0" w:rsidRPr="00C335B2" w:rsidRDefault="002C10A0" w:rsidP="002C10A0">
            <w:pPr>
              <w:spacing w:after="0" w:line="240" w:lineRule="auto"/>
              <w:ind w:left="113" w:right="113"/>
              <w:jc w:val="both"/>
              <w:rPr>
                <w:rFonts w:ascii="Times New Roman" w:hAnsi="Times New Roman"/>
                <w:b/>
                <w:color w:val="000000"/>
                <w:sz w:val="24"/>
                <w:szCs w:val="24"/>
              </w:rPr>
            </w:pPr>
            <w:r>
              <w:rPr>
                <w:rFonts w:ascii="Times New Roman" w:hAnsi="Times New Roman"/>
                <w:b/>
                <w:color w:val="000000"/>
                <w:sz w:val="24"/>
                <w:szCs w:val="24"/>
              </w:rPr>
              <w:t>Disp</w:t>
            </w:r>
          </w:p>
        </w:tc>
        <w:tc>
          <w:tcPr>
            <w:tcW w:w="346" w:type="dxa"/>
            <w:textDirection w:val="btLr"/>
            <w:vAlign w:val="bottom"/>
          </w:tcPr>
          <w:p w:rsidR="002C10A0" w:rsidRPr="002C10A0" w:rsidRDefault="002C10A0" w:rsidP="002C10A0">
            <w:pPr>
              <w:spacing w:after="0" w:line="240" w:lineRule="auto"/>
              <w:jc w:val="center"/>
              <w:rPr>
                <w:rFonts w:ascii="Times New Roman" w:hAnsi="Times New Roman"/>
                <w:b/>
                <w:color w:val="000000"/>
                <w:sz w:val="20"/>
                <w:szCs w:val="20"/>
              </w:rPr>
            </w:pPr>
            <w:r w:rsidRPr="00C335B2">
              <w:rPr>
                <w:rFonts w:ascii="Times New Roman" w:hAnsi="Times New Roman"/>
                <w:b/>
                <w:color w:val="000000"/>
                <w:sz w:val="20"/>
                <w:szCs w:val="20"/>
              </w:rPr>
              <w:t>Max</w:t>
            </w:r>
          </w:p>
        </w:tc>
        <w:tc>
          <w:tcPr>
            <w:tcW w:w="908"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97.32</w:t>
            </w:r>
          </w:p>
        </w:tc>
        <w:tc>
          <w:tcPr>
            <w:tcW w:w="981"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58.99</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86.23</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52.53</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81.74</w:t>
            </w:r>
          </w:p>
        </w:tc>
        <w:tc>
          <w:tcPr>
            <w:tcW w:w="855"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48.01</w:t>
            </w:r>
          </w:p>
        </w:tc>
        <w:tc>
          <w:tcPr>
            <w:tcW w:w="963"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91.44</w:t>
            </w:r>
          </w:p>
        </w:tc>
        <w:tc>
          <w:tcPr>
            <w:tcW w:w="837"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51.41</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77.82</w:t>
            </w:r>
          </w:p>
        </w:tc>
        <w:tc>
          <w:tcPr>
            <w:tcW w:w="900" w:type="dxa"/>
            <w:vAlign w:val="bottom"/>
          </w:tcPr>
          <w:p w:rsidR="002C10A0" w:rsidRPr="002F3AAC" w:rsidRDefault="002C10A0" w:rsidP="002C10A0">
            <w:pPr>
              <w:spacing w:after="0"/>
              <w:jc w:val="right"/>
              <w:rPr>
                <w:rFonts w:ascii="Times New Roman" w:hAnsi="Times New Roman"/>
                <w:color w:val="000000"/>
                <w:sz w:val="20"/>
                <w:szCs w:val="20"/>
              </w:rPr>
            </w:pPr>
            <w:r w:rsidRPr="002F3AAC">
              <w:rPr>
                <w:rFonts w:ascii="Times New Roman" w:hAnsi="Times New Roman"/>
                <w:color w:val="000000"/>
                <w:sz w:val="20"/>
                <w:szCs w:val="20"/>
              </w:rPr>
              <w:t>48.42</w:t>
            </w:r>
          </w:p>
        </w:tc>
      </w:tr>
    </w:tbl>
    <w:p w:rsidR="003E1454" w:rsidRDefault="003E1454" w:rsidP="0074558B">
      <w:pPr>
        <w:pStyle w:val="ListParagraph"/>
        <w:tabs>
          <w:tab w:val="left" w:pos="90"/>
        </w:tabs>
        <w:spacing w:after="120" w:line="360" w:lineRule="auto"/>
        <w:ind w:left="0"/>
        <w:rPr>
          <w:b/>
          <w:sz w:val="21"/>
          <w:szCs w:val="21"/>
        </w:rPr>
      </w:pPr>
    </w:p>
    <w:p w:rsidR="00752405" w:rsidRDefault="00752405" w:rsidP="000908E9">
      <w:pPr>
        <w:pStyle w:val="ListParagraph"/>
        <w:tabs>
          <w:tab w:val="left" w:pos="90"/>
        </w:tabs>
        <w:spacing w:after="120" w:line="360" w:lineRule="auto"/>
        <w:ind w:left="0" w:firstLine="720"/>
        <w:jc w:val="both"/>
        <w:rPr>
          <w:i w:val="0"/>
          <w:szCs w:val="24"/>
        </w:rPr>
      </w:pPr>
    </w:p>
    <w:p w:rsidR="00DB7185" w:rsidRDefault="00DB7185" w:rsidP="000908E9">
      <w:pPr>
        <w:pStyle w:val="ListParagraph"/>
        <w:tabs>
          <w:tab w:val="left" w:pos="90"/>
        </w:tabs>
        <w:spacing w:after="120" w:line="360" w:lineRule="auto"/>
        <w:ind w:left="0" w:firstLine="720"/>
        <w:jc w:val="both"/>
        <w:rPr>
          <w:i w:val="0"/>
          <w:szCs w:val="24"/>
        </w:rPr>
      </w:pPr>
    </w:p>
    <w:p w:rsidR="00DB7185" w:rsidRPr="00D76F83" w:rsidRDefault="00DB7185" w:rsidP="000908E9">
      <w:pPr>
        <w:pStyle w:val="ListParagraph"/>
        <w:tabs>
          <w:tab w:val="left" w:pos="90"/>
        </w:tabs>
        <w:spacing w:after="120" w:line="360" w:lineRule="auto"/>
        <w:ind w:left="0" w:firstLine="720"/>
        <w:jc w:val="both"/>
        <w:rPr>
          <w:i w:val="0"/>
          <w:szCs w:val="24"/>
        </w:rPr>
      </w:pPr>
    </w:p>
    <w:p w:rsidR="004F174B" w:rsidRDefault="00AC22E9" w:rsidP="003E1454">
      <w:pPr>
        <w:pStyle w:val="Caption"/>
        <w:spacing w:after="120"/>
      </w:pPr>
      <w:bookmarkStart w:id="123" w:name="_Toc258922626"/>
      <w:r>
        <w:t xml:space="preserve">Table </w:t>
      </w:r>
      <w:fldSimple w:instr=" STYLEREF 2 \s ">
        <w:r w:rsidR="006976D4">
          <w:rPr>
            <w:noProof/>
          </w:rPr>
          <w:t>5</w:t>
        </w:r>
      </w:fldSimple>
      <w:r w:rsidR="00FB018C">
        <w:noBreakHyphen/>
      </w:r>
      <w:fldSimple w:instr=" SEQ Table \* ARABIC \s 2 ">
        <w:r w:rsidR="006976D4">
          <w:rPr>
            <w:noProof/>
          </w:rPr>
          <w:t>12</w:t>
        </w:r>
      </w:fldSimple>
      <w:r>
        <w:t xml:space="preserve"> Comparison of Base Shear, </w:t>
      </w:r>
      <w:r w:rsidR="00D76F83">
        <w:t>Displacement (</w:t>
      </w:r>
      <w:r w:rsidR="003E1454">
        <w:t>Normalized by Regular model)</w:t>
      </w:r>
      <w:bookmarkEnd w:id="123"/>
    </w:p>
    <w:p w:rsidR="00EE7A55" w:rsidRPr="00EE7A55" w:rsidRDefault="00EE7A55" w:rsidP="00EE7A55">
      <w:pPr>
        <w:pStyle w:val="TableofFigures"/>
      </w:pPr>
    </w:p>
    <w:tbl>
      <w:tblPr>
        <w:tblW w:w="9148" w:type="dxa"/>
        <w:jc w:val="center"/>
        <w:tblInd w:w="-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7"/>
        <w:gridCol w:w="451"/>
        <w:gridCol w:w="630"/>
        <w:gridCol w:w="810"/>
        <w:gridCol w:w="720"/>
        <w:gridCol w:w="990"/>
        <w:gridCol w:w="720"/>
        <w:gridCol w:w="810"/>
        <w:gridCol w:w="900"/>
        <w:gridCol w:w="810"/>
        <w:gridCol w:w="810"/>
        <w:gridCol w:w="900"/>
      </w:tblGrid>
      <w:tr w:rsidR="00A34E23" w:rsidTr="002C10A0">
        <w:trPr>
          <w:cantSplit/>
          <w:trHeight w:val="2213"/>
          <w:jc w:val="center"/>
        </w:trPr>
        <w:tc>
          <w:tcPr>
            <w:tcW w:w="1048" w:type="dxa"/>
            <w:gridSpan w:val="2"/>
            <w:textDirection w:val="btLr"/>
          </w:tcPr>
          <w:p w:rsidR="00BC49DB" w:rsidRDefault="00E01104" w:rsidP="00E01104">
            <w:pPr>
              <w:pStyle w:val="ListParagraph"/>
              <w:tabs>
                <w:tab w:val="left" w:pos="90"/>
              </w:tabs>
              <w:spacing w:after="120" w:line="360" w:lineRule="auto"/>
              <w:ind w:left="113" w:right="113"/>
              <w:jc w:val="center"/>
              <w:rPr>
                <w:b/>
                <w:szCs w:val="24"/>
              </w:rPr>
            </w:pPr>
            <w:r>
              <w:rPr>
                <w:rFonts w:eastAsia="Arial Unicode MS"/>
                <w:b/>
                <w:i w:val="0"/>
                <w:iCs w:val="0"/>
                <w:szCs w:val="24"/>
              </w:rPr>
              <w:t>Designation</w:t>
            </w:r>
          </w:p>
        </w:tc>
        <w:tc>
          <w:tcPr>
            <w:tcW w:w="1440" w:type="dxa"/>
            <w:gridSpan w:val="2"/>
            <w:textDirection w:val="btLr"/>
          </w:tcPr>
          <w:p w:rsidR="0099619B" w:rsidRPr="00E01104" w:rsidRDefault="00BC49DB"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 xml:space="preserve">1 </w:t>
            </w:r>
            <w:r w:rsidR="0099619B" w:rsidRPr="00E01104">
              <w:rPr>
                <w:rFonts w:ascii="Times New Roman" w:hAnsi="Times New Roman"/>
                <w:b/>
                <w:color w:val="000000"/>
                <w:sz w:val="24"/>
                <w:szCs w:val="24"/>
              </w:rPr>
              <w:t xml:space="preserve"> </w:t>
            </w:r>
          </w:p>
          <w:p w:rsidR="0099619B" w:rsidRPr="00E01104" w:rsidRDefault="002D2CFD"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Model</w:t>
            </w:r>
            <w:r w:rsidR="0099619B" w:rsidRPr="00E01104">
              <w:rPr>
                <w:rFonts w:ascii="Times New Roman" w:hAnsi="Times New Roman"/>
                <w:b/>
                <w:color w:val="000000"/>
                <w:sz w:val="24"/>
                <w:szCs w:val="24"/>
              </w:rPr>
              <w:t xml:space="preserve"> with B-B connection at the center </w:t>
            </w:r>
          </w:p>
          <w:p w:rsidR="00BC49DB" w:rsidRPr="00E01104" w:rsidRDefault="00BC49DB" w:rsidP="00E01104">
            <w:pPr>
              <w:pStyle w:val="ListParagraph"/>
              <w:tabs>
                <w:tab w:val="left" w:pos="90"/>
              </w:tabs>
              <w:spacing w:after="120"/>
              <w:ind w:left="113" w:right="113"/>
              <w:rPr>
                <w:b/>
                <w:i w:val="0"/>
                <w:iCs w:val="0"/>
                <w:color w:val="000000"/>
                <w:szCs w:val="24"/>
              </w:rPr>
            </w:pPr>
          </w:p>
        </w:tc>
        <w:tc>
          <w:tcPr>
            <w:tcW w:w="1710" w:type="dxa"/>
            <w:gridSpan w:val="2"/>
            <w:textDirection w:val="btLr"/>
          </w:tcPr>
          <w:p w:rsidR="0099619B" w:rsidRPr="00E01104" w:rsidRDefault="00BC49DB"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 xml:space="preserve">2 </w:t>
            </w:r>
          </w:p>
          <w:p w:rsidR="0099619B" w:rsidRPr="00E01104" w:rsidRDefault="002D2CFD"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Model</w:t>
            </w:r>
            <w:r w:rsidR="0099619B" w:rsidRPr="00E01104">
              <w:rPr>
                <w:rFonts w:ascii="Times New Roman" w:hAnsi="Times New Roman"/>
                <w:b/>
                <w:color w:val="000000"/>
                <w:sz w:val="24"/>
                <w:szCs w:val="24"/>
              </w:rPr>
              <w:t xml:space="preserve"> without side  column &amp; Middle Rt. beam</w:t>
            </w:r>
          </w:p>
          <w:p w:rsidR="00BC49DB" w:rsidRPr="00E01104" w:rsidRDefault="00BC49DB" w:rsidP="00E01104">
            <w:pPr>
              <w:spacing w:after="120"/>
              <w:ind w:left="113" w:right="113"/>
              <w:rPr>
                <w:rFonts w:ascii="Times New Roman" w:hAnsi="Times New Roman"/>
                <w:b/>
                <w:color w:val="000000"/>
                <w:sz w:val="24"/>
                <w:szCs w:val="24"/>
              </w:rPr>
            </w:pPr>
          </w:p>
          <w:p w:rsidR="00BC49DB" w:rsidRPr="00E01104" w:rsidRDefault="00BC49DB" w:rsidP="00E01104">
            <w:pPr>
              <w:pStyle w:val="ListParagraph"/>
              <w:tabs>
                <w:tab w:val="left" w:pos="90"/>
              </w:tabs>
              <w:spacing w:after="120"/>
              <w:ind w:left="113" w:right="113"/>
              <w:rPr>
                <w:b/>
                <w:i w:val="0"/>
                <w:iCs w:val="0"/>
                <w:color w:val="000000"/>
                <w:szCs w:val="24"/>
              </w:rPr>
            </w:pPr>
          </w:p>
        </w:tc>
        <w:tc>
          <w:tcPr>
            <w:tcW w:w="1530" w:type="dxa"/>
            <w:gridSpan w:val="2"/>
            <w:textDirection w:val="btLr"/>
          </w:tcPr>
          <w:p w:rsidR="0099619B" w:rsidRPr="00E01104" w:rsidRDefault="00BC49DB"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3</w:t>
            </w:r>
          </w:p>
          <w:p w:rsidR="0099619B" w:rsidRPr="00E01104" w:rsidRDefault="002D2CFD"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Model</w:t>
            </w:r>
            <w:r w:rsidR="0099619B" w:rsidRPr="00E01104">
              <w:rPr>
                <w:rFonts w:ascii="Times New Roman" w:hAnsi="Times New Roman"/>
                <w:b/>
                <w:color w:val="000000"/>
                <w:sz w:val="24"/>
                <w:szCs w:val="24"/>
              </w:rPr>
              <w:t xml:space="preserve"> without  Middle Rt. Beam only</w:t>
            </w:r>
          </w:p>
          <w:p w:rsidR="00BC49DB" w:rsidRPr="00E01104" w:rsidRDefault="00BC49DB" w:rsidP="00E01104">
            <w:pPr>
              <w:pStyle w:val="ListParagraph"/>
              <w:tabs>
                <w:tab w:val="left" w:pos="90"/>
              </w:tabs>
              <w:spacing w:after="120"/>
              <w:ind w:left="113" w:right="113"/>
              <w:rPr>
                <w:b/>
                <w:i w:val="0"/>
                <w:iCs w:val="0"/>
                <w:color w:val="000000"/>
                <w:szCs w:val="24"/>
              </w:rPr>
            </w:pPr>
          </w:p>
        </w:tc>
        <w:tc>
          <w:tcPr>
            <w:tcW w:w="1710" w:type="dxa"/>
            <w:gridSpan w:val="2"/>
            <w:textDirection w:val="btLr"/>
          </w:tcPr>
          <w:p w:rsidR="0099619B" w:rsidRPr="00E01104" w:rsidRDefault="00BC49DB"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 xml:space="preserve">4  </w:t>
            </w:r>
          </w:p>
          <w:p w:rsidR="0099619B" w:rsidRPr="00E01104" w:rsidRDefault="002D2CFD" w:rsidP="00E01104">
            <w:pPr>
              <w:spacing w:after="120"/>
              <w:ind w:left="113" w:right="113"/>
              <w:rPr>
                <w:rFonts w:ascii="Times New Roman" w:hAnsi="Times New Roman"/>
                <w:b/>
                <w:color w:val="000000"/>
                <w:sz w:val="24"/>
                <w:szCs w:val="24"/>
              </w:rPr>
            </w:pPr>
            <w:r w:rsidRPr="00E01104">
              <w:rPr>
                <w:rFonts w:ascii="Times New Roman" w:hAnsi="Times New Roman"/>
                <w:b/>
                <w:color w:val="000000"/>
                <w:sz w:val="24"/>
                <w:szCs w:val="24"/>
              </w:rPr>
              <w:t>Model</w:t>
            </w:r>
            <w:r w:rsidR="0099619B" w:rsidRPr="00E01104">
              <w:rPr>
                <w:rFonts w:ascii="Times New Roman" w:hAnsi="Times New Roman"/>
                <w:b/>
                <w:color w:val="000000"/>
                <w:sz w:val="24"/>
                <w:szCs w:val="24"/>
              </w:rPr>
              <w:t xml:space="preserve"> without central column</w:t>
            </w:r>
          </w:p>
          <w:p w:rsidR="00BC49DB" w:rsidRPr="00E01104" w:rsidRDefault="00BC49DB" w:rsidP="00E01104">
            <w:pPr>
              <w:pStyle w:val="ListParagraph"/>
              <w:tabs>
                <w:tab w:val="left" w:pos="90"/>
              </w:tabs>
              <w:spacing w:after="120"/>
              <w:ind w:left="113" w:right="113"/>
              <w:rPr>
                <w:b/>
                <w:i w:val="0"/>
                <w:iCs w:val="0"/>
                <w:color w:val="000000"/>
                <w:szCs w:val="24"/>
              </w:rPr>
            </w:pPr>
          </w:p>
        </w:tc>
        <w:tc>
          <w:tcPr>
            <w:tcW w:w="1710" w:type="dxa"/>
            <w:gridSpan w:val="2"/>
            <w:textDirection w:val="btLr"/>
          </w:tcPr>
          <w:p w:rsidR="0099619B" w:rsidRPr="00E01104" w:rsidRDefault="00BC49DB" w:rsidP="00E01104">
            <w:pPr>
              <w:spacing w:after="120"/>
              <w:rPr>
                <w:rFonts w:ascii="Times New Roman" w:hAnsi="Times New Roman"/>
                <w:b/>
                <w:color w:val="000000"/>
                <w:sz w:val="24"/>
                <w:szCs w:val="24"/>
              </w:rPr>
            </w:pPr>
            <w:r w:rsidRPr="00E01104">
              <w:rPr>
                <w:rFonts w:ascii="Times New Roman" w:hAnsi="Times New Roman"/>
                <w:b/>
                <w:color w:val="000000"/>
                <w:sz w:val="24"/>
                <w:szCs w:val="24"/>
              </w:rPr>
              <w:t xml:space="preserve">5 </w:t>
            </w:r>
          </w:p>
          <w:p w:rsidR="0099619B" w:rsidRPr="00E01104" w:rsidRDefault="002D2CFD" w:rsidP="00E01104">
            <w:pPr>
              <w:spacing w:after="120"/>
              <w:rPr>
                <w:rFonts w:ascii="Times New Roman" w:hAnsi="Times New Roman"/>
                <w:b/>
                <w:color w:val="000000"/>
                <w:sz w:val="24"/>
                <w:szCs w:val="24"/>
              </w:rPr>
            </w:pPr>
            <w:r w:rsidRPr="00E01104">
              <w:rPr>
                <w:rFonts w:ascii="Times New Roman" w:hAnsi="Times New Roman"/>
                <w:b/>
                <w:color w:val="000000"/>
                <w:sz w:val="24"/>
                <w:szCs w:val="24"/>
              </w:rPr>
              <w:t>Model</w:t>
            </w:r>
            <w:r w:rsidR="0099619B" w:rsidRPr="00E01104">
              <w:rPr>
                <w:rFonts w:ascii="Times New Roman" w:hAnsi="Times New Roman"/>
                <w:b/>
                <w:color w:val="000000"/>
                <w:sz w:val="24"/>
                <w:szCs w:val="24"/>
              </w:rPr>
              <w:t xml:space="preserve"> with regular configuration</w:t>
            </w:r>
          </w:p>
          <w:p w:rsidR="00BC49DB" w:rsidRPr="00E01104" w:rsidRDefault="00BC49DB" w:rsidP="00E01104">
            <w:pPr>
              <w:pStyle w:val="ListParagraph"/>
              <w:tabs>
                <w:tab w:val="left" w:pos="90"/>
              </w:tabs>
              <w:spacing w:after="120"/>
              <w:ind w:left="113" w:right="113"/>
              <w:rPr>
                <w:b/>
                <w:i w:val="0"/>
                <w:iCs w:val="0"/>
                <w:color w:val="000000"/>
                <w:szCs w:val="24"/>
              </w:rPr>
            </w:pPr>
          </w:p>
        </w:tc>
      </w:tr>
      <w:tr w:rsidR="003D66F7" w:rsidRPr="002F3AAC" w:rsidTr="002C10A0">
        <w:trPr>
          <w:trHeight w:val="332"/>
          <w:jc w:val="center"/>
        </w:trPr>
        <w:tc>
          <w:tcPr>
            <w:tcW w:w="597" w:type="dxa"/>
            <w:textDirection w:val="btLr"/>
            <w:vAlign w:val="center"/>
          </w:tcPr>
          <w:p w:rsidR="003D66F7" w:rsidRPr="00C335B2" w:rsidRDefault="003D66F7" w:rsidP="0074558B">
            <w:pPr>
              <w:spacing w:after="120" w:line="360" w:lineRule="auto"/>
              <w:ind w:left="113" w:right="113"/>
              <w:jc w:val="both"/>
              <w:rPr>
                <w:rFonts w:ascii="Times New Roman" w:hAnsi="Times New Roman"/>
                <w:b/>
                <w:color w:val="000000"/>
                <w:sz w:val="24"/>
                <w:szCs w:val="24"/>
              </w:rPr>
            </w:pPr>
          </w:p>
        </w:tc>
        <w:tc>
          <w:tcPr>
            <w:tcW w:w="451" w:type="dxa"/>
            <w:textDirection w:val="btLr"/>
            <w:vAlign w:val="bottom"/>
          </w:tcPr>
          <w:p w:rsidR="003D66F7" w:rsidRPr="00C335B2" w:rsidRDefault="003D66F7" w:rsidP="0074558B">
            <w:pPr>
              <w:spacing w:after="120" w:line="360" w:lineRule="auto"/>
              <w:jc w:val="both"/>
              <w:rPr>
                <w:rFonts w:ascii="Times New Roman" w:hAnsi="Times New Roman"/>
                <w:b/>
                <w:color w:val="000000"/>
                <w:sz w:val="20"/>
                <w:szCs w:val="20"/>
              </w:rPr>
            </w:pPr>
          </w:p>
        </w:tc>
        <w:tc>
          <w:tcPr>
            <w:tcW w:w="630" w:type="dxa"/>
          </w:tcPr>
          <w:p w:rsidR="003D66F7" w:rsidRDefault="003D66F7" w:rsidP="0074558B">
            <w:pPr>
              <w:spacing w:after="120" w:line="360" w:lineRule="auto"/>
              <w:jc w:val="center"/>
              <w:rPr>
                <w:color w:val="000000"/>
              </w:rPr>
            </w:pPr>
            <w:r>
              <w:rPr>
                <w:color w:val="000000"/>
              </w:rPr>
              <w:t>X</w:t>
            </w:r>
          </w:p>
        </w:tc>
        <w:tc>
          <w:tcPr>
            <w:tcW w:w="810" w:type="dxa"/>
          </w:tcPr>
          <w:p w:rsidR="003D66F7" w:rsidRDefault="003D66F7" w:rsidP="0074558B">
            <w:pPr>
              <w:spacing w:after="120" w:line="360" w:lineRule="auto"/>
              <w:jc w:val="center"/>
              <w:rPr>
                <w:color w:val="000000"/>
              </w:rPr>
            </w:pPr>
            <w:r>
              <w:rPr>
                <w:color w:val="000000"/>
              </w:rPr>
              <w:t>Z</w:t>
            </w:r>
          </w:p>
        </w:tc>
        <w:tc>
          <w:tcPr>
            <w:tcW w:w="720" w:type="dxa"/>
          </w:tcPr>
          <w:p w:rsidR="003D66F7" w:rsidRDefault="003D66F7" w:rsidP="0074558B">
            <w:pPr>
              <w:spacing w:after="120" w:line="360" w:lineRule="auto"/>
              <w:jc w:val="center"/>
              <w:rPr>
                <w:color w:val="000000"/>
              </w:rPr>
            </w:pPr>
            <w:r>
              <w:rPr>
                <w:color w:val="000000"/>
              </w:rPr>
              <w:t>X</w:t>
            </w:r>
          </w:p>
        </w:tc>
        <w:tc>
          <w:tcPr>
            <w:tcW w:w="990" w:type="dxa"/>
          </w:tcPr>
          <w:p w:rsidR="003D66F7" w:rsidRDefault="003D66F7" w:rsidP="0074558B">
            <w:pPr>
              <w:spacing w:after="120" w:line="360" w:lineRule="auto"/>
              <w:jc w:val="center"/>
              <w:rPr>
                <w:color w:val="000000"/>
              </w:rPr>
            </w:pPr>
            <w:r>
              <w:rPr>
                <w:color w:val="000000"/>
              </w:rPr>
              <w:t>Z</w:t>
            </w:r>
          </w:p>
        </w:tc>
        <w:tc>
          <w:tcPr>
            <w:tcW w:w="720" w:type="dxa"/>
          </w:tcPr>
          <w:p w:rsidR="003D66F7" w:rsidRDefault="003D66F7" w:rsidP="0074558B">
            <w:pPr>
              <w:spacing w:after="120" w:line="360" w:lineRule="auto"/>
              <w:jc w:val="center"/>
              <w:rPr>
                <w:color w:val="000000"/>
              </w:rPr>
            </w:pPr>
            <w:r>
              <w:rPr>
                <w:color w:val="000000"/>
              </w:rPr>
              <w:t>X</w:t>
            </w:r>
          </w:p>
        </w:tc>
        <w:tc>
          <w:tcPr>
            <w:tcW w:w="810" w:type="dxa"/>
          </w:tcPr>
          <w:p w:rsidR="003D66F7" w:rsidRDefault="003D66F7" w:rsidP="0074558B">
            <w:pPr>
              <w:spacing w:after="120" w:line="360" w:lineRule="auto"/>
              <w:jc w:val="center"/>
              <w:rPr>
                <w:color w:val="000000"/>
              </w:rPr>
            </w:pPr>
            <w:r>
              <w:rPr>
                <w:color w:val="000000"/>
              </w:rPr>
              <w:t>Z</w:t>
            </w:r>
          </w:p>
        </w:tc>
        <w:tc>
          <w:tcPr>
            <w:tcW w:w="900" w:type="dxa"/>
          </w:tcPr>
          <w:p w:rsidR="003D66F7" w:rsidRDefault="003D66F7" w:rsidP="0074558B">
            <w:pPr>
              <w:spacing w:after="120" w:line="360" w:lineRule="auto"/>
              <w:jc w:val="center"/>
              <w:rPr>
                <w:color w:val="000000"/>
              </w:rPr>
            </w:pPr>
            <w:r>
              <w:rPr>
                <w:color w:val="000000"/>
              </w:rPr>
              <w:t>X</w:t>
            </w:r>
          </w:p>
        </w:tc>
        <w:tc>
          <w:tcPr>
            <w:tcW w:w="810" w:type="dxa"/>
          </w:tcPr>
          <w:p w:rsidR="003D66F7" w:rsidRDefault="003D66F7" w:rsidP="0074558B">
            <w:pPr>
              <w:spacing w:after="120" w:line="360" w:lineRule="auto"/>
              <w:jc w:val="center"/>
              <w:rPr>
                <w:color w:val="000000"/>
              </w:rPr>
            </w:pPr>
            <w:r>
              <w:rPr>
                <w:color w:val="000000"/>
              </w:rPr>
              <w:t>Z</w:t>
            </w:r>
          </w:p>
        </w:tc>
        <w:tc>
          <w:tcPr>
            <w:tcW w:w="810" w:type="dxa"/>
          </w:tcPr>
          <w:p w:rsidR="003D66F7" w:rsidRDefault="003D66F7" w:rsidP="0074558B">
            <w:pPr>
              <w:spacing w:after="120" w:line="360" w:lineRule="auto"/>
              <w:jc w:val="center"/>
              <w:rPr>
                <w:color w:val="000000"/>
              </w:rPr>
            </w:pPr>
            <w:r>
              <w:rPr>
                <w:color w:val="000000"/>
              </w:rPr>
              <w:t>X</w:t>
            </w:r>
          </w:p>
        </w:tc>
        <w:tc>
          <w:tcPr>
            <w:tcW w:w="900" w:type="dxa"/>
          </w:tcPr>
          <w:p w:rsidR="003D66F7" w:rsidRDefault="003D66F7" w:rsidP="0074558B">
            <w:pPr>
              <w:spacing w:after="120" w:line="360" w:lineRule="auto"/>
              <w:jc w:val="center"/>
              <w:rPr>
                <w:color w:val="000000"/>
              </w:rPr>
            </w:pPr>
            <w:r>
              <w:rPr>
                <w:color w:val="000000"/>
              </w:rPr>
              <w:t>Z</w:t>
            </w:r>
          </w:p>
        </w:tc>
      </w:tr>
      <w:tr w:rsidR="00A34E23" w:rsidRPr="002F3AAC" w:rsidTr="002C10A0">
        <w:trPr>
          <w:trHeight w:val="521"/>
          <w:jc w:val="center"/>
        </w:trPr>
        <w:tc>
          <w:tcPr>
            <w:tcW w:w="597" w:type="dxa"/>
            <w:vMerge w:val="restart"/>
            <w:textDirection w:val="btLr"/>
            <w:vAlign w:val="center"/>
          </w:tcPr>
          <w:p w:rsidR="00A34E23" w:rsidRPr="00C335B2" w:rsidRDefault="00A34E23" w:rsidP="00CA681A">
            <w:pPr>
              <w:spacing w:after="0" w:line="240" w:lineRule="auto"/>
              <w:ind w:left="113" w:right="113"/>
              <w:jc w:val="both"/>
              <w:rPr>
                <w:rFonts w:ascii="Times New Roman" w:hAnsi="Times New Roman"/>
                <w:b/>
                <w:color w:val="000000"/>
                <w:sz w:val="24"/>
                <w:szCs w:val="24"/>
              </w:rPr>
            </w:pPr>
            <w:r w:rsidRPr="00C335B2">
              <w:rPr>
                <w:rFonts w:ascii="Times New Roman" w:hAnsi="Times New Roman"/>
                <w:b/>
                <w:color w:val="000000"/>
                <w:sz w:val="24"/>
                <w:szCs w:val="24"/>
              </w:rPr>
              <w:t>Base Shear</w:t>
            </w:r>
          </w:p>
        </w:tc>
        <w:tc>
          <w:tcPr>
            <w:tcW w:w="451" w:type="dxa"/>
            <w:textDirection w:val="btLr"/>
            <w:vAlign w:val="bottom"/>
          </w:tcPr>
          <w:p w:rsidR="00A34E23" w:rsidRPr="00C335B2" w:rsidRDefault="00A34E23" w:rsidP="00CA681A">
            <w:pPr>
              <w:spacing w:after="0" w:line="240" w:lineRule="auto"/>
              <w:jc w:val="center"/>
              <w:rPr>
                <w:rFonts w:ascii="Times New Roman" w:hAnsi="Times New Roman"/>
                <w:b/>
                <w:color w:val="000000"/>
                <w:sz w:val="20"/>
                <w:szCs w:val="20"/>
              </w:rPr>
            </w:pPr>
            <w:r w:rsidRPr="00C335B2">
              <w:rPr>
                <w:rFonts w:ascii="Times New Roman" w:hAnsi="Times New Roman"/>
                <w:b/>
                <w:color w:val="000000"/>
                <w:sz w:val="20"/>
                <w:szCs w:val="20"/>
              </w:rPr>
              <w:t>Max</w:t>
            </w:r>
          </w:p>
        </w:tc>
        <w:tc>
          <w:tcPr>
            <w:tcW w:w="630" w:type="dxa"/>
          </w:tcPr>
          <w:p w:rsidR="00A34E23" w:rsidRDefault="00A34E23" w:rsidP="00CA681A">
            <w:pPr>
              <w:spacing w:after="0" w:line="240" w:lineRule="auto"/>
              <w:jc w:val="center"/>
              <w:rPr>
                <w:color w:val="000000"/>
              </w:rPr>
            </w:pPr>
            <w:r>
              <w:rPr>
                <w:color w:val="000000"/>
              </w:rPr>
              <w:t>0.94</w:t>
            </w:r>
          </w:p>
        </w:tc>
        <w:tc>
          <w:tcPr>
            <w:tcW w:w="810" w:type="dxa"/>
          </w:tcPr>
          <w:p w:rsidR="00A34E23" w:rsidRDefault="00A34E23" w:rsidP="00CA681A">
            <w:pPr>
              <w:spacing w:after="0" w:line="240" w:lineRule="auto"/>
              <w:jc w:val="center"/>
              <w:rPr>
                <w:color w:val="000000"/>
              </w:rPr>
            </w:pPr>
            <w:r>
              <w:rPr>
                <w:color w:val="000000"/>
              </w:rPr>
              <w:t>0.86</w:t>
            </w:r>
          </w:p>
        </w:tc>
        <w:tc>
          <w:tcPr>
            <w:tcW w:w="720" w:type="dxa"/>
          </w:tcPr>
          <w:p w:rsidR="00A34E23" w:rsidRDefault="00A34E23" w:rsidP="00CA681A">
            <w:pPr>
              <w:spacing w:after="0" w:line="240" w:lineRule="auto"/>
              <w:jc w:val="center"/>
              <w:rPr>
                <w:color w:val="000000"/>
              </w:rPr>
            </w:pPr>
            <w:r>
              <w:rPr>
                <w:color w:val="000000"/>
              </w:rPr>
              <w:t>0.88</w:t>
            </w:r>
          </w:p>
        </w:tc>
        <w:tc>
          <w:tcPr>
            <w:tcW w:w="990" w:type="dxa"/>
          </w:tcPr>
          <w:p w:rsidR="00A34E23" w:rsidRDefault="00A34E23" w:rsidP="00CA681A">
            <w:pPr>
              <w:spacing w:after="0" w:line="240" w:lineRule="auto"/>
              <w:jc w:val="center"/>
              <w:rPr>
                <w:color w:val="000000"/>
              </w:rPr>
            </w:pPr>
            <w:r>
              <w:rPr>
                <w:color w:val="000000"/>
              </w:rPr>
              <w:t>0.91</w:t>
            </w:r>
          </w:p>
        </w:tc>
        <w:tc>
          <w:tcPr>
            <w:tcW w:w="720" w:type="dxa"/>
          </w:tcPr>
          <w:p w:rsidR="00A34E23" w:rsidRDefault="00A34E23" w:rsidP="00CA681A">
            <w:pPr>
              <w:spacing w:after="0" w:line="240" w:lineRule="auto"/>
              <w:jc w:val="center"/>
              <w:rPr>
                <w:color w:val="000000"/>
              </w:rPr>
            </w:pPr>
            <w:r>
              <w:rPr>
                <w:color w:val="000000"/>
              </w:rPr>
              <w:t>0.94</w:t>
            </w:r>
          </w:p>
        </w:tc>
        <w:tc>
          <w:tcPr>
            <w:tcW w:w="810" w:type="dxa"/>
          </w:tcPr>
          <w:p w:rsidR="00A34E23" w:rsidRDefault="00A34E23" w:rsidP="00CA681A">
            <w:pPr>
              <w:spacing w:after="0" w:line="240" w:lineRule="auto"/>
              <w:jc w:val="center"/>
              <w:rPr>
                <w:color w:val="000000"/>
              </w:rPr>
            </w:pPr>
            <w:r>
              <w:rPr>
                <w:color w:val="000000"/>
              </w:rPr>
              <w:t>1.01</w:t>
            </w:r>
          </w:p>
        </w:tc>
        <w:tc>
          <w:tcPr>
            <w:tcW w:w="900" w:type="dxa"/>
          </w:tcPr>
          <w:p w:rsidR="00A34E23" w:rsidRDefault="00A34E23" w:rsidP="00CA681A">
            <w:pPr>
              <w:spacing w:after="0" w:line="240" w:lineRule="auto"/>
              <w:jc w:val="center"/>
              <w:rPr>
                <w:color w:val="000000"/>
              </w:rPr>
            </w:pPr>
            <w:r>
              <w:rPr>
                <w:color w:val="000000"/>
              </w:rPr>
              <w:t>0.79</w:t>
            </w:r>
          </w:p>
        </w:tc>
        <w:tc>
          <w:tcPr>
            <w:tcW w:w="810" w:type="dxa"/>
          </w:tcPr>
          <w:p w:rsidR="00A34E23" w:rsidRDefault="00A34E23" w:rsidP="00CA681A">
            <w:pPr>
              <w:spacing w:after="0" w:line="240" w:lineRule="auto"/>
              <w:jc w:val="center"/>
              <w:rPr>
                <w:color w:val="000000"/>
              </w:rPr>
            </w:pPr>
            <w:r>
              <w:rPr>
                <w:color w:val="000000"/>
              </w:rPr>
              <w:t>0.92</w:t>
            </w:r>
          </w:p>
        </w:tc>
        <w:tc>
          <w:tcPr>
            <w:tcW w:w="810" w:type="dxa"/>
          </w:tcPr>
          <w:p w:rsidR="00A34E23" w:rsidRDefault="00A34E23" w:rsidP="00CA681A">
            <w:pPr>
              <w:spacing w:after="0" w:line="240" w:lineRule="auto"/>
              <w:jc w:val="center"/>
              <w:rPr>
                <w:color w:val="000000"/>
              </w:rPr>
            </w:pPr>
            <w:r>
              <w:rPr>
                <w:color w:val="000000"/>
              </w:rPr>
              <w:t>1.00</w:t>
            </w:r>
          </w:p>
        </w:tc>
        <w:tc>
          <w:tcPr>
            <w:tcW w:w="900" w:type="dxa"/>
          </w:tcPr>
          <w:p w:rsidR="00A34E23" w:rsidRDefault="00A34E23" w:rsidP="00CA681A">
            <w:pPr>
              <w:spacing w:after="0" w:line="240" w:lineRule="auto"/>
              <w:jc w:val="center"/>
              <w:rPr>
                <w:color w:val="000000"/>
              </w:rPr>
            </w:pPr>
            <w:r>
              <w:rPr>
                <w:color w:val="000000"/>
              </w:rPr>
              <w:t>1.00</w:t>
            </w:r>
          </w:p>
        </w:tc>
      </w:tr>
      <w:tr w:rsidR="00A34E23" w:rsidRPr="002F3AAC" w:rsidTr="002C10A0">
        <w:trPr>
          <w:trHeight w:val="530"/>
          <w:jc w:val="center"/>
        </w:trPr>
        <w:tc>
          <w:tcPr>
            <w:tcW w:w="597" w:type="dxa"/>
            <w:vMerge/>
            <w:vAlign w:val="center"/>
          </w:tcPr>
          <w:p w:rsidR="001F5073" w:rsidRPr="00C335B2" w:rsidRDefault="001F5073" w:rsidP="00CA681A">
            <w:pPr>
              <w:spacing w:after="0" w:line="240" w:lineRule="auto"/>
              <w:jc w:val="both"/>
              <w:rPr>
                <w:rFonts w:ascii="Times New Roman" w:hAnsi="Times New Roman"/>
                <w:b/>
                <w:color w:val="000000"/>
                <w:sz w:val="24"/>
                <w:szCs w:val="24"/>
              </w:rPr>
            </w:pPr>
          </w:p>
        </w:tc>
        <w:tc>
          <w:tcPr>
            <w:tcW w:w="451" w:type="dxa"/>
            <w:textDirection w:val="btLr"/>
            <w:vAlign w:val="bottom"/>
          </w:tcPr>
          <w:p w:rsidR="001F5073" w:rsidRPr="00C335B2" w:rsidRDefault="001F5073" w:rsidP="00CA681A">
            <w:pPr>
              <w:spacing w:after="0" w:line="240" w:lineRule="auto"/>
              <w:jc w:val="center"/>
              <w:rPr>
                <w:rFonts w:ascii="Times New Roman" w:hAnsi="Times New Roman"/>
                <w:b/>
                <w:color w:val="000000"/>
                <w:sz w:val="20"/>
                <w:szCs w:val="20"/>
              </w:rPr>
            </w:pPr>
            <w:r w:rsidRPr="00C335B2">
              <w:rPr>
                <w:rFonts w:ascii="Times New Roman" w:hAnsi="Times New Roman"/>
                <w:b/>
                <w:color w:val="000000"/>
                <w:sz w:val="20"/>
                <w:szCs w:val="20"/>
              </w:rPr>
              <w:t>Min</w:t>
            </w:r>
          </w:p>
        </w:tc>
        <w:tc>
          <w:tcPr>
            <w:tcW w:w="630" w:type="dxa"/>
          </w:tcPr>
          <w:p w:rsidR="001F5073" w:rsidRDefault="001F5073" w:rsidP="00CA681A">
            <w:pPr>
              <w:spacing w:after="0" w:line="240" w:lineRule="auto"/>
              <w:jc w:val="center"/>
              <w:rPr>
                <w:color w:val="000000"/>
              </w:rPr>
            </w:pPr>
            <w:r>
              <w:rPr>
                <w:color w:val="000000"/>
              </w:rPr>
              <w:t>0.82</w:t>
            </w:r>
          </w:p>
        </w:tc>
        <w:tc>
          <w:tcPr>
            <w:tcW w:w="810" w:type="dxa"/>
          </w:tcPr>
          <w:p w:rsidR="001F5073" w:rsidRDefault="001F5073" w:rsidP="00CA681A">
            <w:pPr>
              <w:spacing w:after="0" w:line="240" w:lineRule="auto"/>
              <w:jc w:val="center"/>
              <w:rPr>
                <w:color w:val="000000"/>
              </w:rPr>
            </w:pPr>
            <w:r>
              <w:rPr>
                <w:color w:val="000000"/>
              </w:rPr>
              <w:t>0.86</w:t>
            </w:r>
          </w:p>
        </w:tc>
        <w:tc>
          <w:tcPr>
            <w:tcW w:w="720" w:type="dxa"/>
          </w:tcPr>
          <w:p w:rsidR="001F5073" w:rsidRDefault="001F5073" w:rsidP="00CA681A">
            <w:pPr>
              <w:spacing w:after="0" w:line="240" w:lineRule="auto"/>
              <w:jc w:val="center"/>
              <w:rPr>
                <w:color w:val="000000"/>
              </w:rPr>
            </w:pPr>
            <w:r>
              <w:rPr>
                <w:color w:val="000000"/>
              </w:rPr>
              <w:t>0.88</w:t>
            </w:r>
          </w:p>
        </w:tc>
        <w:tc>
          <w:tcPr>
            <w:tcW w:w="990" w:type="dxa"/>
          </w:tcPr>
          <w:p w:rsidR="001F5073" w:rsidRDefault="001F5073" w:rsidP="00CA681A">
            <w:pPr>
              <w:spacing w:after="0" w:line="240" w:lineRule="auto"/>
              <w:jc w:val="center"/>
              <w:rPr>
                <w:color w:val="000000"/>
              </w:rPr>
            </w:pPr>
            <w:r>
              <w:rPr>
                <w:color w:val="000000"/>
              </w:rPr>
              <w:t>0.88</w:t>
            </w:r>
          </w:p>
        </w:tc>
        <w:tc>
          <w:tcPr>
            <w:tcW w:w="720" w:type="dxa"/>
          </w:tcPr>
          <w:p w:rsidR="001F5073" w:rsidRDefault="001F5073" w:rsidP="00CA681A">
            <w:pPr>
              <w:spacing w:after="0" w:line="240" w:lineRule="auto"/>
              <w:jc w:val="center"/>
              <w:rPr>
                <w:color w:val="000000"/>
              </w:rPr>
            </w:pPr>
            <w:r>
              <w:rPr>
                <w:color w:val="000000"/>
              </w:rPr>
              <w:t>0.95</w:t>
            </w:r>
          </w:p>
        </w:tc>
        <w:tc>
          <w:tcPr>
            <w:tcW w:w="810" w:type="dxa"/>
          </w:tcPr>
          <w:p w:rsidR="001F5073" w:rsidRDefault="001F5073" w:rsidP="00CA681A">
            <w:pPr>
              <w:spacing w:after="0" w:line="240" w:lineRule="auto"/>
              <w:jc w:val="center"/>
              <w:rPr>
                <w:color w:val="000000"/>
              </w:rPr>
            </w:pPr>
            <w:r>
              <w:rPr>
                <w:color w:val="000000"/>
              </w:rPr>
              <w:t>1.01</w:t>
            </w:r>
          </w:p>
        </w:tc>
        <w:tc>
          <w:tcPr>
            <w:tcW w:w="900" w:type="dxa"/>
          </w:tcPr>
          <w:p w:rsidR="001F5073" w:rsidRDefault="001F5073" w:rsidP="00CA681A">
            <w:pPr>
              <w:spacing w:after="0" w:line="240" w:lineRule="auto"/>
              <w:jc w:val="center"/>
              <w:rPr>
                <w:color w:val="000000"/>
              </w:rPr>
            </w:pPr>
            <w:r>
              <w:rPr>
                <w:color w:val="000000"/>
              </w:rPr>
              <w:t>0.87</w:t>
            </w:r>
          </w:p>
        </w:tc>
        <w:tc>
          <w:tcPr>
            <w:tcW w:w="810" w:type="dxa"/>
          </w:tcPr>
          <w:p w:rsidR="001F5073" w:rsidRDefault="001F5073" w:rsidP="00CA681A">
            <w:pPr>
              <w:spacing w:after="0" w:line="240" w:lineRule="auto"/>
              <w:jc w:val="center"/>
              <w:rPr>
                <w:color w:val="000000"/>
              </w:rPr>
            </w:pPr>
            <w:r>
              <w:rPr>
                <w:color w:val="000000"/>
              </w:rPr>
              <w:t>0.90</w:t>
            </w:r>
          </w:p>
        </w:tc>
        <w:tc>
          <w:tcPr>
            <w:tcW w:w="810" w:type="dxa"/>
          </w:tcPr>
          <w:p w:rsidR="001F5073" w:rsidRDefault="001F5073" w:rsidP="00CA681A">
            <w:pPr>
              <w:spacing w:after="0" w:line="240" w:lineRule="auto"/>
              <w:jc w:val="center"/>
              <w:rPr>
                <w:color w:val="000000"/>
              </w:rPr>
            </w:pPr>
            <w:r>
              <w:rPr>
                <w:color w:val="000000"/>
              </w:rPr>
              <w:t>1.00</w:t>
            </w:r>
          </w:p>
        </w:tc>
        <w:tc>
          <w:tcPr>
            <w:tcW w:w="900" w:type="dxa"/>
          </w:tcPr>
          <w:p w:rsidR="001F5073" w:rsidRDefault="001F5073" w:rsidP="00CA681A">
            <w:pPr>
              <w:spacing w:after="0" w:line="240" w:lineRule="auto"/>
              <w:jc w:val="center"/>
              <w:rPr>
                <w:color w:val="000000"/>
              </w:rPr>
            </w:pPr>
            <w:r>
              <w:rPr>
                <w:color w:val="000000"/>
              </w:rPr>
              <w:t>1.00</w:t>
            </w:r>
          </w:p>
        </w:tc>
      </w:tr>
      <w:tr w:rsidR="00A34E23" w:rsidRPr="002F3AAC" w:rsidTr="002C10A0">
        <w:trPr>
          <w:trHeight w:val="530"/>
          <w:jc w:val="center"/>
        </w:trPr>
        <w:tc>
          <w:tcPr>
            <w:tcW w:w="597" w:type="dxa"/>
            <w:textDirection w:val="btLr"/>
            <w:vAlign w:val="bottom"/>
          </w:tcPr>
          <w:p w:rsidR="00BC49DB" w:rsidRPr="00C335B2" w:rsidRDefault="00BC49DB" w:rsidP="00CA681A">
            <w:pPr>
              <w:spacing w:after="0" w:line="240" w:lineRule="auto"/>
              <w:jc w:val="both"/>
              <w:rPr>
                <w:rFonts w:ascii="Times New Roman" w:hAnsi="Times New Roman"/>
                <w:b/>
                <w:color w:val="000000"/>
                <w:sz w:val="24"/>
                <w:szCs w:val="24"/>
              </w:rPr>
            </w:pPr>
            <w:r w:rsidRPr="00C335B2">
              <w:rPr>
                <w:rFonts w:ascii="Times New Roman" w:hAnsi="Times New Roman"/>
                <w:b/>
                <w:color w:val="000000"/>
                <w:sz w:val="24"/>
                <w:szCs w:val="24"/>
              </w:rPr>
              <w:t>Disp</w:t>
            </w:r>
          </w:p>
        </w:tc>
        <w:tc>
          <w:tcPr>
            <w:tcW w:w="451" w:type="dxa"/>
            <w:textDirection w:val="btLr"/>
            <w:vAlign w:val="bottom"/>
          </w:tcPr>
          <w:p w:rsidR="00BC49DB" w:rsidRPr="00C335B2" w:rsidRDefault="00BC49DB" w:rsidP="00CA681A">
            <w:pPr>
              <w:spacing w:after="0" w:line="240" w:lineRule="auto"/>
              <w:jc w:val="center"/>
              <w:rPr>
                <w:rFonts w:ascii="Times New Roman" w:hAnsi="Times New Roman"/>
                <w:b/>
                <w:color w:val="000000"/>
                <w:sz w:val="20"/>
                <w:szCs w:val="20"/>
              </w:rPr>
            </w:pPr>
            <w:r w:rsidRPr="00C335B2">
              <w:rPr>
                <w:rFonts w:ascii="Times New Roman" w:hAnsi="Times New Roman"/>
                <w:b/>
                <w:color w:val="000000"/>
                <w:sz w:val="20"/>
                <w:szCs w:val="20"/>
              </w:rPr>
              <w:t>Max</w:t>
            </w:r>
          </w:p>
        </w:tc>
        <w:tc>
          <w:tcPr>
            <w:tcW w:w="63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1.25</w:t>
            </w:r>
          </w:p>
        </w:tc>
        <w:tc>
          <w:tcPr>
            <w:tcW w:w="81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1.22</w:t>
            </w:r>
          </w:p>
        </w:tc>
        <w:tc>
          <w:tcPr>
            <w:tcW w:w="72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1.11</w:t>
            </w:r>
          </w:p>
        </w:tc>
        <w:tc>
          <w:tcPr>
            <w:tcW w:w="99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1.08</w:t>
            </w:r>
          </w:p>
        </w:tc>
        <w:tc>
          <w:tcPr>
            <w:tcW w:w="72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1.05</w:t>
            </w:r>
          </w:p>
        </w:tc>
        <w:tc>
          <w:tcPr>
            <w:tcW w:w="81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0.99</w:t>
            </w:r>
          </w:p>
        </w:tc>
        <w:tc>
          <w:tcPr>
            <w:tcW w:w="90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1.18</w:t>
            </w:r>
          </w:p>
        </w:tc>
        <w:tc>
          <w:tcPr>
            <w:tcW w:w="81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1.06</w:t>
            </w:r>
          </w:p>
        </w:tc>
        <w:tc>
          <w:tcPr>
            <w:tcW w:w="81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1.00</w:t>
            </w:r>
          </w:p>
        </w:tc>
        <w:tc>
          <w:tcPr>
            <w:tcW w:w="900" w:type="dxa"/>
          </w:tcPr>
          <w:p w:rsidR="00BC49DB" w:rsidRPr="002F3AAC" w:rsidRDefault="00F41FB6" w:rsidP="00CA681A">
            <w:pPr>
              <w:spacing w:after="0" w:line="240" w:lineRule="auto"/>
              <w:jc w:val="center"/>
              <w:rPr>
                <w:rFonts w:ascii="Times New Roman" w:hAnsi="Times New Roman"/>
                <w:color w:val="000000"/>
                <w:sz w:val="20"/>
                <w:szCs w:val="20"/>
              </w:rPr>
            </w:pPr>
            <w:r>
              <w:rPr>
                <w:color w:val="000000"/>
              </w:rPr>
              <w:t>1.00</w:t>
            </w:r>
          </w:p>
        </w:tc>
      </w:tr>
    </w:tbl>
    <w:p w:rsidR="00F320DE" w:rsidRDefault="00F320DE" w:rsidP="00CA681A">
      <w:pPr>
        <w:pStyle w:val="ListParagraph"/>
        <w:tabs>
          <w:tab w:val="left" w:pos="90"/>
        </w:tabs>
        <w:spacing w:line="240" w:lineRule="auto"/>
        <w:ind w:left="0"/>
        <w:rPr>
          <w:b/>
          <w:szCs w:val="24"/>
        </w:rPr>
      </w:pPr>
    </w:p>
    <w:p w:rsidR="00EE7A55" w:rsidRDefault="00EE7A55" w:rsidP="000908E9">
      <w:pPr>
        <w:pStyle w:val="ListParagraph"/>
        <w:tabs>
          <w:tab w:val="left" w:pos="90"/>
        </w:tabs>
        <w:spacing w:after="120" w:line="360" w:lineRule="auto"/>
        <w:ind w:left="0" w:firstLine="720"/>
        <w:jc w:val="both"/>
        <w:rPr>
          <w:i w:val="0"/>
          <w:szCs w:val="24"/>
        </w:rPr>
      </w:pPr>
    </w:p>
    <w:p w:rsidR="003C73C4" w:rsidRDefault="001657FC" w:rsidP="000908E9">
      <w:pPr>
        <w:pStyle w:val="ListParagraph"/>
        <w:tabs>
          <w:tab w:val="left" w:pos="90"/>
        </w:tabs>
        <w:spacing w:after="120" w:line="360" w:lineRule="auto"/>
        <w:ind w:left="0" w:firstLine="720"/>
        <w:jc w:val="both"/>
        <w:rPr>
          <w:b/>
          <w:szCs w:val="24"/>
        </w:rPr>
      </w:pPr>
      <w:r>
        <w:rPr>
          <w:i w:val="0"/>
          <w:szCs w:val="24"/>
        </w:rPr>
        <w:t xml:space="preserve">Again, comparison of top displacement and base shear of different models are presented in graph are shown in figure 5:11 to 5:16. </w:t>
      </w:r>
      <w:r w:rsidR="003C73C4" w:rsidRPr="003C73C4">
        <w:rPr>
          <w:i w:val="0"/>
          <w:szCs w:val="24"/>
        </w:rPr>
        <w:t xml:space="preserve">Figure </w:t>
      </w:r>
      <w:r w:rsidR="00D76F83">
        <w:rPr>
          <w:i w:val="0"/>
          <w:szCs w:val="24"/>
        </w:rPr>
        <w:t>5</w:t>
      </w:r>
      <w:r w:rsidR="00EE7A55">
        <w:rPr>
          <w:i w:val="0"/>
          <w:szCs w:val="24"/>
        </w:rPr>
        <w:t>:</w:t>
      </w:r>
      <w:r w:rsidR="00D216FC">
        <w:rPr>
          <w:i w:val="0"/>
          <w:szCs w:val="24"/>
        </w:rPr>
        <w:t>11</w:t>
      </w:r>
      <w:r w:rsidR="003C73C4" w:rsidRPr="003C73C4">
        <w:rPr>
          <w:i w:val="0"/>
          <w:szCs w:val="24"/>
        </w:rPr>
        <w:t>shows the comparison of top displacement in X-direction. From th</w:t>
      </w:r>
      <w:r>
        <w:rPr>
          <w:i w:val="0"/>
          <w:szCs w:val="24"/>
        </w:rPr>
        <w:t xml:space="preserve">is </w:t>
      </w:r>
      <w:r w:rsidR="003C73C4" w:rsidRPr="003C73C4">
        <w:rPr>
          <w:i w:val="0"/>
          <w:szCs w:val="24"/>
        </w:rPr>
        <w:t>comparison it is found that   top displacement in 1 to 4 model</w:t>
      </w:r>
      <w:r w:rsidR="003C73C4">
        <w:rPr>
          <w:i w:val="0"/>
          <w:szCs w:val="24"/>
        </w:rPr>
        <w:t>s</w:t>
      </w:r>
      <w:r w:rsidR="003C73C4" w:rsidRPr="003C73C4">
        <w:rPr>
          <w:i w:val="0"/>
          <w:szCs w:val="24"/>
        </w:rPr>
        <w:t xml:space="preserve"> are more than model 5.</w:t>
      </w:r>
    </w:p>
    <w:p w:rsidR="00FB1055" w:rsidRDefault="00F320DE" w:rsidP="0074558B">
      <w:pPr>
        <w:pStyle w:val="ListParagraph"/>
        <w:tabs>
          <w:tab w:val="left" w:pos="90"/>
        </w:tabs>
        <w:spacing w:after="120"/>
        <w:ind w:left="0"/>
        <w:jc w:val="center"/>
      </w:pPr>
      <w:r w:rsidRPr="00F320DE">
        <w:rPr>
          <w:b/>
          <w:noProof/>
          <w:szCs w:val="24"/>
          <w:lang w:bidi="ne-NP"/>
        </w:rPr>
        <w:drawing>
          <wp:inline distT="0" distB="0" distL="0" distR="0">
            <wp:extent cx="4941911" cy="2286000"/>
            <wp:effectExtent l="0" t="0" r="0" b="0"/>
            <wp:docPr id="29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EB27D2" w:rsidRDefault="00EB27D2" w:rsidP="0074558B">
      <w:pPr>
        <w:pStyle w:val="Caption"/>
        <w:spacing w:after="120"/>
        <w:jc w:val="center"/>
        <w:rPr>
          <w:rFonts w:eastAsia="Arial Unicode MS"/>
          <w:i/>
          <w:iCs w:val="0"/>
          <w:szCs w:val="24"/>
        </w:rPr>
      </w:pPr>
      <w:bookmarkStart w:id="124" w:name="_Toc258936238"/>
      <w:r>
        <w:t xml:space="preserve">Figure </w:t>
      </w:r>
      <w:fldSimple w:instr=" STYLEREF 2 \s ">
        <w:r w:rsidR="006976D4">
          <w:rPr>
            <w:noProof/>
          </w:rPr>
          <w:t>5</w:t>
        </w:r>
      </w:fldSimple>
      <w:r w:rsidR="00F53BFD">
        <w:t>:</w:t>
      </w:r>
      <w:fldSimple w:instr=" SEQ Figure \* ARABIC \s 2 ">
        <w:r w:rsidR="006976D4">
          <w:rPr>
            <w:noProof/>
          </w:rPr>
          <w:t>11</w:t>
        </w:r>
      </w:fldSimple>
      <w:r w:rsidR="006422D2">
        <w:t xml:space="preserve"> </w:t>
      </w:r>
      <w:r>
        <w:t xml:space="preserve">Graphical representation of </w:t>
      </w:r>
      <w:r w:rsidR="0056515C">
        <w:t>normalized</w:t>
      </w:r>
      <w:r>
        <w:t xml:space="preserve"> displacement </w:t>
      </w:r>
      <w:r w:rsidR="00EE7A55">
        <w:t>in</w:t>
      </w:r>
      <w:r>
        <w:t xml:space="preserve"> X-direction</w:t>
      </w:r>
      <w:bookmarkEnd w:id="124"/>
    </w:p>
    <w:p w:rsidR="00FB1055" w:rsidRDefault="00FB1055" w:rsidP="0074558B">
      <w:pPr>
        <w:pStyle w:val="ListParagraph"/>
        <w:tabs>
          <w:tab w:val="left" w:pos="90"/>
        </w:tabs>
        <w:spacing w:after="120"/>
        <w:ind w:left="0"/>
      </w:pPr>
    </w:p>
    <w:p w:rsidR="006422D2" w:rsidRDefault="006422D2" w:rsidP="0074558B">
      <w:pPr>
        <w:pStyle w:val="ListParagraph"/>
        <w:tabs>
          <w:tab w:val="left" w:pos="90"/>
        </w:tabs>
        <w:spacing w:after="120"/>
        <w:ind w:left="0"/>
        <w:rPr>
          <w:i w:val="0"/>
          <w:szCs w:val="24"/>
        </w:rPr>
      </w:pPr>
    </w:p>
    <w:p w:rsidR="006422D2" w:rsidRDefault="006422D2" w:rsidP="005B3E78">
      <w:pPr>
        <w:pStyle w:val="ListParagraph"/>
        <w:tabs>
          <w:tab w:val="left" w:pos="90"/>
        </w:tabs>
        <w:spacing w:after="120" w:line="360" w:lineRule="auto"/>
        <w:ind w:left="0" w:firstLine="720"/>
        <w:jc w:val="both"/>
        <w:rPr>
          <w:i w:val="0"/>
          <w:szCs w:val="24"/>
        </w:rPr>
      </w:pPr>
      <w:r w:rsidRPr="006422D2">
        <w:rPr>
          <w:i w:val="0"/>
          <w:szCs w:val="24"/>
        </w:rPr>
        <w:t xml:space="preserve">From </w:t>
      </w:r>
      <w:r w:rsidR="00164B81">
        <w:rPr>
          <w:i w:val="0"/>
          <w:szCs w:val="24"/>
        </w:rPr>
        <w:t>f</w:t>
      </w:r>
      <w:r w:rsidR="001D742D">
        <w:rPr>
          <w:i w:val="0"/>
          <w:szCs w:val="24"/>
        </w:rPr>
        <w:t xml:space="preserve">igure </w:t>
      </w:r>
      <w:r w:rsidR="00D76F83">
        <w:rPr>
          <w:i w:val="0"/>
          <w:szCs w:val="24"/>
        </w:rPr>
        <w:t>5</w:t>
      </w:r>
      <w:r w:rsidR="001D742D">
        <w:rPr>
          <w:i w:val="0"/>
          <w:szCs w:val="24"/>
        </w:rPr>
        <w:t>:</w:t>
      </w:r>
      <w:r w:rsidR="005F5389">
        <w:rPr>
          <w:i w:val="0"/>
          <w:szCs w:val="24"/>
        </w:rPr>
        <w:t>1</w:t>
      </w:r>
      <w:r w:rsidR="00D216FC">
        <w:rPr>
          <w:i w:val="0"/>
          <w:szCs w:val="24"/>
        </w:rPr>
        <w:t>2</w:t>
      </w:r>
      <w:r w:rsidRPr="006422D2">
        <w:rPr>
          <w:i w:val="0"/>
          <w:szCs w:val="24"/>
        </w:rPr>
        <w:t xml:space="preserve">, maximum top displacement </w:t>
      </w:r>
      <w:r w:rsidR="00D216FC">
        <w:rPr>
          <w:i w:val="0"/>
          <w:szCs w:val="24"/>
        </w:rPr>
        <w:t xml:space="preserve">at Z </w:t>
      </w:r>
      <w:r w:rsidRPr="006422D2">
        <w:rPr>
          <w:i w:val="0"/>
          <w:szCs w:val="24"/>
        </w:rPr>
        <w:t xml:space="preserve">of model 1 is more in comparison to other models. Similarly, that </w:t>
      </w:r>
      <w:r w:rsidR="0078665A">
        <w:rPr>
          <w:i w:val="0"/>
          <w:szCs w:val="24"/>
        </w:rPr>
        <w:t xml:space="preserve">value </w:t>
      </w:r>
      <w:r w:rsidRPr="006422D2">
        <w:rPr>
          <w:i w:val="0"/>
          <w:szCs w:val="24"/>
        </w:rPr>
        <w:t>of model</w:t>
      </w:r>
      <w:r w:rsidR="00CA15E1">
        <w:rPr>
          <w:i w:val="0"/>
          <w:szCs w:val="24"/>
        </w:rPr>
        <w:t>s</w:t>
      </w:r>
      <w:r w:rsidRPr="006422D2">
        <w:rPr>
          <w:i w:val="0"/>
          <w:szCs w:val="24"/>
        </w:rPr>
        <w:t xml:space="preserve"> 2, 3, 4 and 5 </w:t>
      </w:r>
      <w:r w:rsidR="0078665A">
        <w:rPr>
          <w:i w:val="0"/>
          <w:szCs w:val="24"/>
        </w:rPr>
        <w:t>are</w:t>
      </w:r>
      <w:r w:rsidRPr="006422D2">
        <w:rPr>
          <w:i w:val="0"/>
          <w:szCs w:val="24"/>
        </w:rPr>
        <w:t xml:space="preserve"> similar.</w:t>
      </w:r>
    </w:p>
    <w:p w:rsidR="00E45E02" w:rsidRDefault="00E45E02" w:rsidP="0074558B">
      <w:pPr>
        <w:pStyle w:val="ListParagraph"/>
        <w:tabs>
          <w:tab w:val="left" w:pos="90"/>
        </w:tabs>
        <w:spacing w:after="120"/>
        <w:ind w:left="0"/>
        <w:jc w:val="center"/>
        <w:rPr>
          <w:b/>
          <w:szCs w:val="24"/>
        </w:rPr>
      </w:pPr>
      <w:r w:rsidRPr="00E45E02">
        <w:rPr>
          <w:b/>
          <w:noProof/>
          <w:szCs w:val="24"/>
          <w:lang w:bidi="ne-NP"/>
        </w:rPr>
        <w:drawing>
          <wp:inline distT="0" distB="0" distL="0" distR="0">
            <wp:extent cx="5096786" cy="1979875"/>
            <wp:effectExtent l="0" t="0" r="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EB27D2" w:rsidRDefault="00EB27D2" w:rsidP="0074558B">
      <w:pPr>
        <w:pStyle w:val="Caption"/>
        <w:spacing w:after="120"/>
        <w:jc w:val="center"/>
        <w:rPr>
          <w:rFonts w:eastAsia="Arial Unicode MS"/>
          <w:i/>
          <w:iCs w:val="0"/>
          <w:szCs w:val="24"/>
        </w:rPr>
      </w:pPr>
      <w:bookmarkStart w:id="125" w:name="_Toc258936239"/>
      <w:r>
        <w:t xml:space="preserve">Figure </w:t>
      </w:r>
      <w:fldSimple w:instr=" STYLEREF 2 \s ">
        <w:r w:rsidR="006976D4">
          <w:rPr>
            <w:noProof/>
          </w:rPr>
          <w:t>5</w:t>
        </w:r>
      </w:fldSimple>
      <w:r w:rsidR="00F53BFD">
        <w:t>:</w:t>
      </w:r>
      <w:fldSimple w:instr=" SEQ Figure \* ARABIC \s 2 ">
        <w:r w:rsidR="006976D4">
          <w:rPr>
            <w:noProof/>
          </w:rPr>
          <w:t>12</w:t>
        </w:r>
      </w:fldSimple>
      <w:r>
        <w:t xml:space="preserve"> Graphical representation of </w:t>
      </w:r>
      <w:r w:rsidR="0056515C">
        <w:t>normalized max</w:t>
      </w:r>
      <w:r>
        <w:t xml:space="preserve"> displacement </w:t>
      </w:r>
      <w:r w:rsidR="00EE7A55">
        <w:t>in</w:t>
      </w:r>
      <w:r>
        <w:t xml:space="preserve"> Z direction</w:t>
      </w:r>
      <w:bookmarkEnd w:id="125"/>
    </w:p>
    <w:p w:rsidR="00624451" w:rsidRPr="001D742D" w:rsidRDefault="00624451" w:rsidP="0074558B">
      <w:pPr>
        <w:pStyle w:val="ListParagraph"/>
        <w:tabs>
          <w:tab w:val="left" w:pos="90"/>
        </w:tabs>
        <w:spacing w:after="120"/>
        <w:ind w:left="0"/>
        <w:rPr>
          <w:i w:val="0"/>
          <w:szCs w:val="24"/>
        </w:rPr>
      </w:pPr>
    </w:p>
    <w:p w:rsidR="0013243A" w:rsidRPr="001D742D" w:rsidRDefault="001D742D" w:rsidP="00EE7A55">
      <w:pPr>
        <w:pStyle w:val="ListParagraph"/>
        <w:tabs>
          <w:tab w:val="left" w:pos="90"/>
        </w:tabs>
        <w:spacing w:after="120" w:line="360" w:lineRule="auto"/>
        <w:ind w:left="0" w:firstLine="720"/>
        <w:jc w:val="both"/>
        <w:rPr>
          <w:i w:val="0"/>
          <w:szCs w:val="24"/>
        </w:rPr>
      </w:pPr>
      <w:r w:rsidRPr="001D742D">
        <w:rPr>
          <w:i w:val="0"/>
          <w:szCs w:val="24"/>
        </w:rPr>
        <w:t xml:space="preserve">From </w:t>
      </w:r>
      <w:r w:rsidR="00164B81">
        <w:rPr>
          <w:i w:val="0"/>
          <w:szCs w:val="24"/>
        </w:rPr>
        <w:t>f</w:t>
      </w:r>
      <w:r w:rsidRPr="001D742D">
        <w:rPr>
          <w:i w:val="0"/>
          <w:szCs w:val="24"/>
        </w:rPr>
        <w:t xml:space="preserve">igure </w:t>
      </w:r>
      <w:r w:rsidR="00EE7A55">
        <w:rPr>
          <w:i w:val="0"/>
          <w:szCs w:val="24"/>
        </w:rPr>
        <w:t>5</w:t>
      </w:r>
      <w:r w:rsidR="00EE7A55" w:rsidRPr="001D742D">
        <w:rPr>
          <w:i w:val="0"/>
          <w:szCs w:val="24"/>
        </w:rPr>
        <w:t>:</w:t>
      </w:r>
      <w:r w:rsidR="00EE7A55">
        <w:rPr>
          <w:i w:val="0"/>
          <w:szCs w:val="24"/>
        </w:rPr>
        <w:t>13</w:t>
      </w:r>
      <w:r w:rsidRPr="001D742D">
        <w:rPr>
          <w:i w:val="0"/>
          <w:szCs w:val="24"/>
        </w:rPr>
        <w:t xml:space="preserve"> </w:t>
      </w:r>
      <w:r>
        <w:rPr>
          <w:i w:val="0"/>
          <w:szCs w:val="24"/>
        </w:rPr>
        <w:t xml:space="preserve">and </w:t>
      </w:r>
      <w:r w:rsidR="00D76F83">
        <w:rPr>
          <w:i w:val="0"/>
          <w:szCs w:val="24"/>
        </w:rPr>
        <w:t>5</w:t>
      </w:r>
      <w:r>
        <w:rPr>
          <w:i w:val="0"/>
          <w:szCs w:val="24"/>
        </w:rPr>
        <w:t>:</w:t>
      </w:r>
      <w:r w:rsidR="005F5389">
        <w:rPr>
          <w:i w:val="0"/>
          <w:szCs w:val="24"/>
        </w:rPr>
        <w:t>1</w:t>
      </w:r>
      <w:r w:rsidR="0032296F">
        <w:rPr>
          <w:i w:val="0"/>
          <w:szCs w:val="24"/>
        </w:rPr>
        <w:t>4</w:t>
      </w:r>
      <w:r>
        <w:rPr>
          <w:i w:val="0"/>
          <w:szCs w:val="24"/>
        </w:rPr>
        <w:t>, base shear</w:t>
      </w:r>
      <w:r w:rsidR="00EE7A55">
        <w:rPr>
          <w:i w:val="0"/>
          <w:szCs w:val="24"/>
        </w:rPr>
        <w:t>s</w:t>
      </w:r>
      <w:r w:rsidR="00EE7A55" w:rsidRPr="00EE7A55">
        <w:rPr>
          <w:i w:val="0"/>
          <w:szCs w:val="24"/>
        </w:rPr>
        <w:t xml:space="preserve"> </w:t>
      </w:r>
      <w:r w:rsidR="00EE7A55">
        <w:rPr>
          <w:i w:val="0"/>
          <w:szCs w:val="24"/>
        </w:rPr>
        <w:t>in both x and Z direction</w:t>
      </w:r>
      <w:r>
        <w:rPr>
          <w:i w:val="0"/>
          <w:szCs w:val="24"/>
        </w:rPr>
        <w:t xml:space="preserve"> </w:t>
      </w:r>
      <w:r w:rsidR="00EE7A55">
        <w:rPr>
          <w:i w:val="0"/>
          <w:szCs w:val="24"/>
        </w:rPr>
        <w:t>of</w:t>
      </w:r>
      <w:r>
        <w:rPr>
          <w:i w:val="0"/>
          <w:szCs w:val="24"/>
        </w:rPr>
        <w:t xml:space="preserve"> regular building ha</w:t>
      </w:r>
      <w:r w:rsidR="00EE7A55">
        <w:rPr>
          <w:i w:val="0"/>
          <w:szCs w:val="24"/>
        </w:rPr>
        <w:t xml:space="preserve">ve </w:t>
      </w:r>
      <w:r w:rsidR="00A76399">
        <w:rPr>
          <w:i w:val="0"/>
          <w:szCs w:val="24"/>
        </w:rPr>
        <w:t xml:space="preserve">more </w:t>
      </w:r>
      <w:r w:rsidR="00EE7A55">
        <w:rPr>
          <w:i w:val="0"/>
          <w:szCs w:val="24"/>
        </w:rPr>
        <w:t xml:space="preserve">value </w:t>
      </w:r>
      <w:r w:rsidR="00A76399">
        <w:rPr>
          <w:i w:val="0"/>
          <w:szCs w:val="24"/>
        </w:rPr>
        <w:t>than other models.</w:t>
      </w:r>
    </w:p>
    <w:p w:rsidR="00033792" w:rsidRDefault="00E532A5" w:rsidP="0074558B">
      <w:pPr>
        <w:pStyle w:val="ListParagraph"/>
        <w:tabs>
          <w:tab w:val="left" w:pos="90"/>
        </w:tabs>
        <w:spacing w:after="120"/>
        <w:ind w:left="0"/>
        <w:jc w:val="center"/>
        <w:rPr>
          <w:szCs w:val="24"/>
        </w:rPr>
      </w:pPr>
      <w:r w:rsidRPr="00E532A5">
        <w:rPr>
          <w:noProof/>
          <w:szCs w:val="24"/>
          <w:lang w:bidi="ne-NP"/>
        </w:rPr>
        <w:drawing>
          <wp:inline distT="0" distB="0" distL="0" distR="0">
            <wp:extent cx="5096786" cy="2138900"/>
            <wp:effectExtent l="0" t="0" r="0" b="0"/>
            <wp:docPr id="29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EB27D2" w:rsidRDefault="00EB27D2" w:rsidP="0074558B">
      <w:pPr>
        <w:pStyle w:val="Caption"/>
        <w:spacing w:after="120"/>
        <w:jc w:val="center"/>
        <w:rPr>
          <w:rFonts w:eastAsia="Arial Unicode MS"/>
          <w:i/>
          <w:iCs w:val="0"/>
          <w:szCs w:val="24"/>
        </w:rPr>
      </w:pPr>
      <w:bookmarkStart w:id="126" w:name="_Toc258936240"/>
      <w:r>
        <w:t xml:space="preserve">Figure </w:t>
      </w:r>
      <w:fldSimple w:instr=" STYLEREF 2 \s ">
        <w:r w:rsidR="006976D4">
          <w:rPr>
            <w:noProof/>
          </w:rPr>
          <w:t>5</w:t>
        </w:r>
      </w:fldSimple>
      <w:r w:rsidR="00F53BFD">
        <w:t>:</w:t>
      </w:r>
      <w:fldSimple w:instr=" SEQ Figure \* ARABIC \s 2 ">
        <w:r w:rsidR="006976D4">
          <w:rPr>
            <w:noProof/>
          </w:rPr>
          <w:t>13</w:t>
        </w:r>
      </w:fldSimple>
      <w:r>
        <w:t xml:space="preserve">Graphical representation of maximum Base Shear </w:t>
      </w:r>
      <w:r w:rsidR="00EE7A55">
        <w:t>in</w:t>
      </w:r>
      <w:r>
        <w:t xml:space="preserve"> X-direction</w:t>
      </w:r>
      <w:bookmarkEnd w:id="126"/>
    </w:p>
    <w:p w:rsidR="00C814C7" w:rsidRDefault="008811D4" w:rsidP="0074558B">
      <w:pPr>
        <w:pStyle w:val="ListParagraph"/>
        <w:tabs>
          <w:tab w:val="left" w:pos="90"/>
        </w:tabs>
        <w:spacing w:after="120"/>
        <w:ind w:left="0"/>
        <w:jc w:val="center"/>
        <w:rPr>
          <w:szCs w:val="24"/>
        </w:rPr>
      </w:pPr>
      <w:r w:rsidRPr="008811D4">
        <w:rPr>
          <w:noProof/>
          <w:szCs w:val="24"/>
          <w:lang w:bidi="ne-NP"/>
        </w:rPr>
        <w:drawing>
          <wp:inline distT="0" distB="0" distL="0" distR="0">
            <wp:extent cx="5096786" cy="2369489"/>
            <wp:effectExtent l="0" t="0" r="0"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856637" w:rsidRDefault="00856637" w:rsidP="0074558B">
      <w:pPr>
        <w:pStyle w:val="Caption"/>
        <w:spacing w:after="120"/>
        <w:jc w:val="center"/>
      </w:pPr>
      <w:bookmarkStart w:id="127" w:name="_Toc258936241"/>
      <w:r>
        <w:t xml:space="preserve">Figure </w:t>
      </w:r>
      <w:fldSimple w:instr=" STYLEREF 2 \s ">
        <w:r w:rsidR="006976D4">
          <w:rPr>
            <w:noProof/>
          </w:rPr>
          <w:t>5</w:t>
        </w:r>
      </w:fldSimple>
      <w:r w:rsidR="00F53BFD">
        <w:t>:</w:t>
      </w:r>
      <w:fldSimple w:instr=" SEQ Figure \* ARABIC \s 2 ">
        <w:r w:rsidR="006976D4">
          <w:rPr>
            <w:noProof/>
          </w:rPr>
          <w:t>14</w:t>
        </w:r>
      </w:fldSimple>
      <w:r>
        <w:t xml:space="preserve"> Graphical representation of maximum Base Shear </w:t>
      </w:r>
      <w:r w:rsidR="00EE7A55">
        <w:t>in</w:t>
      </w:r>
      <w:r>
        <w:t xml:space="preserve"> Z-direction</w:t>
      </w:r>
      <w:bookmarkEnd w:id="127"/>
    </w:p>
    <w:p w:rsidR="0038627D" w:rsidRDefault="0038627D" w:rsidP="005B3E78">
      <w:pPr>
        <w:pStyle w:val="ListParagraph"/>
        <w:tabs>
          <w:tab w:val="left" w:pos="90"/>
        </w:tabs>
        <w:spacing w:after="120" w:line="360" w:lineRule="auto"/>
        <w:ind w:left="0" w:firstLine="720"/>
        <w:rPr>
          <w:i w:val="0"/>
          <w:szCs w:val="24"/>
        </w:rPr>
      </w:pPr>
    </w:p>
    <w:p w:rsidR="000E15E5" w:rsidRPr="001D742D" w:rsidRDefault="00164B81" w:rsidP="00DD0D37">
      <w:pPr>
        <w:pStyle w:val="ListParagraph"/>
        <w:tabs>
          <w:tab w:val="left" w:pos="90"/>
        </w:tabs>
        <w:spacing w:after="120" w:line="360" w:lineRule="auto"/>
        <w:ind w:left="0" w:firstLine="720"/>
        <w:jc w:val="both"/>
        <w:rPr>
          <w:i w:val="0"/>
          <w:szCs w:val="24"/>
        </w:rPr>
      </w:pPr>
      <w:r>
        <w:rPr>
          <w:i w:val="0"/>
          <w:szCs w:val="24"/>
        </w:rPr>
        <w:t>From f</w:t>
      </w:r>
      <w:r w:rsidR="000E15E5" w:rsidRPr="001D742D">
        <w:rPr>
          <w:i w:val="0"/>
          <w:szCs w:val="24"/>
        </w:rPr>
        <w:t xml:space="preserve">igure </w:t>
      </w:r>
      <w:r w:rsidR="00D76F83">
        <w:rPr>
          <w:i w:val="0"/>
          <w:szCs w:val="24"/>
        </w:rPr>
        <w:t>5</w:t>
      </w:r>
      <w:r w:rsidR="000E15E5" w:rsidRPr="001D742D">
        <w:rPr>
          <w:i w:val="0"/>
          <w:szCs w:val="24"/>
        </w:rPr>
        <w:t>:</w:t>
      </w:r>
      <w:r w:rsidR="000E15E5">
        <w:rPr>
          <w:i w:val="0"/>
          <w:szCs w:val="24"/>
        </w:rPr>
        <w:t>1</w:t>
      </w:r>
      <w:r w:rsidR="007D3E01">
        <w:rPr>
          <w:i w:val="0"/>
          <w:szCs w:val="24"/>
        </w:rPr>
        <w:t>5</w:t>
      </w:r>
      <w:r w:rsidR="000E15E5" w:rsidRPr="001D742D">
        <w:rPr>
          <w:i w:val="0"/>
          <w:szCs w:val="24"/>
        </w:rPr>
        <w:t xml:space="preserve">, </w:t>
      </w:r>
      <w:r w:rsidR="000E15E5">
        <w:rPr>
          <w:i w:val="0"/>
          <w:szCs w:val="24"/>
        </w:rPr>
        <w:t xml:space="preserve">and </w:t>
      </w:r>
      <w:r w:rsidR="00D76F83">
        <w:rPr>
          <w:i w:val="0"/>
          <w:szCs w:val="24"/>
        </w:rPr>
        <w:t>5</w:t>
      </w:r>
      <w:r w:rsidR="000E15E5">
        <w:rPr>
          <w:i w:val="0"/>
          <w:szCs w:val="24"/>
        </w:rPr>
        <w:t>:1</w:t>
      </w:r>
      <w:r w:rsidR="007D3E01">
        <w:rPr>
          <w:i w:val="0"/>
          <w:szCs w:val="24"/>
        </w:rPr>
        <w:t>6</w:t>
      </w:r>
      <w:r w:rsidR="000E15E5">
        <w:rPr>
          <w:i w:val="0"/>
          <w:szCs w:val="24"/>
        </w:rPr>
        <w:t>, base shear</w:t>
      </w:r>
      <w:r w:rsidR="00DD0D37">
        <w:rPr>
          <w:i w:val="0"/>
          <w:szCs w:val="24"/>
        </w:rPr>
        <w:t>s</w:t>
      </w:r>
      <w:r w:rsidR="000E15E5">
        <w:rPr>
          <w:i w:val="0"/>
          <w:szCs w:val="24"/>
        </w:rPr>
        <w:t xml:space="preserve"> in regular building ha</w:t>
      </w:r>
      <w:r w:rsidR="00DD0D37">
        <w:rPr>
          <w:i w:val="0"/>
          <w:szCs w:val="24"/>
        </w:rPr>
        <w:t>ve</w:t>
      </w:r>
      <w:r w:rsidR="000E15E5">
        <w:rPr>
          <w:i w:val="0"/>
          <w:szCs w:val="24"/>
        </w:rPr>
        <w:t xml:space="preserve"> more than other models in both negative x and negative Z direction.</w:t>
      </w:r>
    </w:p>
    <w:p w:rsidR="005E4F1E" w:rsidRDefault="005E4F1E" w:rsidP="0074558B">
      <w:pPr>
        <w:pStyle w:val="ListParagraph"/>
        <w:tabs>
          <w:tab w:val="left" w:pos="90"/>
        </w:tabs>
        <w:spacing w:after="120"/>
        <w:ind w:left="0"/>
        <w:jc w:val="center"/>
        <w:rPr>
          <w:szCs w:val="24"/>
        </w:rPr>
      </w:pPr>
      <w:r w:rsidRPr="005E4F1E">
        <w:rPr>
          <w:noProof/>
          <w:szCs w:val="24"/>
          <w:lang w:bidi="ne-NP"/>
        </w:rPr>
        <w:drawing>
          <wp:inline distT="0" distB="0" distL="0" distR="0">
            <wp:extent cx="4746929" cy="2242268"/>
            <wp:effectExtent l="0" t="0" r="0" b="0"/>
            <wp:docPr id="29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FB1055" w:rsidRPr="005D7650" w:rsidRDefault="00856637" w:rsidP="0074558B">
      <w:pPr>
        <w:pStyle w:val="Caption"/>
        <w:spacing w:after="120"/>
        <w:jc w:val="center"/>
        <w:rPr>
          <w:rFonts w:eastAsia="Arial Unicode MS"/>
          <w:i/>
          <w:iCs w:val="0"/>
          <w:szCs w:val="24"/>
        </w:rPr>
      </w:pPr>
      <w:bookmarkStart w:id="128" w:name="_Toc258936242"/>
      <w:r>
        <w:t xml:space="preserve">Figure </w:t>
      </w:r>
      <w:fldSimple w:instr=" STYLEREF 2 \s ">
        <w:r w:rsidR="006976D4">
          <w:rPr>
            <w:noProof/>
          </w:rPr>
          <w:t>5</w:t>
        </w:r>
      </w:fldSimple>
      <w:r w:rsidR="00F53BFD">
        <w:t>:</w:t>
      </w:r>
      <w:fldSimple w:instr=" SEQ Figure \* ARABIC \s 2 ">
        <w:r w:rsidR="006976D4">
          <w:rPr>
            <w:noProof/>
          </w:rPr>
          <w:t>15</w:t>
        </w:r>
      </w:fldSimple>
      <w:r>
        <w:t xml:space="preserve"> Graphical representation of minimum base shear </w:t>
      </w:r>
      <w:r w:rsidR="00EE7A55">
        <w:t>in</w:t>
      </w:r>
      <w:r>
        <w:t xml:space="preserve"> X direction</w:t>
      </w:r>
      <w:bookmarkEnd w:id="128"/>
    </w:p>
    <w:p w:rsidR="000950A7" w:rsidRDefault="008811D4" w:rsidP="0074558B">
      <w:pPr>
        <w:pStyle w:val="ListParagraph"/>
        <w:tabs>
          <w:tab w:val="left" w:pos="90"/>
        </w:tabs>
        <w:spacing w:after="120"/>
        <w:ind w:left="0"/>
        <w:jc w:val="center"/>
        <w:rPr>
          <w:szCs w:val="24"/>
        </w:rPr>
      </w:pPr>
      <w:r w:rsidRPr="008811D4">
        <w:rPr>
          <w:noProof/>
          <w:szCs w:val="24"/>
          <w:lang w:bidi="ne-NP"/>
        </w:rPr>
        <w:drawing>
          <wp:inline distT="0" distB="0" distL="0" distR="0">
            <wp:extent cx="4882101" cy="2059387"/>
            <wp:effectExtent l="0" t="0" r="0" b="0"/>
            <wp:docPr id="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A94155" w:rsidRDefault="00A94155" w:rsidP="0074558B">
      <w:pPr>
        <w:pStyle w:val="Caption"/>
        <w:spacing w:after="120"/>
        <w:jc w:val="center"/>
      </w:pPr>
      <w:bookmarkStart w:id="129" w:name="_Toc258936243"/>
      <w:r>
        <w:t xml:space="preserve">Figure </w:t>
      </w:r>
      <w:fldSimple w:instr=" STYLEREF 2 \s ">
        <w:r w:rsidR="006976D4">
          <w:rPr>
            <w:noProof/>
          </w:rPr>
          <w:t>5</w:t>
        </w:r>
      </w:fldSimple>
      <w:r w:rsidR="00F53BFD">
        <w:t>:</w:t>
      </w:r>
      <w:fldSimple w:instr=" SEQ Figure \* ARABIC \s 2 ">
        <w:r w:rsidR="006976D4">
          <w:rPr>
            <w:noProof/>
          </w:rPr>
          <w:t>16</w:t>
        </w:r>
      </w:fldSimple>
      <w:r>
        <w:t xml:space="preserve"> Graphical representation of minimum Base Shear </w:t>
      </w:r>
      <w:r w:rsidR="00EE7A55">
        <w:t>in</w:t>
      </w:r>
      <w:r>
        <w:t xml:space="preserve"> Z direction</w:t>
      </w:r>
      <w:bookmarkEnd w:id="129"/>
    </w:p>
    <w:p w:rsidR="008A666C" w:rsidRDefault="008A666C" w:rsidP="008A666C">
      <w:pPr>
        <w:pStyle w:val="TableofFigures"/>
      </w:pPr>
    </w:p>
    <w:p w:rsidR="00437064" w:rsidRDefault="00437064" w:rsidP="00437064">
      <w:pPr>
        <w:pStyle w:val="Subtitle"/>
        <w:spacing w:after="120"/>
        <w:ind w:left="-360" w:firstLine="0"/>
      </w:pPr>
      <w:bookmarkStart w:id="130" w:name="_Toc258945065"/>
      <w:r>
        <w:t>Comparison of AF, SF and BM in damage column portion:</w:t>
      </w:r>
      <w:bookmarkEnd w:id="130"/>
    </w:p>
    <w:p w:rsidR="00437064" w:rsidRDefault="005F5389" w:rsidP="00FB018C">
      <w:pPr>
        <w:pStyle w:val="Caption"/>
        <w:jc w:val="center"/>
      </w:pPr>
      <w:bookmarkStart w:id="131" w:name="_Toc258922627"/>
      <w:r>
        <w:t xml:space="preserve">Table </w:t>
      </w:r>
      <w:fldSimple w:instr=" STYLEREF 2 \s ">
        <w:r w:rsidR="006976D4">
          <w:rPr>
            <w:noProof/>
          </w:rPr>
          <w:t>5</w:t>
        </w:r>
      </w:fldSimple>
      <w:r w:rsidR="00FB018C">
        <w:noBreakHyphen/>
      </w:r>
      <w:fldSimple w:instr=" SEQ Table \* ARABIC \s 2 ">
        <w:r w:rsidR="006976D4">
          <w:rPr>
            <w:noProof/>
          </w:rPr>
          <w:t>13</w:t>
        </w:r>
      </w:fldSimple>
      <w:r w:rsidR="00FB018C">
        <w:t xml:space="preserve"> Comparison of AF, SF and BM in damage column</w:t>
      </w:r>
      <w:bookmarkEnd w:id="131"/>
    </w:p>
    <w:tbl>
      <w:tblPr>
        <w:tblW w:w="8718" w:type="dxa"/>
        <w:jc w:val="center"/>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9"/>
        <w:gridCol w:w="1279"/>
        <w:gridCol w:w="1170"/>
        <w:gridCol w:w="1440"/>
        <w:gridCol w:w="1440"/>
        <w:gridCol w:w="1260"/>
      </w:tblGrid>
      <w:tr w:rsidR="001D114E" w:rsidRPr="002F3AAC" w:rsidTr="00627A1E">
        <w:trPr>
          <w:trHeight w:val="1493"/>
          <w:jc w:val="center"/>
        </w:trPr>
        <w:tc>
          <w:tcPr>
            <w:tcW w:w="2129" w:type="dxa"/>
            <w:textDirection w:val="btLr"/>
          </w:tcPr>
          <w:p w:rsidR="001D114E" w:rsidRDefault="001D114E" w:rsidP="006C65E5">
            <w:pPr>
              <w:pStyle w:val="ListParagraph"/>
              <w:tabs>
                <w:tab w:val="left" w:pos="90"/>
              </w:tabs>
              <w:spacing w:line="360" w:lineRule="auto"/>
              <w:ind w:left="113" w:right="113"/>
              <w:jc w:val="center"/>
              <w:rPr>
                <w:b/>
                <w:szCs w:val="24"/>
              </w:rPr>
            </w:pPr>
            <w:r>
              <w:rPr>
                <w:rFonts w:eastAsia="Arial Unicode MS"/>
                <w:b/>
                <w:i w:val="0"/>
                <w:iCs w:val="0"/>
                <w:szCs w:val="24"/>
              </w:rPr>
              <w:t>Designation</w:t>
            </w:r>
          </w:p>
        </w:tc>
        <w:tc>
          <w:tcPr>
            <w:tcW w:w="1279" w:type="dxa"/>
            <w:textDirection w:val="btLr"/>
          </w:tcPr>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 xml:space="preserve">1  </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 xml:space="preserve">BBCC </w:t>
            </w:r>
          </w:p>
        </w:tc>
        <w:tc>
          <w:tcPr>
            <w:tcW w:w="1170" w:type="dxa"/>
            <w:textDirection w:val="btLr"/>
          </w:tcPr>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 xml:space="preserve">2 </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BBCWSB</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p>
        </w:tc>
        <w:tc>
          <w:tcPr>
            <w:tcW w:w="1440" w:type="dxa"/>
            <w:textDirection w:val="btLr"/>
          </w:tcPr>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3</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MWMRB</w:t>
            </w:r>
          </w:p>
        </w:tc>
        <w:tc>
          <w:tcPr>
            <w:tcW w:w="1440" w:type="dxa"/>
            <w:textDirection w:val="btLr"/>
          </w:tcPr>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 xml:space="preserve">4  </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MWCC</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p>
        </w:tc>
        <w:tc>
          <w:tcPr>
            <w:tcW w:w="1260" w:type="dxa"/>
            <w:textDirection w:val="btLr"/>
          </w:tcPr>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 xml:space="preserve">5 </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r w:rsidRPr="009B7ED2">
              <w:rPr>
                <w:rFonts w:eastAsia="Arial Unicode MS"/>
                <w:b/>
                <w:i w:val="0"/>
                <w:iCs w:val="0"/>
                <w:szCs w:val="24"/>
              </w:rPr>
              <w:t>RBM</w:t>
            </w:r>
          </w:p>
          <w:p w:rsidR="001D114E" w:rsidRPr="009B7ED2" w:rsidRDefault="001D114E" w:rsidP="006C65E5">
            <w:pPr>
              <w:pStyle w:val="ListParagraph"/>
              <w:tabs>
                <w:tab w:val="left" w:pos="90"/>
              </w:tabs>
              <w:spacing w:line="360" w:lineRule="auto"/>
              <w:ind w:left="113" w:right="113"/>
              <w:jc w:val="center"/>
              <w:rPr>
                <w:rFonts w:eastAsia="Arial Unicode MS"/>
                <w:b/>
                <w:i w:val="0"/>
                <w:iCs w:val="0"/>
                <w:szCs w:val="24"/>
              </w:rPr>
            </w:pPr>
          </w:p>
        </w:tc>
      </w:tr>
      <w:tr w:rsidR="001D114E" w:rsidRPr="002F3AAC" w:rsidTr="00627A1E">
        <w:trPr>
          <w:trHeight w:val="332"/>
          <w:jc w:val="center"/>
        </w:trPr>
        <w:tc>
          <w:tcPr>
            <w:tcW w:w="2129" w:type="dxa"/>
            <w:vAlign w:val="center"/>
          </w:tcPr>
          <w:p w:rsidR="001D114E" w:rsidRPr="0074498F" w:rsidRDefault="001D114E" w:rsidP="0091118E">
            <w:pPr>
              <w:spacing w:after="0"/>
              <w:jc w:val="both"/>
              <w:rPr>
                <w:rFonts w:ascii="Times New Roman" w:hAnsi="Times New Roman"/>
                <w:b/>
                <w:color w:val="000000"/>
                <w:sz w:val="24"/>
                <w:szCs w:val="24"/>
              </w:rPr>
            </w:pPr>
            <w:r>
              <w:rPr>
                <w:rFonts w:ascii="Times New Roman" w:hAnsi="Times New Roman"/>
                <w:b/>
                <w:color w:val="000000"/>
                <w:sz w:val="24"/>
                <w:szCs w:val="24"/>
              </w:rPr>
              <w:t>BM (KNm) (max)</w:t>
            </w:r>
          </w:p>
        </w:tc>
        <w:tc>
          <w:tcPr>
            <w:tcW w:w="1279"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81</w:t>
            </w:r>
          </w:p>
        </w:tc>
        <w:tc>
          <w:tcPr>
            <w:tcW w:w="117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67.60</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70.40</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81.20</w:t>
            </w:r>
          </w:p>
        </w:tc>
        <w:tc>
          <w:tcPr>
            <w:tcW w:w="126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69.70</w:t>
            </w:r>
          </w:p>
        </w:tc>
      </w:tr>
      <w:tr w:rsidR="001D114E" w:rsidRPr="002F3AAC" w:rsidTr="00627A1E">
        <w:trPr>
          <w:trHeight w:val="332"/>
          <w:jc w:val="center"/>
        </w:trPr>
        <w:tc>
          <w:tcPr>
            <w:tcW w:w="2129" w:type="dxa"/>
            <w:vAlign w:val="center"/>
          </w:tcPr>
          <w:p w:rsidR="001D114E" w:rsidRPr="0074498F" w:rsidRDefault="001D114E" w:rsidP="0091118E">
            <w:pPr>
              <w:spacing w:after="0"/>
              <w:jc w:val="both"/>
              <w:rPr>
                <w:rFonts w:ascii="Times New Roman" w:hAnsi="Times New Roman"/>
                <w:b/>
                <w:color w:val="000000"/>
                <w:sz w:val="24"/>
                <w:szCs w:val="24"/>
              </w:rPr>
            </w:pPr>
            <w:r>
              <w:rPr>
                <w:rFonts w:ascii="Times New Roman" w:hAnsi="Times New Roman"/>
                <w:b/>
                <w:color w:val="000000"/>
                <w:sz w:val="24"/>
                <w:szCs w:val="24"/>
              </w:rPr>
              <w:t>SF (KN) (max)</w:t>
            </w:r>
          </w:p>
        </w:tc>
        <w:tc>
          <w:tcPr>
            <w:tcW w:w="1279"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150</w:t>
            </w:r>
          </w:p>
        </w:tc>
        <w:tc>
          <w:tcPr>
            <w:tcW w:w="117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327</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328</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296</w:t>
            </w:r>
          </w:p>
        </w:tc>
        <w:tc>
          <w:tcPr>
            <w:tcW w:w="126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296</w:t>
            </w:r>
          </w:p>
        </w:tc>
      </w:tr>
      <w:tr w:rsidR="001D114E" w:rsidRPr="002F3AAC" w:rsidTr="00627A1E">
        <w:trPr>
          <w:trHeight w:val="332"/>
          <w:jc w:val="center"/>
        </w:trPr>
        <w:tc>
          <w:tcPr>
            <w:tcW w:w="2129" w:type="dxa"/>
            <w:vAlign w:val="center"/>
          </w:tcPr>
          <w:p w:rsidR="001D114E" w:rsidRPr="0074498F" w:rsidRDefault="001D114E" w:rsidP="0091118E">
            <w:pPr>
              <w:spacing w:after="0"/>
              <w:jc w:val="both"/>
              <w:rPr>
                <w:rFonts w:ascii="Times New Roman" w:hAnsi="Times New Roman"/>
                <w:b/>
                <w:color w:val="000000"/>
                <w:sz w:val="24"/>
                <w:szCs w:val="24"/>
              </w:rPr>
            </w:pPr>
            <w:r>
              <w:rPr>
                <w:rFonts w:ascii="Times New Roman" w:hAnsi="Times New Roman"/>
                <w:b/>
                <w:color w:val="000000"/>
                <w:sz w:val="24"/>
                <w:szCs w:val="24"/>
              </w:rPr>
              <w:t>AF (KN) (max)</w:t>
            </w:r>
          </w:p>
        </w:tc>
        <w:tc>
          <w:tcPr>
            <w:tcW w:w="1279"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436</w:t>
            </w:r>
          </w:p>
        </w:tc>
        <w:tc>
          <w:tcPr>
            <w:tcW w:w="117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662BD6">
              <w:rPr>
                <w:rFonts w:eastAsia="Times New Roman"/>
                <w:i w:val="0"/>
                <w:szCs w:val="18"/>
              </w:rPr>
              <w:t>261</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360</w:t>
            </w:r>
          </w:p>
        </w:tc>
        <w:tc>
          <w:tcPr>
            <w:tcW w:w="144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404</w:t>
            </w:r>
          </w:p>
        </w:tc>
        <w:tc>
          <w:tcPr>
            <w:tcW w:w="1260" w:type="dxa"/>
          </w:tcPr>
          <w:p w:rsidR="001D114E" w:rsidRPr="005D7650" w:rsidRDefault="001D114E" w:rsidP="001D114E">
            <w:pPr>
              <w:pStyle w:val="ListParagraph"/>
              <w:tabs>
                <w:tab w:val="left" w:pos="90"/>
              </w:tabs>
              <w:spacing w:line="360" w:lineRule="auto"/>
              <w:ind w:left="0"/>
              <w:jc w:val="center"/>
              <w:rPr>
                <w:rFonts w:eastAsia="Arial Unicode MS"/>
                <w:i w:val="0"/>
                <w:iCs w:val="0"/>
                <w:szCs w:val="24"/>
              </w:rPr>
            </w:pPr>
            <w:r w:rsidRPr="005D7650">
              <w:rPr>
                <w:rFonts w:eastAsia="Arial Unicode MS"/>
                <w:i w:val="0"/>
                <w:iCs w:val="0"/>
                <w:szCs w:val="24"/>
              </w:rPr>
              <w:t>355</w:t>
            </w:r>
          </w:p>
        </w:tc>
      </w:tr>
    </w:tbl>
    <w:p w:rsidR="00437064" w:rsidRPr="006C65E5" w:rsidRDefault="00437064" w:rsidP="008A666C">
      <w:pPr>
        <w:pStyle w:val="TableofFigures"/>
        <w:rPr>
          <w:rFonts w:ascii="Times New Roman" w:hAnsi="Times New Roman"/>
          <w:i w:val="0"/>
          <w:sz w:val="24"/>
          <w:szCs w:val="24"/>
        </w:rPr>
      </w:pPr>
    </w:p>
    <w:p w:rsidR="00437064" w:rsidRDefault="006C65E5" w:rsidP="005B3E78">
      <w:pPr>
        <w:pStyle w:val="ListParagraph"/>
        <w:tabs>
          <w:tab w:val="left" w:pos="90"/>
        </w:tabs>
        <w:spacing w:after="120" w:line="360" w:lineRule="auto"/>
        <w:ind w:left="0" w:firstLine="720"/>
        <w:jc w:val="both"/>
        <w:rPr>
          <w:i w:val="0"/>
          <w:szCs w:val="24"/>
        </w:rPr>
      </w:pPr>
      <w:r w:rsidRPr="006C65E5">
        <w:rPr>
          <w:i w:val="0"/>
          <w:szCs w:val="24"/>
        </w:rPr>
        <w:t>Graphical representations of a</w:t>
      </w:r>
      <w:r w:rsidR="009E1BB8">
        <w:rPr>
          <w:i w:val="0"/>
          <w:szCs w:val="24"/>
        </w:rPr>
        <w:t xml:space="preserve">bove results are as shown below. From </w:t>
      </w:r>
      <w:r w:rsidR="00164B81">
        <w:rPr>
          <w:i w:val="0"/>
          <w:szCs w:val="24"/>
        </w:rPr>
        <w:t>f</w:t>
      </w:r>
      <w:r w:rsidR="009E1BB8">
        <w:rPr>
          <w:i w:val="0"/>
          <w:szCs w:val="24"/>
        </w:rPr>
        <w:t>igure 5:1</w:t>
      </w:r>
      <w:r w:rsidR="005F5389">
        <w:rPr>
          <w:i w:val="0"/>
          <w:szCs w:val="24"/>
        </w:rPr>
        <w:t>7</w:t>
      </w:r>
      <w:r w:rsidR="009E1BB8">
        <w:rPr>
          <w:i w:val="0"/>
          <w:szCs w:val="24"/>
        </w:rPr>
        <w:t>, 5:1</w:t>
      </w:r>
      <w:r w:rsidR="005F5389">
        <w:rPr>
          <w:i w:val="0"/>
          <w:szCs w:val="24"/>
        </w:rPr>
        <w:t>9</w:t>
      </w:r>
      <w:r w:rsidR="009E1BB8">
        <w:rPr>
          <w:i w:val="0"/>
          <w:szCs w:val="24"/>
        </w:rPr>
        <w:t xml:space="preserve"> it </w:t>
      </w:r>
      <w:r w:rsidR="007D72FD">
        <w:rPr>
          <w:i w:val="0"/>
          <w:szCs w:val="24"/>
        </w:rPr>
        <w:t>is</w:t>
      </w:r>
      <w:r w:rsidR="009E1BB8">
        <w:rPr>
          <w:i w:val="0"/>
          <w:szCs w:val="24"/>
        </w:rPr>
        <w:t xml:space="preserve"> shown that maximum bending moment and </w:t>
      </w:r>
      <w:r w:rsidR="007D72FD">
        <w:rPr>
          <w:i w:val="0"/>
          <w:szCs w:val="24"/>
        </w:rPr>
        <w:t xml:space="preserve">maximum </w:t>
      </w:r>
      <w:r w:rsidR="009E1BB8">
        <w:rPr>
          <w:i w:val="0"/>
          <w:szCs w:val="24"/>
        </w:rPr>
        <w:t xml:space="preserve">axial force occurs when there is no central column i.e. </w:t>
      </w:r>
      <w:r w:rsidR="007D72FD">
        <w:rPr>
          <w:i w:val="0"/>
          <w:szCs w:val="24"/>
        </w:rPr>
        <w:t xml:space="preserve">model with </w:t>
      </w:r>
      <w:r w:rsidR="009E1BB8">
        <w:rPr>
          <w:i w:val="0"/>
          <w:szCs w:val="24"/>
        </w:rPr>
        <w:t>beam to beam connection at center.</w:t>
      </w:r>
    </w:p>
    <w:p w:rsidR="00B54A3A" w:rsidRDefault="00B54A3A" w:rsidP="000908E9">
      <w:pPr>
        <w:pStyle w:val="TableofFigures"/>
        <w:ind w:firstLine="720"/>
        <w:rPr>
          <w:rFonts w:ascii="Times New Roman" w:hAnsi="Times New Roman"/>
          <w:i w:val="0"/>
          <w:sz w:val="24"/>
          <w:szCs w:val="24"/>
        </w:rPr>
      </w:pPr>
    </w:p>
    <w:p w:rsidR="00437064" w:rsidRDefault="00FB018C" w:rsidP="008A666C">
      <w:pPr>
        <w:pStyle w:val="TableofFigures"/>
      </w:pPr>
      <w:r>
        <w:rPr>
          <w:noProof/>
          <w:lang w:bidi="ne-NP"/>
        </w:rPr>
        <w:drawing>
          <wp:inline distT="0" distB="0" distL="0" distR="0">
            <wp:extent cx="4393924" cy="1852654"/>
            <wp:effectExtent l="19050" t="0" r="25676"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437064" w:rsidRDefault="006C65E5" w:rsidP="006C65E5">
      <w:pPr>
        <w:pStyle w:val="Caption"/>
        <w:jc w:val="center"/>
      </w:pPr>
      <w:bookmarkStart w:id="132" w:name="_Toc258936244"/>
      <w:r>
        <w:t xml:space="preserve">Figure </w:t>
      </w:r>
      <w:fldSimple w:instr=" STYLEREF 2 \s ">
        <w:r w:rsidR="006976D4">
          <w:rPr>
            <w:noProof/>
          </w:rPr>
          <w:t>5</w:t>
        </w:r>
      </w:fldSimple>
      <w:r w:rsidR="00F53BFD">
        <w:t>:</w:t>
      </w:r>
      <w:fldSimple w:instr=" SEQ Figure \* ARABIC \s 2 ">
        <w:r w:rsidR="006976D4">
          <w:rPr>
            <w:noProof/>
          </w:rPr>
          <w:t>17</w:t>
        </w:r>
      </w:fldSimple>
      <w:r>
        <w:t xml:space="preserve"> Comparison of maximum bending moment</w:t>
      </w:r>
      <w:bookmarkEnd w:id="132"/>
    </w:p>
    <w:p w:rsidR="00437064" w:rsidRDefault="00437064" w:rsidP="008A666C">
      <w:pPr>
        <w:pStyle w:val="TableofFigures"/>
      </w:pPr>
    </w:p>
    <w:p w:rsidR="00437064" w:rsidRDefault="00205906" w:rsidP="008A666C">
      <w:pPr>
        <w:pStyle w:val="TableofFigures"/>
      </w:pPr>
      <w:r w:rsidRPr="00205906">
        <w:rPr>
          <w:noProof/>
          <w:lang w:bidi="ne-NP"/>
        </w:rPr>
        <w:drawing>
          <wp:inline distT="0" distB="0" distL="0" distR="0">
            <wp:extent cx="4433681" cy="2266122"/>
            <wp:effectExtent l="19050" t="0" r="24019" b="828"/>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437064" w:rsidRDefault="006C65E5" w:rsidP="006C65E5">
      <w:pPr>
        <w:pStyle w:val="Caption"/>
        <w:jc w:val="center"/>
      </w:pPr>
      <w:bookmarkStart w:id="133" w:name="_Toc258936245"/>
      <w:r>
        <w:t xml:space="preserve">Figure </w:t>
      </w:r>
      <w:fldSimple w:instr=" STYLEREF 2 \s ">
        <w:r w:rsidR="006976D4">
          <w:rPr>
            <w:noProof/>
          </w:rPr>
          <w:t>5</w:t>
        </w:r>
      </w:fldSimple>
      <w:r w:rsidR="00F53BFD">
        <w:t>:</w:t>
      </w:r>
      <w:fldSimple w:instr=" SEQ Figure \* ARABIC \s 2 ">
        <w:r w:rsidR="006976D4">
          <w:rPr>
            <w:noProof/>
          </w:rPr>
          <w:t>18</w:t>
        </w:r>
      </w:fldSimple>
      <w:r>
        <w:t xml:space="preserve"> Comparison of maximum shear force</w:t>
      </w:r>
      <w:bookmarkEnd w:id="133"/>
    </w:p>
    <w:p w:rsidR="00437064" w:rsidRDefault="00437064" w:rsidP="008A666C">
      <w:pPr>
        <w:pStyle w:val="TableofFigures"/>
      </w:pPr>
    </w:p>
    <w:p w:rsidR="00437064" w:rsidRDefault="00437064" w:rsidP="008A666C">
      <w:pPr>
        <w:pStyle w:val="TableofFigures"/>
      </w:pPr>
    </w:p>
    <w:p w:rsidR="00437064" w:rsidRDefault="00205906" w:rsidP="008A666C">
      <w:pPr>
        <w:pStyle w:val="TableofFigures"/>
      </w:pPr>
      <w:r w:rsidRPr="00205906">
        <w:rPr>
          <w:noProof/>
          <w:lang w:bidi="ne-NP"/>
        </w:rPr>
        <w:drawing>
          <wp:inline distT="0" distB="0" distL="0" distR="0">
            <wp:extent cx="4513194" cy="2138901"/>
            <wp:effectExtent l="19050" t="0" r="20706" b="0"/>
            <wp:docPr id="2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437064" w:rsidRDefault="006C65E5" w:rsidP="006C65E5">
      <w:pPr>
        <w:pStyle w:val="Caption"/>
        <w:jc w:val="center"/>
      </w:pPr>
      <w:bookmarkStart w:id="134" w:name="_Toc258936246"/>
      <w:r>
        <w:t xml:space="preserve">Figure </w:t>
      </w:r>
      <w:fldSimple w:instr=" STYLEREF 2 \s ">
        <w:r w:rsidR="006976D4">
          <w:rPr>
            <w:noProof/>
          </w:rPr>
          <w:t>5</w:t>
        </w:r>
      </w:fldSimple>
      <w:r w:rsidR="00F53BFD">
        <w:t>:</w:t>
      </w:r>
      <w:fldSimple w:instr=" SEQ Figure \* ARABIC \s 2 ">
        <w:r w:rsidR="006976D4">
          <w:rPr>
            <w:noProof/>
          </w:rPr>
          <w:t>19</w:t>
        </w:r>
      </w:fldSimple>
      <w:r>
        <w:t xml:space="preserve"> </w:t>
      </w:r>
      <w:r w:rsidR="005A549F">
        <w:t>Comparison</w:t>
      </w:r>
      <w:r>
        <w:t xml:space="preserve"> of maximum axial force</w:t>
      </w:r>
      <w:bookmarkEnd w:id="134"/>
    </w:p>
    <w:p w:rsidR="00437064" w:rsidRDefault="00437064" w:rsidP="008A666C">
      <w:pPr>
        <w:pStyle w:val="TableofFigures"/>
      </w:pPr>
    </w:p>
    <w:p w:rsidR="00DB7185" w:rsidRDefault="00DB7185" w:rsidP="008A666C">
      <w:pPr>
        <w:pStyle w:val="TableofFigures"/>
      </w:pPr>
    </w:p>
    <w:p w:rsidR="00365794" w:rsidRDefault="00365794" w:rsidP="008A666C">
      <w:pPr>
        <w:pStyle w:val="TableofFigures"/>
      </w:pPr>
    </w:p>
    <w:p w:rsidR="00217426" w:rsidRDefault="00217426" w:rsidP="00217426">
      <w:pPr>
        <w:pStyle w:val="Subtitle"/>
        <w:spacing w:after="120"/>
        <w:ind w:left="-360" w:firstLine="0"/>
      </w:pPr>
      <w:r>
        <w:t>Comparison of strain and stress:</w:t>
      </w:r>
    </w:p>
    <w:p w:rsidR="00217426" w:rsidRDefault="00217426" w:rsidP="0057169D">
      <w:pPr>
        <w:pStyle w:val="Caption"/>
        <w:jc w:val="center"/>
      </w:pPr>
      <w:r>
        <w:rPr>
          <w:szCs w:val="24"/>
        </w:rPr>
        <w:t xml:space="preserve">Table </w:t>
      </w:r>
      <w:r w:rsidR="001E397E">
        <w:rPr>
          <w:szCs w:val="24"/>
        </w:rPr>
        <w:fldChar w:fldCharType="begin"/>
      </w:r>
      <w:r>
        <w:rPr>
          <w:szCs w:val="24"/>
        </w:rPr>
        <w:instrText xml:space="preserve"> STYLEREF 2 \s </w:instrText>
      </w:r>
      <w:r w:rsidR="001E397E">
        <w:rPr>
          <w:szCs w:val="24"/>
        </w:rPr>
        <w:fldChar w:fldCharType="separate"/>
      </w:r>
      <w:r w:rsidR="006976D4">
        <w:rPr>
          <w:noProof/>
          <w:szCs w:val="24"/>
        </w:rPr>
        <w:t>5</w:t>
      </w:r>
      <w:r w:rsidR="001E397E">
        <w:rPr>
          <w:szCs w:val="24"/>
        </w:rPr>
        <w:fldChar w:fldCharType="end"/>
      </w:r>
      <w:r>
        <w:rPr>
          <w:szCs w:val="24"/>
        </w:rPr>
        <w:noBreakHyphen/>
      </w:r>
      <w:r w:rsidR="001E397E">
        <w:rPr>
          <w:szCs w:val="24"/>
        </w:rPr>
        <w:fldChar w:fldCharType="begin"/>
      </w:r>
      <w:r>
        <w:rPr>
          <w:szCs w:val="24"/>
        </w:rPr>
        <w:instrText xml:space="preserve"> SEQ Table \* ARABIC \s 2 </w:instrText>
      </w:r>
      <w:r w:rsidR="001E397E">
        <w:rPr>
          <w:szCs w:val="24"/>
        </w:rPr>
        <w:fldChar w:fldCharType="separate"/>
      </w:r>
      <w:r w:rsidR="006976D4">
        <w:rPr>
          <w:noProof/>
          <w:szCs w:val="24"/>
        </w:rPr>
        <w:t>14</w:t>
      </w:r>
      <w:r w:rsidR="001E397E">
        <w:rPr>
          <w:szCs w:val="24"/>
        </w:rPr>
        <w:fldChar w:fldCharType="end"/>
      </w:r>
      <w:r>
        <w:t xml:space="preserve"> Comparison of strain and stress</w:t>
      </w:r>
    </w:p>
    <w:tbl>
      <w:tblPr>
        <w:tblW w:w="8718" w:type="dxa"/>
        <w:jc w:val="center"/>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76"/>
        <w:gridCol w:w="1132"/>
        <w:gridCol w:w="1170"/>
        <w:gridCol w:w="1440"/>
        <w:gridCol w:w="1440"/>
        <w:gridCol w:w="1260"/>
      </w:tblGrid>
      <w:tr w:rsidR="00365794" w:rsidRPr="002F3AAC" w:rsidTr="0061685E">
        <w:trPr>
          <w:trHeight w:val="1493"/>
          <w:jc w:val="center"/>
        </w:trPr>
        <w:tc>
          <w:tcPr>
            <w:tcW w:w="2276" w:type="dxa"/>
            <w:textDirection w:val="btLr"/>
          </w:tcPr>
          <w:p w:rsidR="00365794" w:rsidRDefault="00365794" w:rsidP="0061685E">
            <w:pPr>
              <w:pStyle w:val="ListParagraph"/>
              <w:tabs>
                <w:tab w:val="left" w:pos="90"/>
              </w:tabs>
              <w:spacing w:after="120" w:line="360" w:lineRule="auto"/>
              <w:ind w:left="113" w:right="113"/>
              <w:jc w:val="center"/>
              <w:rPr>
                <w:b/>
                <w:szCs w:val="24"/>
              </w:rPr>
            </w:pPr>
            <w:r>
              <w:rPr>
                <w:rFonts w:eastAsia="Arial Unicode MS"/>
                <w:b/>
                <w:i w:val="0"/>
                <w:iCs w:val="0"/>
                <w:szCs w:val="24"/>
              </w:rPr>
              <w:t>Designation</w:t>
            </w:r>
          </w:p>
        </w:tc>
        <w:tc>
          <w:tcPr>
            <w:tcW w:w="1132" w:type="dxa"/>
            <w:textDirection w:val="btLr"/>
          </w:tcPr>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1  </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BBCC </w:t>
            </w:r>
          </w:p>
        </w:tc>
        <w:tc>
          <w:tcPr>
            <w:tcW w:w="1170" w:type="dxa"/>
            <w:textDirection w:val="btLr"/>
          </w:tcPr>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2 </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BBCWSB</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p>
        </w:tc>
        <w:tc>
          <w:tcPr>
            <w:tcW w:w="1440" w:type="dxa"/>
            <w:textDirection w:val="btLr"/>
          </w:tcPr>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3</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MWMRB</w:t>
            </w:r>
          </w:p>
        </w:tc>
        <w:tc>
          <w:tcPr>
            <w:tcW w:w="1440" w:type="dxa"/>
            <w:textDirection w:val="btLr"/>
          </w:tcPr>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4  </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MWCC</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p>
        </w:tc>
        <w:tc>
          <w:tcPr>
            <w:tcW w:w="1260" w:type="dxa"/>
            <w:textDirection w:val="btLr"/>
          </w:tcPr>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5 </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RBM</w:t>
            </w:r>
          </w:p>
          <w:p w:rsidR="00365794" w:rsidRPr="009B7ED2" w:rsidRDefault="00365794" w:rsidP="0061685E">
            <w:pPr>
              <w:pStyle w:val="ListParagraph"/>
              <w:tabs>
                <w:tab w:val="left" w:pos="90"/>
              </w:tabs>
              <w:spacing w:after="120" w:line="360" w:lineRule="auto"/>
              <w:ind w:left="113" w:right="113"/>
              <w:jc w:val="center"/>
              <w:rPr>
                <w:rFonts w:eastAsia="Arial Unicode MS"/>
                <w:b/>
                <w:i w:val="0"/>
                <w:iCs w:val="0"/>
                <w:szCs w:val="24"/>
              </w:rPr>
            </w:pPr>
          </w:p>
        </w:tc>
      </w:tr>
      <w:tr w:rsidR="00EF43B9" w:rsidRPr="002F3AAC" w:rsidTr="0061685E">
        <w:trPr>
          <w:trHeight w:val="332"/>
          <w:jc w:val="center"/>
        </w:trPr>
        <w:tc>
          <w:tcPr>
            <w:tcW w:w="2276" w:type="dxa"/>
          </w:tcPr>
          <w:p w:rsidR="00EF43B9" w:rsidRPr="00D4712A" w:rsidRDefault="00EF43B9" w:rsidP="0061685E">
            <w:pPr>
              <w:pStyle w:val="ListParagraph"/>
              <w:tabs>
                <w:tab w:val="left" w:pos="90"/>
              </w:tabs>
              <w:ind w:left="0"/>
              <w:jc w:val="both"/>
              <w:rPr>
                <w:rFonts w:eastAsia="Arial Unicode MS"/>
                <w:b/>
                <w:i w:val="0"/>
                <w:iCs w:val="0"/>
                <w:szCs w:val="24"/>
              </w:rPr>
            </w:pPr>
            <w:r w:rsidRPr="00D4190D">
              <w:rPr>
                <w:rFonts w:eastAsia="Arial Unicode MS"/>
                <w:b/>
                <w:i w:val="0"/>
                <w:iCs w:val="0"/>
                <w:szCs w:val="24"/>
              </w:rPr>
              <w:t>Av</w:t>
            </w:r>
            <w:r>
              <w:rPr>
                <w:rFonts w:eastAsia="Arial Unicode MS"/>
                <w:b/>
                <w:i w:val="0"/>
                <w:iCs w:val="0"/>
                <w:szCs w:val="24"/>
              </w:rPr>
              <w:t>erage</w:t>
            </w:r>
            <w:r w:rsidRPr="00D4190D">
              <w:rPr>
                <w:rFonts w:eastAsia="Arial Unicode MS"/>
                <w:b/>
                <w:i w:val="0"/>
                <w:iCs w:val="0"/>
                <w:szCs w:val="24"/>
              </w:rPr>
              <w:t xml:space="preserve">  Strain </w:t>
            </w:r>
          </w:p>
        </w:tc>
        <w:tc>
          <w:tcPr>
            <w:tcW w:w="1132" w:type="dxa"/>
          </w:tcPr>
          <w:p w:rsidR="00EF43B9" w:rsidRPr="005D7650" w:rsidRDefault="00EF43B9" w:rsidP="0061685E">
            <w:pPr>
              <w:pStyle w:val="ListParagraph"/>
              <w:tabs>
                <w:tab w:val="left" w:pos="90"/>
              </w:tabs>
              <w:ind w:left="0"/>
              <w:jc w:val="right"/>
              <w:rPr>
                <w:rFonts w:eastAsia="Arial Unicode MS"/>
                <w:i w:val="0"/>
                <w:iCs w:val="0"/>
                <w:szCs w:val="24"/>
              </w:rPr>
            </w:pPr>
            <w:r w:rsidRPr="00D4190D">
              <w:rPr>
                <w:rFonts w:eastAsia="Arial Unicode MS"/>
                <w:i w:val="0"/>
                <w:iCs w:val="0"/>
                <w:szCs w:val="24"/>
              </w:rPr>
              <w:t>-0.03434</w:t>
            </w:r>
          </w:p>
        </w:tc>
        <w:tc>
          <w:tcPr>
            <w:tcW w:w="1170" w:type="dxa"/>
          </w:tcPr>
          <w:p w:rsidR="00EF43B9" w:rsidRPr="005D7650" w:rsidRDefault="00EF43B9" w:rsidP="0061685E">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-0.02483</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99155A">
              <w:rPr>
                <w:rFonts w:eastAsia="Arial Unicode MS"/>
                <w:i w:val="0"/>
                <w:iCs w:val="0"/>
                <w:szCs w:val="24"/>
              </w:rPr>
              <w:t>-0.02352</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686C5E">
              <w:rPr>
                <w:rFonts w:eastAsia="Arial Unicode MS"/>
                <w:i w:val="0"/>
                <w:iCs w:val="0"/>
                <w:szCs w:val="24"/>
              </w:rPr>
              <w:t>-0.02976</w:t>
            </w:r>
          </w:p>
        </w:tc>
        <w:tc>
          <w:tcPr>
            <w:tcW w:w="1260" w:type="dxa"/>
          </w:tcPr>
          <w:p w:rsidR="00EF43B9" w:rsidRPr="005D7650" w:rsidRDefault="00EF43B9" w:rsidP="0061685E">
            <w:pPr>
              <w:pStyle w:val="ListParagraph"/>
              <w:tabs>
                <w:tab w:val="left" w:pos="90"/>
              </w:tabs>
              <w:ind w:left="0"/>
              <w:jc w:val="both"/>
              <w:rPr>
                <w:rFonts w:eastAsia="Arial Unicode MS"/>
                <w:i w:val="0"/>
                <w:iCs w:val="0"/>
                <w:szCs w:val="24"/>
              </w:rPr>
            </w:pPr>
            <w:r w:rsidRPr="00FA3A23">
              <w:rPr>
                <w:rFonts w:eastAsia="Arial Unicode MS"/>
                <w:i w:val="0"/>
                <w:iCs w:val="0"/>
                <w:szCs w:val="24"/>
              </w:rPr>
              <w:t>-0.02405</w:t>
            </w:r>
          </w:p>
        </w:tc>
      </w:tr>
      <w:tr w:rsidR="00EF43B9" w:rsidRPr="002F3AAC" w:rsidTr="0061685E">
        <w:trPr>
          <w:trHeight w:val="332"/>
          <w:jc w:val="center"/>
        </w:trPr>
        <w:tc>
          <w:tcPr>
            <w:tcW w:w="2276" w:type="dxa"/>
          </w:tcPr>
          <w:p w:rsidR="00EF43B9" w:rsidRPr="00D4712A" w:rsidRDefault="00EF43B9" w:rsidP="0061685E">
            <w:pPr>
              <w:pStyle w:val="ListParagraph"/>
              <w:tabs>
                <w:tab w:val="left" w:pos="90"/>
              </w:tabs>
              <w:ind w:left="0"/>
              <w:jc w:val="both"/>
              <w:rPr>
                <w:rFonts w:eastAsia="Arial Unicode MS"/>
                <w:b/>
                <w:i w:val="0"/>
                <w:iCs w:val="0"/>
                <w:szCs w:val="24"/>
              </w:rPr>
            </w:pPr>
            <w:r>
              <w:rPr>
                <w:rFonts w:eastAsia="Arial Unicode MS"/>
                <w:b/>
                <w:i w:val="0"/>
                <w:iCs w:val="0"/>
                <w:szCs w:val="24"/>
              </w:rPr>
              <w:t>Av. Steel Strain</w:t>
            </w:r>
          </w:p>
        </w:tc>
        <w:tc>
          <w:tcPr>
            <w:tcW w:w="1132" w:type="dxa"/>
          </w:tcPr>
          <w:p w:rsidR="00EF43B9" w:rsidRPr="005D7650" w:rsidRDefault="00EF43B9" w:rsidP="00F14182">
            <w:pPr>
              <w:pStyle w:val="ListParagraph"/>
              <w:tabs>
                <w:tab w:val="left" w:pos="90"/>
              </w:tabs>
              <w:ind w:left="0"/>
              <w:jc w:val="right"/>
              <w:rPr>
                <w:rFonts w:eastAsia="Arial Unicode MS"/>
                <w:i w:val="0"/>
                <w:iCs w:val="0"/>
                <w:szCs w:val="24"/>
              </w:rPr>
            </w:pPr>
            <w:r w:rsidRPr="00882FE0">
              <w:rPr>
                <w:rFonts w:eastAsia="Arial Unicode MS"/>
                <w:i w:val="0"/>
                <w:iCs w:val="0"/>
                <w:szCs w:val="24"/>
              </w:rPr>
              <w:t>-0.0343</w:t>
            </w:r>
            <w:r w:rsidR="00F14182">
              <w:rPr>
                <w:rFonts w:eastAsia="Arial Unicode MS"/>
                <w:i w:val="0"/>
                <w:iCs w:val="0"/>
                <w:szCs w:val="24"/>
              </w:rPr>
              <w:t>4</w:t>
            </w:r>
          </w:p>
        </w:tc>
        <w:tc>
          <w:tcPr>
            <w:tcW w:w="1170" w:type="dxa"/>
          </w:tcPr>
          <w:p w:rsidR="00EF43B9" w:rsidRPr="005D7650" w:rsidRDefault="00EF43B9" w:rsidP="0061685E">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-0.02483</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99155A">
              <w:rPr>
                <w:rFonts w:eastAsia="Arial Unicode MS"/>
                <w:i w:val="0"/>
                <w:iCs w:val="0"/>
                <w:szCs w:val="24"/>
              </w:rPr>
              <w:t>-0.02352</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686C5E">
              <w:rPr>
                <w:rFonts w:eastAsia="Arial Unicode MS"/>
                <w:i w:val="0"/>
                <w:iCs w:val="0"/>
                <w:szCs w:val="24"/>
              </w:rPr>
              <w:t>-0.02976</w:t>
            </w:r>
          </w:p>
        </w:tc>
        <w:tc>
          <w:tcPr>
            <w:tcW w:w="1260" w:type="dxa"/>
          </w:tcPr>
          <w:p w:rsidR="00EF43B9" w:rsidRPr="005D7650" w:rsidRDefault="00EF43B9" w:rsidP="0061685E">
            <w:pPr>
              <w:pStyle w:val="ListParagraph"/>
              <w:tabs>
                <w:tab w:val="left" w:pos="90"/>
              </w:tabs>
              <w:ind w:left="0"/>
              <w:jc w:val="both"/>
              <w:rPr>
                <w:rFonts w:eastAsia="Arial Unicode MS"/>
                <w:i w:val="0"/>
                <w:iCs w:val="0"/>
                <w:szCs w:val="24"/>
              </w:rPr>
            </w:pPr>
            <w:r w:rsidRPr="00FA3A23">
              <w:rPr>
                <w:rFonts w:eastAsia="Arial Unicode MS"/>
                <w:i w:val="0"/>
                <w:iCs w:val="0"/>
                <w:szCs w:val="24"/>
              </w:rPr>
              <w:t>-0.02405</w:t>
            </w:r>
          </w:p>
        </w:tc>
      </w:tr>
      <w:tr w:rsidR="00EF43B9" w:rsidRPr="002F3AAC" w:rsidTr="0061685E">
        <w:trPr>
          <w:trHeight w:val="332"/>
          <w:jc w:val="center"/>
        </w:trPr>
        <w:tc>
          <w:tcPr>
            <w:tcW w:w="2276" w:type="dxa"/>
          </w:tcPr>
          <w:p w:rsidR="00EF43B9" w:rsidRPr="00D4712A" w:rsidRDefault="00EF43B9" w:rsidP="0061685E">
            <w:pPr>
              <w:pStyle w:val="ListParagraph"/>
              <w:tabs>
                <w:tab w:val="left" w:pos="90"/>
              </w:tabs>
              <w:ind w:left="0"/>
              <w:jc w:val="both"/>
              <w:rPr>
                <w:rFonts w:eastAsia="Arial Unicode MS"/>
                <w:b/>
                <w:i w:val="0"/>
                <w:iCs w:val="0"/>
                <w:szCs w:val="24"/>
              </w:rPr>
            </w:pPr>
            <w:r>
              <w:rPr>
                <w:rFonts w:eastAsia="Arial Unicode MS"/>
                <w:b/>
                <w:i w:val="0"/>
                <w:iCs w:val="0"/>
                <w:szCs w:val="24"/>
              </w:rPr>
              <w:t>Av. Concrete</w:t>
            </w:r>
            <w:r w:rsidRPr="00882FE0">
              <w:rPr>
                <w:rFonts w:eastAsia="Arial Unicode MS"/>
                <w:b/>
                <w:i w:val="0"/>
                <w:iCs w:val="0"/>
                <w:szCs w:val="24"/>
              </w:rPr>
              <w:t xml:space="preserve"> Stress</w:t>
            </w:r>
          </w:p>
        </w:tc>
        <w:tc>
          <w:tcPr>
            <w:tcW w:w="1132" w:type="dxa"/>
          </w:tcPr>
          <w:p w:rsidR="00EF43B9" w:rsidRPr="005D7650" w:rsidRDefault="00EF43B9" w:rsidP="0061685E">
            <w:pPr>
              <w:pStyle w:val="ListParagraph"/>
              <w:tabs>
                <w:tab w:val="left" w:pos="90"/>
              </w:tabs>
              <w:ind w:left="0"/>
              <w:jc w:val="right"/>
              <w:rPr>
                <w:rFonts w:eastAsia="Arial Unicode MS"/>
                <w:i w:val="0"/>
                <w:iCs w:val="0"/>
                <w:szCs w:val="24"/>
              </w:rPr>
            </w:pPr>
            <w:r w:rsidRPr="00882FE0">
              <w:rPr>
                <w:rFonts w:eastAsia="Arial Unicode MS"/>
                <w:i w:val="0"/>
                <w:iCs w:val="0"/>
                <w:szCs w:val="24"/>
              </w:rPr>
              <w:t>-6.87871</w:t>
            </w:r>
          </w:p>
        </w:tc>
        <w:tc>
          <w:tcPr>
            <w:tcW w:w="1170" w:type="dxa"/>
          </w:tcPr>
          <w:p w:rsidR="00EF43B9" w:rsidRPr="005D7650" w:rsidRDefault="00EF43B9" w:rsidP="0061685E">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-6.44564</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99155A">
              <w:rPr>
                <w:rFonts w:eastAsia="Arial Unicode MS"/>
                <w:i w:val="0"/>
                <w:iCs w:val="0"/>
                <w:szCs w:val="24"/>
              </w:rPr>
              <w:t>-6.48026</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686C5E">
              <w:rPr>
                <w:rFonts w:eastAsia="Arial Unicode MS"/>
                <w:i w:val="0"/>
                <w:iCs w:val="0"/>
                <w:szCs w:val="24"/>
              </w:rPr>
              <w:t>-6.7742</w:t>
            </w:r>
          </w:p>
        </w:tc>
        <w:tc>
          <w:tcPr>
            <w:tcW w:w="1260" w:type="dxa"/>
          </w:tcPr>
          <w:p w:rsidR="00EF43B9" w:rsidRPr="005D7650" w:rsidRDefault="00EF43B9" w:rsidP="0061685E">
            <w:pPr>
              <w:pStyle w:val="ListParagraph"/>
              <w:tabs>
                <w:tab w:val="left" w:pos="90"/>
              </w:tabs>
              <w:ind w:left="0"/>
              <w:jc w:val="both"/>
              <w:rPr>
                <w:rFonts w:eastAsia="Arial Unicode MS"/>
                <w:i w:val="0"/>
                <w:iCs w:val="0"/>
                <w:szCs w:val="24"/>
              </w:rPr>
            </w:pPr>
            <w:r w:rsidRPr="00FA3A23">
              <w:rPr>
                <w:rFonts w:eastAsia="Arial Unicode MS"/>
                <w:i w:val="0"/>
                <w:iCs w:val="0"/>
                <w:szCs w:val="24"/>
              </w:rPr>
              <w:t>-6.37401</w:t>
            </w:r>
          </w:p>
        </w:tc>
      </w:tr>
      <w:tr w:rsidR="00EF43B9" w:rsidRPr="002F3AAC" w:rsidTr="0061685E">
        <w:trPr>
          <w:trHeight w:val="332"/>
          <w:jc w:val="center"/>
        </w:trPr>
        <w:tc>
          <w:tcPr>
            <w:tcW w:w="2276" w:type="dxa"/>
          </w:tcPr>
          <w:p w:rsidR="00EF43B9" w:rsidRPr="00D4712A" w:rsidRDefault="00EF43B9" w:rsidP="0061685E">
            <w:pPr>
              <w:pStyle w:val="ListParagraph"/>
              <w:tabs>
                <w:tab w:val="left" w:pos="90"/>
              </w:tabs>
              <w:ind w:left="0"/>
              <w:jc w:val="both"/>
              <w:rPr>
                <w:rFonts w:eastAsia="Arial Unicode MS"/>
                <w:b/>
                <w:i w:val="0"/>
                <w:iCs w:val="0"/>
                <w:szCs w:val="24"/>
              </w:rPr>
            </w:pPr>
            <w:r w:rsidRPr="00882FE0">
              <w:rPr>
                <w:rFonts w:eastAsia="Arial Unicode MS"/>
                <w:b/>
                <w:i w:val="0"/>
                <w:iCs w:val="0"/>
                <w:szCs w:val="24"/>
              </w:rPr>
              <w:t>Av</w:t>
            </w:r>
            <w:r>
              <w:rPr>
                <w:rFonts w:eastAsia="Arial Unicode MS"/>
                <w:b/>
                <w:i w:val="0"/>
                <w:iCs w:val="0"/>
                <w:szCs w:val="24"/>
              </w:rPr>
              <w:t>. Steel</w:t>
            </w:r>
            <w:r w:rsidRPr="00882FE0">
              <w:rPr>
                <w:rFonts w:eastAsia="Arial Unicode MS"/>
                <w:b/>
                <w:i w:val="0"/>
                <w:iCs w:val="0"/>
                <w:szCs w:val="24"/>
              </w:rPr>
              <w:t xml:space="preserve"> Stress </w:t>
            </w:r>
          </w:p>
        </w:tc>
        <w:tc>
          <w:tcPr>
            <w:tcW w:w="1132" w:type="dxa"/>
          </w:tcPr>
          <w:p w:rsidR="00EF43B9" w:rsidRPr="005D7650" w:rsidRDefault="00EF43B9" w:rsidP="0061685E">
            <w:pPr>
              <w:pStyle w:val="ListParagraph"/>
              <w:tabs>
                <w:tab w:val="left" w:pos="90"/>
              </w:tabs>
              <w:ind w:left="0"/>
              <w:jc w:val="right"/>
              <w:rPr>
                <w:rFonts w:eastAsia="Arial Unicode MS"/>
                <w:i w:val="0"/>
                <w:iCs w:val="0"/>
                <w:szCs w:val="24"/>
              </w:rPr>
            </w:pPr>
            <w:r w:rsidRPr="00882FE0">
              <w:rPr>
                <w:rFonts w:eastAsia="Arial Unicode MS"/>
                <w:i w:val="0"/>
                <w:iCs w:val="0"/>
                <w:szCs w:val="24"/>
              </w:rPr>
              <w:t>-247.325</w:t>
            </w:r>
          </w:p>
        </w:tc>
        <w:tc>
          <w:tcPr>
            <w:tcW w:w="1170" w:type="dxa"/>
          </w:tcPr>
          <w:p w:rsidR="00EF43B9" w:rsidRPr="005D7650" w:rsidRDefault="00EF43B9" w:rsidP="0061685E">
            <w:pPr>
              <w:pStyle w:val="ListParagraph"/>
              <w:tabs>
                <w:tab w:val="left" w:pos="90"/>
              </w:tabs>
              <w:spacing w:after="120"/>
              <w:ind w:left="0"/>
              <w:jc w:val="both"/>
              <w:rPr>
                <w:rFonts w:eastAsia="Arial Unicode MS"/>
                <w:i w:val="0"/>
                <w:iCs w:val="0"/>
                <w:szCs w:val="24"/>
              </w:rPr>
            </w:pPr>
            <w:r w:rsidRPr="00DE616B">
              <w:rPr>
                <w:rFonts w:eastAsia="Arial Unicode MS"/>
                <w:i w:val="0"/>
                <w:iCs w:val="0"/>
                <w:szCs w:val="24"/>
              </w:rPr>
              <w:t>-215.738</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99155A">
              <w:rPr>
                <w:rFonts w:eastAsia="Arial Unicode MS"/>
                <w:i w:val="0"/>
                <w:iCs w:val="0"/>
                <w:szCs w:val="24"/>
              </w:rPr>
              <w:t>-205.5</w:t>
            </w:r>
          </w:p>
        </w:tc>
        <w:tc>
          <w:tcPr>
            <w:tcW w:w="1440" w:type="dxa"/>
          </w:tcPr>
          <w:p w:rsidR="00EF43B9" w:rsidRPr="005D7650" w:rsidRDefault="00EF43B9" w:rsidP="0061685E">
            <w:pPr>
              <w:pStyle w:val="ListParagraph"/>
              <w:tabs>
                <w:tab w:val="left" w:pos="90"/>
              </w:tabs>
              <w:ind w:left="0"/>
              <w:jc w:val="both"/>
              <w:rPr>
                <w:rFonts w:eastAsia="Arial Unicode MS"/>
                <w:i w:val="0"/>
                <w:iCs w:val="0"/>
                <w:szCs w:val="24"/>
              </w:rPr>
            </w:pPr>
            <w:r w:rsidRPr="00686C5E">
              <w:rPr>
                <w:rFonts w:eastAsia="Arial Unicode MS"/>
                <w:i w:val="0"/>
                <w:iCs w:val="0"/>
                <w:szCs w:val="24"/>
              </w:rPr>
              <w:t>-222.575</w:t>
            </w:r>
          </w:p>
        </w:tc>
        <w:tc>
          <w:tcPr>
            <w:tcW w:w="1260" w:type="dxa"/>
          </w:tcPr>
          <w:p w:rsidR="00EF43B9" w:rsidRPr="005D7650" w:rsidRDefault="00EF43B9" w:rsidP="0061685E">
            <w:pPr>
              <w:pStyle w:val="ListParagraph"/>
              <w:tabs>
                <w:tab w:val="left" w:pos="90"/>
              </w:tabs>
              <w:ind w:left="0"/>
              <w:jc w:val="both"/>
              <w:rPr>
                <w:rFonts w:eastAsia="Arial Unicode MS"/>
                <w:i w:val="0"/>
                <w:iCs w:val="0"/>
                <w:szCs w:val="24"/>
              </w:rPr>
            </w:pPr>
            <w:r w:rsidRPr="00FA3A23">
              <w:rPr>
                <w:rFonts w:eastAsia="Arial Unicode MS"/>
                <w:i w:val="0"/>
                <w:iCs w:val="0"/>
                <w:szCs w:val="24"/>
              </w:rPr>
              <w:t>-212.688</w:t>
            </w:r>
          </w:p>
        </w:tc>
      </w:tr>
    </w:tbl>
    <w:p w:rsidR="00365794" w:rsidRDefault="00365794" w:rsidP="008A666C">
      <w:pPr>
        <w:pStyle w:val="TableofFigures"/>
      </w:pPr>
    </w:p>
    <w:p w:rsidR="00F14182" w:rsidRDefault="00F14182" w:rsidP="000F4701">
      <w:pPr>
        <w:pStyle w:val="TableofFigures"/>
        <w:ind w:firstLine="720"/>
        <w:jc w:val="both"/>
        <w:rPr>
          <w:rFonts w:ascii="Times New Roman" w:hAnsi="Times New Roman"/>
          <w:i w:val="0"/>
          <w:sz w:val="24"/>
          <w:szCs w:val="24"/>
        </w:rPr>
      </w:pPr>
      <w:r w:rsidRPr="00F14182">
        <w:rPr>
          <w:rFonts w:ascii="Times New Roman" w:hAnsi="Times New Roman"/>
          <w:i w:val="0"/>
          <w:sz w:val="24"/>
          <w:szCs w:val="24"/>
        </w:rPr>
        <w:t xml:space="preserve">From </w:t>
      </w:r>
      <w:r>
        <w:rPr>
          <w:rFonts w:ascii="Times New Roman" w:hAnsi="Times New Roman"/>
          <w:i w:val="0"/>
          <w:sz w:val="24"/>
          <w:szCs w:val="24"/>
        </w:rPr>
        <w:t>comparison of average strain, average concrete stress and avera</w:t>
      </w:r>
      <w:r w:rsidR="000F4701">
        <w:rPr>
          <w:rFonts w:ascii="Times New Roman" w:hAnsi="Times New Roman"/>
          <w:i w:val="0"/>
          <w:sz w:val="24"/>
          <w:szCs w:val="24"/>
        </w:rPr>
        <w:t>ge steel stress</w:t>
      </w:r>
      <w:r>
        <w:rPr>
          <w:rFonts w:ascii="Times New Roman" w:hAnsi="Times New Roman"/>
          <w:i w:val="0"/>
          <w:sz w:val="24"/>
          <w:szCs w:val="24"/>
        </w:rPr>
        <w:t>, BBCC ha</w:t>
      </w:r>
      <w:r w:rsidR="000F4701">
        <w:rPr>
          <w:rFonts w:ascii="Times New Roman" w:hAnsi="Times New Roman"/>
          <w:i w:val="0"/>
          <w:sz w:val="24"/>
          <w:szCs w:val="24"/>
        </w:rPr>
        <w:t xml:space="preserve">ve </w:t>
      </w:r>
      <w:r>
        <w:rPr>
          <w:rFonts w:ascii="Times New Roman" w:hAnsi="Times New Roman"/>
          <w:i w:val="0"/>
          <w:sz w:val="24"/>
          <w:szCs w:val="24"/>
        </w:rPr>
        <w:t>more strain</w:t>
      </w:r>
      <w:r w:rsidR="000F4701">
        <w:rPr>
          <w:rFonts w:ascii="Times New Roman" w:hAnsi="Times New Roman"/>
          <w:i w:val="0"/>
          <w:sz w:val="24"/>
          <w:szCs w:val="24"/>
        </w:rPr>
        <w:t xml:space="preserve"> and stress</w:t>
      </w:r>
      <w:r>
        <w:rPr>
          <w:rFonts w:ascii="Times New Roman" w:hAnsi="Times New Roman"/>
          <w:i w:val="0"/>
          <w:sz w:val="24"/>
          <w:szCs w:val="24"/>
        </w:rPr>
        <w:t xml:space="preserve"> in comparison to other building models</w:t>
      </w:r>
      <w:r w:rsidR="000F4701">
        <w:rPr>
          <w:rFonts w:ascii="Times New Roman" w:hAnsi="Times New Roman"/>
          <w:i w:val="0"/>
          <w:sz w:val="24"/>
          <w:szCs w:val="24"/>
        </w:rPr>
        <w:t>. After that MWCC have more strain and stress and RBM have less strain and stress in comparison to different five models.</w:t>
      </w:r>
    </w:p>
    <w:p w:rsidR="000F4701" w:rsidRDefault="000F4701" w:rsidP="008A666C">
      <w:pPr>
        <w:pStyle w:val="TableofFigures"/>
      </w:pPr>
    </w:p>
    <w:p w:rsidR="009B7ED2" w:rsidRDefault="009B7ED2" w:rsidP="00D76F83">
      <w:pPr>
        <w:pStyle w:val="Subtitle"/>
        <w:spacing w:after="120"/>
        <w:ind w:left="-360" w:firstLine="0"/>
      </w:pPr>
      <w:bookmarkStart w:id="135" w:name="_Toc258945066"/>
      <w:r>
        <w:t xml:space="preserve">Comparison of </w:t>
      </w:r>
      <w:r w:rsidR="0074498F">
        <w:t xml:space="preserve">Position of </w:t>
      </w:r>
      <w:r>
        <w:t>Damage:</w:t>
      </w:r>
      <w:bookmarkEnd w:id="135"/>
    </w:p>
    <w:p w:rsidR="00592595" w:rsidRDefault="00592595" w:rsidP="00047C9F">
      <w:pPr>
        <w:pStyle w:val="Caption"/>
        <w:jc w:val="center"/>
        <w:rPr>
          <w:szCs w:val="24"/>
        </w:rPr>
      </w:pPr>
    </w:p>
    <w:p w:rsidR="005078DD" w:rsidRDefault="00047C9F" w:rsidP="00047C9F">
      <w:pPr>
        <w:pStyle w:val="Caption"/>
        <w:jc w:val="center"/>
        <w:rPr>
          <w:szCs w:val="24"/>
        </w:rPr>
      </w:pPr>
      <w:bookmarkStart w:id="136" w:name="_Toc258922628"/>
      <w:r>
        <w:rPr>
          <w:szCs w:val="24"/>
        </w:rPr>
        <w:t xml:space="preserve">Table </w:t>
      </w:r>
      <w:r w:rsidR="001E397E">
        <w:rPr>
          <w:szCs w:val="24"/>
        </w:rPr>
        <w:fldChar w:fldCharType="begin"/>
      </w:r>
      <w:r w:rsidR="00FB018C">
        <w:rPr>
          <w:szCs w:val="24"/>
        </w:rPr>
        <w:instrText xml:space="preserve"> STYLEREF 2 \s </w:instrText>
      </w:r>
      <w:r w:rsidR="001E397E">
        <w:rPr>
          <w:szCs w:val="24"/>
        </w:rPr>
        <w:fldChar w:fldCharType="separate"/>
      </w:r>
      <w:r w:rsidR="006976D4">
        <w:rPr>
          <w:noProof/>
          <w:szCs w:val="24"/>
        </w:rPr>
        <w:t>5</w:t>
      </w:r>
      <w:r w:rsidR="001E397E">
        <w:rPr>
          <w:szCs w:val="24"/>
        </w:rPr>
        <w:fldChar w:fldCharType="end"/>
      </w:r>
      <w:r w:rsidR="00FB018C">
        <w:rPr>
          <w:szCs w:val="24"/>
        </w:rPr>
        <w:noBreakHyphen/>
      </w:r>
      <w:r w:rsidR="001E397E">
        <w:rPr>
          <w:szCs w:val="24"/>
        </w:rPr>
        <w:fldChar w:fldCharType="begin"/>
      </w:r>
      <w:r w:rsidR="00FB018C">
        <w:rPr>
          <w:szCs w:val="24"/>
        </w:rPr>
        <w:instrText xml:space="preserve"> SEQ Table \* ARABIC \s 2 </w:instrText>
      </w:r>
      <w:r w:rsidR="001E397E">
        <w:rPr>
          <w:szCs w:val="24"/>
        </w:rPr>
        <w:fldChar w:fldCharType="separate"/>
      </w:r>
      <w:r w:rsidR="006976D4">
        <w:rPr>
          <w:noProof/>
          <w:szCs w:val="24"/>
        </w:rPr>
        <w:t>15</w:t>
      </w:r>
      <w:r w:rsidR="001E397E">
        <w:rPr>
          <w:szCs w:val="24"/>
        </w:rPr>
        <w:fldChar w:fldCharType="end"/>
      </w:r>
      <w:r>
        <w:t xml:space="preserve"> Comparison of the damage position</w:t>
      </w:r>
      <w:bookmarkEnd w:id="136"/>
    </w:p>
    <w:tbl>
      <w:tblPr>
        <w:tblW w:w="8718" w:type="dxa"/>
        <w:jc w:val="center"/>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9"/>
        <w:gridCol w:w="1279"/>
        <w:gridCol w:w="1170"/>
        <w:gridCol w:w="1440"/>
        <w:gridCol w:w="1440"/>
        <w:gridCol w:w="1260"/>
      </w:tblGrid>
      <w:tr w:rsidR="0074498F" w:rsidRPr="002F3AAC" w:rsidTr="00432571">
        <w:trPr>
          <w:trHeight w:val="1502"/>
          <w:jc w:val="center"/>
        </w:trPr>
        <w:tc>
          <w:tcPr>
            <w:tcW w:w="2129" w:type="dxa"/>
            <w:textDirection w:val="btLr"/>
          </w:tcPr>
          <w:p w:rsidR="0074498F" w:rsidRDefault="0074498F" w:rsidP="0074498F">
            <w:pPr>
              <w:pStyle w:val="ListParagraph"/>
              <w:tabs>
                <w:tab w:val="left" w:pos="90"/>
              </w:tabs>
              <w:spacing w:after="120" w:line="360" w:lineRule="auto"/>
              <w:ind w:left="113" w:right="113"/>
              <w:jc w:val="center"/>
              <w:rPr>
                <w:b/>
                <w:szCs w:val="24"/>
              </w:rPr>
            </w:pPr>
            <w:r>
              <w:rPr>
                <w:rFonts w:eastAsia="Arial Unicode MS"/>
                <w:b/>
                <w:i w:val="0"/>
                <w:iCs w:val="0"/>
                <w:szCs w:val="24"/>
              </w:rPr>
              <w:t>Designation</w:t>
            </w:r>
          </w:p>
        </w:tc>
        <w:tc>
          <w:tcPr>
            <w:tcW w:w="1279" w:type="dxa"/>
            <w:textDirection w:val="btLr"/>
          </w:tcPr>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1  </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BBCC </w:t>
            </w:r>
          </w:p>
        </w:tc>
        <w:tc>
          <w:tcPr>
            <w:tcW w:w="1170" w:type="dxa"/>
            <w:textDirection w:val="btLr"/>
          </w:tcPr>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2 </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BBCWSB</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p>
        </w:tc>
        <w:tc>
          <w:tcPr>
            <w:tcW w:w="1440" w:type="dxa"/>
            <w:textDirection w:val="btLr"/>
          </w:tcPr>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3</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MWMRB</w:t>
            </w:r>
          </w:p>
        </w:tc>
        <w:tc>
          <w:tcPr>
            <w:tcW w:w="1440" w:type="dxa"/>
            <w:textDirection w:val="btLr"/>
          </w:tcPr>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4  </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MWCC</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p>
        </w:tc>
        <w:tc>
          <w:tcPr>
            <w:tcW w:w="1260" w:type="dxa"/>
            <w:textDirection w:val="btLr"/>
          </w:tcPr>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5 </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RBM</w:t>
            </w:r>
          </w:p>
          <w:p w:rsidR="0074498F" w:rsidRPr="009B7ED2" w:rsidRDefault="0074498F" w:rsidP="0074498F">
            <w:pPr>
              <w:pStyle w:val="ListParagraph"/>
              <w:tabs>
                <w:tab w:val="left" w:pos="90"/>
              </w:tabs>
              <w:spacing w:after="120" w:line="360" w:lineRule="auto"/>
              <w:ind w:left="113" w:right="113"/>
              <w:jc w:val="center"/>
              <w:rPr>
                <w:rFonts w:eastAsia="Arial Unicode MS"/>
                <w:b/>
                <w:i w:val="0"/>
                <w:iCs w:val="0"/>
                <w:szCs w:val="24"/>
              </w:rPr>
            </w:pPr>
          </w:p>
        </w:tc>
      </w:tr>
      <w:tr w:rsidR="009B7ED2" w:rsidRPr="002F3AAC" w:rsidTr="00627A1E">
        <w:trPr>
          <w:trHeight w:val="332"/>
          <w:jc w:val="center"/>
        </w:trPr>
        <w:tc>
          <w:tcPr>
            <w:tcW w:w="2129" w:type="dxa"/>
            <w:vAlign w:val="center"/>
          </w:tcPr>
          <w:p w:rsidR="009B7ED2" w:rsidRPr="0074498F" w:rsidRDefault="0074498F" w:rsidP="0091118E">
            <w:pPr>
              <w:spacing w:after="0"/>
              <w:jc w:val="both"/>
              <w:rPr>
                <w:rFonts w:ascii="Times New Roman" w:hAnsi="Times New Roman"/>
                <w:b/>
                <w:color w:val="000000"/>
                <w:sz w:val="24"/>
                <w:szCs w:val="24"/>
              </w:rPr>
            </w:pPr>
            <w:r>
              <w:rPr>
                <w:rFonts w:ascii="Times New Roman" w:hAnsi="Times New Roman"/>
                <w:b/>
                <w:color w:val="000000"/>
                <w:sz w:val="24"/>
                <w:szCs w:val="24"/>
              </w:rPr>
              <w:t>Damaged column</w:t>
            </w:r>
          </w:p>
        </w:tc>
        <w:tc>
          <w:tcPr>
            <w:tcW w:w="1279" w:type="dxa"/>
          </w:tcPr>
          <w:p w:rsidR="009B7ED2" w:rsidRPr="0074498F" w:rsidRDefault="0074498F" w:rsidP="0091118E">
            <w:pPr>
              <w:spacing w:after="0"/>
              <w:jc w:val="center"/>
              <w:rPr>
                <w:rFonts w:ascii="Times New Roman" w:hAnsi="Times New Roman"/>
                <w:color w:val="000000"/>
                <w:sz w:val="24"/>
                <w:szCs w:val="24"/>
              </w:rPr>
            </w:pPr>
            <w:r w:rsidRPr="0074498F">
              <w:rPr>
                <w:rFonts w:ascii="Times New Roman" w:hAnsi="Times New Roman"/>
                <w:color w:val="000000"/>
                <w:sz w:val="24"/>
                <w:szCs w:val="24"/>
              </w:rPr>
              <w:t>C6</w:t>
            </w:r>
          </w:p>
        </w:tc>
        <w:tc>
          <w:tcPr>
            <w:tcW w:w="1170" w:type="dxa"/>
          </w:tcPr>
          <w:p w:rsidR="009B7ED2" w:rsidRPr="0074498F" w:rsidRDefault="0074498F" w:rsidP="0091118E">
            <w:pPr>
              <w:spacing w:after="0"/>
              <w:jc w:val="center"/>
              <w:rPr>
                <w:rFonts w:ascii="Times New Roman" w:hAnsi="Times New Roman"/>
                <w:color w:val="000000"/>
                <w:sz w:val="24"/>
                <w:szCs w:val="24"/>
              </w:rPr>
            </w:pPr>
            <w:r w:rsidRPr="0074498F">
              <w:rPr>
                <w:rFonts w:ascii="Times New Roman" w:hAnsi="Times New Roman"/>
                <w:color w:val="000000"/>
                <w:sz w:val="24"/>
                <w:szCs w:val="24"/>
              </w:rPr>
              <w:t>C</w:t>
            </w:r>
            <w:r>
              <w:rPr>
                <w:rFonts w:ascii="Times New Roman" w:hAnsi="Times New Roman"/>
                <w:color w:val="000000"/>
                <w:sz w:val="24"/>
                <w:szCs w:val="24"/>
              </w:rPr>
              <w:t>5</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 xml:space="preserve">C6 </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C6</w:t>
            </w:r>
          </w:p>
        </w:tc>
        <w:tc>
          <w:tcPr>
            <w:tcW w:w="126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C6</w:t>
            </w:r>
          </w:p>
        </w:tc>
      </w:tr>
      <w:tr w:rsidR="009B7ED2" w:rsidRPr="002F3AAC" w:rsidTr="00627A1E">
        <w:trPr>
          <w:trHeight w:val="332"/>
          <w:jc w:val="center"/>
        </w:trPr>
        <w:tc>
          <w:tcPr>
            <w:tcW w:w="2129" w:type="dxa"/>
            <w:vAlign w:val="center"/>
          </w:tcPr>
          <w:p w:rsidR="009B7ED2" w:rsidRPr="0074498F" w:rsidRDefault="0074498F" w:rsidP="0091118E">
            <w:pPr>
              <w:spacing w:after="0"/>
              <w:jc w:val="both"/>
              <w:rPr>
                <w:rFonts w:ascii="Times New Roman" w:hAnsi="Times New Roman"/>
                <w:b/>
                <w:color w:val="000000"/>
                <w:sz w:val="24"/>
                <w:szCs w:val="24"/>
              </w:rPr>
            </w:pPr>
            <w:r>
              <w:rPr>
                <w:rFonts w:ascii="Times New Roman" w:hAnsi="Times New Roman"/>
                <w:b/>
                <w:color w:val="000000"/>
                <w:sz w:val="24"/>
                <w:szCs w:val="24"/>
              </w:rPr>
              <w:t>Gauss point</w:t>
            </w:r>
          </w:p>
        </w:tc>
        <w:tc>
          <w:tcPr>
            <w:tcW w:w="1279"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w:t>
            </w:r>
          </w:p>
        </w:tc>
        <w:tc>
          <w:tcPr>
            <w:tcW w:w="117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w:t>
            </w:r>
          </w:p>
        </w:tc>
        <w:tc>
          <w:tcPr>
            <w:tcW w:w="126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w:t>
            </w:r>
          </w:p>
        </w:tc>
      </w:tr>
      <w:tr w:rsidR="009B7ED2" w:rsidRPr="002F3AAC" w:rsidTr="00627A1E">
        <w:trPr>
          <w:trHeight w:val="332"/>
          <w:jc w:val="center"/>
        </w:trPr>
        <w:tc>
          <w:tcPr>
            <w:tcW w:w="2129" w:type="dxa"/>
            <w:vAlign w:val="center"/>
          </w:tcPr>
          <w:p w:rsidR="009B7ED2" w:rsidRPr="0074498F" w:rsidRDefault="0074498F" w:rsidP="0091118E">
            <w:pPr>
              <w:spacing w:after="0"/>
              <w:jc w:val="both"/>
              <w:rPr>
                <w:rFonts w:ascii="Times New Roman" w:hAnsi="Times New Roman"/>
                <w:b/>
                <w:color w:val="000000"/>
                <w:sz w:val="24"/>
                <w:szCs w:val="24"/>
              </w:rPr>
            </w:pPr>
            <w:r>
              <w:rPr>
                <w:rFonts w:ascii="Times New Roman" w:hAnsi="Times New Roman"/>
                <w:b/>
                <w:color w:val="000000"/>
                <w:sz w:val="24"/>
                <w:szCs w:val="24"/>
              </w:rPr>
              <w:t>Compression failure Cell</w:t>
            </w:r>
          </w:p>
        </w:tc>
        <w:tc>
          <w:tcPr>
            <w:tcW w:w="1279"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225</w:t>
            </w:r>
          </w:p>
        </w:tc>
        <w:tc>
          <w:tcPr>
            <w:tcW w:w="117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225</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225</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225</w:t>
            </w:r>
          </w:p>
        </w:tc>
        <w:tc>
          <w:tcPr>
            <w:tcW w:w="126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210</w:t>
            </w:r>
          </w:p>
        </w:tc>
      </w:tr>
      <w:tr w:rsidR="009B7ED2" w:rsidRPr="002F3AAC" w:rsidTr="00627A1E">
        <w:trPr>
          <w:trHeight w:val="332"/>
          <w:jc w:val="center"/>
        </w:trPr>
        <w:tc>
          <w:tcPr>
            <w:tcW w:w="2129" w:type="dxa"/>
            <w:vAlign w:val="center"/>
          </w:tcPr>
          <w:p w:rsidR="009B7ED2" w:rsidRPr="0074498F" w:rsidRDefault="0074498F" w:rsidP="0091118E">
            <w:pPr>
              <w:spacing w:after="0"/>
              <w:jc w:val="both"/>
              <w:rPr>
                <w:rFonts w:ascii="Times New Roman" w:hAnsi="Times New Roman"/>
                <w:b/>
                <w:color w:val="000000"/>
                <w:sz w:val="24"/>
                <w:szCs w:val="24"/>
              </w:rPr>
            </w:pPr>
            <w:r>
              <w:rPr>
                <w:rFonts w:ascii="Times New Roman" w:hAnsi="Times New Roman"/>
                <w:b/>
                <w:color w:val="000000"/>
                <w:sz w:val="24"/>
                <w:szCs w:val="24"/>
              </w:rPr>
              <w:t>Normal strain at time of failure</w:t>
            </w:r>
          </w:p>
        </w:tc>
        <w:tc>
          <w:tcPr>
            <w:tcW w:w="1279"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-0.10006</w:t>
            </w:r>
          </w:p>
        </w:tc>
        <w:tc>
          <w:tcPr>
            <w:tcW w:w="1170"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-0.10038</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-0.10129</w:t>
            </w:r>
          </w:p>
        </w:tc>
        <w:tc>
          <w:tcPr>
            <w:tcW w:w="144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-0.10036</w:t>
            </w:r>
          </w:p>
        </w:tc>
        <w:tc>
          <w:tcPr>
            <w:tcW w:w="1260" w:type="dxa"/>
          </w:tcPr>
          <w:p w:rsidR="009B7ED2" w:rsidRPr="0074498F" w:rsidRDefault="0074498F" w:rsidP="0091118E">
            <w:pPr>
              <w:spacing w:after="0"/>
              <w:jc w:val="center"/>
              <w:rPr>
                <w:rFonts w:ascii="Times New Roman" w:hAnsi="Times New Roman"/>
                <w:color w:val="000000"/>
                <w:sz w:val="24"/>
                <w:szCs w:val="24"/>
              </w:rPr>
            </w:pPr>
            <w:r>
              <w:rPr>
                <w:rFonts w:ascii="Times New Roman" w:hAnsi="Times New Roman"/>
                <w:color w:val="000000"/>
                <w:sz w:val="24"/>
                <w:szCs w:val="24"/>
              </w:rPr>
              <w:t>-0,10036</w:t>
            </w:r>
          </w:p>
        </w:tc>
      </w:tr>
      <w:tr w:rsidR="0074498F" w:rsidRPr="002F3AAC" w:rsidTr="00627A1E">
        <w:trPr>
          <w:trHeight w:val="332"/>
          <w:jc w:val="center"/>
        </w:trPr>
        <w:tc>
          <w:tcPr>
            <w:tcW w:w="2129" w:type="dxa"/>
            <w:vAlign w:val="center"/>
          </w:tcPr>
          <w:p w:rsidR="0074498F" w:rsidRPr="0074498F" w:rsidRDefault="00D76F83" w:rsidP="0091118E">
            <w:pPr>
              <w:spacing w:after="0"/>
              <w:jc w:val="both"/>
              <w:rPr>
                <w:rFonts w:ascii="Times New Roman" w:hAnsi="Times New Roman"/>
                <w:b/>
                <w:color w:val="000000"/>
                <w:sz w:val="24"/>
                <w:szCs w:val="24"/>
              </w:rPr>
            </w:pPr>
            <w:r>
              <w:rPr>
                <w:rFonts w:ascii="Times New Roman" w:hAnsi="Times New Roman"/>
                <w:b/>
                <w:color w:val="000000"/>
                <w:sz w:val="24"/>
                <w:szCs w:val="24"/>
              </w:rPr>
              <w:t>Damage Cell</w:t>
            </w:r>
          </w:p>
        </w:tc>
        <w:tc>
          <w:tcPr>
            <w:tcW w:w="1279" w:type="dxa"/>
          </w:tcPr>
          <w:p w:rsidR="0074498F"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101</w:t>
            </w:r>
          </w:p>
        </w:tc>
        <w:tc>
          <w:tcPr>
            <w:tcW w:w="1170" w:type="dxa"/>
          </w:tcPr>
          <w:p w:rsidR="0074498F"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117</w:t>
            </w:r>
          </w:p>
        </w:tc>
        <w:tc>
          <w:tcPr>
            <w:tcW w:w="1440" w:type="dxa"/>
          </w:tcPr>
          <w:p w:rsidR="0074498F"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116</w:t>
            </w:r>
          </w:p>
        </w:tc>
        <w:tc>
          <w:tcPr>
            <w:tcW w:w="1440" w:type="dxa"/>
          </w:tcPr>
          <w:p w:rsidR="0074498F"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103</w:t>
            </w:r>
          </w:p>
        </w:tc>
        <w:tc>
          <w:tcPr>
            <w:tcW w:w="1260" w:type="dxa"/>
          </w:tcPr>
          <w:p w:rsidR="0074498F"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116</w:t>
            </w:r>
          </w:p>
        </w:tc>
      </w:tr>
      <w:tr w:rsidR="009B7ED2" w:rsidRPr="002F3AAC" w:rsidTr="00627A1E">
        <w:trPr>
          <w:trHeight w:val="332"/>
          <w:jc w:val="center"/>
        </w:trPr>
        <w:tc>
          <w:tcPr>
            <w:tcW w:w="2129" w:type="dxa"/>
            <w:vAlign w:val="center"/>
          </w:tcPr>
          <w:p w:rsidR="009B7ED2" w:rsidRPr="0074498F" w:rsidRDefault="00D76F83" w:rsidP="0091118E">
            <w:pPr>
              <w:spacing w:after="0"/>
              <w:jc w:val="both"/>
              <w:rPr>
                <w:rFonts w:ascii="Times New Roman" w:hAnsi="Times New Roman"/>
                <w:b/>
                <w:color w:val="000000"/>
                <w:sz w:val="24"/>
                <w:szCs w:val="24"/>
              </w:rPr>
            </w:pPr>
            <w:r>
              <w:rPr>
                <w:rFonts w:ascii="Times New Roman" w:hAnsi="Times New Roman"/>
                <w:b/>
                <w:color w:val="000000"/>
                <w:sz w:val="24"/>
                <w:szCs w:val="24"/>
              </w:rPr>
              <w:t>Light Damage cell</w:t>
            </w:r>
          </w:p>
        </w:tc>
        <w:tc>
          <w:tcPr>
            <w:tcW w:w="1279"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95</w:t>
            </w:r>
          </w:p>
        </w:tc>
        <w:tc>
          <w:tcPr>
            <w:tcW w:w="1170"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96</w:t>
            </w:r>
          </w:p>
        </w:tc>
        <w:tc>
          <w:tcPr>
            <w:tcW w:w="1440"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95</w:t>
            </w:r>
          </w:p>
        </w:tc>
        <w:tc>
          <w:tcPr>
            <w:tcW w:w="1440"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94</w:t>
            </w:r>
          </w:p>
        </w:tc>
        <w:tc>
          <w:tcPr>
            <w:tcW w:w="1260" w:type="dxa"/>
          </w:tcPr>
          <w:p w:rsidR="009B7ED2" w:rsidRPr="0074498F" w:rsidRDefault="00D76F83" w:rsidP="0091118E">
            <w:pPr>
              <w:spacing w:after="0"/>
              <w:jc w:val="center"/>
              <w:rPr>
                <w:rFonts w:ascii="Times New Roman" w:hAnsi="Times New Roman"/>
                <w:color w:val="000000"/>
                <w:sz w:val="24"/>
                <w:szCs w:val="24"/>
              </w:rPr>
            </w:pPr>
            <w:r>
              <w:rPr>
                <w:rFonts w:ascii="Times New Roman" w:hAnsi="Times New Roman"/>
                <w:color w:val="000000"/>
                <w:sz w:val="24"/>
                <w:szCs w:val="24"/>
              </w:rPr>
              <w:t>95</w:t>
            </w:r>
          </w:p>
        </w:tc>
      </w:tr>
    </w:tbl>
    <w:p w:rsidR="00DB7185" w:rsidRDefault="00DB7185" w:rsidP="005B3E78">
      <w:pPr>
        <w:pStyle w:val="ListParagraph"/>
        <w:tabs>
          <w:tab w:val="left" w:pos="90"/>
        </w:tabs>
        <w:spacing w:after="120" w:line="360" w:lineRule="auto"/>
        <w:ind w:left="0" w:firstLine="720"/>
        <w:jc w:val="both"/>
        <w:rPr>
          <w:i w:val="0"/>
          <w:szCs w:val="24"/>
        </w:rPr>
      </w:pPr>
    </w:p>
    <w:p w:rsidR="003D214C" w:rsidRDefault="00010AFE" w:rsidP="005B3E78">
      <w:pPr>
        <w:pStyle w:val="ListParagraph"/>
        <w:tabs>
          <w:tab w:val="left" w:pos="90"/>
        </w:tabs>
        <w:spacing w:after="120" w:line="360" w:lineRule="auto"/>
        <w:ind w:left="0" w:firstLine="720"/>
        <w:jc w:val="both"/>
        <w:rPr>
          <w:i w:val="0"/>
          <w:szCs w:val="24"/>
        </w:rPr>
      </w:pPr>
      <w:r w:rsidRPr="00010AFE">
        <w:rPr>
          <w:i w:val="0"/>
          <w:szCs w:val="24"/>
        </w:rPr>
        <w:t>Table 5-1</w:t>
      </w:r>
      <w:r w:rsidR="00AA5A8D">
        <w:rPr>
          <w:i w:val="0"/>
          <w:szCs w:val="24"/>
        </w:rPr>
        <w:t>5</w:t>
      </w:r>
      <w:r w:rsidRPr="00010AFE">
        <w:rPr>
          <w:i w:val="0"/>
          <w:szCs w:val="24"/>
        </w:rPr>
        <w:t xml:space="preserve"> shows the comparison of </w:t>
      </w:r>
      <w:r>
        <w:rPr>
          <w:i w:val="0"/>
          <w:szCs w:val="24"/>
        </w:rPr>
        <w:t xml:space="preserve">damage in column </w:t>
      </w:r>
      <w:r w:rsidR="003D214C">
        <w:rPr>
          <w:i w:val="0"/>
          <w:szCs w:val="24"/>
        </w:rPr>
        <w:t>of</w:t>
      </w:r>
      <w:r>
        <w:rPr>
          <w:i w:val="0"/>
          <w:szCs w:val="24"/>
        </w:rPr>
        <w:t xml:space="preserve"> different models</w:t>
      </w:r>
      <w:r w:rsidR="007D72FD">
        <w:rPr>
          <w:i w:val="0"/>
          <w:szCs w:val="24"/>
        </w:rPr>
        <w:t xml:space="preserve"> where bottom portion of column</w:t>
      </w:r>
      <w:r>
        <w:rPr>
          <w:i w:val="0"/>
          <w:szCs w:val="24"/>
        </w:rPr>
        <w:t xml:space="preserve"> </w:t>
      </w:r>
      <w:r w:rsidR="00A332E7">
        <w:rPr>
          <w:i w:val="0"/>
          <w:szCs w:val="24"/>
        </w:rPr>
        <w:t>C</w:t>
      </w:r>
      <w:r>
        <w:rPr>
          <w:i w:val="0"/>
          <w:szCs w:val="24"/>
        </w:rPr>
        <w:t xml:space="preserve">6 of four models get damaged during nonlinear dynamic analysis. However, in model having beam to beam connection without side column and beam get damaged in column </w:t>
      </w:r>
      <w:r w:rsidR="00CE0BF0">
        <w:rPr>
          <w:i w:val="0"/>
          <w:szCs w:val="24"/>
        </w:rPr>
        <w:t>C</w:t>
      </w:r>
      <w:r>
        <w:rPr>
          <w:i w:val="0"/>
          <w:szCs w:val="24"/>
        </w:rPr>
        <w:t>5</w:t>
      </w:r>
      <w:r w:rsidR="002F7DAB">
        <w:rPr>
          <w:i w:val="0"/>
          <w:szCs w:val="24"/>
        </w:rPr>
        <w:t xml:space="preserve"> which may be due to torsion of building</w:t>
      </w:r>
      <w:r>
        <w:rPr>
          <w:i w:val="0"/>
          <w:szCs w:val="24"/>
        </w:rPr>
        <w:t>. All the damage takes place in gauss point 2. Similarly, cracks due to normal strain occur in cell number 225</w:t>
      </w:r>
      <w:r w:rsidR="002F7DAB">
        <w:rPr>
          <w:i w:val="0"/>
          <w:szCs w:val="24"/>
        </w:rPr>
        <w:t xml:space="preserve"> (top right corner of cross section of column) in four models </w:t>
      </w:r>
      <w:r>
        <w:rPr>
          <w:i w:val="0"/>
          <w:szCs w:val="24"/>
        </w:rPr>
        <w:t xml:space="preserve">while cracks in regular building model </w:t>
      </w:r>
      <w:r w:rsidR="007D72FD">
        <w:rPr>
          <w:i w:val="0"/>
          <w:szCs w:val="24"/>
        </w:rPr>
        <w:t>occurred</w:t>
      </w:r>
      <w:r>
        <w:rPr>
          <w:i w:val="0"/>
          <w:szCs w:val="24"/>
        </w:rPr>
        <w:t xml:space="preserve"> at cell number 210</w:t>
      </w:r>
      <w:r w:rsidR="002F7DAB">
        <w:rPr>
          <w:i w:val="0"/>
          <w:szCs w:val="24"/>
        </w:rPr>
        <w:t xml:space="preserve"> (top left corner of cross section of column)</w:t>
      </w:r>
      <w:r w:rsidR="006C4695">
        <w:rPr>
          <w:i w:val="0"/>
          <w:szCs w:val="24"/>
        </w:rPr>
        <w:t xml:space="preserve">. </w:t>
      </w:r>
    </w:p>
    <w:p w:rsidR="006C4695" w:rsidRDefault="006C4695" w:rsidP="005B3E78">
      <w:pPr>
        <w:pStyle w:val="ListParagraph"/>
        <w:tabs>
          <w:tab w:val="left" w:pos="90"/>
        </w:tabs>
        <w:spacing w:after="120" w:line="360" w:lineRule="auto"/>
        <w:ind w:left="0" w:firstLine="720"/>
        <w:jc w:val="both"/>
        <w:rPr>
          <w:i w:val="0"/>
          <w:szCs w:val="24"/>
        </w:rPr>
      </w:pPr>
      <w:r>
        <w:rPr>
          <w:i w:val="0"/>
          <w:szCs w:val="24"/>
        </w:rPr>
        <w:t xml:space="preserve">Similarly, damaged </w:t>
      </w:r>
      <w:r w:rsidR="007D72FD">
        <w:rPr>
          <w:i w:val="0"/>
          <w:szCs w:val="24"/>
        </w:rPr>
        <w:t xml:space="preserve">occurred </w:t>
      </w:r>
      <w:r w:rsidR="003D214C">
        <w:rPr>
          <w:i w:val="0"/>
          <w:szCs w:val="24"/>
        </w:rPr>
        <w:t xml:space="preserve">in all columns are </w:t>
      </w:r>
      <w:r>
        <w:rPr>
          <w:i w:val="0"/>
          <w:szCs w:val="24"/>
        </w:rPr>
        <w:t xml:space="preserve">at the middle of </w:t>
      </w:r>
      <w:r w:rsidR="003D214C">
        <w:rPr>
          <w:i w:val="0"/>
          <w:szCs w:val="24"/>
        </w:rPr>
        <w:t>c</w:t>
      </w:r>
      <w:r w:rsidR="007D72FD">
        <w:rPr>
          <w:i w:val="0"/>
          <w:szCs w:val="24"/>
        </w:rPr>
        <w:t xml:space="preserve">ross section of </w:t>
      </w:r>
      <w:r>
        <w:rPr>
          <w:i w:val="0"/>
          <w:szCs w:val="24"/>
        </w:rPr>
        <w:t xml:space="preserve">column and light damage occurs just below </w:t>
      </w:r>
      <w:r w:rsidR="007D72FD">
        <w:rPr>
          <w:i w:val="0"/>
          <w:szCs w:val="24"/>
        </w:rPr>
        <w:t>that</w:t>
      </w:r>
      <w:r>
        <w:rPr>
          <w:i w:val="0"/>
          <w:szCs w:val="24"/>
        </w:rPr>
        <w:t xml:space="preserve"> damage</w:t>
      </w:r>
      <w:r w:rsidR="007D72FD">
        <w:rPr>
          <w:i w:val="0"/>
          <w:szCs w:val="24"/>
        </w:rPr>
        <w:t>s</w:t>
      </w:r>
      <w:r>
        <w:rPr>
          <w:i w:val="0"/>
          <w:szCs w:val="24"/>
        </w:rPr>
        <w:t>.</w:t>
      </w:r>
    </w:p>
    <w:p w:rsidR="008A666C" w:rsidRDefault="00592595" w:rsidP="008A666C">
      <w:pPr>
        <w:pStyle w:val="Subtitle"/>
        <w:spacing w:after="120"/>
        <w:ind w:left="-360" w:firstLine="360"/>
      </w:pPr>
      <w:bookmarkStart w:id="137" w:name="_Toc258945067"/>
      <w:r>
        <w:t xml:space="preserve">Comparison of Axial force in columns </w:t>
      </w:r>
      <w:r w:rsidR="008A666C">
        <w:t>and Total weight:</w:t>
      </w:r>
      <w:bookmarkEnd w:id="137"/>
    </w:p>
    <w:p w:rsidR="003A50B3" w:rsidRDefault="003A50B3" w:rsidP="003A50B3">
      <w:pPr>
        <w:pStyle w:val="Caption"/>
        <w:jc w:val="center"/>
      </w:pPr>
      <w:bookmarkStart w:id="138" w:name="_Toc258922629"/>
      <w:r>
        <w:t xml:space="preserve">Table </w:t>
      </w:r>
      <w:fldSimple w:instr=" STYLEREF 2 \s ">
        <w:r w:rsidR="006976D4">
          <w:rPr>
            <w:noProof/>
          </w:rPr>
          <w:t>5</w:t>
        </w:r>
      </w:fldSimple>
      <w:r w:rsidR="00FB018C">
        <w:noBreakHyphen/>
      </w:r>
      <w:fldSimple w:instr=" SEQ Table \* ARABIC \s 2 ">
        <w:r w:rsidR="006976D4">
          <w:rPr>
            <w:noProof/>
          </w:rPr>
          <w:t>16</w:t>
        </w:r>
      </w:fldSimple>
      <w:r>
        <w:t xml:space="preserve"> Comparison of axial force in first storey</w:t>
      </w:r>
      <w:bookmarkEnd w:id="138"/>
    </w:p>
    <w:p w:rsidR="0038627D" w:rsidRPr="0038627D" w:rsidRDefault="0038627D" w:rsidP="0038627D">
      <w:pPr>
        <w:pStyle w:val="TableofFigures"/>
      </w:pPr>
    </w:p>
    <w:tbl>
      <w:tblPr>
        <w:tblW w:w="8718" w:type="dxa"/>
        <w:jc w:val="center"/>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6"/>
        <w:gridCol w:w="1350"/>
        <w:gridCol w:w="1672"/>
        <w:gridCol w:w="1440"/>
        <w:gridCol w:w="1440"/>
        <w:gridCol w:w="1260"/>
      </w:tblGrid>
      <w:tr w:rsidR="008A666C" w:rsidRPr="002F3AAC" w:rsidTr="00627A1E">
        <w:trPr>
          <w:trHeight w:val="1493"/>
          <w:jc w:val="center"/>
        </w:trPr>
        <w:tc>
          <w:tcPr>
            <w:tcW w:w="1556" w:type="dxa"/>
            <w:textDirection w:val="btLr"/>
          </w:tcPr>
          <w:p w:rsidR="008A666C" w:rsidRDefault="008A666C" w:rsidP="008A666C">
            <w:pPr>
              <w:pStyle w:val="ListParagraph"/>
              <w:tabs>
                <w:tab w:val="left" w:pos="90"/>
              </w:tabs>
              <w:spacing w:after="120"/>
              <w:ind w:left="113" w:right="113"/>
              <w:jc w:val="center"/>
              <w:rPr>
                <w:rFonts w:eastAsia="Arial Unicode MS"/>
                <w:b/>
                <w:i w:val="0"/>
                <w:iCs w:val="0"/>
                <w:szCs w:val="24"/>
              </w:rPr>
            </w:pPr>
          </w:p>
          <w:p w:rsidR="008A666C" w:rsidRDefault="008A666C" w:rsidP="008A666C">
            <w:pPr>
              <w:pStyle w:val="ListParagraph"/>
              <w:tabs>
                <w:tab w:val="left" w:pos="90"/>
              </w:tabs>
              <w:spacing w:after="120"/>
              <w:ind w:left="113" w:right="113"/>
              <w:jc w:val="center"/>
              <w:rPr>
                <w:rFonts w:eastAsia="Arial Unicode MS"/>
                <w:b/>
                <w:i w:val="0"/>
                <w:iCs w:val="0"/>
                <w:szCs w:val="24"/>
              </w:rPr>
            </w:pPr>
          </w:p>
          <w:p w:rsidR="008A666C" w:rsidRDefault="008A666C" w:rsidP="008A666C">
            <w:pPr>
              <w:pStyle w:val="ListParagraph"/>
              <w:tabs>
                <w:tab w:val="left" w:pos="90"/>
              </w:tabs>
              <w:spacing w:after="120"/>
              <w:ind w:left="113" w:right="113"/>
              <w:jc w:val="center"/>
              <w:rPr>
                <w:b/>
                <w:szCs w:val="24"/>
              </w:rPr>
            </w:pPr>
            <w:r>
              <w:rPr>
                <w:rFonts w:eastAsia="Arial Unicode MS"/>
                <w:b/>
                <w:i w:val="0"/>
                <w:iCs w:val="0"/>
                <w:szCs w:val="24"/>
              </w:rPr>
              <w:t>Designation</w:t>
            </w:r>
          </w:p>
        </w:tc>
        <w:tc>
          <w:tcPr>
            <w:tcW w:w="1350" w:type="dxa"/>
            <w:textDirection w:val="btLr"/>
          </w:tcPr>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1  </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BBCC </w:t>
            </w:r>
          </w:p>
        </w:tc>
        <w:tc>
          <w:tcPr>
            <w:tcW w:w="1672" w:type="dxa"/>
            <w:textDirection w:val="btLr"/>
          </w:tcPr>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2 </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BBCWSB</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p>
        </w:tc>
        <w:tc>
          <w:tcPr>
            <w:tcW w:w="1440" w:type="dxa"/>
            <w:textDirection w:val="btLr"/>
          </w:tcPr>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3</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MWMRB</w:t>
            </w:r>
          </w:p>
        </w:tc>
        <w:tc>
          <w:tcPr>
            <w:tcW w:w="1440" w:type="dxa"/>
            <w:textDirection w:val="btLr"/>
          </w:tcPr>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4  </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MWCC</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p>
        </w:tc>
        <w:tc>
          <w:tcPr>
            <w:tcW w:w="1260" w:type="dxa"/>
            <w:textDirection w:val="btLr"/>
          </w:tcPr>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 xml:space="preserve">5 </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r w:rsidRPr="009B7ED2">
              <w:rPr>
                <w:rFonts w:eastAsia="Arial Unicode MS"/>
                <w:b/>
                <w:i w:val="0"/>
                <w:iCs w:val="0"/>
                <w:szCs w:val="24"/>
              </w:rPr>
              <w:t>RBM</w:t>
            </w:r>
          </w:p>
          <w:p w:rsidR="008A666C" w:rsidRPr="009B7ED2" w:rsidRDefault="008A666C" w:rsidP="006C65E5">
            <w:pPr>
              <w:pStyle w:val="ListParagraph"/>
              <w:tabs>
                <w:tab w:val="left" w:pos="90"/>
              </w:tabs>
              <w:spacing w:after="120" w:line="360" w:lineRule="auto"/>
              <w:ind w:left="113" w:right="113"/>
              <w:jc w:val="center"/>
              <w:rPr>
                <w:rFonts w:eastAsia="Arial Unicode MS"/>
                <w:b/>
                <w:i w:val="0"/>
                <w:iCs w:val="0"/>
                <w:szCs w:val="24"/>
              </w:rPr>
            </w:pP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C1</w:t>
            </w:r>
          </w:p>
        </w:tc>
        <w:tc>
          <w:tcPr>
            <w:tcW w:w="1350" w:type="dxa"/>
            <w:vAlign w:val="bottom"/>
          </w:tcPr>
          <w:p w:rsidR="008A666C" w:rsidRDefault="008A666C" w:rsidP="0091118E">
            <w:pPr>
              <w:spacing w:after="0"/>
              <w:jc w:val="right"/>
              <w:rPr>
                <w:color w:val="000000"/>
              </w:rPr>
            </w:pPr>
            <w:r>
              <w:rPr>
                <w:color w:val="000000"/>
              </w:rPr>
              <w:t>128.781</w:t>
            </w:r>
          </w:p>
        </w:tc>
        <w:tc>
          <w:tcPr>
            <w:tcW w:w="1672" w:type="dxa"/>
            <w:vAlign w:val="bottom"/>
          </w:tcPr>
          <w:p w:rsidR="008A666C" w:rsidRDefault="008A666C" w:rsidP="0091118E">
            <w:pPr>
              <w:spacing w:after="0"/>
              <w:jc w:val="right"/>
              <w:rPr>
                <w:color w:val="000000"/>
              </w:rPr>
            </w:pPr>
            <w:r>
              <w:rPr>
                <w:color w:val="000000"/>
              </w:rPr>
              <w:t>132.047</w:t>
            </w:r>
          </w:p>
        </w:tc>
        <w:tc>
          <w:tcPr>
            <w:tcW w:w="1440" w:type="dxa"/>
            <w:vAlign w:val="bottom"/>
          </w:tcPr>
          <w:p w:rsidR="008A666C" w:rsidRDefault="008A666C" w:rsidP="0091118E">
            <w:pPr>
              <w:spacing w:after="0"/>
              <w:jc w:val="right"/>
              <w:rPr>
                <w:color w:val="000000"/>
              </w:rPr>
            </w:pPr>
            <w:r>
              <w:rPr>
                <w:color w:val="000000"/>
              </w:rPr>
              <w:t>133.37</w:t>
            </w:r>
          </w:p>
        </w:tc>
        <w:tc>
          <w:tcPr>
            <w:tcW w:w="1440" w:type="dxa"/>
            <w:vAlign w:val="bottom"/>
          </w:tcPr>
          <w:p w:rsidR="008A666C" w:rsidRDefault="008A666C" w:rsidP="0091118E">
            <w:pPr>
              <w:spacing w:after="0"/>
              <w:jc w:val="right"/>
              <w:rPr>
                <w:color w:val="000000"/>
              </w:rPr>
            </w:pPr>
            <w:r>
              <w:rPr>
                <w:color w:val="000000"/>
              </w:rPr>
              <w:t>134.233</w:t>
            </w:r>
          </w:p>
        </w:tc>
        <w:tc>
          <w:tcPr>
            <w:tcW w:w="1260" w:type="dxa"/>
            <w:vAlign w:val="bottom"/>
          </w:tcPr>
          <w:p w:rsidR="008A666C" w:rsidRDefault="008A666C" w:rsidP="0091118E">
            <w:pPr>
              <w:spacing w:after="0"/>
              <w:jc w:val="right"/>
              <w:rPr>
                <w:color w:val="000000"/>
              </w:rPr>
            </w:pPr>
            <w:r>
              <w:rPr>
                <w:color w:val="000000"/>
              </w:rPr>
              <w:t>131.86</w:t>
            </w: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C2</w:t>
            </w:r>
          </w:p>
        </w:tc>
        <w:tc>
          <w:tcPr>
            <w:tcW w:w="1350" w:type="dxa"/>
            <w:vAlign w:val="bottom"/>
          </w:tcPr>
          <w:p w:rsidR="008A666C" w:rsidRDefault="008A666C" w:rsidP="0091118E">
            <w:pPr>
              <w:spacing w:after="0"/>
              <w:jc w:val="right"/>
              <w:rPr>
                <w:color w:val="000000"/>
              </w:rPr>
            </w:pPr>
            <w:r>
              <w:rPr>
                <w:color w:val="000000"/>
              </w:rPr>
              <w:t>360.23</w:t>
            </w:r>
            <w:r w:rsidR="007649FB">
              <w:rPr>
                <w:color w:val="000000"/>
              </w:rPr>
              <w:t>0</w:t>
            </w:r>
          </w:p>
        </w:tc>
        <w:tc>
          <w:tcPr>
            <w:tcW w:w="1672" w:type="dxa"/>
            <w:vAlign w:val="bottom"/>
          </w:tcPr>
          <w:p w:rsidR="008A666C" w:rsidRDefault="008A666C" w:rsidP="0091118E">
            <w:pPr>
              <w:spacing w:after="0"/>
              <w:jc w:val="right"/>
              <w:rPr>
                <w:color w:val="000000"/>
              </w:rPr>
            </w:pPr>
            <w:r>
              <w:rPr>
                <w:color w:val="000000"/>
              </w:rPr>
              <w:t>245.568</w:t>
            </w:r>
          </w:p>
        </w:tc>
        <w:tc>
          <w:tcPr>
            <w:tcW w:w="1440" w:type="dxa"/>
            <w:vAlign w:val="bottom"/>
          </w:tcPr>
          <w:p w:rsidR="008A666C" w:rsidRDefault="008A666C" w:rsidP="0091118E">
            <w:pPr>
              <w:spacing w:after="0"/>
              <w:jc w:val="right"/>
              <w:rPr>
                <w:color w:val="000000"/>
              </w:rPr>
            </w:pPr>
            <w:r>
              <w:rPr>
                <w:color w:val="000000"/>
              </w:rPr>
              <w:t>244.137</w:t>
            </w:r>
          </w:p>
        </w:tc>
        <w:tc>
          <w:tcPr>
            <w:tcW w:w="1440" w:type="dxa"/>
            <w:vAlign w:val="bottom"/>
          </w:tcPr>
          <w:p w:rsidR="008A666C" w:rsidRDefault="008A666C" w:rsidP="0091118E">
            <w:pPr>
              <w:spacing w:after="0"/>
              <w:jc w:val="right"/>
              <w:rPr>
                <w:color w:val="000000"/>
              </w:rPr>
            </w:pPr>
            <w:r>
              <w:rPr>
                <w:color w:val="000000"/>
              </w:rPr>
              <w:t>352.382</w:t>
            </w:r>
          </w:p>
        </w:tc>
        <w:tc>
          <w:tcPr>
            <w:tcW w:w="1260" w:type="dxa"/>
            <w:vAlign w:val="bottom"/>
          </w:tcPr>
          <w:p w:rsidR="008A666C" w:rsidRDefault="008A666C" w:rsidP="0091118E">
            <w:pPr>
              <w:spacing w:after="0"/>
              <w:jc w:val="right"/>
              <w:rPr>
                <w:color w:val="000000"/>
              </w:rPr>
            </w:pPr>
            <w:r>
              <w:rPr>
                <w:color w:val="000000"/>
              </w:rPr>
              <w:t>239.145</w:t>
            </w: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C3</w:t>
            </w:r>
          </w:p>
        </w:tc>
        <w:tc>
          <w:tcPr>
            <w:tcW w:w="1350" w:type="dxa"/>
            <w:vAlign w:val="bottom"/>
          </w:tcPr>
          <w:p w:rsidR="008A666C" w:rsidRDefault="008A666C" w:rsidP="0091118E">
            <w:pPr>
              <w:spacing w:after="0"/>
              <w:jc w:val="right"/>
              <w:rPr>
                <w:color w:val="000000"/>
              </w:rPr>
            </w:pPr>
            <w:r>
              <w:rPr>
                <w:color w:val="000000"/>
              </w:rPr>
              <w:t>194.701</w:t>
            </w:r>
          </w:p>
        </w:tc>
        <w:tc>
          <w:tcPr>
            <w:tcW w:w="1672" w:type="dxa"/>
            <w:vAlign w:val="bottom"/>
          </w:tcPr>
          <w:p w:rsidR="008A666C" w:rsidRDefault="008A666C" w:rsidP="0091118E">
            <w:pPr>
              <w:spacing w:after="0"/>
              <w:jc w:val="right"/>
              <w:rPr>
                <w:color w:val="000000"/>
              </w:rPr>
            </w:pPr>
            <w:r>
              <w:rPr>
                <w:color w:val="000000"/>
              </w:rPr>
              <w:t>184.561</w:t>
            </w:r>
          </w:p>
        </w:tc>
        <w:tc>
          <w:tcPr>
            <w:tcW w:w="1440" w:type="dxa"/>
            <w:vAlign w:val="bottom"/>
          </w:tcPr>
          <w:p w:rsidR="008A666C" w:rsidRDefault="008A666C" w:rsidP="0091118E">
            <w:pPr>
              <w:spacing w:after="0"/>
              <w:jc w:val="right"/>
              <w:rPr>
                <w:color w:val="000000"/>
              </w:rPr>
            </w:pPr>
            <w:r>
              <w:rPr>
                <w:color w:val="000000"/>
              </w:rPr>
              <w:t>122.534</w:t>
            </w:r>
          </w:p>
        </w:tc>
        <w:tc>
          <w:tcPr>
            <w:tcW w:w="1440" w:type="dxa"/>
            <w:vAlign w:val="bottom"/>
          </w:tcPr>
          <w:p w:rsidR="008A666C" w:rsidRDefault="008A666C" w:rsidP="0091118E">
            <w:pPr>
              <w:spacing w:after="0"/>
              <w:jc w:val="right"/>
              <w:rPr>
                <w:color w:val="000000"/>
              </w:rPr>
            </w:pPr>
            <w:r>
              <w:rPr>
                <w:color w:val="000000"/>
              </w:rPr>
              <w:t>116.925</w:t>
            </w:r>
          </w:p>
        </w:tc>
        <w:tc>
          <w:tcPr>
            <w:tcW w:w="1260" w:type="dxa"/>
            <w:vAlign w:val="bottom"/>
          </w:tcPr>
          <w:p w:rsidR="008A666C" w:rsidRDefault="008A666C" w:rsidP="0091118E">
            <w:pPr>
              <w:spacing w:after="0"/>
              <w:jc w:val="right"/>
              <w:rPr>
                <w:color w:val="000000"/>
              </w:rPr>
            </w:pPr>
            <w:r>
              <w:rPr>
                <w:color w:val="000000"/>
              </w:rPr>
              <w:t>114.522</w:t>
            </w:r>
          </w:p>
        </w:tc>
      </w:tr>
      <w:tr w:rsidR="008A666C" w:rsidRPr="002F3AAC" w:rsidTr="00627A1E">
        <w:trPr>
          <w:trHeight w:val="332"/>
          <w:jc w:val="center"/>
        </w:trPr>
        <w:tc>
          <w:tcPr>
            <w:tcW w:w="1556" w:type="dxa"/>
            <w:vAlign w:val="center"/>
          </w:tcPr>
          <w:p w:rsidR="008A666C"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C4</w:t>
            </w:r>
          </w:p>
        </w:tc>
        <w:tc>
          <w:tcPr>
            <w:tcW w:w="1350" w:type="dxa"/>
            <w:vAlign w:val="bottom"/>
          </w:tcPr>
          <w:p w:rsidR="008A666C" w:rsidRDefault="008A666C" w:rsidP="0091118E">
            <w:pPr>
              <w:spacing w:after="0"/>
              <w:jc w:val="right"/>
              <w:rPr>
                <w:color w:val="000000"/>
              </w:rPr>
            </w:pPr>
            <w:r>
              <w:rPr>
                <w:color w:val="000000"/>
              </w:rPr>
              <w:t>228.358</w:t>
            </w:r>
          </w:p>
        </w:tc>
        <w:tc>
          <w:tcPr>
            <w:tcW w:w="1672" w:type="dxa"/>
            <w:vAlign w:val="bottom"/>
          </w:tcPr>
          <w:p w:rsidR="008A666C" w:rsidRDefault="008A666C" w:rsidP="0091118E">
            <w:pPr>
              <w:spacing w:after="0"/>
              <w:jc w:val="right"/>
              <w:rPr>
                <w:color w:val="000000"/>
              </w:rPr>
            </w:pPr>
            <w:r>
              <w:rPr>
                <w:color w:val="000000"/>
              </w:rPr>
              <w:t>203.959</w:t>
            </w:r>
          </w:p>
        </w:tc>
        <w:tc>
          <w:tcPr>
            <w:tcW w:w="1440" w:type="dxa"/>
            <w:vAlign w:val="bottom"/>
          </w:tcPr>
          <w:p w:rsidR="008A666C" w:rsidRDefault="008A666C" w:rsidP="0091118E">
            <w:pPr>
              <w:spacing w:after="0"/>
              <w:jc w:val="right"/>
              <w:rPr>
                <w:color w:val="000000"/>
              </w:rPr>
            </w:pPr>
            <w:r>
              <w:rPr>
                <w:color w:val="000000"/>
              </w:rPr>
              <w:t>204.626</w:t>
            </w:r>
          </w:p>
        </w:tc>
        <w:tc>
          <w:tcPr>
            <w:tcW w:w="1440" w:type="dxa"/>
            <w:vAlign w:val="bottom"/>
          </w:tcPr>
          <w:p w:rsidR="008A666C" w:rsidRDefault="008A666C" w:rsidP="0091118E">
            <w:pPr>
              <w:spacing w:after="0"/>
              <w:jc w:val="right"/>
              <w:rPr>
                <w:color w:val="000000"/>
              </w:rPr>
            </w:pPr>
            <w:r>
              <w:rPr>
                <w:color w:val="000000"/>
              </w:rPr>
              <w:t>238.615</w:t>
            </w:r>
          </w:p>
        </w:tc>
        <w:tc>
          <w:tcPr>
            <w:tcW w:w="1260" w:type="dxa"/>
            <w:vAlign w:val="bottom"/>
          </w:tcPr>
          <w:p w:rsidR="008A666C" w:rsidRDefault="008A666C" w:rsidP="0091118E">
            <w:pPr>
              <w:spacing w:after="0"/>
              <w:jc w:val="right"/>
              <w:rPr>
                <w:color w:val="000000"/>
              </w:rPr>
            </w:pPr>
            <w:r>
              <w:rPr>
                <w:color w:val="000000"/>
              </w:rPr>
              <w:t>197.908</w:t>
            </w:r>
          </w:p>
        </w:tc>
      </w:tr>
      <w:tr w:rsidR="008A666C" w:rsidRPr="002F3AAC" w:rsidTr="00627A1E">
        <w:trPr>
          <w:trHeight w:val="332"/>
          <w:jc w:val="center"/>
        </w:trPr>
        <w:tc>
          <w:tcPr>
            <w:tcW w:w="1556" w:type="dxa"/>
            <w:vAlign w:val="center"/>
          </w:tcPr>
          <w:p w:rsidR="008A666C"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C5</w:t>
            </w:r>
          </w:p>
        </w:tc>
        <w:tc>
          <w:tcPr>
            <w:tcW w:w="1350" w:type="dxa"/>
            <w:vAlign w:val="bottom"/>
          </w:tcPr>
          <w:p w:rsidR="008A666C" w:rsidRDefault="008A666C" w:rsidP="0091118E">
            <w:pPr>
              <w:spacing w:after="0"/>
              <w:jc w:val="right"/>
              <w:rPr>
                <w:color w:val="000000"/>
              </w:rPr>
            </w:pPr>
            <w:r>
              <w:rPr>
                <w:color w:val="000000"/>
              </w:rPr>
              <w:t>128.791</w:t>
            </w:r>
          </w:p>
        </w:tc>
        <w:tc>
          <w:tcPr>
            <w:tcW w:w="1672" w:type="dxa"/>
            <w:vAlign w:val="bottom"/>
          </w:tcPr>
          <w:p w:rsidR="008A666C" w:rsidRDefault="008A666C" w:rsidP="0091118E">
            <w:pPr>
              <w:spacing w:after="0"/>
              <w:jc w:val="right"/>
              <w:rPr>
                <w:color w:val="000000"/>
              </w:rPr>
            </w:pPr>
            <w:r>
              <w:rPr>
                <w:color w:val="000000"/>
              </w:rPr>
              <w:t>132.047</w:t>
            </w:r>
          </w:p>
        </w:tc>
        <w:tc>
          <w:tcPr>
            <w:tcW w:w="1440" w:type="dxa"/>
            <w:vAlign w:val="bottom"/>
          </w:tcPr>
          <w:p w:rsidR="008A666C" w:rsidRDefault="008A666C" w:rsidP="0091118E">
            <w:pPr>
              <w:spacing w:after="0"/>
              <w:jc w:val="right"/>
              <w:rPr>
                <w:color w:val="000000"/>
              </w:rPr>
            </w:pPr>
            <w:r>
              <w:rPr>
                <w:color w:val="000000"/>
              </w:rPr>
              <w:t>133.37</w:t>
            </w:r>
          </w:p>
        </w:tc>
        <w:tc>
          <w:tcPr>
            <w:tcW w:w="1440" w:type="dxa"/>
            <w:vAlign w:val="bottom"/>
          </w:tcPr>
          <w:p w:rsidR="008A666C" w:rsidRDefault="008A666C" w:rsidP="0091118E">
            <w:pPr>
              <w:spacing w:after="0"/>
              <w:jc w:val="right"/>
              <w:rPr>
                <w:color w:val="000000"/>
              </w:rPr>
            </w:pPr>
            <w:r>
              <w:rPr>
                <w:color w:val="000000"/>
              </w:rPr>
              <w:t>134.233</w:t>
            </w:r>
          </w:p>
        </w:tc>
        <w:tc>
          <w:tcPr>
            <w:tcW w:w="1260" w:type="dxa"/>
            <w:vAlign w:val="bottom"/>
          </w:tcPr>
          <w:p w:rsidR="008A666C" w:rsidRDefault="008A666C" w:rsidP="0091118E">
            <w:pPr>
              <w:spacing w:after="0"/>
              <w:jc w:val="right"/>
              <w:rPr>
                <w:color w:val="000000"/>
              </w:rPr>
            </w:pPr>
            <w:r>
              <w:rPr>
                <w:color w:val="000000"/>
              </w:rPr>
              <w:t>131.939</w:t>
            </w:r>
          </w:p>
        </w:tc>
      </w:tr>
      <w:tr w:rsidR="008A666C" w:rsidRPr="002F3AAC" w:rsidTr="00627A1E">
        <w:trPr>
          <w:trHeight w:val="332"/>
          <w:jc w:val="center"/>
        </w:trPr>
        <w:tc>
          <w:tcPr>
            <w:tcW w:w="1556" w:type="dxa"/>
            <w:vAlign w:val="center"/>
          </w:tcPr>
          <w:p w:rsidR="008A666C"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C6</w:t>
            </w:r>
          </w:p>
        </w:tc>
        <w:tc>
          <w:tcPr>
            <w:tcW w:w="1350" w:type="dxa"/>
            <w:vAlign w:val="bottom"/>
          </w:tcPr>
          <w:p w:rsidR="008A666C" w:rsidRPr="007649FB" w:rsidRDefault="008A666C" w:rsidP="0091118E">
            <w:pPr>
              <w:spacing w:after="0"/>
              <w:jc w:val="right"/>
              <w:rPr>
                <w:b/>
                <w:color w:val="000000"/>
              </w:rPr>
            </w:pPr>
            <w:r w:rsidRPr="007649FB">
              <w:rPr>
                <w:b/>
                <w:color w:val="000000"/>
              </w:rPr>
              <w:t>360.2</w:t>
            </w:r>
            <w:r w:rsidR="007649FB" w:rsidRPr="007649FB">
              <w:rPr>
                <w:b/>
                <w:color w:val="000000"/>
              </w:rPr>
              <w:t>30</w:t>
            </w:r>
          </w:p>
        </w:tc>
        <w:tc>
          <w:tcPr>
            <w:tcW w:w="1672" w:type="dxa"/>
            <w:vAlign w:val="bottom"/>
          </w:tcPr>
          <w:p w:rsidR="008A666C" w:rsidRDefault="008A666C" w:rsidP="0091118E">
            <w:pPr>
              <w:spacing w:after="0"/>
              <w:jc w:val="right"/>
              <w:rPr>
                <w:color w:val="000000"/>
              </w:rPr>
            </w:pPr>
            <w:r>
              <w:rPr>
                <w:color w:val="000000"/>
              </w:rPr>
              <w:t>245.568</w:t>
            </w:r>
          </w:p>
        </w:tc>
        <w:tc>
          <w:tcPr>
            <w:tcW w:w="1440" w:type="dxa"/>
            <w:vAlign w:val="bottom"/>
          </w:tcPr>
          <w:p w:rsidR="008A666C" w:rsidRDefault="008A666C" w:rsidP="0091118E">
            <w:pPr>
              <w:spacing w:after="0"/>
              <w:jc w:val="right"/>
              <w:rPr>
                <w:color w:val="000000"/>
              </w:rPr>
            </w:pPr>
            <w:r>
              <w:rPr>
                <w:color w:val="000000"/>
              </w:rPr>
              <w:t>244.137</w:t>
            </w:r>
          </w:p>
        </w:tc>
        <w:tc>
          <w:tcPr>
            <w:tcW w:w="1440" w:type="dxa"/>
            <w:vAlign w:val="bottom"/>
          </w:tcPr>
          <w:p w:rsidR="008A666C" w:rsidRPr="00EA6A13" w:rsidRDefault="008A666C" w:rsidP="0091118E">
            <w:pPr>
              <w:spacing w:after="0"/>
              <w:jc w:val="right"/>
              <w:rPr>
                <w:b/>
                <w:color w:val="000000"/>
              </w:rPr>
            </w:pPr>
            <w:r w:rsidRPr="00EA6A13">
              <w:rPr>
                <w:b/>
                <w:color w:val="000000"/>
              </w:rPr>
              <w:t>353.069</w:t>
            </w:r>
          </w:p>
        </w:tc>
        <w:tc>
          <w:tcPr>
            <w:tcW w:w="1260" w:type="dxa"/>
            <w:vAlign w:val="bottom"/>
          </w:tcPr>
          <w:p w:rsidR="008A666C" w:rsidRDefault="008A666C" w:rsidP="0091118E">
            <w:pPr>
              <w:spacing w:after="0"/>
              <w:jc w:val="right"/>
              <w:rPr>
                <w:color w:val="000000"/>
              </w:rPr>
            </w:pPr>
            <w:r>
              <w:rPr>
                <w:color w:val="000000"/>
              </w:rPr>
              <w:t>240.028</w:t>
            </w: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C7</w:t>
            </w:r>
          </w:p>
        </w:tc>
        <w:tc>
          <w:tcPr>
            <w:tcW w:w="1350" w:type="dxa"/>
            <w:vAlign w:val="bottom"/>
          </w:tcPr>
          <w:p w:rsidR="008A666C" w:rsidRDefault="008A666C" w:rsidP="0091118E">
            <w:pPr>
              <w:spacing w:after="0"/>
              <w:jc w:val="right"/>
              <w:rPr>
                <w:color w:val="000000"/>
              </w:rPr>
            </w:pPr>
            <w:r>
              <w:rPr>
                <w:color w:val="000000"/>
              </w:rPr>
              <w:t>194.701</w:t>
            </w:r>
          </w:p>
        </w:tc>
        <w:tc>
          <w:tcPr>
            <w:tcW w:w="1672" w:type="dxa"/>
            <w:vAlign w:val="bottom"/>
          </w:tcPr>
          <w:p w:rsidR="008A666C" w:rsidRDefault="008A666C" w:rsidP="0091118E">
            <w:pPr>
              <w:spacing w:after="0"/>
              <w:jc w:val="right"/>
              <w:rPr>
                <w:color w:val="000000"/>
              </w:rPr>
            </w:pPr>
            <w:r>
              <w:rPr>
                <w:color w:val="000000"/>
              </w:rPr>
              <w:t>184.561</w:t>
            </w:r>
          </w:p>
        </w:tc>
        <w:tc>
          <w:tcPr>
            <w:tcW w:w="1440" w:type="dxa"/>
            <w:vAlign w:val="bottom"/>
          </w:tcPr>
          <w:p w:rsidR="008A666C" w:rsidRDefault="008A666C" w:rsidP="0091118E">
            <w:pPr>
              <w:spacing w:after="0"/>
              <w:jc w:val="right"/>
              <w:rPr>
                <w:color w:val="000000"/>
              </w:rPr>
            </w:pPr>
            <w:r>
              <w:rPr>
                <w:color w:val="000000"/>
              </w:rPr>
              <w:t>122.534</w:t>
            </w:r>
          </w:p>
        </w:tc>
        <w:tc>
          <w:tcPr>
            <w:tcW w:w="1440" w:type="dxa"/>
            <w:vAlign w:val="bottom"/>
          </w:tcPr>
          <w:p w:rsidR="008A666C" w:rsidRDefault="008A666C" w:rsidP="0091118E">
            <w:pPr>
              <w:spacing w:after="0"/>
              <w:jc w:val="right"/>
              <w:rPr>
                <w:color w:val="000000"/>
              </w:rPr>
            </w:pPr>
            <w:r>
              <w:rPr>
                <w:color w:val="000000"/>
              </w:rPr>
              <w:t>118.17</w:t>
            </w:r>
          </w:p>
        </w:tc>
        <w:tc>
          <w:tcPr>
            <w:tcW w:w="1260" w:type="dxa"/>
            <w:vAlign w:val="bottom"/>
          </w:tcPr>
          <w:p w:rsidR="008A666C" w:rsidRDefault="008A666C" w:rsidP="0091118E">
            <w:pPr>
              <w:spacing w:after="0"/>
              <w:jc w:val="right"/>
              <w:rPr>
                <w:color w:val="000000"/>
              </w:rPr>
            </w:pPr>
            <w:r>
              <w:rPr>
                <w:color w:val="000000"/>
              </w:rPr>
              <w:t>115.483</w:t>
            </w: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C8</w:t>
            </w:r>
          </w:p>
        </w:tc>
        <w:tc>
          <w:tcPr>
            <w:tcW w:w="1350" w:type="dxa"/>
          </w:tcPr>
          <w:p w:rsidR="008A666C" w:rsidRPr="0074498F" w:rsidRDefault="008A666C" w:rsidP="0091118E">
            <w:pPr>
              <w:spacing w:after="0"/>
              <w:jc w:val="center"/>
              <w:rPr>
                <w:rFonts w:ascii="Times New Roman" w:hAnsi="Times New Roman"/>
                <w:color w:val="000000"/>
                <w:sz w:val="24"/>
                <w:szCs w:val="24"/>
              </w:rPr>
            </w:pPr>
            <w:r>
              <w:rPr>
                <w:rFonts w:ascii="Times New Roman" w:hAnsi="Times New Roman"/>
                <w:color w:val="000000"/>
                <w:sz w:val="24"/>
                <w:szCs w:val="24"/>
              </w:rPr>
              <w:t>-</w:t>
            </w:r>
          </w:p>
        </w:tc>
        <w:tc>
          <w:tcPr>
            <w:tcW w:w="1672" w:type="dxa"/>
            <w:vAlign w:val="bottom"/>
          </w:tcPr>
          <w:p w:rsidR="008A666C" w:rsidRPr="00EA6A13" w:rsidRDefault="008A666C" w:rsidP="0091118E">
            <w:pPr>
              <w:spacing w:after="0"/>
              <w:jc w:val="right"/>
              <w:rPr>
                <w:b/>
                <w:color w:val="000000"/>
              </w:rPr>
            </w:pPr>
            <w:r w:rsidRPr="00EA6A13">
              <w:rPr>
                <w:b/>
                <w:color w:val="000000"/>
              </w:rPr>
              <w:t>283.049</w:t>
            </w:r>
          </w:p>
        </w:tc>
        <w:tc>
          <w:tcPr>
            <w:tcW w:w="1440" w:type="dxa"/>
            <w:vAlign w:val="bottom"/>
          </w:tcPr>
          <w:p w:rsidR="008A666C" w:rsidRPr="00EA6A13" w:rsidRDefault="008A666C" w:rsidP="0091118E">
            <w:pPr>
              <w:spacing w:after="0"/>
              <w:jc w:val="right"/>
              <w:rPr>
                <w:b/>
                <w:color w:val="000000"/>
              </w:rPr>
            </w:pPr>
            <w:r w:rsidRPr="00EA6A13">
              <w:rPr>
                <w:b/>
                <w:color w:val="000000"/>
              </w:rPr>
              <w:t>278.627</w:t>
            </w:r>
          </w:p>
        </w:tc>
        <w:tc>
          <w:tcPr>
            <w:tcW w:w="1440" w:type="dxa"/>
            <w:vAlign w:val="bottom"/>
          </w:tcPr>
          <w:p w:rsidR="008A666C" w:rsidRDefault="008A666C" w:rsidP="0091118E">
            <w:pPr>
              <w:spacing w:after="0"/>
              <w:jc w:val="center"/>
              <w:rPr>
                <w:color w:val="000000"/>
              </w:rPr>
            </w:pPr>
            <w:r>
              <w:rPr>
                <w:color w:val="000000"/>
              </w:rPr>
              <w:t>-</w:t>
            </w:r>
          </w:p>
        </w:tc>
        <w:tc>
          <w:tcPr>
            <w:tcW w:w="1260" w:type="dxa"/>
            <w:vAlign w:val="bottom"/>
          </w:tcPr>
          <w:p w:rsidR="008A666C" w:rsidRPr="00EA6A13" w:rsidRDefault="008A666C" w:rsidP="0091118E">
            <w:pPr>
              <w:spacing w:after="0"/>
              <w:jc w:val="right"/>
              <w:rPr>
                <w:b/>
                <w:color w:val="000000"/>
              </w:rPr>
            </w:pPr>
            <w:r w:rsidRPr="00EA6A13">
              <w:rPr>
                <w:b/>
                <w:color w:val="000000"/>
              </w:rPr>
              <w:t>340.614</w:t>
            </w:r>
          </w:p>
        </w:tc>
      </w:tr>
      <w:tr w:rsidR="008A666C" w:rsidRPr="002F3AAC" w:rsidTr="00627A1E">
        <w:trPr>
          <w:trHeight w:val="332"/>
          <w:jc w:val="center"/>
        </w:trPr>
        <w:tc>
          <w:tcPr>
            <w:tcW w:w="1556" w:type="dxa"/>
            <w:vAlign w:val="center"/>
          </w:tcPr>
          <w:p w:rsidR="008A666C" w:rsidRPr="0074498F"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C9</w:t>
            </w:r>
          </w:p>
        </w:tc>
        <w:tc>
          <w:tcPr>
            <w:tcW w:w="1350" w:type="dxa"/>
          </w:tcPr>
          <w:p w:rsidR="008A666C" w:rsidRPr="0074498F" w:rsidRDefault="008A666C" w:rsidP="0091118E">
            <w:pPr>
              <w:spacing w:after="0"/>
              <w:jc w:val="center"/>
              <w:rPr>
                <w:rFonts w:ascii="Times New Roman" w:hAnsi="Times New Roman"/>
                <w:color w:val="000000"/>
                <w:sz w:val="24"/>
                <w:szCs w:val="24"/>
              </w:rPr>
            </w:pPr>
            <w:r>
              <w:rPr>
                <w:rFonts w:ascii="Times New Roman" w:hAnsi="Times New Roman"/>
                <w:color w:val="000000"/>
                <w:sz w:val="24"/>
                <w:szCs w:val="24"/>
              </w:rPr>
              <w:t>-</w:t>
            </w:r>
          </w:p>
        </w:tc>
        <w:tc>
          <w:tcPr>
            <w:tcW w:w="1672" w:type="dxa"/>
          </w:tcPr>
          <w:p w:rsidR="008A666C" w:rsidRPr="0074498F" w:rsidRDefault="008A666C" w:rsidP="0091118E">
            <w:pPr>
              <w:spacing w:after="0"/>
              <w:jc w:val="center"/>
              <w:rPr>
                <w:rFonts w:ascii="Times New Roman" w:hAnsi="Times New Roman"/>
                <w:color w:val="000000"/>
                <w:sz w:val="24"/>
                <w:szCs w:val="24"/>
              </w:rPr>
            </w:pPr>
            <w:r>
              <w:rPr>
                <w:rFonts w:ascii="Times New Roman" w:hAnsi="Times New Roman"/>
                <w:color w:val="000000"/>
                <w:sz w:val="24"/>
                <w:szCs w:val="24"/>
              </w:rPr>
              <w:t>-</w:t>
            </w:r>
          </w:p>
        </w:tc>
        <w:tc>
          <w:tcPr>
            <w:tcW w:w="1440" w:type="dxa"/>
            <w:vAlign w:val="bottom"/>
          </w:tcPr>
          <w:p w:rsidR="008A666C" w:rsidRDefault="008A666C" w:rsidP="0091118E">
            <w:pPr>
              <w:spacing w:after="0"/>
              <w:jc w:val="right"/>
              <w:rPr>
                <w:color w:val="000000"/>
              </w:rPr>
            </w:pPr>
            <w:r>
              <w:rPr>
                <w:color w:val="000000"/>
              </w:rPr>
              <w:t>143.609</w:t>
            </w:r>
          </w:p>
        </w:tc>
        <w:tc>
          <w:tcPr>
            <w:tcW w:w="1440" w:type="dxa"/>
            <w:vAlign w:val="bottom"/>
          </w:tcPr>
          <w:p w:rsidR="008A666C" w:rsidRDefault="008A666C" w:rsidP="0091118E">
            <w:pPr>
              <w:spacing w:after="0"/>
              <w:jc w:val="right"/>
              <w:rPr>
                <w:color w:val="000000"/>
              </w:rPr>
            </w:pPr>
            <w:r>
              <w:rPr>
                <w:color w:val="000000"/>
              </w:rPr>
              <w:t>223.337</w:t>
            </w:r>
          </w:p>
        </w:tc>
        <w:tc>
          <w:tcPr>
            <w:tcW w:w="1260" w:type="dxa"/>
            <w:vAlign w:val="bottom"/>
          </w:tcPr>
          <w:p w:rsidR="008A666C" w:rsidRDefault="008A666C" w:rsidP="0091118E">
            <w:pPr>
              <w:spacing w:after="0"/>
              <w:jc w:val="right"/>
              <w:rPr>
                <w:color w:val="000000"/>
              </w:rPr>
            </w:pPr>
            <w:r>
              <w:rPr>
                <w:color w:val="000000"/>
              </w:rPr>
              <w:t>175.039</w:t>
            </w:r>
          </w:p>
        </w:tc>
      </w:tr>
      <w:tr w:rsidR="008A666C" w:rsidRPr="002F3AAC" w:rsidTr="00627A1E">
        <w:trPr>
          <w:trHeight w:val="332"/>
          <w:jc w:val="center"/>
        </w:trPr>
        <w:tc>
          <w:tcPr>
            <w:tcW w:w="1556" w:type="dxa"/>
            <w:vAlign w:val="center"/>
          </w:tcPr>
          <w:p w:rsidR="008A666C" w:rsidRDefault="008A666C" w:rsidP="0091118E">
            <w:pPr>
              <w:spacing w:after="0"/>
              <w:jc w:val="center"/>
              <w:rPr>
                <w:rFonts w:ascii="Times New Roman" w:hAnsi="Times New Roman"/>
                <w:b/>
                <w:color w:val="000000"/>
                <w:sz w:val="24"/>
                <w:szCs w:val="24"/>
              </w:rPr>
            </w:pPr>
            <w:r>
              <w:rPr>
                <w:rFonts w:ascii="Times New Roman" w:hAnsi="Times New Roman"/>
                <w:b/>
                <w:color w:val="000000"/>
                <w:sz w:val="24"/>
                <w:szCs w:val="24"/>
              </w:rPr>
              <w:t>Total</w:t>
            </w:r>
          </w:p>
        </w:tc>
        <w:tc>
          <w:tcPr>
            <w:tcW w:w="1350" w:type="dxa"/>
          </w:tcPr>
          <w:p w:rsidR="008A666C" w:rsidRDefault="008A666C" w:rsidP="0091118E">
            <w:pPr>
              <w:spacing w:after="0"/>
              <w:jc w:val="center"/>
              <w:rPr>
                <w:rFonts w:ascii="Times New Roman" w:hAnsi="Times New Roman"/>
                <w:color w:val="000000"/>
                <w:sz w:val="24"/>
                <w:szCs w:val="24"/>
              </w:rPr>
            </w:pPr>
            <w:r>
              <w:rPr>
                <w:b/>
                <w:bCs/>
                <w:color w:val="000000"/>
              </w:rPr>
              <w:t>1595.79</w:t>
            </w:r>
            <w:r w:rsidR="007649FB">
              <w:rPr>
                <w:b/>
                <w:bCs/>
                <w:color w:val="000000"/>
              </w:rPr>
              <w:t>2</w:t>
            </w:r>
          </w:p>
        </w:tc>
        <w:tc>
          <w:tcPr>
            <w:tcW w:w="1672" w:type="dxa"/>
          </w:tcPr>
          <w:p w:rsidR="008A666C" w:rsidRDefault="008A666C" w:rsidP="0091118E">
            <w:pPr>
              <w:spacing w:after="0"/>
              <w:jc w:val="center"/>
              <w:rPr>
                <w:rFonts w:ascii="Times New Roman" w:hAnsi="Times New Roman"/>
                <w:color w:val="000000"/>
                <w:sz w:val="24"/>
                <w:szCs w:val="24"/>
              </w:rPr>
            </w:pPr>
            <w:r>
              <w:rPr>
                <w:b/>
                <w:bCs/>
                <w:color w:val="000000"/>
              </w:rPr>
              <w:t>1611.36</w:t>
            </w:r>
          </w:p>
        </w:tc>
        <w:tc>
          <w:tcPr>
            <w:tcW w:w="1440" w:type="dxa"/>
          </w:tcPr>
          <w:p w:rsidR="008A666C" w:rsidRDefault="008A666C" w:rsidP="0091118E">
            <w:pPr>
              <w:spacing w:after="0"/>
              <w:jc w:val="center"/>
              <w:rPr>
                <w:rFonts w:ascii="Times New Roman" w:hAnsi="Times New Roman"/>
                <w:color w:val="000000"/>
                <w:sz w:val="24"/>
                <w:szCs w:val="24"/>
              </w:rPr>
            </w:pPr>
            <w:r>
              <w:rPr>
                <w:b/>
                <w:bCs/>
                <w:color w:val="000000"/>
              </w:rPr>
              <w:t>1626.944</w:t>
            </w:r>
          </w:p>
        </w:tc>
        <w:tc>
          <w:tcPr>
            <w:tcW w:w="1440" w:type="dxa"/>
          </w:tcPr>
          <w:p w:rsidR="008A666C" w:rsidRDefault="008A666C" w:rsidP="0091118E">
            <w:pPr>
              <w:spacing w:after="0"/>
              <w:jc w:val="center"/>
              <w:rPr>
                <w:rFonts w:ascii="Times New Roman" w:hAnsi="Times New Roman"/>
                <w:color w:val="000000"/>
                <w:sz w:val="24"/>
                <w:szCs w:val="24"/>
              </w:rPr>
            </w:pPr>
            <w:r>
              <w:rPr>
                <w:b/>
                <w:bCs/>
                <w:color w:val="000000"/>
              </w:rPr>
              <w:t>1670.964</w:t>
            </w:r>
          </w:p>
        </w:tc>
        <w:tc>
          <w:tcPr>
            <w:tcW w:w="1260" w:type="dxa"/>
          </w:tcPr>
          <w:p w:rsidR="008A666C" w:rsidRDefault="008A666C" w:rsidP="0091118E">
            <w:pPr>
              <w:spacing w:after="0"/>
              <w:jc w:val="center"/>
              <w:rPr>
                <w:rFonts w:ascii="Times New Roman" w:hAnsi="Times New Roman"/>
                <w:color w:val="000000"/>
                <w:sz w:val="24"/>
                <w:szCs w:val="24"/>
              </w:rPr>
            </w:pPr>
            <w:r>
              <w:rPr>
                <w:b/>
                <w:bCs/>
                <w:color w:val="000000"/>
              </w:rPr>
              <w:t>1686.54</w:t>
            </w:r>
          </w:p>
        </w:tc>
      </w:tr>
    </w:tbl>
    <w:p w:rsidR="001D742D" w:rsidRPr="008A666C" w:rsidRDefault="001D742D" w:rsidP="00437064">
      <w:pPr>
        <w:pStyle w:val="ListParagraph"/>
        <w:tabs>
          <w:tab w:val="left" w:pos="90"/>
        </w:tabs>
        <w:ind w:left="0"/>
        <w:jc w:val="both"/>
        <w:rPr>
          <w:i w:val="0"/>
          <w:szCs w:val="24"/>
        </w:rPr>
      </w:pPr>
    </w:p>
    <w:p w:rsidR="00437064" w:rsidRDefault="003A50B3" w:rsidP="005B3E78">
      <w:pPr>
        <w:pStyle w:val="ListParagraph"/>
        <w:tabs>
          <w:tab w:val="left" w:pos="90"/>
        </w:tabs>
        <w:spacing w:after="120" w:line="360" w:lineRule="auto"/>
        <w:ind w:left="0" w:firstLine="720"/>
        <w:jc w:val="both"/>
        <w:rPr>
          <w:i w:val="0"/>
          <w:szCs w:val="24"/>
        </w:rPr>
      </w:pPr>
      <w:r>
        <w:rPr>
          <w:i w:val="0"/>
          <w:szCs w:val="24"/>
        </w:rPr>
        <w:t>From table 5-1</w:t>
      </w:r>
      <w:r w:rsidR="00741E39">
        <w:rPr>
          <w:i w:val="0"/>
          <w:szCs w:val="24"/>
        </w:rPr>
        <w:t>6</w:t>
      </w:r>
      <w:r>
        <w:rPr>
          <w:i w:val="0"/>
          <w:szCs w:val="24"/>
        </w:rPr>
        <w:t xml:space="preserve">, when there is central </w:t>
      </w:r>
      <w:r w:rsidR="00AA5D94">
        <w:rPr>
          <w:i w:val="0"/>
          <w:szCs w:val="24"/>
        </w:rPr>
        <w:t>column;</w:t>
      </w:r>
      <w:r>
        <w:rPr>
          <w:i w:val="0"/>
          <w:szCs w:val="24"/>
        </w:rPr>
        <w:t xml:space="preserve"> maximum axial forces are resisted by </w:t>
      </w:r>
      <w:r w:rsidR="00AA5D94">
        <w:rPr>
          <w:i w:val="0"/>
          <w:szCs w:val="24"/>
        </w:rPr>
        <w:t xml:space="preserve">that </w:t>
      </w:r>
      <w:r>
        <w:rPr>
          <w:i w:val="0"/>
          <w:szCs w:val="24"/>
        </w:rPr>
        <w:t xml:space="preserve">central column while </w:t>
      </w:r>
      <w:r w:rsidR="00AA5D94">
        <w:rPr>
          <w:i w:val="0"/>
          <w:szCs w:val="24"/>
        </w:rPr>
        <w:t xml:space="preserve">if </w:t>
      </w:r>
      <w:r>
        <w:rPr>
          <w:i w:val="0"/>
          <w:szCs w:val="24"/>
        </w:rPr>
        <w:t>there is no central column</w:t>
      </w:r>
      <w:r w:rsidR="00AA5D94">
        <w:rPr>
          <w:i w:val="0"/>
          <w:szCs w:val="24"/>
        </w:rPr>
        <w:t>,</w:t>
      </w:r>
      <w:r>
        <w:rPr>
          <w:i w:val="0"/>
          <w:szCs w:val="24"/>
        </w:rPr>
        <w:t xml:space="preserve"> maximum axial forces </w:t>
      </w:r>
      <w:r w:rsidR="00437064">
        <w:rPr>
          <w:i w:val="0"/>
          <w:szCs w:val="24"/>
        </w:rPr>
        <w:t xml:space="preserve">are </w:t>
      </w:r>
      <w:r>
        <w:rPr>
          <w:i w:val="0"/>
          <w:szCs w:val="24"/>
        </w:rPr>
        <w:t>resisted by side column</w:t>
      </w:r>
      <w:r w:rsidR="00437064">
        <w:rPr>
          <w:i w:val="0"/>
          <w:szCs w:val="24"/>
        </w:rPr>
        <w:t>s</w:t>
      </w:r>
      <w:r>
        <w:rPr>
          <w:i w:val="0"/>
          <w:szCs w:val="24"/>
        </w:rPr>
        <w:t>.</w:t>
      </w:r>
      <w:r w:rsidR="00437064">
        <w:rPr>
          <w:i w:val="0"/>
          <w:szCs w:val="24"/>
        </w:rPr>
        <w:t xml:space="preserve"> </w:t>
      </w:r>
      <w:r w:rsidRPr="003A50B3">
        <w:rPr>
          <w:i w:val="0"/>
          <w:szCs w:val="24"/>
        </w:rPr>
        <w:t>Simil</w:t>
      </w:r>
      <w:r>
        <w:rPr>
          <w:i w:val="0"/>
          <w:szCs w:val="24"/>
        </w:rPr>
        <w:t xml:space="preserve">arly, </w:t>
      </w:r>
      <w:r w:rsidR="00AA5D94">
        <w:rPr>
          <w:i w:val="0"/>
          <w:szCs w:val="24"/>
        </w:rPr>
        <w:t xml:space="preserve">failure occurred at </w:t>
      </w:r>
      <w:r w:rsidR="0092123A">
        <w:rPr>
          <w:i w:val="0"/>
          <w:szCs w:val="24"/>
        </w:rPr>
        <w:t>those columns</w:t>
      </w:r>
      <w:r w:rsidR="00AA5D94">
        <w:rPr>
          <w:i w:val="0"/>
          <w:szCs w:val="24"/>
        </w:rPr>
        <w:t xml:space="preserve"> having higher axial force.</w:t>
      </w:r>
    </w:p>
    <w:p w:rsidR="008A666C" w:rsidRDefault="00437064" w:rsidP="0074558B">
      <w:pPr>
        <w:pStyle w:val="ListParagraph"/>
        <w:tabs>
          <w:tab w:val="left" w:pos="90"/>
        </w:tabs>
        <w:spacing w:after="120"/>
        <w:ind w:left="0"/>
        <w:rPr>
          <w:i w:val="0"/>
          <w:szCs w:val="24"/>
        </w:rPr>
      </w:pPr>
      <w:r>
        <w:rPr>
          <w:i w:val="0"/>
          <w:szCs w:val="24"/>
        </w:rPr>
        <w:t xml:space="preserve"> </w:t>
      </w:r>
    </w:p>
    <w:p w:rsidR="000950A7" w:rsidRDefault="009E1BB8" w:rsidP="00200C16">
      <w:pPr>
        <w:pStyle w:val="Subtitle"/>
        <w:spacing w:after="120"/>
        <w:ind w:left="-360" w:firstLine="0"/>
      </w:pPr>
      <w:bookmarkStart w:id="139" w:name="_Toc258945068"/>
      <w:r w:rsidRPr="00200C16">
        <w:t>Comparison of stress and strain</w:t>
      </w:r>
      <w:r w:rsidR="00200C16" w:rsidRPr="00200C16">
        <w:t xml:space="preserve"> in corner reinforcement</w:t>
      </w:r>
      <w:r w:rsidRPr="00200C16">
        <w:t>:</w:t>
      </w:r>
      <w:bookmarkEnd w:id="139"/>
    </w:p>
    <w:p w:rsidR="00200C16" w:rsidRPr="005B3E78" w:rsidRDefault="00200C16" w:rsidP="005B3E78">
      <w:pPr>
        <w:pStyle w:val="ListParagraph"/>
        <w:tabs>
          <w:tab w:val="left" w:pos="90"/>
        </w:tabs>
        <w:spacing w:after="120" w:line="360" w:lineRule="auto"/>
        <w:ind w:left="0" w:firstLine="720"/>
        <w:jc w:val="both"/>
        <w:rPr>
          <w:i w:val="0"/>
          <w:szCs w:val="24"/>
        </w:rPr>
      </w:pPr>
      <w:r w:rsidRPr="005B3E78">
        <w:rPr>
          <w:i w:val="0"/>
          <w:szCs w:val="24"/>
        </w:rPr>
        <w:t>In order to compare stress</w:t>
      </w:r>
      <w:r w:rsidR="00852522">
        <w:rPr>
          <w:i w:val="0"/>
          <w:szCs w:val="24"/>
        </w:rPr>
        <w:t xml:space="preserve"> and </w:t>
      </w:r>
      <w:r w:rsidRPr="005B3E78">
        <w:rPr>
          <w:i w:val="0"/>
          <w:szCs w:val="24"/>
        </w:rPr>
        <w:t xml:space="preserve">strain </w:t>
      </w:r>
      <w:r w:rsidR="00D21A90" w:rsidRPr="005B3E78">
        <w:rPr>
          <w:i w:val="0"/>
          <w:szCs w:val="24"/>
        </w:rPr>
        <w:t xml:space="preserve">at damage portion of column in </w:t>
      </w:r>
      <w:r w:rsidRPr="005B3E78">
        <w:rPr>
          <w:i w:val="0"/>
          <w:szCs w:val="24"/>
        </w:rPr>
        <w:t xml:space="preserve">five </w:t>
      </w:r>
      <w:r w:rsidR="00D21A90" w:rsidRPr="005B3E78">
        <w:rPr>
          <w:i w:val="0"/>
          <w:szCs w:val="24"/>
        </w:rPr>
        <w:t>different</w:t>
      </w:r>
      <w:r w:rsidRPr="005B3E78">
        <w:rPr>
          <w:i w:val="0"/>
          <w:szCs w:val="24"/>
        </w:rPr>
        <w:t xml:space="preserve"> models, results from</w:t>
      </w:r>
      <w:r w:rsidR="001B19FC">
        <w:rPr>
          <w:i w:val="0"/>
          <w:szCs w:val="24"/>
        </w:rPr>
        <w:t xml:space="preserve"> </w:t>
      </w:r>
      <w:r w:rsidR="001B19FC" w:rsidRPr="005B3E78">
        <w:rPr>
          <w:i w:val="0"/>
          <w:szCs w:val="24"/>
        </w:rPr>
        <w:t>reinforcement</w:t>
      </w:r>
      <w:r w:rsidR="00E929CA">
        <w:rPr>
          <w:i w:val="0"/>
          <w:szCs w:val="24"/>
        </w:rPr>
        <w:t>s</w:t>
      </w:r>
      <w:r w:rsidR="001B19FC" w:rsidRPr="005B3E78">
        <w:rPr>
          <w:i w:val="0"/>
          <w:szCs w:val="24"/>
        </w:rPr>
        <w:t xml:space="preserve"> </w:t>
      </w:r>
      <w:r w:rsidR="001B19FC">
        <w:rPr>
          <w:i w:val="0"/>
          <w:szCs w:val="24"/>
        </w:rPr>
        <w:t xml:space="preserve">at </w:t>
      </w:r>
      <w:r w:rsidR="00D21A90" w:rsidRPr="005B3E78">
        <w:rPr>
          <w:i w:val="0"/>
          <w:szCs w:val="24"/>
        </w:rPr>
        <w:t>corner</w:t>
      </w:r>
      <w:r w:rsidR="001B19FC">
        <w:rPr>
          <w:i w:val="0"/>
          <w:szCs w:val="24"/>
        </w:rPr>
        <w:t>s</w:t>
      </w:r>
      <w:r w:rsidRPr="005B3E78">
        <w:rPr>
          <w:i w:val="0"/>
          <w:szCs w:val="24"/>
        </w:rPr>
        <w:t xml:space="preserve"> </w:t>
      </w:r>
      <w:r w:rsidR="00D21A90" w:rsidRPr="005B3E78">
        <w:rPr>
          <w:i w:val="0"/>
          <w:szCs w:val="24"/>
        </w:rPr>
        <w:t>are taken. Figure 5:</w:t>
      </w:r>
      <w:r w:rsidR="00760CC5" w:rsidRPr="005B3E78">
        <w:rPr>
          <w:i w:val="0"/>
          <w:szCs w:val="24"/>
        </w:rPr>
        <w:t>20</w:t>
      </w:r>
      <w:r w:rsidR="00D21A90" w:rsidRPr="005B3E78">
        <w:rPr>
          <w:i w:val="0"/>
          <w:szCs w:val="24"/>
        </w:rPr>
        <w:t xml:space="preserve"> show</w:t>
      </w:r>
      <w:r w:rsidR="00E929CA">
        <w:rPr>
          <w:i w:val="0"/>
          <w:szCs w:val="24"/>
        </w:rPr>
        <w:t>s</w:t>
      </w:r>
      <w:r w:rsidR="00D21A90" w:rsidRPr="005B3E78">
        <w:rPr>
          <w:i w:val="0"/>
          <w:szCs w:val="24"/>
        </w:rPr>
        <w:t xml:space="preserve"> the </w:t>
      </w:r>
      <w:r w:rsidR="00E929CA">
        <w:rPr>
          <w:i w:val="0"/>
          <w:szCs w:val="24"/>
        </w:rPr>
        <w:t xml:space="preserve">cross section of column </w:t>
      </w:r>
      <w:r w:rsidR="0082517D">
        <w:rPr>
          <w:i w:val="0"/>
          <w:szCs w:val="24"/>
        </w:rPr>
        <w:t>with different</w:t>
      </w:r>
      <w:r w:rsidR="00E929CA">
        <w:rPr>
          <w:i w:val="0"/>
          <w:szCs w:val="24"/>
        </w:rPr>
        <w:t xml:space="preserve"> </w:t>
      </w:r>
      <w:r w:rsidR="00D21A90" w:rsidRPr="005B3E78">
        <w:rPr>
          <w:i w:val="0"/>
          <w:szCs w:val="24"/>
        </w:rPr>
        <w:t>cell</w:t>
      </w:r>
      <w:r w:rsidR="0082517D">
        <w:rPr>
          <w:i w:val="0"/>
          <w:szCs w:val="24"/>
        </w:rPr>
        <w:t>s</w:t>
      </w:r>
      <w:r w:rsidR="00D21A90" w:rsidRPr="005B3E78">
        <w:rPr>
          <w:i w:val="0"/>
          <w:szCs w:val="24"/>
        </w:rPr>
        <w:t xml:space="preserve">. Cell no 17, 29, 197 and 209 </w:t>
      </w:r>
      <w:r w:rsidR="00E929CA">
        <w:rPr>
          <w:i w:val="0"/>
          <w:szCs w:val="24"/>
        </w:rPr>
        <w:t>are corner</w:t>
      </w:r>
      <w:r w:rsidR="00D21A90" w:rsidRPr="005B3E78">
        <w:rPr>
          <w:i w:val="0"/>
          <w:szCs w:val="24"/>
        </w:rPr>
        <w:t xml:space="preserve"> reinforcement</w:t>
      </w:r>
      <w:r w:rsidR="00E929CA">
        <w:rPr>
          <w:i w:val="0"/>
          <w:szCs w:val="24"/>
        </w:rPr>
        <w:t>s</w:t>
      </w:r>
      <w:r w:rsidR="00D21A90" w:rsidRPr="005B3E78">
        <w:rPr>
          <w:i w:val="0"/>
          <w:szCs w:val="24"/>
        </w:rPr>
        <w:t>.</w:t>
      </w:r>
    </w:p>
    <w:p w:rsidR="0038627D" w:rsidRPr="00D21A90" w:rsidRDefault="0038627D" w:rsidP="000908E9">
      <w:pPr>
        <w:spacing w:after="0"/>
        <w:ind w:firstLine="720"/>
        <w:jc w:val="both"/>
        <w:rPr>
          <w:rFonts w:ascii="Times New Roman" w:hAnsi="Times New Roman"/>
          <w:iCs/>
          <w:sz w:val="24"/>
          <w:szCs w:val="24"/>
        </w:rPr>
      </w:pPr>
    </w:p>
    <w:p w:rsidR="00200C16" w:rsidRDefault="00200C16" w:rsidP="00E53C2B">
      <w:pPr>
        <w:spacing w:after="0"/>
        <w:jc w:val="center"/>
      </w:pPr>
      <w:r>
        <w:t xml:space="preserve"> </w:t>
      </w:r>
      <w:r>
        <w:rPr>
          <w:noProof/>
          <w:lang w:bidi="ne-NP"/>
        </w:rPr>
        <w:drawing>
          <wp:inline distT="0" distB="0" distL="0" distR="0">
            <wp:extent cx="1133889" cy="1392942"/>
            <wp:effectExtent l="19050" t="0" r="9111" b="0"/>
            <wp:docPr id="241" name="Picture 240" descr="gener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eral.bmp"/>
                    <pic:cNvPicPr/>
                  </pic:nvPicPr>
                  <pic:blipFill>
                    <a:blip r:embed="rId124" cstate="print"/>
                    <a:stretch>
                      <a:fillRect/>
                    </a:stretch>
                  </pic:blipFill>
                  <pic:spPr>
                    <a:xfrm>
                      <a:off x="0" y="0"/>
                      <a:ext cx="1135523" cy="1394950"/>
                    </a:xfrm>
                    <a:prstGeom prst="rect">
                      <a:avLst/>
                    </a:prstGeom>
                  </pic:spPr>
                </pic:pic>
              </a:graphicData>
            </a:graphic>
          </wp:inline>
        </w:drawing>
      </w:r>
    </w:p>
    <w:p w:rsidR="00200C16" w:rsidRDefault="00AA2077" w:rsidP="00D21A90">
      <w:pPr>
        <w:pStyle w:val="Caption"/>
        <w:jc w:val="center"/>
      </w:pPr>
      <w:bookmarkStart w:id="140" w:name="_Toc258936247"/>
      <w:r>
        <w:t xml:space="preserve">Figure </w:t>
      </w:r>
      <w:fldSimple w:instr=" STYLEREF 2 \s ">
        <w:r w:rsidR="006976D4">
          <w:rPr>
            <w:noProof/>
          </w:rPr>
          <w:t>5</w:t>
        </w:r>
      </w:fldSimple>
      <w:r w:rsidR="00F53BFD">
        <w:t>:</w:t>
      </w:r>
      <w:fldSimple w:instr=" SEQ Figure \* ARABIC \s 2 ">
        <w:r w:rsidR="006976D4">
          <w:rPr>
            <w:noProof/>
          </w:rPr>
          <w:t>20</w:t>
        </w:r>
      </w:fldSimple>
      <w:r w:rsidR="00D21A90">
        <w:t xml:space="preserve"> Gauss point 2 having different cells</w:t>
      </w:r>
      <w:bookmarkEnd w:id="140"/>
    </w:p>
    <w:p w:rsidR="00AA2077" w:rsidRDefault="00AA2077" w:rsidP="00200C16">
      <w:pPr>
        <w:rPr>
          <w:rFonts w:ascii="Times New Roman" w:hAnsi="Times New Roman"/>
          <w:b/>
          <w:i/>
        </w:rPr>
      </w:pPr>
    </w:p>
    <w:p w:rsidR="00200C16" w:rsidRPr="00D21A90" w:rsidRDefault="00D21A90" w:rsidP="00200C16">
      <w:pPr>
        <w:rPr>
          <w:rFonts w:ascii="Times New Roman" w:hAnsi="Times New Roman"/>
          <w:b/>
          <w:i/>
        </w:rPr>
      </w:pPr>
      <w:r w:rsidRPr="00D21A90">
        <w:rPr>
          <w:rFonts w:ascii="Times New Roman" w:hAnsi="Times New Roman"/>
          <w:b/>
          <w:i/>
        </w:rPr>
        <w:t>Results in cell 17:</w:t>
      </w:r>
    </w:p>
    <w:p w:rsidR="00437064" w:rsidRDefault="0011693C" w:rsidP="0074558B">
      <w:pPr>
        <w:pStyle w:val="ListParagraph"/>
        <w:tabs>
          <w:tab w:val="left" w:pos="90"/>
        </w:tabs>
        <w:spacing w:after="120"/>
        <w:ind w:left="0"/>
        <w:rPr>
          <w:i w:val="0"/>
          <w:szCs w:val="24"/>
        </w:rPr>
      </w:pPr>
      <w:r w:rsidRPr="0011693C">
        <w:rPr>
          <w:i w:val="0"/>
          <w:noProof/>
          <w:szCs w:val="24"/>
          <w:lang w:bidi="ne-NP"/>
        </w:rPr>
        <w:drawing>
          <wp:inline distT="0" distB="0" distL="0" distR="0">
            <wp:extent cx="4537075" cy="2146852"/>
            <wp:effectExtent l="19050" t="0" r="15875" b="5798"/>
            <wp:docPr id="23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E53C2B" w:rsidRDefault="00E53C2B" w:rsidP="005A549F">
      <w:pPr>
        <w:pStyle w:val="Caption"/>
        <w:jc w:val="center"/>
        <w:rPr>
          <w:i/>
          <w:szCs w:val="24"/>
        </w:rPr>
      </w:pPr>
    </w:p>
    <w:p w:rsidR="00437064" w:rsidRDefault="005A549F" w:rsidP="005A549F">
      <w:pPr>
        <w:pStyle w:val="Caption"/>
        <w:jc w:val="center"/>
        <w:rPr>
          <w:i/>
          <w:szCs w:val="24"/>
        </w:rPr>
      </w:pPr>
      <w:bookmarkStart w:id="141" w:name="_Toc258936248"/>
      <w:r>
        <w:rPr>
          <w:i/>
          <w:szCs w:val="24"/>
        </w:rPr>
        <w:t xml:space="preserve">Figure </w:t>
      </w:r>
      <w:r w:rsidR="001E397E">
        <w:rPr>
          <w:i/>
          <w:szCs w:val="24"/>
        </w:rPr>
        <w:fldChar w:fldCharType="begin"/>
      </w:r>
      <w:r w:rsidR="00F53BFD">
        <w:rPr>
          <w:i/>
          <w:szCs w:val="24"/>
        </w:rPr>
        <w:instrText xml:space="preserve"> STYLEREF 2 \s </w:instrText>
      </w:r>
      <w:r w:rsidR="001E397E">
        <w:rPr>
          <w:i/>
          <w:szCs w:val="24"/>
        </w:rPr>
        <w:fldChar w:fldCharType="separate"/>
      </w:r>
      <w:r w:rsidR="006976D4">
        <w:rPr>
          <w:i/>
          <w:noProof/>
          <w:szCs w:val="24"/>
        </w:rPr>
        <w:t>5</w:t>
      </w:r>
      <w:r w:rsidR="001E397E">
        <w:rPr>
          <w:i/>
          <w:szCs w:val="24"/>
        </w:rPr>
        <w:fldChar w:fldCharType="end"/>
      </w:r>
      <w:r w:rsidR="00F53BFD">
        <w:rPr>
          <w:i/>
          <w:szCs w:val="24"/>
        </w:rPr>
        <w:t>:</w:t>
      </w:r>
      <w:r w:rsidR="001E397E">
        <w:rPr>
          <w:i/>
          <w:szCs w:val="24"/>
        </w:rPr>
        <w:fldChar w:fldCharType="begin"/>
      </w:r>
      <w:r w:rsidR="00F53BFD">
        <w:rPr>
          <w:i/>
          <w:szCs w:val="24"/>
        </w:rPr>
        <w:instrText xml:space="preserve"> SEQ Figure \* ARABIC \s 2 </w:instrText>
      </w:r>
      <w:r w:rsidR="001E397E">
        <w:rPr>
          <w:i/>
          <w:szCs w:val="24"/>
        </w:rPr>
        <w:fldChar w:fldCharType="separate"/>
      </w:r>
      <w:r w:rsidR="006976D4">
        <w:rPr>
          <w:i/>
          <w:noProof/>
          <w:szCs w:val="24"/>
        </w:rPr>
        <w:t>21</w:t>
      </w:r>
      <w:r w:rsidR="001E397E">
        <w:rPr>
          <w:i/>
          <w:szCs w:val="24"/>
        </w:rPr>
        <w:fldChar w:fldCharType="end"/>
      </w:r>
      <w:r>
        <w:t xml:space="preserve"> Concrete stress strain diagram of cell 17</w:t>
      </w:r>
      <w:bookmarkEnd w:id="141"/>
    </w:p>
    <w:p w:rsidR="00437064" w:rsidRPr="00437064" w:rsidRDefault="0011693C" w:rsidP="0074558B">
      <w:pPr>
        <w:pStyle w:val="ListParagraph"/>
        <w:tabs>
          <w:tab w:val="left" w:pos="90"/>
        </w:tabs>
        <w:spacing w:after="120"/>
        <w:ind w:left="0"/>
        <w:rPr>
          <w:i w:val="0"/>
          <w:szCs w:val="24"/>
        </w:rPr>
      </w:pPr>
      <w:r w:rsidRPr="0011693C">
        <w:rPr>
          <w:i w:val="0"/>
          <w:noProof/>
          <w:szCs w:val="24"/>
          <w:lang w:bidi="ne-NP"/>
        </w:rPr>
        <w:drawing>
          <wp:inline distT="0" distB="0" distL="0" distR="0">
            <wp:extent cx="4481388" cy="2107096"/>
            <wp:effectExtent l="19050" t="0" r="14412" b="7454"/>
            <wp:docPr id="23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0950A7" w:rsidRDefault="005A549F" w:rsidP="005A549F">
      <w:pPr>
        <w:pStyle w:val="Caption"/>
        <w:jc w:val="center"/>
      </w:pPr>
      <w:bookmarkStart w:id="142" w:name="_Toc258936249"/>
      <w:r>
        <w:rPr>
          <w:szCs w:val="24"/>
        </w:rPr>
        <w:t xml:space="preserve">Figure </w:t>
      </w:r>
      <w:r w:rsidR="001E397E">
        <w:rPr>
          <w:szCs w:val="24"/>
        </w:rPr>
        <w:fldChar w:fldCharType="begin"/>
      </w:r>
      <w:r w:rsidR="00F53BFD">
        <w:rPr>
          <w:szCs w:val="24"/>
        </w:rPr>
        <w:instrText xml:space="preserve"> STYLEREF 2 \s </w:instrText>
      </w:r>
      <w:r w:rsidR="001E397E">
        <w:rPr>
          <w:szCs w:val="24"/>
        </w:rPr>
        <w:fldChar w:fldCharType="separate"/>
      </w:r>
      <w:r w:rsidR="006976D4">
        <w:rPr>
          <w:noProof/>
          <w:szCs w:val="24"/>
        </w:rPr>
        <w:t>5</w:t>
      </w:r>
      <w:r w:rsidR="001E397E">
        <w:rPr>
          <w:szCs w:val="24"/>
        </w:rPr>
        <w:fldChar w:fldCharType="end"/>
      </w:r>
      <w:r w:rsidR="00F53BFD">
        <w:rPr>
          <w:szCs w:val="24"/>
        </w:rPr>
        <w:t>:</w:t>
      </w:r>
      <w:r w:rsidR="001E397E">
        <w:rPr>
          <w:szCs w:val="24"/>
        </w:rPr>
        <w:fldChar w:fldCharType="begin"/>
      </w:r>
      <w:r w:rsidR="00F53BFD">
        <w:rPr>
          <w:szCs w:val="24"/>
        </w:rPr>
        <w:instrText xml:space="preserve"> SEQ Figure \* ARABIC \s 2 </w:instrText>
      </w:r>
      <w:r w:rsidR="001E397E">
        <w:rPr>
          <w:szCs w:val="24"/>
        </w:rPr>
        <w:fldChar w:fldCharType="separate"/>
      </w:r>
      <w:r w:rsidR="006976D4">
        <w:rPr>
          <w:noProof/>
          <w:szCs w:val="24"/>
        </w:rPr>
        <w:t>22</w:t>
      </w:r>
      <w:r w:rsidR="001E397E">
        <w:rPr>
          <w:szCs w:val="24"/>
        </w:rPr>
        <w:fldChar w:fldCharType="end"/>
      </w:r>
      <w:r>
        <w:t xml:space="preserve"> Steel Stress Strain diagram in cell</w:t>
      </w:r>
      <w:bookmarkEnd w:id="142"/>
    </w:p>
    <w:p w:rsidR="00432571" w:rsidRDefault="00432571" w:rsidP="005A549F">
      <w:pPr>
        <w:rPr>
          <w:rFonts w:ascii="Times New Roman" w:hAnsi="Times New Roman"/>
          <w:b/>
          <w:i/>
        </w:rPr>
      </w:pPr>
    </w:p>
    <w:p w:rsidR="00432571" w:rsidRDefault="00432571" w:rsidP="005A549F">
      <w:pPr>
        <w:rPr>
          <w:rFonts w:ascii="Times New Roman" w:hAnsi="Times New Roman"/>
          <w:b/>
          <w:i/>
        </w:rPr>
      </w:pPr>
    </w:p>
    <w:p w:rsidR="00432571" w:rsidRDefault="00432571" w:rsidP="005A549F">
      <w:pPr>
        <w:rPr>
          <w:rFonts w:ascii="Times New Roman" w:hAnsi="Times New Roman"/>
          <w:b/>
          <w:i/>
        </w:rPr>
      </w:pPr>
    </w:p>
    <w:p w:rsidR="00432571" w:rsidRDefault="00432571" w:rsidP="005A549F">
      <w:pPr>
        <w:rPr>
          <w:rFonts w:ascii="Times New Roman" w:hAnsi="Times New Roman"/>
          <w:b/>
          <w:i/>
        </w:rPr>
      </w:pPr>
    </w:p>
    <w:p w:rsidR="00432571" w:rsidRDefault="00432571" w:rsidP="005A549F">
      <w:pPr>
        <w:rPr>
          <w:rFonts w:ascii="Times New Roman" w:hAnsi="Times New Roman"/>
          <w:b/>
          <w:i/>
        </w:rPr>
      </w:pPr>
    </w:p>
    <w:p w:rsidR="005A549F" w:rsidRPr="00D21A90" w:rsidRDefault="005A549F" w:rsidP="005A549F">
      <w:pPr>
        <w:rPr>
          <w:rFonts w:ascii="Times New Roman" w:hAnsi="Times New Roman"/>
          <w:b/>
          <w:i/>
        </w:rPr>
      </w:pPr>
      <w:r w:rsidRPr="00D21A90">
        <w:rPr>
          <w:rFonts w:ascii="Times New Roman" w:hAnsi="Times New Roman"/>
          <w:b/>
          <w:i/>
        </w:rPr>
        <w:t xml:space="preserve">Results in cell </w:t>
      </w:r>
      <w:r>
        <w:rPr>
          <w:rFonts w:ascii="Times New Roman" w:hAnsi="Times New Roman"/>
          <w:b/>
          <w:i/>
        </w:rPr>
        <w:t>29</w:t>
      </w:r>
      <w:r w:rsidRPr="00D21A90">
        <w:rPr>
          <w:rFonts w:ascii="Times New Roman" w:hAnsi="Times New Roman"/>
          <w:b/>
          <w:i/>
        </w:rPr>
        <w:t>:</w:t>
      </w:r>
    </w:p>
    <w:p w:rsidR="005A549F" w:rsidRDefault="005A549F" w:rsidP="005A549F">
      <w:pPr>
        <w:pStyle w:val="TableofFigures"/>
      </w:pPr>
      <w:r w:rsidRPr="005A549F">
        <w:rPr>
          <w:noProof/>
          <w:lang w:bidi="ne-NP"/>
        </w:rPr>
        <w:drawing>
          <wp:inline distT="0" distB="0" distL="0" distR="0">
            <wp:extent cx="4537075" cy="2266122"/>
            <wp:effectExtent l="19050" t="0" r="15875" b="828"/>
            <wp:docPr id="24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3E7F4F" w:rsidRDefault="003E7F4F" w:rsidP="003E7F4F">
      <w:pPr>
        <w:pStyle w:val="Caption"/>
        <w:jc w:val="center"/>
      </w:pPr>
      <w:bookmarkStart w:id="143" w:name="_Toc258936250"/>
      <w:r>
        <w:t xml:space="preserve">Figure </w:t>
      </w:r>
      <w:fldSimple w:instr=" STYLEREF 2 \s ">
        <w:r w:rsidR="006976D4">
          <w:rPr>
            <w:noProof/>
          </w:rPr>
          <w:t>5</w:t>
        </w:r>
      </w:fldSimple>
      <w:r w:rsidR="00F53BFD">
        <w:t>:</w:t>
      </w:r>
      <w:fldSimple w:instr=" SEQ Figure \* ARABIC \s 2 ">
        <w:r w:rsidR="006976D4">
          <w:rPr>
            <w:noProof/>
          </w:rPr>
          <w:t>23</w:t>
        </w:r>
      </w:fldSimple>
      <w:r>
        <w:t xml:space="preserve"> Concrete Stress strain curve in cell 29</w:t>
      </w:r>
      <w:bookmarkEnd w:id="143"/>
    </w:p>
    <w:p w:rsidR="003E7F4F" w:rsidRPr="003E7F4F" w:rsidRDefault="003E7F4F" w:rsidP="003E7F4F">
      <w:pPr>
        <w:pStyle w:val="TableofFigures"/>
      </w:pPr>
    </w:p>
    <w:p w:rsidR="005A549F" w:rsidRDefault="005A549F" w:rsidP="005A549F">
      <w:pPr>
        <w:pStyle w:val="TableofFigures"/>
      </w:pPr>
      <w:r w:rsidRPr="005A549F">
        <w:rPr>
          <w:noProof/>
          <w:lang w:bidi="ne-NP"/>
        </w:rPr>
        <w:drawing>
          <wp:inline distT="0" distB="0" distL="0" distR="0">
            <wp:extent cx="4537048" cy="2393343"/>
            <wp:effectExtent l="19050" t="0" r="15902" b="6957"/>
            <wp:docPr id="24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3E7F4F" w:rsidRDefault="003E7F4F" w:rsidP="003E7F4F">
      <w:pPr>
        <w:pStyle w:val="Caption"/>
        <w:jc w:val="center"/>
      </w:pPr>
      <w:bookmarkStart w:id="144" w:name="_Toc258936251"/>
      <w:r>
        <w:t xml:space="preserve">Figure </w:t>
      </w:r>
      <w:fldSimple w:instr=" STYLEREF 2 \s ">
        <w:r w:rsidR="006976D4">
          <w:rPr>
            <w:noProof/>
          </w:rPr>
          <w:t>5</w:t>
        </w:r>
      </w:fldSimple>
      <w:r w:rsidR="00F53BFD">
        <w:t>:</w:t>
      </w:r>
      <w:fldSimple w:instr=" SEQ Figure \* ARABIC \s 2 ">
        <w:r w:rsidR="006976D4">
          <w:rPr>
            <w:noProof/>
          </w:rPr>
          <w:t>24</w:t>
        </w:r>
      </w:fldSimple>
      <w:r>
        <w:t xml:space="preserve"> Steel Stress strain curve in cell 29</w:t>
      </w:r>
      <w:bookmarkEnd w:id="144"/>
    </w:p>
    <w:p w:rsidR="00F168D1" w:rsidRDefault="00F168D1" w:rsidP="00F168D1">
      <w:pPr>
        <w:rPr>
          <w:rFonts w:ascii="Times New Roman" w:hAnsi="Times New Roman"/>
          <w:b/>
          <w:i/>
        </w:rPr>
      </w:pPr>
    </w:p>
    <w:p w:rsidR="00F168D1" w:rsidRPr="00D21A90" w:rsidRDefault="00F168D1" w:rsidP="00F168D1">
      <w:pPr>
        <w:rPr>
          <w:rFonts w:ascii="Times New Roman" w:hAnsi="Times New Roman"/>
          <w:b/>
          <w:i/>
        </w:rPr>
      </w:pPr>
      <w:r w:rsidRPr="00D21A90">
        <w:rPr>
          <w:rFonts w:ascii="Times New Roman" w:hAnsi="Times New Roman"/>
          <w:b/>
          <w:i/>
        </w:rPr>
        <w:t xml:space="preserve">Results in cell </w:t>
      </w:r>
      <w:r>
        <w:rPr>
          <w:rFonts w:ascii="Times New Roman" w:hAnsi="Times New Roman"/>
          <w:b/>
          <w:i/>
        </w:rPr>
        <w:t>197</w:t>
      </w:r>
      <w:r w:rsidRPr="00D21A90">
        <w:rPr>
          <w:rFonts w:ascii="Times New Roman" w:hAnsi="Times New Roman"/>
          <w:b/>
          <w:i/>
        </w:rPr>
        <w:t>:</w:t>
      </w:r>
    </w:p>
    <w:p w:rsidR="005A549F" w:rsidRDefault="00F168D1" w:rsidP="005A549F">
      <w:pPr>
        <w:pStyle w:val="TableofFigures"/>
      </w:pPr>
      <w:r w:rsidRPr="00F168D1">
        <w:rPr>
          <w:noProof/>
          <w:lang w:bidi="ne-NP"/>
        </w:rPr>
        <w:drawing>
          <wp:inline distT="0" distB="0" distL="0" distR="0">
            <wp:extent cx="4640415" cy="2297927"/>
            <wp:effectExtent l="19050" t="0" r="26835" b="7123"/>
            <wp:docPr id="24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3E7F4F" w:rsidRDefault="003E7F4F" w:rsidP="003E7F4F">
      <w:pPr>
        <w:pStyle w:val="Caption"/>
        <w:jc w:val="center"/>
      </w:pPr>
      <w:bookmarkStart w:id="145" w:name="_Toc258936252"/>
      <w:r>
        <w:t xml:space="preserve">Figure </w:t>
      </w:r>
      <w:fldSimple w:instr=" STYLEREF 2 \s ">
        <w:r w:rsidR="006976D4">
          <w:rPr>
            <w:noProof/>
          </w:rPr>
          <w:t>5</w:t>
        </w:r>
      </w:fldSimple>
      <w:r w:rsidR="00F53BFD">
        <w:t>:</w:t>
      </w:r>
      <w:fldSimple w:instr=" SEQ Figure \* ARABIC \s 2 ">
        <w:r w:rsidR="006976D4">
          <w:rPr>
            <w:noProof/>
          </w:rPr>
          <w:t>25</w:t>
        </w:r>
      </w:fldSimple>
      <w:r>
        <w:t xml:space="preserve"> Concrete Stress strain curve in cell 197</w:t>
      </w:r>
      <w:bookmarkEnd w:id="145"/>
    </w:p>
    <w:p w:rsidR="005A549F" w:rsidRDefault="005A549F" w:rsidP="005A549F">
      <w:pPr>
        <w:pStyle w:val="TableofFigures"/>
      </w:pPr>
    </w:p>
    <w:p w:rsidR="005A549F" w:rsidRDefault="005A549F" w:rsidP="005A549F">
      <w:pPr>
        <w:pStyle w:val="TableofFigures"/>
      </w:pPr>
    </w:p>
    <w:p w:rsidR="005A549F" w:rsidRDefault="00F168D1" w:rsidP="005A549F">
      <w:pPr>
        <w:pStyle w:val="TableofFigures"/>
      </w:pPr>
      <w:r w:rsidRPr="00F168D1">
        <w:rPr>
          <w:noProof/>
          <w:lang w:bidi="ne-NP"/>
        </w:rPr>
        <w:drawing>
          <wp:inline distT="0" distB="0" distL="0" distR="0">
            <wp:extent cx="4552950" cy="2138901"/>
            <wp:effectExtent l="19050" t="0" r="19050" b="0"/>
            <wp:docPr id="25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3E7F4F" w:rsidRDefault="003E7F4F" w:rsidP="003E7F4F">
      <w:pPr>
        <w:pStyle w:val="Caption"/>
        <w:jc w:val="center"/>
      </w:pPr>
      <w:bookmarkStart w:id="146" w:name="_Toc258936253"/>
      <w:r>
        <w:t xml:space="preserve">Figure </w:t>
      </w:r>
      <w:fldSimple w:instr=" STYLEREF 2 \s ">
        <w:r w:rsidR="006976D4">
          <w:rPr>
            <w:noProof/>
          </w:rPr>
          <w:t>5</w:t>
        </w:r>
      </w:fldSimple>
      <w:r w:rsidR="00F53BFD">
        <w:t>:</w:t>
      </w:r>
      <w:fldSimple w:instr=" SEQ Figure \* ARABIC \s 2 ">
        <w:r w:rsidR="006976D4">
          <w:rPr>
            <w:noProof/>
          </w:rPr>
          <w:t>26</w:t>
        </w:r>
      </w:fldSimple>
      <w:r>
        <w:t xml:space="preserve"> Steel Stress strain curve in cell 197</w:t>
      </w:r>
      <w:bookmarkEnd w:id="146"/>
    </w:p>
    <w:p w:rsidR="005A549F" w:rsidRDefault="005A549F" w:rsidP="005A549F">
      <w:pPr>
        <w:pStyle w:val="TableofFigures"/>
      </w:pPr>
    </w:p>
    <w:p w:rsidR="003E7F4F" w:rsidRDefault="00F168D1" w:rsidP="00F168D1">
      <w:pPr>
        <w:rPr>
          <w:rFonts w:ascii="Times New Roman" w:hAnsi="Times New Roman"/>
          <w:b/>
          <w:i/>
        </w:rPr>
      </w:pPr>
      <w:r w:rsidRPr="00D21A90">
        <w:rPr>
          <w:rFonts w:ascii="Times New Roman" w:hAnsi="Times New Roman"/>
          <w:b/>
          <w:i/>
        </w:rPr>
        <w:t xml:space="preserve">Results in cell </w:t>
      </w:r>
      <w:r>
        <w:rPr>
          <w:rFonts w:ascii="Times New Roman" w:hAnsi="Times New Roman"/>
          <w:b/>
          <w:i/>
        </w:rPr>
        <w:t>209</w:t>
      </w:r>
      <w:r w:rsidRPr="00D21A90">
        <w:rPr>
          <w:rFonts w:ascii="Times New Roman" w:hAnsi="Times New Roman"/>
          <w:b/>
          <w:i/>
        </w:rPr>
        <w:t>:</w:t>
      </w:r>
    </w:p>
    <w:p w:rsidR="005A549F" w:rsidRDefault="00F168D1" w:rsidP="00F168D1">
      <w:r w:rsidRPr="00F168D1">
        <w:rPr>
          <w:noProof/>
          <w:lang w:bidi="ne-NP"/>
        </w:rPr>
        <w:drawing>
          <wp:inline distT="0" distB="0" distL="0" distR="0">
            <wp:extent cx="4489340" cy="2202511"/>
            <wp:effectExtent l="19050" t="0" r="25510" b="7289"/>
            <wp:docPr id="4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8F06BE" w:rsidRDefault="008F06BE" w:rsidP="008F06BE">
      <w:pPr>
        <w:pStyle w:val="Caption"/>
        <w:jc w:val="center"/>
      </w:pPr>
      <w:bookmarkStart w:id="147" w:name="_Toc258936254"/>
      <w:r>
        <w:t xml:space="preserve">Figure </w:t>
      </w:r>
      <w:fldSimple w:instr=" STYLEREF 2 \s ">
        <w:r w:rsidR="006976D4">
          <w:rPr>
            <w:noProof/>
          </w:rPr>
          <w:t>5</w:t>
        </w:r>
      </w:fldSimple>
      <w:r w:rsidR="00F53BFD">
        <w:t>:</w:t>
      </w:r>
      <w:fldSimple w:instr=" SEQ Figure \* ARABIC \s 2 ">
        <w:r w:rsidR="006976D4">
          <w:rPr>
            <w:noProof/>
          </w:rPr>
          <w:t>27</w:t>
        </w:r>
      </w:fldSimple>
      <w:r>
        <w:t xml:space="preserve"> Concrete Stress strain curve in cell 209</w:t>
      </w:r>
      <w:bookmarkEnd w:id="147"/>
    </w:p>
    <w:p w:rsidR="005A549F" w:rsidRDefault="00F168D1" w:rsidP="005A549F">
      <w:pPr>
        <w:pStyle w:val="TableofFigures"/>
      </w:pPr>
      <w:r w:rsidRPr="00F168D1">
        <w:rPr>
          <w:noProof/>
          <w:lang w:bidi="ne-NP"/>
        </w:rPr>
        <w:drawing>
          <wp:inline distT="0" distB="0" distL="0" distR="0">
            <wp:extent cx="4680171" cy="2194560"/>
            <wp:effectExtent l="19050" t="0" r="25179" b="0"/>
            <wp:docPr id="4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8F06BE" w:rsidRDefault="008F06BE" w:rsidP="008F06BE">
      <w:pPr>
        <w:pStyle w:val="Caption"/>
        <w:jc w:val="center"/>
      </w:pPr>
      <w:bookmarkStart w:id="148" w:name="_Toc258936255"/>
      <w:r>
        <w:t xml:space="preserve">Figure </w:t>
      </w:r>
      <w:fldSimple w:instr=" STYLEREF 2 \s ">
        <w:r w:rsidR="006976D4">
          <w:rPr>
            <w:noProof/>
          </w:rPr>
          <w:t>5</w:t>
        </w:r>
      </w:fldSimple>
      <w:r w:rsidR="00F53BFD">
        <w:t>:</w:t>
      </w:r>
      <w:fldSimple w:instr=" SEQ Figure \* ARABIC \s 2 ">
        <w:r w:rsidR="006976D4">
          <w:rPr>
            <w:noProof/>
          </w:rPr>
          <w:t>28</w:t>
        </w:r>
      </w:fldSimple>
      <w:r>
        <w:t xml:space="preserve"> Steel Stress strain curve in cell 209</w:t>
      </w:r>
      <w:bookmarkEnd w:id="148"/>
    </w:p>
    <w:p w:rsidR="005A549F" w:rsidRDefault="005A549F" w:rsidP="005A549F">
      <w:pPr>
        <w:pStyle w:val="TableofFigures"/>
      </w:pPr>
    </w:p>
    <w:p w:rsidR="005A549F" w:rsidRDefault="004B01F0" w:rsidP="005B3E78">
      <w:pPr>
        <w:pStyle w:val="ListParagraph"/>
        <w:tabs>
          <w:tab w:val="left" w:pos="90"/>
        </w:tabs>
        <w:spacing w:after="120" w:line="360" w:lineRule="auto"/>
        <w:ind w:left="0" w:firstLine="720"/>
        <w:jc w:val="both"/>
        <w:rPr>
          <w:i w:val="0"/>
          <w:szCs w:val="24"/>
        </w:rPr>
      </w:pPr>
      <w:r>
        <w:rPr>
          <w:i w:val="0"/>
          <w:szCs w:val="24"/>
        </w:rPr>
        <w:t xml:space="preserve">From </w:t>
      </w:r>
      <w:r w:rsidR="003E7F4F" w:rsidRPr="003E7F4F">
        <w:rPr>
          <w:i w:val="0"/>
          <w:szCs w:val="24"/>
        </w:rPr>
        <w:t xml:space="preserve">above </w:t>
      </w:r>
      <w:r w:rsidR="003E7F4F">
        <w:rPr>
          <w:i w:val="0"/>
          <w:szCs w:val="24"/>
        </w:rPr>
        <w:t>stress</w:t>
      </w:r>
      <w:r>
        <w:rPr>
          <w:i w:val="0"/>
          <w:szCs w:val="24"/>
        </w:rPr>
        <w:t>-</w:t>
      </w:r>
      <w:r w:rsidRPr="004B01F0">
        <w:rPr>
          <w:i w:val="0"/>
          <w:szCs w:val="24"/>
        </w:rPr>
        <w:t xml:space="preserve"> </w:t>
      </w:r>
      <w:r>
        <w:rPr>
          <w:i w:val="0"/>
          <w:szCs w:val="24"/>
        </w:rPr>
        <w:t>strain</w:t>
      </w:r>
      <w:r w:rsidR="003E7F4F">
        <w:rPr>
          <w:i w:val="0"/>
          <w:szCs w:val="24"/>
        </w:rPr>
        <w:t xml:space="preserve"> graph, strain in beam to beam connection at center have higher value in compression in cell no 17 and cell no 209 which are along the diagonal.</w:t>
      </w:r>
    </w:p>
    <w:p w:rsidR="00667A81" w:rsidRDefault="00667A81" w:rsidP="00667A81">
      <w:pPr>
        <w:rPr>
          <w:rFonts w:ascii="Times New Roman" w:hAnsi="Times New Roman"/>
          <w:b/>
          <w:i/>
        </w:rPr>
      </w:pPr>
      <w:r w:rsidRPr="00D21A90">
        <w:rPr>
          <w:rFonts w:ascii="Times New Roman" w:hAnsi="Times New Roman"/>
          <w:b/>
          <w:i/>
        </w:rPr>
        <w:t xml:space="preserve">Results in cell </w:t>
      </w:r>
      <w:r>
        <w:rPr>
          <w:rFonts w:ascii="Times New Roman" w:hAnsi="Times New Roman"/>
          <w:b/>
          <w:i/>
        </w:rPr>
        <w:t>225</w:t>
      </w:r>
      <w:r w:rsidRPr="00D21A90">
        <w:rPr>
          <w:rFonts w:ascii="Times New Roman" w:hAnsi="Times New Roman"/>
          <w:b/>
          <w:i/>
        </w:rPr>
        <w:t>:</w:t>
      </w:r>
    </w:p>
    <w:p w:rsidR="00667A81" w:rsidRDefault="00667A81" w:rsidP="000908E9">
      <w:pPr>
        <w:pStyle w:val="TableofFigures"/>
        <w:ind w:firstLine="720"/>
        <w:rPr>
          <w:rFonts w:ascii="Times New Roman" w:hAnsi="Times New Roman"/>
          <w:i w:val="0"/>
          <w:sz w:val="24"/>
          <w:szCs w:val="24"/>
        </w:rPr>
      </w:pPr>
    </w:p>
    <w:p w:rsidR="00667A81" w:rsidRDefault="006B0ED4" w:rsidP="000908E9">
      <w:pPr>
        <w:pStyle w:val="TableofFigures"/>
        <w:ind w:firstLine="720"/>
        <w:rPr>
          <w:rFonts w:ascii="Times New Roman" w:hAnsi="Times New Roman"/>
          <w:i w:val="0"/>
          <w:sz w:val="24"/>
          <w:szCs w:val="24"/>
        </w:rPr>
      </w:pPr>
      <w:r w:rsidRPr="006B0ED4">
        <w:rPr>
          <w:rFonts w:ascii="Times New Roman" w:hAnsi="Times New Roman"/>
          <w:i w:val="0"/>
          <w:noProof/>
          <w:sz w:val="24"/>
          <w:szCs w:val="24"/>
          <w:lang w:bidi="ne-NP"/>
        </w:rPr>
        <w:drawing>
          <wp:inline distT="0" distB="0" distL="0" distR="0">
            <wp:extent cx="4378021" cy="2496709"/>
            <wp:effectExtent l="19050" t="0" r="22529" b="0"/>
            <wp:docPr id="3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6B0ED4" w:rsidRDefault="006B0ED4" w:rsidP="00667A81">
      <w:pPr>
        <w:pStyle w:val="Caption"/>
        <w:jc w:val="center"/>
      </w:pPr>
    </w:p>
    <w:p w:rsidR="00667A81" w:rsidRDefault="00667A81" w:rsidP="00667A81">
      <w:pPr>
        <w:pStyle w:val="Caption"/>
        <w:jc w:val="center"/>
      </w:pPr>
      <w:bookmarkStart w:id="149" w:name="_Toc258936256"/>
      <w:r>
        <w:t xml:space="preserve">Figure </w:t>
      </w:r>
      <w:fldSimple w:instr=" STYLEREF 2 \s ">
        <w:r w:rsidR="006976D4">
          <w:rPr>
            <w:noProof/>
          </w:rPr>
          <w:t>5</w:t>
        </w:r>
      </w:fldSimple>
      <w:r>
        <w:t>:</w:t>
      </w:r>
      <w:fldSimple w:instr=" SEQ Figure \* ARABIC \s 2 ">
        <w:r w:rsidR="006976D4">
          <w:rPr>
            <w:noProof/>
          </w:rPr>
          <w:t>29</w:t>
        </w:r>
      </w:fldSimple>
      <w:r>
        <w:t xml:space="preserve"> Concrete Stress strain curve in cell 225</w:t>
      </w:r>
      <w:bookmarkEnd w:id="149"/>
    </w:p>
    <w:p w:rsidR="00667A81" w:rsidRDefault="00667A81" w:rsidP="000908E9">
      <w:pPr>
        <w:pStyle w:val="TableofFigures"/>
        <w:ind w:firstLine="720"/>
        <w:rPr>
          <w:rFonts w:ascii="Times New Roman" w:hAnsi="Times New Roman"/>
          <w:i w:val="0"/>
          <w:sz w:val="24"/>
          <w:szCs w:val="24"/>
        </w:rPr>
      </w:pPr>
    </w:p>
    <w:p w:rsidR="00667A81" w:rsidRDefault="00667A81" w:rsidP="000908E9">
      <w:pPr>
        <w:pStyle w:val="TableofFigures"/>
        <w:ind w:firstLine="720"/>
        <w:rPr>
          <w:rFonts w:ascii="Times New Roman" w:hAnsi="Times New Roman"/>
          <w:i w:val="0"/>
          <w:sz w:val="24"/>
          <w:szCs w:val="24"/>
        </w:rPr>
      </w:pPr>
    </w:p>
    <w:p w:rsidR="00667A81" w:rsidRDefault="006B0ED4" w:rsidP="005B3E78">
      <w:pPr>
        <w:pStyle w:val="ListParagraph"/>
        <w:tabs>
          <w:tab w:val="left" w:pos="90"/>
        </w:tabs>
        <w:spacing w:after="120" w:line="360" w:lineRule="auto"/>
        <w:ind w:left="0" w:firstLine="720"/>
        <w:jc w:val="both"/>
        <w:rPr>
          <w:i w:val="0"/>
          <w:szCs w:val="24"/>
        </w:rPr>
      </w:pPr>
      <w:r>
        <w:rPr>
          <w:i w:val="0"/>
          <w:szCs w:val="24"/>
        </w:rPr>
        <w:t xml:space="preserve">This graph shows the comparison </w:t>
      </w:r>
      <w:r w:rsidR="0060003F">
        <w:rPr>
          <w:i w:val="0"/>
          <w:szCs w:val="24"/>
        </w:rPr>
        <w:t>of concrete stress-</w:t>
      </w:r>
      <w:r>
        <w:rPr>
          <w:i w:val="0"/>
          <w:szCs w:val="24"/>
        </w:rPr>
        <w:t xml:space="preserve">strain of cell 225 in which BBCC attains more normal strain </w:t>
      </w:r>
      <w:r w:rsidR="004C5510">
        <w:rPr>
          <w:i w:val="0"/>
          <w:szCs w:val="24"/>
        </w:rPr>
        <w:t>than other in same stress level.</w:t>
      </w:r>
    </w:p>
    <w:p w:rsidR="00667A81" w:rsidRDefault="00667A81" w:rsidP="000908E9">
      <w:pPr>
        <w:pStyle w:val="TableofFigures"/>
        <w:ind w:firstLine="720"/>
        <w:rPr>
          <w:rFonts w:ascii="Times New Roman" w:hAnsi="Times New Roman"/>
          <w:i w:val="0"/>
          <w:sz w:val="24"/>
          <w:szCs w:val="24"/>
        </w:rPr>
      </w:pPr>
    </w:p>
    <w:p w:rsidR="00667A81" w:rsidRDefault="00667A81" w:rsidP="000908E9">
      <w:pPr>
        <w:pStyle w:val="TableofFigures"/>
        <w:ind w:firstLine="720"/>
        <w:rPr>
          <w:rFonts w:ascii="Times New Roman" w:hAnsi="Times New Roman"/>
          <w:i w:val="0"/>
          <w:sz w:val="24"/>
          <w:szCs w:val="24"/>
        </w:rPr>
      </w:pPr>
    </w:p>
    <w:p w:rsidR="00667A81" w:rsidRDefault="00667A81" w:rsidP="000908E9">
      <w:pPr>
        <w:pStyle w:val="TableofFigures"/>
        <w:ind w:firstLine="720"/>
        <w:rPr>
          <w:rFonts w:ascii="Times New Roman" w:hAnsi="Times New Roman"/>
          <w:i w:val="0"/>
          <w:sz w:val="24"/>
          <w:szCs w:val="24"/>
        </w:rPr>
      </w:pPr>
    </w:p>
    <w:p w:rsidR="00667A81" w:rsidRDefault="00667A81"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F14182" w:rsidRDefault="00F14182" w:rsidP="000908E9">
      <w:pPr>
        <w:pStyle w:val="TableofFigures"/>
        <w:ind w:firstLine="720"/>
        <w:rPr>
          <w:rFonts w:ascii="Times New Roman" w:hAnsi="Times New Roman"/>
          <w:i w:val="0"/>
          <w:sz w:val="24"/>
          <w:szCs w:val="24"/>
        </w:rPr>
      </w:pPr>
    </w:p>
    <w:p w:rsidR="00F14182" w:rsidRDefault="00F14182"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CA4BAC" w:rsidRDefault="00CA4BAC" w:rsidP="000908E9">
      <w:pPr>
        <w:pStyle w:val="TableofFigures"/>
        <w:ind w:firstLine="720"/>
        <w:rPr>
          <w:rFonts w:ascii="Times New Roman" w:hAnsi="Times New Roman"/>
          <w:i w:val="0"/>
          <w:sz w:val="24"/>
          <w:szCs w:val="24"/>
        </w:rPr>
      </w:pPr>
    </w:p>
    <w:p w:rsidR="00667A81" w:rsidRDefault="00667A81" w:rsidP="000908E9">
      <w:pPr>
        <w:pStyle w:val="TableofFigures"/>
        <w:ind w:firstLine="720"/>
        <w:rPr>
          <w:rFonts w:ascii="Times New Roman" w:hAnsi="Times New Roman"/>
          <w:i w:val="0"/>
          <w:sz w:val="24"/>
          <w:szCs w:val="24"/>
        </w:rPr>
      </w:pPr>
    </w:p>
    <w:p w:rsidR="000950A7" w:rsidRPr="000E5685" w:rsidRDefault="00DA12A1" w:rsidP="0074558B">
      <w:pPr>
        <w:pStyle w:val="Heading2"/>
        <w:spacing w:after="120"/>
        <w:rPr>
          <w:rFonts w:eastAsia="Arial Unicode MS"/>
        </w:rPr>
      </w:pPr>
      <w:bookmarkStart w:id="150" w:name="_Toc258945069"/>
      <w:r w:rsidRPr="000E5685">
        <w:rPr>
          <w:rFonts w:eastAsia="Arial Unicode MS"/>
        </w:rPr>
        <w:t>CONCLUSIONS:</w:t>
      </w:r>
      <w:bookmarkEnd w:id="150"/>
    </w:p>
    <w:p w:rsidR="004E7832" w:rsidRPr="00BB745B" w:rsidRDefault="004E7832" w:rsidP="0074558B">
      <w:pPr>
        <w:pStyle w:val="ListParagraph"/>
        <w:tabs>
          <w:tab w:val="left" w:pos="90"/>
        </w:tabs>
        <w:spacing w:after="120" w:line="360" w:lineRule="auto"/>
        <w:ind w:left="0"/>
        <w:jc w:val="both"/>
        <w:rPr>
          <w:rFonts w:eastAsia="Arial Unicode MS"/>
          <w:b/>
          <w:i w:val="0"/>
          <w:iCs w:val="0"/>
          <w:szCs w:val="24"/>
        </w:rPr>
      </w:pPr>
      <w:r w:rsidRPr="00BB745B">
        <w:rPr>
          <w:rFonts w:eastAsia="Arial Unicode MS"/>
          <w:b/>
          <w:i w:val="0"/>
          <w:iCs w:val="0"/>
          <w:szCs w:val="24"/>
        </w:rPr>
        <w:t>Summary:</w:t>
      </w:r>
    </w:p>
    <w:p w:rsidR="00DE7C21" w:rsidRDefault="004E7832" w:rsidP="000908E9">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Beam to beam connections without column are widely used in Nepal. </w:t>
      </w:r>
      <w:r w:rsidR="00DA3557">
        <w:rPr>
          <w:rFonts w:eastAsia="Arial Unicode MS"/>
          <w:i w:val="0"/>
          <w:iCs w:val="0"/>
          <w:szCs w:val="24"/>
        </w:rPr>
        <w:t xml:space="preserve">In order to </w:t>
      </w:r>
      <w:r w:rsidR="008D1DC4">
        <w:rPr>
          <w:rFonts w:eastAsia="Arial Unicode MS"/>
          <w:i w:val="0"/>
          <w:iCs w:val="0"/>
          <w:szCs w:val="24"/>
        </w:rPr>
        <w:t xml:space="preserve">find out influence of </w:t>
      </w:r>
      <w:r w:rsidR="00DA3557">
        <w:rPr>
          <w:rFonts w:eastAsia="Arial Unicode MS"/>
          <w:i w:val="0"/>
          <w:iCs w:val="0"/>
          <w:szCs w:val="24"/>
        </w:rPr>
        <w:t>beam to beam connection</w:t>
      </w:r>
      <w:r>
        <w:rPr>
          <w:rFonts w:eastAsia="Arial Unicode MS"/>
          <w:i w:val="0"/>
          <w:iCs w:val="0"/>
          <w:szCs w:val="24"/>
        </w:rPr>
        <w:t xml:space="preserve">, literatures were </w:t>
      </w:r>
      <w:r w:rsidR="007930D6">
        <w:rPr>
          <w:rFonts w:eastAsia="Arial Unicode MS"/>
          <w:i w:val="0"/>
          <w:iCs w:val="0"/>
          <w:szCs w:val="24"/>
        </w:rPr>
        <w:t xml:space="preserve">collected and studied. </w:t>
      </w:r>
      <w:r w:rsidR="008D1DC4">
        <w:rPr>
          <w:rFonts w:eastAsia="Arial Unicode MS"/>
          <w:i w:val="0"/>
          <w:iCs w:val="0"/>
          <w:szCs w:val="24"/>
        </w:rPr>
        <w:t xml:space="preserve"> </w:t>
      </w:r>
      <w:r w:rsidR="007930D6">
        <w:rPr>
          <w:rFonts w:eastAsia="Arial Unicode MS"/>
          <w:i w:val="0"/>
          <w:iCs w:val="0"/>
          <w:szCs w:val="24"/>
        </w:rPr>
        <w:t>H</w:t>
      </w:r>
      <w:r w:rsidR="008D1DC4">
        <w:rPr>
          <w:rFonts w:eastAsia="Arial Unicode MS"/>
          <w:i w:val="0"/>
          <w:iCs w:val="0"/>
          <w:szCs w:val="24"/>
        </w:rPr>
        <w:t>owever,</w:t>
      </w:r>
      <w:r>
        <w:rPr>
          <w:rFonts w:eastAsia="Arial Unicode MS"/>
          <w:i w:val="0"/>
          <w:iCs w:val="0"/>
          <w:szCs w:val="24"/>
        </w:rPr>
        <w:t xml:space="preserve"> literature related to sole beam to beam connection could not found. </w:t>
      </w:r>
      <w:r w:rsidR="007930D6">
        <w:rPr>
          <w:rFonts w:eastAsia="Arial Unicode MS"/>
          <w:i w:val="0"/>
          <w:iCs w:val="0"/>
          <w:szCs w:val="24"/>
        </w:rPr>
        <w:t>I</w:t>
      </w:r>
      <w:r>
        <w:rPr>
          <w:rFonts w:eastAsia="Arial Unicode MS"/>
          <w:i w:val="0"/>
          <w:iCs w:val="0"/>
          <w:szCs w:val="24"/>
        </w:rPr>
        <w:t xml:space="preserve">n Europe, </w:t>
      </w:r>
      <w:r w:rsidR="00DA3557">
        <w:rPr>
          <w:rFonts w:eastAsia="Arial Unicode MS"/>
          <w:i w:val="0"/>
          <w:iCs w:val="0"/>
          <w:szCs w:val="24"/>
        </w:rPr>
        <w:t xml:space="preserve">one </w:t>
      </w:r>
      <w:r>
        <w:rPr>
          <w:rFonts w:eastAsia="Arial Unicode MS"/>
          <w:i w:val="0"/>
          <w:iCs w:val="0"/>
          <w:szCs w:val="24"/>
        </w:rPr>
        <w:t>experimental study</w:t>
      </w:r>
      <w:r w:rsidR="00DE7C21">
        <w:rPr>
          <w:rFonts w:eastAsia="Arial Unicode MS"/>
          <w:i w:val="0"/>
          <w:iCs w:val="0"/>
          <w:szCs w:val="24"/>
        </w:rPr>
        <w:t xml:space="preserve"> (i.e. study of SPEAR building)</w:t>
      </w:r>
      <w:r>
        <w:rPr>
          <w:rFonts w:eastAsia="Arial Unicode MS"/>
          <w:i w:val="0"/>
          <w:iCs w:val="0"/>
          <w:szCs w:val="24"/>
        </w:rPr>
        <w:t xml:space="preserve"> was done in irregular plan </w:t>
      </w:r>
      <w:r w:rsidR="007930D6">
        <w:rPr>
          <w:rFonts w:eastAsia="Arial Unicode MS"/>
          <w:i w:val="0"/>
          <w:iCs w:val="0"/>
          <w:szCs w:val="24"/>
        </w:rPr>
        <w:t>building which is regular</w:t>
      </w:r>
      <w:r>
        <w:rPr>
          <w:rFonts w:eastAsia="Arial Unicode MS"/>
          <w:i w:val="0"/>
          <w:iCs w:val="0"/>
          <w:szCs w:val="24"/>
        </w:rPr>
        <w:t xml:space="preserve"> in </w:t>
      </w:r>
      <w:r w:rsidR="007930D6">
        <w:rPr>
          <w:rFonts w:eastAsia="Arial Unicode MS"/>
          <w:i w:val="0"/>
          <w:iCs w:val="0"/>
          <w:szCs w:val="24"/>
        </w:rPr>
        <w:t xml:space="preserve">elevation, unsymmetrical in plan and having beam to beam connection. </w:t>
      </w:r>
    </w:p>
    <w:p w:rsidR="0040452D" w:rsidRDefault="0040452D" w:rsidP="000908E9">
      <w:pPr>
        <w:pStyle w:val="ListParagraph"/>
        <w:tabs>
          <w:tab w:val="left" w:pos="90"/>
        </w:tabs>
        <w:spacing w:after="120" w:line="360" w:lineRule="auto"/>
        <w:ind w:left="0" w:firstLine="720"/>
        <w:jc w:val="both"/>
        <w:rPr>
          <w:rFonts w:eastAsia="Arial Unicode MS"/>
          <w:i w:val="0"/>
          <w:iCs w:val="0"/>
          <w:szCs w:val="24"/>
        </w:rPr>
      </w:pPr>
    </w:p>
    <w:p w:rsidR="00965157" w:rsidRDefault="00DE7C21" w:rsidP="000908E9">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M</w:t>
      </w:r>
      <w:r w:rsidR="00965157">
        <w:rPr>
          <w:rFonts w:eastAsia="Arial Unicode MS"/>
          <w:i w:val="0"/>
          <w:iCs w:val="0"/>
          <w:szCs w:val="24"/>
        </w:rPr>
        <w:t xml:space="preserve">odeling of SPEAR structure was done in COM3 nonlinear software in order to compare results </w:t>
      </w:r>
      <w:r w:rsidR="000F7C37">
        <w:rPr>
          <w:rFonts w:eastAsia="Arial Unicode MS"/>
          <w:i w:val="0"/>
          <w:iCs w:val="0"/>
          <w:szCs w:val="24"/>
        </w:rPr>
        <w:t>obtained</w:t>
      </w:r>
      <w:r w:rsidR="00965157">
        <w:rPr>
          <w:rFonts w:eastAsia="Arial Unicode MS"/>
          <w:i w:val="0"/>
          <w:iCs w:val="0"/>
          <w:szCs w:val="24"/>
        </w:rPr>
        <w:t xml:space="preserve"> from full scale test.</w:t>
      </w:r>
      <w:r w:rsidR="004E7832">
        <w:rPr>
          <w:rFonts w:eastAsia="Arial Unicode MS"/>
          <w:i w:val="0"/>
          <w:iCs w:val="0"/>
          <w:szCs w:val="24"/>
        </w:rPr>
        <w:t xml:space="preserve"> </w:t>
      </w:r>
      <w:r w:rsidR="00965157">
        <w:rPr>
          <w:rFonts w:eastAsia="Arial Unicode MS"/>
          <w:i w:val="0"/>
          <w:iCs w:val="0"/>
          <w:szCs w:val="24"/>
        </w:rPr>
        <w:t>From th</w:t>
      </w:r>
      <w:r w:rsidR="00DA3557">
        <w:rPr>
          <w:rFonts w:eastAsia="Arial Unicode MS"/>
          <w:i w:val="0"/>
          <w:iCs w:val="0"/>
          <w:szCs w:val="24"/>
        </w:rPr>
        <w:t xml:space="preserve">at </w:t>
      </w:r>
      <w:r w:rsidR="00965157">
        <w:rPr>
          <w:rFonts w:eastAsia="Arial Unicode MS"/>
          <w:i w:val="0"/>
          <w:iCs w:val="0"/>
          <w:szCs w:val="24"/>
        </w:rPr>
        <w:t xml:space="preserve">comparison, it </w:t>
      </w:r>
      <w:r w:rsidR="00DA3557">
        <w:rPr>
          <w:rFonts w:eastAsia="Arial Unicode MS"/>
          <w:i w:val="0"/>
          <w:iCs w:val="0"/>
          <w:szCs w:val="24"/>
        </w:rPr>
        <w:t>was</w:t>
      </w:r>
      <w:r w:rsidR="00965157">
        <w:rPr>
          <w:rFonts w:eastAsia="Arial Unicode MS"/>
          <w:i w:val="0"/>
          <w:iCs w:val="0"/>
          <w:szCs w:val="24"/>
        </w:rPr>
        <w:t xml:space="preserve"> found that damage</w:t>
      </w:r>
      <w:r w:rsidR="00956B38">
        <w:rPr>
          <w:rFonts w:eastAsia="Arial Unicode MS"/>
          <w:i w:val="0"/>
          <w:iCs w:val="0"/>
          <w:szCs w:val="24"/>
        </w:rPr>
        <w:t>s</w:t>
      </w:r>
      <w:r w:rsidR="00965157">
        <w:rPr>
          <w:rFonts w:eastAsia="Arial Unicode MS"/>
          <w:i w:val="0"/>
          <w:iCs w:val="0"/>
          <w:szCs w:val="24"/>
        </w:rPr>
        <w:t xml:space="preserve"> position from </w:t>
      </w:r>
      <w:r w:rsidR="000F7C37">
        <w:rPr>
          <w:rFonts w:eastAsia="Arial Unicode MS"/>
          <w:i w:val="0"/>
          <w:iCs w:val="0"/>
          <w:szCs w:val="24"/>
        </w:rPr>
        <w:t>COM3</w:t>
      </w:r>
      <w:r w:rsidR="00965157">
        <w:rPr>
          <w:rFonts w:eastAsia="Arial Unicode MS"/>
          <w:i w:val="0"/>
          <w:iCs w:val="0"/>
          <w:szCs w:val="24"/>
        </w:rPr>
        <w:t xml:space="preserve"> were similar to that from </w:t>
      </w:r>
      <w:r w:rsidR="000F7C37">
        <w:rPr>
          <w:rFonts w:eastAsia="Arial Unicode MS"/>
          <w:i w:val="0"/>
          <w:iCs w:val="0"/>
          <w:szCs w:val="24"/>
        </w:rPr>
        <w:t>the full scale test</w:t>
      </w:r>
      <w:r w:rsidR="00965157">
        <w:rPr>
          <w:rFonts w:eastAsia="Arial Unicode MS"/>
          <w:i w:val="0"/>
          <w:iCs w:val="0"/>
          <w:szCs w:val="24"/>
        </w:rPr>
        <w:t>, however, in first storey damage</w:t>
      </w:r>
      <w:r w:rsidR="008E3B59">
        <w:rPr>
          <w:rFonts w:eastAsia="Arial Unicode MS"/>
          <w:i w:val="0"/>
          <w:iCs w:val="0"/>
          <w:szCs w:val="24"/>
        </w:rPr>
        <w:t>s</w:t>
      </w:r>
      <w:r w:rsidR="00965157">
        <w:rPr>
          <w:rFonts w:eastAsia="Arial Unicode MS"/>
          <w:i w:val="0"/>
          <w:iCs w:val="0"/>
          <w:szCs w:val="24"/>
        </w:rPr>
        <w:t xml:space="preserve"> w</w:t>
      </w:r>
      <w:r w:rsidR="008E3B59">
        <w:rPr>
          <w:rFonts w:eastAsia="Arial Unicode MS"/>
          <w:i w:val="0"/>
          <w:iCs w:val="0"/>
          <w:szCs w:val="24"/>
        </w:rPr>
        <w:t>ere</w:t>
      </w:r>
      <w:r w:rsidR="00965157">
        <w:rPr>
          <w:rFonts w:eastAsia="Arial Unicode MS"/>
          <w:i w:val="0"/>
          <w:iCs w:val="0"/>
          <w:szCs w:val="24"/>
        </w:rPr>
        <w:t xml:space="preserve"> more due to soft storey</w:t>
      </w:r>
      <w:r w:rsidR="00DA3557">
        <w:rPr>
          <w:rFonts w:eastAsia="Arial Unicode MS"/>
          <w:i w:val="0"/>
          <w:iCs w:val="0"/>
          <w:szCs w:val="24"/>
        </w:rPr>
        <w:t xml:space="preserve"> of building</w:t>
      </w:r>
      <w:r w:rsidR="00965157">
        <w:rPr>
          <w:rFonts w:eastAsia="Arial Unicode MS"/>
          <w:i w:val="0"/>
          <w:iCs w:val="0"/>
          <w:szCs w:val="24"/>
        </w:rPr>
        <w:t>. Similarly, base shear and top displacement were low in compared to full scale test.</w:t>
      </w:r>
    </w:p>
    <w:p w:rsidR="00ED0838" w:rsidRDefault="00ED0838" w:rsidP="00ED0838">
      <w:pPr>
        <w:pStyle w:val="ListParagraph"/>
        <w:tabs>
          <w:tab w:val="left" w:pos="90"/>
        </w:tabs>
        <w:spacing w:after="120" w:line="240" w:lineRule="auto"/>
        <w:ind w:left="0"/>
        <w:jc w:val="both"/>
        <w:rPr>
          <w:rFonts w:eastAsia="Arial Unicode MS"/>
          <w:i w:val="0"/>
          <w:iCs w:val="0"/>
          <w:szCs w:val="24"/>
        </w:rPr>
      </w:pPr>
    </w:p>
    <w:p w:rsidR="006427D3" w:rsidRDefault="00EE0403" w:rsidP="000908E9">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In order to </w:t>
      </w:r>
      <w:r w:rsidR="001867F6">
        <w:rPr>
          <w:rFonts w:eastAsia="Arial Unicode MS"/>
          <w:i w:val="0"/>
          <w:iCs w:val="0"/>
          <w:szCs w:val="24"/>
        </w:rPr>
        <w:t>find out condition of</w:t>
      </w:r>
      <w:r>
        <w:rPr>
          <w:rFonts w:eastAsia="Arial Unicode MS"/>
          <w:i w:val="0"/>
          <w:iCs w:val="0"/>
          <w:szCs w:val="24"/>
        </w:rPr>
        <w:t xml:space="preserve"> beam to beam connection in Kathmandu Metropolitan City, 150 building drawing</w:t>
      </w:r>
      <w:r w:rsidR="0040452D">
        <w:rPr>
          <w:rFonts w:eastAsia="Arial Unicode MS"/>
          <w:i w:val="0"/>
          <w:iCs w:val="0"/>
          <w:szCs w:val="24"/>
        </w:rPr>
        <w:t>s</w:t>
      </w:r>
      <w:r>
        <w:rPr>
          <w:rFonts w:eastAsia="Arial Unicode MS"/>
          <w:i w:val="0"/>
          <w:iCs w:val="0"/>
          <w:szCs w:val="24"/>
        </w:rPr>
        <w:t xml:space="preserve"> were collected which were sanctioned from KMC in fi</w:t>
      </w:r>
      <w:r w:rsidR="00042A7B">
        <w:rPr>
          <w:rFonts w:eastAsia="Arial Unicode MS"/>
          <w:i w:val="0"/>
          <w:iCs w:val="0"/>
          <w:szCs w:val="24"/>
        </w:rPr>
        <w:t>scal</w:t>
      </w:r>
      <w:r>
        <w:rPr>
          <w:rFonts w:eastAsia="Arial Unicode MS"/>
          <w:i w:val="0"/>
          <w:iCs w:val="0"/>
          <w:szCs w:val="24"/>
        </w:rPr>
        <w:t xml:space="preserve"> year 20</w:t>
      </w:r>
      <w:r w:rsidR="00E07ACF">
        <w:rPr>
          <w:rFonts w:eastAsia="Arial Unicode MS"/>
          <w:i w:val="0"/>
          <w:iCs w:val="0"/>
          <w:szCs w:val="24"/>
        </w:rPr>
        <w:t>63/64. Out of those 150 buildings, 67 buil</w:t>
      </w:r>
      <w:r w:rsidR="004229B1">
        <w:rPr>
          <w:rFonts w:eastAsia="Arial Unicode MS"/>
          <w:i w:val="0"/>
          <w:iCs w:val="0"/>
          <w:szCs w:val="24"/>
        </w:rPr>
        <w:t>dings had beam to beam connection at different location</w:t>
      </w:r>
      <w:r w:rsidR="0040452D">
        <w:rPr>
          <w:rFonts w:eastAsia="Arial Unicode MS"/>
          <w:i w:val="0"/>
          <w:iCs w:val="0"/>
          <w:szCs w:val="24"/>
        </w:rPr>
        <w:t>s</w:t>
      </w:r>
      <w:r w:rsidR="004229B1">
        <w:rPr>
          <w:rFonts w:eastAsia="Arial Unicode MS"/>
          <w:i w:val="0"/>
          <w:iCs w:val="0"/>
          <w:szCs w:val="24"/>
        </w:rPr>
        <w:t>. From those drawings, different plan were finalized according to the position of connection. They are a) building having beam to beam connection at edge, b) building having beam to beam connection in middle/center and c) building ha</w:t>
      </w:r>
      <w:r w:rsidR="006713B0">
        <w:rPr>
          <w:rFonts w:eastAsia="Arial Unicode MS"/>
          <w:i w:val="0"/>
          <w:iCs w:val="0"/>
          <w:szCs w:val="24"/>
        </w:rPr>
        <w:t xml:space="preserve">ving beam to beam connection at </w:t>
      </w:r>
      <w:r w:rsidR="004229B1">
        <w:rPr>
          <w:rFonts w:eastAsia="Arial Unicode MS"/>
          <w:i w:val="0"/>
          <w:iCs w:val="0"/>
          <w:szCs w:val="24"/>
        </w:rPr>
        <w:t xml:space="preserve">corner. Due to </w:t>
      </w:r>
      <w:r w:rsidR="003C4BDC">
        <w:rPr>
          <w:rFonts w:eastAsia="Arial Unicode MS"/>
          <w:i w:val="0"/>
          <w:iCs w:val="0"/>
          <w:szCs w:val="24"/>
        </w:rPr>
        <w:t>more repetition</w:t>
      </w:r>
      <w:r w:rsidR="004229B1">
        <w:rPr>
          <w:rFonts w:eastAsia="Arial Unicode MS"/>
          <w:i w:val="0"/>
          <w:iCs w:val="0"/>
          <w:szCs w:val="24"/>
        </w:rPr>
        <w:t xml:space="preserve"> of beam to beam connection</w:t>
      </w:r>
      <w:r w:rsidR="006427D3">
        <w:rPr>
          <w:rFonts w:eastAsia="Arial Unicode MS"/>
          <w:i w:val="0"/>
          <w:iCs w:val="0"/>
          <w:szCs w:val="24"/>
        </w:rPr>
        <w:t>s</w:t>
      </w:r>
      <w:r w:rsidR="004229B1">
        <w:rPr>
          <w:rFonts w:eastAsia="Arial Unicode MS"/>
          <w:i w:val="0"/>
          <w:iCs w:val="0"/>
          <w:szCs w:val="24"/>
        </w:rPr>
        <w:t>, building having connection</w:t>
      </w:r>
      <w:r w:rsidR="006427D3">
        <w:rPr>
          <w:rFonts w:eastAsia="Arial Unicode MS"/>
          <w:i w:val="0"/>
          <w:iCs w:val="0"/>
          <w:szCs w:val="24"/>
        </w:rPr>
        <w:t xml:space="preserve"> at center w</w:t>
      </w:r>
      <w:r w:rsidR="003C4BDC">
        <w:rPr>
          <w:rFonts w:eastAsia="Arial Unicode MS"/>
          <w:i w:val="0"/>
          <w:iCs w:val="0"/>
          <w:szCs w:val="24"/>
        </w:rPr>
        <w:t>as selected</w:t>
      </w:r>
      <w:r w:rsidR="00044DB3">
        <w:rPr>
          <w:rFonts w:eastAsia="Arial Unicode MS"/>
          <w:i w:val="0"/>
          <w:iCs w:val="0"/>
          <w:szCs w:val="24"/>
        </w:rPr>
        <w:t xml:space="preserve"> for study</w:t>
      </w:r>
      <w:r w:rsidR="003C4BDC">
        <w:rPr>
          <w:rFonts w:eastAsia="Arial Unicode MS"/>
          <w:i w:val="0"/>
          <w:iCs w:val="0"/>
          <w:szCs w:val="24"/>
        </w:rPr>
        <w:t xml:space="preserve">. </w:t>
      </w:r>
      <w:r w:rsidR="006427D3">
        <w:rPr>
          <w:rFonts w:eastAsia="Arial Unicode MS"/>
          <w:i w:val="0"/>
          <w:iCs w:val="0"/>
          <w:szCs w:val="24"/>
        </w:rPr>
        <w:t>Similarly, parameters such as storey of building, frame sections, thickness of slab</w:t>
      </w:r>
      <w:r w:rsidR="003F2538">
        <w:rPr>
          <w:rFonts w:eastAsia="Arial Unicode MS"/>
          <w:i w:val="0"/>
          <w:iCs w:val="0"/>
          <w:szCs w:val="24"/>
        </w:rPr>
        <w:t>, material properties</w:t>
      </w:r>
      <w:r w:rsidR="006427D3">
        <w:rPr>
          <w:rFonts w:eastAsia="Arial Unicode MS"/>
          <w:i w:val="0"/>
          <w:iCs w:val="0"/>
          <w:szCs w:val="24"/>
        </w:rPr>
        <w:t xml:space="preserve"> etc were also taken from the collected drawings and load </w:t>
      </w:r>
      <w:r w:rsidR="003F2538">
        <w:rPr>
          <w:rFonts w:eastAsia="Arial Unicode MS"/>
          <w:i w:val="0"/>
          <w:iCs w:val="0"/>
          <w:szCs w:val="24"/>
        </w:rPr>
        <w:t xml:space="preserve">were </w:t>
      </w:r>
      <w:r w:rsidR="006427D3">
        <w:rPr>
          <w:rFonts w:eastAsia="Arial Unicode MS"/>
          <w:i w:val="0"/>
          <w:iCs w:val="0"/>
          <w:szCs w:val="24"/>
        </w:rPr>
        <w:t>taken as KMC practice. Also, the Kobe Earthquake was taken in order to do nonlinear dynamic analysis.</w:t>
      </w:r>
    </w:p>
    <w:p w:rsidR="006427D3" w:rsidRDefault="006427D3" w:rsidP="0074558B">
      <w:pPr>
        <w:pStyle w:val="ListParagraph"/>
        <w:tabs>
          <w:tab w:val="left" w:pos="90"/>
        </w:tabs>
        <w:spacing w:after="120" w:line="360" w:lineRule="auto"/>
        <w:ind w:left="0"/>
        <w:jc w:val="both"/>
        <w:rPr>
          <w:rFonts w:eastAsia="Arial Unicode MS"/>
          <w:i w:val="0"/>
          <w:iCs w:val="0"/>
          <w:szCs w:val="24"/>
        </w:rPr>
      </w:pPr>
    </w:p>
    <w:p w:rsidR="006427D3" w:rsidRDefault="006427D3" w:rsidP="000908E9">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After selection of appropriate plan, five new models were </w:t>
      </w:r>
      <w:r w:rsidR="00ED3850">
        <w:rPr>
          <w:rFonts w:eastAsia="Arial Unicode MS"/>
          <w:i w:val="0"/>
          <w:iCs w:val="0"/>
          <w:szCs w:val="24"/>
        </w:rPr>
        <w:t>made</w:t>
      </w:r>
      <w:r>
        <w:rPr>
          <w:rFonts w:eastAsia="Arial Unicode MS"/>
          <w:i w:val="0"/>
          <w:iCs w:val="0"/>
          <w:szCs w:val="24"/>
        </w:rPr>
        <w:t xml:space="preserve"> by adding and removing beams and columns. </w:t>
      </w:r>
      <w:r w:rsidR="00ED3850">
        <w:rPr>
          <w:rFonts w:eastAsia="Arial Unicode MS"/>
          <w:i w:val="0"/>
          <w:iCs w:val="0"/>
          <w:szCs w:val="24"/>
        </w:rPr>
        <w:t>M</w:t>
      </w:r>
      <w:r>
        <w:rPr>
          <w:rFonts w:eastAsia="Arial Unicode MS"/>
          <w:i w:val="0"/>
          <w:iCs w:val="0"/>
          <w:szCs w:val="24"/>
        </w:rPr>
        <w:t>odel</w:t>
      </w:r>
      <w:r w:rsidR="00ED3850">
        <w:rPr>
          <w:rFonts w:eastAsia="Arial Unicode MS"/>
          <w:i w:val="0"/>
          <w:iCs w:val="0"/>
          <w:szCs w:val="24"/>
        </w:rPr>
        <w:t>s</w:t>
      </w:r>
      <w:r>
        <w:rPr>
          <w:rFonts w:eastAsia="Arial Unicode MS"/>
          <w:i w:val="0"/>
          <w:iCs w:val="0"/>
          <w:szCs w:val="24"/>
        </w:rPr>
        <w:t xml:space="preserve"> which were formed from selected plan were a) </w:t>
      </w:r>
      <w:r w:rsidR="00CE0B4A">
        <w:rPr>
          <w:rFonts w:eastAsia="Arial Unicode MS"/>
          <w:i w:val="0"/>
          <w:iCs w:val="0"/>
          <w:szCs w:val="24"/>
        </w:rPr>
        <w:t>beam to beam connection at center b) beam to beam connection without side column and beam, c) Model without middle right beam, d) model without central column and e) regular building model.</w:t>
      </w:r>
      <w:r w:rsidR="006B1230">
        <w:rPr>
          <w:rFonts w:eastAsia="Arial Unicode MS"/>
          <w:i w:val="0"/>
          <w:iCs w:val="0"/>
          <w:szCs w:val="24"/>
        </w:rPr>
        <w:t xml:space="preserve"> </w:t>
      </w:r>
      <w:r w:rsidR="00760CC5">
        <w:rPr>
          <w:rFonts w:eastAsia="Arial Unicode MS"/>
          <w:i w:val="0"/>
          <w:iCs w:val="0"/>
          <w:szCs w:val="24"/>
        </w:rPr>
        <w:t xml:space="preserve">In order to find out </w:t>
      </w:r>
      <w:r w:rsidR="00B03A9C">
        <w:rPr>
          <w:rFonts w:eastAsia="Arial Unicode MS"/>
          <w:i w:val="0"/>
          <w:iCs w:val="0"/>
          <w:szCs w:val="24"/>
        </w:rPr>
        <w:t xml:space="preserve">position of hinge formation and </w:t>
      </w:r>
      <w:r w:rsidR="00760CC5">
        <w:rPr>
          <w:rFonts w:eastAsia="Arial Unicode MS"/>
          <w:i w:val="0"/>
          <w:iCs w:val="0"/>
          <w:szCs w:val="24"/>
        </w:rPr>
        <w:t xml:space="preserve">critical portion of the column, pushover analysis was done </w:t>
      </w:r>
      <w:r w:rsidR="00D12A80">
        <w:rPr>
          <w:rFonts w:eastAsia="Arial Unicode MS"/>
          <w:i w:val="0"/>
          <w:iCs w:val="0"/>
          <w:szCs w:val="24"/>
        </w:rPr>
        <w:t xml:space="preserve">by using </w:t>
      </w:r>
      <w:r w:rsidR="00760CC5">
        <w:rPr>
          <w:rFonts w:eastAsia="Arial Unicode MS"/>
          <w:i w:val="0"/>
          <w:iCs w:val="0"/>
          <w:szCs w:val="24"/>
        </w:rPr>
        <w:t>SAP</w:t>
      </w:r>
      <w:r w:rsidR="00D12A80">
        <w:rPr>
          <w:rFonts w:eastAsia="Arial Unicode MS"/>
          <w:i w:val="0"/>
          <w:iCs w:val="0"/>
          <w:szCs w:val="24"/>
        </w:rPr>
        <w:t>2000</w:t>
      </w:r>
      <w:r w:rsidR="00760CC5">
        <w:rPr>
          <w:rFonts w:eastAsia="Arial Unicode MS"/>
          <w:i w:val="0"/>
          <w:iCs w:val="0"/>
          <w:szCs w:val="24"/>
        </w:rPr>
        <w:t>. Again, t</w:t>
      </w:r>
      <w:r w:rsidR="006B1230">
        <w:rPr>
          <w:rFonts w:eastAsia="Arial Unicode MS"/>
          <w:i w:val="0"/>
          <w:iCs w:val="0"/>
          <w:szCs w:val="24"/>
        </w:rPr>
        <w:t xml:space="preserve">hose models were modeled in COM3 and </w:t>
      </w:r>
      <w:r w:rsidR="001917D7">
        <w:rPr>
          <w:rFonts w:eastAsia="Arial Unicode MS"/>
          <w:i w:val="0"/>
          <w:iCs w:val="0"/>
          <w:szCs w:val="24"/>
        </w:rPr>
        <w:t xml:space="preserve">nonlinear </w:t>
      </w:r>
      <w:r w:rsidR="006B1230">
        <w:rPr>
          <w:rFonts w:eastAsia="Arial Unicode MS"/>
          <w:i w:val="0"/>
          <w:iCs w:val="0"/>
          <w:szCs w:val="24"/>
        </w:rPr>
        <w:t>dynamic analysis was done</w:t>
      </w:r>
      <w:r w:rsidR="00F72123">
        <w:rPr>
          <w:rFonts w:eastAsia="Arial Unicode MS"/>
          <w:i w:val="0"/>
          <w:iCs w:val="0"/>
          <w:szCs w:val="24"/>
        </w:rPr>
        <w:t xml:space="preserve"> by using Kobe earthquake</w:t>
      </w:r>
      <w:r w:rsidR="006B1230">
        <w:rPr>
          <w:rFonts w:eastAsia="Arial Unicode MS"/>
          <w:i w:val="0"/>
          <w:iCs w:val="0"/>
          <w:szCs w:val="24"/>
        </w:rPr>
        <w:t xml:space="preserve">. </w:t>
      </w:r>
      <w:r w:rsidR="00BB745B">
        <w:rPr>
          <w:rFonts w:eastAsia="Arial Unicode MS"/>
          <w:i w:val="0"/>
          <w:iCs w:val="0"/>
          <w:szCs w:val="24"/>
        </w:rPr>
        <w:t>The results obtained from analysis were tabulated and compared in order to find out influence of those connections.</w:t>
      </w:r>
    </w:p>
    <w:p w:rsidR="004229B1" w:rsidRPr="00BB745B" w:rsidRDefault="00BB745B" w:rsidP="0074558B">
      <w:pPr>
        <w:pStyle w:val="ListParagraph"/>
        <w:tabs>
          <w:tab w:val="left" w:pos="90"/>
        </w:tabs>
        <w:spacing w:after="120" w:line="360" w:lineRule="auto"/>
        <w:ind w:left="0"/>
        <w:jc w:val="both"/>
        <w:rPr>
          <w:rFonts w:eastAsia="Arial Unicode MS"/>
          <w:b/>
          <w:i w:val="0"/>
          <w:iCs w:val="0"/>
          <w:szCs w:val="24"/>
        </w:rPr>
      </w:pPr>
      <w:r w:rsidRPr="00BB745B">
        <w:rPr>
          <w:rFonts w:eastAsia="Arial Unicode MS"/>
          <w:b/>
          <w:i w:val="0"/>
          <w:iCs w:val="0"/>
          <w:szCs w:val="24"/>
        </w:rPr>
        <w:t>Conclusion:</w:t>
      </w:r>
    </w:p>
    <w:p w:rsidR="000950A7" w:rsidRPr="005D7650" w:rsidRDefault="00965157" w:rsidP="000908E9">
      <w:pPr>
        <w:pStyle w:val="ListParagraph"/>
        <w:tabs>
          <w:tab w:val="left" w:pos="90"/>
        </w:tabs>
        <w:spacing w:after="120" w:line="360" w:lineRule="auto"/>
        <w:ind w:left="0" w:firstLine="720"/>
        <w:jc w:val="both"/>
        <w:rPr>
          <w:rFonts w:eastAsia="Arial Unicode MS"/>
          <w:i w:val="0"/>
          <w:iCs w:val="0"/>
          <w:szCs w:val="24"/>
        </w:rPr>
      </w:pPr>
      <w:r>
        <w:rPr>
          <w:rFonts w:eastAsia="Arial Unicode MS"/>
          <w:i w:val="0"/>
          <w:iCs w:val="0"/>
          <w:szCs w:val="24"/>
        </w:rPr>
        <w:t xml:space="preserve"> </w:t>
      </w:r>
      <w:r w:rsidR="00FB1055" w:rsidRPr="005D7650">
        <w:rPr>
          <w:rFonts w:eastAsia="Arial Unicode MS"/>
          <w:i w:val="0"/>
          <w:iCs w:val="0"/>
          <w:szCs w:val="24"/>
        </w:rPr>
        <w:t>Based on result</w:t>
      </w:r>
      <w:r w:rsidR="00BB745B">
        <w:rPr>
          <w:rFonts w:eastAsia="Arial Unicode MS"/>
          <w:i w:val="0"/>
          <w:iCs w:val="0"/>
          <w:szCs w:val="24"/>
        </w:rPr>
        <w:t>s</w:t>
      </w:r>
      <w:r w:rsidR="00FB1055" w:rsidRPr="005D7650">
        <w:rPr>
          <w:rFonts w:eastAsia="Arial Unicode MS"/>
          <w:i w:val="0"/>
          <w:iCs w:val="0"/>
          <w:szCs w:val="24"/>
        </w:rPr>
        <w:t xml:space="preserve"> obtained from </w:t>
      </w:r>
      <w:r w:rsidR="00BB745B">
        <w:rPr>
          <w:rFonts w:eastAsia="Arial Unicode MS"/>
          <w:i w:val="0"/>
          <w:iCs w:val="0"/>
          <w:szCs w:val="24"/>
        </w:rPr>
        <w:t>analysis following conclusions can be drawn:</w:t>
      </w:r>
    </w:p>
    <w:p w:rsidR="00E34492" w:rsidRDefault="00FB1055" w:rsidP="000908E9">
      <w:pPr>
        <w:pStyle w:val="ListParagraph"/>
        <w:tabs>
          <w:tab w:val="left" w:pos="90"/>
        </w:tabs>
        <w:spacing w:line="360" w:lineRule="auto"/>
        <w:ind w:left="0"/>
        <w:jc w:val="both"/>
        <w:rPr>
          <w:rFonts w:eastAsia="Arial Unicode MS"/>
          <w:i w:val="0"/>
          <w:iCs w:val="0"/>
          <w:szCs w:val="24"/>
        </w:rPr>
      </w:pPr>
      <w:r w:rsidRPr="005D7650">
        <w:rPr>
          <w:rFonts w:eastAsia="Arial Unicode MS"/>
          <w:i w:val="0"/>
          <w:iCs w:val="0"/>
          <w:szCs w:val="24"/>
        </w:rPr>
        <w:t xml:space="preserve">1) </w:t>
      </w:r>
      <w:r w:rsidR="001C08BA">
        <w:rPr>
          <w:rFonts w:eastAsia="Arial Unicode MS"/>
          <w:i w:val="0"/>
          <w:iCs w:val="0"/>
          <w:szCs w:val="24"/>
        </w:rPr>
        <w:t>B</w:t>
      </w:r>
      <w:r w:rsidR="007A01A8" w:rsidRPr="005D7650">
        <w:rPr>
          <w:rFonts w:eastAsia="Arial Unicode MS"/>
          <w:i w:val="0"/>
          <w:iCs w:val="0"/>
          <w:szCs w:val="24"/>
        </w:rPr>
        <w:t>uilding having beam-beam connection at center</w:t>
      </w:r>
      <w:r w:rsidR="009B240E">
        <w:rPr>
          <w:rFonts w:eastAsia="Arial Unicode MS"/>
          <w:i w:val="0"/>
          <w:iCs w:val="0"/>
          <w:szCs w:val="24"/>
        </w:rPr>
        <w:t xml:space="preserve"> (</w:t>
      </w:r>
      <w:r w:rsidR="009B240E" w:rsidRPr="009B240E">
        <w:rPr>
          <w:rFonts w:eastAsia="Arial Unicode MS"/>
          <w:i w:val="0"/>
          <w:iCs w:val="0"/>
          <w:szCs w:val="24"/>
        </w:rPr>
        <w:t>BBCC</w:t>
      </w:r>
      <w:r w:rsidR="009B240E">
        <w:rPr>
          <w:rFonts w:eastAsia="Arial Unicode MS"/>
          <w:i w:val="0"/>
          <w:iCs w:val="0"/>
          <w:szCs w:val="24"/>
        </w:rPr>
        <w:t>)</w:t>
      </w:r>
      <w:r w:rsidR="007A01A8" w:rsidRPr="005D7650">
        <w:rPr>
          <w:rFonts w:eastAsia="Arial Unicode MS"/>
          <w:i w:val="0"/>
          <w:iCs w:val="0"/>
          <w:szCs w:val="24"/>
        </w:rPr>
        <w:t xml:space="preserve"> has maximum top displacement at both X and Z d</w:t>
      </w:r>
      <w:r w:rsidR="009B240E">
        <w:rPr>
          <w:rFonts w:eastAsia="Arial Unicode MS"/>
          <w:i w:val="0"/>
          <w:iCs w:val="0"/>
          <w:szCs w:val="24"/>
        </w:rPr>
        <w:t>irection</w:t>
      </w:r>
      <w:r w:rsidR="001C08BA">
        <w:rPr>
          <w:rFonts w:eastAsia="Arial Unicode MS"/>
          <w:i w:val="0"/>
          <w:iCs w:val="0"/>
          <w:szCs w:val="24"/>
        </w:rPr>
        <w:t>s</w:t>
      </w:r>
      <w:r w:rsidR="009B240E">
        <w:rPr>
          <w:rFonts w:eastAsia="Arial Unicode MS"/>
          <w:i w:val="0"/>
          <w:iCs w:val="0"/>
          <w:szCs w:val="24"/>
        </w:rPr>
        <w:t xml:space="preserve"> compare</w:t>
      </w:r>
      <w:r w:rsidR="001C08BA">
        <w:rPr>
          <w:rFonts w:eastAsia="Arial Unicode MS"/>
          <w:i w:val="0"/>
          <w:iCs w:val="0"/>
          <w:szCs w:val="24"/>
        </w:rPr>
        <w:t>d</w:t>
      </w:r>
      <w:r w:rsidR="009B240E">
        <w:rPr>
          <w:rFonts w:eastAsia="Arial Unicode MS"/>
          <w:i w:val="0"/>
          <w:iCs w:val="0"/>
          <w:szCs w:val="24"/>
        </w:rPr>
        <w:t xml:space="preserve"> to other model. Similarly, the model without central column</w:t>
      </w:r>
      <w:r w:rsidR="009B240E" w:rsidRPr="009B240E">
        <w:rPr>
          <w:rFonts w:ascii="Gill Sans MT" w:eastAsia="+mn-ea" w:hAnsi="Gill Sans MT" w:cs="+mn-cs"/>
          <w:i w:val="0"/>
          <w:iCs w:val="0"/>
          <w:color w:val="000000"/>
          <w:kern w:val="24"/>
          <w:sz w:val="36"/>
          <w:szCs w:val="36"/>
        </w:rPr>
        <w:t xml:space="preserve"> </w:t>
      </w:r>
      <w:r w:rsidR="009B240E" w:rsidRPr="009B240E">
        <w:rPr>
          <w:rFonts w:eastAsia="Arial Unicode MS"/>
          <w:i w:val="0"/>
          <w:iCs w:val="0"/>
          <w:szCs w:val="24"/>
        </w:rPr>
        <w:t>(MWCC</w:t>
      </w:r>
      <w:r w:rsidR="009B240E">
        <w:rPr>
          <w:rFonts w:eastAsia="Arial Unicode MS"/>
          <w:i w:val="0"/>
          <w:iCs w:val="0"/>
          <w:szCs w:val="24"/>
        </w:rPr>
        <w:t>)</w:t>
      </w:r>
      <w:r w:rsidR="007A01A8" w:rsidRPr="005D7650">
        <w:rPr>
          <w:rFonts w:eastAsia="Arial Unicode MS"/>
          <w:i w:val="0"/>
          <w:iCs w:val="0"/>
          <w:szCs w:val="24"/>
        </w:rPr>
        <w:t xml:space="preserve"> </w:t>
      </w:r>
      <w:r w:rsidR="009B240E">
        <w:rPr>
          <w:rFonts w:eastAsia="Arial Unicode MS"/>
          <w:i w:val="0"/>
          <w:iCs w:val="0"/>
          <w:szCs w:val="24"/>
        </w:rPr>
        <w:t>also has also greater top displacement than other model except BBCC. These are due to absence of central column in both models which</w:t>
      </w:r>
      <w:r w:rsidR="007A01A8" w:rsidRPr="005D7650">
        <w:rPr>
          <w:rFonts w:eastAsia="Arial Unicode MS"/>
          <w:i w:val="0"/>
          <w:iCs w:val="0"/>
          <w:szCs w:val="24"/>
        </w:rPr>
        <w:t xml:space="preserve"> signify that </w:t>
      </w:r>
      <w:r w:rsidR="00E34492">
        <w:rPr>
          <w:rFonts w:eastAsia="Arial Unicode MS"/>
          <w:i w:val="0"/>
          <w:iCs w:val="0"/>
          <w:szCs w:val="24"/>
        </w:rPr>
        <w:t xml:space="preserve">the central column is important to </w:t>
      </w:r>
      <w:r w:rsidR="001C08BA">
        <w:rPr>
          <w:rFonts w:eastAsia="Arial Unicode MS"/>
          <w:i w:val="0"/>
          <w:iCs w:val="0"/>
          <w:szCs w:val="24"/>
        </w:rPr>
        <w:t>resist large</w:t>
      </w:r>
      <w:r w:rsidR="00E34492">
        <w:rPr>
          <w:rFonts w:eastAsia="Arial Unicode MS"/>
          <w:i w:val="0"/>
          <w:iCs w:val="0"/>
          <w:szCs w:val="24"/>
        </w:rPr>
        <w:t xml:space="preserve"> displacement. So, the building having beam to beam connection at center seems more flexible than other building</w:t>
      </w:r>
      <w:r w:rsidR="00025148">
        <w:rPr>
          <w:rFonts w:eastAsia="Arial Unicode MS"/>
          <w:i w:val="0"/>
          <w:iCs w:val="0"/>
          <w:szCs w:val="24"/>
        </w:rPr>
        <w:t>s</w:t>
      </w:r>
      <w:r w:rsidR="00E34492">
        <w:rPr>
          <w:rFonts w:eastAsia="Arial Unicode MS"/>
          <w:i w:val="0"/>
          <w:iCs w:val="0"/>
          <w:szCs w:val="24"/>
        </w:rPr>
        <w:t xml:space="preserve"> having beam to beam connection at other locations.</w:t>
      </w:r>
    </w:p>
    <w:p w:rsidR="000908E9" w:rsidRDefault="00E34492" w:rsidP="000908E9">
      <w:pPr>
        <w:pStyle w:val="ListParagraph"/>
        <w:tabs>
          <w:tab w:val="left" w:pos="90"/>
        </w:tabs>
        <w:spacing w:line="360" w:lineRule="auto"/>
        <w:ind w:left="0"/>
        <w:jc w:val="both"/>
        <w:rPr>
          <w:rFonts w:eastAsia="Arial Unicode MS"/>
          <w:i w:val="0"/>
          <w:iCs w:val="0"/>
          <w:szCs w:val="24"/>
        </w:rPr>
      </w:pPr>
      <w:r>
        <w:rPr>
          <w:rFonts w:eastAsia="Arial Unicode MS"/>
          <w:i w:val="0"/>
          <w:iCs w:val="0"/>
          <w:szCs w:val="24"/>
        </w:rPr>
        <w:t xml:space="preserve"> </w:t>
      </w:r>
    </w:p>
    <w:p w:rsidR="000950A7" w:rsidRDefault="007A01A8" w:rsidP="000908E9">
      <w:pPr>
        <w:pStyle w:val="ListParagraph"/>
        <w:tabs>
          <w:tab w:val="left" w:pos="90"/>
        </w:tabs>
        <w:spacing w:line="360" w:lineRule="auto"/>
        <w:ind w:left="0"/>
        <w:jc w:val="both"/>
        <w:rPr>
          <w:rFonts w:eastAsia="Arial Unicode MS"/>
          <w:i w:val="0"/>
          <w:iCs w:val="0"/>
          <w:szCs w:val="24"/>
        </w:rPr>
      </w:pPr>
      <w:r w:rsidRPr="005D7650">
        <w:rPr>
          <w:rFonts w:eastAsia="Arial Unicode MS"/>
          <w:i w:val="0"/>
          <w:iCs w:val="0"/>
          <w:szCs w:val="24"/>
        </w:rPr>
        <w:t xml:space="preserve">2) </w:t>
      </w:r>
      <w:r w:rsidR="00CA7254">
        <w:rPr>
          <w:rFonts w:eastAsia="Arial Unicode MS"/>
          <w:i w:val="0"/>
          <w:iCs w:val="0"/>
          <w:szCs w:val="24"/>
        </w:rPr>
        <w:t>B</w:t>
      </w:r>
      <w:r w:rsidRPr="005D7650">
        <w:rPr>
          <w:rFonts w:eastAsia="Arial Unicode MS"/>
          <w:i w:val="0"/>
          <w:iCs w:val="0"/>
          <w:szCs w:val="24"/>
        </w:rPr>
        <w:t>uilding having beam to beam connection at center</w:t>
      </w:r>
      <w:r w:rsidR="00E34492">
        <w:rPr>
          <w:rFonts w:eastAsia="Arial Unicode MS"/>
          <w:i w:val="0"/>
          <w:iCs w:val="0"/>
          <w:szCs w:val="24"/>
        </w:rPr>
        <w:t xml:space="preserve"> (</w:t>
      </w:r>
      <w:r w:rsidR="00E34492" w:rsidRPr="009B240E">
        <w:rPr>
          <w:rFonts w:eastAsia="Arial Unicode MS"/>
          <w:i w:val="0"/>
          <w:iCs w:val="0"/>
          <w:szCs w:val="24"/>
        </w:rPr>
        <w:t>BBCC</w:t>
      </w:r>
      <w:r w:rsidR="00E34492">
        <w:rPr>
          <w:rFonts w:eastAsia="Arial Unicode MS"/>
          <w:i w:val="0"/>
          <w:iCs w:val="0"/>
          <w:szCs w:val="24"/>
        </w:rPr>
        <w:t>)</w:t>
      </w:r>
      <w:r w:rsidR="00E34492" w:rsidRPr="005D7650">
        <w:rPr>
          <w:rFonts w:eastAsia="Arial Unicode MS"/>
          <w:i w:val="0"/>
          <w:iCs w:val="0"/>
          <w:szCs w:val="24"/>
        </w:rPr>
        <w:t xml:space="preserve"> </w:t>
      </w:r>
      <w:r w:rsidR="00E34492">
        <w:rPr>
          <w:rFonts w:eastAsia="Arial Unicode MS"/>
          <w:i w:val="0"/>
          <w:iCs w:val="0"/>
          <w:szCs w:val="24"/>
        </w:rPr>
        <w:t>and model without central column</w:t>
      </w:r>
      <w:r w:rsidR="00E34492" w:rsidRPr="009B240E">
        <w:rPr>
          <w:rFonts w:ascii="Gill Sans MT" w:eastAsia="+mn-ea" w:hAnsi="Gill Sans MT" w:cs="+mn-cs"/>
          <w:i w:val="0"/>
          <w:iCs w:val="0"/>
          <w:color w:val="000000"/>
          <w:kern w:val="24"/>
          <w:sz w:val="36"/>
          <w:szCs w:val="36"/>
        </w:rPr>
        <w:t xml:space="preserve"> </w:t>
      </w:r>
      <w:r w:rsidR="00E34492" w:rsidRPr="009B240E">
        <w:rPr>
          <w:rFonts w:eastAsia="Arial Unicode MS"/>
          <w:i w:val="0"/>
          <w:iCs w:val="0"/>
          <w:szCs w:val="24"/>
        </w:rPr>
        <w:t>(MWCC</w:t>
      </w:r>
      <w:r w:rsidR="00E34492">
        <w:rPr>
          <w:rFonts w:eastAsia="Arial Unicode MS"/>
          <w:i w:val="0"/>
          <w:iCs w:val="0"/>
          <w:szCs w:val="24"/>
        </w:rPr>
        <w:t>)</w:t>
      </w:r>
      <w:r w:rsidR="00E34492" w:rsidRPr="005D7650">
        <w:rPr>
          <w:rFonts w:eastAsia="Arial Unicode MS"/>
          <w:i w:val="0"/>
          <w:iCs w:val="0"/>
          <w:szCs w:val="24"/>
        </w:rPr>
        <w:t xml:space="preserve"> </w:t>
      </w:r>
      <w:r w:rsidRPr="005D7650">
        <w:rPr>
          <w:rFonts w:eastAsia="Arial Unicode MS"/>
          <w:i w:val="0"/>
          <w:iCs w:val="0"/>
          <w:szCs w:val="24"/>
        </w:rPr>
        <w:t>has low</w:t>
      </w:r>
      <w:r w:rsidR="00E34492">
        <w:rPr>
          <w:rFonts w:eastAsia="Arial Unicode MS"/>
          <w:i w:val="0"/>
          <w:iCs w:val="0"/>
          <w:szCs w:val="24"/>
        </w:rPr>
        <w:t>est</w:t>
      </w:r>
      <w:r w:rsidRPr="005D7650">
        <w:rPr>
          <w:rFonts w:eastAsia="Arial Unicode MS"/>
          <w:i w:val="0"/>
          <w:iCs w:val="0"/>
          <w:szCs w:val="24"/>
        </w:rPr>
        <w:t xml:space="preserve"> base shear in both directions compared to other model</w:t>
      </w:r>
      <w:r w:rsidR="00E34492">
        <w:rPr>
          <w:rFonts w:eastAsia="Arial Unicode MS"/>
          <w:i w:val="0"/>
          <w:iCs w:val="0"/>
          <w:szCs w:val="24"/>
        </w:rPr>
        <w:t xml:space="preserve">s. These values show that </w:t>
      </w:r>
      <w:r w:rsidR="00E34492" w:rsidRPr="009B240E">
        <w:rPr>
          <w:rFonts w:eastAsia="Arial Unicode MS"/>
          <w:i w:val="0"/>
          <w:iCs w:val="0"/>
          <w:szCs w:val="24"/>
        </w:rPr>
        <w:t>BBCC</w:t>
      </w:r>
      <w:r w:rsidR="00E34492" w:rsidRPr="005D7650">
        <w:rPr>
          <w:rFonts w:eastAsia="Arial Unicode MS"/>
          <w:i w:val="0"/>
          <w:iCs w:val="0"/>
          <w:szCs w:val="24"/>
        </w:rPr>
        <w:t xml:space="preserve"> </w:t>
      </w:r>
      <w:r w:rsidR="00E34492">
        <w:rPr>
          <w:rFonts w:eastAsia="Arial Unicode MS"/>
          <w:i w:val="0"/>
          <w:iCs w:val="0"/>
          <w:szCs w:val="24"/>
        </w:rPr>
        <w:t xml:space="preserve">and </w:t>
      </w:r>
      <w:r w:rsidR="00E34492" w:rsidRPr="009B240E">
        <w:rPr>
          <w:rFonts w:eastAsia="Arial Unicode MS"/>
          <w:i w:val="0"/>
          <w:iCs w:val="0"/>
          <w:szCs w:val="24"/>
        </w:rPr>
        <w:t>MWCC</w:t>
      </w:r>
      <w:r w:rsidR="00E34492">
        <w:rPr>
          <w:rFonts w:eastAsia="Arial Unicode MS"/>
          <w:i w:val="0"/>
          <w:iCs w:val="0"/>
          <w:szCs w:val="24"/>
        </w:rPr>
        <w:t xml:space="preserve"> resist low</w:t>
      </w:r>
      <w:r w:rsidRPr="005D7650">
        <w:rPr>
          <w:rFonts w:eastAsia="Arial Unicode MS"/>
          <w:i w:val="0"/>
          <w:iCs w:val="0"/>
          <w:szCs w:val="24"/>
        </w:rPr>
        <w:t xml:space="preserve"> horizontal </w:t>
      </w:r>
      <w:r w:rsidR="00095D14" w:rsidRPr="005D7650">
        <w:rPr>
          <w:rFonts w:eastAsia="Arial Unicode MS"/>
          <w:i w:val="0"/>
          <w:iCs w:val="0"/>
          <w:szCs w:val="24"/>
        </w:rPr>
        <w:t>forces</w:t>
      </w:r>
      <w:r w:rsidRPr="005D7650">
        <w:rPr>
          <w:rFonts w:eastAsia="Arial Unicode MS"/>
          <w:i w:val="0"/>
          <w:iCs w:val="0"/>
          <w:szCs w:val="24"/>
        </w:rPr>
        <w:t xml:space="preserve"> </w:t>
      </w:r>
      <w:r w:rsidR="00E34492">
        <w:rPr>
          <w:rFonts w:eastAsia="Arial Unicode MS"/>
          <w:i w:val="0"/>
          <w:iCs w:val="0"/>
          <w:szCs w:val="24"/>
        </w:rPr>
        <w:t>than other models.</w:t>
      </w:r>
    </w:p>
    <w:p w:rsidR="000908E9" w:rsidRPr="005D7650" w:rsidRDefault="000908E9" w:rsidP="000908E9">
      <w:pPr>
        <w:pStyle w:val="ListParagraph"/>
        <w:tabs>
          <w:tab w:val="left" w:pos="90"/>
        </w:tabs>
        <w:spacing w:line="360" w:lineRule="auto"/>
        <w:ind w:left="0"/>
        <w:jc w:val="both"/>
        <w:rPr>
          <w:rFonts w:eastAsia="Arial Unicode MS"/>
          <w:i w:val="0"/>
          <w:iCs w:val="0"/>
          <w:szCs w:val="24"/>
        </w:rPr>
      </w:pPr>
    </w:p>
    <w:p w:rsidR="00E53C2B" w:rsidRDefault="008C2BAC"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3) </w:t>
      </w:r>
      <w:r w:rsidR="008937D6">
        <w:rPr>
          <w:rFonts w:eastAsia="Arial Unicode MS"/>
          <w:i w:val="0"/>
          <w:iCs w:val="0"/>
          <w:szCs w:val="24"/>
        </w:rPr>
        <w:t>From comparison of bending moment, shear</w:t>
      </w:r>
      <w:r w:rsidR="00344006">
        <w:rPr>
          <w:rFonts w:eastAsia="Arial Unicode MS"/>
          <w:i w:val="0"/>
          <w:iCs w:val="0"/>
          <w:szCs w:val="24"/>
        </w:rPr>
        <w:t xml:space="preserve"> force and axial force </w:t>
      </w:r>
      <w:r w:rsidR="005137AF">
        <w:rPr>
          <w:rFonts w:eastAsia="Arial Unicode MS"/>
          <w:i w:val="0"/>
          <w:iCs w:val="0"/>
          <w:szCs w:val="24"/>
        </w:rPr>
        <w:t>in</w:t>
      </w:r>
      <w:r w:rsidR="00344006">
        <w:rPr>
          <w:rFonts w:eastAsia="Arial Unicode MS"/>
          <w:i w:val="0"/>
          <w:iCs w:val="0"/>
          <w:szCs w:val="24"/>
        </w:rPr>
        <w:t xml:space="preserve"> </w:t>
      </w:r>
      <w:r w:rsidR="008937D6">
        <w:rPr>
          <w:rFonts w:eastAsia="Arial Unicode MS"/>
          <w:i w:val="0"/>
          <w:iCs w:val="0"/>
          <w:szCs w:val="24"/>
        </w:rPr>
        <w:t xml:space="preserve">damage portions of five different models, it is found that bending moment and axial force of </w:t>
      </w:r>
      <w:r w:rsidR="00344006">
        <w:rPr>
          <w:rFonts w:eastAsia="Arial Unicode MS"/>
          <w:i w:val="0"/>
          <w:iCs w:val="0"/>
          <w:szCs w:val="24"/>
        </w:rPr>
        <w:t xml:space="preserve"> </w:t>
      </w:r>
      <w:r w:rsidR="008937D6">
        <w:rPr>
          <w:rFonts w:eastAsia="Arial Unicode MS"/>
          <w:i w:val="0"/>
          <w:iCs w:val="0"/>
          <w:szCs w:val="24"/>
        </w:rPr>
        <w:t xml:space="preserve">model having beam to beam connection are more than that having column and vice versa in the case of shear force. From this </w:t>
      </w:r>
      <w:r w:rsidR="001A31CC">
        <w:rPr>
          <w:rFonts w:eastAsia="Arial Unicode MS"/>
          <w:i w:val="0"/>
          <w:iCs w:val="0"/>
          <w:szCs w:val="24"/>
        </w:rPr>
        <w:t>result,</w:t>
      </w:r>
      <w:r w:rsidR="008937D6">
        <w:rPr>
          <w:rFonts w:eastAsia="Arial Unicode MS"/>
          <w:i w:val="0"/>
          <w:iCs w:val="0"/>
          <w:szCs w:val="24"/>
        </w:rPr>
        <w:t xml:space="preserve"> we can say </w:t>
      </w:r>
      <w:r w:rsidR="001A31CC">
        <w:rPr>
          <w:rFonts w:eastAsia="Arial Unicode MS"/>
          <w:i w:val="0"/>
          <w:iCs w:val="0"/>
          <w:szCs w:val="24"/>
        </w:rPr>
        <w:t xml:space="preserve">that other building models are better than building having beam to beam </w:t>
      </w:r>
      <w:r w:rsidR="00592595">
        <w:rPr>
          <w:rFonts w:eastAsia="Arial Unicode MS"/>
          <w:i w:val="0"/>
          <w:iCs w:val="0"/>
          <w:szCs w:val="24"/>
        </w:rPr>
        <w:t xml:space="preserve">connection. </w:t>
      </w:r>
    </w:p>
    <w:p w:rsidR="000908E9" w:rsidRDefault="000908E9" w:rsidP="0074558B">
      <w:pPr>
        <w:pStyle w:val="ListParagraph"/>
        <w:tabs>
          <w:tab w:val="left" w:pos="90"/>
        </w:tabs>
        <w:spacing w:after="120" w:line="360" w:lineRule="auto"/>
        <w:ind w:left="0"/>
        <w:jc w:val="both"/>
        <w:rPr>
          <w:rFonts w:eastAsia="Arial Unicode MS"/>
          <w:i w:val="0"/>
          <w:iCs w:val="0"/>
          <w:szCs w:val="24"/>
        </w:rPr>
      </w:pPr>
    </w:p>
    <w:p w:rsidR="00ED0838" w:rsidRDefault="00592595"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4) From comparison of axial forces in all columns of different five models and damage occurred in column, it is found that model without central column get failed at the column subjected to large axial force. With the addition of column</w:t>
      </w:r>
      <w:r w:rsidR="00780F15">
        <w:rPr>
          <w:rFonts w:eastAsia="Arial Unicode MS"/>
          <w:i w:val="0"/>
          <w:iCs w:val="0"/>
          <w:szCs w:val="24"/>
        </w:rPr>
        <w:t xml:space="preserve"> in center, axial force </w:t>
      </w:r>
      <w:r w:rsidR="002C2F4E">
        <w:rPr>
          <w:rFonts w:eastAsia="Arial Unicode MS"/>
          <w:i w:val="0"/>
          <w:iCs w:val="0"/>
          <w:szCs w:val="24"/>
        </w:rPr>
        <w:t>get</w:t>
      </w:r>
      <w:r w:rsidR="00780F15">
        <w:rPr>
          <w:rFonts w:eastAsia="Arial Unicode MS"/>
          <w:i w:val="0"/>
          <w:iCs w:val="0"/>
          <w:szCs w:val="24"/>
        </w:rPr>
        <w:t xml:space="preserve"> maximum at central column and damage occurred in </w:t>
      </w:r>
      <w:r w:rsidR="002C2F4E">
        <w:rPr>
          <w:rFonts w:eastAsia="Arial Unicode MS"/>
          <w:i w:val="0"/>
          <w:iCs w:val="0"/>
          <w:szCs w:val="24"/>
        </w:rPr>
        <w:t>other</w:t>
      </w:r>
      <w:r w:rsidR="00780F15">
        <w:rPr>
          <w:rFonts w:eastAsia="Arial Unicode MS"/>
          <w:i w:val="0"/>
          <w:iCs w:val="0"/>
          <w:szCs w:val="24"/>
        </w:rPr>
        <w:t xml:space="preserve"> columns. From this result, we can say that buildings with beam to beam connection at center are weaker than other configuration.</w:t>
      </w:r>
    </w:p>
    <w:p w:rsidR="000908E9" w:rsidRDefault="00615047"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 xml:space="preserve">4) From comparison of strain, average concrete stress and average steel stress, BBCC have higher strain and stress which signify building having connection at center </w:t>
      </w:r>
      <w:r w:rsidR="0061685E">
        <w:rPr>
          <w:rFonts w:eastAsia="Arial Unicode MS"/>
          <w:i w:val="0"/>
          <w:iCs w:val="0"/>
          <w:szCs w:val="24"/>
        </w:rPr>
        <w:t>get</w:t>
      </w:r>
      <w:r w:rsidR="00F9732E">
        <w:rPr>
          <w:rFonts w:eastAsia="Arial Unicode MS"/>
          <w:i w:val="0"/>
          <w:iCs w:val="0"/>
          <w:szCs w:val="24"/>
        </w:rPr>
        <w:t xml:space="preserve"> earlier damaged in comparison to other buildings.</w:t>
      </w:r>
    </w:p>
    <w:p w:rsidR="00F9732E" w:rsidRDefault="00F9732E" w:rsidP="0074558B">
      <w:pPr>
        <w:pStyle w:val="ListParagraph"/>
        <w:tabs>
          <w:tab w:val="left" w:pos="90"/>
        </w:tabs>
        <w:spacing w:after="120" w:line="360" w:lineRule="auto"/>
        <w:ind w:left="0"/>
        <w:jc w:val="both"/>
        <w:rPr>
          <w:rFonts w:eastAsia="Arial Unicode MS"/>
          <w:i w:val="0"/>
          <w:iCs w:val="0"/>
          <w:szCs w:val="24"/>
        </w:rPr>
      </w:pPr>
    </w:p>
    <w:p w:rsidR="00E904A8" w:rsidRDefault="008C2BAC" w:rsidP="0074558B">
      <w:pPr>
        <w:pStyle w:val="ListParagraph"/>
        <w:tabs>
          <w:tab w:val="left" w:pos="90"/>
        </w:tabs>
        <w:spacing w:after="120" w:line="360" w:lineRule="auto"/>
        <w:ind w:left="0"/>
        <w:jc w:val="both"/>
        <w:rPr>
          <w:rFonts w:eastAsia="Arial Unicode MS"/>
          <w:i w:val="0"/>
          <w:iCs w:val="0"/>
          <w:szCs w:val="24"/>
        </w:rPr>
      </w:pPr>
      <w:r w:rsidRPr="005D7650">
        <w:rPr>
          <w:rFonts w:eastAsia="Arial Unicode MS"/>
          <w:i w:val="0"/>
          <w:iCs w:val="0"/>
          <w:szCs w:val="24"/>
        </w:rPr>
        <w:t xml:space="preserve"> 4) </w:t>
      </w:r>
      <w:r w:rsidR="00E904A8">
        <w:rPr>
          <w:rFonts w:eastAsia="Arial Unicode MS"/>
          <w:i w:val="0"/>
          <w:iCs w:val="0"/>
          <w:szCs w:val="24"/>
        </w:rPr>
        <w:t>From</w:t>
      </w:r>
      <w:r w:rsidR="00780F15">
        <w:rPr>
          <w:rFonts w:eastAsia="Arial Unicode MS"/>
          <w:i w:val="0"/>
          <w:iCs w:val="0"/>
          <w:szCs w:val="24"/>
        </w:rPr>
        <w:t xml:space="preserve"> </w:t>
      </w:r>
      <w:r w:rsidR="005137AF">
        <w:rPr>
          <w:rFonts w:eastAsia="Arial Unicode MS"/>
          <w:i w:val="0"/>
          <w:iCs w:val="0"/>
          <w:szCs w:val="24"/>
        </w:rPr>
        <w:t>s</w:t>
      </w:r>
      <w:r w:rsidR="00780F15">
        <w:rPr>
          <w:rFonts w:eastAsia="Arial Unicode MS"/>
          <w:i w:val="0"/>
          <w:iCs w:val="0"/>
          <w:szCs w:val="24"/>
        </w:rPr>
        <w:t xml:space="preserve">tress-strain diagram of cell no 17 and cell no 209, </w:t>
      </w:r>
      <w:r w:rsidR="00E904A8">
        <w:rPr>
          <w:rFonts w:eastAsia="Arial Unicode MS"/>
          <w:i w:val="0"/>
          <w:iCs w:val="0"/>
          <w:szCs w:val="24"/>
        </w:rPr>
        <w:t>tensile strain of beam to beam connection building is maximum than other building and building get damage in less compressive strain which signify that beam to beam connection building are less safer than other models.</w:t>
      </w:r>
    </w:p>
    <w:p w:rsidR="002C2F4E" w:rsidRDefault="002C2F4E" w:rsidP="0074558B">
      <w:pPr>
        <w:pStyle w:val="ListParagraph"/>
        <w:tabs>
          <w:tab w:val="left" w:pos="90"/>
        </w:tabs>
        <w:spacing w:after="120" w:line="360" w:lineRule="auto"/>
        <w:ind w:left="0"/>
        <w:jc w:val="both"/>
        <w:rPr>
          <w:rFonts w:eastAsia="Arial Unicode MS"/>
          <w:i w:val="0"/>
          <w:iCs w:val="0"/>
          <w:szCs w:val="24"/>
        </w:rPr>
      </w:pPr>
    </w:p>
    <w:p w:rsidR="002C2F4E" w:rsidRDefault="002C2F4E"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5) From concrete stress-strain diagr</w:t>
      </w:r>
      <w:r w:rsidR="00E33DD4">
        <w:rPr>
          <w:rFonts w:eastAsia="Arial Unicode MS"/>
          <w:i w:val="0"/>
          <w:iCs w:val="0"/>
          <w:szCs w:val="24"/>
        </w:rPr>
        <w:t>am of 225 cells, it is found that BBCC has maximum strain in same stress level than other models which signify than cracks in BBCC occurs earlier than other building models. Therefore, buildings with beam to beam connection at center get damaged earlier than others.</w:t>
      </w:r>
    </w:p>
    <w:p w:rsidR="000908E9" w:rsidRDefault="000908E9" w:rsidP="0074558B">
      <w:pPr>
        <w:pStyle w:val="ListParagraph"/>
        <w:tabs>
          <w:tab w:val="left" w:pos="90"/>
        </w:tabs>
        <w:spacing w:after="120" w:line="360" w:lineRule="auto"/>
        <w:ind w:left="0"/>
        <w:jc w:val="both"/>
        <w:rPr>
          <w:rFonts w:eastAsia="Arial Unicode MS"/>
          <w:i w:val="0"/>
          <w:iCs w:val="0"/>
          <w:szCs w:val="24"/>
        </w:rPr>
      </w:pPr>
    </w:p>
    <w:p w:rsidR="002C2F4E" w:rsidRDefault="00E33DD4" w:rsidP="002C2F4E">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6</w:t>
      </w:r>
      <w:r w:rsidR="002C2F4E">
        <w:rPr>
          <w:rFonts w:eastAsia="Arial Unicode MS"/>
          <w:i w:val="0"/>
          <w:iCs w:val="0"/>
          <w:szCs w:val="24"/>
        </w:rPr>
        <w:t xml:space="preserve">) Critical section of model from pushover analysis and nonlinear dynamic analysis are same however in </w:t>
      </w:r>
      <w:r w:rsidR="002C2F4E" w:rsidRPr="00760CC5">
        <w:rPr>
          <w:rFonts w:eastAsia="Arial Unicode MS"/>
          <w:i w:val="0"/>
          <w:iCs w:val="0"/>
          <w:szCs w:val="24"/>
        </w:rPr>
        <w:t>MWMRB and</w:t>
      </w:r>
      <w:r w:rsidR="002C2F4E">
        <w:rPr>
          <w:rFonts w:eastAsia="Arial Unicode MS"/>
          <w:i w:val="0"/>
          <w:iCs w:val="0"/>
          <w:szCs w:val="24"/>
        </w:rPr>
        <w:t xml:space="preserve"> RBM damage in Column C6 shift to Co</w:t>
      </w:r>
      <w:r>
        <w:rPr>
          <w:rFonts w:eastAsia="Arial Unicode MS"/>
          <w:i w:val="0"/>
          <w:iCs w:val="0"/>
          <w:szCs w:val="24"/>
        </w:rPr>
        <w:t xml:space="preserve">lumn C2 (opposite column to C6). </w:t>
      </w:r>
      <w:r w:rsidR="005137AF">
        <w:rPr>
          <w:rFonts w:eastAsia="Arial Unicode MS"/>
          <w:i w:val="0"/>
          <w:iCs w:val="0"/>
          <w:szCs w:val="24"/>
        </w:rPr>
        <w:t>These signify</w:t>
      </w:r>
      <w:r>
        <w:rPr>
          <w:rFonts w:eastAsia="Arial Unicode MS"/>
          <w:i w:val="0"/>
          <w:iCs w:val="0"/>
          <w:szCs w:val="24"/>
        </w:rPr>
        <w:t xml:space="preserve"> that building having </w:t>
      </w:r>
      <w:r w:rsidR="008B0240">
        <w:rPr>
          <w:rFonts w:eastAsia="Arial Unicode MS"/>
          <w:i w:val="0"/>
          <w:iCs w:val="0"/>
          <w:szCs w:val="24"/>
        </w:rPr>
        <w:t>unsymmetrical distribution of</w:t>
      </w:r>
      <w:r w:rsidR="005137AF">
        <w:rPr>
          <w:rFonts w:eastAsia="Arial Unicode MS"/>
          <w:i w:val="0"/>
          <w:iCs w:val="0"/>
          <w:szCs w:val="24"/>
        </w:rPr>
        <w:t xml:space="preserve"> columns</w:t>
      </w:r>
      <w:r w:rsidR="008B0240">
        <w:rPr>
          <w:rFonts w:eastAsia="Arial Unicode MS"/>
          <w:i w:val="0"/>
          <w:iCs w:val="0"/>
          <w:szCs w:val="24"/>
        </w:rPr>
        <w:t xml:space="preserve"> </w:t>
      </w:r>
      <w:r>
        <w:rPr>
          <w:rFonts w:eastAsia="Arial Unicode MS"/>
          <w:i w:val="0"/>
          <w:iCs w:val="0"/>
          <w:szCs w:val="24"/>
        </w:rPr>
        <w:t>get damaged due to torsion.</w:t>
      </w:r>
    </w:p>
    <w:p w:rsidR="002C2F4E" w:rsidRDefault="002C2F4E" w:rsidP="0074558B">
      <w:pPr>
        <w:pStyle w:val="ListParagraph"/>
        <w:tabs>
          <w:tab w:val="left" w:pos="90"/>
        </w:tabs>
        <w:spacing w:after="120" w:line="360" w:lineRule="auto"/>
        <w:ind w:left="0"/>
        <w:jc w:val="both"/>
        <w:rPr>
          <w:rFonts w:eastAsia="Arial Unicode MS"/>
          <w:i w:val="0"/>
          <w:iCs w:val="0"/>
          <w:szCs w:val="24"/>
        </w:rPr>
      </w:pPr>
    </w:p>
    <w:p w:rsidR="000950A7" w:rsidRDefault="00E33DD4" w:rsidP="0074558B">
      <w:pPr>
        <w:pStyle w:val="ListParagraph"/>
        <w:tabs>
          <w:tab w:val="left" w:pos="90"/>
        </w:tabs>
        <w:spacing w:after="120" w:line="360" w:lineRule="auto"/>
        <w:ind w:left="0"/>
        <w:jc w:val="both"/>
        <w:rPr>
          <w:rFonts w:eastAsia="Arial Unicode MS"/>
          <w:i w:val="0"/>
          <w:iCs w:val="0"/>
          <w:szCs w:val="24"/>
        </w:rPr>
      </w:pPr>
      <w:r>
        <w:rPr>
          <w:rFonts w:eastAsia="Arial Unicode MS"/>
          <w:i w:val="0"/>
          <w:iCs w:val="0"/>
          <w:szCs w:val="24"/>
        </w:rPr>
        <w:t>7</w:t>
      </w:r>
      <w:r w:rsidR="00780F15">
        <w:rPr>
          <w:rFonts w:eastAsia="Arial Unicode MS"/>
          <w:i w:val="0"/>
          <w:iCs w:val="0"/>
          <w:szCs w:val="24"/>
        </w:rPr>
        <w:t>)</w:t>
      </w:r>
      <w:r>
        <w:rPr>
          <w:rFonts w:eastAsia="Arial Unicode MS"/>
          <w:i w:val="0"/>
          <w:iCs w:val="0"/>
          <w:szCs w:val="24"/>
        </w:rPr>
        <w:t xml:space="preserve"> </w:t>
      </w:r>
      <w:r w:rsidR="008C2BAC" w:rsidRPr="005D7650">
        <w:rPr>
          <w:rFonts w:eastAsia="Arial Unicode MS"/>
          <w:i w:val="0"/>
          <w:iCs w:val="0"/>
          <w:szCs w:val="24"/>
        </w:rPr>
        <w:t xml:space="preserve">From this study, it can be concluded that buildings having beam to beam connection </w:t>
      </w:r>
      <w:r w:rsidR="00730030">
        <w:rPr>
          <w:rFonts w:eastAsia="Arial Unicode MS"/>
          <w:i w:val="0"/>
          <w:iCs w:val="0"/>
          <w:szCs w:val="24"/>
        </w:rPr>
        <w:t xml:space="preserve">at any positions are dangerous </w:t>
      </w:r>
      <w:r w:rsidR="008C2BAC" w:rsidRPr="005D7650">
        <w:rPr>
          <w:rFonts w:eastAsia="Arial Unicode MS"/>
          <w:i w:val="0"/>
          <w:iCs w:val="0"/>
          <w:szCs w:val="24"/>
        </w:rPr>
        <w:t>in earthquake loading than regular configuration building.</w:t>
      </w:r>
    </w:p>
    <w:p w:rsidR="000908E9" w:rsidRDefault="000908E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F54029" w:rsidRDefault="00F54029" w:rsidP="0074558B">
      <w:pPr>
        <w:pStyle w:val="ListParagraph"/>
        <w:tabs>
          <w:tab w:val="left" w:pos="90"/>
        </w:tabs>
        <w:spacing w:after="120" w:line="360" w:lineRule="auto"/>
        <w:ind w:left="0"/>
        <w:jc w:val="both"/>
        <w:rPr>
          <w:rFonts w:eastAsia="Arial Unicode MS"/>
          <w:i w:val="0"/>
          <w:iCs w:val="0"/>
          <w:szCs w:val="24"/>
        </w:rPr>
      </w:pPr>
    </w:p>
    <w:p w:rsidR="005B3E78" w:rsidRDefault="005B3E78" w:rsidP="0074558B">
      <w:pPr>
        <w:pStyle w:val="ListParagraph"/>
        <w:tabs>
          <w:tab w:val="left" w:pos="90"/>
        </w:tabs>
        <w:spacing w:after="120" w:line="360" w:lineRule="auto"/>
        <w:ind w:left="0"/>
        <w:jc w:val="both"/>
        <w:rPr>
          <w:rFonts w:eastAsia="Arial Unicode MS"/>
          <w:i w:val="0"/>
          <w:iCs w:val="0"/>
          <w:szCs w:val="24"/>
        </w:rPr>
      </w:pPr>
    </w:p>
    <w:p w:rsidR="002C5173" w:rsidRDefault="002C5173" w:rsidP="0074558B">
      <w:pPr>
        <w:pStyle w:val="ListParagraph"/>
        <w:tabs>
          <w:tab w:val="left" w:pos="90"/>
        </w:tabs>
        <w:spacing w:after="120" w:line="360" w:lineRule="auto"/>
        <w:ind w:left="0"/>
        <w:jc w:val="both"/>
        <w:rPr>
          <w:rFonts w:eastAsia="Arial Unicode MS"/>
          <w:i w:val="0"/>
          <w:iCs w:val="0"/>
          <w:szCs w:val="24"/>
        </w:rPr>
      </w:pPr>
    </w:p>
    <w:p w:rsidR="002C5173" w:rsidRDefault="002C5173" w:rsidP="0074558B">
      <w:pPr>
        <w:pStyle w:val="ListParagraph"/>
        <w:tabs>
          <w:tab w:val="left" w:pos="90"/>
        </w:tabs>
        <w:spacing w:after="120" w:line="360" w:lineRule="auto"/>
        <w:ind w:left="0"/>
        <w:jc w:val="both"/>
        <w:rPr>
          <w:rFonts w:eastAsia="Arial Unicode MS"/>
          <w:i w:val="0"/>
          <w:iCs w:val="0"/>
          <w:szCs w:val="24"/>
        </w:rPr>
      </w:pPr>
    </w:p>
    <w:p w:rsidR="00DA12A1" w:rsidRPr="000E5685" w:rsidRDefault="00DA12A1" w:rsidP="0074558B">
      <w:pPr>
        <w:pStyle w:val="Heading2"/>
        <w:spacing w:after="120"/>
        <w:rPr>
          <w:rFonts w:eastAsia="Arial Unicode MS"/>
        </w:rPr>
      </w:pPr>
      <w:bookmarkStart w:id="151" w:name="_Toc258945070"/>
      <w:bookmarkEnd w:id="17"/>
      <w:bookmarkEnd w:id="27"/>
      <w:r w:rsidRPr="000E5685">
        <w:rPr>
          <w:rFonts w:eastAsia="Arial Unicode MS"/>
        </w:rPr>
        <w:t>RECOMMENDATIONS</w:t>
      </w:r>
      <w:bookmarkEnd w:id="151"/>
    </w:p>
    <w:p w:rsidR="00414DD5" w:rsidRDefault="00503861" w:rsidP="0074558B">
      <w:pPr>
        <w:tabs>
          <w:tab w:val="left" w:pos="1500"/>
        </w:tabs>
        <w:spacing w:before="240" w:after="120" w:line="360" w:lineRule="auto"/>
        <w:jc w:val="both"/>
        <w:rPr>
          <w:rFonts w:ascii="Times New Roman" w:hAnsi="Times New Roman"/>
          <w:sz w:val="24"/>
          <w:szCs w:val="24"/>
        </w:rPr>
      </w:pPr>
      <w:r w:rsidRPr="00503861">
        <w:rPr>
          <w:rFonts w:ascii="Times New Roman" w:hAnsi="Times New Roman"/>
          <w:sz w:val="24"/>
          <w:szCs w:val="24"/>
        </w:rPr>
        <w:t>On the</w:t>
      </w:r>
      <w:r>
        <w:rPr>
          <w:rFonts w:ascii="Times New Roman" w:hAnsi="Times New Roman"/>
          <w:sz w:val="24"/>
          <w:szCs w:val="24"/>
        </w:rPr>
        <w:t xml:space="preserve"> basis of conclusions, following recommendations can be made.</w:t>
      </w:r>
    </w:p>
    <w:p w:rsidR="00E3467A" w:rsidRDefault="00503861" w:rsidP="0074558B">
      <w:pPr>
        <w:tabs>
          <w:tab w:val="left" w:pos="1500"/>
        </w:tabs>
        <w:spacing w:before="240" w:after="120" w:line="360" w:lineRule="auto"/>
        <w:jc w:val="both"/>
        <w:rPr>
          <w:rFonts w:ascii="Times New Roman" w:hAnsi="Times New Roman"/>
          <w:sz w:val="24"/>
          <w:szCs w:val="24"/>
        </w:rPr>
      </w:pPr>
      <w:r>
        <w:rPr>
          <w:rFonts w:ascii="Times New Roman" w:hAnsi="Times New Roman"/>
          <w:sz w:val="24"/>
          <w:szCs w:val="24"/>
        </w:rPr>
        <w:t xml:space="preserve">1) Beam to beam connection at </w:t>
      </w:r>
      <w:r w:rsidR="00122C98">
        <w:rPr>
          <w:rFonts w:ascii="Times New Roman" w:hAnsi="Times New Roman"/>
          <w:sz w:val="24"/>
          <w:szCs w:val="24"/>
        </w:rPr>
        <w:t xml:space="preserve">any </w:t>
      </w:r>
      <w:r>
        <w:rPr>
          <w:rFonts w:ascii="Times New Roman" w:hAnsi="Times New Roman"/>
          <w:sz w:val="24"/>
          <w:szCs w:val="24"/>
        </w:rPr>
        <w:t xml:space="preserve">position </w:t>
      </w:r>
      <w:r w:rsidR="002353D6">
        <w:rPr>
          <w:rFonts w:ascii="Times New Roman" w:hAnsi="Times New Roman"/>
          <w:sz w:val="24"/>
          <w:szCs w:val="24"/>
        </w:rPr>
        <w:t>of building</w:t>
      </w:r>
      <w:r>
        <w:rPr>
          <w:rFonts w:ascii="Times New Roman" w:hAnsi="Times New Roman"/>
          <w:sz w:val="24"/>
          <w:szCs w:val="24"/>
        </w:rPr>
        <w:t xml:space="preserve"> should be avoided during </w:t>
      </w:r>
      <w:r w:rsidR="00122C98">
        <w:rPr>
          <w:rFonts w:ascii="Times New Roman" w:hAnsi="Times New Roman"/>
          <w:sz w:val="24"/>
          <w:szCs w:val="24"/>
        </w:rPr>
        <w:t>designing of the building.</w:t>
      </w:r>
      <w:r w:rsidR="00E3467A">
        <w:rPr>
          <w:rFonts w:ascii="Times New Roman" w:hAnsi="Times New Roman"/>
          <w:sz w:val="24"/>
          <w:szCs w:val="24"/>
        </w:rPr>
        <w:t xml:space="preserve"> From result, </w:t>
      </w:r>
      <w:r w:rsidR="003A5CA3">
        <w:rPr>
          <w:rFonts w:ascii="Times New Roman" w:hAnsi="Times New Roman"/>
          <w:sz w:val="24"/>
          <w:szCs w:val="24"/>
        </w:rPr>
        <w:t xml:space="preserve">beam to beam connection at center seems more critical than other so connection in the center should be avoided. </w:t>
      </w:r>
    </w:p>
    <w:p w:rsidR="00C17E22" w:rsidRDefault="00BB745B" w:rsidP="0074558B">
      <w:pPr>
        <w:tabs>
          <w:tab w:val="left" w:pos="1500"/>
        </w:tabs>
        <w:spacing w:before="240" w:after="120" w:line="360" w:lineRule="auto"/>
        <w:jc w:val="both"/>
        <w:rPr>
          <w:rFonts w:ascii="Times New Roman" w:hAnsi="Times New Roman"/>
          <w:b/>
          <w:i/>
          <w:sz w:val="24"/>
          <w:szCs w:val="24"/>
        </w:rPr>
      </w:pPr>
      <w:r w:rsidRPr="00BB745B">
        <w:rPr>
          <w:rFonts w:ascii="Times New Roman" w:hAnsi="Times New Roman"/>
          <w:b/>
          <w:i/>
          <w:sz w:val="24"/>
          <w:szCs w:val="24"/>
        </w:rPr>
        <w:t>Recommendation for future works</w:t>
      </w:r>
    </w:p>
    <w:p w:rsidR="00C17E22" w:rsidRPr="00C17E22" w:rsidRDefault="00C17E22" w:rsidP="0074558B">
      <w:pPr>
        <w:tabs>
          <w:tab w:val="left" w:pos="1500"/>
        </w:tabs>
        <w:spacing w:before="240" w:after="120" w:line="360" w:lineRule="auto"/>
        <w:jc w:val="both"/>
        <w:rPr>
          <w:rFonts w:ascii="Times New Roman" w:hAnsi="Times New Roman"/>
          <w:b/>
          <w:i/>
          <w:sz w:val="24"/>
          <w:szCs w:val="24"/>
        </w:rPr>
      </w:pPr>
      <w:r>
        <w:rPr>
          <w:rFonts w:ascii="Times New Roman" w:hAnsi="Times New Roman"/>
          <w:sz w:val="24"/>
          <w:szCs w:val="24"/>
        </w:rPr>
        <w:t>In this thesis,</w:t>
      </w:r>
      <w:r w:rsidRPr="00C17E22">
        <w:rPr>
          <w:rFonts w:ascii="Times New Roman" w:hAnsi="Times New Roman"/>
          <w:sz w:val="24"/>
          <w:szCs w:val="24"/>
        </w:rPr>
        <w:t xml:space="preserve"> </w:t>
      </w:r>
      <w:r>
        <w:rPr>
          <w:rFonts w:ascii="Times New Roman" w:hAnsi="Times New Roman"/>
          <w:sz w:val="24"/>
          <w:szCs w:val="24"/>
        </w:rPr>
        <w:t>only building having beam to beam connection</w:t>
      </w:r>
      <w:r w:rsidR="007D7AF6">
        <w:rPr>
          <w:rFonts w:ascii="Times New Roman" w:hAnsi="Times New Roman"/>
          <w:sz w:val="24"/>
          <w:szCs w:val="24"/>
        </w:rPr>
        <w:t xml:space="preserve"> at center is taken and further analysis </w:t>
      </w:r>
      <w:r w:rsidR="0056056C">
        <w:rPr>
          <w:rFonts w:ascii="Times New Roman" w:hAnsi="Times New Roman"/>
          <w:sz w:val="24"/>
          <w:szCs w:val="24"/>
        </w:rPr>
        <w:t>are</w:t>
      </w:r>
      <w:r w:rsidR="007D7AF6">
        <w:rPr>
          <w:rFonts w:ascii="Times New Roman" w:hAnsi="Times New Roman"/>
          <w:sz w:val="24"/>
          <w:szCs w:val="24"/>
        </w:rPr>
        <w:t xml:space="preserve"> done based on that plan only.</w:t>
      </w:r>
      <w:r w:rsidRPr="00C17E22">
        <w:rPr>
          <w:rFonts w:ascii="Times New Roman" w:hAnsi="Times New Roman"/>
          <w:sz w:val="24"/>
          <w:szCs w:val="24"/>
        </w:rPr>
        <w:t xml:space="preserve"> But</w:t>
      </w:r>
      <w:r w:rsidR="007D7AF6">
        <w:rPr>
          <w:rFonts w:ascii="Times New Roman" w:hAnsi="Times New Roman"/>
          <w:sz w:val="24"/>
          <w:szCs w:val="24"/>
        </w:rPr>
        <w:t>,</w:t>
      </w:r>
      <w:r w:rsidRPr="00C17E22">
        <w:rPr>
          <w:rFonts w:ascii="Times New Roman" w:hAnsi="Times New Roman"/>
          <w:sz w:val="24"/>
          <w:szCs w:val="24"/>
        </w:rPr>
        <w:t xml:space="preserve"> </w:t>
      </w:r>
      <w:r w:rsidR="007D7AF6">
        <w:rPr>
          <w:rFonts w:ascii="Times New Roman" w:hAnsi="Times New Roman"/>
          <w:sz w:val="24"/>
          <w:szCs w:val="24"/>
        </w:rPr>
        <w:t xml:space="preserve">there are still other plans which need to </w:t>
      </w:r>
      <w:r w:rsidR="0056056C">
        <w:rPr>
          <w:rFonts w:ascii="Times New Roman" w:hAnsi="Times New Roman"/>
          <w:sz w:val="24"/>
          <w:szCs w:val="24"/>
        </w:rPr>
        <w:t xml:space="preserve">be </w:t>
      </w:r>
      <w:r w:rsidR="007D7AF6">
        <w:rPr>
          <w:rFonts w:ascii="Times New Roman" w:hAnsi="Times New Roman"/>
          <w:sz w:val="24"/>
          <w:szCs w:val="24"/>
        </w:rPr>
        <w:t>analy</w:t>
      </w:r>
      <w:r w:rsidR="0056056C">
        <w:rPr>
          <w:rFonts w:ascii="Times New Roman" w:hAnsi="Times New Roman"/>
          <w:sz w:val="24"/>
          <w:szCs w:val="24"/>
        </w:rPr>
        <w:t>zed</w:t>
      </w:r>
      <w:r w:rsidR="007D7AF6">
        <w:rPr>
          <w:rFonts w:ascii="Times New Roman" w:hAnsi="Times New Roman"/>
          <w:sz w:val="24"/>
          <w:szCs w:val="24"/>
        </w:rPr>
        <w:t xml:space="preserve"> to find out the exact influence and position of beam to beam connection. Similarly, there are other buildings more than 3 storied and fewer reinforcements which are more vulnerable need to be analyzed. The followings are the recommendations for future works:</w:t>
      </w:r>
    </w:p>
    <w:p w:rsidR="001D47AE" w:rsidRDefault="00BB745B" w:rsidP="0074558B">
      <w:pPr>
        <w:tabs>
          <w:tab w:val="left" w:pos="1500"/>
        </w:tabs>
        <w:spacing w:before="240" w:after="120" w:line="360" w:lineRule="auto"/>
        <w:jc w:val="both"/>
        <w:rPr>
          <w:rFonts w:ascii="Times New Roman" w:hAnsi="Times New Roman"/>
          <w:sz w:val="24"/>
          <w:szCs w:val="24"/>
        </w:rPr>
      </w:pPr>
      <w:r>
        <w:rPr>
          <w:rFonts w:ascii="Times New Roman" w:hAnsi="Times New Roman"/>
          <w:sz w:val="24"/>
          <w:szCs w:val="24"/>
        </w:rPr>
        <w:t>1</w:t>
      </w:r>
      <w:r w:rsidR="00122C98">
        <w:rPr>
          <w:rFonts w:ascii="Times New Roman" w:hAnsi="Times New Roman"/>
          <w:sz w:val="24"/>
          <w:szCs w:val="24"/>
        </w:rPr>
        <w:t xml:space="preserve">) </w:t>
      </w:r>
      <w:r w:rsidR="001D47AE">
        <w:rPr>
          <w:rFonts w:ascii="Times New Roman" w:hAnsi="Times New Roman"/>
          <w:sz w:val="24"/>
          <w:szCs w:val="24"/>
        </w:rPr>
        <w:t xml:space="preserve">Beam to beam connection at other positions also </w:t>
      </w:r>
      <w:r w:rsidR="008E5A94">
        <w:rPr>
          <w:rFonts w:ascii="Times New Roman" w:hAnsi="Times New Roman"/>
          <w:sz w:val="24"/>
          <w:szCs w:val="24"/>
        </w:rPr>
        <w:t>can</w:t>
      </w:r>
      <w:r w:rsidR="001D47AE">
        <w:rPr>
          <w:rFonts w:ascii="Times New Roman" w:hAnsi="Times New Roman"/>
          <w:sz w:val="24"/>
          <w:szCs w:val="24"/>
        </w:rPr>
        <w:t xml:space="preserve"> be analyzed in</w:t>
      </w:r>
      <w:r w:rsidR="008E5A94">
        <w:rPr>
          <w:rFonts w:ascii="Times New Roman" w:hAnsi="Times New Roman"/>
          <w:sz w:val="24"/>
          <w:szCs w:val="24"/>
        </w:rPr>
        <w:t xml:space="preserve"> </w:t>
      </w:r>
      <w:r w:rsidR="001D47AE">
        <w:rPr>
          <w:rFonts w:ascii="Times New Roman" w:hAnsi="Times New Roman"/>
          <w:sz w:val="24"/>
          <w:szCs w:val="24"/>
        </w:rPr>
        <w:t xml:space="preserve">order to find out the critical locations of beam to beam connection. </w:t>
      </w:r>
    </w:p>
    <w:p w:rsidR="008E5A94" w:rsidRDefault="008E5A94" w:rsidP="0074558B">
      <w:pPr>
        <w:tabs>
          <w:tab w:val="left" w:pos="1500"/>
        </w:tabs>
        <w:spacing w:before="240" w:after="120" w:line="360" w:lineRule="auto"/>
        <w:jc w:val="both"/>
        <w:rPr>
          <w:rFonts w:ascii="Times New Roman" w:hAnsi="Times New Roman"/>
          <w:sz w:val="24"/>
          <w:szCs w:val="24"/>
        </w:rPr>
      </w:pPr>
      <w:r>
        <w:rPr>
          <w:rFonts w:ascii="Times New Roman" w:hAnsi="Times New Roman"/>
          <w:sz w:val="24"/>
          <w:szCs w:val="24"/>
        </w:rPr>
        <w:t xml:space="preserve">2) There are few buildings which have more </w:t>
      </w:r>
      <w:r w:rsidR="000A3BCD">
        <w:rPr>
          <w:rFonts w:ascii="Times New Roman" w:hAnsi="Times New Roman"/>
          <w:sz w:val="24"/>
          <w:szCs w:val="24"/>
        </w:rPr>
        <w:t>storeys</w:t>
      </w:r>
      <w:r>
        <w:rPr>
          <w:rFonts w:ascii="Times New Roman" w:hAnsi="Times New Roman"/>
          <w:sz w:val="24"/>
          <w:szCs w:val="24"/>
        </w:rPr>
        <w:t xml:space="preserve"> and less reinforcement which may be vulnerable can be taken for further study.</w:t>
      </w:r>
    </w:p>
    <w:p w:rsidR="00414DD5" w:rsidRPr="00122C98" w:rsidRDefault="00414DD5" w:rsidP="0074558B">
      <w:pPr>
        <w:tabs>
          <w:tab w:val="left" w:pos="1500"/>
        </w:tabs>
        <w:spacing w:before="240" w:after="120"/>
        <w:jc w:val="both"/>
        <w:rPr>
          <w:rFonts w:ascii="Times New Roman" w:hAnsi="Times New Roman"/>
          <w:sz w:val="24"/>
          <w:szCs w:val="24"/>
        </w:rPr>
      </w:pPr>
    </w:p>
    <w:p w:rsidR="00FA0D7E" w:rsidRDefault="00FA0D7E" w:rsidP="0074558B">
      <w:pPr>
        <w:tabs>
          <w:tab w:val="left" w:pos="1500"/>
        </w:tabs>
        <w:spacing w:before="240" w:after="120"/>
        <w:jc w:val="both"/>
        <w:rPr>
          <w:rFonts w:ascii="Arial" w:hAnsi="Arial" w:cs="Arial"/>
          <w:sz w:val="24"/>
          <w:szCs w:val="24"/>
        </w:rPr>
      </w:pPr>
    </w:p>
    <w:p w:rsidR="000C62FC" w:rsidRDefault="000C62FC" w:rsidP="0074558B">
      <w:pPr>
        <w:tabs>
          <w:tab w:val="left" w:pos="1500"/>
        </w:tabs>
        <w:spacing w:before="240" w:after="120"/>
        <w:jc w:val="both"/>
        <w:rPr>
          <w:rFonts w:ascii="Arial" w:hAnsi="Arial" w:cs="Arial"/>
          <w:sz w:val="24"/>
          <w:szCs w:val="24"/>
        </w:rPr>
      </w:pPr>
    </w:p>
    <w:p w:rsidR="000C62FC" w:rsidRDefault="000C62FC" w:rsidP="0074558B">
      <w:pPr>
        <w:tabs>
          <w:tab w:val="left" w:pos="1500"/>
        </w:tabs>
        <w:spacing w:before="240" w:after="120"/>
        <w:jc w:val="both"/>
        <w:rPr>
          <w:rFonts w:ascii="Arial" w:hAnsi="Arial" w:cs="Arial"/>
          <w:sz w:val="24"/>
          <w:szCs w:val="24"/>
        </w:rPr>
      </w:pPr>
    </w:p>
    <w:p w:rsidR="000C62FC" w:rsidRDefault="000C62FC" w:rsidP="0074558B">
      <w:pPr>
        <w:tabs>
          <w:tab w:val="left" w:pos="1500"/>
        </w:tabs>
        <w:spacing w:before="240" w:after="120"/>
        <w:jc w:val="both"/>
        <w:rPr>
          <w:rFonts w:ascii="Arial" w:hAnsi="Arial" w:cs="Arial"/>
          <w:sz w:val="24"/>
          <w:szCs w:val="24"/>
        </w:rPr>
      </w:pPr>
    </w:p>
    <w:p w:rsidR="000C62FC" w:rsidRDefault="000C62FC" w:rsidP="0074558B">
      <w:pPr>
        <w:tabs>
          <w:tab w:val="left" w:pos="1500"/>
        </w:tabs>
        <w:spacing w:before="240" w:after="120"/>
        <w:jc w:val="both"/>
        <w:rPr>
          <w:rFonts w:ascii="Arial" w:hAnsi="Arial" w:cs="Arial"/>
          <w:sz w:val="24"/>
          <w:szCs w:val="24"/>
        </w:rPr>
      </w:pPr>
    </w:p>
    <w:p w:rsidR="00D3169B" w:rsidRDefault="00D3169B" w:rsidP="0074558B">
      <w:pPr>
        <w:tabs>
          <w:tab w:val="left" w:pos="1500"/>
        </w:tabs>
        <w:spacing w:before="240" w:after="120"/>
        <w:jc w:val="both"/>
        <w:rPr>
          <w:rFonts w:ascii="Arial" w:hAnsi="Arial" w:cs="Arial"/>
          <w:sz w:val="24"/>
          <w:szCs w:val="24"/>
        </w:rPr>
      </w:pPr>
    </w:p>
    <w:p w:rsidR="00CA0CF0" w:rsidRDefault="00CA0CF0" w:rsidP="0074558B">
      <w:pPr>
        <w:tabs>
          <w:tab w:val="left" w:pos="1500"/>
        </w:tabs>
        <w:spacing w:before="240" w:after="120"/>
        <w:jc w:val="both"/>
        <w:rPr>
          <w:rFonts w:ascii="Arial" w:hAnsi="Arial" w:cs="Arial"/>
          <w:sz w:val="24"/>
          <w:szCs w:val="24"/>
        </w:rPr>
      </w:pPr>
    </w:p>
    <w:p w:rsidR="00261887" w:rsidRDefault="00261887" w:rsidP="0074558B">
      <w:pPr>
        <w:tabs>
          <w:tab w:val="left" w:pos="1500"/>
        </w:tabs>
        <w:spacing w:before="240" w:after="120"/>
        <w:jc w:val="both"/>
        <w:rPr>
          <w:rFonts w:ascii="Arial" w:hAnsi="Arial" w:cs="Arial"/>
          <w:sz w:val="24"/>
          <w:szCs w:val="24"/>
        </w:rPr>
      </w:pPr>
    </w:p>
    <w:p w:rsidR="009D79D6" w:rsidRDefault="009D79D6" w:rsidP="0074558B">
      <w:pPr>
        <w:pStyle w:val="Heading2"/>
        <w:numPr>
          <w:ilvl w:val="0"/>
          <w:numId w:val="0"/>
        </w:numPr>
        <w:tabs>
          <w:tab w:val="left" w:pos="0"/>
        </w:tabs>
        <w:spacing w:after="120"/>
        <w:jc w:val="left"/>
        <w:rPr>
          <w:rFonts w:eastAsia="Arial Unicode MS"/>
          <w:i/>
        </w:rPr>
      </w:pPr>
      <w:bookmarkStart w:id="152" w:name="_Toc258945071"/>
      <w:r w:rsidRPr="000E5685">
        <w:rPr>
          <w:rFonts w:eastAsia="Arial Unicode MS"/>
          <w:i/>
        </w:rPr>
        <w:t>References:</w:t>
      </w:r>
      <w:bookmarkEnd w:id="152"/>
    </w:p>
    <w:p w:rsidR="00CA0CF0" w:rsidRPr="00CA0CF0" w:rsidRDefault="00CA0CF0" w:rsidP="005B3E78">
      <w:pPr>
        <w:spacing w:line="360" w:lineRule="auto"/>
      </w:pPr>
    </w:p>
    <w:p w:rsidR="002779E7" w:rsidRDefault="002779E7"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ab/>
        <w:t xml:space="preserve">Jeevan Karki, “Earthquakes Know no boundaries: Nepal must brace up”, The Himalayan Times” 21th February, 2010 </w:t>
      </w:r>
    </w:p>
    <w:p w:rsidR="00916179" w:rsidRDefault="00916179"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r>
      <w:r w:rsidR="00713838">
        <w:rPr>
          <w:rFonts w:ascii="Times New Roman" w:hAnsi="Times New Roman"/>
          <w:sz w:val="24"/>
          <w:szCs w:val="24"/>
        </w:rPr>
        <w:t>“Indian, Pakistan Capitals Vulnerable in Major Earthquakes”, South Asia Investor Review, 9</w:t>
      </w:r>
      <w:r w:rsidR="00713838" w:rsidRPr="00713838">
        <w:rPr>
          <w:rFonts w:ascii="Times New Roman" w:hAnsi="Times New Roman"/>
          <w:sz w:val="24"/>
          <w:szCs w:val="24"/>
          <w:vertAlign w:val="superscript"/>
        </w:rPr>
        <w:t>th</w:t>
      </w:r>
      <w:r w:rsidR="00713838">
        <w:rPr>
          <w:rFonts w:ascii="Times New Roman" w:hAnsi="Times New Roman"/>
          <w:sz w:val="24"/>
          <w:szCs w:val="24"/>
        </w:rPr>
        <w:t xml:space="preserve"> Febraury</w:t>
      </w:r>
      <w:r w:rsidR="00FE1F83">
        <w:rPr>
          <w:rFonts w:ascii="Times New Roman" w:hAnsi="Times New Roman"/>
          <w:sz w:val="24"/>
          <w:szCs w:val="24"/>
        </w:rPr>
        <w:t>, 2010</w:t>
      </w:r>
    </w:p>
    <w:p w:rsidR="00713838" w:rsidRDefault="00713838"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[3]</w:t>
      </w:r>
      <w:r w:rsidR="00FE1F83">
        <w:rPr>
          <w:rFonts w:ascii="Times New Roman" w:hAnsi="Times New Roman"/>
          <w:sz w:val="24"/>
          <w:szCs w:val="24"/>
        </w:rPr>
        <w:tab/>
        <w:t>Tiffany M.Luck and Dan Bigman, “After Haiti”, Forbes.com, 8th Febraury, 2010.</w:t>
      </w:r>
    </w:p>
    <w:p w:rsidR="00C44E5A" w:rsidRDefault="00C44E5A"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 xml:space="preserve">[4] </w:t>
      </w:r>
      <w:r>
        <w:rPr>
          <w:rFonts w:ascii="Times New Roman" w:hAnsi="Times New Roman"/>
          <w:sz w:val="24"/>
          <w:szCs w:val="24"/>
        </w:rPr>
        <w:tab/>
        <w:t>IRIN Asia/Nepal, “NEPAL: Density-populated Kathmandu facing increased earthquake risk</w:t>
      </w:r>
      <w:r w:rsidR="003270F8">
        <w:rPr>
          <w:rFonts w:ascii="Times New Roman" w:hAnsi="Times New Roman"/>
          <w:sz w:val="24"/>
          <w:szCs w:val="24"/>
        </w:rPr>
        <w:t>”, 29</w:t>
      </w:r>
      <w:r w:rsidR="003270F8" w:rsidRPr="003270F8">
        <w:rPr>
          <w:rFonts w:ascii="Times New Roman" w:hAnsi="Times New Roman"/>
          <w:sz w:val="24"/>
          <w:szCs w:val="24"/>
          <w:vertAlign w:val="superscript"/>
        </w:rPr>
        <w:t>th</w:t>
      </w:r>
      <w:r w:rsidR="003270F8">
        <w:rPr>
          <w:rFonts w:ascii="Times New Roman" w:hAnsi="Times New Roman"/>
          <w:sz w:val="24"/>
          <w:szCs w:val="24"/>
        </w:rPr>
        <w:t xml:space="preserve"> march, 2010</w:t>
      </w:r>
      <w:r>
        <w:rPr>
          <w:rFonts w:ascii="Times New Roman" w:hAnsi="Times New Roman"/>
          <w:sz w:val="24"/>
          <w:szCs w:val="24"/>
        </w:rPr>
        <w:t>.</w:t>
      </w:r>
    </w:p>
    <w:p w:rsidR="00627A1E" w:rsidRDefault="00627A1E"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[5]</w:t>
      </w:r>
      <w:r>
        <w:rPr>
          <w:rFonts w:ascii="Times New Roman" w:hAnsi="Times New Roman"/>
          <w:sz w:val="24"/>
          <w:szCs w:val="24"/>
        </w:rPr>
        <w:tab/>
      </w:r>
      <w:r w:rsidRPr="007E56CC">
        <w:rPr>
          <w:rFonts w:ascii="Times New Roman" w:hAnsi="Times New Roman"/>
        </w:rPr>
        <w:t xml:space="preserve">Jeong, Seong-Hoon and Elnashai, Amr.S, 2004 </w:t>
      </w:r>
      <w:r w:rsidRPr="007E56CC">
        <w:rPr>
          <w:rFonts w:ascii="Times New Roman" w:hAnsi="Times New Roman"/>
          <w:i/>
        </w:rPr>
        <w:t>“Analytical assessment of an irregular RC Full Scale 3D Test structure”</w:t>
      </w:r>
      <w:r w:rsidRPr="007E56CC">
        <w:rPr>
          <w:rFonts w:ascii="Times New Roman" w:hAnsi="Times New Roman"/>
        </w:rPr>
        <w:t xml:space="preserve"> Mid-American Earthquake Center</w:t>
      </w:r>
      <w:r w:rsidRPr="007E56CC">
        <w:rPr>
          <w:rFonts w:ascii="Times New Roman" w:hAnsi="Times New Roman"/>
        </w:rPr>
        <w:tab/>
      </w:r>
    </w:p>
    <w:p w:rsidR="009D79D6" w:rsidRDefault="009D79D6" w:rsidP="005B3E78">
      <w:pPr>
        <w:tabs>
          <w:tab w:val="left" w:pos="1500"/>
        </w:tabs>
        <w:spacing w:before="240" w:after="120" w:line="360" w:lineRule="auto"/>
        <w:ind w:left="1440" w:hanging="1440"/>
        <w:jc w:val="both"/>
        <w:rPr>
          <w:rFonts w:ascii="Times New Roman" w:hAnsi="Times New Roman"/>
          <w:sz w:val="24"/>
          <w:szCs w:val="24"/>
        </w:rPr>
      </w:pPr>
      <w:r w:rsidRPr="007E56CC">
        <w:rPr>
          <w:rFonts w:ascii="Times New Roman" w:hAnsi="Times New Roman"/>
          <w:sz w:val="24"/>
          <w:szCs w:val="24"/>
        </w:rPr>
        <w:t>[</w:t>
      </w:r>
      <w:r w:rsidR="000258D2">
        <w:rPr>
          <w:rFonts w:ascii="Times New Roman" w:hAnsi="Times New Roman"/>
          <w:sz w:val="24"/>
          <w:szCs w:val="24"/>
        </w:rPr>
        <w:t>6</w:t>
      </w:r>
      <w:r w:rsidRPr="007E56CC">
        <w:rPr>
          <w:rFonts w:ascii="Times New Roman" w:hAnsi="Times New Roman"/>
          <w:sz w:val="24"/>
          <w:szCs w:val="24"/>
        </w:rPr>
        <w:t>]</w:t>
      </w:r>
      <w:r w:rsidRPr="007E56CC">
        <w:rPr>
          <w:rFonts w:ascii="Times New Roman" w:hAnsi="Times New Roman"/>
          <w:sz w:val="24"/>
          <w:szCs w:val="24"/>
        </w:rPr>
        <w:tab/>
        <w:t xml:space="preserve">Ludovico, Marco Di, </w:t>
      </w:r>
      <w:r w:rsidRPr="007E56CC">
        <w:rPr>
          <w:rFonts w:ascii="Times New Roman" w:hAnsi="Times New Roman"/>
          <w:i/>
          <w:sz w:val="24"/>
          <w:szCs w:val="24"/>
        </w:rPr>
        <w:t xml:space="preserve">“Comparative assessment of seismic rehabilitation techniques on the full scale SPEAR structure”, </w:t>
      </w:r>
      <w:r w:rsidRPr="007E56CC">
        <w:rPr>
          <w:rFonts w:ascii="Times New Roman" w:hAnsi="Times New Roman"/>
          <w:sz w:val="24"/>
          <w:szCs w:val="24"/>
        </w:rPr>
        <w:t>University of Naples Federico II</w:t>
      </w:r>
    </w:p>
    <w:p w:rsidR="000258D2" w:rsidRDefault="000258D2" w:rsidP="005B3E78">
      <w:pPr>
        <w:tabs>
          <w:tab w:val="left" w:pos="1500"/>
        </w:tabs>
        <w:spacing w:before="240" w:after="120" w:line="360" w:lineRule="auto"/>
        <w:ind w:left="1440" w:hanging="1440"/>
        <w:jc w:val="both"/>
        <w:rPr>
          <w:rFonts w:ascii="Times New Roman" w:hAnsi="Times New Roman"/>
          <w:sz w:val="24"/>
          <w:szCs w:val="24"/>
        </w:rPr>
      </w:pPr>
      <w:r>
        <w:rPr>
          <w:rFonts w:ascii="Times New Roman" w:hAnsi="Times New Roman"/>
          <w:sz w:val="24"/>
          <w:szCs w:val="24"/>
        </w:rPr>
        <w:t>[7]</w:t>
      </w:r>
      <w:r>
        <w:rPr>
          <w:rFonts w:ascii="Times New Roman" w:hAnsi="Times New Roman"/>
          <w:sz w:val="24"/>
          <w:szCs w:val="24"/>
        </w:rPr>
        <w:tab/>
      </w:r>
      <w:r w:rsidRPr="007E56CC">
        <w:rPr>
          <w:rFonts w:ascii="Times New Roman" w:hAnsi="Times New Roman"/>
          <w:sz w:val="24"/>
          <w:szCs w:val="24"/>
        </w:rPr>
        <w:t xml:space="preserve">Mola E., and Negro, P. </w:t>
      </w:r>
      <w:r w:rsidRPr="007E56CC">
        <w:rPr>
          <w:rFonts w:ascii="Times New Roman" w:hAnsi="Times New Roman"/>
          <w:i/>
          <w:sz w:val="24"/>
          <w:szCs w:val="24"/>
        </w:rPr>
        <w:t>“Full scale PsD testing of the torsionally unbalanced SPEAR structure in the ‘as-built’ and retrofitted configurations”</w:t>
      </w:r>
      <w:r w:rsidRPr="007E56CC">
        <w:rPr>
          <w:rFonts w:ascii="Times New Roman" w:hAnsi="Times New Roman"/>
          <w:sz w:val="24"/>
          <w:szCs w:val="24"/>
        </w:rPr>
        <w:t>, SPEAR Workshop – An event to honour the memory of Jean Donea – Ispra, 4-5 April 2005</w:t>
      </w:r>
    </w:p>
    <w:p w:rsidR="000258D2" w:rsidRPr="007E56CC" w:rsidRDefault="000258D2" w:rsidP="005B3E78">
      <w:pPr>
        <w:autoSpaceDE w:val="0"/>
        <w:autoSpaceDN w:val="0"/>
        <w:adjustRightInd w:val="0"/>
        <w:spacing w:after="120" w:line="360" w:lineRule="auto"/>
        <w:ind w:left="1440" w:hanging="1440"/>
        <w:jc w:val="both"/>
        <w:rPr>
          <w:rFonts w:ascii="Times New Roman" w:hAnsi="Times New Roman"/>
          <w:sz w:val="24"/>
          <w:szCs w:val="24"/>
        </w:rPr>
      </w:pPr>
      <w:r>
        <w:rPr>
          <w:rFonts w:ascii="Times New Roman" w:hAnsi="Times New Roman"/>
          <w:sz w:val="24"/>
          <w:szCs w:val="24"/>
        </w:rPr>
        <w:t>[8]</w:t>
      </w:r>
      <w:r>
        <w:rPr>
          <w:rFonts w:ascii="Times New Roman" w:hAnsi="Times New Roman"/>
          <w:sz w:val="24"/>
          <w:szCs w:val="24"/>
        </w:rPr>
        <w:tab/>
      </w:r>
      <w:r w:rsidRPr="007E56CC">
        <w:rPr>
          <w:rFonts w:ascii="Times New Roman" w:hAnsi="Times New Roman"/>
          <w:sz w:val="24"/>
          <w:szCs w:val="24"/>
        </w:rPr>
        <w:t xml:space="preserve">Fajfar, P., Dolšek, M., Marušić, D. and Stratan, A. </w:t>
      </w:r>
      <w:r w:rsidRPr="007E56CC">
        <w:rPr>
          <w:rFonts w:ascii="Times New Roman" w:hAnsi="Times New Roman"/>
          <w:i/>
          <w:sz w:val="24"/>
          <w:szCs w:val="24"/>
        </w:rPr>
        <w:t>“Pre- and post-test mathematical modelling of the SPEAR building”</w:t>
      </w:r>
      <w:r w:rsidRPr="007E56CC">
        <w:rPr>
          <w:rFonts w:ascii="Times New Roman" w:hAnsi="Times New Roman"/>
          <w:sz w:val="24"/>
          <w:szCs w:val="24"/>
        </w:rPr>
        <w:t xml:space="preserve"> SPEAR Workshop – An event to honour the memory of Jean Donea – Ispra, 4-5 April 2005</w:t>
      </w:r>
    </w:p>
    <w:p w:rsidR="000258D2" w:rsidRPr="007E56CC" w:rsidRDefault="000258D2" w:rsidP="005B3E78">
      <w:pPr>
        <w:autoSpaceDE w:val="0"/>
        <w:autoSpaceDN w:val="0"/>
        <w:adjustRightInd w:val="0"/>
        <w:spacing w:after="120" w:line="360" w:lineRule="auto"/>
        <w:ind w:left="1440" w:hanging="1440"/>
        <w:jc w:val="both"/>
        <w:rPr>
          <w:rFonts w:ascii="Times New Roman" w:hAnsi="Times New Roman"/>
          <w:sz w:val="24"/>
          <w:szCs w:val="24"/>
        </w:rPr>
      </w:pPr>
      <w:r>
        <w:rPr>
          <w:rFonts w:ascii="Times New Roman" w:hAnsi="Times New Roman"/>
          <w:sz w:val="24"/>
          <w:szCs w:val="24"/>
        </w:rPr>
        <w:t>[9]</w:t>
      </w:r>
      <w:r>
        <w:rPr>
          <w:rFonts w:ascii="Times New Roman" w:hAnsi="Times New Roman"/>
          <w:sz w:val="24"/>
          <w:szCs w:val="24"/>
        </w:rPr>
        <w:tab/>
      </w:r>
      <w:r w:rsidRPr="007E56CC">
        <w:rPr>
          <w:rFonts w:ascii="Times New Roman" w:hAnsi="Times New Roman"/>
          <w:sz w:val="24"/>
          <w:szCs w:val="24"/>
        </w:rPr>
        <w:t xml:space="preserve">Ile, N., and Reynouard, J. M., </w:t>
      </w:r>
      <w:r w:rsidRPr="007E56CC">
        <w:rPr>
          <w:rFonts w:ascii="Times New Roman" w:hAnsi="Times New Roman"/>
          <w:i/>
          <w:sz w:val="24"/>
          <w:szCs w:val="24"/>
        </w:rPr>
        <w:t>“Post-test nonlinear analysis of the SPEAR test building”</w:t>
      </w:r>
      <w:r w:rsidRPr="007E56CC">
        <w:rPr>
          <w:rFonts w:ascii="Times New Roman" w:hAnsi="Times New Roman"/>
          <w:sz w:val="24"/>
          <w:szCs w:val="24"/>
        </w:rPr>
        <w:t xml:space="preserve"> SPEAR Workshop – An event to honour the memory of Jean Donea – Ispra, 4-5 April 2005</w:t>
      </w:r>
    </w:p>
    <w:p w:rsidR="000258D2" w:rsidRPr="007E56CC" w:rsidRDefault="000258D2" w:rsidP="005B3E78">
      <w:pPr>
        <w:autoSpaceDE w:val="0"/>
        <w:autoSpaceDN w:val="0"/>
        <w:adjustRightInd w:val="0"/>
        <w:spacing w:after="120" w:line="360" w:lineRule="auto"/>
        <w:ind w:left="1440" w:hanging="1440"/>
        <w:jc w:val="both"/>
        <w:rPr>
          <w:rFonts w:ascii="Times New Roman" w:hAnsi="Times New Roman"/>
          <w:sz w:val="24"/>
          <w:szCs w:val="24"/>
        </w:rPr>
      </w:pPr>
      <w:r w:rsidRPr="007E56CC">
        <w:rPr>
          <w:rFonts w:ascii="Times New Roman" w:hAnsi="Times New Roman"/>
          <w:sz w:val="24"/>
          <w:szCs w:val="24"/>
        </w:rPr>
        <w:t>[1</w:t>
      </w:r>
      <w:r>
        <w:rPr>
          <w:rFonts w:ascii="Times New Roman" w:hAnsi="Times New Roman"/>
          <w:sz w:val="24"/>
          <w:szCs w:val="24"/>
        </w:rPr>
        <w:t>0</w:t>
      </w:r>
      <w:r w:rsidRPr="007E56CC">
        <w:rPr>
          <w:rFonts w:ascii="Times New Roman" w:hAnsi="Times New Roman"/>
          <w:sz w:val="24"/>
          <w:szCs w:val="24"/>
        </w:rPr>
        <w:t>]</w:t>
      </w:r>
      <w:r w:rsidRPr="007E56CC">
        <w:rPr>
          <w:rFonts w:ascii="Times New Roman" w:hAnsi="Times New Roman"/>
          <w:sz w:val="24"/>
          <w:szCs w:val="24"/>
        </w:rPr>
        <w:tab/>
        <w:t xml:space="preserve">Lumantarna, Elisa; Lam, Nelson; Kafle, Bidur; and Wilson, John </w:t>
      </w:r>
      <w:r w:rsidRPr="007E56CC">
        <w:rPr>
          <w:rFonts w:ascii="Times New Roman" w:hAnsi="Times New Roman"/>
          <w:i/>
          <w:sz w:val="24"/>
          <w:szCs w:val="24"/>
        </w:rPr>
        <w:t>“Displacement Controlled Behaviour of Asymmetrical Buildings”</w:t>
      </w:r>
      <w:r w:rsidRPr="007E56CC">
        <w:rPr>
          <w:rFonts w:ascii="Times New Roman" w:hAnsi="Times New Roman"/>
          <w:sz w:val="24"/>
          <w:szCs w:val="24"/>
        </w:rPr>
        <w:t>, Australian Earthquake Engineering Society Conference 2008, Ballarat, VIC</w:t>
      </w:r>
    </w:p>
    <w:p w:rsidR="000258D2" w:rsidRPr="007E56CC" w:rsidRDefault="000258D2" w:rsidP="005B3E78">
      <w:pPr>
        <w:autoSpaceDE w:val="0"/>
        <w:autoSpaceDN w:val="0"/>
        <w:adjustRightInd w:val="0"/>
        <w:spacing w:after="120" w:line="360" w:lineRule="auto"/>
        <w:ind w:left="1440" w:hanging="1440"/>
        <w:jc w:val="both"/>
        <w:rPr>
          <w:rFonts w:ascii="Times New Roman" w:hAnsi="Times New Roman"/>
          <w:sz w:val="24"/>
          <w:szCs w:val="24"/>
        </w:rPr>
      </w:pPr>
      <w:r w:rsidRPr="007E56CC">
        <w:rPr>
          <w:rFonts w:ascii="Times New Roman" w:hAnsi="Times New Roman"/>
          <w:sz w:val="24"/>
          <w:szCs w:val="24"/>
        </w:rPr>
        <w:t>[1</w:t>
      </w:r>
      <w:r>
        <w:rPr>
          <w:rFonts w:ascii="Times New Roman" w:hAnsi="Times New Roman"/>
          <w:sz w:val="24"/>
          <w:szCs w:val="24"/>
        </w:rPr>
        <w:t>1</w:t>
      </w:r>
      <w:r w:rsidRPr="007E56CC">
        <w:rPr>
          <w:rFonts w:ascii="Times New Roman" w:hAnsi="Times New Roman"/>
          <w:sz w:val="24"/>
          <w:szCs w:val="24"/>
        </w:rPr>
        <w:t>]</w:t>
      </w:r>
      <w:r w:rsidRPr="007E56CC">
        <w:rPr>
          <w:rFonts w:ascii="Times New Roman" w:hAnsi="Times New Roman"/>
          <w:sz w:val="24"/>
          <w:szCs w:val="24"/>
        </w:rPr>
        <w:tab/>
        <w:t xml:space="preserve">Cosenza, Edoardo; Manfredi, Gaetano; and Realfonzo, Roberto, </w:t>
      </w:r>
      <w:r w:rsidRPr="007E56CC">
        <w:rPr>
          <w:rFonts w:ascii="Times New Roman" w:hAnsi="Times New Roman"/>
          <w:i/>
          <w:sz w:val="24"/>
          <w:szCs w:val="24"/>
        </w:rPr>
        <w:t>“Torsional Effects and Regularity Conditions In RC Buildings”</w:t>
      </w:r>
      <w:r w:rsidRPr="007E56CC">
        <w:rPr>
          <w:rFonts w:ascii="Times New Roman" w:hAnsi="Times New Roman"/>
          <w:sz w:val="24"/>
          <w:szCs w:val="24"/>
        </w:rPr>
        <w:t xml:space="preserve"> 12</w:t>
      </w:r>
      <w:r w:rsidRPr="007E56CC">
        <w:rPr>
          <w:rFonts w:ascii="Times New Roman" w:hAnsi="Times New Roman"/>
          <w:sz w:val="24"/>
          <w:szCs w:val="24"/>
          <w:vertAlign w:val="superscript"/>
        </w:rPr>
        <w:t>th</w:t>
      </w:r>
      <w:r w:rsidRPr="007E56CC">
        <w:rPr>
          <w:rFonts w:ascii="Times New Roman" w:hAnsi="Times New Roman"/>
          <w:sz w:val="24"/>
          <w:szCs w:val="24"/>
        </w:rPr>
        <w:t xml:space="preserve"> WCEE 2000.</w:t>
      </w:r>
    </w:p>
    <w:p w:rsidR="000258D2" w:rsidRPr="007E56CC" w:rsidRDefault="000258D2" w:rsidP="005B3E78">
      <w:pPr>
        <w:autoSpaceDE w:val="0"/>
        <w:autoSpaceDN w:val="0"/>
        <w:adjustRightInd w:val="0"/>
        <w:spacing w:after="120" w:line="360" w:lineRule="auto"/>
        <w:ind w:left="1440" w:hanging="1440"/>
        <w:jc w:val="both"/>
        <w:rPr>
          <w:rFonts w:ascii="Times New Roman" w:hAnsi="Times New Roman"/>
          <w:sz w:val="24"/>
          <w:szCs w:val="24"/>
        </w:rPr>
      </w:pPr>
      <w:r w:rsidRPr="007E56CC">
        <w:rPr>
          <w:rFonts w:ascii="Times New Roman" w:hAnsi="Times New Roman"/>
          <w:sz w:val="24"/>
          <w:szCs w:val="24"/>
        </w:rPr>
        <w:t>[1</w:t>
      </w:r>
      <w:r>
        <w:rPr>
          <w:rFonts w:ascii="Times New Roman" w:hAnsi="Times New Roman"/>
          <w:sz w:val="24"/>
          <w:szCs w:val="24"/>
        </w:rPr>
        <w:t>2</w:t>
      </w:r>
      <w:r w:rsidRPr="007E56CC">
        <w:rPr>
          <w:rFonts w:ascii="Times New Roman" w:hAnsi="Times New Roman"/>
          <w:sz w:val="24"/>
          <w:szCs w:val="24"/>
        </w:rPr>
        <w:t>]</w:t>
      </w:r>
      <w:r w:rsidRPr="007E56CC">
        <w:rPr>
          <w:rFonts w:ascii="Times New Roman" w:hAnsi="Times New Roman"/>
          <w:sz w:val="24"/>
          <w:szCs w:val="24"/>
        </w:rPr>
        <w:tab/>
        <w:t>Soliman, Khaled Zaky,</w:t>
      </w:r>
      <w:r w:rsidRPr="007E56CC">
        <w:rPr>
          <w:rFonts w:ascii="Times New Roman" w:hAnsi="Times New Roman"/>
          <w:b/>
          <w:sz w:val="28"/>
          <w:szCs w:val="28"/>
        </w:rPr>
        <w:t xml:space="preserve"> </w:t>
      </w:r>
      <w:r w:rsidRPr="007E56CC">
        <w:rPr>
          <w:rFonts w:ascii="Times New Roman" w:hAnsi="Times New Roman"/>
          <w:b/>
          <w:i/>
          <w:sz w:val="28"/>
          <w:szCs w:val="28"/>
        </w:rPr>
        <w:t>“</w:t>
      </w:r>
      <w:r w:rsidRPr="00D3169B">
        <w:rPr>
          <w:rFonts w:ascii="Times New Roman" w:hAnsi="Times New Roman"/>
          <w:i/>
          <w:sz w:val="24"/>
          <w:szCs w:val="24"/>
        </w:rPr>
        <w:t>The Influence Of Principal Axes On Dynamic Behavior Of Irregular Structures</w:t>
      </w:r>
      <w:r w:rsidRPr="00D3169B">
        <w:rPr>
          <w:rFonts w:ascii="Times New Roman" w:hAnsi="Times New Roman"/>
          <w:sz w:val="24"/>
          <w:szCs w:val="24"/>
        </w:rPr>
        <w:t>” HBRC Journal, Vol 2. No. 1, January 2006.</w:t>
      </w:r>
    </w:p>
    <w:p w:rsidR="000258D2" w:rsidRDefault="000258D2" w:rsidP="005B3E78">
      <w:pPr>
        <w:pStyle w:val="Default"/>
        <w:spacing w:after="120" w:line="360" w:lineRule="auto"/>
        <w:ind w:left="1440" w:hanging="1440"/>
        <w:rPr>
          <w:rFonts w:ascii="Times New Roman" w:hAnsi="Times New Roman" w:cs="Times New Roman"/>
          <w:i/>
          <w:color w:val="auto"/>
          <w:sz w:val="28"/>
          <w:szCs w:val="28"/>
        </w:rPr>
      </w:pPr>
      <w:r w:rsidRPr="007E56CC">
        <w:rPr>
          <w:rFonts w:ascii="Times New Roman" w:hAnsi="Times New Roman" w:cs="Times New Roman"/>
        </w:rPr>
        <w:t>[1</w:t>
      </w:r>
      <w:r>
        <w:rPr>
          <w:rFonts w:ascii="Times New Roman" w:hAnsi="Times New Roman" w:cs="Times New Roman"/>
        </w:rPr>
        <w:t>3</w:t>
      </w:r>
      <w:r w:rsidRPr="007E56CC">
        <w:rPr>
          <w:rFonts w:ascii="Times New Roman" w:hAnsi="Times New Roman" w:cs="Times New Roman"/>
        </w:rPr>
        <w:t>]</w:t>
      </w:r>
      <w:r w:rsidRPr="007E56CC">
        <w:rPr>
          <w:rFonts w:ascii="Times New Roman" w:hAnsi="Times New Roman" w:cs="Times New Roman"/>
        </w:rPr>
        <w:tab/>
      </w:r>
      <w:r w:rsidRPr="00D3169B">
        <w:rPr>
          <w:rFonts w:ascii="Times New Roman" w:hAnsi="Times New Roman" w:cs="Times New Roman"/>
          <w:color w:val="auto"/>
        </w:rPr>
        <w:t>Lin , Jui-Liang; and Tsai, Keh-Chyuan</w:t>
      </w:r>
      <w:r w:rsidRPr="007E56CC">
        <w:rPr>
          <w:rFonts w:ascii="Times New Roman" w:hAnsi="Times New Roman" w:cs="Times New Roman"/>
          <w:color w:val="auto"/>
          <w:sz w:val="28"/>
          <w:szCs w:val="28"/>
        </w:rPr>
        <w:t xml:space="preserve"> </w:t>
      </w:r>
      <w:r w:rsidRPr="007E56CC">
        <w:rPr>
          <w:rFonts w:ascii="Times New Roman" w:hAnsi="Times New Roman" w:cs="Times New Roman"/>
          <w:i/>
          <w:color w:val="auto"/>
          <w:sz w:val="28"/>
          <w:szCs w:val="28"/>
        </w:rPr>
        <w:t>“</w:t>
      </w:r>
      <w:r w:rsidRPr="00D3169B">
        <w:rPr>
          <w:rFonts w:ascii="Times New Roman" w:hAnsi="Times New Roman" w:cs="Times New Roman"/>
          <w:i/>
          <w:color w:val="auto"/>
        </w:rPr>
        <w:t>Evaluation of the Seismic Energy Demand for Asymmetric-Plan Buildings</w:t>
      </w:r>
      <w:r w:rsidRPr="007E56CC">
        <w:rPr>
          <w:rFonts w:ascii="Times New Roman" w:hAnsi="Times New Roman" w:cs="Times New Roman"/>
          <w:i/>
          <w:color w:val="auto"/>
          <w:sz w:val="28"/>
          <w:szCs w:val="28"/>
        </w:rPr>
        <w:t xml:space="preserve"> </w:t>
      </w:r>
      <w:r w:rsidR="00D3169B">
        <w:rPr>
          <w:rFonts w:ascii="Times New Roman" w:hAnsi="Times New Roman" w:cs="Times New Roman"/>
          <w:i/>
          <w:color w:val="auto"/>
          <w:sz w:val="28"/>
          <w:szCs w:val="28"/>
        </w:rPr>
        <w:t>“</w:t>
      </w:r>
    </w:p>
    <w:p w:rsidR="000258D2" w:rsidRDefault="000258D2" w:rsidP="005B3E78">
      <w:pPr>
        <w:pStyle w:val="Default"/>
        <w:spacing w:after="120" w:line="360" w:lineRule="auto"/>
        <w:ind w:left="1440" w:hanging="1440"/>
        <w:rPr>
          <w:rFonts w:ascii="Times New Roman" w:hAnsi="Times New Roman" w:cs="Times New Roman"/>
          <w:color w:val="auto"/>
          <w:sz w:val="28"/>
          <w:szCs w:val="28"/>
        </w:rPr>
      </w:pPr>
      <w:r>
        <w:rPr>
          <w:rFonts w:ascii="Times New Roman" w:hAnsi="Times New Roman" w:cs="Times New Roman"/>
          <w:color w:val="auto"/>
          <w:sz w:val="28"/>
          <w:szCs w:val="28"/>
        </w:rPr>
        <w:t xml:space="preserve">[14] </w:t>
      </w:r>
      <w:r>
        <w:rPr>
          <w:rFonts w:ascii="Times New Roman" w:hAnsi="Times New Roman" w:cs="Times New Roman"/>
          <w:color w:val="auto"/>
          <w:sz w:val="28"/>
          <w:szCs w:val="28"/>
        </w:rPr>
        <w:tab/>
      </w:r>
      <w:r w:rsidRPr="00B90474">
        <w:rPr>
          <w:rFonts w:ascii="Times New Roman" w:hAnsi="Times New Roman" w:cs="Times New Roman"/>
          <w:color w:val="auto"/>
        </w:rPr>
        <w:t xml:space="preserve">Sharma, Ravi lal </w:t>
      </w:r>
      <w:r w:rsidRPr="00B90474">
        <w:rPr>
          <w:rFonts w:ascii="Times New Roman" w:hAnsi="Times New Roman" w:cs="Times New Roman"/>
          <w:i/>
          <w:color w:val="auto"/>
        </w:rPr>
        <w:t>“Nonlinear finite element analysis of reinforced concrete beam column joints subjected to reversed cyclic loading”,</w:t>
      </w:r>
      <w:r w:rsidRPr="00B90474">
        <w:rPr>
          <w:rFonts w:ascii="Times New Roman" w:hAnsi="Times New Roman" w:cs="Times New Roman"/>
          <w:color w:val="auto"/>
        </w:rPr>
        <w:t xml:space="preserve"> Thesis no SS00116, February 2008.</w:t>
      </w:r>
    </w:p>
    <w:p w:rsidR="003D51C6" w:rsidRPr="00B90474" w:rsidRDefault="003D51C6" w:rsidP="005B3E78">
      <w:pPr>
        <w:pStyle w:val="Default"/>
        <w:spacing w:after="120" w:line="360" w:lineRule="auto"/>
        <w:ind w:left="1440" w:hanging="1440"/>
        <w:rPr>
          <w:rFonts w:ascii="Times New Roman" w:hAnsi="Times New Roman" w:cs="Times New Roman"/>
          <w:color w:val="auto"/>
        </w:rPr>
      </w:pPr>
      <w:r w:rsidRPr="00B90474">
        <w:rPr>
          <w:rFonts w:ascii="Times New Roman" w:hAnsi="Times New Roman" w:cs="Times New Roman"/>
          <w:color w:val="auto"/>
        </w:rPr>
        <w:t>[15]</w:t>
      </w:r>
      <w:r w:rsidR="00B90474" w:rsidRPr="00B90474">
        <w:rPr>
          <w:rFonts w:ascii="Times New Roman" w:hAnsi="Times New Roman" w:cs="Times New Roman"/>
          <w:color w:val="auto"/>
        </w:rPr>
        <w:tab/>
        <w:t>Forum8, “</w:t>
      </w:r>
      <w:r w:rsidR="00B90474" w:rsidRPr="003D7D5A">
        <w:rPr>
          <w:rFonts w:ascii="Times New Roman" w:hAnsi="Times New Roman" w:cs="Times New Roman"/>
          <w:i/>
          <w:color w:val="auto"/>
        </w:rPr>
        <w:t>Theoretical Note”</w:t>
      </w:r>
      <w:r w:rsidR="00B90474" w:rsidRPr="00B90474">
        <w:rPr>
          <w:rFonts w:ascii="Times New Roman" w:hAnsi="Times New Roman" w:cs="Times New Roman"/>
          <w:color w:val="auto"/>
        </w:rPr>
        <w:t>.</w:t>
      </w:r>
      <w:r w:rsidR="00B90474">
        <w:rPr>
          <w:rFonts w:ascii="Times New Roman" w:hAnsi="Times New Roman" w:cs="Times New Roman"/>
          <w:color w:val="auto"/>
        </w:rPr>
        <w:t xml:space="preserve"> http://www.forum8.com/english/uc-win/com3-help/theoritical-e.htm</w:t>
      </w:r>
    </w:p>
    <w:p w:rsidR="003D51C6" w:rsidRPr="000258D2" w:rsidRDefault="003D51C6" w:rsidP="005B3E78">
      <w:pPr>
        <w:pStyle w:val="Default"/>
        <w:spacing w:after="120" w:line="360" w:lineRule="auto"/>
        <w:ind w:left="1440" w:hanging="1440"/>
        <w:rPr>
          <w:rFonts w:ascii="Times New Roman" w:hAnsi="Times New Roman" w:cs="Times New Roman"/>
          <w:color w:val="auto"/>
          <w:sz w:val="28"/>
          <w:szCs w:val="28"/>
        </w:rPr>
      </w:pPr>
      <w:r>
        <w:rPr>
          <w:rFonts w:ascii="Times New Roman" w:hAnsi="Times New Roman" w:cs="Times New Roman"/>
          <w:color w:val="auto"/>
          <w:sz w:val="28"/>
          <w:szCs w:val="28"/>
        </w:rPr>
        <w:t>[16]</w:t>
      </w:r>
      <w:r w:rsidR="003D7D5A">
        <w:rPr>
          <w:rFonts w:ascii="Times New Roman" w:hAnsi="Times New Roman" w:cs="Times New Roman"/>
          <w:color w:val="auto"/>
          <w:sz w:val="28"/>
          <w:szCs w:val="28"/>
        </w:rPr>
        <w:tab/>
      </w:r>
      <w:r w:rsidR="003D7D5A" w:rsidRPr="003D7D5A">
        <w:rPr>
          <w:rFonts w:ascii="Times New Roman" w:hAnsi="Times New Roman" w:cs="Times New Roman"/>
          <w:color w:val="auto"/>
        </w:rPr>
        <w:t xml:space="preserve">Koichi Maekawa, Kukrit Toongoenthong, Esayas Gebreyouhannes and Toshiharu Kishi </w:t>
      </w:r>
      <w:r w:rsidR="003D7D5A" w:rsidRPr="003D7D5A">
        <w:rPr>
          <w:rFonts w:ascii="Times New Roman" w:hAnsi="Times New Roman" w:cs="Times New Roman"/>
          <w:i/>
          <w:color w:val="auto"/>
        </w:rPr>
        <w:t xml:space="preserve">“Direct path </w:t>
      </w:r>
      <w:r w:rsidR="00D3169B" w:rsidRPr="003D7D5A">
        <w:rPr>
          <w:rFonts w:ascii="Times New Roman" w:hAnsi="Times New Roman" w:cs="Times New Roman"/>
          <w:i/>
          <w:color w:val="auto"/>
        </w:rPr>
        <w:t>integral</w:t>
      </w:r>
      <w:r w:rsidR="003D7D5A" w:rsidRPr="003D7D5A">
        <w:rPr>
          <w:rFonts w:ascii="Times New Roman" w:hAnsi="Times New Roman" w:cs="Times New Roman"/>
          <w:i/>
          <w:color w:val="auto"/>
        </w:rPr>
        <w:t xml:space="preserve"> scheme for fatigue simulation of reinforced concrete in shear”</w:t>
      </w:r>
      <w:r w:rsidR="003D7D5A">
        <w:rPr>
          <w:rFonts w:ascii="Times New Roman" w:hAnsi="Times New Roman" w:cs="Times New Roman"/>
          <w:i/>
          <w:color w:val="auto"/>
        </w:rPr>
        <w:t xml:space="preserve"> </w:t>
      </w:r>
      <w:r w:rsidR="003D7D5A" w:rsidRPr="003D7D5A">
        <w:rPr>
          <w:rFonts w:ascii="Times New Roman" w:hAnsi="Times New Roman" w:cs="Times New Roman"/>
          <w:color w:val="auto"/>
        </w:rPr>
        <w:t xml:space="preserve">Journal of Advanced concrete technology Vol4, No1, 159-177, </w:t>
      </w:r>
      <w:r w:rsidR="00D3169B" w:rsidRPr="003D7D5A">
        <w:rPr>
          <w:rFonts w:ascii="Times New Roman" w:hAnsi="Times New Roman" w:cs="Times New Roman"/>
          <w:color w:val="auto"/>
        </w:rPr>
        <w:t>February</w:t>
      </w:r>
      <w:r w:rsidR="003D7D5A" w:rsidRPr="003D7D5A">
        <w:rPr>
          <w:rFonts w:ascii="Times New Roman" w:hAnsi="Times New Roman" w:cs="Times New Roman"/>
          <w:color w:val="auto"/>
        </w:rPr>
        <w:t xml:space="preserve"> 2006</w:t>
      </w:r>
    </w:p>
    <w:p w:rsidR="00323485" w:rsidRDefault="00323485" w:rsidP="0074558B">
      <w:pPr>
        <w:spacing w:after="120"/>
        <w:jc w:val="center"/>
        <w:rPr>
          <w:sz w:val="58"/>
        </w:rPr>
      </w:pPr>
    </w:p>
    <w:p w:rsidR="003D7D5A" w:rsidRDefault="003D7D5A" w:rsidP="0074558B">
      <w:pPr>
        <w:spacing w:after="120"/>
        <w:jc w:val="center"/>
        <w:rPr>
          <w:sz w:val="58"/>
        </w:rPr>
      </w:pPr>
    </w:p>
    <w:p w:rsidR="00323485" w:rsidRDefault="00323485" w:rsidP="0074558B">
      <w:pPr>
        <w:spacing w:after="120"/>
        <w:jc w:val="center"/>
        <w:rPr>
          <w:sz w:val="58"/>
        </w:rPr>
      </w:pPr>
    </w:p>
    <w:p w:rsidR="00323485" w:rsidRDefault="00323485" w:rsidP="0074558B">
      <w:pPr>
        <w:spacing w:after="120"/>
        <w:jc w:val="center"/>
        <w:rPr>
          <w:sz w:val="58"/>
        </w:rPr>
      </w:pPr>
    </w:p>
    <w:p w:rsidR="004F5921" w:rsidRDefault="004F5921" w:rsidP="0074558B">
      <w:pPr>
        <w:spacing w:after="120"/>
        <w:jc w:val="center"/>
        <w:rPr>
          <w:sz w:val="58"/>
        </w:rPr>
      </w:pPr>
    </w:p>
    <w:p w:rsidR="004F5921" w:rsidRDefault="004F5921" w:rsidP="0074558B">
      <w:pPr>
        <w:spacing w:after="120"/>
        <w:jc w:val="center"/>
        <w:rPr>
          <w:sz w:val="58"/>
        </w:rPr>
      </w:pPr>
    </w:p>
    <w:p w:rsidR="00B62429" w:rsidRDefault="00B62429" w:rsidP="0074558B">
      <w:pPr>
        <w:spacing w:after="120"/>
        <w:jc w:val="center"/>
        <w:rPr>
          <w:sz w:val="58"/>
        </w:rPr>
      </w:pPr>
    </w:p>
    <w:p w:rsidR="00D3169B" w:rsidRDefault="00D3169B" w:rsidP="0074558B">
      <w:pPr>
        <w:spacing w:after="120"/>
        <w:jc w:val="center"/>
        <w:rPr>
          <w:sz w:val="58"/>
        </w:rPr>
      </w:pPr>
    </w:p>
    <w:p w:rsidR="00D3169B" w:rsidRDefault="00D3169B" w:rsidP="0074558B">
      <w:pPr>
        <w:spacing w:after="120"/>
        <w:jc w:val="center"/>
        <w:rPr>
          <w:sz w:val="58"/>
        </w:rPr>
      </w:pPr>
    </w:p>
    <w:p w:rsidR="005B3E78" w:rsidRDefault="005B3E78" w:rsidP="0074558B">
      <w:pPr>
        <w:spacing w:after="120"/>
        <w:jc w:val="center"/>
        <w:rPr>
          <w:sz w:val="58"/>
        </w:rPr>
      </w:pPr>
    </w:p>
    <w:p w:rsidR="005B3E78" w:rsidRDefault="005B3E78" w:rsidP="0074558B">
      <w:pPr>
        <w:spacing w:after="120"/>
        <w:jc w:val="center"/>
        <w:rPr>
          <w:sz w:val="58"/>
        </w:rPr>
      </w:pPr>
    </w:p>
    <w:p w:rsidR="005B3E78" w:rsidRDefault="005B3E78" w:rsidP="0074558B">
      <w:pPr>
        <w:spacing w:after="120"/>
        <w:jc w:val="center"/>
        <w:rPr>
          <w:sz w:val="58"/>
        </w:rPr>
      </w:pPr>
    </w:p>
    <w:p w:rsidR="00FD49AF" w:rsidRPr="00AA2077" w:rsidRDefault="00FD49AF" w:rsidP="00AA2077">
      <w:pPr>
        <w:pStyle w:val="Heading2"/>
        <w:numPr>
          <w:ilvl w:val="0"/>
          <w:numId w:val="0"/>
        </w:numPr>
        <w:ind w:left="720" w:hanging="360"/>
        <w:rPr>
          <w:sz w:val="48"/>
          <w:szCs w:val="48"/>
        </w:rPr>
      </w:pPr>
      <w:bookmarkStart w:id="153" w:name="_Toc258945072"/>
      <w:r w:rsidRPr="00AA2077">
        <w:rPr>
          <w:sz w:val="48"/>
          <w:szCs w:val="48"/>
        </w:rPr>
        <w:t>Annex</w:t>
      </w:r>
      <w:r w:rsidR="004F5921" w:rsidRPr="00AA2077">
        <w:rPr>
          <w:sz w:val="48"/>
          <w:szCs w:val="48"/>
        </w:rPr>
        <w:t xml:space="preserve"> A</w:t>
      </w:r>
      <w:bookmarkEnd w:id="153"/>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323485" w:rsidRDefault="00323485" w:rsidP="0074558B">
      <w:pPr>
        <w:spacing w:after="120"/>
      </w:pPr>
    </w:p>
    <w:p w:rsidR="009923E0" w:rsidRDefault="009923E0" w:rsidP="0074558B">
      <w:pPr>
        <w:spacing w:after="120"/>
      </w:pPr>
    </w:p>
    <w:p w:rsidR="009923E0" w:rsidRDefault="009923E0" w:rsidP="0074558B">
      <w:pPr>
        <w:spacing w:after="120"/>
      </w:pPr>
    </w:p>
    <w:p w:rsidR="00323485" w:rsidRDefault="00323485" w:rsidP="0074558B">
      <w:pPr>
        <w:spacing w:after="120"/>
      </w:pPr>
    </w:p>
    <w:p w:rsidR="009923E0" w:rsidRPr="00453278" w:rsidRDefault="00453278" w:rsidP="0074558B">
      <w:pPr>
        <w:spacing w:after="120"/>
        <w:rPr>
          <w:rFonts w:ascii="Times New Roman" w:hAnsi="Times New Roman"/>
          <w:b/>
          <w:i/>
        </w:rPr>
      </w:pPr>
      <w:r w:rsidRPr="00453278">
        <w:rPr>
          <w:rFonts w:ascii="Times New Roman" w:hAnsi="Times New Roman"/>
          <w:b/>
          <w:i/>
        </w:rPr>
        <w:t>Output Table:</w:t>
      </w:r>
    </w:p>
    <w:tbl>
      <w:tblPr>
        <w:tblW w:w="78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6"/>
        <w:gridCol w:w="976"/>
        <w:gridCol w:w="976"/>
        <w:gridCol w:w="976"/>
        <w:gridCol w:w="976"/>
        <w:gridCol w:w="976"/>
        <w:gridCol w:w="976"/>
        <w:gridCol w:w="976"/>
      </w:tblGrid>
      <w:tr w:rsidR="009923E0" w:rsidRPr="00A4222E" w:rsidTr="000163D5">
        <w:trPr>
          <w:trHeight w:val="300"/>
        </w:trPr>
        <w:tc>
          <w:tcPr>
            <w:tcW w:w="7808" w:type="dxa"/>
            <w:gridSpan w:val="8"/>
            <w:shd w:val="clear" w:color="auto" w:fill="auto"/>
            <w:noWrap/>
            <w:vAlign w:val="bottom"/>
            <w:hideMark/>
          </w:tcPr>
          <w:p w:rsidR="009923E0" w:rsidRPr="00A4222E" w:rsidRDefault="00752405" w:rsidP="00A4222E">
            <w:pPr>
              <w:spacing w:after="0" w:line="240" w:lineRule="auto"/>
              <w:rPr>
                <w:rFonts w:ascii="Times New Roman" w:eastAsia="Times New Roman" w:hAnsi="Times New Roman"/>
                <w:color w:val="000000"/>
                <w:sz w:val="16"/>
                <w:szCs w:val="16"/>
                <w:lang w:eastAsia="ja-JP"/>
              </w:rPr>
            </w:pPr>
            <w:r>
              <w:rPr>
                <w:rFonts w:ascii="Times New Roman" w:eastAsia="Times New Roman" w:hAnsi="Times New Roman"/>
                <w:b/>
                <w:color w:val="000000"/>
                <w:sz w:val="16"/>
                <w:szCs w:val="16"/>
                <w:lang w:eastAsia="ja-JP"/>
              </w:rPr>
              <w:t xml:space="preserve">Forces in </w:t>
            </w:r>
            <w:r w:rsidR="009923E0" w:rsidRPr="000163D5">
              <w:rPr>
                <w:rFonts w:ascii="Times New Roman" w:eastAsia="Times New Roman" w:hAnsi="Times New Roman"/>
                <w:b/>
                <w:color w:val="000000"/>
                <w:sz w:val="16"/>
                <w:szCs w:val="16"/>
                <w:lang w:eastAsia="ja-JP"/>
              </w:rPr>
              <w:t xml:space="preserve"> X direction of </w:t>
            </w:r>
            <w:r w:rsidR="00B5404E" w:rsidRPr="000163D5">
              <w:rPr>
                <w:rFonts w:ascii="Times New Roman" w:eastAsia="Times New Roman" w:hAnsi="Times New Roman"/>
                <w:b/>
                <w:color w:val="000000"/>
                <w:sz w:val="16"/>
                <w:szCs w:val="16"/>
                <w:lang w:eastAsia="ja-JP"/>
              </w:rPr>
              <w:t>BBCC model</w:t>
            </w:r>
          </w:p>
        </w:tc>
      </w:tr>
      <w:tr w:rsidR="000163D5" w:rsidRPr="00A4222E" w:rsidTr="0091118E">
        <w:trPr>
          <w:trHeight w:val="350"/>
        </w:trPr>
        <w:tc>
          <w:tcPr>
            <w:tcW w:w="976" w:type="dxa"/>
            <w:shd w:val="clear" w:color="auto" w:fill="auto"/>
            <w:noWrap/>
            <w:vAlign w:val="bottom"/>
            <w:hideMark/>
          </w:tcPr>
          <w:p w:rsidR="000163D5" w:rsidRPr="000163D5" w:rsidRDefault="000163D5" w:rsidP="00A4222E">
            <w:pPr>
              <w:spacing w:after="0" w:line="240" w:lineRule="auto"/>
              <w:jc w:val="center"/>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time</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3</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10</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14</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19</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22</w:t>
            </w:r>
          </w:p>
        </w:tc>
      </w:tr>
      <w:tr w:rsidR="000163D5" w:rsidRPr="00A4222E" w:rsidTr="000163D5">
        <w:trPr>
          <w:trHeight w:val="300"/>
        </w:trPr>
        <w:tc>
          <w:tcPr>
            <w:tcW w:w="976" w:type="dxa"/>
            <w:shd w:val="clear" w:color="auto" w:fill="auto"/>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1.519</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-2.367</w:t>
            </w:r>
          </w:p>
        </w:tc>
      </w:tr>
      <w:tr w:rsidR="000163D5" w:rsidRPr="00A4222E" w:rsidTr="000163D5">
        <w:trPr>
          <w:trHeight w:val="300"/>
        </w:trPr>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0.02</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1.481</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-2.404</w:t>
            </w:r>
          </w:p>
        </w:tc>
      </w:tr>
      <w:tr w:rsidR="000163D5" w:rsidRPr="00A4222E" w:rsidTr="000163D5">
        <w:trPr>
          <w:trHeight w:val="300"/>
        </w:trPr>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0.04</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-2.567</w:t>
            </w:r>
          </w:p>
        </w:tc>
      </w:tr>
      <w:tr w:rsidR="000163D5" w:rsidRPr="00A4222E" w:rsidTr="000163D5">
        <w:trPr>
          <w:trHeight w:val="300"/>
        </w:trPr>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0.06</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0.91</w:t>
            </w:r>
          </w:p>
        </w:tc>
        <w:tc>
          <w:tcPr>
            <w:tcW w:w="976" w:type="dxa"/>
            <w:shd w:val="clear" w:color="auto" w:fill="auto"/>
            <w:noWrap/>
            <w:vAlign w:val="bottom"/>
            <w:hideMark/>
          </w:tcPr>
          <w:p w:rsidR="000163D5" w:rsidRPr="00A4222E" w:rsidRDefault="000163D5" w:rsidP="0091118E">
            <w:pPr>
              <w:spacing w:after="0"/>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-3.512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-0.354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0.724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1.858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2.376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0.126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-0.704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-2.274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-2.215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-3.657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-4.965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-5.295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-4.446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-3.321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-2.147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-0.846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-0.892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-5.499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-8.129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-10.931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-13.235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-14.542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-15.799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-11.755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-9.877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-7.231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-7.109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-11.267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-16.541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-12.581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-13.363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-13.435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-16.189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-10.662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12.355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2.138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-0.135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-0.885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-0.304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1.696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-6.322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-11.434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-16.766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-32.192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-21.677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-24.169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-23.021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-30.588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-31.363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-23.911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-41.356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-44.278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-31.847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-46.228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-34.97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-31.881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-39.232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-46.086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-40.354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-36.097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-32.529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-38.572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-44.943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-40.494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-36.686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-32.309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-39.703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-35.973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-30.376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-30.313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-38.915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-32.513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-30.247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-24.381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-34.046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-27.961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-35.265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-26.072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-30.342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-35.662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-26.919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-27.761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-25.689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-24.211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-22.031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-15.714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-8.284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10.836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23.093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16.129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25.938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20.511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20.044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24.172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30.053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23.787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29.967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21.341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29.652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29.252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25.181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28.079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23.161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20.021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25.742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19.492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16.568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15.562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0.827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-4.222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-5.936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-8.798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-19.035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-26.378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-27.359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-27.818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-26.273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-24.306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-21.349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-20.03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-18.141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-23.751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-16.067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-13.109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-8.881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-3.867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-4.184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16.365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12.367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-2.854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-4.679</w:t>
            </w:r>
          </w:p>
        </w:tc>
      </w:tr>
    </w:tbl>
    <w:p w:rsidR="009923E0" w:rsidRPr="00A4222E" w:rsidRDefault="009923E0" w:rsidP="00A4222E">
      <w:pPr>
        <w:spacing w:after="120" w:line="240" w:lineRule="auto"/>
        <w:rPr>
          <w:sz w:val="16"/>
          <w:szCs w:val="16"/>
        </w:rPr>
      </w:pPr>
    </w:p>
    <w:p w:rsidR="009923E0" w:rsidRPr="00A4222E" w:rsidRDefault="009923E0" w:rsidP="00A4222E">
      <w:pPr>
        <w:spacing w:after="120" w:line="240" w:lineRule="auto"/>
        <w:rPr>
          <w:sz w:val="16"/>
          <w:szCs w:val="16"/>
        </w:rPr>
      </w:pPr>
    </w:p>
    <w:tbl>
      <w:tblPr>
        <w:tblW w:w="78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6"/>
        <w:gridCol w:w="976"/>
        <w:gridCol w:w="976"/>
        <w:gridCol w:w="976"/>
        <w:gridCol w:w="976"/>
        <w:gridCol w:w="976"/>
        <w:gridCol w:w="976"/>
        <w:gridCol w:w="976"/>
      </w:tblGrid>
      <w:tr w:rsidR="00B5404E" w:rsidRPr="00A4222E" w:rsidTr="000163D5">
        <w:trPr>
          <w:trHeight w:val="300"/>
        </w:trPr>
        <w:tc>
          <w:tcPr>
            <w:tcW w:w="7808" w:type="dxa"/>
            <w:gridSpan w:val="8"/>
            <w:shd w:val="clear" w:color="auto" w:fill="auto"/>
            <w:noWrap/>
            <w:vAlign w:val="bottom"/>
            <w:hideMark/>
          </w:tcPr>
          <w:p w:rsidR="00B5404E" w:rsidRPr="000163D5" w:rsidRDefault="00752405" w:rsidP="00A4222E">
            <w:pPr>
              <w:spacing w:after="0" w:line="240" w:lineRule="auto"/>
              <w:rPr>
                <w:rFonts w:ascii="Times New Roman" w:eastAsia="Times New Roman" w:hAnsi="Times New Roman"/>
                <w:b/>
                <w:color w:val="000000"/>
                <w:sz w:val="16"/>
                <w:szCs w:val="16"/>
                <w:lang w:eastAsia="ja-JP"/>
              </w:rPr>
            </w:pPr>
            <w:r>
              <w:rPr>
                <w:rFonts w:ascii="Times New Roman" w:eastAsia="Times New Roman" w:hAnsi="Times New Roman"/>
                <w:b/>
                <w:color w:val="000000"/>
                <w:sz w:val="16"/>
                <w:szCs w:val="16"/>
                <w:lang w:eastAsia="ja-JP"/>
              </w:rPr>
              <w:t xml:space="preserve">Forces in </w:t>
            </w:r>
            <w:r w:rsidR="00B5404E" w:rsidRPr="000163D5">
              <w:rPr>
                <w:rFonts w:ascii="Times New Roman" w:eastAsia="Times New Roman" w:hAnsi="Times New Roman"/>
                <w:b/>
                <w:color w:val="000000"/>
                <w:sz w:val="16"/>
                <w:szCs w:val="16"/>
                <w:lang w:eastAsia="ja-JP"/>
              </w:rPr>
              <w:t xml:space="preserve"> Z direction of </w:t>
            </w:r>
            <w:r w:rsidR="00B5404E" w:rsidRPr="000163D5">
              <w:rPr>
                <w:rFonts w:ascii="Times New Roman" w:eastAsia="Arial Unicode MS" w:hAnsi="Times New Roman"/>
                <w:b/>
                <w:iCs/>
                <w:sz w:val="16"/>
                <w:szCs w:val="16"/>
              </w:rPr>
              <w:t>BBCC model</w:t>
            </w:r>
          </w:p>
        </w:tc>
      </w:tr>
      <w:tr w:rsidR="000163D5" w:rsidRPr="00A4222E" w:rsidTr="000163D5">
        <w:trPr>
          <w:trHeight w:val="300"/>
        </w:trPr>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Time</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3</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10</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14</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19</w:t>
            </w:r>
          </w:p>
        </w:tc>
        <w:tc>
          <w:tcPr>
            <w:tcW w:w="976" w:type="dxa"/>
            <w:shd w:val="clear" w:color="auto" w:fill="auto"/>
            <w:noWrap/>
            <w:vAlign w:val="bottom"/>
            <w:hideMark/>
          </w:tcPr>
          <w:p w:rsidR="000163D5" w:rsidRPr="000163D5" w:rsidRDefault="000163D5" w:rsidP="00A4222E">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22</w:t>
            </w:r>
          </w:p>
        </w:tc>
      </w:tr>
      <w:tr w:rsidR="000163D5" w:rsidRPr="00A4222E" w:rsidTr="000163D5">
        <w:trPr>
          <w:trHeight w:val="300"/>
        </w:trPr>
        <w:tc>
          <w:tcPr>
            <w:tcW w:w="976" w:type="dxa"/>
            <w:shd w:val="clear" w:color="auto" w:fill="auto"/>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-5.271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-5.813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-8.498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-8.596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-9.487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-7.815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-7.439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-7.272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-7.449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-7.301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-6.931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-6.094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-4.719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-2.297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-7.092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-8.086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-8.211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-6.263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-5.212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-4.332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-4.657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-5.809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-5.485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-4.419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-4.941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-6.112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-7.606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-16.398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-10.738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-10.589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-9.986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-9.453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-8.598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-8.915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-8.611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-4.751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16.527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17.901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2.724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0.723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-2.013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-7.884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-11.008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-14.523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-24.407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-17.661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-19.937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-21.521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-22.979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-17.862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-26.789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-24.566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-25.846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-13.099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-27.101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-28.987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-29.681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-32.145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-31.729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-18.742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-33.688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-36.291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-36.875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-22.768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-31.073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-37.307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-21.377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-37.303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-26.055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-36.857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-28.982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-38.754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-35.773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-37.972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-41.084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-38.812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-36.993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-31.079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-35.378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-42.501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-39.715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-28.059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-32.849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-30.141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-38.609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-25.117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-20.567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-40.302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-28.377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-24.472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-25.871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-18.587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-19.368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-10.117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0.975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12.481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39.591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21.068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38.867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38.732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27.666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52.202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35.087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41.835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38.382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52.865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58.831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46.059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34.845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57.709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37.326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57.362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51.232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35.768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55.247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54.356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39.788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51.264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49.101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33.626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50.627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49.871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42.374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45.834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31.859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42.437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45.577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41.616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31.364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40.378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35.111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34.773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24.794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20.295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32.699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24.945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33.193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33.57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18.249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33.745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21.511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34.474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18.459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17.619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18.283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34.591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7.385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18.775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33.845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14.735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32.228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18.437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28.739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6.189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7.341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25.027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21.111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18.056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10.555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15.841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14.382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13.005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-16.119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-11.687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7.993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-20.962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-18.172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-23.265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-25.368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-29.797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-23.018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-29.164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-20.102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-9.987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-33.857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-26.793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-33.567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-35.584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-17.399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-32.986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-36.875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-21.754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-35.261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-38.474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-32.724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-24.844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-41.882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-35.386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-38.553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-39.966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-34.921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-27.289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-40.292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-44.217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-38.412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-39.853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-29.992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-46.303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-40.603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-39.046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-33.203</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-42.708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-47.366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-41.752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-40.513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-41.197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-35.56</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-43.203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-47.276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-43.152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-41.862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-43.302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-46.942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-43.867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-33.111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-42.736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-39.981</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-42.19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-41.311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-39.592</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-42.049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-45.43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-39.506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-40.061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-39.583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-34.262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-25.279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-38.879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-35.648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-35.521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-36.301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-28.068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-22.526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-37.798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-32.325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-28.095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-21.304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-19.163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-28.822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-35.437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-28.808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-22.127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-19.504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-13.505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-15.049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-24.539</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-12.069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-11.286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-16.724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-19.604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-11.207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-19.876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-15.137</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-3.191</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-6.839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-14.425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-11.198</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0.348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2.658</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-10.232</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-7.185</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6.303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11.134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-0.464</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-6.929</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w:t>
            </w:r>
          </w:p>
        </w:tc>
      </w:tr>
      <w:tr w:rsidR="000163D5" w:rsidRPr="00A4222E" w:rsidTr="000163D5">
        <w:trPr>
          <w:trHeight w:val="300"/>
        </w:trPr>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10.395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15.277</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14.075</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2.166</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-4.833</w:t>
            </w:r>
          </w:p>
        </w:tc>
        <w:tc>
          <w:tcPr>
            <w:tcW w:w="976" w:type="dxa"/>
            <w:shd w:val="clear" w:color="auto" w:fill="auto"/>
            <w:noWrap/>
            <w:vAlign w:val="bottom"/>
            <w:hideMark/>
          </w:tcPr>
          <w:p w:rsidR="000163D5" w:rsidRPr="00A4222E" w:rsidRDefault="000163D5"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-1.107</w:t>
            </w:r>
          </w:p>
        </w:tc>
      </w:tr>
    </w:tbl>
    <w:p w:rsidR="009923E0" w:rsidRPr="00A4222E" w:rsidRDefault="009923E0" w:rsidP="00A4222E">
      <w:pPr>
        <w:spacing w:after="120" w:line="240" w:lineRule="auto"/>
        <w:rPr>
          <w:sz w:val="16"/>
          <w:szCs w:val="16"/>
        </w:rPr>
      </w:pPr>
    </w:p>
    <w:tbl>
      <w:tblPr>
        <w:tblW w:w="6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60"/>
        <w:gridCol w:w="960"/>
        <w:gridCol w:w="960"/>
        <w:gridCol w:w="960"/>
        <w:gridCol w:w="960"/>
        <w:gridCol w:w="960"/>
        <w:gridCol w:w="960"/>
      </w:tblGrid>
      <w:tr w:rsidR="00B5404E" w:rsidRPr="00A4222E" w:rsidTr="000163D5">
        <w:trPr>
          <w:trHeight w:val="300"/>
        </w:trPr>
        <w:tc>
          <w:tcPr>
            <w:tcW w:w="6720" w:type="dxa"/>
            <w:gridSpan w:val="7"/>
            <w:shd w:val="clear" w:color="auto" w:fill="auto"/>
            <w:noWrap/>
            <w:vAlign w:val="bottom"/>
            <w:hideMark/>
          </w:tcPr>
          <w:p w:rsidR="00B5404E" w:rsidRPr="000163D5" w:rsidRDefault="00B5404E"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Top Displacement at X direction of BBCC model</w:t>
            </w:r>
          </w:p>
        </w:tc>
      </w:tr>
      <w:tr w:rsidR="000163D5" w:rsidRPr="00A4222E" w:rsidTr="000163D5">
        <w:trPr>
          <w:trHeight w:val="300"/>
        </w:trPr>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3</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10</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14</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19</w:t>
            </w:r>
          </w:p>
        </w:tc>
        <w:tc>
          <w:tcPr>
            <w:tcW w:w="960" w:type="dxa"/>
            <w:shd w:val="clear" w:color="auto" w:fill="auto"/>
            <w:noWrap/>
            <w:vAlign w:val="bottom"/>
            <w:hideMark/>
          </w:tcPr>
          <w:p w:rsidR="000163D5" w:rsidRPr="000163D5" w:rsidRDefault="000163D5" w:rsidP="00A4222E">
            <w:pPr>
              <w:spacing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2.243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-1.902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-2.648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-0.797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0.711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2.652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2.794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2.642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2.964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3.321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3.295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2.935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3.051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8.211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8.196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8.188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10.122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12.939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13.742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15.137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14.038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13.771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13.049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10.882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11.559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8.409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9.159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7.444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6.908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6.899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6.888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6.706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8.224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8.219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8.211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6.706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7.026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7.011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6.692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6.994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3.573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-1.483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-4.621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-8.906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-5.489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-5.495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-8.916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-8.926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-5.855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-7.582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-7.593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-4.043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-2.596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1.129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3.524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17.004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21.711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21.675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13.846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26.718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23.312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18.497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28.679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23.814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37.923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37.906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37.892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44.179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36.427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41.115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36.411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44.162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44.148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36.399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50.852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43.547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48.112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50.835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50.821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43.519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57.873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51.053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55.499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51.038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57.855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57.841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51.028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65.123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58.785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63.118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58.775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65.109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65.095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58.767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72.397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66.503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70.727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66.498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72.389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72.375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66.493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79.469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73.946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78.078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73.946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79.468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79.453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73.943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86.164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80.901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84.989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80.904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86.155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80.904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91.255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87.151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97.438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92.219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96.429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97.452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97.435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92.231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95.555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99.919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95.567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96.795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96.799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96.806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95.819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95.823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95.83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92.507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97.603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92.511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99.749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92.518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94.725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86.677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92.089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86.681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94.741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94.723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86.689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78.205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83.944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87.103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78.215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76.871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76.896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76.879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67.191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60.228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64.298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64.282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53.949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38.953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45.323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38.951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38.945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33.294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28.875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33.321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33.305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22.645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5.431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5.401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-12.506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-23.694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-30.809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-30.798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-23.638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-30.833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-49.246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-46.732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-44.332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-49.259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-65.336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-66.631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-67.467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-65.248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-65.246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-67.488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-86.113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-86.212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-85.293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-105.07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-102.44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-133.64</w:t>
            </w:r>
          </w:p>
        </w:tc>
      </w:tr>
      <w:tr w:rsidR="000163D5" w:rsidRPr="00A4222E" w:rsidTr="000163D5">
        <w:trPr>
          <w:trHeight w:val="269"/>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-146.92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-158.12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-158.14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-158.15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-177.68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-167.18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-197.17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-186.07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-197.15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-197.16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-174.09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-179.02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-196.33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-182.15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-183.64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-215.18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-215.26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-197.52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-214.83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-182.05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-178.99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-174.38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-160.93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-170.83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-135.93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-172.08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-148.48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-172.19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-127.95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-120.52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-159.31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-159.43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-108.01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-103.41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-103.61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-142.46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-142.56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-100.62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-102.48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-113.15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-132.99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-150.23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-162.83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-162.78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-168.44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-162.72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-226.89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-240.01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-239.94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-239.87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-251.96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-277.56</w:t>
            </w:r>
          </w:p>
        </w:tc>
      </w:tr>
      <w:tr w:rsidR="000163D5" w:rsidRPr="00A4222E" w:rsidTr="000163D5">
        <w:trPr>
          <w:trHeight w:val="269"/>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-281.92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-281.86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-302.91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-327.55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-314.53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-327.53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-327.49</w:t>
            </w:r>
          </w:p>
        </w:tc>
      </w:tr>
      <w:tr w:rsidR="00F21901" w:rsidRPr="00A4222E" w:rsidTr="000163D5">
        <w:trPr>
          <w:trHeight w:val="300"/>
        </w:trPr>
        <w:tc>
          <w:tcPr>
            <w:tcW w:w="6720" w:type="dxa"/>
            <w:gridSpan w:val="7"/>
            <w:shd w:val="clear" w:color="auto" w:fill="auto"/>
            <w:noWrap/>
            <w:vAlign w:val="bottom"/>
            <w:hideMark/>
          </w:tcPr>
          <w:p w:rsidR="00F21901" w:rsidRPr="000163D5" w:rsidRDefault="00B5404E" w:rsidP="000163D5">
            <w:pPr>
              <w:spacing w:after="0" w:line="240" w:lineRule="auto"/>
              <w:rPr>
                <w:rFonts w:ascii="Times New Roman" w:eastAsia="Times New Roman" w:hAnsi="Times New Roman"/>
                <w:b/>
                <w:color w:val="000000"/>
                <w:sz w:val="16"/>
                <w:szCs w:val="16"/>
                <w:lang w:eastAsia="ja-JP"/>
              </w:rPr>
            </w:pPr>
            <w:r w:rsidRPr="00A4222E">
              <w:rPr>
                <w:sz w:val="16"/>
                <w:szCs w:val="16"/>
              </w:rPr>
              <w:t xml:space="preserve"> </w:t>
            </w:r>
            <w:r w:rsidR="00F21901" w:rsidRPr="000163D5">
              <w:rPr>
                <w:rFonts w:ascii="Times New Roman" w:eastAsia="Times New Roman" w:hAnsi="Times New Roman"/>
                <w:b/>
                <w:color w:val="000000"/>
                <w:sz w:val="16"/>
                <w:szCs w:val="16"/>
                <w:lang w:eastAsia="ja-JP"/>
              </w:rPr>
              <w:t>Top Displacement at Z direction of BBCC model</w:t>
            </w:r>
          </w:p>
        </w:tc>
      </w:tr>
      <w:tr w:rsidR="000163D5" w:rsidRPr="00A4222E" w:rsidTr="000163D5">
        <w:trPr>
          <w:trHeight w:val="300"/>
        </w:trPr>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3</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10</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14</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19</w:t>
            </w:r>
          </w:p>
        </w:tc>
        <w:tc>
          <w:tcPr>
            <w:tcW w:w="960" w:type="dxa"/>
            <w:shd w:val="clear" w:color="auto" w:fill="auto"/>
            <w:noWrap/>
            <w:vAlign w:val="bottom"/>
            <w:hideMark/>
          </w:tcPr>
          <w:p w:rsidR="000163D5" w:rsidRPr="000163D5" w:rsidRDefault="000163D5" w:rsidP="000163D5">
            <w:pPr>
              <w:spacing w:after="0" w:line="240" w:lineRule="auto"/>
              <w:rPr>
                <w:rFonts w:ascii="Times New Roman" w:eastAsia="Times New Roman" w:hAnsi="Times New Roman"/>
                <w:b/>
                <w:color w:val="000000"/>
                <w:sz w:val="16"/>
                <w:szCs w:val="16"/>
                <w:lang w:eastAsia="ja-JP"/>
              </w:rPr>
            </w:pPr>
            <w:r w:rsidRPr="000163D5">
              <w:rPr>
                <w:rFonts w:ascii="Times New Roman" w:eastAsia="Times New Roman" w:hAnsi="Times New Roman"/>
                <w:b/>
                <w:color w:val="000000"/>
                <w:sz w:val="16"/>
                <w:szCs w:val="16"/>
                <w:lang w:eastAsia="ja-JP"/>
              </w:rPr>
              <w:t>Node 22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0.783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0.613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0.144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-0.161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-0.271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-0.211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-0.085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-0.049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-0.209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-0.269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-0.224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0.223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0.595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0.721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-0.035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-0.797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-2.048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-2.385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-0.907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-0.335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0.181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0.631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3.884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0.149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3.702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0.855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2.712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-0.064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-2.612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0.936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-2.851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-4.314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-4.896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-5.576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-5.948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-6.085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-6.074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-3.908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3.387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0.584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0.439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-0.326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4.594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7.382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9.543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10.052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9.986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12.446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14.544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16.307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17.626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17.614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8.349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7.271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14.828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18.647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18.635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13.906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18.555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13.228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18.401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13.129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12.974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18.447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6.341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13.569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13.415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18.941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18.931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20.065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17.188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22.064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22.056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25.067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25.684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29.222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29.216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25.253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34.528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34.522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31.783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38.858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40.769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40.766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38.512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38.496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38.507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46.086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45.901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47.444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47.447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44.829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52.759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53.967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50.186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50.182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50.193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58.845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58.647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59.719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59.737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53.892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53.894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53.904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63.117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64.064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64.09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55.293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64.894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66.316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66.347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53.934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53.945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64.345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64.123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65.993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66.027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49.628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60.602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60.379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62.879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62.913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42.378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53.598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56.903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56.937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32.294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43.979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43.759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48.021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48.054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19.495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31.061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30.842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36.166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36.199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4.106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15.058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14.842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21.274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21.304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3.546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-24.763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-24.972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-16.375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-51.419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-51.422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-46.895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-37.389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-37.378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-69.786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-69.732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-69.781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-68.268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-68.517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-58.426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-58.377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-86.969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-86.876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-86.953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-88.589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-78.62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-102.67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-106.93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-107.23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-97.781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-97.621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-123.21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-115.25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-115.06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-128.64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-136.71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-130.75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-138.33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-147.86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-144.52</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-156.24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-150.58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-150.47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-150.55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-165.88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-179.88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-176.31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-176.59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-185.04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-178.62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-189.45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-179.86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-193.36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-193.25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-157.37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-180.33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-180.52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-196.58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-196.5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-157.48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-180.85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-199.29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-201.7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-156.71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-203.85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-155.58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-181.95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-205.78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-207.47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-151.91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-152.05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-151.98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-208.79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-149.32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-149.41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-182.25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-209.41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-146.01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-145.95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-180.57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-208.85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-141.26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-177.06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-177.18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-206.55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-206.6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-134.86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-134.79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-171.71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-202.19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-126.56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-163.98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-195.21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-195.27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-116.63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-116.54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-153.96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-185.63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-104.96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-104.87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-141.69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-173.19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-91.623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-91.831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-91.728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-127.13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-157.98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-158.05</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-77.281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-77.476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-77.377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-110.76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-140.54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-62.127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-62.297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-62.21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-92.653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-92.772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-121.28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-46.764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-46.899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-46.831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-73.938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-74.08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-101.12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-101.18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-31.895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-31.994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-31.945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-55.462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-55.631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-81.206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-81.247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-18.295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-18.358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-18.328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-38.165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-38.368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-62.371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-62.374</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-6.675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-22.761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-23.007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-45.211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-45.157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2.519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-9.74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-10.031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-30.068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-29.957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8.828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8.847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0.278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-17.135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-16.977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12.082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12.069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8.009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7.678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-6.641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12.044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12.027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12.262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11.93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1.095</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8.616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8.598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13.084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12.753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5.617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5.837</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1.651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1.709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10.159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9.827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6.407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6.628</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-8.799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3.146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2.817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3.038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3.253</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-22.819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-22.778</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-22.787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-8.209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-8.531</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-4.689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-4.489</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-40.376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-40.357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-40.356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-23.92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-24.229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-16.67</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-16.496</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-61.224</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-61.236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-61.223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-43.562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-43.849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-32.436</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-32.301</w:t>
            </w:r>
          </w:p>
        </w:tc>
      </w:tr>
      <w:tr w:rsidR="000163D5" w:rsidRPr="00A4222E" w:rsidTr="000163D5">
        <w:trPr>
          <w:trHeight w:val="300"/>
        </w:trPr>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-84.902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-84.939</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-84.922</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-66.283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-66.543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-51.223</w:t>
            </w:r>
          </w:p>
        </w:tc>
        <w:tc>
          <w:tcPr>
            <w:tcW w:w="0" w:type="auto"/>
            <w:shd w:val="clear" w:color="auto" w:fill="auto"/>
            <w:noWrap/>
            <w:vAlign w:val="bottom"/>
            <w:hideMark/>
          </w:tcPr>
          <w:p w:rsidR="000163D5" w:rsidRPr="00A4222E" w:rsidRDefault="000163D5" w:rsidP="00A4222E">
            <w:pPr>
              <w:spacing w:line="240" w:lineRule="auto"/>
              <w:jc w:val="right"/>
              <w:rPr>
                <w:rFonts w:ascii="Times New Roman" w:hAnsi="Times New Roman"/>
                <w:color w:val="000000"/>
                <w:sz w:val="16"/>
                <w:szCs w:val="16"/>
              </w:rPr>
            </w:pPr>
            <w:r w:rsidRPr="00A4222E">
              <w:rPr>
                <w:rFonts w:ascii="Times New Roman" w:hAnsi="Times New Roman"/>
                <w:color w:val="000000"/>
                <w:sz w:val="16"/>
                <w:szCs w:val="16"/>
              </w:rPr>
              <w:t>-51.138</w:t>
            </w:r>
          </w:p>
        </w:tc>
      </w:tr>
    </w:tbl>
    <w:p w:rsidR="00F21901" w:rsidRPr="00A4222E" w:rsidRDefault="00F21901" w:rsidP="00A4222E">
      <w:pPr>
        <w:spacing w:line="240" w:lineRule="auto"/>
        <w:rPr>
          <w:sz w:val="16"/>
          <w:szCs w:val="16"/>
        </w:rPr>
      </w:pPr>
      <w:r w:rsidRPr="00A4222E">
        <w:rPr>
          <w:sz w:val="16"/>
          <w:szCs w:val="16"/>
        </w:rPr>
        <w:t xml:space="preserve"> </w:t>
      </w:r>
    </w:p>
    <w:tbl>
      <w:tblPr>
        <w:tblW w:w="4100" w:type="dxa"/>
        <w:tblInd w:w="103" w:type="dxa"/>
        <w:tblLook w:val="04A0"/>
      </w:tblPr>
      <w:tblGrid>
        <w:gridCol w:w="960"/>
        <w:gridCol w:w="1047"/>
        <w:gridCol w:w="1053"/>
        <w:gridCol w:w="1040"/>
      </w:tblGrid>
      <w:tr w:rsidR="00F21901" w:rsidRPr="00A4222E" w:rsidTr="00F21901">
        <w:trPr>
          <w:trHeight w:val="345"/>
        </w:trPr>
        <w:tc>
          <w:tcPr>
            <w:tcW w:w="4100"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sz w:val="16"/>
                <w:szCs w:val="16"/>
                <w:lang w:eastAsia="ja-JP"/>
              </w:rPr>
            </w:pPr>
            <w:r w:rsidRPr="00A4222E">
              <w:rPr>
                <w:rFonts w:ascii="Times New Roman" w:eastAsia="Times New Roman" w:hAnsi="Times New Roman"/>
                <w:sz w:val="16"/>
                <w:szCs w:val="16"/>
                <w:lang w:eastAsia="ja-JP"/>
              </w:rPr>
              <w:t>Stress strain in cell 17 of BBCC model</w:t>
            </w:r>
          </w:p>
        </w:tc>
      </w:tr>
      <w:tr w:rsidR="00F21901" w:rsidRPr="00A4222E" w:rsidTr="00F21901">
        <w:trPr>
          <w:trHeight w:val="345"/>
        </w:trPr>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Step</w:t>
            </w:r>
          </w:p>
        </w:tc>
        <w:tc>
          <w:tcPr>
            <w:tcW w:w="10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 xml:space="preserve">Strain </w:t>
            </w:r>
            <w:r w:rsidRPr="00A4222E">
              <w:rPr>
                <w:rFonts w:ascii="Times New Roman" w:eastAsia="Times New Roman" w:hAnsi="Times New Roman"/>
                <w:sz w:val="16"/>
                <w:szCs w:val="16"/>
                <w:vertAlign w:val="subscript"/>
                <w:lang w:eastAsia="ja-JP"/>
              </w:rPr>
              <w:t>(</w:t>
            </w:r>
            <w:r w:rsidRPr="00A4222E">
              <w:rPr>
                <w:rFonts w:ascii="Times New Roman" w:eastAsia="Times New Roman" w:hAnsi="Times New Roman"/>
                <w:sz w:val="16"/>
                <w:szCs w:val="16"/>
                <w:vertAlign w:val="subscript"/>
                <w:lang w:eastAsia="ja-JP"/>
              </w:rPr>
              <w:t>)</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sz w:val="16"/>
                <w:szCs w:val="16"/>
                <w:lang w:eastAsia="ja-JP"/>
              </w:rPr>
            </w:pPr>
            <w:r w:rsidRPr="00A4222E">
              <w:rPr>
                <w:rFonts w:ascii="Times New Roman" w:eastAsia="Times New Roman" w:hAnsi="Times New Roman"/>
                <w:sz w:val="16"/>
                <w:szCs w:val="16"/>
                <w:lang w:eastAsia="ja-JP"/>
              </w:rPr>
              <w:t></w:t>
            </w:r>
            <w:r w:rsidRPr="00A4222E">
              <w:rPr>
                <w:rFonts w:ascii="Times New Roman" w:eastAsia="Times New Roman" w:hAnsi="Times New Roman"/>
                <w:sz w:val="16"/>
                <w:szCs w:val="16"/>
                <w:vertAlign w:val="subscript"/>
                <w:lang w:eastAsia="ja-JP"/>
              </w:rPr>
              <w:t>c</w:t>
            </w:r>
            <w:r w:rsidRPr="00A4222E">
              <w:rPr>
                <w:rFonts w:ascii="Times New Roman" w:eastAsia="Times New Roman" w:hAnsi="Times New Roman"/>
                <w:color w:val="000000"/>
                <w:sz w:val="16"/>
                <w:szCs w:val="16"/>
                <w:lang w:eastAsia="ja-JP"/>
              </w:rPr>
              <w:t xml:space="preserve"> </w:t>
            </w:r>
            <w:r w:rsidRPr="00A4222E">
              <w:rPr>
                <w:rFonts w:ascii="Times New Roman" w:eastAsia="Times New Roman" w:hAnsi="Times New Roman"/>
                <w:sz w:val="16"/>
                <w:szCs w:val="16"/>
                <w:vertAlign w:val="subscript"/>
                <w:lang w:eastAsia="ja-JP"/>
              </w:rPr>
              <w:t>(N/mm</w:t>
            </w:r>
            <w:r w:rsidRPr="00A4222E">
              <w:rPr>
                <w:rFonts w:ascii="Times New Roman" w:eastAsia="Times New Roman" w:hAnsi="Times New Roman"/>
                <w:sz w:val="16"/>
                <w:szCs w:val="16"/>
                <w:lang w:eastAsia="ja-JP"/>
              </w:rPr>
              <w:t>2</w:t>
            </w:r>
            <w:r w:rsidRPr="00A4222E">
              <w:rPr>
                <w:rFonts w:ascii="Times New Roman" w:eastAsia="Times New Roman" w:hAnsi="Times New Roman"/>
                <w:sz w:val="16"/>
                <w:szCs w:val="16"/>
                <w:vertAlign w:val="subscript"/>
                <w:lang w:eastAsia="ja-JP"/>
              </w:rPr>
              <w:t>)</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sz w:val="16"/>
                <w:szCs w:val="16"/>
                <w:lang w:eastAsia="ja-JP"/>
              </w:rPr>
            </w:pPr>
            <w:r w:rsidRPr="00A4222E">
              <w:rPr>
                <w:rFonts w:ascii="Times New Roman" w:eastAsia="Times New Roman" w:hAnsi="Times New Roman"/>
                <w:sz w:val="16"/>
                <w:szCs w:val="16"/>
                <w:lang w:eastAsia="ja-JP"/>
              </w:rPr>
              <w:t></w:t>
            </w:r>
            <w:r w:rsidRPr="00A4222E">
              <w:rPr>
                <w:rFonts w:ascii="Times New Roman" w:eastAsia="Times New Roman" w:hAnsi="Times New Roman"/>
                <w:sz w:val="16"/>
                <w:szCs w:val="16"/>
                <w:vertAlign w:val="subscript"/>
                <w:lang w:eastAsia="ja-JP"/>
              </w:rPr>
              <w:t>s</w:t>
            </w:r>
            <w:r w:rsidRPr="00A4222E">
              <w:rPr>
                <w:rFonts w:ascii="Times New Roman" w:eastAsia="Times New Roman" w:hAnsi="Times New Roman"/>
                <w:color w:val="000000"/>
                <w:sz w:val="16"/>
                <w:szCs w:val="16"/>
                <w:lang w:eastAsia="ja-JP"/>
              </w:rPr>
              <w:t xml:space="preserve"> </w:t>
            </w:r>
            <w:r w:rsidRPr="00A4222E">
              <w:rPr>
                <w:rFonts w:ascii="Times New Roman" w:eastAsia="Times New Roman" w:hAnsi="Times New Roman"/>
                <w:sz w:val="16"/>
                <w:szCs w:val="16"/>
                <w:vertAlign w:val="subscript"/>
                <w:lang w:eastAsia="ja-JP"/>
              </w:rPr>
              <w:t>(N/mm</w:t>
            </w:r>
            <w:r w:rsidRPr="00A4222E">
              <w:rPr>
                <w:rFonts w:ascii="Times New Roman" w:eastAsia="Times New Roman" w:hAnsi="Times New Roman"/>
                <w:sz w:val="16"/>
                <w:szCs w:val="16"/>
                <w:lang w:eastAsia="ja-JP"/>
              </w:rPr>
              <w:t>2</w:t>
            </w:r>
            <w:r w:rsidRPr="00A4222E">
              <w:rPr>
                <w:rFonts w:ascii="Times New Roman" w:eastAsia="Times New Roman" w:hAnsi="Times New Roman"/>
                <w:sz w:val="16"/>
                <w:szCs w:val="16"/>
                <w:vertAlign w:val="subscript"/>
                <w:lang w:eastAsia="ja-JP"/>
              </w:rPr>
              <w:t>)</w:t>
            </w:r>
          </w:p>
        </w:tc>
      </w:tr>
      <w:tr w:rsidR="00F21901" w:rsidRPr="00A4222E" w:rsidTr="00F2190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jc w:val="right"/>
              <w:rPr>
                <w:rFonts w:ascii="Times New Roman" w:eastAsia="Times New Roman" w:hAnsi="Times New Roman"/>
                <w:sz w:val="16"/>
                <w:szCs w:val="16"/>
                <w:lang w:eastAsia="ja-JP"/>
              </w:rPr>
            </w:pPr>
            <w:r w:rsidRPr="00A4222E">
              <w:rPr>
                <w:rFonts w:ascii="Times New Roman" w:eastAsia="Times New Roman" w:hAnsi="Times New Roman"/>
                <w:sz w:val="16"/>
                <w:szCs w:val="16"/>
                <w:lang w:eastAsia="ja-JP"/>
              </w:rPr>
              <w:t></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1901" w:rsidRPr="00A4222E" w:rsidRDefault="00F21901" w:rsidP="00A4222E">
            <w:pPr>
              <w:spacing w:after="0" w:line="240" w:lineRule="auto"/>
              <w:jc w:val="right"/>
              <w:rPr>
                <w:rFonts w:ascii="Times New Roman" w:eastAsia="Times New Roman" w:hAnsi="Times New Roman"/>
                <w:sz w:val="16"/>
                <w:szCs w:val="16"/>
                <w:lang w:eastAsia="ja-JP"/>
              </w:rPr>
            </w:pPr>
            <w:r w:rsidRPr="00A4222E">
              <w:rPr>
                <w:rFonts w:ascii="Times New Roman" w:eastAsia="Times New Roman" w:hAnsi="Times New Roman"/>
                <w:sz w:val="16"/>
                <w:szCs w:val="16"/>
                <w:lang w:eastAsia="ja-JP"/>
              </w:rPr>
              <w:t></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-6.655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-63.37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-323.7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-6.789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-64.74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-68.59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-394.3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-8.155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-78.86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-404.5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-8.348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-8.269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-80.21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-389.7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-8.002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-77.94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-7.638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-74.81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-7.177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-70.79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-6.607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-65.74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-5.983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-5.444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-52.49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-52.53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-269.7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-5.313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-273.5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-5.399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-54.69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-270.5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-5.334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-52.59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-51.34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-5.003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-51.04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-51.27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-4.998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-50.99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-4.894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-50.03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-5.229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-59.14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-332.9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-6.746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-7.442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-72.79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-7.865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-76.57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-8.027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-388.9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-77.79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-76.51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-74.41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-358.7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-7.297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-71.74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-69.07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-6.757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-66.99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-6.604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-65.64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-322.1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-64.41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-6.302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-62.94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-307.1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-61.42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-301.7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-59.78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-287.3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-5.697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-276.6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-5.463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-272.5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-5.374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-54.51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-5.699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-57.38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-328.3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-65.66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-8.169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-96.02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-563.4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-12.34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-669.7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-682.2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-673.5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-646.5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-604.7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-558.8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-523.8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-508.8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-9.022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-535.8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-563.1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-577.8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-564.7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-9.329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-452.4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-7.843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-90.48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-6.268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-75.25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-4.857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-60.84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-3.664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-48.13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-30.57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-43.37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-5.989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-67.87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-399.4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-7.245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-79.88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-8.283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-487.9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-9.097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-515.2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-9.668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-530.9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-556.4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-771.5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-16.49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-183.2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-219.5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-22.31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-1870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-373.9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-23.15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-3677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-4590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-5682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-6992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-9.368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-8409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-9828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-4.154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-384.2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-296.1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-0.8982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-0.3777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60.25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-8835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-0.06346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-6795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0.02462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-4425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0.01009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385.9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0.007608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0.006421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401.5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4810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0.005537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0.004938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0.00457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427.8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0.004312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439.6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0.003963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444.8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0.003831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449.9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0.003717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0.003612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459.7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0.003516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0.003426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469.8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0.003345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474.9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0.003283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479.1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0.003246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481.7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0.003224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483.4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0.003211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0.003204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484.8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3.96E+04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483.9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0.003115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3.92E+04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0.002873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399.5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0.002375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0.001622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53.38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0.000636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-0.00052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-0.00168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-298.2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-0.00272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-323.6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-0.00359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-0.00431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-351.1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-0.00488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-357.1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-362.8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-367.5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-0.00574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9159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-0.00585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5354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-0.00594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5361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-0.00594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5566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-0.00589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-0.00578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6464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-0.00565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7129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-21.63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8026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-0.00523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151.1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9516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-0.00483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-0.00421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-0.00339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jc w:val="right"/>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421</w:t>
            </w:r>
          </w:p>
        </w:tc>
      </w:tr>
      <w:tr w:rsidR="00F21901" w:rsidRPr="00A4222E" w:rsidTr="00F21901">
        <w:trPr>
          <w:trHeight w:val="300"/>
        </w:trPr>
        <w:tc>
          <w:tcPr>
            <w:tcW w:w="960" w:type="dxa"/>
            <w:tcBorders>
              <w:top w:val="single" w:sz="4" w:space="0" w:color="auto"/>
              <w:left w:val="nil"/>
              <w:bottom w:val="nil"/>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47" w:type="dxa"/>
            <w:tcBorders>
              <w:top w:val="single" w:sz="4" w:space="0" w:color="auto"/>
              <w:left w:val="nil"/>
              <w:bottom w:val="nil"/>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53" w:type="dxa"/>
            <w:tcBorders>
              <w:top w:val="single" w:sz="4" w:space="0" w:color="auto"/>
              <w:left w:val="nil"/>
              <w:bottom w:val="nil"/>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40" w:type="dxa"/>
            <w:tcBorders>
              <w:top w:val="single" w:sz="4" w:space="0" w:color="auto"/>
              <w:left w:val="nil"/>
              <w:bottom w:val="nil"/>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r>
      <w:tr w:rsidR="00F21901" w:rsidRPr="00A4222E" w:rsidTr="00F21901">
        <w:trPr>
          <w:trHeight w:val="300"/>
        </w:trPr>
        <w:tc>
          <w:tcPr>
            <w:tcW w:w="960" w:type="dxa"/>
            <w:tcBorders>
              <w:top w:val="nil"/>
              <w:left w:val="nil"/>
              <w:bottom w:val="single" w:sz="4" w:space="0" w:color="auto"/>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p>
        </w:tc>
        <w:tc>
          <w:tcPr>
            <w:tcW w:w="1047" w:type="dxa"/>
            <w:tcBorders>
              <w:top w:val="nil"/>
              <w:left w:val="nil"/>
              <w:bottom w:val="single" w:sz="4" w:space="0" w:color="auto"/>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53" w:type="dxa"/>
            <w:tcBorders>
              <w:top w:val="nil"/>
              <w:left w:val="nil"/>
              <w:bottom w:val="single" w:sz="4" w:space="0" w:color="auto"/>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c>
          <w:tcPr>
            <w:tcW w:w="1040" w:type="dxa"/>
            <w:tcBorders>
              <w:top w:val="nil"/>
              <w:left w:val="nil"/>
              <w:bottom w:val="single" w:sz="4" w:space="0" w:color="auto"/>
              <w:right w:val="nil"/>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p>
        </w:tc>
      </w:tr>
      <w:tr w:rsidR="00F21901" w:rsidRPr="00A4222E" w:rsidTr="00F21901">
        <w:trPr>
          <w:trHeight w:val="300"/>
        </w:trPr>
        <w:tc>
          <w:tcPr>
            <w:tcW w:w="41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sz w:val="16"/>
                <w:szCs w:val="16"/>
                <w:lang w:eastAsia="ja-JP"/>
              </w:rPr>
              <w:t>Stress strain in cell 29 of BBCC model</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Step</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Strain (m)</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sc (N/mm2)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ss (N/mm2)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-265.6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-53.11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-271.5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-54.29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-285.8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-6.036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-57.16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-300.5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-307.3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-6.464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-61.45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-6.499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-315.5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-63.11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-66.14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-7.305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-70.01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-7.644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-73.51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-75.83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-383.6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-7.953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-76.73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-7.874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-76.05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-367.8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-7.583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-73.56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-350.8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-70.17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-339.6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-341.6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-6.982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-68.32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-354.9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-7.288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-70.97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-370.9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-7.657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-74.17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-7.918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-76.42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-7.913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-76.38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-365.5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-73.1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-333.9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-66.78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-295.5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-59.09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-264.6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-5.266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-4.945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-49.95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-4.939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-261.3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-5.204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-52.26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29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-312.1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-6.345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-62.42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-337.2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-346.9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-7.126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-69.37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-6.837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-66.86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-6.151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-5.331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-53.41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-46.06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-174.2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39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-168.1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-42.36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-4.986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-49.74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-279.1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-5.655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-55.82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-5.949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-285.2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-5.782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-57.04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-5.278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-52.56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-235.1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-4.664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-47.02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-207.4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-4.061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49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-179.9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-3.474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-35.98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-154.5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-30.89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-2.082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-99.23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-19.85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-1.971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-21.52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-2.744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-4.464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-44.53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-240.7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-48.15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59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-243.2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-48.65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-226.8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-4.538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-45.37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-2.772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-2.058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-94.82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-18.97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-83.44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-1.467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-16.69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-65.52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-0.7051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-9.237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-0.705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-9.236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69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-69.59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-1.208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-2.784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-190.6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-241.2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-4.894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-48.25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-281.3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-5.756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-56.26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-299.9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-6.154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-59.98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-6.286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-320.8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-6.603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-64.16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-351.1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-7.254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-70.22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79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-387.1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-8.019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-77.41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-423.6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-8.708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-84.72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-468.6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-9.539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-93.72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-528.8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-596.7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-11.78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-119.3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-652.2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-130.4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-683.7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-690.9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-138.2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-673.6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-134.7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-621.9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-11.56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89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-529</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-9.403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-397.5</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-6.623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-232.6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-3.476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-46.52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-37.82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-0.01825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-7.564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172.8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34.57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376.2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75.24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607.6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121.5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0.9281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0.8417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219.2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1281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0.7922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256.1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99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1334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0.7797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266.9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1240</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248.1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1058</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0.1344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838.6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167.7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6.55E+02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-0.2629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5.37E+02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-0.3075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107.4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5.67E+02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-0.2662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7.06E+02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-0.07659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141.2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8.54E+02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0.1241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170.7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9.67E+02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0.2793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109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1.00E+03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0.3258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200.3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892.7</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0.09816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178.5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810.1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-0.03222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798.6</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-0.04782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159.8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1091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0.404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1812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0.692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362.4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3043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0.5641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4022</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0.5051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380</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4.39E+03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0.4881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4.34E+03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0.4535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371.6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119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4.06E+03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0.2714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3.65E+03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0.05943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3.16E+03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-0.1173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136.5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2.68E+03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-0.229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40.25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-0.2813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-26.77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2.18E+03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-0.2981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-52.66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2.12E+03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-0.3035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-61.68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2.11E+03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-0.3048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-63.96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1.89E+03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-0.3216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-94.33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1.18E+03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-0.3495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-171.3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129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3.14E+01</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-249.6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-1.02E+03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-17.71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-293.5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-1.85E+03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-23.48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-319.1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-23.93</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-336.5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-2.86E+03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-342.6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-23.32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-2.84E+03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-22.24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-334.6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-2.82E+03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-21.75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-330.8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-2.87E+03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-23.14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-341.8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-3.17E+03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-348.9</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139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-20.46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-360.8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-4.56E+03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-17.37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-373.4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-5.55E+03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-13.71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-374.5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-6.85E+03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-9.728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-375.8</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-8.60E+03</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-5.958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-377.6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-1.06E+04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-3.264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-1.31E+04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-1.552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-382.1</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-1.60E+04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-0.6201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-1.92E+04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-0.2147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-388.3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-2.25E+04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-0.07377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-391.6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149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-2.55E+04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-0.02791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-394.6</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150</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-2.83E+04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-0.01096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-397.5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151</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-3.11E+04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-0.00425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-400.3</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152</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-3.43E+04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-0.00147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153</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-3.79E+04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-0.00044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-407.2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154</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-0.00012</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-411.2</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155</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-4.61E+04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-2.88E-05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-415.5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156</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-5.04E+04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-7.06E-06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-419.7</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157</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-5.41E+04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-2.06E-06</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-423.5</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158</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-5.69E+04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-7.96E-07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-426.4</w:t>
            </w:r>
          </w:p>
        </w:tc>
      </w:tr>
      <w:tr w:rsidR="00F21901" w:rsidRPr="00A4222E" w:rsidTr="00F21901">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b/>
                <w:bCs/>
                <w:sz w:val="16"/>
                <w:szCs w:val="16"/>
                <w:lang w:eastAsia="ja-JP"/>
              </w:rPr>
            </w:pPr>
            <w:r w:rsidRPr="00A4222E">
              <w:rPr>
                <w:rFonts w:ascii="Times New Roman" w:eastAsia="Times New Roman" w:hAnsi="Times New Roman"/>
                <w:b/>
                <w:bCs/>
                <w:sz w:val="16"/>
                <w:szCs w:val="16"/>
                <w:lang w:eastAsia="ja-JP"/>
              </w:rPr>
              <w:t>159</w:t>
            </w:r>
          </w:p>
        </w:tc>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-5.89E+04</w:t>
            </w: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-4.08E-07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1901" w:rsidRPr="00A4222E" w:rsidRDefault="00F21901" w:rsidP="00A4222E">
            <w:pPr>
              <w:spacing w:after="0" w:line="240" w:lineRule="auto"/>
              <w:rPr>
                <w:rFonts w:ascii="Times New Roman" w:eastAsia="Times New Roman" w:hAnsi="Times New Roman"/>
                <w:color w:val="000000"/>
                <w:sz w:val="16"/>
                <w:szCs w:val="16"/>
                <w:lang w:eastAsia="ja-JP"/>
              </w:rPr>
            </w:pPr>
            <w:r w:rsidRPr="00A4222E">
              <w:rPr>
                <w:rFonts w:ascii="Times New Roman" w:eastAsia="Times New Roman" w:hAnsi="Times New Roman"/>
                <w:color w:val="000000"/>
                <w:sz w:val="16"/>
                <w:szCs w:val="16"/>
                <w:lang w:eastAsia="ja-JP"/>
              </w:rPr>
              <w:t>-428.4</w:t>
            </w:r>
          </w:p>
        </w:tc>
      </w:tr>
    </w:tbl>
    <w:p w:rsidR="00F21901" w:rsidRDefault="00F21901"/>
    <w:tbl>
      <w:tblPr>
        <w:tblW w:w="3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60"/>
        <w:gridCol w:w="960"/>
        <w:gridCol w:w="960"/>
        <w:gridCol w:w="960"/>
      </w:tblGrid>
      <w:tr w:rsidR="00F21901" w:rsidRPr="000C62FC" w:rsidTr="00946545">
        <w:trPr>
          <w:trHeight w:val="345"/>
        </w:trPr>
        <w:tc>
          <w:tcPr>
            <w:tcW w:w="3840" w:type="dxa"/>
            <w:gridSpan w:val="4"/>
            <w:shd w:val="clear" w:color="auto" w:fill="auto"/>
            <w:vAlign w:val="bottom"/>
            <w:hideMark/>
          </w:tcPr>
          <w:p w:rsidR="00F21901" w:rsidRPr="000C62FC" w:rsidRDefault="00F21901" w:rsidP="00A4222E">
            <w:pPr>
              <w:spacing w:line="240" w:lineRule="auto"/>
              <w:rPr>
                <w:rFonts w:ascii="Times New Roman" w:hAnsi="Times New Roman"/>
                <w:sz w:val="16"/>
                <w:szCs w:val="16"/>
              </w:rPr>
            </w:pPr>
            <w:r w:rsidRPr="000C62FC">
              <w:rPr>
                <w:rFonts w:ascii="Times New Roman" w:eastAsia="Times New Roman" w:hAnsi="Times New Roman"/>
                <w:sz w:val="16"/>
                <w:szCs w:val="16"/>
                <w:lang w:eastAsia="ja-JP"/>
              </w:rPr>
              <w:t xml:space="preserve">Stress strain in cell </w:t>
            </w:r>
            <w:r w:rsidR="00946545" w:rsidRPr="000C62FC">
              <w:rPr>
                <w:rFonts w:ascii="Times New Roman" w:eastAsia="Times New Roman" w:hAnsi="Times New Roman"/>
                <w:sz w:val="16"/>
                <w:szCs w:val="16"/>
                <w:lang w:eastAsia="ja-JP"/>
              </w:rPr>
              <w:t>197</w:t>
            </w:r>
            <w:r w:rsidRPr="000C62FC">
              <w:rPr>
                <w:rFonts w:ascii="Times New Roman" w:eastAsia="Times New Roman" w:hAnsi="Times New Roman"/>
                <w:sz w:val="16"/>
                <w:szCs w:val="16"/>
                <w:lang w:eastAsia="ja-JP"/>
              </w:rPr>
              <w:t xml:space="preserve"> of BBCC model</w:t>
            </w:r>
          </w:p>
        </w:tc>
      </w:tr>
      <w:tr w:rsidR="00F21901" w:rsidRPr="000C62FC" w:rsidTr="00946545">
        <w:trPr>
          <w:trHeight w:val="345"/>
        </w:trPr>
        <w:tc>
          <w:tcPr>
            <w:tcW w:w="960" w:type="dxa"/>
            <w:shd w:val="clear" w:color="auto" w:fill="auto"/>
            <w:vAlign w:val="bottom"/>
            <w:hideMark/>
          </w:tcPr>
          <w:p w:rsidR="00F21901" w:rsidRPr="000C62FC" w:rsidRDefault="00F21901" w:rsidP="00A4222E">
            <w:pPr>
              <w:spacing w:line="240" w:lineRule="auto"/>
              <w:rPr>
                <w:rFonts w:ascii="Times New Roman" w:hAnsi="Times New Roman"/>
                <w:color w:val="000000"/>
                <w:sz w:val="16"/>
                <w:szCs w:val="16"/>
              </w:rPr>
            </w:pPr>
            <w:r w:rsidRPr="000C62FC">
              <w:rPr>
                <w:rFonts w:ascii="Times New Roman" w:hAnsi="Times New Roman"/>
                <w:color w:val="000000"/>
                <w:sz w:val="16"/>
                <w:szCs w:val="16"/>
              </w:rPr>
              <w:t>Step</w:t>
            </w:r>
          </w:p>
        </w:tc>
        <w:tc>
          <w:tcPr>
            <w:tcW w:w="960" w:type="dxa"/>
            <w:shd w:val="clear" w:color="auto" w:fill="auto"/>
            <w:vAlign w:val="bottom"/>
            <w:hideMark/>
          </w:tcPr>
          <w:p w:rsidR="00F21901" w:rsidRPr="000C62FC" w:rsidRDefault="00F21901" w:rsidP="00A4222E">
            <w:pPr>
              <w:spacing w:line="240" w:lineRule="auto"/>
              <w:rPr>
                <w:rFonts w:ascii="Times New Roman" w:hAnsi="Times New Roman"/>
                <w:color w:val="000000"/>
                <w:sz w:val="16"/>
                <w:szCs w:val="16"/>
              </w:rPr>
            </w:pPr>
            <w:r w:rsidRPr="000C62FC">
              <w:rPr>
                <w:rFonts w:ascii="Times New Roman" w:hAnsi="Times New Roman"/>
                <w:color w:val="000000"/>
                <w:sz w:val="16"/>
                <w:szCs w:val="16"/>
              </w:rPr>
              <w:t xml:space="preserve">Strain </w:t>
            </w:r>
            <w:r w:rsidRPr="000C62FC">
              <w:rPr>
                <w:rFonts w:ascii="Times New Roman" w:hAnsi="Times New Roman"/>
                <w:sz w:val="16"/>
                <w:szCs w:val="16"/>
                <w:vertAlign w:val="subscript"/>
              </w:rPr>
              <w:t>(</w:t>
            </w:r>
            <w:r w:rsidRPr="000C62FC">
              <w:rPr>
                <w:rFonts w:ascii="Times New Roman" w:hAnsi="Times New Roman"/>
                <w:sz w:val="16"/>
                <w:szCs w:val="16"/>
                <w:vertAlign w:val="subscript"/>
              </w:rPr>
              <w:t>)</w:t>
            </w:r>
          </w:p>
        </w:tc>
        <w:tc>
          <w:tcPr>
            <w:tcW w:w="960" w:type="dxa"/>
            <w:shd w:val="clear" w:color="auto" w:fill="auto"/>
            <w:vAlign w:val="bottom"/>
            <w:hideMark/>
          </w:tcPr>
          <w:p w:rsidR="00F21901" w:rsidRPr="000C62FC" w:rsidRDefault="00F21901" w:rsidP="00A4222E">
            <w:pPr>
              <w:spacing w:line="240" w:lineRule="auto"/>
              <w:rPr>
                <w:rFonts w:ascii="Times New Roman" w:hAnsi="Times New Roman"/>
                <w:sz w:val="16"/>
                <w:szCs w:val="16"/>
              </w:rPr>
            </w:pPr>
            <w:r w:rsidRPr="000C62FC">
              <w:rPr>
                <w:rFonts w:ascii="Times New Roman" w:hAnsi="Times New Roman"/>
                <w:sz w:val="16"/>
                <w:szCs w:val="16"/>
              </w:rPr>
              <w:t></w:t>
            </w:r>
            <w:r w:rsidRPr="000C62FC">
              <w:rPr>
                <w:rFonts w:ascii="Times New Roman" w:hAnsi="Times New Roman"/>
                <w:sz w:val="16"/>
                <w:szCs w:val="16"/>
                <w:vertAlign w:val="subscript"/>
              </w:rPr>
              <w:t>c</w:t>
            </w:r>
            <w:r w:rsidRPr="000C62FC">
              <w:rPr>
                <w:rFonts w:ascii="Times New Roman" w:hAnsi="Times New Roman"/>
                <w:color w:val="000000"/>
                <w:sz w:val="16"/>
                <w:szCs w:val="16"/>
              </w:rPr>
              <w:t xml:space="preserve"> </w:t>
            </w:r>
            <w:r w:rsidRPr="000C62FC">
              <w:rPr>
                <w:rFonts w:ascii="Times New Roman" w:hAnsi="Times New Roman"/>
                <w:sz w:val="16"/>
                <w:szCs w:val="16"/>
                <w:vertAlign w:val="subscript"/>
              </w:rPr>
              <w:t>(N/mm</w:t>
            </w:r>
            <w:r w:rsidRPr="000C62FC">
              <w:rPr>
                <w:rFonts w:ascii="Times New Roman" w:hAnsi="Times New Roman"/>
                <w:sz w:val="16"/>
                <w:szCs w:val="16"/>
              </w:rPr>
              <w:t>2</w:t>
            </w:r>
            <w:r w:rsidRPr="000C62FC">
              <w:rPr>
                <w:rFonts w:ascii="Times New Roman" w:hAnsi="Times New Roman"/>
                <w:sz w:val="16"/>
                <w:szCs w:val="16"/>
                <w:vertAlign w:val="subscript"/>
              </w:rPr>
              <w:t>)</w:t>
            </w:r>
          </w:p>
        </w:tc>
        <w:tc>
          <w:tcPr>
            <w:tcW w:w="960" w:type="dxa"/>
            <w:shd w:val="clear" w:color="auto" w:fill="auto"/>
            <w:vAlign w:val="bottom"/>
            <w:hideMark/>
          </w:tcPr>
          <w:p w:rsidR="00F21901" w:rsidRPr="000C62FC" w:rsidRDefault="00F21901" w:rsidP="00A4222E">
            <w:pPr>
              <w:spacing w:line="240" w:lineRule="auto"/>
              <w:rPr>
                <w:rFonts w:ascii="Times New Roman" w:hAnsi="Times New Roman"/>
                <w:sz w:val="16"/>
                <w:szCs w:val="16"/>
              </w:rPr>
            </w:pPr>
            <w:r w:rsidRPr="000C62FC">
              <w:rPr>
                <w:rFonts w:ascii="Times New Roman" w:hAnsi="Times New Roman"/>
                <w:sz w:val="16"/>
                <w:szCs w:val="16"/>
              </w:rPr>
              <w:t></w:t>
            </w:r>
            <w:r w:rsidRPr="000C62FC">
              <w:rPr>
                <w:rFonts w:ascii="Times New Roman" w:hAnsi="Times New Roman"/>
                <w:sz w:val="16"/>
                <w:szCs w:val="16"/>
                <w:vertAlign w:val="subscript"/>
              </w:rPr>
              <w:t>s</w:t>
            </w:r>
            <w:r w:rsidRPr="000C62FC">
              <w:rPr>
                <w:rFonts w:ascii="Times New Roman" w:hAnsi="Times New Roman"/>
                <w:color w:val="000000"/>
                <w:sz w:val="16"/>
                <w:szCs w:val="16"/>
              </w:rPr>
              <w:t xml:space="preserve"> </w:t>
            </w:r>
            <w:r w:rsidRPr="000C62FC">
              <w:rPr>
                <w:rFonts w:ascii="Times New Roman" w:hAnsi="Times New Roman"/>
                <w:sz w:val="16"/>
                <w:szCs w:val="16"/>
                <w:vertAlign w:val="subscript"/>
              </w:rPr>
              <w:t>(N/mm</w:t>
            </w:r>
            <w:r w:rsidRPr="000C62FC">
              <w:rPr>
                <w:rFonts w:ascii="Times New Roman" w:hAnsi="Times New Roman"/>
                <w:sz w:val="16"/>
                <w:szCs w:val="16"/>
              </w:rPr>
              <w:t>2</w:t>
            </w:r>
            <w:r w:rsidRPr="000C62FC">
              <w:rPr>
                <w:rFonts w:ascii="Times New Roman" w:hAnsi="Times New Roman"/>
                <w:sz w:val="16"/>
                <w:szCs w:val="16"/>
                <w:vertAlign w:val="subscript"/>
              </w:rPr>
              <w:t>)</w:t>
            </w:r>
          </w:p>
        </w:tc>
      </w:tr>
      <w:tr w:rsidR="00F21901" w:rsidRPr="000C62FC" w:rsidTr="00946545">
        <w:trPr>
          <w:trHeight w:val="315"/>
        </w:trPr>
        <w:tc>
          <w:tcPr>
            <w:tcW w:w="960" w:type="dxa"/>
            <w:shd w:val="clear" w:color="auto" w:fill="auto"/>
            <w:vAlign w:val="bottom"/>
            <w:hideMark/>
          </w:tcPr>
          <w:p w:rsidR="00F21901" w:rsidRPr="000C62FC" w:rsidRDefault="00F21901" w:rsidP="00A4222E">
            <w:pPr>
              <w:spacing w:line="240" w:lineRule="auto"/>
              <w:rPr>
                <w:rFonts w:ascii="Times New Roman" w:hAnsi="Times New Roman"/>
                <w:color w:val="000000"/>
                <w:sz w:val="16"/>
                <w:szCs w:val="16"/>
              </w:rPr>
            </w:pPr>
          </w:p>
        </w:tc>
        <w:tc>
          <w:tcPr>
            <w:tcW w:w="960" w:type="dxa"/>
            <w:shd w:val="clear" w:color="auto" w:fill="auto"/>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w:t>
            </w:r>
          </w:p>
        </w:tc>
        <w:tc>
          <w:tcPr>
            <w:tcW w:w="960" w:type="dxa"/>
            <w:shd w:val="clear" w:color="auto" w:fill="auto"/>
            <w:vAlign w:val="bottom"/>
            <w:hideMark/>
          </w:tcPr>
          <w:p w:rsidR="00F21901" w:rsidRPr="000C62FC" w:rsidRDefault="00F21901" w:rsidP="00A4222E">
            <w:pPr>
              <w:spacing w:line="240" w:lineRule="auto"/>
              <w:jc w:val="right"/>
              <w:rPr>
                <w:rFonts w:ascii="Times New Roman" w:hAnsi="Times New Roman"/>
                <w:sz w:val="16"/>
                <w:szCs w:val="16"/>
              </w:rPr>
            </w:pPr>
            <w:r w:rsidRPr="000C62FC">
              <w:rPr>
                <w:rFonts w:ascii="Times New Roman" w:hAnsi="Times New Roman"/>
                <w:sz w:val="16"/>
                <w:szCs w:val="16"/>
              </w:rPr>
              <w:t></w:t>
            </w:r>
          </w:p>
        </w:tc>
        <w:tc>
          <w:tcPr>
            <w:tcW w:w="960" w:type="dxa"/>
            <w:shd w:val="clear" w:color="auto" w:fill="auto"/>
            <w:vAlign w:val="bottom"/>
            <w:hideMark/>
          </w:tcPr>
          <w:p w:rsidR="00F21901" w:rsidRPr="000C62FC" w:rsidRDefault="00F21901" w:rsidP="00A4222E">
            <w:pPr>
              <w:spacing w:line="240" w:lineRule="auto"/>
              <w:jc w:val="right"/>
              <w:rPr>
                <w:rFonts w:ascii="Times New Roman" w:hAnsi="Times New Roman"/>
                <w:sz w:val="16"/>
                <w:szCs w:val="16"/>
              </w:rPr>
            </w:pPr>
            <w:r w:rsidRPr="000C62FC">
              <w:rPr>
                <w:rFonts w:ascii="Times New Roman" w:hAnsi="Times New Roman"/>
                <w:sz w:val="16"/>
                <w:szCs w:val="16"/>
              </w:rPr>
              <w:t></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-159.7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-3.439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-31.93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-154.2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-3.319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-30.84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-141.2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-28.24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-2.756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-25.75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-2.659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-24.87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-2.664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-24.92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-2.566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-24.03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-90.62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-18.12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-75.11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-1.583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-64.73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-1.357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-12.94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-60.28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-1.261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-12.05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-62.19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-71.79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-1.513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-14.36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-85.41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-1.811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-17.08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-1.988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-18.69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-88.63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-1.882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-73.18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-1.544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-14.63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-55.85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-1.166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-44.39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-0.9169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-8.878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-45.75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-0.9466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-9.15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-1.357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-98.98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-2.111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-19.79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-3.007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-27.98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-172.4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-3.706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-34.47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-187.6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-4.025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-37.51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-187.2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-4.015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-173.9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-34.77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-3.194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-30.03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-120.7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-24.14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-95.64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-2.003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-19.13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-87.25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-1.821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-17.45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-2.146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-20.41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-2.867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-26.98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-174.1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-34.82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-212.1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-4.534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-42.41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-244.7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-5.203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-48.94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-265.6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-5.628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-53.11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-268.4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-5.686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-53.68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-5.292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-216.9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-4.531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-43.38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-176.7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-3.648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-35.34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-2.948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-28.88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-2.661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-2.853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-27.96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-164.2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-32.83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-194.1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-38.82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-4.718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-44.89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-5.378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-50.89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-5.979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-56.59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-308.7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-6.493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-61.74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-6.915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-66.02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-339.9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-7.107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-67.97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-6.833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-293.5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-6.049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-250.9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-50.18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-219.4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-4.413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-43.88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-208.1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-4.168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-41.61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-4.327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-43.03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-237.5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-4.825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-273.4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-5.625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-54.68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-6.508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-62.61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-7.115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-68.06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-7.306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-70.01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-355.2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-7.404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-71.03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-368.5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-7.663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-73.71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-384.7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-7.974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-76.94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-387.9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-8.035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-77.58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-369.5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-7.604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-73.89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-336.2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-6.841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-67.24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-294.8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-5.913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-58.96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-245.4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-4.838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-49.08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-193.2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-38.63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-152.4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-2.874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-30.48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-2.494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-129.1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-2.394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-25.83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-23.46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-90.83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-1.607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-18.16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-59.57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-0.9705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-29.93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-0.3684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-5.987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6.417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0.3887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58.62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122.2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1.867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24.45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35.41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206.2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1.709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41.25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209.3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1.699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41.85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190.7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1.229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38.14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0.3777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28.06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53.26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-0.2189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-53.31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-0.9633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-153.7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-3.031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-30.73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-231.9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-46.39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-278.7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-5.703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-55.74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-284.6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-5.827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-56.92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-4.547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-45.73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-149.8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-2.839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-29.97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-16.73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0.004963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-3.346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123.3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1.097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24.65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246.7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1.597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49.34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313.4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1.456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62.68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1.151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0.02625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35.55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-3.23E+01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-0.8642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-6.455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-2.90E+02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-58.07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-5.41E+02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-7.79E+02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-14.62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-155.7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-1.05E+03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-18.03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-20.83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-268.1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-1.63E+03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-324.9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-1966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-23.77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-24.09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-2468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-24.01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-2320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-20.06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-345.1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-1782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-9.589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-237.4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-979.3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-2.208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-76.92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-77.94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0.7792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103.4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5.36E+02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0.5198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226.1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7.56E+02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0.4788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270.1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7.25E+02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0.4135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263.8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5.62E+02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0.1473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231.3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2.42E+02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-0.1193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167.4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-0.2664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97.72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-5.03E+02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-0.9056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18.39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-9.98E+02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-80.73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-1.60E+03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-13.81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-201.3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-21.76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-336.4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-3.43E+03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-21.69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-15.38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-376.7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-6.76E+03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-9.973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-378.3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-8.29E+03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-379.9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-9.40E+03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-4.717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-1.01E+04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-3.877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-381.7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-1.02E+04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-3.697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-381.8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-1.01E+04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-3.478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-361.5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-1.00E+04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-3.283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-342.6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-9.98E+03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-3.205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-334.9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-9.93E+03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-3.105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-324.7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-9.83E+03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-303.4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-9.70E+03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-2.663</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-277.2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-9.58E+03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-2.457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-253.4</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-9.45E+03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-2.255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-228.7</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-9.40E+03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-2.169</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-217.6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-9.32E+03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-2.052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-202.1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-9.29E+03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-2.008</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-196.2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-9.29E+03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-195.3</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-9.27E+03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-9.03E+03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-1.65</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-8.46E+03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-30.81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-7.75E+03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-0.4924</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151</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-7.04E+03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-0.1877</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253.2</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152</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-6.54E+03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-0.0736</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353.6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-6.24E+03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-3.53E-02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154</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-6.26E+03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-4.78E-02</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371.9</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155</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-6.59E+03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-3.52E-01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305.8</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156</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-7.24E+03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-9.52E-01</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175.5</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157</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-8.05E+03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-1.70E+00</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12.66</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158</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-8.90E+03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-2.49E+00</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-127.1</w:t>
            </w:r>
          </w:p>
        </w:tc>
      </w:tr>
      <w:tr w:rsidR="00F21901" w:rsidRPr="000C62FC" w:rsidTr="00946545">
        <w:trPr>
          <w:trHeight w:val="300"/>
        </w:trPr>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159</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-9.77E+03</w:t>
            </w:r>
          </w:p>
        </w:tc>
        <w:tc>
          <w:tcPr>
            <w:tcW w:w="0" w:type="auto"/>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-3.28E+00</w:t>
            </w:r>
          </w:p>
        </w:tc>
        <w:tc>
          <w:tcPr>
            <w:tcW w:w="960" w:type="dxa"/>
            <w:shd w:val="clear" w:color="auto" w:fill="auto"/>
            <w:noWrap/>
            <w:vAlign w:val="bottom"/>
            <w:hideMark/>
          </w:tcPr>
          <w:p w:rsidR="00F21901" w:rsidRPr="000C62FC" w:rsidRDefault="00F21901"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-222.8</w:t>
            </w:r>
          </w:p>
        </w:tc>
      </w:tr>
    </w:tbl>
    <w:p w:rsidR="00946545" w:rsidRDefault="00F21901">
      <w:r>
        <w:t xml:space="preserve"> </w:t>
      </w:r>
    </w:p>
    <w:tbl>
      <w:tblPr>
        <w:tblW w:w="3840" w:type="dxa"/>
        <w:tblCellMar>
          <w:left w:w="0" w:type="dxa"/>
          <w:right w:w="0" w:type="dxa"/>
        </w:tblCellMar>
        <w:tblLook w:val="04A0"/>
      </w:tblPr>
      <w:tblGrid>
        <w:gridCol w:w="960"/>
        <w:gridCol w:w="960"/>
        <w:gridCol w:w="960"/>
        <w:gridCol w:w="960"/>
      </w:tblGrid>
      <w:tr w:rsidR="00946545" w:rsidRPr="000C62FC" w:rsidTr="005E0186">
        <w:trPr>
          <w:trHeight w:val="345"/>
        </w:trPr>
        <w:tc>
          <w:tcPr>
            <w:tcW w:w="3840" w:type="dxa"/>
            <w:gridSpan w:val="4"/>
            <w:tcBorders>
              <w:top w:val="single" w:sz="4" w:space="0" w:color="000000"/>
              <w:left w:val="single" w:sz="4" w:space="0" w:color="000000"/>
              <w:bottom w:val="single" w:sz="4" w:space="0" w:color="auto"/>
              <w:right w:val="single" w:sz="4" w:space="0" w:color="000000"/>
            </w:tcBorders>
            <w:shd w:val="clear" w:color="auto" w:fill="auto"/>
            <w:vAlign w:val="bottom"/>
            <w:hideMark/>
          </w:tcPr>
          <w:p w:rsidR="00946545" w:rsidRPr="000C62FC" w:rsidRDefault="00946545">
            <w:pPr>
              <w:rPr>
                <w:rFonts w:ascii="Times New Roman" w:hAnsi="Times New Roman"/>
                <w:b/>
                <w:sz w:val="16"/>
                <w:szCs w:val="16"/>
              </w:rPr>
            </w:pPr>
            <w:r w:rsidRPr="000C62FC">
              <w:rPr>
                <w:rFonts w:ascii="Times New Roman" w:eastAsia="Times New Roman" w:hAnsi="Times New Roman"/>
                <w:sz w:val="16"/>
                <w:szCs w:val="16"/>
                <w:lang w:eastAsia="ja-JP"/>
              </w:rPr>
              <w:t>Stress strain in cell 209 of BBCC model</w:t>
            </w:r>
          </w:p>
        </w:tc>
      </w:tr>
      <w:tr w:rsidR="00946545" w:rsidRPr="000C62FC" w:rsidTr="00946545">
        <w:trPr>
          <w:trHeight w:val="345"/>
        </w:trPr>
        <w:tc>
          <w:tcPr>
            <w:tcW w:w="960" w:type="dxa"/>
            <w:tcBorders>
              <w:top w:val="single" w:sz="4" w:space="0" w:color="000000"/>
              <w:left w:val="single" w:sz="4" w:space="0" w:color="000000"/>
              <w:bottom w:val="single" w:sz="4" w:space="0" w:color="auto"/>
              <w:right w:val="single" w:sz="4" w:space="0" w:color="000000"/>
            </w:tcBorders>
            <w:shd w:val="clear" w:color="auto" w:fill="auto"/>
            <w:vAlign w:val="bottom"/>
            <w:hideMark/>
          </w:tcPr>
          <w:p w:rsidR="00946545" w:rsidRPr="000C62FC" w:rsidRDefault="00946545" w:rsidP="00A4222E">
            <w:pPr>
              <w:spacing w:line="240" w:lineRule="auto"/>
              <w:rPr>
                <w:rFonts w:ascii="Times New Roman" w:hAnsi="Times New Roman"/>
                <w:b/>
                <w:color w:val="000000"/>
                <w:sz w:val="16"/>
                <w:szCs w:val="16"/>
              </w:rPr>
            </w:pPr>
            <w:r w:rsidRPr="000C62FC">
              <w:rPr>
                <w:rFonts w:ascii="Times New Roman" w:hAnsi="Times New Roman"/>
                <w:b/>
                <w:color w:val="000000"/>
                <w:sz w:val="16"/>
                <w:szCs w:val="16"/>
              </w:rPr>
              <w:t>Step</w:t>
            </w:r>
          </w:p>
        </w:tc>
        <w:tc>
          <w:tcPr>
            <w:tcW w:w="960" w:type="dxa"/>
            <w:tcBorders>
              <w:top w:val="single" w:sz="4" w:space="0" w:color="000000"/>
              <w:left w:val="nil"/>
              <w:bottom w:val="single" w:sz="4" w:space="0" w:color="auto"/>
              <w:right w:val="single" w:sz="4" w:space="0" w:color="000000"/>
            </w:tcBorders>
            <w:shd w:val="clear" w:color="auto" w:fill="auto"/>
            <w:vAlign w:val="bottom"/>
            <w:hideMark/>
          </w:tcPr>
          <w:p w:rsidR="00946545" w:rsidRPr="000C62FC" w:rsidRDefault="00946545" w:rsidP="00A4222E">
            <w:pPr>
              <w:spacing w:line="240" w:lineRule="auto"/>
              <w:rPr>
                <w:rFonts w:ascii="Times New Roman" w:hAnsi="Times New Roman"/>
                <w:color w:val="000000"/>
                <w:sz w:val="16"/>
                <w:szCs w:val="16"/>
              </w:rPr>
            </w:pPr>
            <w:r w:rsidRPr="000C62FC">
              <w:rPr>
                <w:rFonts w:ascii="Times New Roman" w:hAnsi="Times New Roman"/>
                <w:color w:val="000000"/>
                <w:sz w:val="16"/>
                <w:szCs w:val="16"/>
              </w:rPr>
              <w:t xml:space="preserve">Strain </w:t>
            </w:r>
            <w:r w:rsidRPr="000C62FC">
              <w:rPr>
                <w:rFonts w:ascii="Times New Roman" w:hAnsi="Times New Roman"/>
                <w:sz w:val="16"/>
                <w:szCs w:val="16"/>
                <w:vertAlign w:val="subscript"/>
              </w:rPr>
              <w:t>(</w:t>
            </w:r>
            <w:r w:rsidRPr="000C62FC">
              <w:rPr>
                <w:rFonts w:ascii="Times New Roman" w:hAnsi="Times New Roman"/>
                <w:sz w:val="16"/>
                <w:szCs w:val="16"/>
                <w:vertAlign w:val="subscript"/>
              </w:rPr>
              <w:t>)</w:t>
            </w:r>
          </w:p>
        </w:tc>
        <w:tc>
          <w:tcPr>
            <w:tcW w:w="960" w:type="dxa"/>
            <w:tcBorders>
              <w:top w:val="single" w:sz="4" w:space="0" w:color="000000"/>
              <w:left w:val="nil"/>
              <w:bottom w:val="single" w:sz="4" w:space="0" w:color="auto"/>
              <w:right w:val="single" w:sz="4" w:space="0" w:color="000000"/>
            </w:tcBorders>
            <w:shd w:val="clear" w:color="auto" w:fill="auto"/>
            <w:vAlign w:val="bottom"/>
            <w:hideMark/>
          </w:tcPr>
          <w:p w:rsidR="00946545" w:rsidRPr="000C62FC" w:rsidRDefault="00946545" w:rsidP="00A4222E">
            <w:pPr>
              <w:spacing w:line="240" w:lineRule="auto"/>
              <w:rPr>
                <w:rFonts w:ascii="Times New Roman" w:hAnsi="Times New Roman"/>
                <w:sz w:val="16"/>
                <w:szCs w:val="16"/>
              </w:rPr>
            </w:pPr>
            <w:r w:rsidRPr="000C62FC">
              <w:rPr>
                <w:rFonts w:ascii="Times New Roman" w:hAnsi="Times New Roman"/>
                <w:sz w:val="16"/>
                <w:szCs w:val="16"/>
              </w:rPr>
              <w:t></w:t>
            </w:r>
            <w:r w:rsidRPr="000C62FC">
              <w:rPr>
                <w:rFonts w:ascii="Times New Roman" w:hAnsi="Times New Roman"/>
                <w:sz w:val="16"/>
                <w:szCs w:val="16"/>
                <w:vertAlign w:val="subscript"/>
              </w:rPr>
              <w:t>c</w:t>
            </w:r>
            <w:r w:rsidRPr="000C62FC">
              <w:rPr>
                <w:rFonts w:ascii="Times New Roman" w:hAnsi="Times New Roman"/>
                <w:color w:val="000000"/>
                <w:sz w:val="16"/>
                <w:szCs w:val="16"/>
              </w:rPr>
              <w:t xml:space="preserve"> </w:t>
            </w:r>
            <w:r w:rsidRPr="000C62FC">
              <w:rPr>
                <w:rFonts w:ascii="Times New Roman" w:hAnsi="Times New Roman"/>
                <w:sz w:val="16"/>
                <w:szCs w:val="16"/>
                <w:vertAlign w:val="subscript"/>
              </w:rPr>
              <w:t>(N/mm</w:t>
            </w:r>
            <w:r w:rsidRPr="000C62FC">
              <w:rPr>
                <w:rFonts w:ascii="Times New Roman" w:hAnsi="Times New Roman"/>
                <w:sz w:val="16"/>
                <w:szCs w:val="16"/>
              </w:rPr>
              <w:t>2</w:t>
            </w:r>
            <w:r w:rsidRPr="000C62FC">
              <w:rPr>
                <w:rFonts w:ascii="Times New Roman" w:hAnsi="Times New Roman"/>
                <w:sz w:val="16"/>
                <w:szCs w:val="16"/>
                <w:vertAlign w:val="subscript"/>
              </w:rPr>
              <w:t>)</w:t>
            </w:r>
          </w:p>
        </w:tc>
        <w:tc>
          <w:tcPr>
            <w:tcW w:w="960" w:type="dxa"/>
            <w:tcBorders>
              <w:top w:val="single" w:sz="4" w:space="0" w:color="000000"/>
              <w:left w:val="nil"/>
              <w:bottom w:val="single" w:sz="4" w:space="0" w:color="auto"/>
              <w:right w:val="single" w:sz="4" w:space="0" w:color="000000"/>
            </w:tcBorders>
            <w:shd w:val="clear" w:color="auto" w:fill="auto"/>
            <w:vAlign w:val="bottom"/>
            <w:hideMark/>
          </w:tcPr>
          <w:p w:rsidR="00946545" w:rsidRPr="000C62FC" w:rsidRDefault="00946545" w:rsidP="00A4222E">
            <w:pPr>
              <w:spacing w:line="240" w:lineRule="auto"/>
              <w:rPr>
                <w:rFonts w:ascii="Times New Roman" w:hAnsi="Times New Roman"/>
                <w:sz w:val="16"/>
                <w:szCs w:val="16"/>
              </w:rPr>
            </w:pPr>
            <w:r w:rsidRPr="000C62FC">
              <w:rPr>
                <w:rFonts w:ascii="Times New Roman" w:hAnsi="Times New Roman"/>
                <w:sz w:val="16"/>
                <w:szCs w:val="16"/>
              </w:rPr>
              <w:t></w:t>
            </w:r>
            <w:r w:rsidRPr="000C62FC">
              <w:rPr>
                <w:rFonts w:ascii="Times New Roman" w:hAnsi="Times New Roman"/>
                <w:sz w:val="16"/>
                <w:szCs w:val="16"/>
                <w:vertAlign w:val="subscript"/>
              </w:rPr>
              <w:t>s</w:t>
            </w:r>
            <w:r w:rsidRPr="000C62FC">
              <w:rPr>
                <w:rFonts w:ascii="Times New Roman" w:hAnsi="Times New Roman"/>
                <w:color w:val="000000"/>
                <w:sz w:val="16"/>
                <w:szCs w:val="16"/>
              </w:rPr>
              <w:t xml:space="preserve"> </w:t>
            </w:r>
            <w:r w:rsidRPr="000C62FC">
              <w:rPr>
                <w:rFonts w:ascii="Times New Roman" w:hAnsi="Times New Roman"/>
                <w:sz w:val="16"/>
                <w:szCs w:val="16"/>
                <w:vertAlign w:val="subscript"/>
              </w:rPr>
              <w:t>(N/mm</w:t>
            </w:r>
            <w:r w:rsidRPr="000C62FC">
              <w:rPr>
                <w:rFonts w:ascii="Times New Roman" w:hAnsi="Times New Roman"/>
                <w:sz w:val="16"/>
                <w:szCs w:val="16"/>
              </w:rPr>
              <w:t>2</w:t>
            </w:r>
            <w:r w:rsidRPr="000C62FC">
              <w:rPr>
                <w:rFonts w:ascii="Times New Roman" w:hAnsi="Times New Roman"/>
                <w:sz w:val="16"/>
                <w:szCs w:val="16"/>
                <w:vertAlign w:val="subscript"/>
              </w:rPr>
              <w:t>)</w:t>
            </w:r>
          </w:p>
        </w:tc>
      </w:tr>
      <w:tr w:rsidR="00946545" w:rsidRPr="000C62FC" w:rsidTr="00946545">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46545" w:rsidRPr="000C62FC" w:rsidRDefault="00946545" w:rsidP="00A4222E">
            <w:pPr>
              <w:spacing w:line="240" w:lineRule="auto"/>
              <w:rPr>
                <w:rFonts w:ascii="Times New Roman" w:hAnsi="Times New Roman"/>
                <w:color w:val="000000"/>
                <w:sz w:val="16"/>
                <w:szCs w:val="16"/>
              </w:rPr>
            </w:pP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46545" w:rsidRPr="000C62FC" w:rsidRDefault="00946545" w:rsidP="00A4222E">
            <w:pPr>
              <w:spacing w:line="240" w:lineRule="auto"/>
              <w:jc w:val="right"/>
              <w:rPr>
                <w:rFonts w:ascii="Times New Roman" w:hAnsi="Times New Roman"/>
                <w:sz w:val="16"/>
                <w:szCs w:val="16"/>
              </w:rPr>
            </w:pPr>
            <w:r w:rsidRPr="000C62FC">
              <w:rPr>
                <w:rFonts w:ascii="Times New Roman" w:hAnsi="Times New Roman"/>
                <w:sz w:val="16"/>
                <w:szCs w:val="16"/>
              </w:rPr>
              <w:t></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46545" w:rsidRPr="000C62FC" w:rsidRDefault="00946545" w:rsidP="00A4222E">
            <w:pPr>
              <w:spacing w:line="240" w:lineRule="auto"/>
              <w:jc w:val="right"/>
              <w:rPr>
                <w:rFonts w:ascii="Times New Roman" w:hAnsi="Times New Roman"/>
                <w:sz w:val="16"/>
                <w:szCs w:val="16"/>
              </w:rPr>
            </w:pPr>
            <w:r w:rsidRPr="000C62FC">
              <w:rPr>
                <w:rFonts w:ascii="Times New Roman" w:hAnsi="Times New Roman"/>
                <w:sz w:val="16"/>
                <w:szCs w:val="16"/>
              </w:rPr>
              <w:t></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-21.67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-20.39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-84.07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-16.82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-1.262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-0.793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-7.466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-29.13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-0.6143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-5.827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-0.7339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-6.92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-9.69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-66.63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-1.436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-13.33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-2.495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-23.04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-28.66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-166.5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-33.29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-35.43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-34.71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-32.68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-156.8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-31.36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-157.6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-3.372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-31.52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-32.75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-169.8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-33.97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-3.702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-34.49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-173.6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-34.73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-177.9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-35.58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-3.979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-37.07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-186.8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-37.35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-34.44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-28.18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-20.47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-69.77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-49.98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-9.993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-0.8612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-8.556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-0.9135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-9.034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-53.77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-66.87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-1.388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-13.38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-82.47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-1.729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-16.49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-19.41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-2.263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-21.39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-2.365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-22.32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-22.89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-23.59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-2.584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-24.33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-2.631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-24.75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-24.92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-25.61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-137.7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-27.53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-30.07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-156.7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-3.351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-31.34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-21.22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-40.95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-0.8219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-8.19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0.8942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23.98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38.24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234.1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1.686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46.82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49.07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46.92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0.8214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40.88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155.9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0.2254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31.19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-0.1087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20.07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-0.2864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-0.3343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9.001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-0.2199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83.52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0.1065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0.4587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23.63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0.6569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27.85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0.5097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26.12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89.17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0.01852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17.84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-0.3937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3.659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-12.56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-2.879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-197.1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-39.42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-274.8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-5.814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-54.96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-6.042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-57.22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-56.21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-52.01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-4.586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-44.24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-33.38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-21.45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-0.08237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-2.644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17.67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0.2584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3.533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0.4011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8.155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55.74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0.4935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62.68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0.5363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12.53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0.6112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14.96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0.8405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22.39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36.68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59.15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93.04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142.2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0.9216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208.9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0.8062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292.3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0.7171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0.6281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376.4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3648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0.5598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378.9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0.5035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382.1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5995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0.459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385.5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7264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0.4251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8546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0.3983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392.7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9762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0.3778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396.1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0.3622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399.1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0.3511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401.6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1.23E+04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0.3445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403.2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1.25E+04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0.3421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403.7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0.3084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373.7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0.2026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271.5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0.04682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91.98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9.64E+03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-0.122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-122.6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7762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-0.2692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-243.8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5323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-0.3531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-0.3758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-361.6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-1098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-370.3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-23.6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-7.22E+03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-8.81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-376.5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-3.903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-379.3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-1.566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-382.4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-1.61E+04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-0.585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-385.5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-0.2058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-388.7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-2.26E+04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-0.0725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-2.57E+04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-0.02588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-395.1</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-2.88E+04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-0.00934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-398.2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-3.19E+04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-0.00332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-401.4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-3.50E+04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-0.00118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-404.5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-0.00038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-0.00011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-411.7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-3.42E-05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-415.3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-1.24E-05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-418.4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-5.09E+04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-5.98E-06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-420.6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-5.22E+04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-3.81E-06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-3.38E-06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-422.3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-5.22E+04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-2.78E-06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-5.14E+04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-1.79E-06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-183.8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-5.02E+04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-8.43E-07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40.36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-4.87E+04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-1.96E-07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216.6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-4.69E+04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-2.87E-09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300.7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139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-7.42E-09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-4.31E+04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-4.70E-09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371.3</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-4.12E+04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-2.09E-09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389.2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1.82E-10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398.8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1.98E-09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404.9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3.34E-09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407.7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-3.70E+04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4.02E-09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408.9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-3.71E+04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3.49E-09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-3.77E+04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4.25E-10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267.7</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-3.86E+04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-3.20E-09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78.75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149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-3.98E+04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-6.16E-09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-115.6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-4.14E+04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-8.36E-09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-243.5</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-4.35E+04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-9.32E-09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-322</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-4.64E+04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-6.32E-08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-372.8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-5.01E+04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-2.06E-06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-405.4</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-5.46E+04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-1.69E-06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-424.6</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-5.99E+04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-2.97E-07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-429.9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-6.56E+04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-4.36E-08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-435.8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-7.16E+04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-5.90E-09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-441.8</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-7.76E+04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-7.92E-10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-447.9</w:t>
            </w:r>
          </w:p>
        </w:tc>
      </w:tr>
      <w:tr w:rsidR="00946545" w:rsidRPr="000C62FC" w:rsidTr="0094654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159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-8.36E+04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-1.09E-10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545" w:rsidRPr="000C62FC" w:rsidRDefault="00946545" w:rsidP="00A4222E">
            <w:pPr>
              <w:spacing w:line="240" w:lineRule="auto"/>
              <w:jc w:val="right"/>
              <w:rPr>
                <w:rFonts w:ascii="Times New Roman" w:hAnsi="Times New Roman"/>
                <w:color w:val="000000"/>
                <w:sz w:val="16"/>
                <w:szCs w:val="16"/>
              </w:rPr>
            </w:pPr>
            <w:r w:rsidRPr="000C62FC">
              <w:rPr>
                <w:rFonts w:ascii="Times New Roman" w:hAnsi="Times New Roman"/>
                <w:color w:val="000000"/>
                <w:sz w:val="16"/>
                <w:szCs w:val="16"/>
              </w:rPr>
              <w:t>-453.9</w:t>
            </w:r>
          </w:p>
        </w:tc>
      </w:tr>
    </w:tbl>
    <w:p w:rsidR="009923E0" w:rsidRDefault="00946545">
      <w:r>
        <w:t xml:space="preserve"> </w:t>
      </w:r>
      <w:r w:rsidR="009923E0">
        <w:br w:type="page"/>
      </w:r>
    </w:p>
    <w:p w:rsidR="00F21901" w:rsidRDefault="00F21901" w:rsidP="00F21901">
      <w:pPr>
        <w:spacing w:after="120"/>
        <w:jc w:val="center"/>
        <w:rPr>
          <w:sz w:val="58"/>
        </w:rPr>
      </w:pPr>
    </w:p>
    <w:p w:rsidR="00F21901" w:rsidRDefault="00F21901" w:rsidP="00F21901">
      <w:pPr>
        <w:spacing w:after="120"/>
        <w:jc w:val="center"/>
        <w:rPr>
          <w:sz w:val="58"/>
        </w:rPr>
      </w:pPr>
    </w:p>
    <w:p w:rsidR="00A4222E" w:rsidRDefault="00A4222E" w:rsidP="00F21901">
      <w:pPr>
        <w:spacing w:after="120"/>
        <w:jc w:val="center"/>
        <w:rPr>
          <w:sz w:val="58"/>
        </w:rPr>
      </w:pPr>
    </w:p>
    <w:p w:rsidR="00A4222E" w:rsidRDefault="00A4222E" w:rsidP="00F21901">
      <w:pPr>
        <w:spacing w:after="120"/>
        <w:jc w:val="center"/>
        <w:rPr>
          <w:sz w:val="58"/>
        </w:rPr>
      </w:pPr>
    </w:p>
    <w:p w:rsidR="00F21901" w:rsidRPr="00AA2077" w:rsidRDefault="00F21901" w:rsidP="00AA2077">
      <w:pPr>
        <w:pStyle w:val="Heading2"/>
        <w:numPr>
          <w:ilvl w:val="0"/>
          <w:numId w:val="0"/>
        </w:numPr>
        <w:ind w:left="720"/>
        <w:rPr>
          <w:sz w:val="52"/>
          <w:szCs w:val="52"/>
        </w:rPr>
      </w:pPr>
      <w:bookmarkStart w:id="154" w:name="_Toc258945073"/>
      <w:r w:rsidRPr="00AA2077">
        <w:rPr>
          <w:sz w:val="52"/>
          <w:szCs w:val="52"/>
        </w:rPr>
        <w:t>Annex B</w:t>
      </w:r>
      <w:bookmarkEnd w:id="154"/>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F21901" w:rsidRDefault="00F21901" w:rsidP="00F21901">
      <w:pPr>
        <w:spacing w:after="120"/>
        <w:jc w:val="center"/>
        <w:rPr>
          <w:sz w:val="58"/>
        </w:rPr>
      </w:pPr>
    </w:p>
    <w:p w:rsidR="00453278" w:rsidRPr="00453278" w:rsidRDefault="00453278" w:rsidP="00453278">
      <w:pPr>
        <w:spacing w:after="120"/>
        <w:rPr>
          <w:rFonts w:ascii="Times New Roman" w:hAnsi="Times New Roman"/>
          <w:b/>
          <w:sz w:val="24"/>
          <w:szCs w:val="24"/>
        </w:rPr>
      </w:pPr>
      <w:r w:rsidRPr="00453278">
        <w:rPr>
          <w:rFonts w:ascii="Times New Roman" w:hAnsi="Times New Roman"/>
          <w:b/>
          <w:sz w:val="24"/>
          <w:szCs w:val="24"/>
        </w:rPr>
        <w:t>Output graphs:</w:t>
      </w:r>
    </w:p>
    <w:p w:rsidR="00453278" w:rsidRDefault="00453278" w:rsidP="00F21901">
      <w:pPr>
        <w:spacing w:after="120"/>
        <w:jc w:val="center"/>
        <w:rPr>
          <w:rFonts w:ascii="Times New Roman" w:hAnsi="Times New Roman"/>
          <w:sz w:val="24"/>
          <w:szCs w:val="24"/>
        </w:rPr>
      </w:pPr>
    </w:p>
    <w:p w:rsidR="00F21901" w:rsidRDefault="00F21901" w:rsidP="00F21901">
      <w:pPr>
        <w:spacing w:after="120"/>
        <w:jc w:val="center"/>
        <w:rPr>
          <w:sz w:val="58"/>
        </w:rPr>
      </w:pPr>
      <w:r>
        <w:rPr>
          <w:rFonts w:ascii="Times New Roman" w:hAnsi="Times New Roman"/>
          <w:sz w:val="24"/>
          <w:szCs w:val="24"/>
        </w:rPr>
        <w:t>Graph of base shear and top displacement of X and Z direction</w:t>
      </w:r>
      <w:r w:rsidRPr="00F21901">
        <w:rPr>
          <w:noProof/>
          <w:sz w:val="58"/>
          <w:lang w:bidi="ne-NP"/>
        </w:rPr>
        <w:drawing>
          <wp:inline distT="0" distB="0" distL="0" distR="0">
            <wp:extent cx="5046345" cy="2409414"/>
            <wp:effectExtent l="19050" t="0" r="20955" b="0"/>
            <wp:docPr id="4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F21901" w:rsidRPr="00323485" w:rsidRDefault="00F21901" w:rsidP="00F21901">
      <w:pPr>
        <w:spacing w:after="120"/>
        <w:jc w:val="center"/>
        <w:rPr>
          <w:sz w:val="58"/>
        </w:rPr>
      </w:pPr>
      <w:r w:rsidRPr="00F21901">
        <w:rPr>
          <w:noProof/>
          <w:sz w:val="58"/>
          <w:lang w:bidi="ne-NP"/>
        </w:rPr>
        <w:drawing>
          <wp:inline distT="0" distB="0" distL="0" distR="0">
            <wp:extent cx="5046345" cy="2409414"/>
            <wp:effectExtent l="19050" t="0" r="20955" b="0"/>
            <wp:docPr id="49"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F21901" w:rsidRDefault="00F21901"/>
    <w:p w:rsidR="00134559" w:rsidRDefault="00F21901" w:rsidP="0074558B">
      <w:pPr>
        <w:spacing w:after="120"/>
        <w:rPr>
          <w:b/>
        </w:rPr>
      </w:pPr>
      <w:r w:rsidRPr="00F21901">
        <w:rPr>
          <w:noProof/>
          <w:lang w:bidi="ne-NP"/>
        </w:rPr>
        <w:drawing>
          <wp:inline distT="0" distB="0" distL="0" distR="0">
            <wp:extent cx="5046345" cy="2409414"/>
            <wp:effectExtent l="19050" t="0" r="20955" b="0"/>
            <wp:docPr id="50"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F21901" w:rsidRDefault="00134559" w:rsidP="0074558B">
      <w:pPr>
        <w:spacing w:after="120"/>
        <w:rPr>
          <w:b/>
        </w:rPr>
      </w:pPr>
      <w:r w:rsidRPr="00134559">
        <w:rPr>
          <w:b/>
        </w:rPr>
        <w:t>Strain and stress curve with respect to time</w:t>
      </w:r>
    </w:p>
    <w:p w:rsidR="009A66E5" w:rsidRDefault="00134559" w:rsidP="0074558B">
      <w:pPr>
        <w:spacing w:after="120"/>
        <w:rPr>
          <w:rFonts w:ascii="Times New Roman" w:hAnsi="Times New Roman"/>
        </w:rPr>
      </w:pPr>
      <w:r>
        <w:rPr>
          <w:rFonts w:ascii="Times New Roman" w:hAnsi="Times New Roman"/>
        </w:rPr>
        <w:t xml:space="preserve"> </w:t>
      </w:r>
    </w:p>
    <w:p w:rsidR="00134559" w:rsidRPr="00134559" w:rsidRDefault="00134559" w:rsidP="0074558B">
      <w:pPr>
        <w:spacing w:after="120"/>
        <w:rPr>
          <w:rFonts w:ascii="Times New Roman" w:hAnsi="Times New Roman"/>
        </w:rPr>
      </w:pPr>
      <w:r>
        <w:rPr>
          <w:rFonts w:ascii="Times New Roman" w:hAnsi="Times New Roman"/>
        </w:rPr>
        <w:t xml:space="preserve">Strain in </w:t>
      </w:r>
      <w:r w:rsidRPr="00134559">
        <w:rPr>
          <w:rFonts w:ascii="Times New Roman" w:hAnsi="Times New Roman"/>
        </w:rPr>
        <w:t>Cell 17</w:t>
      </w:r>
      <w:r>
        <w:rPr>
          <w:rFonts w:ascii="Times New Roman" w:hAnsi="Times New Roman"/>
        </w:rPr>
        <w:t xml:space="preserve"> w. r. t time</w:t>
      </w:r>
    </w:p>
    <w:p w:rsidR="00F21901" w:rsidRDefault="00134559" w:rsidP="0074558B">
      <w:pPr>
        <w:spacing w:after="120"/>
      </w:pPr>
      <w:r w:rsidRPr="00134559">
        <w:rPr>
          <w:noProof/>
          <w:lang w:bidi="ne-NP"/>
        </w:rPr>
        <w:drawing>
          <wp:inline distT="0" distB="0" distL="0" distR="0">
            <wp:extent cx="5046345" cy="1928502"/>
            <wp:effectExtent l="19050" t="0" r="20955" b="0"/>
            <wp:docPr id="5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134559" w:rsidRDefault="009A66E5" w:rsidP="0074558B">
      <w:pPr>
        <w:spacing w:after="120"/>
      </w:pPr>
      <w:r>
        <w:rPr>
          <w:rFonts w:ascii="Times New Roman" w:hAnsi="Times New Roman"/>
        </w:rPr>
        <w:t xml:space="preserve">Concrete Stress in </w:t>
      </w:r>
      <w:r w:rsidRPr="00134559">
        <w:rPr>
          <w:rFonts w:ascii="Times New Roman" w:hAnsi="Times New Roman"/>
        </w:rPr>
        <w:t>Cell 17</w:t>
      </w:r>
      <w:r>
        <w:rPr>
          <w:rFonts w:ascii="Times New Roman" w:hAnsi="Times New Roman"/>
        </w:rPr>
        <w:t xml:space="preserve"> w. r. t time</w:t>
      </w:r>
    </w:p>
    <w:p w:rsidR="00134559" w:rsidRDefault="009A66E5" w:rsidP="0074558B">
      <w:pPr>
        <w:spacing w:after="120"/>
      </w:pPr>
      <w:r w:rsidRPr="009A66E5">
        <w:rPr>
          <w:noProof/>
          <w:lang w:bidi="ne-NP"/>
        </w:rPr>
        <w:drawing>
          <wp:inline distT="0" distB="0" distL="0" distR="0">
            <wp:extent cx="5046345" cy="1924728"/>
            <wp:effectExtent l="19050" t="0" r="20955" b="0"/>
            <wp:docPr id="227"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9A66E5" w:rsidRDefault="009A66E5" w:rsidP="0074558B">
      <w:pPr>
        <w:spacing w:after="120"/>
      </w:pPr>
      <w:r>
        <w:rPr>
          <w:rFonts w:ascii="Times New Roman" w:hAnsi="Times New Roman"/>
        </w:rPr>
        <w:t xml:space="preserve">Steel Stress in </w:t>
      </w:r>
      <w:r w:rsidRPr="00134559">
        <w:rPr>
          <w:rFonts w:ascii="Times New Roman" w:hAnsi="Times New Roman"/>
        </w:rPr>
        <w:t>Cell 17</w:t>
      </w:r>
      <w:r>
        <w:rPr>
          <w:rFonts w:ascii="Times New Roman" w:hAnsi="Times New Roman"/>
        </w:rPr>
        <w:t xml:space="preserve"> w. r. t time</w:t>
      </w:r>
    </w:p>
    <w:p w:rsidR="009A66E5" w:rsidRDefault="009A66E5" w:rsidP="0074558B">
      <w:pPr>
        <w:spacing w:after="120"/>
      </w:pPr>
      <w:r w:rsidRPr="009A66E5">
        <w:rPr>
          <w:noProof/>
          <w:lang w:bidi="ne-NP"/>
        </w:rPr>
        <w:drawing>
          <wp:inline distT="0" distB="0" distL="0" distR="0">
            <wp:extent cx="5046345" cy="1937667"/>
            <wp:effectExtent l="19050" t="0" r="20955" b="5433"/>
            <wp:docPr id="228"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9A66E5" w:rsidRDefault="009A66E5" w:rsidP="0074558B">
      <w:pPr>
        <w:spacing w:after="120"/>
      </w:pPr>
    </w:p>
    <w:p w:rsidR="009A66E5" w:rsidRDefault="009A66E5" w:rsidP="0074558B">
      <w:pPr>
        <w:spacing w:after="120"/>
      </w:pPr>
    </w:p>
    <w:p w:rsidR="009A66E5" w:rsidRDefault="009A66E5" w:rsidP="0074558B">
      <w:pPr>
        <w:spacing w:after="120"/>
      </w:pPr>
    </w:p>
    <w:p w:rsidR="009A66E5" w:rsidRDefault="009A66E5" w:rsidP="0074558B">
      <w:pPr>
        <w:spacing w:after="120"/>
      </w:pPr>
    </w:p>
    <w:p w:rsidR="00AA2077" w:rsidRDefault="00AA2077" w:rsidP="0074558B">
      <w:pPr>
        <w:spacing w:after="120"/>
      </w:pPr>
    </w:p>
    <w:p w:rsidR="009A66E5" w:rsidRDefault="00AA2077" w:rsidP="0074558B">
      <w:pPr>
        <w:spacing w:after="120"/>
      </w:pPr>
      <w:r>
        <w:rPr>
          <w:rFonts w:ascii="Times New Roman" w:hAnsi="Times New Roman"/>
        </w:rPr>
        <w:t xml:space="preserve">Strain in </w:t>
      </w:r>
      <w:r w:rsidRPr="00134559">
        <w:rPr>
          <w:rFonts w:ascii="Times New Roman" w:hAnsi="Times New Roman"/>
        </w:rPr>
        <w:t xml:space="preserve">Cell </w:t>
      </w:r>
      <w:r>
        <w:rPr>
          <w:rFonts w:ascii="Times New Roman" w:hAnsi="Times New Roman"/>
        </w:rPr>
        <w:t>29 w. r. t time</w:t>
      </w:r>
    </w:p>
    <w:p w:rsidR="00AA2077" w:rsidRDefault="009A66E5" w:rsidP="0074558B">
      <w:pPr>
        <w:spacing w:after="120"/>
      </w:pPr>
      <w:r>
        <w:rPr>
          <w:noProof/>
          <w:lang w:bidi="ne-NP"/>
        </w:rPr>
        <w:drawing>
          <wp:inline distT="0" distB="0" distL="0" distR="0">
            <wp:extent cx="5048830" cy="1884459"/>
            <wp:effectExtent l="19050" t="0" r="18470" b="1491"/>
            <wp:docPr id="233"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AA2077" w:rsidRDefault="00AA2077" w:rsidP="0074558B">
      <w:pPr>
        <w:spacing w:after="120"/>
      </w:pPr>
    </w:p>
    <w:p w:rsidR="00AA2077" w:rsidRDefault="00AA2077" w:rsidP="0074558B">
      <w:pPr>
        <w:spacing w:after="120"/>
      </w:pPr>
      <w:r>
        <w:rPr>
          <w:rFonts w:ascii="Times New Roman" w:hAnsi="Times New Roman"/>
        </w:rPr>
        <w:t xml:space="preserve">Concrete Stress in </w:t>
      </w:r>
      <w:r w:rsidRPr="00134559">
        <w:rPr>
          <w:rFonts w:ascii="Times New Roman" w:hAnsi="Times New Roman"/>
        </w:rPr>
        <w:t xml:space="preserve">Cell </w:t>
      </w:r>
      <w:r>
        <w:rPr>
          <w:rFonts w:ascii="Times New Roman" w:hAnsi="Times New Roman"/>
        </w:rPr>
        <w:t>29 w. r. t time</w:t>
      </w:r>
    </w:p>
    <w:p w:rsidR="00AA2077" w:rsidRDefault="00AA2077" w:rsidP="0074558B">
      <w:pPr>
        <w:spacing w:after="120"/>
      </w:pPr>
    </w:p>
    <w:p w:rsidR="009A66E5" w:rsidRDefault="009A66E5" w:rsidP="0074558B">
      <w:pPr>
        <w:spacing w:after="120"/>
      </w:pPr>
      <w:r>
        <w:rPr>
          <w:noProof/>
          <w:lang w:bidi="ne-NP"/>
        </w:rPr>
        <w:drawing>
          <wp:inline distT="0" distB="0" distL="0" distR="0">
            <wp:extent cx="5195101" cy="2027583"/>
            <wp:effectExtent l="19050" t="0" r="24599" b="0"/>
            <wp:docPr id="242"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9A66E5" w:rsidRDefault="009A66E5" w:rsidP="0074558B">
      <w:pPr>
        <w:spacing w:after="120"/>
      </w:pPr>
    </w:p>
    <w:p w:rsidR="00AA2077" w:rsidRDefault="00AA2077" w:rsidP="0074558B">
      <w:pPr>
        <w:spacing w:after="120"/>
      </w:pPr>
    </w:p>
    <w:p w:rsidR="00AA2077" w:rsidRDefault="00AA2077" w:rsidP="00AA2077">
      <w:pPr>
        <w:spacing w:after="120"/>
      </w:pPr>
      <w:r>
        <w:rPr>
          <w:rFonts w:ascii="Times New Roman" w:hAnsi="Times New Roman"/>
        </w:rPr>
        <w:t xml:space="preserve">Steel Stress in </w:t>
      </w:r>
      <w:r w:rsidRPr="00134559">
        <w:rPr>
          <w:rFonts w:ascii="Times New Roman" w:hAnsi="Times New Roman"/>
        </w:rPr>
        <w:t xml:space="preserve">Cell </w:t>
      </w:r>
      <w:r>
        <w:rPr>
          <w:rFonts w:ascii="Times New Roman" w:hAnsi="Times New Roman"/>
        </w:rPr>
        <w:t>29 w. r. t time</w:t>
      </w:r>
    </w:p>
    <w:p w:rsidR="00AA2077" w:rsidRDefault="00AA2077" w:rsidP="0074558B">
      <w:pPr>
        <w:spacing w:after="120"/>
      </w:pPr>
    </w:p>
    <w:p w:rsidR="00AA2077" w:rsidRDefault="00AA2077" w:rsidP="0074558B">
      <w:pPr>
        <w:spacing w:after="120"/>
      </w:pPr>
    </w:p>
    <w:p w:rsidR="009A66E5" w:rsidRDefault="00AA2077" w:rsidP="0074558B">
      <w:pPr>
        <w:spacing w:after="120"/>
      </w:pPr>
      <w:r>
        <w:rPr>
          <w:noProof/>
          <w:lang w:bidi="ne-NP"/>
        </w:rPr>
        <w:drawing>
          <wp:inline distT="0" distB="0" distL="0" distR="0">
            <wp:extent cx="5252665" cy="1900361"/>
            <wp:effectExtent l="19050" t="0" r="24185" b="4639"/>
            <wp:docPr id="53"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AA2077" w:rsidRDefault="00AA2077" w:rsidP="0074558B">
      <w:pPr>
        <w:spacing w:after="120"/>
      </w:pPr>
    </w:p>
    <w:p w:rsidR="00AA2077" w:rsidRDefault="00AA2077" w:rsidP="0074558B">
      <w:pPr>
        <w:spacing w:after="120"/>
      </w:pPr>
    </w:p>
    <w:p w:rsidR="00AA2077" w:rsidRDefault="00AA2077" w:rsidP="00AA2077">
      <w:pPr>
        <w:spacing w:after="120"/>
      </w:pPr>
      <w:r>
        <w:rPr>
          <w:rFonts w:ascii="Times New Roman" w:hAnsi="Times New Roman"/>
        </w:rPr>
        <w:t xml:space="preserve">Strain in </w:t>
      </w:r>
      <w:r w:rsidRPr="00134559">
        <w:rPr>
          <w:rFonts w:ascii="Times New Roman" w:hAnsi="Times New Roman"/>
        </w:rPr>
        <w:t xml:space="preserve">Cell </w:t>
      </w:r>
      <w:r>
        <w:rPr>
          <w:rFonts w:ascii="Times New Roman" w:hAnsi="Times New Roman"/>
        </w:rPr>
        <w:t>197 w. r. t time</w:t>
      </w:r>
    </w:p>
    <w:p w:rsidR="00AA2077" w:rsidRDefault="00AA2077" w:rsidP="0074558B">
      <w:pPr>
        <w:spacing w:after="120"/>
      </w:pPr>
    </w:p>
    <w:p w:rsidR="00AA2077" w:rsidRDefault="00AA2077" w:rsidP="0074558B">
      <w:pPr>
        <w:spacing w:after="120"/>
      </w:pPr>
      <w:r w:rsidRPr="00AA2077">
        <w:rPr>
          <w:noProof/>
          <w:lang w:bidi="ne-NP"/>
        </w:rPr>
        <w:drawing>
          <wp:inline distT="0" distB="0" distL="0" distR="0">
            <wp:extent cx="4902808" cy="1979875"/>
            <wp:effectExtent l="19050" t="0" r="12092" b="1325"/>
            <wp:docPr id="54"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AA2077" w:rsidRDefault="00AA2077" w:rsidP="00AA2077">
      <w:pPr>
        <w:spacing w:after="120"/>
        <w:rPr>
          <w:rFonts w:ascii="Times New Roman" w:hAnsi="Times New Roman"/>
        </w:rPr>
      </w:pPr>
    </w:p>
    <w:p w:rsidR="00AA2077" w:rsidRDefault="00AA2077" w:rsidP="00AA2077">
      <w:pPr>
        <w:spacing w:after="120"/>
      </w:pPr>
      <w:r>
        <w:rPr>
          <w:rFonts w:ascii="Times New Roman" w:hAnsi="Times New Roman"/>
        </w:rPr>
        <w:t xml:space="preserve">Concrete Stress in </w:t>
      </w:r>
      <w:r w:rsidRPr="00134559">
        <w:rPr>
          <w:rFonts w:ascii="Times New Roman" w:hAnsi="Times New Roman"/>
        </w:rPr>
        <w:t xml:space="preserve">Cell </w:t>
      </w:r>
      <w:r>
        <w:rPr>
          <w:rFonts w:ascii="Times New Roman" w:hAnsi="Times New Roman"/>
        </w:rPr>
        <w:t>197 w. r. t time</w:t>
      </w:r>
    </w:p>
    <w:p w:rsidR="00AA2077" w:rsidRDefault="00AA2077" w:rsidP="0074558B">
      <w:pPr>
        <w:spacing w:after="120"/>
      </w:pPr>
    </w:p>
    <w:p w:rsidR="00AA2077" w:rsidRDefault="00AA2077" w:rsidP="0074558B">
      <w:pPr>
        <w:spacing w:after="120"/>
      </w:pPr>
      <w:r w:rsidRPr="00AA2077">
        <w:rPr>
          <w:noProof/>
          <w:lang w:bidi="ne-NP"/>
        </w:rPr>
        <w:drawing>
          <wp:inline distT="0" distB="0" distL="0" distR="0">
            <wp:extent cx="5125444" cy="2075291"/>
            <wp:effectExtent l="19050" t="0" r="18056" b="1159"/>
            <wp:docPr id="55"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AA2077" w:rsidRDefault="00AA2077" w:rsidP="0074558B">
      <w:pPr>
        <w:spacing w:after="120"/>
      </w:pPr>
    </w:p>
    <w:p w:rsidR="00AA2077" w:rsidRDefault="00AA2077" w:rsidP="00AA2077">
      <w:pPr>
        <w:spacing w:after="120"/>
      </w:pPr>
      <w:r>
        <w:rPr>
          <w:rFonts w:ascii="Times New Roman" w:hAnsi="Times New Roman"/>
        </w:rPr>
        <w:t xml:space="preserve">Steel Stress in </w:t>
      </w:r>
      <w:r w:rsidRPr="00134559">
        <w:rPr>
          <w:rFonts w:ascii="Times New Roman" w:hAnsi="Times New Roman"/>
        </w:rPr>
        <w:t xml:space="preserve">Cell </w:t>
      </w:r>
      <w:r>
        <w:rPr>
          <w:rFonts w:ascii="Times New Roman" w:hAnsi="Times New Roman"/>
        </w:rPr>
        <w:t>197 w. r. t time</w:t>
      </w:r>
    </w:p>
    <w:p w:rsidR="00AA2077" w:rsidRDefault="00AA2077" w:rsidP="0074558B">
      <w:pPr>
        <w:spacing w:after="120"/>
      </w:pPr>
    </w:p>
    <w:p w:rsidR="009A66E5" w:rsidRDefault="009A66E5" w:rsidP="0074558B">
      <w:pPr>
        <w:spacing w:after="120"/>
      </w:pPr>
      <w:r>
        <w:rPr>
          <w:noProof/>
          <w:lang w:bidi="ne-NP"/>
        </w:rPr>
        <w:drawing>
          <wp:inline distT="0" distB="0" distL="0" distR="0">
            <wp:extent cx="4950515" cy="2115047"/>
            <wp:effectExtent l="19050" t="0" r="21535" b="0"/>
            <wp:docPr id="42"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9A66E5" w:rsidRDefault="009A66E5" w:rsidP="0074558B">
      <w:pPr>
        <w:spacing w:after="120"/>
      </w:pPr>
    </w:p>
    <w:p w:rsidR="00AA2077" w:rsidRDefault="00AA2077" w:rsidP="00AA2077">
      <w:pPr>
        <w:spacing w:after="120"/>
      </w:pPr>
      <w:r>
        <w:rPr>
          <w:rFonts w:ascii="Times New Roman" w:hAnsi="Times New Roman"/>
        </w:rPr>
        <w:t xml:space="preserve">Strain in </w:t>
      </w:r>
      <w:r w:rsidRPr="00134559">
        <w:rPr>
          <w:rFonts w:ascii="Times New Roman" w:hAnsi="Times New Roman"/>
        </w:rPr>
        <w:t xml:space="preserve">Cell </w:t>
      </w:r>
      <w:r>
        <w:rPr>
          <w:rFonts w:ascii="Times New Roman" w:hAnsi="Times New Roman"/>
        </w:rPr>
        <w:t>209 w. r. t time</w:t>
      </w:r>
    </w:p>
    <w:p w:rsidR="00AA2077" w:rsidRDefault="00AA2077" w:rsidP="0074558B">
      <w:pPr>
        <w:spacing w:after="120"/>
      </w:pPr>
    </w:p>
    <w:p w:rsidR="00AA2077" w:rsidRDefault="009A66E5" w:rsidP="0074558B">
      <w:pPr>
        <w:spacing w:after="120"/>
      </w:pPr>
      <w:r>
        <w:rPr>
          <w:noProof/>
          <w:lang w:bidi="ne-NP"/>
        </w:rPr>
        <w:drawing>
          <wp:inline distT="0" distB="0" distL="0" distR="0">
            <wp:extent cx="4791489" cy="1773141"/>
            <wp:effectExtent l="19050" t="0" r="28161" b="0"/>
            <wp:docPr id="44"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AA2077" w:rsidRDefault="00AA2077" w:rsidP="0074558B">
      <w:pPr>
        <w:spacing w:after="120"/>
      </w:pPr>
    </w:p>
    <w:p w:rsidR="00AA2077" w:rsidRDefault="00AA2077" w:rsidP="00AA2077">
      <w:pPr>
        <w:spacing w:after="120"/>
      </w:pPr>
      <w:r>
        <w:rPr>
          <w:rFonts w:ascii="Times New Roman" w:hAnsi="Times New Roman"/>
        </w:rPr>
        <w:t xml:space="preserve">Concrete Stress in </w:t>
      </w:r>
      <w:r w:rsidRPr="00134559">
        <w:rPr>
          <w:rFonts w:ascii="Times New Roman" w:hAnsi="Times New Roman"/>
        </w:rPr>
        <w:t xml:space="preserve">Cell </w:t>
      </w:r>
      <w:r>
        <w:rPr>
          <w:rFonts w:ascii="Times New Roman" w:hAnsi="Times New Roman"/>
        </w:rPr>
        <w:t>209 w. r. t time</w:t>
      </w:r>
    </w:p>
    <w:p w:rsidR="00AA2077" w:rsidRDefault="00AA2077" w:rsidP="0074558B">
      <w:pPr>
        <w:spacing w:after="120"/>
      </w:pPr>
    </w:p>
    <w:p w:rsidR="00AA2077" w:rsidRDefault="009A66E5" w:rsidP="0074558B">
      <w:pPr>
        <w:spacing w:after="120"/>
      </w:pPr>
      <w:r>
        <w:rPr>
          <w:noProof/>
          <w:lang w:bidi="ne-NP"/>
        </w:rPr>
        <w:drawing>
          <wp:inline distT="0" distB="0" distL="0" distR="0">
            <wp:extent cx="4735830" cy="1645920"/>
            <wp:effectExtent l="19050" t="0" r="26670" b="0"/>
            <wp:docPr id="4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AA2077" w:rsidRDefault="00AA2077" w:rsidP="00AA2077">
      <w:pPr>
        <w:spacing w:after="120"/>
        <w:rPr>
          <w:rFonts w:ascii="Times New Roman" w:hAnsi="Times New Roman"/>
        </w:rPr>
      </w:pPr>
    </w:p>
    <w:p w:rsidR="00AA2077" w:rsidRDefault="00AA2077" w:rsidP="00AA2077">
      <w:pPr>
        <w:spacing w:after="120"/>
      </w:pPr>
      <w:r>
        <w:rPr>
          <w:rFonts w:ascii="Times New Roman" w:hAnsi="Times New Roman"/>
        </w:rPr>
        <w:t xml:space="preserve">Steel Stress in </w:t>
      </w:r>
      <w:r w:rsidRPr="00134559">
        <w:rPr>
          <w:rFonts w:ascii="Times New Roman" w:hAnsi="Times New Roman"/>
        </w:rPr>
        <w:t xml:space="preserve">Cell </w:t>
      </w:r>
      <w:r>
        <w:rPr>
          <w:rFonts w:ascii="Times New Roman" w:hAnsi="Times New Roman"/>
        </w:rPr>
        <w:t>209 w. r. t time</w:t>
      </w:r>
    </w:p>
    <w:p w:rsidR="00AA2077" w:rsidRDefault="00AA2077" w:rsidP="0074558B">
      <w:pPr>
        <w:spacing w:after="120"/>
      </w:pPr>
    </w:p>
    <w:p w:rsidR="009A66E5" w:rsidRDefault="009A66E5" w:rsidP="0074558B">
      <w:pPr>
        <w:spacing w:after="120"/>
      </w:pPr>
      <w:r>
        <w:rPr>
          <w:noProof/>
          <w:lang w:bidi="ne-NP"/>
        </w:rPr>
        <w:drawing>
          <wp:inline distT="0" distB="0" distL="0" distR="0">
            <wp:extent cx="4795355" cy="2377440"/>
            <wp:effectExtent l="19050" t="0" r="24295" b="3810"/>
            <wp:docPr id="52"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AA2077" w:rsidRDefault="00AA2077" w:rsidP="0074558B">
      <w:pPr>
        <w:spacing w:after="120"/>
      </w:pPr>
    </w:p>
    <w:p w:rsidR="00AA2077" w:rsidRPr="00AA2077" w:rsidRDefault="00AA2077" w:rsidP="0074558B">
      <w:pPr>
        <w:spacing w:after="120"/>
        <w:rPr>
          <w:rFonts w:ascii="Times New Roman" w:hAnsi="Times New Roman"/>
          <w:sz w:val="24"/>
          <w:szCs w:val="24"/>
        </w:rPr>
      </w:pPr>
    </w:p>
    <w:p w:rsidR="00AA2077" w:rsidRPr="00AA2077" w:rsidRDefault="00AA2077" w:rsidP="0074558B">
      <w:pPr>
        <w:spacing w:after="120"/>
        <w:rPr>
          <w:rFonts w:ascii="Times New Roman" w:hAnsi="Times New Roman"/>
          <w:sz w:val="24"/>
          <w:szCs w:val="24"/>
        </w:rPr>
      </w:pPr>
      <w:r w:rsidRPr="00AA2077">
        <w:rPr>
          <w:rFonts w:ascii="Times New Roman" w:hAnsi="Times New Roman"/>
          <w:sz w:val="24"/>
          <w:szCs w:val="24"/>
        </w:rPr>
        <w:t>Montenegro 1979 Herceg Novi acceleration of 1g</w:t>
      </w:r>
      <w:r>
        <w:rPr>
          <w:rFonts w:ascii="Times New Roman" w:hAnsi="Times New Roman"/>
          <w:sz w:val="24"/>
          <w:szCs w:val="24"/>
        </w:rPr>
        <w:t>:</w:t>
      </w:r>
    </w:p>
    <w:p w:rsidR="00AA2077" w:rsidRDefault="00AA2077" w:rsidP="0074558B">
      <w:pPr>
        <w:spacing w:after="120"/>
      </w:pPr>
    </w:p>
    <w:p w:rsidR="00FD49AF" w:rsidRDefault="00FD49AF" w:rsidP="0074558B">
      <w:pPr>
        <w:spacing w:after="120"/>
      </w:pPr>
      <w:r w:rsidRPr="00FD49AF">
        <w:rPr>
          <w:noProof/>
          <w:lang w:bidi="ne-NP"/>
        </w:rPr>
        <w:drawing>
          <wp:inline distT="0" distB="0" distL="0" distR="0">
            <wp:extent cx="4985468" cy="2242268"/>
            <wp:effectExtent l="0" t="0" r="0" b="0"/>
            <wp:docPr id="24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FD49AF" w:rsidRDefault="00FD49AF" w:rsidP="0074558B">
      <w:pPr>
        <w:spacing w:after="120"/>
      </w:pPr>
      <w:r w:rsidRPr="00FD49AF">
        <w:rPr>
          <w:noProof/>
          <w:lang w:bidi="ne-NP"/>
        </w:rPr>
        <w:drawing>
          <wp:inline distT="0" distB="0" distL="0" distR="0">
            <wp:extent cx="4738978" cy="2154804"/>
            <wp:effectExtent l="0" t="0" r="0" b="0"/>
            <wp:docPr id="24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sectPr w:rsidR="00FD49AF" w:rsidSect="004F59A4">
      <w:pgSz w:w="11907" w:h="16839" w:code="9"/>
      <w:pgMar w:top="1440" w:right="1440" w:bottom="1440" w:left="252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1EE3" w:rsidRDefault="00D01EE3" w:rsidP="00FE5D73">
      <w:pPr>
        <w:spacing w:after="0" w:line="240" w:lineRule="auto"/>
      </w:pPr>
      <w:r>
        <w:separator/>
      </w:r>
    </w:p>
  </w:endnote>
  <w:endnote w:type="continuationSeparator" w:id="1">
    <w:p w:rsidR="00D01EE3" w:rsidRDefault="00D01EE3" w:rsidP="00FE5D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567209"/>
      <w:docPartObj>
        <w:docPartGallery w:val="Page Numbers (Bottom of Page)"/>
        <w:docPartUnique/>
      </w:docPartObj>
    </w:sdtPr>
    <w:sdtContent>
      <w:p w:rsidR="0022197B" w:rsidRDefault="001E397E">
        <w:pPr>
          <w:pStyle w:val="Footer"/>
          <w:jc w:val="center"/>
        </w:pPr>
        <w:fldSimple w:instr=" PAGE   \* MERGEFORMAT ">
          <w:r w:rsidR="00A15693">
            <w:rPr>
              <w:noProof/>
            </w:rPr>
            <w:t>115</w:t>
          </w:r>
        </w:fldSimple>
      </w:p>
    </w:sdtContent>
  </w:sdt>
  <w:p w:rsidR="0022197B" w:rsidRPr="00366F6F" w:rsidRDefault="0022197B">
    <w:pPr>
      <w:pStyle w:val="Footer"/>
      <w:jc w:val="center"/>
      <w:rPr>
        <w: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1EE3" w:rsidRDefault="00D01EE3" w:rsidP="00FE5D73">
      <w:pPr>
        <w:spacing w:after="0" w:line="240" w:lineRule="auto"/>
      </w:pPr>
      <w:r>
        <w:separator/>
      </w:r>
    </w:p>
  </w:footnote>
  <w:footnote w:type="continuationSeparator" w:id="1">
    <w:p w:rsidR="00D01EE3" w:rsidRDefault="00D01EE3" w:rsidP="00FE5D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8E2F7A"/>
    <w:multiLevelType w:val="hybridMultilevel"/>
    <w:tmpl w:val="13DE71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F125B2"/>
    <w:multiLevelType w:val="hybridMultilevel"/>
    <w:tmpl w:val="BBE26A36"/>
    <w:lvl w:ilvl="0" w:tplc="BEC41E02">
      <w:start w:val="1"/>
      <w:numFmt w:val="decimal"/>
      <w:pStyle w:val="Heading6"/>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AA40C9"/>
    <w:multiLevelType w:val="hybridMultilevel"/>
    <w:tmpl w:val="D1B23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5C6141"/>
    <w:multiLevelType w:val="hybridMultilevel"/>
    <w:tmpl w:val="A9A6F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0546C2"/>
    <w:multiLevelType w:val="hybridMultilevel"/>
    <w:tmpl w:val="DFF8BD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480633"/>
    <w:multiLevelType w:val="hybridMultilevel"/>
    <w:tmpl w:val="2B70EEA8"/>
    <w:lvl w:ilvl="0" w:tplc="12304398">
      <w:start w:val="1"/>
      <w:numFmt w:val="decimal"/>
      <w:pStyle w:val="Subtitle"/>
      <w:lvlText w:val="5.%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D3372D4"/>
    <w:multiLevelType w:val="hybridMultilevel"/>
    <w:tmpl w:val="DAC8D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392C33"/>
    <w:multiLevelType w:val="hybridMultilevel"/>
    <w:tmpl w:val="DD4679FA"/>
    <w:lvl w:ilvl="0" w:tplc="48429766">
      <w:start w:val="1"/>
      <w:numFmt w:val="decimal"/>
      <w:pStyle w:val="Heading4"/>
      <w:lvlText w:val="1.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A47601"/>
    <w:multiLevelType w:val="hybridMultilevel"/>
    <w:tmpl w:val="BDCCCF62"/>
    <w:lvl w:ilvl="0" w:tplc="F9AE1DA6">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EAA6CEB"/>
    <w:multiLevelType w:val="multilevel"/>
    <w:tmpl w:val="9D740CC8"/>
    <w:lvl w:ilvl="0">
      <w:start w:val="1"/>
      <w:numFmt w:val="lowerRoman"/>
      <w:lvlText w:val="%1."/>
      <w:lvlJc w:val="left"/>
      <w:pPr>
        <w:ind w:left="990" w:hanging="450"/>
      </w:pPr>
      <w:rPr>
        <w:rFonts w:ascii="Times New Roman" w:eastAsia="Calibri" w:hAnsi="Times New Roman" w:cs="Times New Roman" w:hint="default"/>
      </w:rPr>
    </w:lvl>
    <w:lvl w:ilvl="1">
      <w:start w:val="1"/>
      <w:numFmt w:val="decimal"/>
      <w:lvlText w:val="%1.%2"/>
      <w:lvlJc w:val="left"/>
      <w:pPr>
        <w:ind w:left="990" w:hanging="45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340" w:hanging="1800"/>
      </w:pPr>
      <w:rPr>
        <w:rFonts w:hint="default"/>
      </w:rPr>
    </w:lvl>
    <w:lvl w:ilvl="8">
      <w:start w:val="1"/>
      <w:numFmt w:val="decimal"/>
      <w:lvlText w:val="%1.%2.%3.%4.%5.%6.%7.%8.%9"/>
      <w:lvlJc w:val="left"/>
      <w:pPr>
        <w:ind w:left="2700" w:hanging="2160"/>
      </w:pPr>
      <w:rPr>
        <w:rFonts w:hint="default"/>
      </w:rPr>
    </w:lvl>
  </w:abstractNum>
  <w:abstractNum w:abstractNumId="10">
    <w:nsid w:val="6270342A"/>
    <w:multiLevelType w:val="hybridMultilevel"/>
    <w:tmpl w:val="078AAA72"/>
    <w:lvl w:ilvl="0" w:tplc="4EB29890">
      <w:start w:val="1"/>
      <w:numFmt w:val="decimal"/>
      <w:pStyle w:val="Heading3"/>
      <w:lvlText w:val="1.%1"/>
      <w:lvlJc w:val="left"/>
      <w:pPr>
        <w:ind w:left="450" w:hanging="360"/>
      </w:pPr>
      <w:rPr>
        <w:rFonts w:hint="default"/>
      </w:rPr>
    </w:lvl>
    <w:lvl w:ilvl="1" w:tplc="62DC0B1C">
      <w:start w:val="1"/>
      <w:numFmt w:val="decimal"/>
      <w:lvlText w:val="%2)"/>
      <w:lvlJc w:val="left"/>
      <w:pPr>
        <w:ind w:left="1170" w:hanging="360"/>
      </w:pPr>
      <w:rPr>
        <w:rFonts w:hint="default"/>
      </w:r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657450CC"/>
    <w:multiLevelType w:val="hybridMultilevel"/>
    <w:tmpl w:val="FF7E16F4"/>
    <w:lvl w:ilvl="0" w:tplc="EFD69E80">
      <w:start w:val="1"/>
      <w:numFmt w:val="decimal"/>
      <w:pStyle w:val="Heading8"/>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0043AB"/>
    <w:multiLevelType w:val="hybridMultilevel"/>
    <w:tmpl w:val="12860992"/>
    <w:lvl w:ilvl="0" w:tplc="E3BEB234">
      <w:start w:val="1"/>
      <w:numFmt w:val="decimal"/>
      <w:pStyle w:val="Heading5"/>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AA7044"/>
    <w:multiLevelType w:val="hybridMultilevel"/>
    <w:tmpl w:val="ED4067D0"/>
    <w:lvl w:ilvl="0" w:tplc="3E886EE0">
      <w:start w:val="1"/>
      <w:numFmt w:val="decimal"/>
      <w:pStyle w:val="Heading7"/>
      <w:lvlText w:val="4.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24E61B0"/>
    <w:multiLevelType w:val="hybridMultilevel"/>
    <w:tmpl w:val="D09A397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736C7D"/>
    <w:multiLevelType w:val="hybridMultilevel"/>
    <w:tmpl w:val="F126DFE2"/>
    <w:lvl w:ilvl="0" w:tplc="27F0A73A">
      <w:start w:val="1"/>
      <w:numFmt w:val="decimal"/>
      <w:pStyle w:val="Heading9"/>
      <w:lvlText w:val="4.2.%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nsid w:val="76AF7A5B"/>
    <w:multiLevelType w:val="hybridMultilevel"/>
    <w:tmpl w:val="B928BC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9D11FD0"/>
    <w:multiLevelType w:val="hybridMultilevel"/>
    <w:tmpl w:val="A656C93A"/>
    <w:lvl w:ilvl="0" w:tplc="0DDAE70E">
      <w:start w:val="1"/>
      <w:numFmt w:val="decimal"/>
      <w:lvlText w:val="5.%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4"/>
  </w:num>
  <w:num w:numId="4">
    <w:abstractNumId w:val="16"/>
  </w:num>
  <w:num w:numId="5">
    <w:abstractNumId w:val="3"/>
  </w:num>
  <w:num w:numId="6">
    <w:abstractNumId w:val="6"/>
  </w:num>
  <w:num w:numId="7">
    <w:abstractNumId w:val="2"/>
  </w:num>
  <w:num w:numId="8">
    <w:abstractNumId w:val="9"/>
  </w:num>
  <w:num w:numId="9">
    <w:abstractNumId w:val="8"/>
  </w:num>
  <w:num w:numId="10">
    <w:abstractNumId w:val="10"/>
  </w:num>
  <w:num w:numId="11">
    <w:abstractNumId w:val="7"/>
  </w:num>
  <w:num w:numId="12">
    <w:abstractNumId w:val="12"/>
  </w:num>
  <w:num w:numId="13">
    <w:abstractNumId w:val="1"/>
  </w:num>
  <w:num w:numId="14">
    <w:abstractNumId w:val="13"/>
  </w:num>
  <w:num w:numId="15">
    <w:abstractNumId w:val="11"/>
  </w:num>
  <w:num w:numId="16">
    <w:abstractNumId w:val="15"/>
  </w:num>
  <w:num w:numId="17">
    <w:abstractNumId w:val="17"/>
  </w:num>
  <w:num w:numId="18">
    <w:abstractNumId w:val="17"/>
  </w:num>
  <w:num w:numId="19">
    <w:abstractNumId w:val="17"/>
  </w:num>
  <w:num w:numId="20">
    <w:abstractNumId w:val="17"/>
  </w:num>
  <w:num w:numId="21">
    <w:abstractNumId w:val="17"/>
  </w:num>
  <w:num w:numId="22">
    <w:abstractNumId w:val="17"/>
  </w:num>
  <w:num w:numId="23">
    <w:abstractNumId w:val="12"/>
  </w:num>
  <w:num w:numId="24">
    <w:abstractNumId w:val="12"/>
  </w:num>
  <w:num w:numId="25">
    <w:abstractNumId w:val="12"/>
  </w:num>
  <w:num w:numId="26">
    <w:abstractNumId w:val="1"/>
  </w:num>
  <w:num w:numId="27">
    <w:abstractNumId w:val="13"/>
  </w:num>
  <w:num w:numId="28">
    <w:abstractNumId w:val="13"/>
  </w:num>
  <w:num w:numId="29">
    <w:abstractNumId w:val="13"/>
  </w:num>
  <w:num w:numId="30">
    <w:abstractNumId w:val="13"/>
  </w:num>
  <w:num w:numId="31">
    <w:abstractNumId w:val="17"/>
    <w:lvlOverride w:ilvl="0">
      <w:startOverride w:val="1"/>
    </w:lvlOverride>
  </w:num>
  <w:num w:numId="32">
    <w:abstractNumId w:val="17"/>
  </w:num>
  <w:num w:numId="33">
    <w:abstractNumId w:val="17"/>
    <w:lvlOverride w:ilvl="0">
      <w:startOverride w:val="1"/>
    </w:lvlOverride>
  </w:num>
  <w:num w:numId="34">
    <w:abstractNumId w:val="17"/>
  </w:num>
  <w:num w:numId="35">
    <w:abstractNumId w:val="17"/>
  </w:num>
  <w:num w:numId="36">
    <w:abstractNumId w:val="5"/>
  </w:num>
  <w:num w:numId="37">
    <w:abstractNumId w:val="5"/>
  </w:num>
  <w:num w:numId="38">
    <w:abstractNumId w:val="11"/>
  </w:num>
  <w:num w:numId="39">
    <w:abstractNumId w:val="11"/>
  </w:num>
  <w:num w:numId="40">
    <w:abstractNumId w:val="11"/>
  </w:num>
  <w:num w:numId="41">
    <w:abstractNumId w:val="11"/>
  </w:num>
  <w:num w:numId="42">
    <w:abstractNumId w:val="11"/>
  </w:num>
  <w:num w:numId="43">
    <w:abstractNumId w:val="11"/>
  </w:num>
  <w:num w:numId="44">
    <w:abstractNumId w:val="11"/>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drawingGridHorizontalSpacing w:val="110"/>
  <w:displayHorizontalDrawingGridEvery w:val="2"/>
  <w:characterSpacingControl w:val="doNotCompress"/>
  <w:savePreviewPicture/>
  <w:hdrShapeDefaults>
    <o:shapedefaults v:ext="edit" spidmax="141314"/>
  </w:hdrShapeDefaults>
  <w:footnotePr>
    <w:footnote w:id="0"/>
    <w:footnote w:id="1"/>
  </w:footnotePr>
  <w:endnotePr>
    <w:endnote w:id="0"/>
    <w:endnote w:id="1"/>
  </w:endnotePr>
  <w:compat/>
  <w:rsids>
    <w:rsidRoot w:val="009D79D6"/>
    <w:rsid w:val="00000131"/>
    <w:rsid w:val="000007CC"/>
    <w:rsid w:val="00000AC7"/>
    <w:rsid w:val="00001021"/>
    <w:rsid w:val="000017E3"/>
    <w:rsid w:val="000052F5"/>
    <w:rsid w:val="00006BFE"/>
    <w:rsid w:val="00007D4C"/>
    <w:rsid w:val="00010AFE"/>
    <w:rsid w:val="000118B5"/>
    <w:rsid w:val="000124CE"/>
    <w:rsid w:val="000125C9"/>
    <w:rsid w:val="00012C2F"/>
    <w:rsid w:val="00013048"/>
    <w:rsid w:val="000163D5"/>
    <w:rsid w:val="00022938"/>
    <w:rsid w:val="0002430D"/>
    <w:rsid w:val="00025148"/>
    <w:rsid w:val="000258D2"/>
    <w:rsid w:val="00026ECA"/>
    <w:rsid w:val="000271DD"/>
    <w:rsid w:val="00027C8E"/>
    <w:rsid w:val="00031BB8"/>
    <w:rsid w:val="00031CD1"/>
    <w:rsid w:val="00031E4E"/>
    <w:rsid w:val="000321C9"/>
    <w:rsid w:val="000326CC"/>
    <w:rsid w:val="00033792"/>
    <w:rsid w:val="00033ABE"/>
    <w:rsid w:val="00033ACC"/>
    <w:rsid w:val="00033E58"/>
    <w:rsid w:val="00034421"/>
    <w:rsid w:val="0004056C"/>
    <w:rsid w:val="00041287"/>
    <w:rsid w:val="00042158"/>
    <w:rsid w:val="00042A7B"/>
    <w:rsid w:val="00044B38"/>
    <w:rsid w:val="00044DB3"/>
    <w:rsid w:val="00045068"/>
    <w:rsid w:val="00046161"/>
    <w:rsid w:val="00047C9F"/>
    <w:rsid w:val="00047F4B"/>
    <w:rsid w:val="0005002D"/>
    <w:rsid w:val="0005148E"/>
    <w:rsid w:val="00052D87"/>
    <w:rsid w:val="00052FE9"/>
    <w:rsid w:val="0005395A"/>
    <w:rsid w:val="000568F2"/>
    <w:rsid w:val="00056DE8"/>
    <w:rsid w:val="0005713A"/>
    <w:rsid w:val="00057E49"/>
    <w:rsid w:val="000611A8"/>
    <w:rsid w:val="000613D5"/>
    <w:rsid w:val="000620C4"/>
    <w:rsid w:val="00062C11"/>
    <w:rsid w:val="00063160"/>
    <w:rsid w:val="0006343A"/>
    <w:rsid w:val="00063796"/>
    <w:rsid w:val="00064A9B"/>
    <w:rsid w:val="00070D75"/>
    <w:rsid w:val="000717B5"/>
    <w:rsid w:val="00072862"/>
    <w:rsid w:val="0007454C"/>
    <w:rsid w:val="00074C65"/>
    <w:rsid w:val="00076C05"/>
    <w:rsid w:val="00081D53"/>
    <w:rsid w:val="00083E37"/>
    <w:rsid w:val="000840AC"/>
    <w:rsid w:val="000845FA"/>
    <w:rsid w:val="00085475"/>
    <w:rsid w:val="000869B6"/>
    <w:rsid w:val="00086E4E"/>
    <w:rsid w:val="00087472"/>
    <w:rsid w:val="000878A9"/>
    <w:rsid w:val="000908E9"/>
    <w:rsid w:val="00090A96"/>
    <w:rsid w:val="000912A4"/>
    <w:rsid w:val="000940B7"/>
    <w:rsid w:val="00094720"/>
    <w:rsid w:val="000950A7"/>
    <w:rsid w:val="000950EA"/>
    <w:rsid w:val="000958A5"/>
    <w:rsid w:val="00095D14"/>
    <w:rsid w:val="000A0C31"/>
    <w:rsid w:val="000A2883"/>
    <w:rsid w:val="000A3BCD"/>
    <w:rsid w:val="000A4960"/>
    <w:rsid w:val="000B1966"/>
    <w:rsid w:val="000B246C"/>
    <w:rsid w:val="000B2E51"/>
    <w:rsid w:val="000B4139"/>
    <w:rsid w:val="000B4C4A"/>
    <w:rsid w:val="000B4C92"/>
    <w:rsid w:val="000B51DA"/>
    <w:rsid w:val="000B5296"/>
    <w:rsid w:val="000B549D"/>
    <w:rsid w:val="000B55F1"/>
    <w:rsid w:val="000B6707"/>
    <w:rsid w:val="000B6D0D"/>
    <w:rsid w:val="000B7A6E"/>
    <w:rsid w:val="000C02A5"/>
    <w:rsid w:val="000C0FB2"/>
    <w:rsid w:val="000C3130"/>
    <w:rsid w:val="000C33ED"/>
    <w:rsid w:val="000C48AB"/>
    <w:rsid w:val="000C4CE3"/>
    <w:rsid w:val="000C5ACA"/>
    <w:rsid w:val="000C62FC"/>
    <w:rsid w:val="000D026C"/>
    <w:rsid w:val="000D1393"/>
    <w:rsid w:val="000D21B5"/>
    <w:rsid w:val="000D2422"/>
    <w:rsid w:val="000D2756"/>
    <w:rsid w:val="000D2851"/>
    <w:rsid w:val="000D4AEF"/>
    <w:rsid w:val="000D51E1"/>
    <w:rsid w:val="000D76F3"/>
    <w:rsid w:val="000E0347"/>
    <w:rsid w:val="000E0475"/>
    <w:rsid w:val="000E12F9"/>
    <w:rsid w:val="000E15E5"/>
    <w:rsid w:val="000E1C9A"/>
    <w:rsid w:val="000E1F57"/>
    <w:rsid w:val="000E45E2"/>
    <w:rsid w:val="000E47AA"/>
    <w:rsid w:val="000E4E15"/>
    <w:rsid w:val="000E5685"/>
    <w:rsid w:val="000E5901"/>
    <w:rsid w:val="000E7463"/>
    <w:rsid w:val="000F1263"/>
    <w:rsid w:val="000F1C70"/>
    <w:rsid w:val="000F2679"/>
    <w:rsid w:val="000F2771"/>
    <w:rsid w:val="000F2954"/>
    <w:rsid w:val="000F2E2E"/>
    <w:rsid w:val="000F40D4"/>
    <w:rsid w:val="000F4464"/>
    <w:rsid w:val="000F4701"/>
    <w:rsid w:val="000F5760"/>
    <w:rsid w:val="000F63AE"/>
    <w:rsid w:val="000F6B39"/>
    <w:rsid w:val="000F7071"/>
    <w:rsid w:val="000F7C37"/>
    <w:rsid w:val="001011F3"/>
    <w:rsid w:val="00101B7C"/>
    <w:rsid w:val="00103ED3"/>
    <w:rsid w:val="00110BFC"/>
    <w:rsid w:val="001113C0"/>
    <w:rsid w:val="001141CE"/>
    <w:rsid w:val="0011693C"/>
    <w:rsid w:val="001172D4"/>
    <w:rsid w:val="001174E7"/>
    <w:rsid w:val="001205CE"/>
    <w:rsid w:val="001214B6"/>
    <w:rsid w:val="00122C47"/>
    <w:rsid w:val="00122C98"/>
    <w:rsid w:val="001241DA"/>
    <w:rsid w:val="00127042"/>
    <w:rsid w:val="00130C62"/>
    <w:rsid w:val="0013236E"/>
    <w:rsid w:val="0013243A"/>
    <w:rsid w:val="001324AD"/>
    <w:rsid w:val="0013288E"/>
    <w:rsid w:val="0013373B"/>
    <w:rsid w:val="00134559"/>
    <w:rsid w:val="00135B63"/>
    <w:rsid w:val="00137704"/>
    <w:rsid w:val="00140285"/>
    <w:rsid w:val="0014306D"/>
    <w:rsid w:val="00143488"/>
    <w:rsid w:val="001446CE"/>
    <w:rsid w:val="00144BF6"/>
    <w:rsid w:val="001467E8"/>
    <w:rsid w:val="001509E9"/>
    <w:rsid w:val="00150E27"/>
    <w:rsid w:val="00153638"/>
    <w:rsid w:val="001549A6"/>
    <w:rsid w:val="00154AAA"/>
    <w:rsid w:val="00156BC1"/>
    <w:rsid w:val="00157AB9"/>
    <w:rsid w:val="00161791"/>
    <w:rsid w:val="001619B2"/>
    <w:rsid w:val="00161A66"/>
    <w:rsid w:val="00161FE2"/>
    <w:rsid w:val="001620D7"/>
    <w:rsid w:val="001623CE"/>
    <w:rsid w:val="00163E04"/>
    <w:rsid w:val="001648D8"/>
    <w:rsid w:val="00164B81"/>
    <w:rsid w:val="0016544F"/>
    <w:rsid w:val="001657FC"/>
    <w:rsid w:val="001707CC"/>
    <w:rsid w:val="00171435"/>
    <w:rsid w:val="00172CDD"/>
    <w:rsid w:val="001730DC"/>
    <w:rsid w:val="00174AB8"/>
    <w:rsid w:val="0017550E"/>
    <w:rsid w:val="00175934"/>
    <w:rsid w:val="0018045F"/>
    <w:rsid w:val="00181377"/>
    <w:rsid w:val="0018285C"/>
    <w:rsid w:val="00185876"/>
    <w:rsid w:val="00185FD6"/>
    <w:rsid w:val="001867F6"/>
    <w:rsid w:val="00186F45"/>
    <w:rsid w:val="00187BDF"/>
    <w:rsid w:val="00190A26"/>
    <w:rsid w:val="0019120F"/>
    <w:rsid w:val="001917D7"/>
    <w:rsid w:val="00192403"/>
    <w:rsid w:val="00193477"/>
    <w:rsid w:val="001947D5"/>
    <w:rsid w:val="00194F7B"/>
    <w:rsid w:val="0019502E"/>
    <w:rsid w:val="001950F0"/>
    <w:rsid w:val="001963AA"/>
    <w:rsid w:val="001A0808"/>
    <w:rsid w:val="001A1297"/>
    <w:rsid w:val="001A248C"/>
    <w:rsid w:val="001A2CBD"/>
    <w:rsid w:val="001A31CC"/>
    <w:rsid w:val="001A3379"/>
    <w:rsid w:val="001A3A17"/>
    <w:rsid w:val="001A3E41"/>
    <w:rsid w:val="001A5396"/>
    <w:rsid w:val="001A5B0E"/>
    <w:rsid w:val="001A6D3B"/>
    <w:rsid w:val="001B19FC"/>
    <w:rsid w:val="001B5461"/>
    <w:rsid w:val="001B5A4A"/>
    <w:rsid w:val="001B602E"/>
    <w:rsid w:val="001B712F"/>
    <w:rsid w:val="001C08BA"/>
    <w:rsid w:val="001C2C8F"/>
    <w:rsid w:val="001C5062"/>
    <w:rsid w:val="001C6FF7"/>
    <w:rsid w:val="001D00FC"/>
    <w:rsid w:val="001D01A7"/>
    <w:rsid w:val="001D0864"/>
    <w:rsid w:val="001D0A77"/>
    <w:rsid w:val="001D104B"/>
    <w:rsid w:val="001D114E"/>
    <w:rsid w:val="001D14CB"/>
    <w:rsid w:val="001D47AE"/>
    <w:rsid w:val="001D58FD"/>
    <w:rsid w:val="001D5A29"/>
    <w:rsid w:val="001D742D"/>
    <w:rsid w:val="001D77EC"/>
    <w:rsid w:val="001D7B1A"/>
    <w:rsid w:val="001E19BD"/>
    <w:rsid w:val="001E1A23"/>
    <w:rsid w:val="001E1BC6"/>
    <w:rsid w:val="001E397E"/>
    <w:rsid w:val="001E3EC8"/>
    <w:rsid w:val="001E6407"/>
    <w:rsid w:val="001F2B94"/>
    <w:rsid w:val="001F3192"/>
    <w:rsid w:val="001F5073"/>
    <w:rsid w:val="001F548B"/>
    <w:rsid w:val="00200C16"/>
    <w:rsid w:val="002025B8"/>
    <w:rsid w:val="00202A0F"/>
    <w:rsid w:val="00202E72"/>
    <w:rsid w:val="0020346B"/>
    <w:rsid w:val="00203BD6"/>
    <w:rsid w:val="00203C50"/>
    <w:rsid w:val="00203C7F"/>
    <w:rsid w:val="0020458F"/>
    <w:rsid w:val="00204A9C"/>
    <w:rsid w:val="00205906"/>
    <w:rsid w:val="00205970"/>
    <w:rsid w:val="00205ADF"/>
    <w:rsid w:val="00206A21"/>
    <w:rsid w:val="00207E73"/>
    <w:rsid w:val="0021041A"/>
    <w:rsid w:val="00210C15"/>
    <w:rsid w:val="00213E87"/>
    <w:rsid w:val="00216ACF"/>
    <w:rsid w:val="00216F51"/>
    <w:rsid w:val="00217426"/>
    <w:rsid w:val="00220446"/>
    <w:rsid w:val="0022197B"/>
    <w:rsid w:val="00221C06"/>
    <w:rsid w:val="00222D21"/>
    <w:rsid w:val="002230B2"/>
    <w:rsid w:val="00225A9A"/>
    <w:rsid w:val="00225BF6"/>
    <w:rsid w:val="0022613C"/>
    <w:rsid w:val="00227746"/>
    <w:rsid w:val="0023179D"/>
    <w:rsid w:val="00231843"/>
    <w:rsid w:val="00233EA6"/>
    <w:rsid w:val="002353D6"/>
    <w:rsid w:val="00236A2D"/>
    <w:rsid w:val="00236B7C"/>
    <w:rsid w:val="00237429"/>
    <w:rsid w:val="00240DC8"/>
    <w:rsid w:val="002415F6"/>
    <w:rsid w:val="00242D80"/>
    <w:rsid w:val="00243094"/>
    <w:rsid w:val="00245998"/>
    <w:rsid w:val="0024654A"/>
    <w:rsid w:val="00250B00"/>
    <w:rsid w:val="00251733"/>
    <w:rsid w:val="00251C24"/>
    <w:rsid w:val="00252075"/>
    <w:rsid w:val="00252D52"/>
    <w:rsid w:val="00253B71"/>
    <w:rsid w:val="002548F2"/>
    <w:rsid w:val="002555C3"/>
    <w:rsid w:val="002560C8"/>
    <w:rsid w:val="0025672E"/>
    <w:rsid w:val="00256778"/>
    <w:rsid w:val="0025786E"/>
    <w:rsid w:val="00261887"/>
    <w:rsid w:val="00261EF9"/>
    <w:rsid w:val="00270EB9"/>
    <w:rsid w:val="002718CB"/>
    <w:rsid w:val="002724D8"/>
    <w:rsid w:val="0027330B"/>
    <w:rsid w:val="00276DE2"/>
    <w:rsid w:val="002771F1"/>
    <w:rsid w:val="002779E7"/>
    <w:rsid w:val="0028036B"/>
    <w:rsid w:val="002806CB"/>
    <w:rsid w:val="00280DB6"/>
    <w:rsid w:val="00281D28"/>
    <w:rsid w:val="00282A58"/>
    <w:rsid w:val="00283DA3"/>
    <w:rsid w:val="00283F74"/>
    <w:rsid w:val="002866D0"/>
    <w:rsid w:val="002908EE"/>
    <w:rsid w:val="0029118A"/>
    <w:rsid w:val="002948E8"/>
    <w:rsid w:val="00294DC7"/>
    <w:rsid w:val="00296EC1"/>
    <w:rsid w:val="002A3415"/>
    <w:rsid w:val="002A470F"/>
    <w:rsid w:val="002A603E"/>
    <w:rsid w:val="002A6751"/>
    <w:rsid w:val="002A727A"/>
    <w:rsid w:val="002A7675"/>
    <w:rsid w:val="002B0B06"/>
    <w:rsid w:val="002B33C4"/>
    <w:rsid w:val="002B7153"/>
    <w:rsid w:val="002B71BE"/>
    <w:rsid w:val="002C0DFA"/>
    <w:rsid w:val="002C10A0"/>
    <w:rsid w:val="002C1BB5"/>
    <w:rsid w:val="002C2F4E"/>
    <w:rsid w:val="002C5173"/>
    <w:rsid w:val="002C6186"/>
    <w:rsid w:val="002C76F9"/>
    <w:rsid w:val="002C7F9C"/>
    <w:rsid w:val="002D1F86"/>
    <w:rsid w:val="002D2CFD"/>
    <w:rsid w:val="002D5E16"/>
    <w:rsid w:val="002D7597"/>
    <w:rsid w:val="002D7E46"/>
    <w:rsid w:val="002E059B"/>
    <w:rsid w:val="002E09FD"/>
    <w:rsid w:val="002E0E08"/>
    <w:rsid w:val="002E2764"/>
    <w:rsid w:val="002E2F51"/>
    <w:rsid w:val="002E65B2"/>
    <w:rsid w:val="002F1155"/>
    <w:rsid w:val="002F2435"/>
    <w:rsid w:val="002F28BC"/>
    <w:rsid w:val="002F3332"/>
    <w:rsid w:val="002F3AAC"/>
    <w:rsid w:val="002F5452"/>
    <w:rsid w:val="002F56E1"/>
    <w:rsid w:val="002F573E"/>
    <w:rsid w:val="002F6426"/>
    <w:rsid w:val="002F7DAB"/>
    <w:rsid w:val="0030027E"/>
    <w:rsid w:val="00300F0F"/>
    <w:rsid w:val="003032B9"/>
    <w:rsid w:val="0030694D"/>
    <w:rsid w:val="003113C7"/>
    <w:rsid w:val="0031180B"/>
    <w:rsid w:val="003124E5"/>
    <w:rsid w:val="00313934"/>
    <w:rsid w:val="00313A9F"/>
    <w:rsid w:val="00315CAA"/>
    <w:rsid w:val="00315DA6"/>
    <w:rsid w:val="00316DB4"/>
    <w:rsid w:val="00317561"/>
    <w:rsid w:val="00317639"/>
    <w:rsid w:val="0032166A"/>
    <w:rsid w:val="0032296F"/>
    <w:rsid w:val="00323485"/>
    <w:rsid w:val="00323667"/>
    <w:rsid w:val="00325A28"/>
    <w:rsid w:val="00326364"/>
    <w:rsid w:val="003268F0"/>
    <w:rsid w:val="003270F8"/>
    <w:rsid w:val="003318CE"/>
    <w:rsid w:val="00331EB6"/>
    <w:rsid w:val="0033271E"/>
    <w:rsid w:val="00332DA4"/>
    <w:rsid w:val="00333C10"/>
    <w:rsid w:val="0033544F"/>
    <w:rsid w:val="00337ABA"/>
    <w:rsid w:val="003409FB"/>
    <w:rsid w:val="00340A9B"/>
    <w:rsid w:val="00341CA8"/>
    <w:rsid w:val="00343086"/>
    <w:rsid w:val="00344006"/>
    <w:rsid w:val="00345F4F"/>
    <w:rsid w:val="003528B3"/>
    <w:rsid w:val="00352931"/>
    <w:rsid w:val="00352FFF"/>
    <w:rsid w:val="00355347"/>
    <w:rsid w:val="003557E3"/>
    <w:rsid w:val="003558E5"/>
    <w:rsid w:val="00355B11"/>
    <w:rsid w:val="00356602"/>
    <w:rsid w:val="00356775"/>
    <w:rsid w:val="00356B85"/>
    <w:rsid w:val="00357735"/>
    <w:rsid w:val="00361473"/>
    <w:rsid w:val="00361904"/>
    <w:rsid w:val="00361CF0"/>
    <w:rsid w:val="00363B41"/>
    <w:rsid w:val="00364667"/>
    <w:rsid w:val="00365375"/>
    <w:rsid w:val="00365566"/>
    <w:rsid w:val="00365794"/>
    <w:rsid w:val="00365D29"/>
    <w:rsid w:val="00366825"/>
    <w:rsid w:val="00366DF6"/>
    <w:rsid w:val="00366F6F"/>
    <w:rsid w:val="003677BF"/>
    <w:rsid w:val="003708CE"/>
    <w:rsid w:val="00371322"/>
    <w:rsid w:val="00371699"/>
    <w:rsid w:val="00371B2E"/>
    <w:rsid w:val="003727CA"/>
    <w:rsid w:val="003735DD"/>
    <w:rsid w:val="00373F88"/>
    <w:rsid w:val="0037497D"/>
    <w:rsid w:val="00375429"/>
    <w:rsid w:val="00375B86"/>
    <w:rsid w:val="003768A6"/>
    <w:rsid w:val="00376FBF"/>
    <w:rsid w:val="003808BC"/>
    <w:rsid w:val="00380D0F"/>
    <w:rsid w:val="00384672"/>
    <w:rsid w:val="0038484B"/>
    <w:rsid w:val="00385BDB"/>
    <w:rsid w:val="0038627D"/>
    <w:rsid w:val="003866FD"/>
    <w:rsid w:val="00386907"/>
    <w:rsid w:val="0038760B"/>
    <w:rsid w:val="003901D9"/>
    <w:rsid w:val="003964B8"/>
    <w:rsid w:val="003A02BB"/>
    <w:rsid w:val="003A04EC"/>
    <w:rsid w:val="003A0A27"/>
    <w:rsid w:val="003A1406"/>
    <w:rsid w:val="003A1C78"/>
    <w:rsid w:val="003A229F"/>
    <w:rsid w:val="003A50B3"/>
    <w:rsid w:val="003A5CA3"/>
    <w:rsid w:val="003A6778"/>
    <w:rsid w:val="003A7D3E"/>
    <w:rsid w:val="003B18B3"/>
    <w:rsid w:val="003B2674"/>
    <w:rsid w:val="003B27B7"/>
    <w:rsid w:val="003B2A60"/>
    <w:rsid w:val="003B30E2"/>
    <w:rsid w:val="003B68AF"/>
    <w:rsid w:val="003B77B3"/>
    <w:rsid w:val="003C2CB7"/>
    <w:rsid w:val="003C3142"/>
    <w:rsid w:val="003C32FB"/>
    <w:rsid w:val="003C34D9"/>
    <w:rsid w:val="003C37CC"/>
    <w:rsid w:val="003C39D3"/>
    <w:rsid w:val="003C3BE4"/>
    <w:rsid w:val="003C4076"/>
    <w:rsid w:val="003C438C"/>
    <w:rsid w:val="003C46B6"/>
    <w:rsid w:val="003C46C5"/>
    <w:rsid w:val="003C487F"/>
    <w:rsid w:val="003C4BDC"/>
    <w:rsid w:val="003C60F0"/>
    <w:rsid w:val="003C73C4"/>
    <w:rsid w:val="003D0A00"/>
    <w:rsid w:val="003D1844"/>
    <w:rsid w:val="003D214C"/>
    <w:rsid w:val="003D3610"/>
    <w:rsid w:val="003D51C6"/>
    <w:rsid w:val="003D6302"/>
    <w:rsid w:val="003D658D"/>
    <w:rsid w:val="003D66F7"/>
    <w:rsid w:val="003D7D5A"/>
    <w:rsid w:val="003D7FD1"/>
    <w:rsid w:val="003E017A"/>
    <w:rsid w:val="003E0D89"/>
    <w:rsid w:val="003E1454"/>
    <w:rsid w:val="003E21CB"/>
    <w:rsid w:val="003E2B36"/>
    <w:rsid w:val="003E38D2"/>
    <w:rsid w:val="003E4077"/>
    <w:rsid w:val="003E45D4"/>
    <w:rsid w:val="003E6A57"/>
    <w:rsid w:val="003E6D9E"/>
    <w:rsid w:val="003E7F4F"/>
    <w:rsid w:val="003F054F"/>
    <w:rsid w:val="003F0ECB"/>
    <w:rsid w:val="003F12DD"/>
    <w:rsid w:val="003F1383"/>
    <w:rsid w:val="003F170B"/>
    <w:rsid w:val="003F171C"/>
    <w:rsid w:val="003F17F2"/>
    <w:rsid w:val="003F2538"/>
    <w:rsid w:val="003F3876"/>
    <w:rsid w:val="003F3D76"/>
    <w:rsid w:val="003F716F"/>
    <w:rsid w:val="004000B0"/>
    <w:rsid w:val="0040452D"/>
    <w:rsid w:val="004050B4"/>
    <w:rsid w:val="00405BDE"/>
    <w:rsid w:val="00410054"/>
    <w:rsid w:val="00410641"/>
    <w:rsid w:val="00414DD5"/>
    <w:rsid w:val="00415519"/>
    <w:rsid w:val="00415AD3"/>
    <w:rsid w:val="00415DB7"/>
    <w:rsid w:val="00417105"/>
    <w:rsid w:val="004229B1"/>
    <w:rsid w:val="00422A1F"/>
    <w:rsid w:val="00424DAC"/>
    <w:rsid w:val="00425654"/>
    <w:rsid w:val="00426199"/>
    <w:rsid w:val="00430859"/>
    <w:rsid w:val="00430BA3"/>
    <w:rsid w:val="004316AB"/>
    <w:rsid w:val="00432200"/>
    <w:rsid w:val="00432571"/>
    <w:rsid w:val="00432F28"/>
    <w:rsid w:val="00433678"/>
    <w:rsid w:val="00434BAD"/>
    <w:rsid w:val="00434F59"/>
    <w:rsid w:val="00437064"/>
    <w:rsid w:val="004370F6"/>
    <w:rsid w:val="004419F5"/>
    <w:rsid w:val="00444502"/>
    <w:rsid w:val="004447A7"/>
    <w:rsid w:val="00445019"/>
    <w:rsid w:val="00445571"/>
    <w:rsid w:val="00445ECD"/>
    <w:rsid w:val="00446A48"/>
    <w:rsid w:val="004472D6"/>
    <w:rsid w:val="00450CA0"/>
    <w:rsid w:val="00450EDB"/>
    <w:rsid w:val="0045307C"/>
    <w:rsid w:val="00453278"/>
    <w:rsid w:val="00453F06"/>
    <w:rsid w:val="00455102"/>
    <w:rsid w:val="0045675F"/>
    <w:rsid w:val="00460848"/>
    <w:rsid w:val="00460A74"/>
    <w:rsid w:val="0046214D"/>
    <w:rsid w:val="00466D71"/>
    <w:rsid w:val="00467DE9"/>
    <w:rsid w:val="0047028E"/>
    <w:rsid w:val="00471857"/>
    <w:rsid w:val="00472A42"/>
    <w:rsid w:val="00474EAA"/>
    <w:rsid w:val="00475375"/>
    <w:rsid w:val="004772AD"/>
    <w:rsid w:val="004819FC"/>
    <w:rsid w:val="0048319F"/>
    <w:rsid w:val="00483F82"/>
    <w:rsid w:val="004840A8"/>
    <w:rsid w:val="00485189"/>
    <w:rsid w:val="004878D9"/>
    <w:rsid w:val="00491EFA"/>
    <w:rsid w:val="00492F83"/>
    <w:rsid w:val="00493B9E"/>
    <w:rsid w:val="00493E1D"/>
    <w:rsid w:val="004955C8"/>
    <w:rsid w:val="00495787"/>
    <w:rsid w:val="00495BD9"/>
    <w:rsid w:val="004A02CC"/>
    <w:rsid w:val="004A07DB"/>
    <w:rsid w:val="004A18AF"/>
    <w:rsid w:val="004A1F7F"/>
    <w:rsid w:val="004A3B25"/>
    <w:rsid w:val="004A52EF"/>
    <w:rsid w:val="004B01F0"/>
    <w:rsid w:val="004B1AD1"/>
    <w:rsid w:val="004B355E"/>
    <w:rsid w:val="004B3775"/>
    <w:rsid w:val="004B5FF7"/>
    <w:rsid w:val="004B63BA"/>
    <w:rsid w:val="004B6E9E"/>
    <w:rsid w:val="004B7286"/>
    <w:rsid w:val="004C0382"/>
    <w:rsid w:val="004C19C6"/>
    <w:rsid w:val="004C25FE"/>
    <w:rsid w:val="004C3411"/>
    <w:rsid w:val="004C544B"/>
    <w:rsid w:val="004C5510"/>
    <w:rsid w:val="004C5AE1"/>
    <w:rsid w:val="004C6793"/>
    <w:rsid w:val="004C79E3"/>
    <w:rsid w:val="004D03FC"/>
    <w:rsid w:val="004D0D37"/>
    <w:rsid w:val="004D14B5"/>
    <w:rsid w:val="004D2353"/>
    <w:rsid w:val="004D4D61"/>
    <w:rsid w:val="004D5A7C"/>
    <w:rsid w:val="004D720D"/>
    <w:rsid w:val="004E012C"/>
    <w:rsid w:val="004E122A"/>
    <w:rsid w:val="004E1AED"/>
    <w:rsid w:val="004E22AE"/>
    <w:rsid w:val="004E3501"/>
    <w:rsid w:val="004E486C"/>
    <w:rsid w:val="004E7832"/>
    <w:rsid w:val="004F1691"/>
    <w:rsid w:val="004F174B"/>
    <w:rsid w:val="004F1EA1"/>
    <w:rsid w:val="004F2A17"/>
    <w:rsid w:val="004F335B"/>
    <w:rsid w:val="004F54EB"/>
    <w:rsid w:val="004F58EF"/>
    <w:rsid w:val="004F5921"/>
    <w:rsid w:val="004F59A4"/>
    <w:rsid w:val="004F613D"/>
    <w:rsid w:val="0050060D"/>
    <w:rsid w:val="005008D0"/>
    <w:rsid w:val="005020C6"/>
    <w:rsid w:val="00502C7D"/>
    <w:rsid w:val="00503861"/>
    <w:rsid w:val="00503E58"/>
    <w:rsid w:val="005050D3"/>
    <w:rsid w:val="00505213"/>
    <w:rsid w:val="0050625A"/>
    <w:rsid w:val="00506A29"/>
    <w:rsid w:val="005078DD"/>
    <w:rsid w:val="0051058F"/>
    <w:rsid w:val="00511AEF"/>
    <w:rsid w:val="00511EC7"/>
    <w:rsid w:val="00512223"/>
    <w:rsid w:val="00513413"/>
    <w:rsid w:val="005137AF"/>
    <w:rsid w:val="0051403F"/>
    <w:rsid w:val="00514130"/>
    <w:rsid w:val="005143C6"/>
    <w:rsid w:val="005144E9"/>
    <w:rsid w:val="00514726"/>
    <w:rsid w:val="00515188"/>
    <w:rsid w:val="00516B0B"/>
    <w:rsid w:val="00520826"/>
    <w:rsid w:val="00520A2D"/>
    <w:rsid w:val="005240C4"/>
    <w:rsid w:val="00524980"/>
    <w:rsid w:val="00524B0B"/>
    <w:rsid w:val="00524E55"/>
    <w:rsid w:val="005256FE"/>
    <w:rsid w:val="005267FE"/>
    <w:rsid w:val="00526AD8"/>
    <w:rsid w:val="0053093E"/>
    <w:rsid w:val="00533874"/>
    <w:rsid w:val="00533A22"/>
    <w:rsid w:val="00534EC1"/>
    <w:rsid w:val="00535421"/>
    <w:rsid w:val="005359EF"/>
    <w:rsid w:val="00536118"/>
    <w:rsid w:val="00536B6C"/>
    <w:rsid w:val="00537736"/>
    <w:rsid w:val="00537E1C"/>
    <w:rsid w:val="0054269E"/>
    <w:rsid w:val="00542855"/>
    <w:rsid w:val="0054305B"/>
    <w:rsid w:val="005470C1"/>
    <w:rsid w:val="00547C82"/>
    <w:rsid w:val="00550B79"/>
    <w:rsid w:val="00551427"/>
    <w:rsid w:val="00552E07"/>
    <w:rsid w:val="0055334E"/>
    <w:rsid w:val="0055469C"/>
    <w:rsid w:val="005567C4"/>
    <w:rsid w:val="0056056C"/>
    <w:rsid w:val="005616E5"/>
    <w:rsid w:val="00562BFD"/>
    <w:rsid w:val="005646DC"/>
    <w:rsid w:val="0056515C"/>
    <w:rsid w:val="00565B24"/>
    <w:rsid w:val="00566170"/>
    <w:rsid w:val="00566961"/>
    <w:rsid w:val="0056750A"/>
    <w:rsid w:val="0057169D"/>
    <w:rsid w:val="00571D4C"/>
    <w:rsid w:val="0057322A"/>
    <w:rsid w:val="00573B7E"/>
    <w:rsid w:val="00573E2A"/>
    <w:rsid w:val="0057425C"/>
    <w:rsid w:val="005756AA"/>
    <w:rsid w:val="00581211"/>
    <w:rsid w:val="0058166E"/>
    <w:rsid w:val="0058274F"/>
    <w:rsid w:val="00582768"/>
    <w:rsid w:val="005827B6"/>
    <w:rsid w:val="00585E55"/>
    <w:rsid w:val="00586604"/>
    <w:rsid w:val="0058772D"/>
    <w:rsid w:val="00587D25"/>
    <w:rsid w:val="0059244F"/>
    <w:rsid w:val="00592595"/>
    <w:rsid w:val="005926EB"/>
    <w:rsid w:val="00592A29"/>
    <w:rsid w:val="00592F3E"/>
    <w:rsid w:val="0059335D"/>
    <w:rsid w:val="0059706C"/>
    <w:rsid w:val="005A0215"/>
    <w:rsid w:val="005A087E"/>
    <w:rsid w:val="005A23DC"/>
    <w:rsid w:val="005A3C8A"/>
    <w:rsid w:val="005A50F6"/>
    <w:rsid w:val="005A53F3"/>
    <w:rsid w:val="005A549F"/>
    <w:rsid w:val="005A5932"/>
    <w:rsid w:val="005A7716"/>
    <w:rsid w:val="005B084D"/>
    <w:rsid w:val="005B1B92"/>
    <w:rsid w:val="005B3E78"/>
    <w:rsid w:val="005B5254"/>
    <w:rsid w:val="005B533D"/>
    <w:rsid w:val="005B5D4D"/>
    <w:rsid w:val="005B6B01"/>
    <w:rsid w:val="005B6CEA"/>
    <w:rsid w:val="005C04F5"/>
    <w:rsid w:val="005C080C"/>
    <w:rsid w:val="005C1771"/>
    <w:rsid w:val="005C2388"/>
    <w:rsid w:val="005C4119"/>
    <w:rsid w:val="005C62D1"/>
    <w:rsid w:val="005D011D"/>
    <w:rsid w:val="005D3162"/>
    <w:rsid w:val="005D3362"/>
    <w:rsid w:val="005D4621"/>
    <w:rsid w:val="005D58C9"/>
    <w:rsid w:val="005D5981"/>
    <w:rsid w:val="005D6397"/>
    <w:rsid w:val="005D6A99"/>
    <w:rsid w:val="005D7650"/>
    <w:rsid w:val="005D7C0B"/>
    <w:rsid w:val="005E0186"/>
    <w:rsid w:val="005E16FD"/>
    <w:rsid w:val="005E31CB"/>
    <w:rsid w:val="005E463D"/>
    <w:rsid w:val="005E4F1E"/>
    <w:rsid w:val="005E6647"/>
    <w:rsid w:val="005E6D04"/>
    <w:rsid w:val="005E71C1"/>
    <w:rsid w:val="005F083B"/>
    <w:rsid w:val="005F096B"/>
    <w:rsid w:val="005F13EC"/>
    <w:rsid w:val="005F1F86"/>
    <w:rsid w:val="005F2EF3"/>
    <w:rsid w:val="005F5389"/>
    <w:rsid w:val="005F5E8B"/>
    <w:rsid w:val="0060003F"/>
    <w:rsid w:val="00600BC0"/>
    <w:rsid w:val="00603858"/>
    <w:rsid w:val="00603930"/>
    <w:rsid w:val="00604214"/>
    <w:rsid w:val="00604E15"/>
    <w:rsid w:val="00606B7A"/>
    <w:rsid w:val="00610895"/>
    <w:rsid w:val="00611F83"/>
    <w:rsid w:val="00612723"/>
    <w:rsid w:val="006134A2"/>
    <w:rsid w:val="00613DB3"/>
    <w:rsid w:val="00614983"/>
    <w:rsid w:val="00615047"/>
    <w:rsid w:val="0061529F"/>
    <w:rsid w:val="0061574A"/>
    <w:rsid w:val="00615A6F"/>
    <w:rsid w:val="0061685E"/>
    <w:rsid w:val="00616E18"/>
    <w:rsid w:val="00620333"/>
    <w:rsid w:val="00620E0C"/>
    <w:rsid w:val="00623339"/>
    <w:rsid w:val="00623C1B"/>
    <w:rsid w:val="00624451"/>
    <w:rsid w:val="0062460B"/>
    <w:rsid w:val="00624864"/>
    <w:rsid w:val="006259D7"/>
    <w:rsid w:val="00625DEE"/>
    <w:rsid w:val="006279AF"/>
    <w:rsid w:val="00627A1E"/>
    <w:rsid w:val="00630D95"/>
    <w:rsid w:val="00631684"/>
    <w:rsid w:val="00631E20"/>
    <w:rsid w:val="00633CBB"/>
    <w:rsid w:val="00633FF1"/>
    <w:rsid w:val="00634E83"/>
    <w:rsid w:val="0063523B"/>
    <w:rsid w:val="0063730C"/>
    <w:rsid w:val="00637BE2"/>
    <w:rsid w:val="00640880"/>
    <w:rsid w:val="006422D2"/>
    <w:rsid w:val="006427D3"/>
    <w:rsid w:val="00642E58"/>
    <w:rsid w:val="00643C92"/>
    <w:rsid w:val="00645DD4"/>
    <w:rsid w:val="00646DF2"/>
    <w:rsid w:val="00650505"/>
    <w:rsid w:val="00650587"/>
    <w:rsid w:val="006513FA"/>
    <w:rsid w:val="0065371A"/>
    <w:rsid w:val="0065372E"/>
    <w:rsid w:val="00653B7D"/>
    <w:rsid w:val="00653BFA"/>
    <w:rsid w:val="006543E6"/>
    <w:rsid w:val="0065613F"/>
    <w:rsid w:val="00656834"/>
    <w:rsid w:val="00657077"/>
    <w:rsid w:val="00661674"/>
    <w:rsid w:val="00661E4F"/>
    <w:rsid w:val="00662AFD"/>
    <w:rsid w:val="00662BD6"/>
    <w:rsid w:val="006635B3"/>
    <w:rsid w:val="00664116"/>
    <w:rsid w:val="00666AF8"/>
    <w:rsid w:val="00667A81"/>
    <w:rsid w:val="00670C16"/>
    <w:rsid w:val="006713B0"/>
    <w:rsid w:val="006714FF"/>
    <w:rsid w:val="00671663"/>
    <w:rsid w:val="006744E8"/>
    <w:rsid w:val="00674961"/>
    <w:rsid w:val="00674F0D"/>
    <w:rsid w:val="006759B6"/>
    <w:rsid w:val="00675F07"/>
    <w:rsid w:val="00676842"/>
    <w:rsid w:val="00676D59"/>
    <w:rsid w:val="00677A8C"/>
    <w:rsid w:val="00681475"/>
    <w:rsid w:val="00681702"/>
    <w:rsid w:val="00682889"/>
    <w:rsid w:val="006833A6"/>
    <w:rsid w:val="00684075"/>
    <w:rsid w:val="00684CB9"/>
    <w:rsid w:val="00686C3D"/>
    <w:rsid w:val="00686C5E"/>
    <w:rsid w:val="00691CD1"/>
    <w:rsid w:val="0069251E"/>
    <w:rsid w:val="006976C9"/>
    <w:rsid w:val="006976D4"/>
    <w:rsid w:val="006977B6"/>
    <w:rsid w:val="00697AA6"/>
    <w:rsid w:val="006A04ED"/>
    <w:rsid w:val="006A2B65"/>
    <w:rsid w:val="006A4906"/>
    <w:rsid w:val="006A66E6"/>
    <w:rsid w:val="006A69AC"/>
    <w:rsid w:val="006B0ED4"/>
    <w:rsid w:val="006B1230"/>
    <w:rsid w:val="006B1AC6"/>
    <w:rsid w:val="006B2939"/>
    <w:rsid w:val="006B4F41"/>
    <w:rsid w:val="006B5160"/>
    <w:rsid w:val="006B5B03"/>
    <w:rsid w:val="006B617E"/>
    <w:rsid w:val="006C1656"/>
    <w:rsid w:val="006C1CC8"/>
    <w:rsid w:val="006C25A1"/>
    <w:rsid w:val="006C3371"/>
    <w:rsid w:val="006C3434"/>
    <w:rsid w:val="006C3ECF"/>
    <w:rsid w:val="006C4695"/>
    <w:rsid w:val="006C5536"/>
    <w:rsid w:val="006C65E5"/>
    <w:rsid w:val="006C78EB"/>
    <w:rsid w:val="006D0F3B"/>
    <w:rsid w:val="006D4450"/>
    <w:rsid w:val="006D46C4"/>
    <w:rsid w:val="006D4C63"/>
    <w:rsid w:val="006D5AC7"/>
    <w:rsid w:val="006D5FB7"/>
    <w:rsid w:val="006D7090"/>
    <w:rsid w:val="006E0866"/>
    <w:rsid w:val="006E0AF4"/>
    <w:rsid w:val="006E1B56"/>
    <w:rsid w:val="006E3CC3"/>
    <w:rsid w:val="006E4FA0"/>
    <w:rsid w:val="006E64DB"/>
    <w:rsid w:val="006E6C20"/>
    <w:rsid w:val="006E6C31"/>
    <w:rsid w:val="006F087C"/>
    <w:rsid w:val="006F2FDB"/>
    <w:rsid w:val="006F3FBB"/>
    <w:rsid w:val="006F62C1"/>
    <w:rsid w:val="006F7441"/>
    <w:rsid w:val="006F7C91"/>
    <w:rsid w:val="0070054D"/>
    <w:rsid w:val="00700979"/>
    <w:rsid w:val="0070123A"/>
    <w:rsid w:val="0070170A"/>
    <w:rsid w:val="0070201E"/>
    <w:rsid w:val="007026DB"/>
    <w:rsid w:val="007060D2"/>
    <w:rsid w:val="00706860"/>
    <w:rsid w:val="00710233"/>
    <w:rsid w:val="00710D2F"/>
    <w:rsid w:val="00710D6F"/>
    <w:rsid w:val="00713838"/>
    <w:rsid w:val="00714302"/>
    <w:rsid w:val="00717EF7"/>
    <w:rsid w:val="00721F6D"/>
    <w:rsid w:val="00722B42"/>
    <w:rsid w:val="00722CB5"/>
    <w:rsid w:val="00724FB8"/>
    <w:rsid w:val="0072505C"/>
    <w:rsid w:val="00727218"/>
    <w:rsid w:val="00730030"/>
    <w:rsid w:val="0073142B"/>
    <w:rsid w:val="0073294F"/>
    <w:rsid w:val="00732D03"/>
    <w:rsid w:val="00733802"/>
    <w:rsid w:val="00734526"/>
    <w:rsid w:val="007345CA"/>
    <w:rsid w:val="00736113"/>
    <w:rsid w:val="007376F1"/>
    <w:rsid w:val="00737FE2"/>
    <w:rsid w:val="00740ED3"/>
    <w:rsid w:val="00741B1A"/>
    <w:rsid w:val="00741C44"/>
    <w:rsid w:val="00741E39"/>
    <w:rsid w:val="007437A9"/>
    <w:rsid w:val="0074498F"/>
    <w:rsid w:val="0074558B"/>
    <w:rsid w:val="00747260"/>
    <w:rsid w:val="007472FE"/>
    <w:rsid w:val="00747C27"/>
    <w:rsid w:val="0075004B"/>
    <w:rsid w:val="00752405"/>
    <w:rsid w:val="00755900"/>
    <w:rsid w:val="0075615D"/>
    <w:rsid w:val="00757627"/>
    <w:rsid w:val="00760749"/>
    <w:rsid w:val="00760CC5"/>
    <w:rsid w:val="007626B7"/>
    <w:rsid w:val="007649FB"/>
    <w:rsid w:val="00765141"/>
    <w:rsid w:val="0076566E"/>
    <w:rsid w:val="007659B0"/>
    <w:rsid w:val="00767208"/>
    <w:rsid w:val="00773717"/>
    <w:rsid w:val="00773F39"/>
    <w:rsid w:val="007740DA"/>
    <w:rsid w:val="00774F7A"/>
    <w:rsid w:val="0077515B"/>
    <w:rsid w:val="007778B7"/>
    <w:rsid w:val="00780342"/>
    <w:rsid w:val="00780691"/>
    <w:rsid w:val="00780CD2"/>
    <w:rsid w:val="00780F15"/>
    <w:rsid w:val="00781972"/>
    <w:rsid w:val="00781986"/>
    <w:rsid w:val="0078665A"/>
    <w:rsid w:val="007869AD"/>
    <w:rsid w:val="00791D5F"/>
    <w:rsid w:val="00792179"/>
    <w:rsid w:val="007924F6"/>
    <w:rsid w:val="007930D6"/>
    <w:rsid w:val="00794119"/>
    <w:rsid w:val="00796BBC"/>
    <w:rsid w:val="00797217"/>
    <w:rsid w:val="00797DB3"/>
    <w:rsid w:val="00797DFE"/>
    <w:rsid w:val="007A01A8"/>
    <w:rsid w:val="007A3443"/>
    <w:rsid w:val="007A3ECD"/>
    <w:rsid w:val="007A45C2"/>
    <w:rsid w:val="007A75BF"/>
    <w:rsid w:val="007A7795"/>
    <w:rsid w:val="007A77B1"/>
    <w:rsid w:val="007B11C8"/>
    <w:rsid w:val="007B13E1"/>
    <w:rsid w:val="007B29C0"/>
    <w:rsid w:val="007B34B6"/>
    <w:rsid w:val="007B3AB1"/>
    <w:rsid w:val="007B5B0D"/>
    <w:rsid w:val="007B7A81"/>
    <w:rsid w:val="007B7D83"/>
    <w:rsid w:val="007C1CCC"/>
    <w:rsid w:val="007C2BB9"/>
    <w:rsid w:val="007C4BB5"/>
    <w:rsid w:val="007C5D05"/>
    <w:rsid w:val="007C6BF3"/>
    <w:rsid w:val="007C7925"/>
    <w:rsid w:val="007D3E01"/>
    <w:rsid w:val="007D3FD2"/>
    <w:rsid w:val="007D43D9"/>
    <w:rsid w:val="007D4C74"/>
    <w:rsid w:val="007D4E30"/>
    <w:rsid w:val="007D4F72"/>
    <w:rsid w:val="007D52CE"/>
    <w:rsid w:val="007D5546"/>
    <w:rsid w:val="007D560D"/>
    <w:rsid w:val="007D5AF3"/>
    <w:rsid w:val="007D5B16"/>
    <w:rsid w:val="007D653E"/>
    <w:rsid w:val="007D72FD"/>
    <w:rsid w:val="007D76E3"/>
    <w:rsid w:val="007D7AF6"/>
    <w:rsid w:val="007E096C"/>
    <w:rsid w:val="007E330E"/>
    <w:rsid w:val="007E4B49"/>
    <w:rsid w:val="007E56CC"/>
    <w:rsid w:val="007F0430"/>
    <w:rsid w:val="007F0DEE"/>
    <w:rsid w:val="007F0F34"/>
    <w:rsid w:val="007F1F95"/>
    <w:rsid w:val="007F2463"/>
    <w:rsid w:val="007F3A21"/>
    <w:rsid w:val="007F42AB"/>
    <w:rsid w:val="007F4DCA"/>
    <w:rsid w:val="007F5BBF"/>
    <w:rsid w:val="007F6184"/>
    <w:rsid w:val="007F78BA"/>
    <w:rsid w:val="00800740"/>
    <w:rsid w:val="008013F1"/>
    <w:rsid w:val="0080214E"/>
    <w:rsid w:val="00803419"/>
    <w:rsid w:val="008046D8"/>
    <w:rsid w:val="00806F55"/>
    <w:rsid w:val="0080783B"/>
    <w:rsid w:val="00810DD3"/>
    <w:rsid w:val="0081173E"/>
    <w:rsid w:val="0081478E"/>
    <w:rsid w:val="00816A1D"/>
    <w:rsid w:val="00816B88"/>
    <w:rsid w:val="00817424"/>
    <w:rsid w:val="00820077"/>
    <w:rsid w:val="00821850"/>
    <w:rsid w:val="00821923"/>
    <w:rsid w:val="00822C44"/>
    <w:rsid w:val="008243C1"/>
    <w:rsid w:val="0082517D"/>
    <w:rsid w:val="008258BF"/>
    <w:rsid w:val="0082710E"/>
    <w:rsid w:val="00830263"/>
    <w:rsid w:val="00830BAF"/>
    <w:rsid w:val="00833CE2"/>
    <w:rsid w:val="00835361"/>
    <w:rsid w:val="0083585D"/>
    <w:rsid w:val="00835C2E"/>
    <w:rsid w:val="0083602F"/>
    <w:rsid w:val="00837C8D"/>
    <w:rsid w:val="00840B9C"/>
    <w:rsid w:val="00840D80"/>
    <w:rsid w:val="00843C85"/>
    <w:rsid w:val="00844E41"/>
    <w:rsid w:val="008456EE"/>
    <w:rsid w:val="00846313"/>
    <w:rsid w:val="008466EB"/>
    <w:rsid w:val="00846F9F"/>
    <w:rsid w:val="00850FC9"/>
    <w:rsid w:val="00852064"/>
    <w:rsid w:val="00852522"/>
    <w:rsid w:val="00854E67"/>
    <w:rsid w:val="00856637"/>
    <w:rsid w:val="00856C22"/>
    <w:rsid w:val="008570B7"/>
    <w:rsid w:val="00857CE0"/>
    <w:rsid w:val="00860459"/>
    <w:rsid w:val="00860CBC"/>
    <w:rsid w:val="00860DB1"/>
    <w:rsid w:val="00861475"/>
    <w:rsid w:val="008619B8"/>
    <w:rsid w:val="00863EEC"/>
    <w:rsid w:val="00864030"/>
    <w:rsid w:val="00865EE2"/>
    <w:rsid w:val="0087003E"/>
    <w:rsid w:val="00871378"/>
    <w:rsid w:val="00873986"/>
    <w:rsid w:val="00873B53"/>
    <w:rsid w:val="008754A5"/>
    <w:rsid w:val="00876A89"/>
    <w:rsid w:val="00876E17"/>
    <w:rsid w:val="00877560"/>
    <w:rsid w:val="00877D34"/>
    <w:rsid w:val="0088042E"/>
    <w:rsid w:val="008808AC"/>
    <w:rsid w:val="008811D4"/>
    <w:rsid w:val="0088173D"/>
    <w:rsid w:val="00881850"/>
    <w:rsid w:val="00882113"/>
    <w:rsid w:val="00882357"/>
    <w:rsid w:val="00882958"/>
    <w:rsid w:val="00882FE0"/>
    <w:rsid w:val="00884F4E"/>
    <w:rsid w:val="00885146"/>
    <w:rsid w:val="0088567F"/>
    <w:rsid w:val="00886D8F"/>
    <w:rsid w:val="00887FF1"/>
    <w:rsid w:val="00891166"/>
    <w:rsid w:val="00891D22"/>
    <w:rsid w:val="00892907"/>
    <w:rsid w:val="008937D6"/>
    <w:rsid w:val="00893C4B"/>
    <w:rsid w:val="00896714"/>
    <w:rsid w:val="008A0570"/>
    <w:rsid w:val="008A2ADE"/>
    <w:rsid w:val="008A36AB"/>
    <w:rsid w:val="008A4393"/>
    <w:rsid w:val="008A5DB2"/>
    <w:rsid w:val="008A666C"/>
    <w:rsid w:val="008A6DFE"/>
    <w:rsid w:val="008B0240"/>
    <w:rsid w:val="008B228F"/>
    <w:rsid w:val="008B3043"/>
    <w:rsid w:val="008B394D"/>
    <w:rsid w:val="008B4CCF"/>
    <w:rsid w:val="008B5349"/>
    <w:rsid w:val="008B66DE"/>
    <w:rsid w:val="008C1FAD"/>
    <w:rsid w:val="008C2BAC"/>
    <w:rsid w:val="008C2CC1"/>
    <w:rsid w:val="008C3AE2"/>
    <w:rsid w:val="008C3F3A"/>
    <w:rsid w:val="008C4505"/>
    <w:rsid w:val="008C5E1B"/>
    <w:rsid w:val="008C7A8D"/>
    <w:rsid w:val="008C7D9B"/>
    <w:rsid w:val="008D1DC4"/>
    <w:rsid w:val="008D1E3D"/>
    <w:rsid w:val="008D2268"/>
    <w:rsid w:val="008D2337"/>
    <w:rsid w:val="008D2890"/>
    <w:rsid w:val="008D4C50"/>
    <w:rsid w:val="008D5F45"/>
    <w:rsid w:val="008D6EA6"/>
    <w:rsid w:val="008D7456"/>
    <w:rsid w:val="008E04CA"/>
    <w:rsid w:val="008E151B"/>
    <w:rsid w:val="008E2D1F"/>
    <w:rsid w:val="008E309F"/>
    <w:rsid w:val="008E3B59"/>
    <w:rsid w:val="008E5A94"/>
    <w:rsid w:val="008E6214"/>
    <w:rsid w:val="008E6B28"/>
    <w:rsid w:val="008E7D08"/>
    <w:rsid w:val="008F06BE"/>
    <w:rsid w:val="008F1C06"/>
    <w:rsid w:val="008F1CD8"/>
    <w:rsid w:val="008F52BA"/>
    <w:rsid w:val="008F69A7"/>
    <w:rsid w:val="008F6AA9"/>
    <w:rsid w:val="008F7252"/>
    <w:rsid w:val="008F7EEB"/>
    <w:rsid w:val="00900204"/>
    <w:rsid w:val="00900F32"/>
    <w:rsid w:val="009014B8"/>
    <w:rsid w:val="00902ED9"/>
    <w:rsid w:val="00905580"/>
    <w:rsid w:val="009078E1"/>
    <w:rsid w:val="0091118E"/>
    <w:rsid w:val="00911BAF"/>
    <w:rsid w:val="00912E78"/>
    <w:rsid w:val="009154A2"/>
    <w:rsid w:val="00915CA4"/>
    <w:rsid w:val="00916179"/>
    <w:rsid w:val="00916599"/>
    <w:rsid w:val="00920D78"/>
    <w:rsid w:val="0092123A"/>
    <w:rsid w:val="0092192F"/>
    <w:rsid w:val="00922022"/>
    <w:rsid w:val="00922249"/>
    <w:rsid w:val="00923035"/>
    <w:rsid w:val="00926594"/>
    <w:rsid w:val="00926CA2"/>
    <w:rsid w:val="0093074B"/>
    <w:rsid w:val="00931A14"/>
    <w:rsid w:val="00933FD0"/>
    <w:rsid w:val="0093508C"/>
    <w:rsid w:val="009372EB"/>
    <w:rsid w:val="00940E94"/>
    <w:rsid w:val="00941054"/>
    <w:rsid w:val="009414FA"/>
    <w:rsid w:val="0094456D"/>
    <w:rsid w:val="00944C0D"/>
    <w:rsid w:val="00946545"/>
    <w:rsid w:val="00946D9A"/>
    <w:rsid w:val="009500BC"/>
    <w:rsid w:val="009505A6"/>
    <w:rsid w:val="009509E3"/>
    <w:rsid w:val="00951C54"/>
    <w:rsid w:val="00954142"/>
    <w:rsid w:val="00954790"/>
    <w:rsid w:val="0095562E"/>
    <w:rsid w:val="00956B38"/>
    <w:rsid w:val="00960EDF"/>
    <w:rsid w:val="0096398C"/>
    <w:rsid w:val="00964943"/>
    <w:rsid w:val="00965157"/>
    <w:rsid w:val="00965289"/>
    <w:rsid w:val="0096613C"/>
    <w:rsid w:val="0097071E"/>
    <w:rsid w:val="009715D2"/>
    <w:rsid w:val="00972244"/>
    <w:rsid w:val="009757D2"/>
    <w:rsid w:val="00977187"/>
    <w:rsid w:val="009778B9"/>
    <w:rsid w:val="0098350F"/>
    <w:rsid w:val="00983E37"/>
    <w:rsid w:val="00985BDE"/>
    <w:rsid w:val="00990D09"/>
    <w:rsid w:val="0099155A"/>
    <w:rsid w:val="009923E0"/>
    <w:rsid w:val="009935DE"/>
    <w:rsid w:val="0099619B"/>
    <w:rsid w:val="00997D5E"/>
    <w:rsid w:val="009A28CE"/>
    <w:rsid w:val="009A5CCA"/>
    <w:rsid w:val="009A66E5"/>
    <w:rsid w:val="009A789E"/>
    <w:rsid w:val="009B0E59"/>
    <w:rsid w:val="009B237E"/>
    <w:rsid w:val="009B240E"/>
    <w:rsid w:val="009B2447"/>
    <w:rsid w:val="009B2C11"/>
    <w:rsid w:val="009B5C92"/>
    <w:rsid w:val="009B662E"/>
    <w:rsid w:val="009B7ED2"/>
    <w:rsid w:val="009C06CD"/>
    <w:rsid w:val="009C0F2D"/>
    <w:rsid w:val="009C1206"/>
    <w:rsid w:val="009C3556"/>
    <w:rsid w:val="009C6136"/>
    <w:rsid w:val="009C6A29"/>
    <w:rsid w:val="009C7F92"/>
    <w:rsid w:val="009D0AC8"/>
    <w:rsid w:val="009D0E41"/>
    <w:rsid w:val="009D0E6C"/>
    <w:rsid w:val="009D0EE9"/>
    <w:rsid w:val="009D0F71"/>
    <w:rsid w:val="009D1287"/>
    <w:rsid w:val="009D17A4"/>
    <w:rsid w:val="009D2B9A"/>
    <w:rsid w:val="009D308F"/>
    <w:rsid w:val="009D331D"/>
    <w:rsid w:val="009D4778"/>
    <w:rsid w:val="009D4C5A"/>
    <w:rsid w:val="009D50CB"/>
    <w:rsid w:val="009D78F9"/>
    <w:rsid w:val="009D79D6"/>
    <w:rsid w:val="009D7AAD"/>
    <w:rsid w:val="009D7EA1"/>
    <w:rsid w:val="009E0FE2"/>
    <w:rsid w:val="009E1BB8"/>
    <w:rsid w:val="009E2791"/>
    <w:rsid w:val="009E29C0"/>
    <w:rsid w:val="009E2D87"/>
    <w:rsid w:val="009E498F"/>
    <w:rsid w:val="009E6BE5"/>
    <w:rsid w:val="009F3944"/>
    <w:rsid w:val="009F3E24"/>
    <w:rsid w:val="009F4AB6"/>
    <w:rsid w:val="009F51B7"/>
    <w:rsid w:val="009F7BC5"/>
    <w:rsid w:val="00A00A35"/>
    <w:rsid w:val="00A01497"/>
    <w:rsid w:val="00A0157D"/>
    <w:rsid w:val="00A032B5"/>
    <w:rsid w:val="00A04C46"/>
    <w:rsid w:val="00A05253"/>
    <w:rsid w:val="00A10150"/>
    <w:rsid w:val="00A11581"/>
    <w:rsid w:val="00A12398"/>
    <w:rsid w:val="00A1561D"/>
    <w:rsid w:val="00A1563C"/>
    <w:rsid w:val="00A15693"/>
    <w:rsid w:val="00A165F3"/>
    <w:rsid w:val="00A17EBD"/>
    <w:rsid w:val="00A200BF"/>
    <w:rsid w:val="00A232D3"/>
    <w:rsid w:val="00A23A8E"/>
    <w:rsid w:val="00A24A28"/>
    <w:rsid w:val="00A25810"/>
    <w:rsid w:val="00A27864"/>
    <w:rsid w:val="00A27ED7"/>
    <w:rsid w:val="00A3007D"/>
    <w:rsid w:val="00A305DA"/>
    <w:rsid w:val="00A3186B"/>
    <w:rsid w:val="00A318B9"/>
    <w:rsid w:val="00A332E7"/>
    <w:rsid w:val="00A33ECE"/>
    <w:rsid w:val="00A34E23"/>
    <w:rsid w:val="00A35099"/>
    <w:rsid w:val="00A3537F"/>
    <w:rsid w:val="00A36756"/>
    <w:rsid w:val="00A4017C"/>
    <w:rsid w:val="00A40B24"/>
    <w:rsid w:val="00A41191"/>
    <w:rsid w:val="00A4222E"/>
    <w:rsid w:val="00A426EC"/>
    <w:rsid w:val="00A4377E"/>
    <w:rsid w:val="00A44331"/>
    <w:rsid w:val="00A45013"/>
    <w:rsid w:val="00A450E1"/>
    <w:rsid w:val="00A47EC3"/>
    <w:rsid w:val="00A5006D"/>
    <w:rsid w:val="00A53C2B"/>
    <w:rsid w:val="00A55978"/>
    <w:rsid w:val="00A5622E"/>
    <w:rsid w:val="00A568D4"/>
    <w:rsid w:val="00A57666"/>
    <w:rsid w:val="00A6088A"/>
    <w:rsid w:val="00A60CCD"/>
    <w:rsid w:val="00A61569"/>
    <w:rsid w:val="00A623AC"/>
    <w:rsid w:val="00A6481E"/>
    <w:rsid w:val="00A64BA8"/>
    <w:rsid w:val="00A6519C"/>
    <w:rsid w:val="00A657BD"/>
    <w:rsid w:val="00A664C1"/>
    <w:rsid w:val="00A702CA"/>
    <w:rsid w:val="00A7077C"/>
    <w:rsid w:val="00A70BED"/>
    <w:rsid w:val="00A70E9F"/>
    <w:rsid w:val="00A71090"/>
    <w:rsid w:val="00A72A6A"/>
    <w:rsid w:val="00A72E7F"/>
    <w:rsid w:val="00A73980"/>
    <w:rsid w:val="00A73D0C"/>
    <w:rsid w:val="00A741FF"/>
    <w:rsid w:val="00A7549F"/>
    <w:rsid w:val="00A75637"/>
    <w:rsid w:val="00A76399"/>
    <w:rsid w:val="00A801BF"/>
    <w:rsid w:val="00A80571"/>
    <w:rsid w:val="00A81323"/>
    <w:rsid w:val="00A83391"/>
    <w:rsid w:val="00A85628"/>
    <w:rsid w:val="00A85FF8"/>
    <w:rsid w:val="00A862CB"/>
    <w:rsid w:val="00A90BC2"/>
    <w:rsid w:val="00A9107E"/>
    <w:rsid w:val="00A9142F"/>
    <w:rsid w:val="00A91D54"/>
    <w:rsid w:val="00A92EEE"/>
    <w:rsid w:val="00A94155"/>
    <w:rsid w:val="00A945F0"/>
    <w:rsid w:val="00A949EA"/>
    <w:rsid w:val="00A9542E"/>
    <w:rsid w:val="00A96E5D"/>
    <w:rsid w:val="00A97884"/>
    <w:rsid w:val="00A979AA"/>
    <w:rsid w:val="00A97E43"/>
    <w:rsid w:val="00AA0D1C"/>
    <w:rsid w:val="00AA0DF1"/>
    <w:rsid w:val="00AA18B5"/>
    <w:rsid w:val="00AA2077"/>
    <w:rsid w:val="00AA23DA"/>
    <w:rsid w:val="00AA28DE"/>
    <w:rsid w:val="00AA4048"/>
    <w:rsid w:val="00AA4BBD"/>
    <w:rsid w:val="00AA4F83"/>
    <w:rsid w:val="00AA58E9"/>
    <w:rsid w:val="00AA5A8D"/>
    <w:rsid w:val="00AA5BE2"/>
    <w:rsid w:val="00AA5D94"/>
    <w:rsid w:val="00AB0215"/>
    <w:rsid w:val="00AB139B"/>
    <w:rsid w:val="00AB2273"/>
    <w:rsid w:val="00AB272A"/>
    <w:rsid w:val="00AB2B03"/>
    <w:rsid w:val="00AB2CF3"/>
    <w:rsid w:val="00AB38EF"/>
    <w:rsid w:val="00AB51B5"/>
    <w:rsid w:val="00AB5A3C"/>
    <w:rsid w:val="00AB6735"/>
    <w:rsid w:val="00AB6DED"/>
    <w:rsid w:val="00AC22E9"/>
    <w:rsid w:val="00AC27EE"/>
    <w:rsid w:val="00AC3B61"/>
    <w:rsid w:val="00AC4809"/>
    <w:rsid w:val="00AC4C5B"/>
    <w:rsid w:val="00AC5114"/>
    <w:rsid w:val="00AD32BE"/>
    <w:rsid w:val="00AD503A"/>
    <w:rsid w:val="00AD6697"/>
    <w:rsid w:val="00AD7224"/>
    <w:rsid w:val="00AD790D"/>
    <w:rsid w:val="00AE1095"/>
    <w:rsid w:val="00AE25A9"/>
    <w:rsid w:val="00AE3D97"/>
    <w:rsid w:val="00AE4B98"/>
    <w:rsid w:val="00AE545B"/>
    <w:rsid w:val="00AE6547"/>
    <w:rsid w:val="00AE6DAF"/>
    <w:rsid w:val="00AF2BB9"/>
    <w:rsid w:val="00AF388A"/>
    <w:rsid w:val="00AF3D24"/>
    <w:rsid w:val="00AF3F41"/>
    <w:rsid w:val="00AF4720"/>
    <w:rsid w:val="00AF6CC6"/>
    <w:rsid w:val="00B0180D"/>
    <w:rsid w:val="00B01E7C"/>
    <w:rsid w:val="00B023F1"/>
    <w:rsid w:val="00B03A9C"/>
    <w:rsid w:val="00B0403D"/>
    <w:rsid w:val="00B04D86"/>
    <w:rsid w:val="00B0516F"/>
    <w:rsid w:val="00B06A21"/>
    <w:rsid w:val="00B07918"/>
    <w:rsid w:val="00B1027F"/>
    <w:rsid w:val="00B122C4"/>
    <w:rsid w:val="00B12316"/>
    <w:rsid w:val="00B1399D"/>
    <w:rsid w:val="00B13C41"/>
    <w:rsid w:val="00B14E9D"/>
    <w:rsid w:val="00B15FEA"/>
    <w:rsid w:val="00B20A07"/>
    <w:rsid w:val="00B20EFF"/>
    <w:rsid w:val="00B255DA"/>
    <w:rsid w:val="00B25849"/>
    <w:rsid w:val="00B26821"/>
    <w:rsid w:val="00B30457"/>
    <w:rsid w:val="00B306DB"/>
    <w:rsid w:val="00B30843"/>
    <w:rsid w:val="00B32B47"/>
    <w:rsid w:val="00B337B2"/>
    <w:rsid w:val="00B3439B"/>
    <w:rsid w:val="00B36350"/>
    <w:rsid w:val="00B41385"/>
    <w:rsid w:val="00B420DC"/>
    <w:rsid w:val="00B421E9"/>
    <w:rsid w:val="00B43849"/>
    <w:rsid w:val="00B46BAE"/>
    <w:rsid w:val="00B473FC"/>
    <w:rsid w:val="00B47BC6"/>
    <w:rsid w:val="00B50580"/>
    <w:rsid w:val="00B514D2"/>
    <w:rsid w:val="00B51814"/>
    <w:rsid w:val="00B529BB"/>
    <w:rsid w:val="00B5404E"/>
    <w:rsid w:val="00B54A3A"/>
    <w:rsid w:val="00B572AD"/>
    <w:rsid w:val="00B57317"/>
    <w:rsid w:val="00B579B3"/>
    <w:rsid w:val="00B603A1"/>
    <w:rsid w:val="00B606F4"/>
    <w:rsid w:val="00B62429"/>
    <w:rsid w:val="00B65BF9"/>
    <w:rsid w:val="00B71678"/>
    <w:rsid w:val="00B7175E"/>
    <w:rsid w:val="00B720D0"/>
    <w:rsid w:val="00B7517C"/>
    <w:rsid w:val="00B76672"/>
    <w:rsid w:val="00B80212"/>
    <w:rsid w:val="00B810F0"/>
    <w:rsid w:val="00B83F64"/>
    <w:rsid w:val="00B8464A"/>
    <w:rsid w:val="00B8495E"/>
    <w:rsid w:val="00B85E02"/>
    <w:rsid w:val="00B87DE8"/>
    <w:rsid w:val="00B90474"/>
    <w:rsid w:val="00B90D54"/>
    <w:rsid w:val="00B92542"/>
    <w:rsid w:val="00B93849"/>
    <w:rsid w:val="00B973C7"/>
    <w:rsid w:val="00BA046E"/>
    <w:rsid w:val="00BA0A46"/>
    <w:rsid w:val="00BA1512"/>
    <w:rsid w:val="00BA166E"/>
    <w:rsid w:val="00BA18D5"/>
    <w:rsid w:val="00BA20EB"/>
    <w:rsid w:val="00BA39EF"/>
    <w:rsid w:val="00BA5486"/>
    <w:rsid w:val="00BA5CD6"/>
    <w:rsid w:val="00BA6E6C"/>
    <w:rsid w:val="00BB0123"/>
    <w:rsid w:val="00BB013C"/>
    <w:rsid w:val="00BB2006"/>
    <w:rsid w:val="00BB3A85"/>
    <w:rsid w:val="00BB4606"/>
    <w:rsid w:val="00BB5A97"/>
    <w:rsid w:val="00BB6F69"/>
    <w:rsid w:val="00BB745B"/>
    <w:rsid w:val="00BB7549"/>
    <w:rsid w:val="00BC2B24"/>
    <w:rsid w:val="00BC4273"/>
    <w:rsid w:val="00BC49DB"/>
    <w:rsid w:val="00BC4B75"/>
    <w:rsid w:val="00BC5E96"/>
    <w:rsid w:val="00BC77D2"/>
    <w:rsid w:val="00BD1EBD"/>
    <w:rsid w:val="00BD25D5"/>
    <w:rsid w:val="00BD3ABF"/>
    <w:rsid w:val="00BD469A"/>
    <w:rsid w:val="00BD5187"/>
    <w:rsid w:val="00BD55D8"/>
    <w:rsid w:val="00BD677B"/>
    <w:rsid w:val="00BD6CDF"/>
    <w:rsid w:val="00BD7B2A"/>
    <w:rsid w:val="00BE2D22"/>
    <w:rsid w:val="00BE30DD"/>
    <w:rsid w:val="00BE4400"/>
    <w:rsid w:val="00BE5750"/>
    <w:rsid w:val="00BE5C15"/>
    <w:rsid w:val="00BE5C42"/>
    <w:rsid w:val="00BE6659"/>
    <w:rsid w:val="00BE7406"/>
    <w:rsid w:val="00BE7A15"/>
    <w:rsid w:val="00BF073F"/>
    <w:rsid w:val="00BF1850"/>
    <w:rsid w:val="00BF24BE"/>
    <w:rsid w:val="00BF3C8F"/>
    <w:rsid w:val="00BF5D11"/>
    <w:rsid w:val="00C03553"/>
    <w:rsid w:val="00C03698"/>
    <w:rsid w:val="00C04FE2"/>
    <w:rsid w:val="00C0602E"/>
    <w:rsid w:val="00C063C6"/>
    <w:rsid w:val="00C068CB"/>
    <w:rsid w:val="00C06960"/>
    <w:rsid w:val="00C1117B"/>
    <w:rsid w:val="00C123D0"/>
    <w:rsid w:val="00C126C0"/>
    <w:rsid w:val="00C14479"/>
    <w:rsid w:val="00C150AB"/>
    <w:rsid w:val="00C16114"/>
    <w:rsid w:val="00C16674"/>
    <w:rsid w:val="00C169B2"/>
    <w:rsid w:val="00C17E22"/>
    <w:rsid w:val="00C20797"/>
    <w:rsid w:val="00C21257"/>
    <w:rsid w:val="00C21AC6"/>
    <w:rsid w:val="00C21FD7"/>
    <w:rsid w:val="00C2364D"/>
    <w:rsid w:val="00C2478D"/>
    <w:rsid w:val="00C24F39"/>
    <w:rsid w:val="00C2513C"/>
    <w:rsid w:val="00C26DE0"/>
    <w:rsid w:val="00C273F1"/>
    <w:rsid w:val="00C30650"/>
    <w:rsid w:val="00C30F12"/>
    <w:rsid w:val="00C3231A"/>
    <w:rsid w:val="00C3232B"/>
    <w:rsid w:val="00C335B2"/>
    <w:rsid w:val="00C40C79"/>
    <w:rsid w:val="00C42DFE"/>
    <w:rsid w:val="00C43556"/>
    <w:rsid w:val="00C43B6F"/>
    <w:rsid w:val="00C44E5A"/>
    <w:rsid w:val="00C44F4F"/>
    <w:rsid w:val="00C45C37"/>
    <w:rsid w:val="00C4735F"/>
    <w:rsid w:val="00C4778D"/>
    <w:rsid w:val="00C479D4"/>
    <w:rsid w:val="00C51A22"/>
    <w:rsid w:val="00C525AC"/>
    <w:rsid w:val="00C52C66"/>
    <w:rsid w:val="00C53880"/>
    <w:rsid w:val="00C54AE0"/>
    <w:rsid w:val="00C555EE"/>
    <w:rsid w:val="00C55E64"/>
    <w:rsid w:val="00C5611E"/>
    <w:rsid w:val="00C603AF"/>
    <w:rsid w:val="00C6111F"/>
    <w:rsid w:val="00C6130A"/>
    <w:rsid w:val="00C677C3"/>
    <w:rsid w:val="00C67C0E"/>
    <w:rsid w:val="00C67D2B"/>
    <w:rsid w:val="00C67F43"/>
    <w:rsid w:val="00C71856"/>
    <w:rsid w:val="00C71B9C"/>
    <w:rsid w:val="00C72281"/>
    <w:rsid w:val="00C740FD"/>
    <w:rsid w:val="00C742D8"/>
    <w:rsid w:val="00C75B94"/>
    <w:rsid w:val="00C8021A"/>
    <w:rsid w:val="00C808A0"/>
    <w:rsid w:val="00C814C7"/>
    <w:rsid w:val="00C8235D"/>
    <w:rsid w:val="00C850E1"/>
    <w:rsid w:val="00C8562D"/>
    <w:rsid w:val="00C85BB0"/>
    <w:rsid w:val="00C87F68"/>
    <w:rsid w:val="00C91FF7"/>
    <w:rsid w:val="00C9297C"/>
    <w:rsid w:val="00C94322"/>
    <w:rsid w:val="00C956FB"/>
    <w:rsid w:val="00C96F71"/>
    <w:rsid w:val="00C97D36"/>
    <w:rsid w:val="00CA05C8"/>
    <w:rsid w:val="00CA0B4F"/>
    <w:rsid w:val="00CA0CF0"/>
    <w:rsid w:val="00CA0F97"/>
    <w:rsid w:val="00CA0FF6"/>
    <w:rsid w:val="00CA15E1"/>
    <w:rsid w:val="00CA198B"/>
    <w:rsid w:val="00CA225E"/>
    <w:rsid w:val="00CA2675"/>
    <w:rsid w:val="00CA2B20"/>
    <w:rsid w:val="00CA328E"/>
    <w:rsid w:val="00CA4B56"/>
    <w:rsid w:val="00CA4BAC"/>
    <w:rsid w:val="00CA5BCB"/>
    <w:rsid w:val="00CA681A"/>
    <w:rsid w:val="00CA7254"/>
    <w:rsid w:val="00CA7F94"/>
    <w:rsid w:val="00CB1AE5"/>
    <w:rsid w:val="00CB4334"/>
    <w:rsid w:val="00CB573C"/>
    <w:rsid w:val="00CB58C4"/>
    <w:rsid w:val="00CB5C36"/>
    <w:rsid w:val="00CC08AB"/>
    <w:rsid w:val="00CC1197"/>
    <w:rsid w:val="00CC2C83"/>
    <w:rsid w:val="00CC3501"/>
    <w:rsid w:val="00CC3B74"/>
    <w:rsid w:val="00CC50F2"/>
    <w:rsid w:val="00CC7E08"/>
    <w:rsid w:val="00CD0A92"/>
    <w:rsid w:val="00CD3869"/>
    <w:rsid w:val="00CD42EC"/>
    <w:rsid w:val="00CD4E28"/>
    <w:rsid w:val="00CD567C"/>
    <w:rsid w:val="00CD7775"/>
    <w:rsid w:val="00CE0B4A"/>
    <w:rsid w:val="00CE0BF0"/>
    <w:rsid w:val="00CE0C78"/>
    <w:rsid w:val="00CE0E10"/>
    <w:rsid w:val="00CE0E37"/>
    <w:rsid w:val="00CE26C0"/>
    <w:rsid w:val="00CE3D20"/>
    <w:rsid w:val="00CE4832"/>
    <w:rsid w:val="00CE67BC"/>
    <w:rsid w:val="00CE6BE6"/>
    <w:rsid w:val="00CE6F18"/>
    <w:rsid w:val="00CE6FEB"/>
    <w:rsid w:val="00CF0C75"/>
    <w:rsid w:val="00CF1BFE"/>
    <w:rsid w:val="00CF510D"/>
    <w:rsid w:val="00CF586D"/>
    <w:rsid w:val="00D01EE3"/>
    <w:rsid w:val="00D01FEA"/>
    <w:rsid w:val="00D03C8C"/>
    <w:rsid w:val="00D041A3"/>
    <w:rsid w:val="00D073BC"/>
    <w:rsid w:val="00D07CC8"/>
    <w:rsid w:val="00D118F2"/>
    <w:rsid w:val="00D119F4"/>
    <w:rsid w:val="00D12A80"/>
    <w:rsid w:val="00D130E3"/>
    <w:rsid w:val="00D15540"/>
    <w:rsid w:val="00D15819"/>
    <w:rsid w:val="00D2032C"/>
    <w:rsid w:val="00D20E61"/>
    <w:rsid w:val="00D21015"/>
    <w:rsid w:val="00D21630"/>
    <w:rsid w:val="00D216FC"/>
    <w:rsid w:val="00D21A90"/>
    <w:rsid w:val="00D21B1E"/>
    <w:rsid w:val="00D22D42"/>
    <w:rsid w:val="00D23394"/>
    <w:rsid w:val="00D2369F"/>
    <w:rsid w:val="00D2593C"/>
    <w:rsid w:val="00D26133"/>
    <w:rsid w:val="00D3136A"/>
    <w:rsid w:val="00D3169B"/>
    <w:rsid w:val="00D31C44"/>
    <w:rsid w:val="00D32A78"/>
    <w:rsid w:val="00D337C2"/>
    <w:rsid w:val="00D337F8"/>
    <w:rsid w:val="00D34109"/>
    <w:rsid w:val="00D347A5"/>
    <w:rsid w:val="00D35288"/>
    <w:rsid w:val="00D368AA"/>
    <w:rsid w:val="00D3704F"/>
    <w:rsid w:val="00D40256"/>
    <w:rsid w:val="00D4084B"/>
    <w:rsid w:val="00D4190D"/>
    <w:rsid w:val="00D42C3A"/>
    <w:rsid w:val="00D4332B"/>
    <w:rsid w:val="00D43371"/>
    <w:rsid w:val="00D4465D"/>
    <w:rsid w:val="00D44FEF"/>
    <w:rsid w:val="00D4565E"/>
    <w:rsid w:val="00D4712A"/>
    <w:rsid w:val="00D47285"/>
    <w:rsid w:val="00D472A3"/>
    <w:rsid w:val="00D52698"/>
    <w:rsid w:val="00D53202"/>
    <w:rsid w:val="00D54099"/>
    <w:rsid w:val="00D5460C"/>
    <w:rsid w:val="00D54960"/>
    <w:rsid w:val="00D57541"/>
    <w:rsid w:val="00D611F8"/>
    <w:rsid w:val="00D62C1C"/>
    <w:rsid w:val="00D632CD"/>
    <w:rsid w:val="00D633C6"/>
    <w:rsid w:val="00D648E4"/>
    <w:rsid w:val="00D64D86"/>
    <w:rsid w:val="00D6501E"/>
    <w:rsid w:val="00D6521B"/>
    <w:rsid w:val="00D673BE"/>
    <w:rsid w:val="00D675A1"/>
    <w:rsid w:val="00D71B42"/>
    <w:rsid w:val="00D71CED"/>
    <w:rsid w:val="00D733F9"/>
    <w:rsid w:val="00D74734"/>
    <w:rsid w:val="00D74A75"/>
    <w:rsid w:val="00D74A85"/>
    <w:rsid w:val="00D76F83"/>
    <w:rsid w:val="00D83E3F"/>
    <w:rsid w:val="00D87100"/>
    <w:rsid w:val="00D93018"/>
    <w:rsid w:val="00D94CFA"/>
    <w:rsid w:val="00D95DF0"/>
    <w:rsid w:val="00D968B1"/>
    <w:rsid w:val="00D96936"/>
    <w:rsid w:val="00D96F0A"/>
    <w:rsid w:val="00D97E0F"/>
    <w:rsid w:val="00DA07FE"/>
    <w:rsid w:val="00DA12A1"/>
    <w:rsid w:val="00DA3557"/>
    <w:rsid w:val="00DA411D"/>
    <w:rsid w:val="00DA5D6F"/>
    <w:rsid w:val="00DA60E8"/>
    <w:rsid w:val="00DA76AD"/>
    <w:rsid w:val="00DB0AD1"/>
    <w:rsid w:val="00DB0BE4"/>
    <w:rsid w:val="00DB1ECF"/>
    <w:rsid w:val="00DB2886"/>
    <w:rsid w:val="00DB2F8E"/>
    <w:rsid w:val="00DB30A9"/>
    <w:rsid w:val="00DB3F7D"/>
    <w:rsid w:val="00DB5D79"/>
    <w:rsid w:val="00DB7185"/>
    <w:rsid w:val="00DB7754"/>
    <w:rsid w:val="00DB79C5"/>
    <w:rsid w:val="00DC01B9"/>
    <w:rsid w:val="00DC0E0B"/>
    <w:rsid w:val="00DC22E1"/>
    <w:rsid w:val="00DC30D4"/>
    <w:rsid w:val="00DC5B96"/>
    <w:rsid w:val="00DC7ADA"/>
    <w:rsid w:val="00DC7BE0"/>
    <w:rsid w:val="00DD0D37"/>
    <w:rsid w:val="00DD1E9B"/>
    <w:rsid w:val="00DD32FE"/>
    <w:rsid w:val="00DD5D91"/>
    <w:rsid w:val="00DD79FC"/>
    <w:rsid w:val="00DD7F2B"/>
    <w:rsid w:val="00DE0EA9"/>
    <w:rsid w:val="00DE12E9"/>
    <w:rsid w:val="00DE2801"/>
    <w:rsid w:val="00DE2BAF"/>
    <w:rsid w:val="00DE2C38"/>
    <w:rsid w:val="00DE323B"/>
    <w:rsid w:val="00DE3853"/>
    <w:rsid w:val="00DE49AD"/>
    <w:rsid w:val="00DE5592"/>
    <w:rsid w:val="00DE616B"/>
    <w:rsid w:val="00DE6987"/>
    <w:rsid w:val="00DE7C21"/>
    <w:rsid w:val="00DF0624"/>
    <w:rsid w:val="00DF09AE"/>
    <w:rsid w:val="00DF0FAF"/>
    <w:rsid w:val="00DF42EE"/>
    <w:rsid w:val="00DF434A"/>
    <w:rsid w:val="00DF61B3"/>
    <w:rsid w:val="00DF76FB"/>
    <w:rsid w:val="00DF78DC"/>
    <w:rsid w:val="00E01104"/>
    <w:rsid w:val="00E032ED"/>
    <w:rsid w:val="00E04EE9"/>
    <w:rsid w:val="00E055D8"/>
    <w:rsid w:val="00E05E61"/>
    <w:rsid w:val="00E06177"/>
    <w:rsid w:val="00E07ACF"/>
    <w:rsid w:val="00E11C83"/>
    <w:rsid w:val="00E1375D"/>
    <w:rsid w:val="00E13F1C"/>
    <w:rsid w:val="00E14477"/>
    <w:rsid w:val="00E157D5"/>
    <w:rsid w:val="00E1690F"/>
    <w:rsid w:val="00E22F09"/>
    <w:rsid w:val="00E23ABA"/>
    <w:rsid w:val="00E24B29"/>
    <w:rsid w:val="00E24E40"/>
    <w:rsid w:val="00E27089"/>
    <w:rsid w:val="00E31206"/>
    <w:rsid w:val="00E3142C"/>
    <w:rsid w:val="00E3241D"/>
    <w:rsid w:val="00E33DD4"/>
    <w:rsid w:val="00E34492"/>
    <w:rsid w:val="00E34601"/>
    <w:rsid w:val="00E3467A"/>
    <w:rsid w:val="00E363F0"/>
    <w:rsid w:val="00E41228"/>
    <w:rsid w:val="00E41C41"/>
    <w:rsid w:val="00E42577"/>
    <w:rsid w:val="00E45E02"/>
    <w:rsid w:val="00E4613F"/>
    <w:rsid w:val="00E47C7F"/>
    <w:rsid w:val="00E521CE"/>
    <w:rsid w:val="00E532A5"/>
    <w:rsid w:val="00E53A3E"/>
    <w:rsid w:val="00E53C2B"/>
    <w:rsid w:val="00E53E57"/>
    <w:rsid w:val="00E53EB8"/>
    <w:rsid w:val="00E542AC"/>
    <w:rsid w:val="00E554F5"/>
    <w:rsid w:val="00E5571E"/>
    <w:rsid w:val="00E564DB"/>
    <w:rsid w:val="00E61663"/>
    <w:rsid w:val="00E617E7"/>
    <w:rsid w:val="00E61E87"/>
    <w:rsid w:val="00E62286"/>
    <w:rsid w:val="00E624D0"/>
    <w:rsid w:val="00E66EA5"/>
    <w:rsid w:val="00E670FA"/>
    <w:rsid w:val="00E67EB9"/>
    <w:rsid w:val="00E70303"/>
    <w:rsid w:val="00E70DA4"/>
    <w:rsid w:val="00E713D6"/>
    <w:rsid w:val="00E73819"/>
    <w:rsid w:val="00E740C2"/>
    <w:rsid w:val="00E758A3"/>
    <w:rsid w:val="00E75ACD"/>
    <w:rsid w:val="00E81905"/>
    <w:rsid w:val="00E835AC"/>
    <w:rsid w:val="00E842AC"/>
    <w:rsid w:val="00E8500C"/>
    <w:rsid w:val="00E86921"/>
    <w:rsid w:val="00E86BA5"/>
    <w:rsid w:val="00E86BF6"/>
    <w:rsid w:val="00E86CF2"/>
    <w:rsid w:val="00E86EB7"/>
    <w:rsid w:val="00E904A8"/>
    <w:rsid w:val="00E928E3"/>
    <w:rsid w:val="00E929CA"/>
    <w:rsid w:val="00E93074"/>
    <w:rsid w:val="00E93AB3"/>
    <w:rsid w:val="00E9488B"/>
    <w:rsid w:val="00EA5476"/>
    <w:rsid w:val="00EA590E"/>
    <w:rsid w:val="00EA5A79"/>
    <w:rsid w:val="00EA5D33"/>
    <w:rsid w:val="00EA6A13"/>
    <w:rsid w:val="00EA6EDB"/>
    <w:rsid w:val="00EA729F"/>
    <w:rsid w:val="00EB098B"/>
    <w:rsid w:val="00EB220C"/>
    <w:rsid w:val="00EB27D2"/>
    <w:rsid w:val="00EB3A25"/>
    <w:rsid w:val="00EB5ACD"/>
    <w:rsid w:val="00EB672E"/>
    <w:rsid w:val="00EB6F55"/>
    <w:rsid w:val="00EB7173"/>
    <w:rsid w:val="00EC3B51"/>
    <w:rsid w:val="00EC45EE"/>
    <w:rsid w:val="00EC666E"/>
    <w:rsid w:val="00EC77BA"/>
    <w:rsid w:val="00EC7BAD"/>
    <w:rsid w:val="00EC7DA4"/>
    <w:rsid w:val="00ED0838"/>
    <w:rsid w:val="00ED1867"/>
    <w:rsid w:val="00ED21ED"/>
    <w:rsid w:val="00ED2411"/>
    <w:rsid w:val="00ED3850"/>
    <w:rsid w:val="00ED4439"/>
    <w:rsid w:val="00ED5D1D"/>
    <w:rsid w:val="00ED5D31"/>
    <w:rsid w:val="00ED5F93"/>
    <w:rsid w:val="00EE0403"/>
    <w:rsid w:val="00EE15B5"/>
    <w:rsid w:val="00EE1653"/>
    <w:rsid w:val="00EE1B78"/>
    <w:rsid w:val="00EE2624"/>
    <w:rsid w:val="00EE28D2"/>
    <w:rsid w:val="00EE30E8"/>
    <w:rsid w:val="00EE3162"/>
    <w:rsid w:val="00EE3631"/>
    <w:rsid w:val="00EE633C"/>
    <w:rsid w:val="00EE6ACD"/>
    <w:rsid w:val="00EE6F5F"/>
    <w:rsid w:val="00EE7A55"/>
    <w:rsid w:val="00EF2D76"/>
    <w:rsid w:val="00EF3A4F"/>
    <w:rsid w:val="00EF43B9"/>
    <w:rsid w:val="00F02023"/>
    <w:rsid w:val="00F02170"/>
    <w:rsid w:val="00F03A3F"/>
    <w:rsid w:val="00F043E5"/>
    <w:rsid w:val="00F046B8"/>
    <w:rsid w:val="00F06934"/>
    <w:rsid w:val="00F0764B"/>
    <w:rsid w:val="00F07669"/>
    <w:rsid w:val="00F101B4"/>
    <w:rsid w:val="00F104BC"/>
    <w:rsid w:val="00F12F8E"/>
    <w:rsid w:val="00F13F04"/>
    <w:rsid w:val="00F14182"/>
    <w:rsid w:val="00F168D1"/>
    <w:rsid w:val="00F16ED4"/>
    <w:rsid w:val="00F21901"/>
    <w:rsid w:val="00F2268D"/>
    <w:rsid w:val="00F229DC"/>
    <w:rsid w:val="00F24243"/>
    <w:rsid w:val="00F24915"/>
    <w:rsid w:val="00F25610"/>
    <w:rsid w:val="00F270DE"/>
    <w:rsid w:val="00F320DE"/>
    <w:rsid w:val="00F330A4"/>
    <w:rsid w:val="00F33147"/>
    <w:rsid w:val="00F342D0"/>
    <w:rsid w:val="00F34700"/>
    <w:rsid w:val="00F35284"/>
    <w:rsid w:val="00F35471"/>
    <w:rsid w:val="00F35C77"/>
    <w:rsid w:val="00F35F2A"/>
    <w:rsid w:val="00F41FB6"/>
    <w:rsid w:val="00F434CB"/>
    <w:rsid w:val="00F43F5F"/>
    <w:rsid w:val="00F441F3"/>
    <w:rsid w:val="00F45F60"/>
    <w:rsid w:val="00F4668D"/>
    <w:rsid w:val="00F46892"/>
    <w:rsid w:val="00F46B7D"/>
    <w:rsid w:val="00F51D9E"/>
    <w:rsid w:val="00F51DAC"/>
    <w:rsid w:val="00F5301A"/>
    <w:rsid w:val="00F530AE"/>
    <w:rsid w:val="00F53BFD"/>
    <w:rsid w:val="00F54029"/>
    <w:rsid w:val="00F55EED"/>
    <w:rsid w:val="00F572C0"/>
    <w:rsid w:val="00F605D8"/>
    <w:rsid w:val="00F60861"/>
    <w:rsid w:val="00F62448"/>
    <w:rsid w:val="00F6275D"/>
    <w:rsid w:val="00F64972"/>
    <w:rsid w:val="00F664A4"/>
    <w:rsid w:val="00F67EF0"/>
    <w:rsid w:val="00F71ABA"/>
    <w:rsid w:val="00F71E2A"/>
    <w:rsid w:val="00F72123"/>
    <w:rsid w:val="00F730BC"/>
    <w:rsid w:val="00F756A4"/>
    <w:rsid w:val="00F7695F"/>
    <w:rsid w:val="00F82B2E"/>
    <w:rsid w:val="00F83C6E"/>
    <w:rsid w:val="00F863A7"/>
    <w:rsid w:val="00F86457"/>
    <w:rsid w:val="00F86D45"/>
    <w:rsid w:val="00F878BC"/>
    <w:rsid w:val="00F912BD"/>
    <w:rsid w:val="00F94517"/>
    <w:rsid w:val="00F956AF"/>
    <w:rsid w:val="00F96146"/>
    <w:rsid w:val="00F9732E"/>
    <w:rsid w:val="00FA0578"/>
    <w:rsid w:val="00FA0CD8"/>
    <w:rsid w:val="00FA0D7E"/>
    <w:rsid w:val="00FA1EB0"/>
    <w:rsid w:val="00FA26C9"/>
    <w:rsid w:val="00FA3A23"/>
    <w:rsid w:val="00FA42B2"/>
    <w:rsid w:val="00FA4967"/>
    <w:rsid w:val="00FA523D"/>
    <w:rsid w:val="00FA5C2B"/>
    <w:rsid w:val="00FA6000"/>
    <w:rsid w:val="00FA78CC"/>
    <w:rsid w:val="00FB018C"/>
    <w:rsid w:val="00FB01DA"/>
    <w:rsid w:val="00FB1055"/>
    <w:rsid w:val="00FB4106"/>
    <w:rsid w:val="00FB42AC"/>
    <w:rsid w:val="00FB4B0E"/>
    <w:rsid w:val="00FC2EEA"/>
    <w:rsid w:val="00FC4F02"/>
    <w:rsid w:val="00FC5F9F"/>
    <w:rsid w:val="00FC7077"/>
    <w:rsid w:val="00FC7C4A"/>
    <w:rsid w:val="00FD011D"/>
    <w:rsid w:val="00FD0BFC"/>
    <w:rsid w:val="00FD0ED1"/>
    <w:rsid w:val="00FD30F5"/>
    <w:rsid w:val="00FD3D95"/>
    <w:rsid w:val="00FD49AF"/>
    <w:rsid w:val="00FD5499"/>
    <w:rsid w:val="00FD5724"/>
    <w:rsid w:val="00FD5E23"/>
    <w:rsid w:val="00FD64C6"/>
    <w:rsid w:val="00FE1F01"/>
    <w:rsid w:val="00FE1F83"/>
    <w:rsid w:val="00FE25B7"/>
    <w:rsid w:val="00FE522E"/>
    <w:rsid w:val="00FE5D73"/>
    <w:rsid w:val="00FE78A9"/>
    <w:rsid w:val="00FF1D4C"/>
    <w:rsid w:val="00FF2A74"/>
    <w:rsid w:val="00FF2AAC"/>
    <w:rsid w:val="00FF3D6A"/>
    <w:rsid w:val="00FF576B"/>
    <w:rsid w:val="00FF61F0"/>
    <w:rsid w:val="00FF7A9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41314"/>
    <o:shapelayout v:ext="edit">
      <o:idmap v:ext="edit" data="1"/>
      <o:rules v:ext="edit">
        <o:r id="V:Rule22" type="connector" idref="#_x0000_s1062"/>
        <o:r id="V:Rule23" type="connector" idref="#_x0000_s1077"/>
        <o:r id="V:Rule24" type="connector" idref="#_x0000_s1061"/>
        <o:r id="V:Rule25" type="connector" idref="#_x0000_s1075"/>
        <o:r id="V:Rule26" type="connector" idref="#_x0000_s1070"/>
        <o:r id="V:Rule27" type="connector" idref="#_x0000_s1120"/>
        <o:r id="V:Rule28" type="connector" idref="#_x0000_s1073"/>
        <o:r id="V:Rule29" type="connector" idref="#_x0000_s1076"/>
        <o:r id="V:Rule30" type="connector" idref="#_x0000_s1074"/>
        <o:r id="V:Rule31" type="connector" idref="#_x0000_s1159"/>
        <o:r id="V:Rule32" type="connector" idref="#_x0000_s1072"/>
        <o:r id="V:Rule33" type="connector" idref="#_x0000_s1064"/>
        <o:r id="V:Rule34" type="connector" idref="#_x0000_s1071"/>
        <o:r id="V:Rule35" type="connector" idref="#_x0000_s1174"/>
        <o:r id="V:Rule36" type="connector" idref="#_x0000_s1175"/>
        <o:r id="V:Rule37" type="connector" idref="#_x0000_s1176"/>
        <o:r id="V:Rule38" type="connector" idref="#_x0000_s1063"/>
        <o:r id="V:Rule39" type="connector" idref="#_x0000_s1065"/>
        <o:r id="V:Rule40" type="connector" idref="#_x0000_s1166"/>
        <o:r id="V:Rule41" type="connector" idref="#_x0000_s1066"/>
        <o:r id="V:Rule42" type="connector" idref="#_x0000_s1162"/>
      </o:rules>
      <o:regrouptable v:ext="edit">
        <o:entry new="1" old="0"/>
        <o:entry new="2" old="0"/>
        <o:entry new="3" old="0"/>
        <o:entry new="4" old="3"/>
        <o:entry new="5" old="4"/>
        <o:entry new="6" old="5"/>
        <o:entry new="7" old="0"/>
        <o:entry new="8" old="7"/>
        <o:entry new="9" old="0"/>
        <o:entry new="10" old="9"/>
        <o:entry new="11" old="10"/>
        <o:entry new="12" old="11"/>
        <o:entry new="13" old="12"/>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9D6"/>
    <w:rPr>
      <w:rFonts w:ascii="Calibri" w:eastAsia="Calibri" w:hAnsi="Calibri" w:cs="Times New Roman"/>
    </w:rPr>
  </w:style>
  <w:style w:type="paragraph" w:styleId="Heading1">
    <w:name w:val="heading 1"/>
    <w:basedOn w:val="Normal"/>
    <w:next w:val="Normal"/>
    <w:link w:val="Heading1Char"/>
    <w:uiPriority w:val="9"/>
    <w:qFormat/>
    <w:rsid w:val="006A04ED"/>
    <w:pPr>
      <w:keepNext/>
      <w:keepLines/>
      <w:spacing w:before="480" w:after="0"/>
      <w:jc w:val="center"/>
      <w:outlineLvl w:val="0"/>
    </w:pPr>
    <w:rPr>
      <w:rFonts w:ascii="Times New Roman" w:eastAsia="Times New Roman" w:hAnsi="Times New Roman"/>
      <w:b/>
      <w:bCs/>
      <w:sz w:val="28"/>
      <w:szCs w:val="28"/>
    </w:rPr>
  </w:style>
  <w:style w:type="paragraph" w:styleId="Heading2">
    <w:name w:val="heading 2"/>
    <w:basedOn w:val="Normal"/>
    <w:next w:val="Normal"/>
    <w:link w:val="Heading2Char"/>
    <w:uiPriority w:val="9"/>
    <w:unhideWhenUsed/>
    <w:qFormat/>
    <w:rsid w:val="000E5685"/>
    <w:pPr>
      <w:keepNext/>
      <w:keepLines/>
      <w:numPr>
        <w:numId w:val="9"/>
      </w:numPr>
      <w:spacing w:before="200" w:after="0"/>
      <w:jc w:val="center"/>
      <w:outlineLvl w:val="1"/>
    </w:pPr>
    <w:rPr>
      <w:rFonts w:ascii="Times New Roman" w:eastAsia="Times New Roman" w:hAnsi="Times New Roman"/>
      <w:b/>
      <w:bCs/>
      <w:sz w:val="28"/>
      <w:szCs w:val="26"/>
    </w:rPr>
  </w:style>
  <w:style w:type="paragraph" w:styleId="Heading3">
    <w:name w:val="heading 3"/>
    <w:basedOn w:val="Normal"/>
    <w:next w:val="Normal"/>
    <w:link w:val="Heading3Char"/>
    <w:uiPriority w:val="9"/>
    <w:unhideWhenUsed/>
    <w:qFormat/>
    <w:rsid w:val="005A7716"/>
    <w:pPr>
      <w:keepNext/>
      <w:keepLines/>
      <w:numPr>
        <w:numId w:val="10"/>
      </w:numPr>
      <w:spacing w:before="200" w:after="0"/>
      <w:outlineLvl w:val="2"/>
    </w:pPr>
    <w:rPr>
      <w:rFonts w:ascii="Times New Roman" w:eastAsia="Times New Roman" w:hAnsi="Times New Roman"/>
      <w:b/>
      <w:bCs/>
      <w:sz w:val="28"/>
    </w:rPr>
  </w:style>
  <w:style w:type="paragraph" w:styleId="Heading4">
    <w:name w:val="heading 4"/>
    <w:basedOn w:val="Normal"/>
    <w:next w:val="Normal"/>
    <w:link w:val="Heading4Char"/>
    <w:uiPriority w:val="9"/>
    <w:unhideWhenUsed/>
    <w:qFormat/>
    <w:rsid w:val="005A7716"/>
    <w:pPr>
      <w:keepNext/>
      <w:keepLines/>
      <w:numPr>
        <w:numId w:val="11"/>
      </w:numPr>
      <w:spacing w:before="200" w:after="0"/>
      <w:outlineLvl w:val="3"/>
    </w:pPr>
    <w:rPr>
      <w:rFonts w:ascii="Times New Roman" w:eastAsia="Times New Roman" w:hAnsi="Times New Roman"/>
      <w:b/>
      <w:bCs/>
      <w:i/>
      <w:iCs/>
      <w:sz w:val="24"/>
    </w:rPr>
  </w:style>
  <w:style w:type="paragraph" w:styleId="Heading5">
    <w:name w:val="heading 5"/>
    <w:basedOn w:val="Normal"/>
    <w:next w:val="Normal"/>
    <w:link w:val="Heading5Char"/>
    <w:uiPriority w:val="9"/>
    <w:unhideWhenUsed/>
    <w:qFormat/>
    <w:rsid w:val="00916599"/>
    <w:pPr>
      <w:keepNext/>
      <w:keepLines/>
      <w:numPr>
        <w:numId w:val="12"/>
      </w:numPr>
      <w:spacing w:before="200" w:after="0"/>
      <w:outlineLvl w:val="4"/>
    </w:pPr>
    <w:rPr>
      <w:rFonts w:ascii="Times New Roman" w:eastAsia="Times New Roman" w:hAnsi="Times New Roman" w:cstheme="majorBidi"/>
      <w:b/>
      <w:sz w:val="24"/>
    </w:rPr>
  </w:style>
  <w:style w:type="paragraph" w:styleId="Heading6">
    <w:name w:val="heading 6"/>
    <w:basedOn w:val="Normal"/>
    <w:next w:val="Normal"/>
    <w:link w:val="Heading6Char"/>
    <w:uiPriority w:val="9"/>
    <w:unhideWhenUsed/>
    <w:qFormat/>
    <w:rsid w:val="000B549D"/>
    <w:pPr>
      <w:keepNext/>
      <w:keepLines/>
      <w:numPr>
        <w:numId w:val="13"/>
      </w:numPr>
      <w:spacing w:before="200" w:after="0"/>
      <w:outlineLvl w:val="5"/>
    </w:pPr>
    <w:rPr>
      <w:rFonts w:ascii="Times New Roman" w:eastAsia="Times New Roman" w:hAnsi="Times New Roman"/>
      <w:b/>
      <w:iCs/>
      <w:sz w:val="24"/>
    </w:rPr>
  </w:style>
  <w:style w:type="paragraph" w:styleId="Heading7">
    <w:name w:val="heading 7"/>
    <w:basedOn w:val="Normal"/>
    <w:next w:val="Normal"/>
    <w:link w:val="Heading7Char"/>
    <w:uiPriority w:val="9"/>
    <w:unhideWhenUsed/>
    <w:qFormat/>
    <w:rsid w:val="000B549D"/>
    <w:pPr>
      <w:keepNext/>
      <w:keepLines/>
      <w:numPr>
        <w:numId w:val="14"/>
      </w:numPr>
      <w:spacing w:before="200" w:after="0"/>
      <w:outlineLvl w:val="6"/>
    </w:pPr>
    <w:rPr>
      <w:rFonts w:ascii="Times New Roman" w:eastAsiaTheme="majorEastAsia" w:hAnsi="Times New Roman" w:cstheme="majorBidi"/>
      <w:b/>
      <w:i/>
      <w:iCs/>
      <w:sz w:val="24"/>
    </w:rPr>
  </w:style>
  <w:style w:type="paragraph" w:styleId="Heading8">
    <w:name w:val="heading 8"/>
    <w:basedOn w:val="Normal"/>
    <w:next w:val="Normal"/>
    <w:link w:val="Heading8Char"/>
    <w:uiPriority w:val="9"/>
    <w:unhideWhenUsed/>
    <w:qFormat/>
    <w:rsid w:val="0098350F"/>
    <w:pPr>
      <w:keepNext/>
      <w:keepLines/>
      <w:numPr>
        <w:numId w:val="15"/>
      </w:numPr>
      <w:spacing w:before="200" w:after="0"/>
      <w:outlineLvl w:val="7"/>
    </w:pPr>
    <w:rPr>
      <w:rFonts w:ascii="Times New Roman" w:eastAsia="Times New Roman" w:hAnsi="Times New Roman" w:cstheme="majorBidi"/>
      <w:b/>
      <w:sz w:val="24"/>
      <w:szCs w:val="20"/>
    </w:rPr>
  </w:style>
  <w:style w:type="paragraph" w:styleId="Heading9">
    <w:name w:val="heading 9"/>
    <w:basedOn w:val="Normal"/>
    <w:next w:val="Normal"/>
    <w:link w:val="Heading9Char"/>
    <w:uiPriority w:val="9"/>
    <w:unhideWhenUsed/>
    <w:qFormat/>
    <w:rsid w:val="00AA2077"/>
    <w:pPr>
      <w:keepNext/>
      <w:keepLines/>
      <w:numPr>
        <w:numId w:val="16"/>
      </w:numPr>
      <w:spacing w:before="200" w:after="0"/>
      <w:outlineLvl w:val="8"/>
    </w:pPr>
    <w:rPr>
      <w:rFonts w:ascii="Times New Roman" w:eastAsiaTheme="majorEastAsia" w:hAnsi="Times New Roman" w:cstheme="majorBidi"/>
      <w:b/>
      <w:i/>
      <w:i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04ED"/>
    <w:rPr>
      <w:rFonts w:ascii="Times New Roman" w:eastAsia="Times New Roman" w:hAnsi="Times New Roman" w:cs="Times New Roman"/>
      <w:b/>
      <w:bCs/>
      <w:sz w:val="28"/>
      <w:szCs w:val="28"/>
    </w:rPr>
  </w:style>
  <w:style w:type="character" w:customStyle="1" w:styleId="Heading2Char">
    <w:name w:val="Heading 2 Char"/>
    <w:basedOn w:val="DefaultParagraphFont"/>
    <w:link w:val="Heading2"/>
    <w:uiPriority w:val="9"/>
    <w:rsid w:val="000E5685"/>
    <w:rPr>
      <w:rFonts w:ascii="Times New Roman" w:eastAsia="Times New Roman" w:hAnsi="Times New Roman" w:cs="Times New Roman"/>
      <w:b/>
      <w:bCs/>
      <w:sz w:val="28"/>
      <w:szCs w:val="26"/>
    </w:rPr>
  </w:style>
  <w:style w:type="character" w:customStyle="1" w:styleId="Heading3Char">
    <w:name w:val="Heading 3 Char"/>
    <w:basedOn w:val="DefaultParagraphFont"/>
    <w:link w:val="Heading3"/>
    <w:uiPriority w:val="9"/>
    <w:rsid w:val="005A7716"/>
    <w:rPr>
      <w:rFonts w:ascii="Times New Roman" w:eastAsia="Times New Roman" w:hAnsi="Times New Roman" w:cs="Times New Roman"/>
      <w:b/>
      <w:bCs/>
      <w:sz w:val="28"/>
    </w:rPr>
  </w:style>
  <w:style w:type="character" w:customStyle="1" w:styleId="Heading4Char">
    <w:name w:val="Heading 4 Char"/>
    <w:basedOn w:val="DefaultParagraphFont"/>
    <w:link w:val="Heading4"/>
    <w:uiPriority w:val="9"/>
    <w:rsid w:val="005A7716"/>
    <w:rPr>
      <w:rFonts w:ascii="Times New Roman" w:eastAsia="Times New Roman" w:hAnsi="Times New Roman" w:cs="Times New Roman"/>
      <w:b/>
      <w:bCs/>
      <w:i/>
      <w:iCs/>
      <w:sz w:val="24"/>
    </w:rPr>
  </w:style>
  <w:style w:type="character" w:customStyle="1" w:styleId="Heading5Char">
    <w:name w:val="Heading 5 Char"/>
    <w:basedOn w:val="DefaultParagraphFont"/>
    <w:link w:val="Heading5"/>
    <w:uiPriority w:val="9"/>
    <w:rsid w:val="00916599"/>
    <w:rPr>
      <w:rFonts w:ascii="Times New Roman" w:eastAsia="Times New Roman" w:hAnsi="Times New Roman" w:cstheme="majorBidi"/>
      <w:b/>
      <w:sz w:val="24"/>
    </w:rPr>
  </w:style>
  <w:style w:type="character" w:customStyle="1" w:styleId="Heading6Char">
    <w:name w:val="Heading 6 Char"/>
    <w:basedOn w:val="DefaultParagraphFont"/>
    <w:link w:val="Heading6"/>
    <w:uiPriority w:val="9"/>
    <w:rsid w:val="000B549D"/>
    <w:rPr>
      <w:rFonts w:ascii="Times New Roman" w:eastAsia="Times New Roman" w:hAnsi="Times New Roman" w:cs="Times New Roman"/>
      <w:b/>
      <w:iCs/>
      <w:sz w:val="24"/>
    </w:rPr>
  </w:style>
  <w:style w:type="character" w:customStyle="1" w:styleId="Heading7Char">
    <w:name w:val="Heading 7 Char"/>
    <w:basedOn w:val="DefaultParagraphFont"/>
    <w:link w:val="Heading7"/>
    <w:uiPriority w:val="9"/>
    <w:rsid w:val="000B549D"/>
    <w:rPr>
      <w:rFonts w:ascii="Times New Roman" w:eastAsiaTheme="majorEastAsia" w:hAnsi="Times New Roman" w:cstheme="majorBidi"/>
      <w:b/>
      <w:i/>
      <w:iCs/>
      <w:sz w:val="24"/>
    </w:rPr>
  </w:style>
  <w:style w:type="character" w:customStyle="1" w:styleId="Heading8Char">
    <w:name w:val="Heading 8 Char"/>
    <w:basedOn w:val="DefaultParagraphFont"/>
    <w:link w:val="Heading8"/>
    <w:uiPriority w:val="9"/>
    <w:rsid w:val="0098350F"/>
    <w:rPr>
      <w:rFonts w:ascii="Times New Roman" w:eastAsia="Times New Roman" w:hAnsi="Times New Roman" w:cstheme="majorBidi"/>
      <w:b/>
      <w:sz w:val="24"/>
      <w:szCs w:val="20"/>
    </w:rPr>
  </w:style>
  <w:style w:type="character" w:customStyle="1" w:styleId="Heading9Char">
    <w:name w:val="Heading 9 Char"/>
    <w:basedOn w:val="DefaultParagraphFont"/>
    <w:link w:val="Heading9"/>
    <w:uiPriority w:val="9"/>
    <w:rsid w:val="00AA2077"/>
    <w:rPr>
      <w:rFonts w:ascii="Times New Roman" w:eastAsiaTheme="majorEastAsia" w:hAnsi="Times New Roman" w:cstheme="majorBidi"/>
      <w:b/>
      <w:i/>
      <w:iCs/>
      <w:sz w:val="24"/>
      <w:szCs w:val="20"/>
    </w:rPr>
  </w:style>
  <w:style w:type="paragraph" w:styleId="ListParagraph">
    <w:name w:val="List Paragraph"/>
    <w:basedOn w:val="TableofFigures"/>
    <w:uiPriority w:val="34"/>
    <w:qFormat/>
    <w:rsid w:val="00A741FF"/>
    <w:pPr>
      <w:ind w:left="720"/>
      <w:contextualSpacing/>
    </w:pPr>
    <w:rPr>
      <w:rFonts w:ascii="Times New Roman" w:hAnsi="Times New Roman"/>
      <w:sz w:val="24"/>
    </w:rPr>
  </w:style>
  <w:style w:type="paragraph" w:styleId="TableofFigures">
    <w:name w:val="table of figures"/>
    <w:basedOn w:val="TOAHeading"/>
    <w:link w:val="TableofFiguresChar"/>
    <w:uiPriority w:val="99"/>
    <w:unhideWhenUsed/>
    <w:rsid w:val="00A70E9F"/>
    <w:pPr>
      <w:spacing w:before="0" w:after="0"/>
    </w:pPr>
    <w:rPr>
      <w:rFonts w:asciiTheme="minorHAnsi" w:eastAsia="Calibri" w:hAnsiTheme="minorHAnsi" w:cs="Times New Roman"/>
      <w:b w:val="0"/>
      <w:bCs w:val="0"/>
      <w:i/>
      <w:iCs/>
      <w:sz w:val="20"/>
      <w:szCs w:val="20"/>
    </w:rPr>
  </w:style>
  <w:style w:type="paragraph" w:styleId="TOAHeading">
    <w:name w:val="toa heading"/>
    <w:basedOn w:val="Normal"/>
    <w:next w:val="Normal"/>
    <w:link w:val="TOAHeadingChar"/>
    <w:uiPriority w:val="99"/>
    <w:semiHidden/>
    <w:unhideWhenUsed/>
    <w:rsid w:val="00A70E9F"/>
    <w:pPr>
      <w:spacing w:before="120"/>
    </w:pPr>
    <w:rPr>
      <w:rFonts w:asciiTheme="majorHAnsi" w:eastAsiaTheme="majorEastAsia" w:hAnsiTheme="majorHAnsi" w:cstheme="majorBidi"/>
      <w:b/>
      <w:bCs/>
      <w:sz w:val="24"/>
      <w:szCs w:val="24"/>
    </w:rPr>
  </w:style>
  <w:style w:type="character" w:customStyle="1" w:styleId="TOAHeadingChar">
    <w:name w:val="TOA Heading Char"/>
    <w:basedOn w:val="DefaultParagraphFont"/>
    <w:link w:val="TOAHeading"/>
    <w:uiPriority w:val="99"/>
    <w:semiHidden/>
    <w:rsid w:val="004F1EA1"/>
    <w:rPr>
      <w:rFonts w:asciiTheme="majorHAnsi" w:eastAsiaTheme="majorEastAsia" w:hAnsiTheme="majorHAnsi" w:cstheme="majorBidi"/>
      <w:b/>
      <w:bCs/>
      <w:sz w:val="24"/>
      <w:szCs w:val="24"/>
    </w:rPr>
  </w:style>
  <w:style w:type="character" w:customStyle="1" w:styleId="TableofFiguresChar">
    <w:name w:val="Table of Figures Char"/>
    <w:basedOn w:val="TOAHeadingChar"/>
    <w:link w:val="TableofFigures"/>
    <w:uiPriority w:val="99"/>
    <w:rsid w:val="004F1EA1"/>
    <w:rPr>
      <w:rFonts w:eastAsia="Calibri" w:cs="Times New Roman"/>
      <w:i/>
      <w:iCs/>
      <w:sz w:val="20"/>
      <w:szCs w:val="20"/>
    </w:rPr>
  </w:style>
  <w:style w:type="paragraph" w:styleId="BalloonText">
    <w:name w:val="Balloon Text"/>
    <w:basedOn w:val="Normal"/>
    <w:link w:val="BalloonTextChar"/>
    <w:uiPriority w:val="99"/>
    <w:semiHidden/>
    <w:unhideWhenUsed/>
    <w:rsid w:val="009D79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79D6"/>
    <w:rPr>
      <w:rFonts w:ascii="Tahoma" w:eastAsia="Calibri" w:hAnsi="Tahoma" w:cs="Tahoma"/>
      <w:sz w:val="16"/>
      <w:szCs w:val="16"/>
    </w:rPr>
  </w:style>
  <w:style w:type="paragraph" w:styleId="Header">
    <w:name w:val="header"/>
    <w:basedOn w:val="Normal"/>
    <w:link w:val="HeaderChar"/>
    <w:uiPriority w:val="99"/>
    <w:semiHidden/>
    <w:unhideWhenUsed/>
    <w:rsid w:val="009D79D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D79D6"/>
    <w:rPr>
      <w:rFonts w:ascii="Calibri" w:eastAsia="Calibri" w:hAnsi="Calibri" w:cs="Times New Roman"/>
    </w:rPr>
  </w:style>
  <w:style w:type="character" w:customStyle="1" w:styleId="FooterChar">
    <w:name w:val="Footer Char"/>
    <w:basedOn w:val="DefaultParagraphFont"/>
    <w:link w:val="Footer"/>
    <w:uiPriority w:val="99"/>
    <w:rsid w:val="009D79D6"/>
    <w:rPr>
      <w:rFonts w:ascii="Calibri" w:eastAsia="Calibri" w:hAnsi="Calibri" w:cs="Times New Roman"/>
    </w:rPr>
  </w:style>
  <w:style w:type="paragraph" w:styleId="Footer">
    <w:name w:val="footer"/>
    <w:basedOn w:val="Normal"/>
    <w:link w:val="FooterChar"/>
    <w:uiPriority w:val="99"/>
    <w:unhideWhenUsed/>
    <w:rsid w:val="009D79D6"/>
    <w:pPr>
      <w:tabs>
        <w:tab w:val="center" w:pos="4680"/>
        <w:tab w:val="right" w:pos="9360"/>
      </w:tabs>
      <w:spacing w:after="0" w:line="240" w:lineRule="auto"/>
    </w:pPr>
  </w:style>
  <w:style w:type="paragraph" w:styleId="List">
    <w:name w:val="List"/>
    <w:basedOn w:val="Normal"/>
    <w:uiPriority w:val="99"/>
    <w:unhideWhenUsed/>
    <w:rsid w:val="009D79D6"/>
    <w:pPr>
      <w:ind w:left="360" w:hanging="360"/>
      <w:contextualSpacing/>
    </w:pPr>
  </w:style>
  <w:style w:type="paragraph" w:styleId="BodyText">
    <w:name w:val="Body Text"/>
    <w:basedOn w:val="Normal"/>
    <w:link w:val="BodyTextChar"/>
    <w:uiPriority w:val="99"/>
    <w:unhideWhenUsed/>
    <w:rsid w:val="009D79D6"/>
    <w:pPr>
      <w:spacing w:after="120"/>
    </w:pPr>
  </w:style>
  <w:style w:type="character" w:customStyle="1" w:styleId="BodyTextChar">
    <w:name w:val="Body Text Char"/>
    <w:basedOn w:val="DefaultParagraphFont"/>
    <w:link w:val="BodyText"/>
    <w:uiPriority w:val="99"/>
    <w:rsid w:val="009D79D6"/>
    <w:rPr>
      <w:rFonts w:ascii="Calibri" w:eastAsia="Calibri" w:hAnsi="Calibri" w:cs="Times New Roman"/>
    </w:rPr>
  </w:style>
  <w:style w:type="paragraph" w:styleId="BodyTextIndent">
    <w:name w:val="Body Text Indent"/>
    <w:basedOn w:val="Normal"/>
    <w:link w:val="BodyTextIndentChar"/>
    <w:uiPriority w:val="99"/>
    <w:unhideWhenUsed/>
    <w:rsid w:val="009D79D6"/>
    <w:pPr>
      <w:spacing w:after="120"/>
      <w:ind w:left="360"/>
    </w:pPr>
  </w:style>
  <w:style w:type="character" w:customStyle="1" w:styleId="BodyTextIndentChar">
    <w:name w:val="Body Text Indent Char"/>
    <w:basedOn w:val="DefaultParagraphFont"/>
    <w:link w:val="BodyTextIndent"/>
    <w:uiPriority w:val="99"/>
    <w:rsid w:val="009D79D6"/>
    <w:rPr>
      <w:rFonts w:ascii="Calibri" w:eastAsia="Calibri" w:hAnsi="Calibri" w:cs="Times New Roman"/>
    </w:rPr>
  </w:style>
  <w:style w:type="paragraph" w:styleId="BodyTextFirstIndent2">
    <w:name w:val="Body Text First Indent 2"/>
    <w:basedOn w:val="BodyTextIndent"/>
    <w:link w:val="BodyTextFirstIndent2Char"/>
    <w:uiPriority w:val="99"/>
    <w:unhideWhenUsed/>
    <w:rsid w:val="009D79D6"/>
    <w:pPr>
      <w:spacing w:after="200"/>
      <w:ind w:firstLine="360"/>
    </w:pPr>
  </w:style>
  <w:style w:type="character" w:customStyle="1" w:styleId="BodyTextFirstIndent2Char">
    <w:name w:val="Body Text First Indent 2 Char"/>
    <w:basedOn w:val="BodyTextIndentChar"/>
    <w:link w:val="BodyTextFirstIndent2"/>
    <w:uiPriority w:val="99"/>
    <w:rsid w:val="009D79D6"/>
  </w:style>
  <w:style w:type="paragraph" w:styleId="List2">
    <w:name w:val="List 2"/>
    <w:basedOn w:val="Normal"/>
    <w:uiPriority w:val="99"/>
    <w:unhideWhenUsed/>
    <w:rsid w:val="009D79D6"/>
    <w:pPr>
      <w:ind w:left="720" w:hanging="360"/>
      <w:contextualSpacing/>
    </w:pPr>
  </w:style>
  <w:style w:type="paragraph" w:styleId="Title">
    <w:name w:val="Title"/>
    <w:basedOn w:val="Normal"/>
    <w:next w:val="Normal"/>
    <w:link w:val="TitleChar"/>
    <w:uiPriority w:val="10"/>
    <w:rsid w:val="009D79D6"/>
    <w:pPr>
      <w:pBdr>
        <w:bottom w:val="single" w:sz="8" w:space="4" w:color="4F81BD"/>
      </w:pBdr>
      <w:spacing w:after="300" w:line="240" w:lineRule="auto"/>
      <w:contextualSpacing/>
    </w:pPr>
    <w:rPr>
      <w:rFonts w:ascii="Cambria" w:eastAsia="Times New Roman" w:hAnsi="Cambria"/>
      <w:color w:val="17365D"/>
      <w:spacing w:val="5"/>
      <w:kern w:val="28"/>
      <w:sz w:val="28"/>
      <w:szCs w:val="52"/>
    </w:rPr>
  </w:style>
  <w:style w:type="character" w:customStyle="1" w:styleId="TitleChar">
    <w:name w:val="Title Char"/>
    <w:basedOn w:val="DefaultParagraphFont"/>
    <w:link w:val="Title"/>
    <w:uiPriority w:val="10"/>
    <w:rsid w:val="009D79D6"/>
    <w:rPr>
      <w:rFonts w:ascii="Cambria" w:eastAsia="Times New Roman" w:hAnsi="Cambria" w:cs="Times New Roman"/>
      <w:color w:val="17365D"/>
      <w:spacing w:val="5"/>
      <w:kern w:val="28"/>
      <w:sz w:val="28"/>
      <w:szCs w:val="52"/>
    </w:rPr>
  </w:style>
  <w:style w:type="paragraph" w:styleId="BodyTextFirstIndent">
    <w:name w:val="Body Text First Indent"/>
    <w:basedOn w:val="BodyText"/>
    <w:link w:val="BodyTextFirstIndentChar"/>
    <w:uiPriority w:val="99"/>
    <w:unhideWhenUsed/>
    <w:rsid w:val="009D79D6"/>
    <w:pPr>
      <w:spacing w:after="200"/>
      <w:ind w:firstLine="360"/>
    </w:pPr>
  </w:style>
  <w:style w:type="character" w:customStyle="1" w:styleId="BodyTextFirstIndentChar">
    <w:name w:val="Body Text First Indent Char"/>
    <w:basedOn w:val="BodyTextChar"/>
    <w:link w:val="BodyTextFirstIndent"/>
    <w:uiPriority w:val="99"/>
    <w:rsid w:val="009D79D6"/>
  </w:style>
  <w:style w:type="character" w:styleId="Hyperlink">
    <w:name w:val="Hyperlink"/>
    <w:basedOn w:val="Heading3Char"/>
    <w:uiPriority w:val="99"/>
    <w:unhideWhenUsed/>
    <w:rsid w:val="001D00FC"/>
    <w:rPr>
      <w:color w:val="auto"/>
      <w:sz w:val="24"/>
      <w:u w:val="single"/>
    </w:rPr>
  </w:style>
  <w:style w:type="paragraph" w:customStyle="1" w:styleId="Default">
    <w:name w:val="Default"/>
    <w:rsid w:val="009D79D6"/>
    <w:pPr>
      <w:autoSpaceDE w:val="0"/>
      <w:autoSpaceDN w:val="0"/>
      <w:adjustRightInd w:val="0"/>
      <w:spacing w:after="0" w:line="240" w:lineRule="auto"/>
    </w:pPr>
    <w:rPr>
      <w:rFonts w:ascii="Tahoma" w:eastAsia="Calibri" w:hAnsi="Tahoma" w:cs="Tahoma"/>
      <w:color w:val="000000"/>
      <w:sz w:val="24"/>
      <w:szCs w:val="24"/>
    </w:rPr>
  </w:style>
  <w:style w:type="paragraph" w:styleId="NormalWeb">
    <w:name w:val="Normal (Web)"/>
    <w:basedOn w:val="Normal"/>
    <w:uiPriority w:val="99"/>
    <w:semiHidden/>
    <w:unhideWhenUsed/>
    <w:rsid w:val="00633FF1"/>
    <w:pPr>
      <w:spacing w:before="100" w:beforeAutospacing="1" w:after="100" w:afterAutospacing="1" w:line="240" w:lineRule="auto"/>
    </w:pPr>
    <w:rPr>
      <w:rFonts w:ascii="Times New Roman" w:eastAsia="Times New Roman" w:hAnsi="Times New Roman"/>
      <w:sz w:val="24"/>
      <w:szCs w:val="24"/>
      <w:lang w:eastAsia="ja-JP"/>
    </w:rPr>
  </w:style>
  <w:style w:type="character" w:styleId="PlaceholderText">
    <w:name w:val="Placeholder Text"/>
    <w:basedOn w:val="DefaultParagraphFont"/>
    <w:uiPriority w:val="99"/>
    <w:semiHidden/>
    <w:rsid w:val="00033E58"/>
    <w:rPr>
      <w:color w:val="808080"/>
    </w:rPr>
  </w:style>
  <w:style w:type="table" w:styleId="TableGrid">
    <w:name w:val="Table Grid"/>
    <w:basedOn w:val="TableNormal"/>
    <w:uiPriority w:val="59"/>
    <w:rsid w:val="004D0D3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ate">
    <w:name w:val="Date"/>
    <w:basedOn w:val="Normal"/>
    <w:next w:val="Normal"/>
    <w:link w:val="DateChar"/>
    <w:uiPriority w:val="99"/>
    <w:semiHidden/>
    <w:unhideWhenUsed/>
    <w:rsid w:val="00493E1D"/>
  </w:style>
  <w:style w:type="character" w:customStyle="1" w:styleId="DateChar">
    <w:name w:val="Date Char"/>
    <w:basedOn w:val="DefaultParagraphFont"/>
    <w:link w:val="Date"/>
    <w:uiPriority w:val="99"/>
    <w:semiHidden/>
    <w:rsid w:val="00493E1D"/>
    <w:rPr>
      <w:rFonts w:ascii="Calibri" w:eastAsia="Calibri" w:hAnsi="Calibri" w:cs="Times New Roman"/>
    </w:rPr>
  </w:style>
  <w:style w:type="paragraph" w:styleId="EndnoteText">
    <w:name w:val="endnote text"/>
    <w:basedOn w:val="Normal"/>
    <w:link w:val="EndnoteTextChar"/>
    <w:uiPriority w:val="99"/>
    <w:semiHidden/>
    <w:unhideWhenUsed/>
    <w:rsid w:val="005A23D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A23DC"/>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5A23DC"/>
    <w:rPr>
      <w:vertAlign w:val="superscript"/>
    </w:rPr>
  </w:style>
  <w:style w:type="paragraph" w:styleId="TOCHeading">
    <w:name w:val="TOC Heading"/>
    <w:basedOn w:val="Heading1"/>
    <w:next w:val="Normal"/>
    <w:uiPriority w:val="39"/>
    <w:unhideWhenUsed/>
    <w:qFormat/>
    <w:rsid w:val="006A04ED"/>
    <w:pPr>
      <w:outlineLvl w:val="9"/>
    </w:pPr>
    <w:rPr>
      <w:rFonts w:asciiTheme="majorHAnsi" w:eastAsiaTheme="majorEastAsia" w:hAnsiTheme="majorHAnsi" w:cstheme="majorBidi"/>
      <w:color w:val="365F91" w:themeColor="accent1" w:themeShade="BF"/>
    </w:rPr>
  </w:style>
  <w:style w:type="paragraph" w:styleId="TOC2">
    <w:name w:val="toc 2"/>
    <w:basedOn w:val="Normal"/>
    <w:next w:val="Normal"/>
    <w:autoRedefine/>
    <w:uiPriority w:val="39"/>
    <w:unhideWhenUsed/>
    <w:qFormat/>
    <w:rsid w:val="00BD55D8"/>
    <w:pPr>
      <w:tabs>
        <w:tab w:val="left" w:pos="180"/>
        <w:tab w:val="left" w:pos="660"/>
        <w:tab w:val="right" w:leader="dot" w:pos="7920"/>
      </w:tabs>
      <w:spacing w:after="120"/>
      <w:ind w:left="270"/>
    </w:pPr>
    <w:rPr>
      <w:rFonts w:asciiTheme="minorHAnsi" w:eastAsiaTheme="minorEastAsia" w:hAnsiTheme="minorHAnsi" w:cstheme="minorBidi"/>
    </w:rPr>
  </w:style>
  <w:style w:type="paragraph" w:styleId="TOC1">
    <w:name w:val="toc 1"/>
    <w:basedOn w:val="TableofFigures"/>
    <w:next w:val="TableofFigures"/>
    <w:autoRedefine/>
    <w:uiPriority w:val="39"/>
    <w:unhideWhenUsed/>
    <w:qFormat/>
    <w:rsid w:val="007C2BB9"/>
    <w:pPr>
      <w:tabs>
        <w:tab w:val="left" w:pos="0"/>
        <w:tab w:val="left" w:pos="180"/>
        <w:tab w:val="left" w:pos="360"/>
        <w:tab w:val="left" w:pos="810"/>
        <w:tab w:val="left" w:pos="1260"/>
        <w:tab w:val="right" w:leader="dot" w:pos="7920"/>
      </w:tabs>
      <w:spacing w:after="100"/>
      <w:ind w:left="270"/>
    </w:pPr>
    <w:rPr>
      <w:rFonts w:ascii="Times New Roman" w:eastAsiaTheme="minorEastAsia" w:hAnsi="Times New Roman"/>
      <w:sz w:val="24"/>
      <w:szCs w:val="24"/>
    </w:rPr>
  </w:style>
  <w:style w:type="paragraph" w:styleId="TOC3">
    <w:name w:val="toc 3"/>
    <w:basedOn w:val="Normal"/>
    <w:next w:val="Normal"/>
    <w:autoRedefine/>
    <w:uiPriority w:val="39"/>
    <w:unhideWhenUsed/>
    <w:qFormat/>
    <w:rsid w:val="00BD55D8"/>
    <w:pPr>
      <w:tabs>
        <w:tab w:val="left" w:pos="180"/>
        <w:tab w:val="left" w:pos="1260"/>
        <w:tab w:val="right" w:leader="dot" w:pos="7920"/>
      </w:tabs>
      <w:spacing w:after="120"/>
      <w:ind w:left="270"/>
    </w:pPr>
    <w:rPr>
      <w:rFonts w:asciiTheme="minorHAnsi" w:eastAsiaTheme="minorEastAsia" w:hAnsiTheme="minorHAnsi" w:cstheme="minorBidi"/>
    </w:rPr>
  </w:style>
  <w:style w:type="paragraph" w:styleId="TOC4">
    <w:name w:val="toc 4"/>
    <w:basedOn w:val="Normal"/>
    <w:next w:val="Normal"/>
    <w:autoRedefine/>
    <w:uiPriority w:val="39"/>
    <w:unhideWhenUsed/>
    <w:rsid w:val="00352FFF"/>
    <w:pPr>
      <w:spacing w:after="100"/>
      <w:ind w:left="660"/>
    </w:pPr>
  </w:style>
  <w:style w:type="paragraph" w:styleId="TOC5">
    <w:name w:val="toc 5"/>
    <w:basedOn w:val="Normal"/>
    <w:next w:val="Normal"/>
    <w:autoRedefine/>
    <w:uiPriority w:val="39"/>
    <w:unhideWhenUsed/>
    <w:rsid w:val="00BD55D8"/>
    <w:pPr>
      <w:tabs>
        <w:tab w:val="left" w:pos="180"/>
        <w:tab w:val="left" w:pos="540"/>
        <w:tab w:val="left" w:pos="1540"/>
        <w:tab w:val="right" w:leader="dot" w:pos="7920"/>
      </w:tabs>
      <w:spacing w:after="120"/>
      <w:ind w:left="270"/>
    </w:pPr>
  </w:style>
  <w:style w:type="paragraph" w:styleId="TOC6">
    <w:name w:val="toc 6"/>
    <w:basedOn w:val="Normal"/>
    <w:next w:val="Normal"/>
    <w:autoRedefine/>
    <w:uiPriority w:val="39"/>
    <w:unhideWhenUsed/>
    <w:rsid w:val="00E70DA4"/>
    <w:pPr>
      <w:tabs>
        <w:tab w:val="left" w:pos="180"/>
        <w:tab w:val="left" w:pos="1440"/>
        <w:tab w:val="right" w:leader="dot" w:pos="7920"/>
      </w:tabs>
      <w:spacing w:after="120"/>
      <w:ind w:left="270"/>
    </w:pPr>
  </w:style>
  <w:style w:type="paragraph" w:styleId="TOC7">
    <w:name w:val="toc 7"/>
    <w:basedOn w:val="Normal"/>
    <w:next w:val="Normal"/>
    <w:autoRedefine/>
    <w:uiPriority w:val="39"/>
    <w:unhideWhenUsed/>
    <w:rsid w:val="00A83391"/>
    <w:pPr>
      <w:tabs>
        <w:tab w:val="left" w:pos="180"/>
        <w:tab w:val="left" w:pos="1986"/>
        <w:tab w:val="right" w:leader="dot" w:pos="7920"/>
      </w:tabs>
      <w:spacing w:after="120"/>
      <w:ind w:left="270" w:firstLine="630"/>
    </w:pPr>
  </w:style>
  <w:style w:type="paragraph" w:styleId="Subtitle">
    <w:name w:val="Subtitle"/>
    <w:aliases w:val="Heading 10"/>
    <w:basedOn w:val="Normal"/>
    <w:next w:val="Normal"/>
    <w:link w:val="SubtitleChar"/>
    <w:uiPriority w:val="11"/>
    <w:qFormat/>
    <w:rsid w:val="00AA2077"/>
    <w:pPr>
      <w:numPr>
        <w:numId w:val="36"/>
      </w:numPr>
      <w:ind w:left="1080"/>
    </w:pPr>
    <w:rPr>
      <w:rFonts w:ascii="Times New Roman" w:eastAsia="Times New Roman" w:hAnsi="Times New Roman" w:cstheme="majorBidi"/>
      <w:b/>
      <w:iCs/>
      <w:spacing w:val="15"/>
      <w:sz w:val="24"/>
      <w:szCs w:val="24"/>
    </w:rPr>
  </w:style>
  <w:style w:type="character" w:customStyle="1" w:styleId="SubtitleChar">
    <w:name w:val="Subtitle Char"/>
    <w:aliases w:val="Heading 10 Char"/>
    <w:basedOn w:val="DefaultParagraphFont"/>
    <w:link w:val="Subtitle"/>
    <w:uiPriority w:val="11"/>
    <w:rsid w:val="00AA2077"/>
    <w:rPr>
      <w:rFonts w:ascii="Times New Roman" w:eastAsia="Times New Roman" w:hAnsi="Times New Roman" w:cstheme="majorBidi"/>
      <w:b/>
      <w:iCs/>
      <w:spacing w:val="15"/>
      <w:sz w:val="24"/>
      <w:szCs w:val="24"/>
    </w:rPr>
  </w:style>
  <w:style w:type="paragraph" w:styleId="TOC8">
    <w:name w:val="toc 8"/>
    <w:basedOn w:val="Normal"/>
    <w:next w:val="Normal"/>
    <w:autoRedefine/>
    <w:uiPriority w:val="39"/>
    <w:unhideWhenUsed/>
    <w:rsid w:val="00E70DA4"/>
    <w:pPr>
      <w:tabs>
        <w:tab w:val="left" w:pos="180"/>
        <w:tab w:val="left" w:pos="1530"/>
        <w:tab w:val="right" w:leader="dot" w:pos="7920"/>
      </w:tabs>
      <w:spacing w:after="120"/>
      <w:ind w:left="270"/>
    </w:pPr>
  </w:style>
  <w:style w:type="paragraph" w:styleId="FootnoteText">
    <w:name w:val="footnote text"/>
    <w:basedOn w:val="Normal"/>
    <w:link w:val="FootnoteTextChar"/>
    <w:uiPriority w:val="99"/>
    <w:semiHidden/>
    <w:unhideWhenUsed/>
    <w:rsid w:val="005309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3093E"/>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53093E"/>
    <w:rPr>
      <w:vertAlign w:val="superscript"/>
    </w:rPr>
  </w:style>
  <w:style w:type="character" w:styleId="BookTitle">
    <w:name w:val="Book Title"/>
    <w:basedOn w:val="DefaultParagraphFont"/>
    <w:uiPriority w:val="33"/>
    <w:qFormat/>
    <w:rsid w:val="0051403F"/>
    <w:rPr>
      <w:b/>
      <w:bCs/>
      <w:smallCaps/>
      <w:spacing w:val="5"/>
    </w:rPr>
  </w:style>
  <w:style w:type="paragraph" w:styleId="Caption">
    <w:name w:val="caption"/>
    <w:basedOn w:val="TableofFigures"/>
    <w:next w:val="TableofFigures"/>
    <w:link w:val="CaptionChar"/>
    <w:uiPriority w:val="35"/>
    <w:unhideWhenUsed/>
    <w:qFormat/>
    <w:rsid w:val="007D5B16"/>
    <w:pPr>
      <w:spacing w:line="240" w:lineRule="auto"/>
    </w:pPr>
    <w:rPr>
      <w:rFonts w:ascii="Times New Roman" w:eastAsia="Times New Roman" w:hAnsi="Times New Roman"/>
      <w:i w:val="0"/>
      <w:sz w:val="24"/>
      <w:szCs w:val="18"/>
    </w:rPr>
  </w:style>
  <w:style w:type="character" w:customStyle="1" w:styleId="CaptionChar">
    <w:name w:val="Caption Char"/>
    <w:basedOn w:val="TableofFiguresChar"/>
    <w:link w:val="Caption"/>
    <w:uiPriority w:val="35"/>
    <w:rsid w:val="007D5B16"/>
    <w:rPr>
      <w:rFonts w:ascii="Times New Roman" w:eastAsia="Times New Roman" w:hAnsi="Times New Roman"/>
      <w:iCs/>
      <w:sz w:val="24"/>
      <w:szCs w:val="18"/>
    </w:rPr>
  </w:style>
  <w:style w:type="paragraph" w:customStyle="1" w:styleId="Heading21">
    <w:name w:val="Heading 2.1"/>
    <w:basedOn w:val="TOC2"/>
    <w:qFormat/>
    <w:rsid w:val="001D00FC"/>
    <w:rPr>
      <w:rFonts w:eastAsia="Arial Unicode MS"/>
      <w:noProof/>
    </w:rPr>
  </w:style>
</w:styles>
</file>

<file path=word/webSettings.xml><?xml version="1.0" encoding="utf-8"?>
<w:webSettings xmlns:r="http://schemas.openxmlformats.org/officeDocument/2006/relationships" xmlns:w="http://schemas.openxmlformats.org/wordprocessingml/2006/main">
  <w:divs>
    <w:div w:id="4981238">
      <w:bodyDiv w:val="1"/>
      <w:marLeft w:val="0"/>
      <w:marRight w:val="0"/>
      <w:marTop w:val="0"/>
      <w:marBottom w:val="0"/>
      <w:divBdr>
        <w:top w:val="none" w:sz="0" w:space="0" w:color="auto"/>
        <w:left w:val="none" w:sz="0" w:space="0" w:color="auto"/>
        <w:bottom w:val="none" w:sz="0" w:space="0" w:color="auto"/>
        <w:right w:val="none" w:sz="0" w:space="0" w:color="auto"/>
      </w:divBdr>
    </w:div>
    <w:div w:id="15157293">
      <w:bodyDiv w:val="1"/>
      <w:marLeft w:val="0"/>
      <w:marRight w:val="0"/>
      <w:marTop w:val="0"/>
      <w:marBottom w:val="0"/>
      <w:divBdr>
        <w:top w:val="none" w:sz="0" w:space="0" w:color="auto"/>
        <w:left w:val="none" w:sz="0" w:space="0" w:color="auto"/>
        <w:bottom w:val="none" w:sz="0" w:space="0" w:color="auto"/>
        <w:right w:val="none" w:sz="0" w:space="0" w:color="auto"/>
      </w:divBdr>
    </w:div>
    <w:div w:id="66849009">
      <w:bodyDiv w:val="1"/>
      <w:marLeft w:val="0"/>
      <w:marRight w:val="0"/>
      <w:marTop w:val="0"/>
      <w:marBottom w:val="0"/>
      <w:divBdr>
        <w:top w:val="none" w:sz="0" w:space="0" w:color="auto"/>
        <w:left w:val="none" w:sz="0" w:space="0" w:color="auto"/>
        <w:bottom w:val="none" w:sz="0" w:space="0" w:color="auto"/>
        <w:right w:val="none" w:sz="0" w:space="0" w:color="auto"/>
      </w:divBdr>
    </w:div>
    <w:div w:id="73401627">
      <w:bodyDiv w:val="1"/>
      <w:marLeft w:val="0"/>
      <w:marRight w:val="0"/>
      <w:marTop w:val="0"/>
      <w:marBottom w:val="0"/>
      <w:divBdr>
        <w:top w:val="none" w:sz="0" w:space="0" w:color="auto"/>
        <w:left w:val="none" w:sz="0" w:space="0" w:color="auto"/>
        <w:bottom w:val="none" w:sz="0" w:space="0" w:color="auto"/>
        <w:right w:val="none" w:sz="0" w:space="0" w:color="auto"/>
      </w:divBdr>
    </w:div>
    <w:div w:id="80807081">
      <w:bodyDiv w:val="1"/>
      <w:marLeft w:val="0"/>
      <w:marRight w:val="0"/>
      <w:marTop w:val="0"/>
      <w:marBottom w:val="0"/>
      <w:divBdr>
        <w:top w:val="none" w:sz="0" w:space="0" w:color="auto"/>
        <w:left w:val="none" w:sz="0" w:space="0" w:color="auto"/>
        <w:bottom w:val="none" w:sz="0" w:space="0" w:color="auto"/>
        <w:right w:val="none" w:sz="0" w:space="0" w:color="auto"/>
      </w:divBdr>
    </w:div>
    <w:div w:id="87963996">
      <w:bodyDiv w:val="1"/>
      <w:marLeft w:val="0"/>
      <w:marRight w:val="0"/>
      <w:marTop w:val="0"/>
      <w:marBottom w:val="0"/>
      <w:divBdr>
        <w:top w:val="none" w:sz="0" w:space="0" w:color="auto"/>
        <w:left w:val="none" w:sz="0" w:space="0" w:color="auto"/>
        <w:bottom w:val="none" w:sz="0" w:space="0" w:color="auto"/>
        <w:right w:val="none" w:sz="0" w:space="0" w:color="auto"/>
      </w:divBdr>
    </w:div>
    <w:div w:id="126164735">
      <w:bodyDiv w:val="1"/>
      <w:marLeft w:val="0"/>
      <w:marRight w:val="0"/>
      <w:marTop w:val="0"/>
      <w:marBottom w:val="0"/>
      <w:divBdr>
        <w:top w:val="none" w:sz="0" w:space="0" w:color="auto"/>
        <w:left w:val="none" w:sz="0" w:space="0" w:color="auto"/>
        <w:bottom w:val="none" w:sz="0" w:space="0" w:color="auto"/>
        <w:right w:val="none" w:sz="0" w:space="0" w:color="auto"/>
      </w:divBdr>
    </w:div>
    <w:div w:id="136652439">
      <w:bodyDiv w:val="1"/>
      <w:marLeft w:val="0"/>
      <w:marRight w:val="0"/>
      <w:marTop w:val="0"/>
      <w:marBottom w:val="0"/>
      <w:divBdr>
        <w:top w:val="none" w:sz="0" w:space="0" w:color="auto"/>
        <w:left w:val="none" w:sz="0" w:space="0" w:color="auto"/>
        <w:bottom w:val="none" w:sz="0" w:space="0" w:color="auto"/>
        <w:right w:val="none" w:sz="0" w:space="0" w:color="auto"/>
      </w:divBdr>
    </w:div>
    <w:div w:id="140736342">
      <w:bodyDiv w:val="1"/>
      <w:marLeft w:val="0"/>
      <w:marRight w:val="0"/>
      <w:marTop w:val="0"/>
      <w:marBottom w:val="0"/>
      <w:divBdr>
        <w:top w:val="none" w:sz="0" w:space="0" w:color="auto"/>
        <w:left w:val="none" w:sz="0" w:space="0" w:color="auto"/>
        <w:bottom w:val="none" w:sz="0" w:space="0" w:color="auto"/>
        <w:right w:val="none" w:sz="0" w:space="0" w:color="auto"/>
      </w:divBdr>
    </w:div>
    <w:div w:id="148442333">
      <w:bodyDiv w:val="1"/>
      <w:marLeft w:val="0"/>
      <w:marRight w:val="0"/>
      <w:marTop w:val="0"/>
      <w:marBottom w:val="0"/>
      <w:divBdr>
        <w:top w:val="none" w:sz="0" w:space="0" w:color="auto"/>
        <w:left w:val="none" w:sz="0" w:space="0" w:color="auto"/>
        <w:bottom w:val="none" w:sz="0" w:space="0" w:color="auto"/>
        <w:right w:val="none" w:sz="0" w:space="0" w:color="auto"/>
      </w:divBdr>
    </w:div>
    <w:div w:id="224992902">
      <w:bodyDiv w:val="1"/>
      <w:marLeft w:val="0"/>
      <w:marRight w:val="0"/>
      <w:marTop w:val="0"/>
      <w:marBottom w:val="0"/>
      <w:divBdr>
        <w:top w:val="none" w:sz="0" w:space="0" w:color="auto"/>
        <w:left w:val="none" w:sz="0" w:space="0" w:color="auto"/>
        <w:bottom w:val="none" w:sz="0" w:space="0" w:color="auto"/>
        <w:right w:val="none" w:sz="0" w:space="0" w:color="auto"/>
      </w:divBdr>
    </w:div>
    <w:div w:id="254285856">
      <w:bodyDiv w:val="1"/>
      <w:marLeft w:val="0"/>
      <w:marRight w:val="0"/>
      <w:marTop w:val="0"/>
      <w:marBottom w:val="0"/>
      <w:divBdr>
        <w:top w:val="none" w:sz="0" w:space="0" w:color="auto"/>
        <w:left w:val="none" w:sz="0" w:space="0" w:color="auto"/>
        <w:bottom w:val="none" w:sz="0" w:space="0" w:color="auto"/>
        <w:right w:val="none" w:sz="0" w:space="0" w:color="auto"/>
      </w:divBdr>
    </w:div>
    <w:div w:id="267859021">
      <w:bodyDiv w:val="1"/>
      <w:marLeft w:val="0"/>
      <w:marRight w:val="0"/>
      <w:marTop w:val="0"/>
      <w:marBottom w:val="0"/>
      <w:divBdr>
        <w:top w:val="none" w:sz="0" w:space="0" w:color="auto"/>
        <w:left w:val="none" w:sz="0" w:space="0" w:color="auto"/>
        <w:bottom w:val="none" w:sz="0" w:space="0" w:color="auto"/>
        <w:right w:val="none" w:sz="0" w:space="0" w:color="auto"/>
      </w:divBdr>
    </w:div>
    <w:div w:id="337469570">
      <w:bodyDiv w:val="1"/>
      <w:marLeft w:val="0"/>
      <w:marRight w:val="0"/>
      <w:marTop w:val="0"/>
      <w:marBottom w:val="0"/>
      <w:divBdr>
        <w:top w:val="none" w:sz="0" w:space="0" w:color="auto"/>
        <w:left w:val="none" w:sz="0" w:space="0" w:color="auto"/>
        <w:bottom w:val="none" w:sz="0" w:space="0" w:color="auto"/>
        <w:right w:val="none" w:sz="0" w:space="0" w:color="auto"/>
      </w:divBdr>
    </w:div>
    <w:div w:id="387802749">
      <w:bodyDiv w:val="1"/>
      <w:marLeft w:val="0"/>
      <w:marRight w:val="0"/>
      <w:marTop w:val="0"/>
      <w:marBottom w:val="0"/>
      <w:divBdr>
        <w:top w:val="none" w:sz="0" w:space="0" w:color="auto"/>
        <w:left w:val="none" w:sz="0" w:space="0" w:color="auto"/>
        <w:bottom w:val="none" w:sz="0" w:space="0" w:color="auto"/>
        <w:right w:val="none" w:sz="0" w:space="0" w:color="auto"/>
      </w:divBdr>
    </w:div>
    <w:div w:id="389042051">
      <w:bodyDiv w:val="1"/>
      <w:marLeft w:val="0"/>
      <w:marRight w:val="0"/>
      <w:marTop w:val="0"/>
      <w:marBottom w:val="0"/>
      <w:divBdr>
        <w:top w:val="none" w:sz="0" w:space="0" w:color="auto"/>
        <w:left w:val="none" w:sz="0" w:space="0" w:color="auto"/>
        <w:bottom w:val="none" w:sz="0" w:space="0" w:color="auto"/>
        <w:right w:val="none" w:sz="0" w:space="0" w:color="auto"/>
      </w:divBdr>
    </w:div>
    <w:div w:id="389042865">
      <w:bodyDiv w:val="1"/>
      <w:marLeft w:val="0"/>
      <w:marRight w:val="0"/>
      <w:marTop w:val="0"/>
      <w:marBottom w:val="0"/>
      <w:divBdr>
        <w:top w:val="none" w:sz="0" w:space="0" w:color="auto"/>
        <w:left w:val="none" w:sz="0" w:space="0" w:color="auto"/>
        <w:bottom w:val="none" w:sz="0" w:space="0" w:color="auto"/>
        <w:right w:val="none" w:sz="0" w:space="0" w:color="auto"/>
      </w:divBdr>
    </w:div>
    <w:div w:id="397704240">
      <w:bodyDiv w:val="1"/>
      <w:marLeft w:val="0"/>
      <w:marRight w:val="0"/>
      <w:marTop w:val="0"/>
      <w:marBottom w:val="0"/>
      <w:divBdr>
        <w:top w:val="none" w:sz="0" w:space="0" w:color="auto"/>
        <w:left w:val="none" w:sz="0" w:space="0" w:color="auto"/>
        <w:bottom w:val="none" w:sz="0" w:space="0" w:color="auto"/>
        <w:right w:val="none" w:sz="0" w:space="0" w:color="auto"/>
      </w:divBdr>
    </w:div>
    <w:div w:id="406421214">
      <w:bodyDiv w:val="1"/>
      <w:marLeft w:val="0"/>
      <w:marRight w:val="0"/>
      <w:marTop w:val="0"/>
      <w:marBottom w:val="0"/>
      <w:divBdr>
        <w:top w:val="none" w:sz="0" w:space="0" w:color="auto"/>
        <w:left w:val="none" w:sz="0" w:space="0" w:color="auto"/>
        <w:bottom w:val="none" w:sz="0" w:space="0" w:color="auto"/>
        <w:right w:val="none" w:sz="0" w:space="0" w:color="auto"/>
      </w:divBdr>
    </w:div>
    <w:div w:id="491219479">
      <w:bodyDiv w:val="1"/>
      <w:marLeft w:val="0"/>
      <w:marRight w:val="0"/>
      <w:marTop w:val="0"/>
      <w:marBottom w:val="0"/>
      <w:divBdr>
        <w:top w:val="none" w:sz="0" w:space="0" w:color="auto"/>
        <w:left w:val="none" w:sz="0" w:space="0" w:color="auto"/>
        <w:bottom w:val="none" w:sz="0" w:space="0" w:color="auto"/>
        <w:right w:val="none" w:sz="0" w:space="0" w:color="auto"/>
      </w:divBdr>
    </w:div>
    <w:div w:id="505169685">
      <w:bodyDiv w:val="1"/>
      <w:marLeft w:val="0"/>
      <w:marRight w:val="0"/>
      <w:marTop w:val="0"/>
      <w:marBottom w:val="0"/>
      <w:divBdr>
        <w:top w:val="none" w:sz="0" w:space="0" w:color="auto"/>
        <w:left w:val="none" w:sz="0" w:space="0" w:color="auto"/>
        <w:bottom w:val="none" w:sz="0" w:space="0" w:color="auto"/>
        <w:right w:val="none" w:sz="0" w:space="0" w:color="auto"/>
      </w:divBdr>
    </w:div>
    <w:div w:id="559563148">
      <w:bodyDiv w:val="1"/>
      <w:marLeft w:val="0"/>
      <w:marRight w:val="0"/>
      <w:marTop w:val="0"/>
      <w:marBottom w:val="0"/>
      <w:divBdr>
        <w:top w:val="none" w:sz="0" w:space="0" w:color="auto"/>
        <w:left w:val="none" w:sz="0" w:space="0" w:color="auto"/>
        <w:bottom w:val="none" w:sz="0" w:space="0" w:color="auto"/>
        <w:right w:val="none" w:sz="0" w:space="0" w:color="auto"/>
      </w:divBdr>
    </w:div>
    <w:div w:id="565990566">
      <w:bodyDiv w:val="1"/>
      <w:marLeft w:val="0"/>
      <w:marRight w:val="0"/>
      <w:marTop w:val="0"/>
      <w:marBottom w:val="0"/>
      <w:divBdr>
        <w:top w:val="none" w:sz="0" w:space="0" w:color="auto"/>
        <w:left w:val="none" w:sz="0" w:space="0" w:color="auto"/>
        <w:bottom w:val="none" w:sz="0" w:space="0" w:color="auto"/>
        <w:right w:val="none" w:sz="0" w:space="0" w:color="auto"/>
      </w:divBdr>
    </w:div>
    <w:div w:id="586614559">
      <w:bodyDiv w:val="1"/>
      <w:marLeft w:val="0"/>
      <w:marRight w:val="0"/>
      <w:marTop w:val="0"/>
      <w:marBottom w:val="0"/>
      <w:divBdr>
        <w:top w:val="none" w:sz="0" w:space="0" w:color="auto"/>
        <w:left w:val="none" w:sz="0" w:space="0" w:color="auto"/>
        <w:bottom w:val="none" w:sz="0" w:space="0" w:color="auto"/>
        <w:right w:val="none" w:sz="0" w:space="0" w:color="auto"/>
      </w:divBdr>
    </w:div>
    <w:div w:id="599261567">
      <w:bodyDiv w:val="1"/>
      <w:marLeft w:val="0"/>
      <w:marRight w:val="0"/>
      <w:marTop w:val="0"/>
      <w:marBottom w:val="0"/>
      <w:divBdr>
        <w:top w:val="none" w:sz="0" w:space="0" w:color="auto"/>
        <w:left w:val="none" w:sz="0" w:space="0" w:color="auto"/>
        <w:bottom w:val="none" w:sz="0" w:space="0" w:color="auto"/>
        <w:right w:val="none" w:sz="0" w:space="0" w:color="auto"/>
      </w:divBdr>
    </w:div>
    <w:div w:id="601963226">
      <w:bodyDiv w:val="1"/>
      <w:marLeft w:val="0"/>
      <w:marRight w:val="0"/>
      <w:marTop w:val="0"/>
      <w:marBottom w:val="0"/>
      <w:divBdr>
        <w:top w:val="none" w:sz="0" w:space="0" w:color="auto"/>
        <w:left w:val="none" w:sz="0" w:space="0" w:color="auto"/>
        <w:bottom w:val="none" w:sz="0" w:space="0" w:color="auto"/>
        <w:right w:val="none" w:sz="0" w:space="0" w:color="auto"/>
      </w:divBdr>
    </w:div>
    <w:div w:id="665592714">
      <w:bodyDiv w:val="1"/>
      <w:marLeft w:val="0"/>
      <w:marRight w:val="0"/>
      <w:marTop w:val="0"/>
      <w:marBottom w:val="0"/>
      <w:divBdr>
        <w:top w:val="none" w:sz="0" w:space="0" w:color="auto"/>
        <w:left w:val="none" w:sz="0" w:space="0" w:color="auto"/>
        <w:bottom w:val="none" w:sz="0" w:space="0" w:color="auto"/>
        <w:right w:val="none" w:sz="0" w:space="0" w:color="auto"/>
      </w:divBdr>
    </w:div>
    <w:div w:id="687098171">
      <w:bodyDiv w:val="1"/>
      <w:marLeft w:val="0"/>
      <w:marRight w:val="0"/>
      <w:marTop w:val="0"/>
      <w:marBottom w:val="0"/>
      <w:divBdr>
        <w:top w:val="none" w:sz="0" w:space="0" w:color="auto"/>
        <w:left w:val="none" w:sz="0" w:space="0" w:color="auto"/>
        <w:bottom w:val="none" w:sz="0" w:space="0" w:color="auto"/>
        <w:right w:val="none" w:sz="0" w:space="0" w:color="auto"/>
      </w:divBdr>
    </w:div>
    <w:div w:id="737556015">
      <w:bodyDiv w:val="1"/>
      <w:marLeft w:val="0"/>
      <w:marRight w:val="0"/>
      <w:marTop w:val="0"/>
      <w:marBottom w:val="0"/>
      <w:divBdr>
        <w:top w:val="none" w:sz="0" w:space="0" w:color="auto"/>
        <w:left w:val="none" w:sz="0" w:space="0" w:color="auto"/>
        <w:bottom w:val="none" w:sz="0" w:space="0" w:color="auto"/>
        <w:right w:val="none" w:sz="0" w:space="0" w:color="auto"/>
      </w:divBdr>
    </w:div>
    <w:div w:id="800922319">
      <w:bodyDiv w:val="1"/>
      <w:marLeft w:val="0"/>
      <w:marRight w:val="0"/>
      <w:marTop w:val="0"/>
      <w:marBottom w:val="0"/>
      <w:divBdr>
        <w:top w:val="none" w:sz="0" w:space="0" w:color="auto"/>
        <w:left w:val="none" w:sz="0" w:space="0" w:color="auto"/>
        <w:bottom w:val="none" w:sz="0" w:space="0" w:color="auto"/>
        <w:right w:val="none" w:sz="0" w:space="0" w:color="auto"/>
      </w:divBdr>
    </w:div>
    <w:div w:id="805507550">
      <w:bodyDiv w:val="1"/>
      <w:marLeft w:val="0"/>
      <w:marRight w:val="0"/>
      <w:marTop w:val="0"/>
      <w:marBottom w:val="0"/>
      <w:divBdr>
        <w:top w:val="none" w:sz="0" w:space="0" w:color="auto"/>
        <w:left w:val="none" w:sz="0" w:space="0" w:color="auto"/>
        <w:bottom w:val="none" w:sz="0" w:space="0" w:color="auto"/>
        <w:right w:val="none" w:sz="0" w:space="0" w:color="auto"/>
      </w:divBdr>
    </w:div>
    <w:div w:id="813957982">
      <w:bodyDiv w:val="1"/>
      <w:marLeft w:val="0"/>
      <w:marRight w:val="0"/>
      <w:marTop w:val="0"/>
      <w:marBottom w:val="0"/>
      <w:divBdr>
        <w:top w:val="none" w:sz="0" w:space="0" w:color="auto"/>
        <w:left w:val="none" w:sz="0" w:space="0" w:color="auto"/>
        <w:bottom w:val="none" w:sz="0" w:space="0" w:color="auto"/>
        <w:right w:val="none" w:sz="0" w:space="0" w:color="auto"/>
      </w:divBdr>
    </w:div>
    <w:div w:id="825050914">
      <w:bodyDiv w:val="1"/>
      <w:marLeft w:val="0"/>
      <w:marRight w:val="0"/>
      <w:marTop w:val="0"/>
      <w:marBottom w:val="0"/>
      <w:divBdr>
        <w:top w:val="none" w:sz="0" w:space="0" w:color="auto"/>
        <w:left w:val="none" w:sz="0" w:space="0" w:color="auto"/>
        <w:bottom w:val="none" w:sz="0" w:space="0" w:color="auto"/>
        <w:right w:val="none" w:sz="0" w:space="0" w:color="auto"/>
      </w:divBdr>
    </w:div>
    <w:div w:id="834567400">
      <w:bodyDiv w:val="1"/>
      <w:marLeft w:val="0"/>
      <w:marRight w:val="0"/>
      <w:marTop w:val="0"/>
      <w:marBottom w:val="0"/>
      <w:divBdr>
        <w:top w:val="none" w:sz="0" w:space="0" w:color="auto"/>
        <w:left w:val="none" w:sz="0" w:space="0" w:color="auto"/>
        <w:bottom w:val="none" w:sz="0" w:space="0" w:color="auto"/>
        <w:right w:val="none" w:sz="0" w:space="0" w:color="auto"/>
      </w:divBdr>
    </w:div>
    <w:div w:id="836844773">
      <w:bodyDiv w:val="1"/>
      <w:marLeft w:val="0"/>
      <w:marRight w:val="0"/>
      <w:marTop w:val="0"/>
      <w:marBottom w:val="0"/>
      <w:divBdr>
        <w:top w:val="none" w:sz="0" w:space="0" w:color="auto"/>
        <w:left w:val="none" w:sz="0" w:space="0" w:color="auto"/>
        <w:bottom w:val="none" w:sz="0" w:space="0" w:color="auto"/>
        <w:right w:val="none" w:sz="0" w:space="0" w:color="auto"/>
      </w:divBdr>
    </w:div>
    <w:div w:id="850725814">
      <w:bodyDiv w:val="1"/>
      <w:marLeft w:val="0"/>
      <w:marRight w:val="0"/>
      <w:marTop w:val="0"/>
      <w:marBottom w:val="0"/>
      <w:divBdr>
        <w:top w:val="none" w:sz="0" w:space="0" w:color="auto"/>
        <w:left w:val="none" w:sz="0" w:space="0" w:color="auto"/>
        <w:bottom w:val="none" w:sz="0" w:space="0" w:color="auto"/>
        <w:right w:val="none" w:sz="0" w:space="0" w:color="auto"/>
      </w:divBdr>
    </w:div>
    <w:div w:id="882908382">
      <w:bodyDiv w:val="1"/>
      <w:marLeft w:val="0"/>
      <w:marRight w:val="0"/>
      <w:marTop w:val="0"/>
      <w:marBottom w:val="0"/>
      <w:divBdr>
        <w:top w:val="none" w:sz="0" w:space="0" w:color="auto"/>
        <w:left w:val="none" w:sz="0" w:space="0" w:color="auto"/>
        <w:bottom w:val="none" w:sz="0" w:space="0" w:color="auto"/>
        <w:right w:val="none" w:sz="0" w:space="0" w:color="auto"/>
      </w:divBdr>
    </w:div>
    <w:div w:id="889153051">
      <w:bodyDiv w:val="1"/>
      <w:marLeft w:val="0"/>
      <w:marRight w:val="0"/>
      <w:marTop w:val="0"/>
      <w:marBottom w:val="0"/>
      <w:divBdr>
        <w:top w:val="none" w:sz="0" w:space="0" w:color="auto"/>
        <w:left w:val="none" w:sz="0" w:space="0" w:color="auto"/>
        <w:bottom w:val="none" w:sz="0" w:space="0" w:color="auto"/>
        <w:right w:val="none" w:sz="0" w:space="0" w:color="auto"/>
      </w:divBdr>
    </w:div>
    <w:div w:id="896816552">
      <w:bodyDiv w:val="1"/>
      <w:marLeft w:val="0"/>
      <w:marRight w:val="0"/>
      <w:marTop w:val="0"/>
      <w:marBottom w:val="0"/>
      <w:divBdr>
        <w:top w:val="none" w:sz="0" w:space="0" w:color="auto"/>
        <w:left w:val="none" w:sz="0" w:space="0" w:color="auto"/>
        <w:bottom w:val="none" w:sz="0" w:space="0" w:color="auto"/>
        <w:right w:val="none" w:sz="0" w:space="0" w:color="auto"/>
      </w:divBdr>
    </w:div>
    <w:div w:id="903759709">
      <w:bodyDiv w:val="1"/>
      <w:marLeft w:val="0"/>
      <w:marRight w:val="0"/>
      <w:marTop w:val="0"/>
      <w:marBottom w:val="0"/>
      <w:divBdr>
        <w:top w:val="none" w:sz="0" w:space="0" w:color="auto"/>
        <w:left w:val="none" w:sz="0" w:space="0" w:color="auto"/>
        <w:bottom w:val="none" w:sz="0" w:space="0" w:color="auto"/>
        <w:right w:val="none" w:sz="0" w:space="0" w:color="auto"/>
      </w:divBdr>
    </w:div>
    <w:div w:id="947659284">
      <w:bodyDiv w:val="1"/>
      <w:marLeft w:val="0"/>
      <w:marRight w:val="0"/>
      <w:marTop w:val="0"/>
      <w:marBottom w:val="0"/>
      <w:divBdr>
        <w:top w:val="none" w:sz="0" w:space="0" w:color="auto"/>
        <w:left w:val="none" w:sz="0" w:space="0" w:color="auto"/>
        <w:bottom w:val="none" w:sz="0" w:space="0" w:color="auto"/>
        <w:right w:val="none" w:sz="0" w:space="0" w:color="auto"/>
      </w:divBdr>
    </w:div>
    <w:div w:id="969895314">
      <w:bodyDiv w:val="1"/>
      <w:marLeft w:val="0"/>
      <w:marRight w:val="0"/>
      <w:marTop w:val="0"/>
      <w:marBottom w:val="0"/>
      <w:divBdr>
        <w:top w:val="none" w:sz="0" w:space="0" w:color="auto"/>
        <w:left w:val="none" w:sz="0" w:space="0" w:color="auto"/>
        <w:bottom w:val="none" w:sz="0" w:space="0" w:color="auto"/>
        <w:right w:val="none" w:sz="0" w:space="0" w:color="auto"/>
      </w:divBdr>
    </w:div>
    <w:div w:id="979194196">
      <w:bodyDiv w:val="1"/>
      <w:marLeft w:val="0"/>
      <w:marRight w:val="0"/>
      <w:marTop w:val="0"/>
      <w:marBottom w:val="0"/>
      <w:divBdr>
        <w:top w:val="none" w:sz="0" w:space="0" w:color="auto"/>
        <w:left w:val="none" w:sz="0" w:space="0" w:color="auto"/>
        <w:bottom w:val="none" w:sz="0" w:space="0" w:color="auto"/>
        <w:right w:val="none" w:sz="0" w:space="0" w:color="auto"/>
      </w:divBdr>
    </w:div>
    <w:div w:id="1000347717">
      <w:bodyDiv w:val="1"/>
      <w:marLeft w:val="0"/>
      <w:marRight w:val="0"/>
      <w:marTop w:val="0"/>
      <w:marBottom w:val="0"/>
      <w:divBdr>
        <w:top w:val="none" w:sz="0" w:space="0" w:color="auto"/>
        <w:left w:val="none" w:sz="0" w:space="0" w:color="auto"/>
        <w:bottom w:val="none" w:sz="0" w:space="0" w:color="auto"/>
        <w:right w:val="none" w:sz="0" w:space="0" w:color="auto"/>
      </w:divBdr>
    </w:div>
    <w:div w:id="1024287693">
      <w:bodyDiv w:val="1"/>
      <w:marLeft w:val="0"/>
      <w:marRight w:val="0"/>
      <w:marTop w:val="0"/>
      <w:marBottom w:val="0"/>
      <w:divBdr>
        <w:top w:val="none" w:sz="0" w:space="0" w:color="auto"/>
        <w:left w:val="none" w:sz="0" w:space="0" w:color="auto"/>
        <w:bottom w:val="none" w:sz="0" w:space="0" w:color="auto"/>
        <w:right w:val="none" w:sz="0" w:space="0" w:color="auto"/>
      </w:divBdr>
    </w:div>
    <w:div w:id="1025181232">
      <w:bodyDiv w:val="1"/>
      <w:marLeft w:val="0"/>
      <w:marRight w:val="0"/>
      <w:marTop w:val="0"/>
      <w:marBottom w:val="0"/>
      <w:divBdr>
        <w:top w:val="none" w:sz="0" w:space="0" w:color="auto"/>
        <w:left w:val="none" w:sz="0" w:space="0" w:color="auto"/>
        <w:bottom w:val="none" w:sz="0" w:space="0" w:color="auto"/>
        <w:right w:val="none" w:sz="0" w:space="0" w:color="auto"/>
      </w:divBdr>
    </w:div>
    <w:div w:id="1032875340">
      <w:bodyDiv w:val="1"/>
      <w:marLeft w:val="0"/>
      <w:marRight w:val="0"/>
      <w:marTop w:val="0"/>
      <w:marBottom w:val="0"/>
      <w:divBdr>
        <w:top w:val="none" w:sz="0" w:space="0" w:color="auto"/>
        <w:left w:val="none" w:sz="0" w:space="0" w:color="auto"/>
        <w:bottom w:val="none" w:sz="0" w:space="0" w:color="auto"/>
        <w:right w:val="none" w:sz="0" w:space="0" w:color="auto"/>
      </w:divBdr>
    </w:div>
    <w:div w:id="1038747193">
      <w:bodyDiv w:val="1"/>
      <w:marLeft w:val="0"/>
      <w:marRight w:val="0"/>
      <w:marTop w:val="0"/>
      <w:marBottom w:val="0"/>
      <w:divBdr>
        <w:top w:val="none" w:sz="0" w:space="0" w:color="auto"/>
        <w:left w:val="none" w:sz="0" w:space="0" w:color="auto"/>
        <w:bottom w:val="none" w:sz="0" w:space="0" w:color="auto"/>
        <w:right w:val="none" w:sz="0" w:space="0" w:color="auto"/>
      </w:divBdr>
    </w:div>
    <w:div w:id="1051152386">
      <w:bodyDiv w:val="1"/>
      <w:marLeft w:val="0"/>
      <w:marRight w:val="0"/>
      <w:marTop w:val="0"/>
      <w:marBottom w:val="0"/>
      <w:divBdr>
        <w:top w:val="none" w:sz="0" w:space="0" w:color="auto"/>
        <w:left w:val="none" w:sz="0" w:space="0" w:color="auto"/>
        <w:bottom w:val="none" w:sz="0" w:space="0" w:color="auto"/>
        <w:right w:val="none" w:sz="0" w:space="0" w:color="auto"/>
      </w:divBdr>
    </w:div>
    <w:div w:id="1066686775">
      <w:bodyDiv w:val="1"/>
      <w:marLeft w:val="0"/>
      <w:marRight w:val="0"/>
      <w:marTop w:val="0"/>
      <w:marBottom w:val="0"/>
      <w:divBdr>
        <w:top w:val="none" w:sz="0" w:space="0" w:color="auto"/>
        <w:left w:val="none" w:sz="0" w:space="0" w:color="auto"/>
        <w:bottom w:val="none" w:sz="0" w:space="0" w:color="auto"/>
        <w:right w:val="none" w:sz="0" w:space="0" w:color="auto"/>
      </w:divBdr>
    </w:div>
    <w:div w:id="1079328311">
      <w:bodyDiv w:val="1"/>
      <w:marLeft w:val="0"/>
      <w:marRight w:val="0"/>
      <w:marTop w:val="0"/>
      <w:marBottom w:val="0"/>
      <w:divBdr>
        <w:top w:val="none" w:sz="0" w:space="0" w:color="auto"/>
        <w:left w:val="none" w:sz="0" w:space="0" w:color="auto"/>
        <w:bottom w:val="none" w:sz="0" w:space="0" w:color="auto"/>
        <w:right w:val="none" w:sz="0" w:space="0" w:color="auto"/>
      </w:divBdr>
    </w:div>
    <w:div w:id="1114864980">
      <w:bodyDiv w:val="1"/>
      <w:marLeft w:val="0"/>
      <w:marRight w:val="0"/>
      <w:marTop w:val="0"/>
      <w:marBottom w:val="0"/>
      <w:divBdr>
        <w:top w:val="none" w:sz="0" w:space="0" w:color="auto"/>
        <w:left w:val="none" w:sz="0" w:space="0" w:color="auto"/>
        <w:bottom w:val="none" w:sz="0" w:space="0" w:color="auto"/>
        <w:right w:val="none" w:sz="0" w:space="0" w:color="auto"/>
      </w:divBdr>
    </w:div>
    <w:div w:id="1129282496">
      <w:bodyDiv w:val="1"/>
      <w:marLeft w:val="0"/>
      <w:marRight w:val="0"/>
      <w:marTop w:val="0"/>
      <w:marBottom w:val="0"/>
      <w:divBdr>
        <w:top w:val="none" w:sz="0" w:space="0" w:color="auto"/>
        <w:left w:val="none" w:sz="0" w:space="0" w:color="auto"/>
        <w:bottom w:val="none" w:sz="0" w:space="0" w:color="auto"/>
        <w:right w:val="none" w:sz="0" w:space="0" w:color="auto"/>
      </w:divBdr>
    </w:div>
    <w:div w:id="1138450326">
      <w:bodyDiv w:val="1"/>
      <w:marLeft w:val="0"/>
      <w:marRight w:val="0"/>
      <w:marTop w:val="0"/>
      <w:marBottom w:val="0"/>
      <w:divBdr>
        <w:top w:val="none" w:sz="0" w:space="0" w:color="auto"/>
        <w:left w:val="none" w:sz="0" w:space="0" w:color="auto"/>
        <w:bottom w:val="none" w:sz="0" w:space="0" w:color="auto"/>
        <w:right w:val="none" w:sz="0" w:space="0" w:color="auto"/>
      </w:divBdr>
    </w:div>
    <w:div w:id="1201698280">
      <w:bodyDiv w:val="1"/>
      <w:marLeft w:val="0"/>
      <w:marRight w:val="0"/>
      <w:marTop w:val="0"/>
      <w:marBottom w:val="0"/>
      <w:divBdr>
        <w:top w:val="none" w:sz="0" w:space="0" w:color="auto"/>
        <w:left w:val="none" w:sz="0" w:space="0" w:color="auto"/>
        <w:bottom w:val="none" w:sz="0" w:space="0" w:color="auto"/>
        <w:right w:val="none" w:sz="0" w:space="0" w:color="auto"/>
      </w:divBdr>
    </w:div>
    <w:div w:id="1256092926">
      <w:bodyDiv w:val="1"/>
      <w:marLeft w:val="0"/>
      <w:marRight w:val="0"/>
      <w:marTop w:val="0"/>
      <w:marBottom w:val="0"/>
      <w:divBdr>
        <w:top w:val="none" w:sz="0" w:space="0" w:color="auto"/>
        <w:left w:val="none" w:sz="0" w:space="0" w:color="auto"/>
        <w:bottom w:val="none" w:sz="0" w:space="0" w:color="auto"/>
        <w:right w:val="none" w:sz="0" w:space="0" w:color="auto"/>
      </w:divBdr>
    </w:div>
    <w:div w:id="1292899727">
      <w:bodyDiv w:val="1"/>
      <w:marLeft w:val="0"/>
      <w:marRight w:val="0"/>
      <w:marTop w:val="0"/>
      <w:marBottom w:val="0"/>
      <w:divBdr>
        <w:top w:val="none" w:sz="0" w:space="0" w:color="auto"/>
        <w:left w:val="none" w:sz="0" w:space="0" w:color="auto"/>
        <w:bottom w:val="none" w:sz="0" w:space="0" w:color="auto"/>
        <w:right w:val="none" w:sz="0" w:space="0" w:color="auto"/>
      </w:divBdr>
    </w:div>
    <w:div w:id="1300695160">
      <w:bodyDiv w:val="1"/>
      <w:marLeft w:val="0"/>
      <w:marRight w:val="0"/>
      <w:marTop w:val="0"/>
      <w:marBottom w:val="0"/>
      <w:divBdr>
        <w:top w:val="none" w:sz="0" w:space="0" w:color="auto"/>
        <w:left w:val="none" w:sz="0" w:space="0" w:color="auto"/>
        <w:bottom w:val="none" w:sz="0" w:space="0" w:color="auto"/>
        <w:right w:val="none" w:sz="0" w:space="0" w:color="auto"/>
      </w:divBdr>
    </w:div>
    <w:div w:id="1367020675">
      <w:bodyDiv w:val="1"/>
      <w:marLeft w:val="0"/>
      <w:marRight w:val="0"/>
      <w:marTop w:val="0"/>
      <w:marBottom w:val="0"/>
      <w:divBdr>
        <w:top w:val="none" w:sz="0" w:space="0" w:color="auto"/>
        <w:left w:val="none" w:sz="0" w:space="0" w:color="auto"/>
        <w:bottom w:val="none" w:sz="0" w:space="0" w:color="auto"/>
        <w:right w:val="none" w:sz="0" w:space="0" w:color="auto"/>
      </w:divBdr>
    </w:div>
    <w:div w:id="1385644224">
      <w:bodyDiv w:val="1"/>
      <w:marLeft w:val="0"/>
      <w:marRight w:val="0"/>
      <w:marTop w:val="0"/>
      <w:marBottom w:val="0"/>
      <w:divBdr>
        <w:top w:val="none" w:sz="0" w:space="0" w:color="auto"/>
        <w:left w:val="none" w:sz="0" w:space="0" w:color="auto"/>
        <w:bottom w:val="none" w:sz="0" w:space="0" w:color="auto"/>
        <w:right w:val="none" w:sz="0" w:space="0" w:color="auto"/>
      </w:divBdr>
    </w:div>
    <w:div w:id="1468160194">
      <w:bodyDiv w:val="1"/>
      <w:marLeft w:val="0"/>
      <w:marRight w:val="0"/>
      <w:marTop w:val="0"/>
      <w:marBottom w:val="0"/>
      <w:divBdr>
        <w:top w:val="none" w:sz="0" w:space="0" w:color="auto"/>
        <w:left w:val="none" w:sz="0" w:space="0" w:color="auto"/>
        <w:bottom w:val="none" w:sz="0" w:space="0" w:color="auto"/>
        <w:right w:val="none" w:sz="0" w:space="0" w:color="auto"/>
      </w:divBdr>
    </w:div>
    <w:div w:id="1468162191">
      <w:bodyDiv w:val="1"/>
      <w:marLeft w:val="0"/>
      <w:marRight w:val="0"/>
      <w:marTop w:val="0"/>
      <w:marBottom w:val="0"/>
      <w:divBdr>
        <w:top w:val="none" w:sz="0" w:space="0" w:color="auto"/>
        <w:left w:val="none" w:sz="0" w:space="0" w:color="auto"/>
        <w:bottom w:val="none" w:sz="0" w:space="0" w:color="auto"/>
        <w:right w:val="none" w:sz="0" w:space="0" w:color="auto"/>
      </w:divBdr>
    </w:div>
    <w:div w:id="1510827737">
      <w:bodyDiv w:val="1"/>
      <w:marLeft w:val="0"/>
      <w:marRight w:val="0"/>
      <w:marTop w:val="0"/>
      <w:marBottom w:val="0"/>
      <w:divBdr>
        <w:top w:val="none" w:sz="0" w:space="0" w:color="auto"/>
        <w:left w:val="none" w:sz="0" w:space="0" w:color="auto"/>
        <w:bottom w:val="none" w:sz="0" w:space="0" w:color="auto"/>
        <w:right w:val="none" w:sz="0" w:space="0" w:color="auto"/>
      </w:divBdr>
    </w:div>
    <w:div w:id="1525359556">
      <w:bodyDiv w:val="1"/>
      <w:marLeft w:val="0"/>
      <w:marRight w:val="0"/>
      <w:marTop w:val="0"/>
      <w:marBottom w:val="0"/>
      <w:divBdr>
        <w:top w:val="none" w:sz="0" w:space="0" w:color="auto"/>
        <w:left w:val="none" w:sz="0" w:space="0" w:color="auto"/>
        <w:bottom w:val="none" w:sz="0" w:space="0" w:color="auto"/>
        <w:right w:val="none" w:sz="0" w:space="0" w:color="auto"/>
      </w:divBdr>
    </w:div>
    <w:div w:id="1683435170">
      <w:bodyDiv w:val="1"/>
      <w:marLeft w:val="0"/>
      <w:marRight w:val="0"/>
      <w:marTop w:val="0"/>
      <w:marBottom w:val="0"/>
      <w:divBdr>
        <w:top w:val="none" w:sz="0" w:space="0" w:color="auto"/>
        <w:left w:val="none" w:sz="0" w:space="0" w:color="auto"/>
        <w:bottom w:val="none" w:sz="0" w:space="0" w:color="auto"/>
        <w:right w:val="none" w:sz="0" w:space="0" w:color="auto"/>
      </w:divBdr>
    </w:div>
    <w:div w:id="1703942167">
      <w:bodyDiv w:val="1"/>
      <w:marLeft w:val="0"/>
      <w:marRight w:val="0"/>
      <w:marTop w:val="0"/>
      <w:marBottom w:val="0"/>
      <w:divBdr>
        <w:top w:val="none" w:sz="0" w:space="0" w:color="auto"/>
        <w:left w:val="none" w:sz="0" w:space="0" w:color="auto"/>
        <w:bottom w:val="none" w:sz="0" w:space="0" w:color="auto"/>
        <w:right w:val="none" w:sz="0" w:space="0" w:color="auto"/>
      </w:divBdr>
    </w:div>
    <w:div w:id="1715809801">
      <w:bodyDiv w:val="1"/>
      <w:marLeft w:val="0"/>
      <w:marRight w:val="0"/>
      <w:marTop w:val="0"/>
      <w:marBottom w:val="0"/>
      <w:divBdr>
        <w:top w:val="none" w:sz="0" w:space="0" w:color="auto"/>
        <w:left w:val="none" w:sz="0" w:space="0" w:color="auto"/>
        <w:bottom w:val="none" w:sz="0" w:space="0" w:color="auto"/>
        <w:right w:val="none" w:sz="0" w:space="0" w:color="auto"/>
      </w:divBdr>
    </w:div>
    <w:div w:id="1793330524">
      <w:bodyDiv w:val="1"/>
      <w:marLeft w:val="0"/>
      <w:marRight w:val="0"/>
      <w:marTop w:val="0"/>
      <w:marBottom w:val="0"/>
      <w:divBdr>
        <w:top w:val="none" w:sz="0" w:space="0" w:color="auto"/>
        <w:left w:val="none" w:sz="0" w:space="0" w:color="auto"/>
        <w:bottom w:val="none" w:sz="0" w:space="0" w:color="auto"/>
        <w:right w:val="none" w:sz="0" w:space="0" w:color="auto"/>
      </w:divBdr>
    </w:div>
    <w:div w:id="1799226186">
      <w:bodyDiv w:val="1"/>
      <w:marLeft w:val="0"/>
      <w:marRight w:val="0"/>
      <w:marTop w:val="0"/>
      <w:marBottom w:val="0"/>
      <w:divBdr>
        <w:top w:val="none" w:sz="0" w:space="0" w:color="auto"/>
        <w:left w:val="none" w:sz="0" w:space="0" w:color="auto"/>
        <w:bottom w:val="none" w:sz="0" w:space="0" w:color="auto"/>
        <w:right w:val="none" w:sz="0" w:space="0" w:color="auto"/>
      </w:divBdr>
    </w:div>
    <w:div w:id="1802965226">
      <w:bodyDiv w:val="1"/>
      <w:marLeft w:val="0"/>
      <w:marRight w:val="0"/>
      <w:marTop w:val="0"/>
      <w:marBottom w:val="0"/>
      <w:divBdr>
        <w:top w:val="none" w:sz="0" w:space="0" w:color="auto"/>
        <w:left w:val="none" w:sz="0" w:space="0" w:color="auto"/>
        <w:bottom w:val="none" w:sz="0" w:space="0" w:color="auto"/>
        <w:right w:val="none" w:sz="0" w:space="0" w:color="auto"/>
      </w:divBdr>
    </w:div>
    <w:div w:id="1899244997">
      <w:bodyDiv w:val="1"/>
      <w:marLeft w:val="0"/>
      <w:marRight w:val="0"/>
      <w:marTop w:val="0"/>
      <w:marBottom w:val="0"/>
      <w:divBdr>
        <w:top w:val="none" w:sz="0" w:space="0" w:color="auto"/>
        <w:left w:val="none" w:sz="0" w:space="0" w:color="auto"/>
        <w:bottom w:val="none" w:sz="0" w:space="0" w:color="auto"/>
        <w:right w:val="none" w:sz="0" w:space="0" w:color="auto"/>
      </w:divBdr>
    </w:div>
    <w:div w:id="1907688012">
      <w:bodyDiv w:val="1"/>
      <w:marLeft w:val="0"/>
      <w:marRight w:val="0"/>
      <w:marTop w:val="0"/>
      <w:marBottom w:val="0"/>
      <w:divBdr>
        <w:top w:val="none" w:sz="0" w:space="0" w:color="auto"/>
        <w:left w:val="none" w:sz="0" w:space="0" w:color="auto"/>
        <w:bottom w:val="none" w:sz="0" w:space="0" w:color="auto"/>
        <w:right w:val="none" w:sz="0" w:space="0" w:color="auto"/>
      </w:divBdr>
    </w:div>
    <w:div w:id="1999726321">
      <w:bodyDiv w:val="1"/>
      <w:marLeft w:val="0"/>
      <w:marRight w:val="0"/>
      <w:marTop w:val="0"/>
      <w:marBottom w:val="0"/>
      <w:divBdr>
        <w:top w:val="none" w:sz="0" w:space="0" w:color="auto"/>
        <w:left w:val="none" w:sz="0" w:space="0" w:color="auto"/>
        <w:bottom w:val="none" w:sz="0" w:space="0" w:color="auto"/>
        <w:right w:val="none" w:sz="0" w:space="0" w:color="auto"/>
      </w:divBdr>
    </w:div>
    <w:div w:id="2062707129">
      <w:bodyDiv w:val="1"/>
      <w:marLeft w:val="0"/>
      <w:marRight w:val="0"/>
      <w:marTop w:val="0"/>
      <w:marBottom w:val="0"/>
      <w:divBdr>
        <w:top w:val="none" w:sz="0" w:space="0" w:color="auto"/>
        <w:left w:val="none" w:sz="0" w:space="0" w:color="auto"/>
        <w:bottom w:val="none" w:sz="0" w:space="0" w:color="auto"/>
        <w:right w:val="none" w:sz="0" w:space="0" w:color="auto"/>
      </w:divBdr>
    </w:div>
    <w:div w:id="2069499022">
      <w:bodyDiv w:val="1"/>
      <w:marLeft w:val="0"/>
      <w:marRight w:val="0"/>
      <w:marTop w:val="0"/>
      <w:marBottom w:val="0"/>
      <w:divBdr>
        <w:top w:val="none" w:sz="0" w:space="0" w:color="auto"/>
        <w:left w:val="none" w:sz="0" w:space="0" w:color="auto"/>
        <w:bottom w:val="none" w:sz="0" w:space="0" w:color="auto"/>
        <w:right w:val="none" w:sz="0" w:space="0" w:color="auto"/>
      </w:divBdr>
    </w:div>
    <w:div w:id="2075811609">
      <w:bodyDiv w:val="1"/>
      <w:marLeft w:val="0"/>
      <w:marRight w:val="0"/>
      <w:marTop w:val="0"/>
      <w:marBottom w:val="0"/>
      <w:divBdr>
        <w:top w:val="none" w:sz="0" w:space="0" w:color="auto"/>
        <w:left w:val="none" w:sz="0" w:space="0" w:color="auto"/>
        <w:bottom w:val="none" w:sz="0" w:space="0" w:color="auto"/>
        <w:right w:val="none" w:sz="0" w:space="0" w:color="auto"/>
      </w:divBdr>
    </w:div>
    <w:div w:id="2111005629">
      <w:bodyDiv w:val="1"/>
      <w:marLeft w:val="0"/>
      <w:marRight w:val="0"/>
      <w:marTop w:val="0"/>
      <w:marBottom w:val="0"/>
      <w:divBdr>
        <w:top w:val="none" w:sz="0" w:space="0" w:color="auto"/>
        <w:left w:val="none" w:sz="0" w:space="0" w:color="auto"/>
        <w:bottom w:val="none" w:sz="0" w:space="0" w:color="auto"/>
        <w:right w:val="none" w:sz="0" w:space="0" w:color="auto"/>
      </w:divBdr>
    </w:div>
    <w:div w:id="2112317638">
      <w:bodyDiv w:val="1"/>
      <w:marLeft w:val="0"/>
      <w:marRight w:val="0"/>
      <w:marTop w:val="0"/>
      <w:marBottom w:val="0"/>
      <w:divBdr>
        <w:top w:val="none" w:sz="0" w:space="0" w:color="auto"/>
        <w:left w:val="none" w:sz="0" w:space="0" w:color="auto"/>
        <w:bottom w:val="none" w:sz="0" w:space="0" w:color="auto"/>
        <w:right w:val="none" w:sz="0" w:space="0" w:color="auto"/>
      </w:divBdr>
    </w:div>
    <w:div w:id="2135560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chart" Target="charts/chart25.xml"/><Relationship Id="rId21" Type="http://schemas.openxmlformats.org/officeDocument/2006/relationships/image" Target="media/image13.png"/><Relationship Id="rId42" Type="http://schemas.openxmlformats.org/officeDocument/2006/relationships/chart" Target="charts/chart7.xml"/><Relationship Id="rId47" Type="http://schemas.openxmlformats.org/officeDocument/2006/relationships/chart" Target="charts/chart12.xml"/><Relationship Id="rId63" Type="http://schemas.openxmlformats.org/officeDocument/2006/relationships/chart" Target="charts/chart20.xml"/><Relationship Id="rId68" Type="http://schemas.openxmlformats.org/officeDocument/2006/relationships/image" Target="media/image33.png"/><Relationship Id="rId84" Type="http://schemas.openxmlformats.org/officeDocument/2006/relationships/image" Target="media/image45.png"/><Relationship Id="rId89" Type="http://schemas.openxmlformats.org/officeDocument/2006/relationships/image" Target="media/image49.png"/><Relationship Id="rId112" Type="http://schemas.openxmlformats.org/officeDocument/2006/relationships/image" Target="media/image72.png"/><Relationship Id="rId133" Type="http://schemas.openxmlformats.org/officeDocument/2006/relationships/chart" Target="charts/chart40.xml"/><Relationship Id="rId138" Type="http://schemas.openxmlformats.org/officeDocument/2006/relationships/chart" Target="charts/chart45.xml"/><Relationship Id="rId16" Type="http://schemas.openxmlformats.org/officeDocument/2006/relationships/image" Target="media/image8.jpeg"/><Relationship Id="rId107" Type="http://schemas.openxmlformats.org/officeDocument/2006/relationships/image" Target="media/image67.png"/><Relationship Id="rId11" Type="http://schemas.openxmlformats.org/officeDocument/2006/relationships/image" Target="media/image3.jpeg"/><Relationship Id="rId32" Type="http://schemas.openxmlformats.org/officeDocument/2006/relationships/image" Target="media/image23.gif"/><Relationship Id="rId37" Type="http://schemas.openxmlformats.org/officeDocument/2006/relationships/chart" Target="charts/chart2.xml"/><Relationship Id="rId53" Type="http://schemas.openxmlformats.org/officeDocument/2006/relationships/chart" Target="charts/chart18.xml"/><Relationship Id="rId58" Type="http://schemas.openxmlformats.org/officeDocument/2006/relationships/image" Target="media/image29.wmf"/><Relationship Id="rId74" Type="http://schemas.openxmlformats.org/officeDocument/2006/relationships/image" Target="media/image38.wmf"/><Relationship Id="rId79" Type="http://schemas.openxmlformats.org/officeDocument/2006/relationships/oleObject" Target="embeddings/oleObject8.bin"/><Relationship Id="rId102" Type="http://schemas.openxmlformats.org/officeDocument/2006/relationships/image" Target="media/image62.png"/><Relationship Id="rId123" Type="http://schemas.openxmlformats.org/officeDocument/2006/relationships/chart" Target="charts/chart31.xml"/><Relationship Id="rId128" Type="http://schemas.openxmlformats.org/officeDocument/2006/relationships/chart" Target="charts/chart35.xml"/><Relationship Id="rId144" Type="http://schemas.openxmlformats.org/officeDocument/2006/relationships/chart" Target="charts/chart51.xml"/><Relationship Id="rId149" Type="http://schemas.openxmlformats.org/officeDocument/2006/relationships/chart" Target="charts/chart56.xml"/><Relationship Id="rId5" Type="http://schemas.openxmlformats.org/officeDocument/2006/relationships/webSettings" Target="webSettings.xml"/><Relationship Id="rId90" Type="http://schemas.openxmlformats.org/officeDocument/2006/relationships/image" Target="media/image50.png"/><Relationship Id="rId95" Type="http://schemas.openxmlformats.org/officeDocument/2006/relationships/image" Target="media/image55.png"/><Relationship Id="rId22" Type="http://schemas.openxmlformats.org/officeDocument/2006/relationships/image" Target="media/image14.wmf"/><Relationship Id="rId27" Type="http://schemas.openxmlformats.org/officeDocument/2006/relationships/image" Target="media/image18.png"/><Relationship Id="rId43" Type="http://schemas.openxmlformats.org/officeDocument/2006/relationships/chart" Target="charts/chart8.xml"/><Relationship Id="rId48" Type="http://schemas.openxmlformats.org/officeDocument/2006/relationships/chart" Target="charts/chart13.xml"/><Relationship Id="rId64" Type="http://schemas.openxmlformats.org/officeDocument/2006/relationships/image" Target="media/image31.png"/><Relationship Id="rId69" Type="http://schemas.openxmlformats.org/officeDocument/2006/relationships/image" Target="media/image34.png"/><Relationship Id="rId113" Type="http://schemas.openxmlformats.org/officeDocument/2006/relationships/image" Target="media/image73.png"/><Relationship Id="rId118" Type="http://schemas.openxmlformats.org/officeDocument/2006/relationships/chart" Target="charts/chart26.xml"/><Relationship Id="rId134" Type="http://schemas.openxmlformats.org/officeDocument/2006/relationships/chart" Target="charts/chart41.xml"/><Relationship Id="rId139" Type="http://schemas.openxmlformats.org/officeDocument/2006/relationships/chart" Target="charts/chart46.xml"/><Relationship Id="rId80" Type="http://schemas.openxmlformats.org/officeDocument/2006/relationships/image" Target="media/image42.png"/><Relationship Id="rId85" Type="http://schemas.openxmlformats.org/officeDocument/2006/relationships/image" Target="media/image46.png"/><Relationship Id="rId150" Type="http://schemas.openxmlformats.org/officeDocument/2006/relationships/chart" Target="charts/chart57.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6.png"/><Relationship Id="rId33" Type="http://schemas.openxmlformats.org/officeDocument/2006/relationships/image" Target="media/image24.gif"/><Relationship Id="rId38" Type="http://schemas.openxmlformats.org/officeDocument/2006/relationships/chart" Target="charts/chart3.xml"/><Relationship Id="rId46" Type="http://schemas.openxmlformats.org/officeDocument/2006/relationships/chart" Target="charts/chart11.xml"/><Relationship Id="rId59" Type="http://schemas.openxmlformats.org/officeDocument/2006/relationships/oleObject" Target="embeddings/oleObject4.bin"/><Relationship Id="rId67" Type="http://schemas.openxmlformats.org/officeDocument/2006/relationships/chart" Target="charts/chart22.xml"/><Relationship Id="rId103" Type="http://schemas.openxmlformats.org/officeDocument/2006/relationships/image" Target="media/image63.png"/><Relationship Id="rId108" Type="http://schemas.openxmlformats.org/officeDocument/2006/relationships/image" Target="media/image68.png"/><Relationship Id="rId116" Type="http://schemas.openxmlformats.org/officeDocument/2006/relationships/chart" Target="charts/chart24.xml"/><Relationship Id="rId124" Type="http://schemas.openxmlformats.org/officeDocument/2006/relationships/image" Target="media/image75.png"/><Relationship Id="rId129" Type="http://schemas.openxmlformats.org/officeDocument/2006/relationships/chart" Target="charts/chart36.xml"/><Relationship Id="rId137" Type="http://schemas.openxmlformats.org/officeDocument/2006/relationships/chart" Target="charts/chart44.xml"/><Relationship Id="rId20" Type="http://schemas.openxmlformats.org/officeDocument/2006/relationships/image" Target="media/image12.png"/><Relationship Id="rId41" Type="http://schemas.openxmlformats.org/officeDocument/2006/relationships/chart" Target="charts/chart6.xml"/><Relationship Id="rId54" Type="http://schemas.openxmlformats.org/officeDocument/2006/relationships/image" Target="media/image27.wmf"/><Relationship Id="rId62" Type="http://schemas.openxmlformats.org/officeDocument/2006/relationships/chart" Target="charts/chart19.xml"/><Relationship Id="rId70" Type="http://schemas.openxmlformats.org/officeDocument/2006/relationships/image" Target="media/image35.wmf"/><Relationship Id="rId75" Type="http://schemas.openxmlformats.org/officeDocument/2006/relationships/oleObject" Target="embeddings/oleObject7.bin"/><Relationship Id="rId83" Type="http://schemas.openxmlformats.org/officeDocument/2006/relationships/oleObject" Target="embeddings/oleObject9.bin"/><Relationship Id="rId88" Type="http://schemas.openxmlformats.org/officeDocument/2006/relationships/image" Target="media/image48.png"/><Relationship Id="rId91" Type="http://schemas.openxmlformats.org/officeDocument/2006/relationships/image" Target="media/image51.png"/><Relationship Id="rId96" Type="http://schemas.openxmlformats.org/officeDocument/2006/relationships/image" Target="media/image56.png"/><Relationship Id="rId111" Type="http://schemas.openxmlformats.org/officeDocument/2006/relationships/image" Target="media/image71.png"/><Relationship Id="rId132" Type="http://schemas.openxmlformats.org/officeDocument/2006/relationships/chart" Target="charts/chart39.xml"/><Relationship Id="rId140" Type="http://schemas.openxmlformats.org/officeDocument/2006/relationships/chart" Target="charts/chart47.xml"/><Relationship Id="rId145" Type="http://schemas.openxmlformats.org/officeDocument/2006/relationships/chart" Target="charts/chart5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oleObject" Target="embeddings/oleObject1.bin"/><Relationship Id="rId28" Type="http://schemas.openxmlformats.org/officeDocument/2006/relationships/image" Target="media/image19.png"/><Relationship Id="rId36" Type="http://schemas.openxmlformats.org/officeDocument/2006/relationships/chart" Target="charts/chart1.xml"/><Relationship Id="rId49" Type="http://schemas.openxmlformats.org/officeDocument/2006/relationships/chart" Target="charts/chart14.xml"/><Relationship Id="rId57" Type="http://schemas.openxmlformats.org/officeDocument/2006/relationships/oleObject" Target="embeddings/oleObject3.bin"/><Relationship Id="rId106" Type="http://schemas.openxmlformats.org/officeDocument/2006/relationships/image" Target="media/image66.png"/><Relationship Id="rId114" Type="http://schemas.openxmlformats.org/officeDocument/2006/relationships/image" Target="media/image74.png"/><Relationship Id="rId119" Type="http://schemas.openxmlformats.org/officeDocument/2006/relationships/chart" Target="charts/chart27.xml"/><Relationship Id="rId127" Type="http://schemas.openxmlformats.org/officeDocument/2006/relationships/chart" Target="charts/chart34.xml"/><Relationship Id="rId10" Type="http://schemas.openxmlformats.org/officeDocument/2006/relationships/image" Target="media/image2.jpeg"/><Relationship Id="rId31" Type="http://schemas.openxmlformats.org/officeDocument/2006/relationships/image" Target="media/image22.gif"/><Relationship Id="rId44" Type="http://schemas.openxmlformats.org/officeDocument/2006/relationships/chart" Target="charts/chart9.xml"/><Relationship Id="rId52" Type="http://schemas.openxmlformats.org/officeDocument/2006/relationships/chart" Target="charts/chart17.xml"/><Relationship Id="rId60" Type="http://schemas.openxmlformats.org/officeDocument/2006/relationships/oleObject" Target="embeddings/oleObject5.bin"/><Relationship Id="rId65" Type="http://schemas.openxmlformats.org/officeDocument/2006/relationships/image" Target="media/image32.png"/><Relationship Id="rId73" Type="http://schemas.openxmlformats.org/officeDocument/2006/relationships/image" Target="media/image37.png"/><Relationship Id="rId78" Type="http://schemas.openxmlformats.org/officeDocument/2006/relationships/image" Target="media/image41.wmf"/><Relationship Id="rId81" Type="http://schemas.openxmlformats.org/officeDocument/2006/relationships/image" Target="media/image43.png"/><Relationship Id="rId86" Type="http://schemas.openxmlformats.org/officeDocument/2006/relationships/image" Target="media/image47.wmf"/><Relationship Id="rId94" Type="http://schemas.openxmlformats.org/officeDocument/2006/relationships/image" Target="media/image54.png"/><Relationship Id="rId99" Type="http://schemas.openxmlformats.org/officeDocument/2006/relationships/image" Target="media/image59.png"/><Relationship Id="rId101" Type="http://schemas.openxmlformats.org/officeDocument/2006/relationships/image" Target="media/image61.png"/><Relationship Id="rId122" Type="http://schemas.openxmlformats.org/officeDocument/2006/relationships/chart" Target="charts/chart30.xml"/><Relationship Id="rId130" Type="http://schemas.openxmlformats.org/officeDocument/2006/relationships/chart" Target="charts/chart37.xml"/><Relationship Id="rId135" Type="http://schemas.openxmlformats.org/officeDocument/2006/relationships/chart" Target="charts/chart42.xml"/><Relationship Id="rId143" Type="http://schemas.openxmlformats.org/officeDocument/2006/relationships/chart" Target="charts/chart50.xml"/><Relationship Id="rId148" Type="http://schemas.openxmlformats.org/officeDocument/2006/relationships/chart" Target="charts/chart55.xml"/><Relationship Id="rId15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jpeg"/><Relationship Id="rId39" Type="http://schemas.openxmlformats.org/officeDocument/2006/relationships/chart" Target="charts/chart4.xml"/><Relationship Id="rId109" Type="http://schemas.openxmlformats.org/officeDocument/2006/relationships/image" Target="media/image69.png"/><Relationship Id="rId34" Type="http://schemas.openxmlformats.org/officeDocument/2006/relationships/image" Target="media/image25.gif"/><Relationship Id="rId50" Type="http://schemas.openxmlformats.org/officeDocument/2006/relationships/chart" Target="charts/chart15.xml"/><Relationship Id="rId55" Type="http://schemas.openxmlformats.org/officeDocument/2006/relationships/oleObject" Target="embeddings/oleObject2.bin"/><Relationship Id="rId76" Type="http://schemas.openxmlformats.org/officeDocument/2006/relationships/image" Target="media/image39.png"/><Relationship Id="rId97" Type="http://schemas.openxmlformats.org/officeDocument/2006/relationships/image" Target="media/image57.png"/><Relationship Id="rId104" Type="http://schemas.openxmlformats.org/officeDocument/2006/relationships/image" Target="media/image64.png"/><Relationship Id="rId120" Type="http://schemas.openxmlformats.org/officeDocument/2006/relationships/chart" Target="charts/chart28.xml"/><Relationship Id="rId125" Type="http://schemas.openxmlformats.org/officeDocument/2006/relationships/chart" Target="charts/chart32.xml"/><Relationship Id="rId141" Type="http://schemas.openxmlformats.org/officeDocument/2006/relationships/chart" Target="charts/chart48.xml"/><Relationship Id="rId146" Type="http://schemas.openxmlformats.org/officeDocument/2006/relationships/chart" Target="charts/chart53.xml"/><Relationship Id="rId7" Type="http://schemas.openxmlformats.org/officeDocument/2006/relationships/endnotes" Target="endnotes.xml"/><Relationship Id="rId71" Type="http://schemas.openxmlformats.org/officeDocument/2006/relationships/oleObject" Target="embeddings/oleObject6.bin"/><Relationship Id="rId92" Type="http://schemas.openxmlformats.org/officeDocument/2006/relationships/image" Target="media/image5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chart" Target="charts/chart5.xml"/><Relationship Id="rId45" Type="http://schemas.openxmlformats.org/officeDocument/2006/relationships/chart" Target="charts/chart10.xml"/><Relationship Id="rId66" Type="http://schemas.openxmlformats.org/officeDocument/2006/relationships/chart" Target="charts/chart21.xml"/><Relationship Id="rId87" Type="http://schemas.openxmlformats.org/officeDocument/2006/relationships/oleObject" Target="embeddings/oleObject10.bin"/><Relationship Id="rId110" Type="http://schemas.openxmlformats.org/officeDocument/2006/relationships/image" Target="media/image70.png"/><Relationship Id="rId115" Type="http://schemas.openxmlformats.org/officeDocument/2006/relationships/chart" Target="charts/chart23.xml"/><Relationship Id="rId131" Type="http://schemas.openxmlformats.org/officeDocument/2006/relationships/chart" Target="charts/chart38.xml"/><Relationship Id="rId136" Type="http://schemas.openxmlformats.org/officeDocument/2006/relationships/chart" Target="charts/chart43.xml"/><Relationship Id="rId61" Type="http://schemas.openxmlformats.org/officeDocument/2006/relationships/image" Target="media/image30.png"/><Relationship Id="rId82" Type="http://schemas.openxmlformats.org/officeDocument/2006/relationships/image" Target="media/image44.wmf"/><Relationship Id="rId152" Type="http://schemas.openxmlformats.org/officeDocument/2006/relationships/theme" Target="theme/theme1.xml"/><Relationship Id="rId19" Type="http://schemas.openxmlformats.org/officeDocument/2006/relationships/image" Target="media/image11.jpeg"/><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6.gif"/><Relationship Id="rId56" Type="http://schemas.openxmlformats.org/officeDocument/2006/relationships/image" Target="media/image28.wmf"/><Relationship Id="rId77" Type="http://schemas.openxmlformats.org/officeDocument/2006/relationships/image" Target="media/image40.png"/><Relationship Id="rId100" Type="http://schemas.openxmlformats.org/officeDocument/2006/relationships/image" Target="media/image60.png"/><Relationship Id="rId105" Type="http://schemas.openxmlformats.org/officeDocument/2006/relationships/image" Target="media/image65.png"/><Relationship Id="rId126" Type="http://schemas.openxmlformats.org/officeDocument/2006/relationships/chart" Target="charts/chart33.xml"/><Relationship Id="rId147" Type="http://schemas.openxmlformats.org/officeDocument/2006/relationships/chart" Target="charts/chart54.xml"/><Relationship Id="rId8" Type="http://schemas.openxmlformats.org/officeDocument/2006/relationships/image" Target="media/image1.jpeg"/><Relationship Id="rId51" Type="http://schemas.openxmlformats.org/officeDocument/2006/relationships/chart" Target="charts/chart16.xml"/><Relationship Id="rId72" Type="http://schemas.openxmlformats.org/officeDocument/2006/relationships/image" Target="media/image36.png"/><Relationship Id="rId93" Type="http://schemas.openxmlformats.org/officeDocument/2006/relationships/image" Target="media/image53.png"/><Relationship Id="rId98" Type="http://schemas.openxmlformats.org/officeDocument/2006/relationships/image" Target="media/image58.png"/><Relationship Id="rId121" Type="http://schemas.openxmlformats.org/officeDocument/2006/relationships/chart" Target="charts/chart29.xml"/><Relationship Id="rId142" Type="http://schemas.openxmlformats.org/officeDocument/2006/relationships/chart" Target="charts/chart49.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Thesis%20work\THESIS%20SOFTWARES%20WORK\Ludovico%20file\Montenegro_Herceg%20Novi_input.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F:\Thesis%20work\THESIS%20SOFTWARES%20WORK\Ludovico%20file\Montenegro_Herceg%20Novi_input.xls"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amjhana\Desktop\New%20Microsoft%20Office%20Excel%20Worksheet.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Samjhana\Desktop\New%20Microsoft%20Office%20Excel%20Worksheet.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G:\Thesis%20work%20after%202066-11-22\Building%20with%20B-B%20at%20center\COMPARISION%20of%20BS%20and%20Disp\Table%20of%20comparision.xlsx" TargetMode="External"/></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3.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32.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7%20Comparision.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7%20Comparision.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7%20Comparision.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29%20Comparision%20.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97%20Comparision%20%20-%20Copy.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97%20Comparision%20%20-%20Copy.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209%20Comparision%20%20-%20.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209%20Comparision%20%20-%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Cell%2017%20Comparision.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Support%20and%20reaction.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Support%20and%20reaction.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Support%20and%20reaction.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G:\Comparision%20of%20beam%20to%20beam%20connection%20with%20regular%20bldg\1%20Beam%20to%20beam%20connection%20at%20centrer\Cell%20B%20B%20at%20center.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F:\Thesis%20work\THESIS%20SOFTWARES%20WORK\Ludovico%20file\Montenegro_Herceg%20Novi_input.xls" TargetMode="External"/></Relationships>
</file>

<file path=word/charts/_rels/chart57.xml.rels><?xml version="1.0" encoding="UTF-8" standalone="yes"?>
<Relationships xmlns="http://schemas.openxmlformats.org/package/2006/relationships"><Relationship Id="rId1" Type="http://schemas.openxmlformats.org/officeDocument/2006/relationships/oleObject" Target="file:///F:\Thesis%20work\THESIS%20SOFTWARES%20WORK\Ludovico%20file\Montenegro_Herceg%20Novi_input.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amjhana\Desktop\FINAL%20DEFENCE\Data%20Collection%2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Thesis%20work\KMC\Data%20Collection%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latin typeface="Times New Roman" pitchFamily="18" charset="0"/>
                <a:cs typeface="Times New Roman" pitchFamily="18" charset="0"/>
              </a:rPr>
              <a:t>Percentage of Beam-Beam Connection</a:t>
            </a:r>
          </a:p>
        </c:rich>
      </c:tx>
      <c:layout>
        <c:manualLayout>
          <c:xMode val="edge"/>
          <c:yMode val="edge"/>
          <c:x val="0.28342917591045647"/>
          <c:y val="2.2514626751365393E-2"/>
        </c:manualLayout>
      </c:layout>
    </c:title>
    <c:plotArea>
      <c:layout>
        <c:manualLayout>
          <c:layoutTarget val="inner"/>
          <c:xMode val="edge"/>
          <c:yMode val="edge"/>
          <c:x val="0.29551576726798157"/>
          <c:y val="0.17691798692645164"/>
          <c:w val="0.43092941442902027"/>
          <c:h val="0.62831336952306316"/>
        </c:manualLayout>
      </c:layout>
      <c:pieChart>
        <c:varyColors val="1"/>
        <c:ser>
          <c:idx val="0"/>
          <c:order val="0"/>
          <c:spPr>
            <a:ln>
              <a:noFill/>
            </a:ln>
          </c:spPr>
          <c:dPt>
            <c:idx val="0"/>
            <c:explosion val="6"/>
          </c:dPt>
          <c:dLbls>
            <c:showPercent val="1"/>
          </c:dLbls>
          <c:cat>
            <c:strRef>
              <c:f>'Position of joint'!$B$76:$B$77</c:f>
              <c:strCache>
                <c:ptCount val="2"/>
                <c:pt idx="0">
                  <c:v>Beam to beam connection </c:v>
                </c:pt>
                <c:pt idx="1">
                  <c:v>No beam to beam connection </c:v>
                </c:pt>
              </c:strCache>
            </c:strRef>
          </c:cat>
          <c:val>
            <c:numRef>
              <c:f>'Position of joint'!$C$76:$C$77</c:f>
              <c:numCache>
                <c:formatCode>General</c:formatCode>
                <c:ptCount val="2"/>
                <c:pt idx="0">
                  <c:v>67</c:v>
                </c:pt>
                <c:pt idx="1">
                  <c:v>83</c:v>
                </c:pt>
              </c:numCache>
            </c:numRef>
          </c:val>
        </c:ser>
        <c:dLbls>
          <c:showPercent val="1"/>
        </c:dLbls>
        <c:firstSliceAng val="0"/>
      </c:pieChart>
    </c:plotArea>
    <c:legend>
      <c:legendPos val="t"/>
      <c:legendEntry>
        <c:idx val="1"/>
        <c:txPr>
          <a:bodyPr/>
          <a:lstStyle/>
          <a:p>
            <a:pPr>
              <a:defRPr baseline="0">
                <a:latin typeface="Times New Roman" pitchFamily="18" charset="0"/>
                <a:cs typeface="Times New Roman" pitchFamily="18" charset="0"/>
              </a:defRPr>
            </a:pPr>
            <a:endParaRPr lang="en-US"/>
          </a:p>
        </c:txPr>
      </c:legendEntry>
      <c:layout>
        <c:manualLayout>
          <c:xMode val="edge"/>
          <c:yMode val="edge"/>
          <c:x val="0.18508028965462389"/>
          <c:y val="0.88472998624746335"/>
          <c:w val="0.77629487770020755"/>
          <c:h val="0.11506919255847597"/>
        </c:manualLayout>
      </c:layout>
      <c:txPr>
        <a:bodyPr/>
        <a:lstStyle/>
        <a:p>
          <a:pPr>
            <a:defRPr>
              <a:latin typeface="Times New Roman" pitchFamily="18" charset="0"/>
              <a:cs typeface="Times New Roman" pitchFamily="18" charset="0"/>
            </a:defRPr>
          </a:pPr>
          <a:endParaRPr lang="en-US"/>
        </a:p>
      </c:txPr>
    </c:legend>
    <c:plotVisOnly val="1"/>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pPr>
            <a:r>
              <a:rPr lang="en-US" sz="1200">
                <a:latin typeface="Times New Roman" pitchFamily="18" charset="0"/>
                <a:cs typeface="Times New Roman" pitchFamily="18" charset="0"/>
              </a:rPr>
              <a:t>Percentage</a:t>
            </a:r>
            <a:r>
              <a:rPr lang="en-US" sz="1200" baseline="0">
                <a:latin typeface="Times New Roman" pitchFamily="18" charset="0"/>
                <a:cs typeface="Times New Roman" pitchFamily="18" charset="0"/>
              </a:rPr>
              <a:t> of Steel used in tension at support (Beam)</a:t>
            </a:r>
            <a:endParaRPr lang="en-US" sz="1200">
              <a:latin typeface="Times New Roman" pitchFamily="18" charset="0"/>
              <a:cs typeface="Times New Roman" pitchFamily="18" charset="0"/>
            </a:endParaRPr>
          </a:p>
        </c:rich>
      </c:tx>
      <c:layout>
        <c:manualLayout>
          <c:xMode val="edge"/>
          <c:yMode val="edge"/>
          <c:x val="0.16507371962275247"/>
          <c:y val="2.5769744291088328E-2"/>
        </c:manualLayout>
      </c:layout>
    </c:title>
    <c:plotArea>
      <c:layout>
        <c:manualLayout>
          <c:layoutTarget val="inner"/>
          <c:xMode val="edge"/>
          <c:yMode val="edge"/>
          <c:x val="0.1225009145450264"/>
          <c:y val="0.17331776326736256"/>
          <c:w val="0.83419199212820416"/>
          <c:h val="0.57555049855324192"/>
        </c:manualLayout>
      </c:layout>
      <c:barChart>
        <c:barDir val="col"/>
        <c:grouping val="clustered"/>
        <c:ser>
          <c:idx val="0"/>
          <c:order val="0"/>
          <c:dLbls>
            <c:showVal val="1"/>
          </c:dLbls>
          <c:cat>
            <c:numRef>
              <c:f>Graph!$C$3:$C$22</c:f>
              <c:numCache>
                <c:formatCode>0.00</c:formatCode>
                <c:ptCount val="20"/>
                <c:pt idx="0">
                  <c:v>0.46</c:v>
                </c:pt>
                <c:pt idx="1">
                  <c:v>0.55000000000000004</c:v>
                </c:pt>
                <c:pt idx="2">
                  <c:v>0.61000000000000065</c:v>
                </c:pt>
                <c:pt idx="3">
                  <c:v>0.6600000000000199</c:v>
                </c:pt>
                <c:pt idx="4">
                  <c:v>0.67000000000002102</c:v>
                </c:pt>
                <c:pt idx="5">
                  <c:v>0.68</c:v>
                </c:pt>
                <c:pt idx="6">
                  <c:v>0.74000000000000365</c:v>
                </c:pt>
                <c:pt idx="7">
                  <c:v>0.8</c:v>
                </c:pt>
                <c:pt idx="8">
                  <c:v>0.83000000000000063</c:v>
                </c:pt>
                <c:pt idx="9">
                  <c:v>0.86000000000000065</c:v>
                </c:pt>
                <c:pt idx="10">
                  <c:v>0.89</c:v>
                </c:pt>
                <c:pt idx="11">
                  <c:v>0.9</c:v>
                </c:pt>
                <c:pt idx="12">
                  <c:v>0.92</c:v>
                </c:pt>
                <c:pt idx="13">
                  <c:v>0.98</c:v>
                </c:pt>
                <c:pt idx="14">
                  <c:v>0.99</c:v>
                </c:pt>
                <c:pt idx="15">
                  <c:v>1.08</c:v>
                </c:pt>
                <c:pt idx="16">
                  <c:v>1.1499999999999651</c:v>
                </c:pt>
                <c:pt idx="17">
                  <c:v>1.23</c:v>
                </c:pt>
                <c:pt idx="18">
                  <c:v>1.29</c:v>
                </c:pt>
                <c:pt idx="19">
                  <c:v>2.1336441208447177</c:v>
                </c:pt>
              </c:numCache>
            </c:numRef>
          </c:cat>
          <c:val>
            <c:numRef>
              <c:f>Graph!$D$3:$D$22</c:f>
              <c:numCache>
                <c:formatCode>0</c:formatCode>
                <c:ptCount val="20"/>
                <c:pt idx="0">
                  <c:v>1</c:v>
                </c:pt>
                <c:pt idx="1">
                  <c:v>3</c:v>
                </c:pt>
                <c:pt idx="2">
                  <c:v>2</c:v>
                </c:pt>
                <c:pt idx="3">
                  <c:v>1</c:v>
                </c:pt>
                <c:pt idx="4">
                  <c:v>13</c:v>
                </c:pt>
                <c:pt idx="5">
                  <c:v>1</c:v>
                </c:pt>
                <c:pt idx="6">
                  <c:v>2</c:v>
                </c:pt>
                <c:pt idx="7">
                  <c:v>1</c:v>
                </c:pt>
                <c:pt idx="8">
                  <c:v>3</c:v>
                </c:pt>
                <c:pt idx="9">
                  <c:v>18</c:v>
                </c:pt>
                <c:pt idx="10">
                  <c:v>1</c:v>
                </c:pt>
                <c:pt idx="11">
                  <c:v>7</c:v>
                </c:pt>
                <c:pt idx="12">
                  <c:v>4</c:v>
                </c:pt>
                <c:pt idx="13">
                  <c:v>1</c:v>
                </c:pt>
                <c:pt idx="14">
                  <c:v>1</c:v>
                </c:pt>
                <c:pt idx="15">
                  <c:v>1</c:v>
                </c:pt>
                <c:pt idx="16">
                  <c:v>3</c:v>
                </c:pt>
                <c:pt idx="17">
                  <c:v>1</c:v>
                </c:pt>
                <c:pt idx="18">
                  <c:v>2</c:v>
                </c:pt>
                <c:pt idx="19">
                  <c:v>1</c:v>
                </c:pt>
              </c:numCache>
            </c:numRef>
          </c:val>
        </c:ser>
        <c:gapWidth val="0"/>
        <c:axId val="110784896"/>
        <c:axId val="110786816"/>
      </c:barChart>
      <c:catAx>
        <c:axId val="110784896"/>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Percentage of</a:t>
                </a:r>
                <a:r>
                  <a:rPr lang="en-US" baseline="0">
                    <a:latin typeface="Times New Roman" pitchFamily="18" charset="0"/>
                    <a:cs typeface="Times New Roman" pitchFamily="18" charset="0"/>
                  </a:rPr>
                  <a:t> steel</a:t>
                </a:r>
                <a:endParaRPr lang="en-US">
                  <a:latin typeface="Times New Roman" pitchFamily="18" charset="0"/>
                  <a:cs typeface="Times New Roman" pitchFamily="18" charset="0"/>
                </a:endParaRPr>
              </a:p>
            </c:rich>
          </c:tx>
          <c:layout>
            <c:manualLayout>
              <c:xMode val="edge"/>
              <c:yMode val="edge"/>
              <c:x val="0.44527156067132423"/>
              <c:y val="0.87437249658094363"/>
            </c:manualLayout>
          </c:layout>
        </c:title>
        <c:numFmt formatCode="0.00" sourceLinked="1"/>
        <c:majorTickMark val="none"/>
        <c:tickLblPos val="nextTo"/>
        <c:txPr>
          <a:bodyPr rot="0" vert="horz" anchor="ctr" anchorCtr="0"/>
          <a:lstStyle/>
          <a:p>
            <a:pPr>
              <a:defRPr/>
            </a:pPr>
            <a:endParaRPr lang="en-US"/>
          </a:p>
        </c:txPr>
        <c:crossAx val="110786816"/>
        <c:crosses val="autoZero"/>
        <c:auto val="1"/>
        <c:lblAlgn val="ctr"/>
        <c:lblOffset val="100"/>
      </c:catAx>
      <c:valAx>
        <c:axId val="110786816"/>
        <c:scaling>
          <c:orientation val="minMax"/>
          <c:max val="50"/>
        </c:scaling>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a:t>
                </a:r>
                <a:r>
                  <a:rPr lang="en-US" baseline="0">
                    <a:latin typeface="Times New Roman" pitchFamily="18" charset="0"/>
                    <a:cs typeface="Times New Roman" pitchFamily="18" charset="0"/>
                  </a:rPr>
                  <a:t> of buildings</a:t>
                </a:r>
                <a:endParaRPr lang="en-US">
                  <a:latin typeface="Times New Roman" pitchFamily="18" charset="0"/>
                  <a:cs typeface="Times New Roman" pitchFamily="18" charset="0"/>
                </a:endParaRPr>
              </a:p>
            </c:rich>
          </c:tx>
        </c:title>
        <c:numFmt formatCode="0" sourceLinked="1"/>
        <c:tickLblPos val="nextTo"/>
        <c:crossAx val="110784896"/>
        <c:crosses val="autoZero"/>
        <c:crossBetween val="between"/>
      </c:valAx>
    </c:plotArea>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baseline="0">
                <a:latin typeface="Times New Roman" pitchFamily="18" charset="0"/>
              </a:defRPr>
            </a:pPr>
            <a:r>
              <a:rPr lang="en-US" sz="1200" baseline="0">
                <a:latin typeface="Times New Roman" pitchFamily="18" charset="0"/>
              </a:rPr>
              <a:t>Percentage of steel in </a:t>
            </a:r>
            <a:r>
              <a:rPr lang="en-US" sz="1200" baseline="0">
                <a:latin typeface="Times New Roman" pitchFamily="18" charset="0"/>
                <a:cs typeface="Times New Roman" pitchFamily="18" charset="0"/>
              </a:rPr>
              <a:t>compression</a:t>
            </a:r>
            <a:r>
              <a:rPr lang="en-US" sz="1200" baseline="0">
                <a:latin typeface="Times New Roman" pitchFamily="18" charset="0"/>
              </a:rPr>
              <a:t> at support (Beam) </a:t>
            </a:r>
          </a:p>
        </c:rich>
      </c:tx>
      <c:layout>
        <c:manualLayout>
          <c:xMode val="edge"/>
          <c:yMode val="edge"/>
          <c:x val="0.1432603773283069"/>
          <c:y val="4.0897812535376724E-3"/>
        </c:manualLayout>
      </c:layout>
    </c:title>
    <c:plotArea>
      <c:layout>
        <c:manualLayout>
          <c:layoutTarget val="inner"/>
          <c:xMode val="edge"/>
          <c:yMode val="edge"/>
          <c:x val="0.13961012316549881"/>
          <c:y val="0.19830043180501244"/>
          <c:w val="0.80490980493614261"/>
          <c:h val="0.55380581811670593"/>
        </c:manualLayout>
      </c:layout>
      <c:barChart>
        <c:barDir val="col"/>
        <c:grouping val="clustered"/>
        <c:ser>
          <c:idx val="1"/>
          <c:order val="0"/>
          <c:dLbls>
            <c:showVal val="1"/>
          </c:dLbls>
          <c:cat>
            <c:numRef>
              <c:f>Graph!$E$3:$E$16</c:f>
              <c:numCache>
                <c:formatCode>General</c:formatCode>
                <c:ptCount val="14"/>
                <c:pt idx="0">
                  <c:v>0.41000000000000031</c:v>
                </c:pt>
                <c:pt idx="1">
                  <c:v>0.43000000000000038</c:v>
                </c:pt>
                <c:pt idx="2">
                  <c:v>0.46</c:v>
                </c:pt>
                <c:pt idx="3">
                  <c:v>0.49000000000000032</c:v>
                </c:pt>
                <c:pt idx="4">
                  <c:v>0.53</c:v>
                </c:pt>
                <c:pt idx="5">
                  <c:v>0.58000000000000007</c:v>
                </c:pt>
                <c:pt idx="6">
                  <c:v>0.61000000000000065</c:v>
                </c:pt>
                <c:pt idx="7">
                  <c:v>0.62000000000000965</c:v>
                </c:pt>
                <c:pt idx="8">
                  <c:v>0.65000000000001845</c:v>
                </c:pt>
                <c:pt idx="9">
                  <c:v>0.74000000000000365</c:v>
                </c:pt>
                <c:pt idx="10">
                  <c:v>0.8</c:v>
                </c:pt>
                <c:pt idx="11">
                  <c:v>0.83000000000000063</c:v>
                </c:pt>
                <c:pt idx="12">
                  <c:v>0.86000000000000065</c:v>
                </c:pt>
                <c:pt idx="13">
                  <c:v>1.21</c:v>
                </c:pt>
              </c:numCache>
            </c:numRef>
          </c:cat>
          <c:val>
            <c:numRef>
              <c:f>Graph!$F$3:$F$16</c:f>
              <c:numCache>
                <c:formatCode>0</c:formatCode>
                <c:ptCount val="14"/>
                <c:pt idx="0">
                  <c:v>1</c:v>
                </c:pt>
                <c:pt idx="1">
                  <c:v>34</c:v>
                </c:pt>
                <c:pt idx="2">
                  <c:v>5</c:v>
                </c:pt>
                <c:pt idx="3">
                  <c:v>1</c:v>
                </c:pt>
                <c:pt idx="4">
                  <c:v>3</c:v>
                </c:pt>
                <c:pt idx="5">
                  <c:v>10</c:v>
                </c:pt>
                <c:pt idx="6">
                  <c:v>2</c:v>
                </c:pt>
                <c:pt idx="7">
                  <c:v>2</c:v>
                </c:pt>
                <c:pt idx="8">
                  <c:v>2</c:v>
                </c:pt>
                <c:pt idx="9">
                  <c:v>2</c:v>
                </c:pt>
                <c:pt idx="10">
                  <c:v>1</c:v>
                </c:pt>
                <c:pt idx="11">
                  <c:v>1</c:v>
                </c:pt>
                <c:pt idx="12">
                  <c:v>2</c:v>
                </c:pt>
                <c:pt idx="13">
                  <c:v>1</c:v>
                </c:pt>
              </c:numCache>
            </c:numRef>
          </c:val>
        </c:ser>
        <c:gapWidth val="0"/>
        <c:axId val="110814336"/>
        <c:axId val="110816256"/>
      </c:barChart>
      <c:catAx>
        <c:axId val="110814336"/>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Percentage of Steel</a:t>
                </a:r>
              </a:p>
            </c:rich>
          </c:tx>
        </c:title>
        <c:numFmt formatCode="General" sourceLinked="1"/>
        <c:majorTickMark val="none"/>
        <c:tickLblPos val="nextTo"/>
        <c:crossAx val="110816256"/>
        <c:crosses val="autoZero"/>
        <c:auto val="1"/>
        <c:lblAlgn val="ctr"/>
        <c:lblOffset val="100"/>
      </c:catAx>
      <c:valAx>
        <c:axId val="110816256"/>
        <c:scaling>
          <c:orientation val="minMax"/>
          <c:max val="50"/>
        </c:scaling>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0" sourceLinked="1"/>
        <c:tickLblPos val="nextTo"/>
        <c:crossAx val="110814336"/>
        <c:crosses val="autoZero"/>
        <c:crossBetween val="between"/>
      </c:valAx>
    </c:plotArea>
    <c:plotVisOnly val="1"/>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baseline="0">
                <a:latin typeface="Times New Roman" pitchFamily="18" charset="0"/>
              </a:defRPr>
            </a:pPr>
            <a:r>
              <a:rPr lang="en-US" sz="1200" baseline="0">
                <a:latin typeface="Times New Roman" pitchFamily="18" charset="0"/>
              </a:rPr>
              <a:t>Percentage of steel in compression at center (Beam) </a:t>
            </a:r>
          </a:p>
        </c:rich>
      </c:tx>
      <c:layout>
        <c:manualLayout>
          <c:xMode val="edge"/>
          <c:yMode val="edge"/>
          <c:x val="0.14903716317427299"/>
          <c:y val="4.0901180509954355E-3"/>
        </c:manualLayout>
      </c:layout>
    </c:title>
    <c:plotArea>
      <c:layout/>
      <c:barChart>
        <c:barDir val="col"/>
        <c:grouping val="clustered"/>
        <c:ser>
          <c:idx val="0"/>
          <c:order val="0"/>
          <c:dLbls>
            <c:showVal val="1"/>
          </c:dLbls>
          <c:cat>
            <c:numRef>
              <c:f>Graph!$G$3:$G$14</c:f>
              <c:numCache>
                <c:formatCode>0.00</c:formatCode>
                <c:ptCount val="12"/>
                <c:pt idx="0">
                  <c:v>0.17</c:v>
                </c:pt>
                <c:pt idx="1">
                  <c:v>0.28000000000000008</c:v>
                </c:pt>
                <c:pt idx="2">
                  <c:v>0.43000000000000038</c:v>
                </c:pt>
                <c:pt idx="3">
                  <c:v>0.46</c:v>
                </c:pt>
                <c:pt idx="4">
                  <c:v>0.49000000000000032</c:v>
                </c:pt>
                <c:pt idx="5">
                  <c:v>0.53</c:v>
                </c:pt>
                <c:pt idx="6">
                  <c:v>0.55000000000000004</c:v>
                </c:pt>
                <c:pt idx="7">
                  <c:v>0.58000000000000007</c:v>
                </c:pt>
                <c:pt idx="8">
                  <c:v>0.61000000000000065</c:v>
                </c:pt>
                <c:pt idx="9">
                  <c:v>0.65000000000001823</c:v>
                </c:pt>
                <c:pt idx="10">
                  <c:v>0.68</c:v>
                </c:pt>
                <c:pt idx="11">
                  <c:v>0.83000000000000063</c:v>
                </c:pt>
              </c:numCache>
            </c:numRef>
          </c:cat>
          <c:val>
            <c:numRef>
              <c:f>Graph!$H$3:$H$14</c:f>
              <c:numCache>
                <c:formatCode>0</c:formatCode>
                <c:ptCount val="12"/>
                <c:pt idx="0">
                  <c:v>1</c:v>
                </c:pt>
                <c:pt idx="1">
                  <c:v>1</c:v>
                </c:pt>
                <c:pt idx="2">
                  <c:v>35</c:v>
                </c:pt>
                <c:pt idx="3">
                  <c:v>5</c:v>
                </c:pt>
                <c:pt idx="4">
                  <c:v>1</c:v>
                </c:pt>
                <c:pt idx="5">
                  <c:v>4</c:v>
                </c:pt>
                <c:pt idx="6">
                  <c:v>3</c:v>
                </c:pt>
                <c:pt idx="7">
                  <c:v>12</c:v>
                </c:pt>
                <c:pt idx="8">
                  <c:v>2</c:v>
                </c:pt>
                <c:pt idx="9">
                  <c:v>1</c:v>
                </c:pt>
                <c:pt idx="10">
                  <c:v>1</c:v>
                </c:pt>
                <c:pt idx="11">
                  <c:v>1</c:v>
                </c:pt>
              </c:numCache>
            </c:numRef>
          </c:val>
        </c:ser>
        <c:gapWidth val="0"/>
        <c:axId val="110844928"/>
        <c:axId val="110847104"/>
      </c:barChart>
      <c:catAx>
        <c:axId val="110844928"/>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Percentage of Steel</a:t>
                </a:r>
              </a:p>
            </c:rich>
          </c:tx>
        </c:title>
        <c:numFmt formatCode="0.00" sourceLinked="1"/>
        <c:majorTickMark val="none"/>
        <c:tickLblPos val="nextTo"/>
        <c:crossAx val="110847104"/>
        <c:crosses val="autoZero"/>
        <c:auto val="1"/>
        <c:lblAlgn val="ctr"/>
        <c:lblOffset val="100"/>
      </c:catAx>
      <c:valAx>
        <c:axId val="110847104"/>
        <c:scaling>
          <c:orientation val="minMax"/>
          <c:max val="50"/>
        </c:scaling>
        <c:axPos val="l"/>
        <c:title>
          <c:tx>
            <c:rich>
              <a:bodyPr/>
              <a:lstStyle/>
              <a:p>
                <a:pPr>
                  <a:defRPr baseline="0">
                    <a:latin typeface="Times New Roman" pitchFamily="18" charset="0"/>
                  </a:defRPr>
                </a:pPr>
                <a:r>
                  <a:rPr lang="en-US" baseline="0">
                    <a:latin typeface="Times New Roman" pitchFamily="18" charset="0"/>
                  </a:rPr>
                  <a:t>Number of Buildings</a:t>
                </a:r>
              </a:p>
            </c:rich>
          </c:tx>
          <c:layout>
            <c:manualLayout>
              <c:xMode val="edge"/>
              <c:yMode val="edge"/>
              <c:x val="2.9854617416212387E-2"/>
              <c:y val="0.11446089696755966"/>
            </c:manualLayout>
          </c:layout>
        </c:title>
        <c:numFmt formatCode="0" sourceLinked="1"/>
        <c:tickLblPos val="nextTo"/>
        <c:crossAx val="110844928"/>
        <c:crosses val="autoZero"/>
        <c:crossBetween val="between"/>
      </c:valAx>
    </c:plotArea>
    <c:plotVisOnly val="1"/>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baseline="0">
                <a:latin typeface="Times New Roman" pitchFamily="18" charset="0"/>
              </a:defRPr>
            </a:pPr>
            <a:r>
              <a:rPr lang="en-US" sz="1200" baseline="0">
                <a:latin typeface="Times New Roman" pitchFamily="18" charset="0"/>
              </a:rPr>
              <a:t>Percentage of steel in tension at center (Beam) </a:t>
            </a:r>
          </a:p>
        </c:rich>
      </c:tx>
      <c:layout>
        <c:manualLayout>
          <c:xMode val="edge"/>
          <c:yMode val="edge"/>
          <c:x val="0.21520606070285841"/>
          <c:y val="4.0899795501022499E-3"/>
        </c:manualLayout>
      </c:layout>
    </c:title>
    <c:plotArea>
      <c:layout>
        <c:manualLayout>
          <c:layoutTarget val="inner"/>
          <c:xMode val="edge"/>
          <c:yMode val="edge"/>
          <c:x val="0.15503884218620176"/>
          <c:y val="0.15950429590459744"/>
          <c:w val="0.79764629456001979"/>
          <c:h val="0.56871170566241214"/>
        </c:manualLayout>
      </c:layout>
      <c:barChart>
        <c:barDir val="col"/>
        <c:grouping val="clustered"/>
        <c:ser>
          <c:idx val="1"/>
          <c:order val="0"/>
          <c:dLbls>
            <c:showVal val="1"/>
          </c:dLbls>
          <c:cat>
            <c:numRef>
              <c:f>Graph!$I$3:$I$18</c:f>
              <c:numCache>
                <c:formatCode>0.00</c:formatCode>
                <c:ptCount val="16"/>
                <c:pt idx="0">
                  <c:v>0.46</c:v>
                </c:pt>
                <c:pt idx="1">
                  <c:v>0.55000000000000004</c:v>
                </c:pt>
                <c:pt idx="2">
                  <c:v>0.61000000000000065</c:v>
                </c:pt>
                <c:pt idx="3">
                  <c:v>0.62000000000000965</c:v>
                </c:pt>
                <c:pt idx="4">
                  <c:v>0.6700000000000208</c:v>
                </c:pt>
                <c:pt idx="5">
                  <c:v>0.74000000000000365</c:v>
                </c:pt>
                <c:pt idx="6">
                  <c:v>0.78</c:v>
                </c:pt>
                <c:pt idx="7">
                  <c:v>0.8</c:v>
                </c:pt>
                <c:pt idx="8">
                  <c:v>0.83000000000000063</c:v>
                </c:pt>
                <c:pt idx="9">
                  <c:v>0.86000000000000065</c:v>
                </c:pt>
                <c:pt idx="10">
                  <c:v>0.89</c:v>
                </c:pt>
                <c:pt idx="11">
                  <c:v>0.9</c:v>
                </c:pt>
                <c:pt idx="12">
                  <c:v>0.92</c:v>
                </c:pt>
                <c:pt idx="13">
                  <c:v>0.99</c:v>
                </c:pt>
                <c:pt idx="14">
                  <c:v>1.06</c:v>
                </c:pt>
                <c:pt idx="15">
                  <c:v>1.1499999999999655</c:v>
                </c:pt>
              </c:numCache>
            </c:numRef>
          </c:cat>
          <c:val>
            <c:numRef>
              <c:f>Graph!$J$3:$J$18</c:f>
              <c:numCache>
                <c:formatCode>0</c:formatCode>
                <c:ptCount val="16"/>
                <c:pt idx="0">
                  <c:v>2</c:v>
                </c:pt>
                <c:pt idx="1">
                  <c:v>4</c:v>
                </c:pt>
                <c:pt idx="2">
                  <c:v>2</c:v>
                </c:pt>
                <c:pt idx="3">
                  <c:v>1</c:v>
                </c:pt>
                <c:pt idx="4">
                  <c:v>9</c:v>
                </c:pt>
                <c:pt idx="5">
                  <c:v>2</c:v>
                </c:pt>
                <c:pt idx="6">
                  <c:v>1</c:v>
                </c:pt>
                <c:pt idx="7">
                  <c:v>3</c:v>
                </c:pt>
                <c:pt idx="8">
                  <c:v>1</c:v>
                </c:pt>
                <c:pt idx="9">
                  <c:v>23</c:v>
                </c:pt>
                <c:pt idx="10">
                  <c:v>3</c:v>
                </c:pt>
                <c:pt idx="11">
                  <c:v>5</c:v>
                </c:pt>
                <c:pt idx="12">
                  <c:v>4</c:v>
                </c:pt>
                <c:pt idx="13">
                  <c:v>1</c:v>
                </c:pt>
                <c:pt idx="14">
                  <c:v>1</c:v>
                </c:pt>
                <c:pt idx="15">
                  <c:v>5</c:v>
                </c:pt>
              </c:numCache>
            </c:numRef>
          </c:val>
        </c:ser>
        <c:gapWidth val="0"/>
        <c:axId val="110872832"/>
        <c:axId val="117514624"/>
      </c:barChart>
      <c:catAx>
        <c:axId val="110872832"/>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Percentage of Steel</a:t>
                </a:r>
              </a:p>
            </c:rich>
          </c:tx>
        </c:title>
        <c:numFmt formatCode="0.00" sourceLinked="1"/>
        <c:majorTickMark val="none"/>
        <c:tickLblPos val="nextTo"/>
        <c:txPr>
          <a:bodyPr/>
          <a:lstStyle/>
          <a:p>
            <a:pPr>
              <a:defRPr>
                <a:latin typeface="Times New Roman" pitchFamily="18" charset="0"/>
                <a:cs typeface="Times New Roman" pitchFamily="18" charset="0"/>
              </a:defRPr>
            </a:pPr>
            <a:endParaRPr lang="en-US"/>
          </a:p>
        </c:txPr>
        <c:crossAx val="117514624"/>
        <c:crosses val="autoZero"/>
        <c:auto val="1"/>
        <c:lblAlgn val="ctr"/>
        <c:lblOffset val="100"/>
      </c:catAx>
      <c:valAx>
        <c:axId val="117514624"/>
        <c:scaling>
          <c:orientation val="minMax"/>
          <c:max val="50"/>
        </c:scaling>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layout>
            <c:manualLayout>
              <c:xMode val="edge"/>
              <c:yMode val="edge"/>
              <c:x val="2.3108264599619094E-2"/>
              <c:y val="0.15338647150708046"/>
            </c:manualLayout>
          </c:layout>
        </c:title>
        <c:numFmt formatCode="0" sourceLinked="1"/>
        <c:tickLblPos val="nextTo"/>
        <c:crossAx val="110872832"/>
        <c:crosses val="autoZero"/>
        <c:crossBetween val="between"/>
        <c:majorUnit val="10"/>
      </c:valAx>
    </c:plotArea>
    <c:plotVisOnly val="1"/>
  </c:chart>
  <c:spPr>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Area of Strirrup of beam at support (mm²) per unit length (m)</a:t>
            </a:r>
          </a:p>
        </c:rich>
      </c:tx>
    </c:title>
    <c:plotArea>
      <c:layout>
        <c:manualLayout>
          <c:layoutTarget val="inner"/>
          <c:xMode val="edge"/>
          <c:yMode val="edge"/>
          <c:x val="0.12225451011680362"/>
          <c:y val="0.21388114788708193"/>
          <c:w val="0.84893216769202251"/>
          <c:h val="0.52313458414674918"/>
        </c:manualLayout>
      </c:layout>
      <c:barChart>
        <c:barDir val="col"/>
        <c:grouping val="clustered"/>
        <c:ser>
          <c:idx val="0"/>
          <c:order val="0"/>
          <c:tx>
            <c:v>Area per unit length</c:v>
          </c:tx>
          <c:dLbls>
            <c:showVal val="1"/>
          </c:dLbls>
          <c:cat>
            <c:numRef>
              <c:f>'Stirrup Graph'!$J$3:$J$9</c:f>
              <c:numCache>
                <c:formatCode>General</c:formatCode>
                <c:ptCount val="7"/>
                <c:pt idx="0">
                  <c:v>620</c:v>
                </c:pt>
                <c:pt idx="1">
                  <c:v>770</c:v>
                </c:pt>
                <c:pt idx="2">
                  <c:v>800</c:v>
                </c:pt>
                <c:pt idx="3">
                  <c:v>1000</c:v>
                </c:pt>
                <c:pt idx="4">
                  <c:v>1030</c:v>
                </c:pt>
                <c:pt idx="5">
                  <c:v>1570</c:v>
                </c:pt>
                <c:pt idx="6">
                  <c:v>2010</c:v>
                </c:pt>
              </c:numCache>
            </c:numRef>
          </c:cat>
          <c:val>
            <c:numRef>
              <c:f>'Stirrup Graph'!$K$3:$K$9</c:f>
              <c:numCache>
                <c:formatCode>General</c:formatCode>
                <c:ptCount val="7"/>
                <c:pt idx="0">
                  <c:v>2</c:v>
                </c:pt>
                <c:pt idx="1">
                  <c:v>32</c:v>
                </c:pt>
                <c:pt idx="2">
                  <c:v>1</c:v>
                </c:pt>
                <c:pt idx="3">
                  <c:v>28</c:v>
                </c:pt>
                <c:pt idx="4">
                  <c:v>1</c:v>
                </c:pt>
                <c:pt idx="5">
                  <c:v>1</c:v>
                </c:pt>
                <c:pt idx="6">
                  <c:v>2</c:v>
                </c:pt>
              </c:numCache>
            </c:numRef>
          </c:val>
        </c:ser>
        <c:axId val="117521408"/>
        <c:axId val="117527680"/>
      </c:barChart>
      <c:catAx>
        <c:axId val="117521408"/>
        <c:scaling>
          <c:orientation val="minMax"/>
        </c:scaling>
        <c:axPos val="b"/>
        <c:title>
          <c:tx>
            <c:rich>
              <a:bodyPr/>
              <a:lstStyle/>
              <a:p>
                <a:pPr>
                  <a:defRPr/>
                </a:pPr>
                <a:r>
                  <a:rPr lang="en-US"/>
                  <a:t>Area</a:t>
                </a:r>
                <a:r>
                  <a:rPr lang="en-US" baseline="0"/>
                  <a:t> per unit length</a:t>
                </a:r>
                <a:endParaRPr lang="en-US"/>
              </a:p>
            </c:rich>
          </c:tx>
          <c:layout>
            <c:manualLayout>
              <c:xMode val="edge"/>
              <c:yMode val="edge"/>
              <c:x val="0.43939692431020838"/>
              <c:y val="0.87253227625193108"/>
            </c:manualLayout>
          </c:layout>
        </c:title>
        <c:numFmt formatCode="General" sourceLinked="1"/>
        <c:majorTickMark val="none"/>
        <c:tickLblPos val="nextTo"/>
        <c:crossAx val="117527680"/>
        <c:crosses val="autoZero"/>
        <c:auto val="1"/>
        <c:lblAlgn val="ctr"/>
        <c:lblOffset val="100"/>
      </c:catAx>
      <c:valAx>
        <c:axId val="117527680"/>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7521408"/>
        <c:crosses val="autoZero"/>
        <c:crossBetween val="between"/>
      </c:valAx>
    </c:plotArea>
    <c:plotVisOnly val="1"/>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Area of Strirrup of beam at center (mm²) per unit length (m)</a:t>
            </a:r>
          </a:p>
        </c:rich>
      </c:tx>
      <c:layout>
        <c:manualLayout>
          <c:xMode val="edge"/>
          <c:yMode val="edge"/>
          <c:x val="0.15322487390289041"/>
          <c:y val="0"/>
        </c:manualLayout>
      </c:layout>
    </c:title>
    <c:plotArea>
      <c:layout>
        <c:manualLayout>
          <c:layoutTarget val="inner"/>
          <c:xMode val="edge"/>
          <c:yMode val="edge"/>
          <c:x val="0.11227304690552194"/>
          <c:y val="0.14968967114404816"/>
          <c:w val="0.86126609311653024"/>
          <c:h val="0.65401856017997761"/>
        </c:manualLayout>
      </c:layout>
      <c:barChart>
        <c:barDir val="col"/>
        <c:grouping val="clustered"/>
        <c:ser>
          <c:idx val="0"/>
          <c:order val="0"/>
          <c:tx>
            <c:v>Area per unit length</c:v>
          </c:tx>
          <c:dLbls>
            <c:showVal val="1"/>
          </c:dLbls>
          <c:cat>
            <c:numRef>
              <c:f>'Stirrup Graph'!$L$21:$L$26</c:f>
              <c:numCache>
                <c:formatCode>General</c:formatCode>
                <c:ptCount val="6"/>
                <c:pt idx="0">
                  <c:v>440</c:v>
                </c:pt>
                <c:pt idx="1">
                  <c:v>500</c:v>
                </c:pt>
                <c:pt idx="2">
                  <c:v>510</c:v>
                </c:pt>
                <c:pt idx="3">
                  <c:v>670</c:v>
                </c:pt>
                <c:pt idx="4">
                  <c:v>1050</c:v>
                </c:pt>
                <c:pt idx="5">
                  <c:v>1340</c:v>
                </c:pt>
              </c:numCache>
            </c:numRef>
          </c:cat>
          <c:val>
            <c:numRef>
              <c:f>'Stirrup Graph'!$M$21:$M$26</c:f>
              <c:numCache>
                <c:formatCode>General</c:formatCode>
                <c:ptCount val="6"/>
                <c:pt idx="0">
                  <c:v>2</c:v>
                </c:pt>
                <c:pt idx="1">
                  <c:v>1</c:v>
                </c:pt>
                <c:pt idx="2">
                  <c:v>33</c:v>
                </c:pt>
                <c:pt idx="3">
                  <c:v>28</c:v>
                </c:pt>
                <c:pt idx="4">
                  <c:v>1</c:v>
                </c:pt>
                <c:pt idx="5">
                  <c:v>2</c:v>
                </c:pt>
              </c:numCache>
            </c:numRef>
          </c:val>
        </c:ser>
        <c:axId val="117539968"/>
        <c:axId val="117541888"/>
      </c:barChart>
      <c:catAx>
        <c:axId val="117539968"/>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Area</a:t>
                </a:r>
                <a:r>
                  <a:rPr lang="en-US" baseline="0">
                    <a:latin typeface="Times New Roman" pitchFamily="18" charset="0"/>
                    <a:cs typeface="Times New Roman" pitchFamily="18" charset="0"/>
                  </a:rPr>
                  <a:t> per unit length</a:t>
                </a:r>
                <a:endParaRPr lang="en-US">
                  <a:latin typeface="Times New Roman" pitchFamily="18" charset="0"/>
                  <a:cs typeface="Times New Roman" pitchFamily="18" charset="0"/>
                </a:endParaRPr>
              </a:p>
            </c:rich>
          </c:tx>
          <c:layout>
            <c:manualLayout>
              <c:xMode val="edge"/>
              <c:yMode val="edge"/>
              <c:x val="0.4437439338825756"/>
              <c:y val="0.89642866675563859"/>
            </c:manualLayout>
          </c:layout>
        </c:title>
        <c:numFmt formatCode="General" sourceLinked="1"/>
        <c:majorTickMark val="none"/>
        <c:tickLblPos val="nextTo"/>
        <c:crossAx val="117541888"/>
        <c:crosses val="autoZero"/>
        <c:auto val="1"/>
        <c:lblAlgn val="ctr"/>
        <c:lblOffset val="100"/>
      </c:catAx>
      <c:valAx>
        <c:axId val="117541888"/>
        <c:scaling>
          <c:orientation val="minMax"/>
          <c:max val="35"/>
          <c:min val="0"/>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7539968"/>
        <c:crosses val="autoZero"/>
        <c:crossBetween val="between"/>
        <c:majorUnit val="5"/>
      </c:valAx>
    </c:plotArea>
    <c:plotVisOnly val="1"/>
  </c:chart>
  <c:spPr>
    <a:ln>
      <a:no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Area of Strirrup of Column at Center (mm²) per unit length (m)</a:t>
            </a:r>
          </a:p>
        </c:rich>
      </c:tx>
    </c:title>
    <c:plotArea>
      <c:layout>
        <c:manualLayout>
          <c:layoutTarget val="inner"/>
          <c:xMode val="edge"/>
          <c:yMode val="edge"/>
          <c:x val="0.12200403050596052"/>
          <c:y val="0.18395439442431757"/>
          <c:w val="0.84444929971798532"/>
          <c:h val="0.56272881507278516"/>
        </c:manualLayout>
      </c:layout>
      <c:barChart>
        <c:barDir val="col"/>
        <c:grouping val="clustered"/>
        <c:ser>
          <c:idx val="0"/>
          <c:order val="0"/>
          <c:tx>
            <c:v>Area per unit length</c:v>
          </c:tx>
          <c:cat>
            <c:numRef>
              <c:f>'Stirrup Graph'!$P$3:$P$11</c:f>
              <c:numCache>
                <c:formatCode>General</c:formatCode>
                <c:ptCount val="9"/>
                <c:pt idx="0">
                  <c:v>670</c:v>
                </c:pt>
                <c:pt idx="1">
                  <c:v>750</c:v>
                </c:pt>
                <c:pt idx="2">
                  <c:v>1030</c:v>
                </c:pt>
                <c:pt idx="3">
                  <c:v>1230</c:v>
                </c:pt>
                <c:pt idx="4">
                  <c:v>1340</c:v>
                </c:pt>
                <c:pt idx="5">
                  <c:v>1610</c:v>
                </c:pt>
                <c:pt idx="6">
                  <c:v>2010</c:v>
                </c:pt>
                <c:pt idx="7">
                  <c:v>2680</c:v>
                </c:pt>
                <c:pt idx="8">
                  <c:v>3140</c:v>
                </c:pt>
              </c:numCache>
            </c:numRef>
          </c:cat>
          <c:val>
            <c:numRef>
              <c:f>'Stirrup Graph'!$Q$3:$Q$11</c:f>
              <c:numCache>
                <c:formatCode>General</c:formatCode>
                <c:ptCount val="9"/>
                <c:pt idx="0">
                  <c:v>2</c:v>
                </c:pt>
                <c:pt idx="1">
                  <c:v>1</c:v>
                </c:pt>
                <c:pt idx="2">
                  <c:v>33</c:v>
                </c:pt>
                <c:pt idx="3">
                  <c:v>2</c:v>
                </c:pt>
                <c:pt idx="4">
                  <c:v>23</c:v>
                </c:pt>
                <c:pt idx="5">
                  <c:v>2</c:v>
                </c:pt>
                <c:pt idx="6">
                  <c:v>2</c:v>
                </c:pt>
                <c:pt idx="7">
                  <c:v>1</c:v>
                </c:pt>
                <c:pt idx="8">
                  <c:v>1</c:v>
                </c:pt>
              </c:numCache>
            </c:numRef>
          </c:val>
        </c:ser>
        <c:axId val="118631040"/>
        <c:axId val="118633216"/>
      </c:barChart>
      <c:catAx>
        <c:axId val="118631040"/>
        <c:scaling>
          <c:orientation val="minMax"/>
        </c:scaling>
        <c:axPos val="b"/>
        <c:title>
          <c:tx>
            <c:rich>
              <a:bodyPr/>
              <a:lstStyle/>
              <a:p>
                <a:pPr>
                  <a:defRPr/>
                </a:pPr>
                <a:r>
                  <a:rPr lang="en-US"/>
                  <a:t>Area per unit</a:t>
                </a:r>
                <a:r>
                  <a:rPr lang="en-US" baseline="0"/>
                  <a:t> length</a:t>
                </a:r>
                <a:endParaRPr lang="en-US"/>
              </a:p>
            </c:rich>
          </c:tx>
          <c:layout>
            <c:manualLayout>
              <c:xMode val="edge"/>
              <c:yMode val="edge"/>
              <c:x val="0.44071927984469988"/>
              <c:y val="0.88494188006362495"/>
            </c:manualLayout>
          </c:layout>
        </c:title>
        <c:numFmt formatCode="General" sourceLinked="1"/>
        <c:majorTickMark val="none"/>
        <c:tickLblPos val="nextTo"/>
        <c:crossAx val="118633216"/>
        <c:crosses val="autoZero"/>
        <c:auto val="1"/>
        <c:lblAlgn val="ctr"/>
        <c:lblOffset val="100"/>
      </c:catAx>
      <c:valAx>
        <c:axId val="118633216"/>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8631040"/>
        <c:crosses val="autoZero"/>
        <c:crossBetween val="between"/>
      </c:valAx>
    </c:plotArea>
    <c:plotVisOnly val="1"/>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Area of Strirrup of Column at Support (mm²) per unit length (m)</a:t>
            </a:r>
          </a:p>
        </c:rich>
      </c:tx>
    </c:title>
    <c:plotArea>
      <c:layout>
        <c:manualLayout>
          <c:layoutTarget val="inner"/>
          <c:xMode val="edge"/>
          <c:yMode val="edge"/>
          <c:x val="0.11745288759320308"/>
          <c:y val="0.23220903893862591"/>
          <c:w val="0.85486545150714865"/>
          <c:h val="0.46857243015855898"/>
        </c:manualLayout>
      </c:layout>
      <c:barChart>
        <c:barDir val="col"/>
        <c:grouping val="clustered"/>
        <c:ser>
          <c:idx val="0"/>
          <c:order val="0"/>
          <c:tx>
            <c:v>Area per unit length</c:v>
          </c:tx>
          <c:cat>
            <c:numRef>
              <c:f>'Stirrup Graph'!$N$3:$N$12</c:f>
              <c:numCache>
                <c:formatCode>General</c:formatCode>
                <c:ptCount val="10"/>
                <c:pt idx="0">
                  <c:v>1000</c:v>
                </c:pt>
                <c:pt idx="1">
                  <c:v>1230</c:v>
                </c:pt>
                <c:pt idx="2">
                  <c:v>1510</c:v>
                </c:pt>
                <c:pt idx="3">
                  <c:v>1540</c:v>
                </c:pt>
                <c:pt idx="4">
                  <c:v>1610</c:v>
                </c:pt>
                <c:pt idx="5">
                  <c:v>2010</c:v>
                </c:pt>
                <c:pt idx="6">
                  <c:v>2050</c:v>
                </c:pt>
                <c:pt idx="7">
                  <c:v>3010</c:v>
                </c:pt>
                <c:pt idx="8">
                  <c:v>4020</c:v>
                </c:pt>
                <c:pt idx="9">
                  <c:v>4710</c:v>
                </c:pt>
              </c:numCache>
            </c:numRef>
          </c:cat>
          <c:val>
            <c:numRef>
              <c:f>'Stirrup Graph'!$O$3:$O$12</c:f>
              <c:numCache>
                <c:formatCode>General</c:formatCode>
                <c:ptCount val="10"/>
                <c:pt idx="0">
                  <c:v>2</c:v>
                </c:pt>
                <c:pt idx="1">
                  <c:v>2</c:v>
                </c:pt>
                <c:pt idx="2">
                  <c:v>1</c:v>
                </c:pt>
                <c:pt idx="3">
                  <c:v>32</c:v>
                </c:pt>
                <c:pt idx="4">
                  <c:v>2</c:v>
                </c:pt>
                <c:pt idx="5">
                  <c:v>23</c:v>
                </c:pt>
                <c:pt idx="6">
                  <c:v>1</c:v>
                </c:pt>
                <c:pt idx="7">
                  <c:v>2</c:v>
                </c:pt>
                <c:pt idx="8">
                  <c:v>1</c:v>
                </c:pt>
                <c:pt idx="9">
                  <c:v>1</c:v>
                </c:pt>
              </c:numCache>
            </c:numRef>
          </c:val>
        </c:ser>
        <c:axId val="118649216"/>
        <c:axId val="118651136"/>
      </c:barChart>
      <c:catAx>
        <c:axId val="118649216"/>
        <c:scaling>
          <c:orientation val="minMax"/>
        </c:scaling>
        <c:axPos val="b"/>
        <c:title>
          <c:tx>
            <c:rich>
              <a:bodyPr/>
              <a:lstStyle/>
              <a:p>
                <a:pPr>
                  <a:defRPr/>
                </a:pPr>
                <a:r>
                  <a:rPr lang="en-US"/>
                  <a:t>Area per</a:t>
                </a:r>
                <a:r>
                  <a:rPr lang="en-US" baseline="0"/>
                  <a:t> unit length</a:t>
                </a:r>
                <a:endParaRPr lang="en-US"/>
              </a:p>
            </c:rich>
          </c:tx>
          <c:layout>
            <c:manualLayout>
              <c:xMode val="edge"/>
              <c:yMode val="edge"/>
              <c:x val="0.44293055063618186"/>
              <c:y val="0.86845863445152593"/>
            </c:manualLayout>
          </c:layout>
        </c:title>
        <c:numFmt formatCode="General" sourceLinked="1"/>
        <c:majorTickMark val="none"/>
        <c:tickLblPos val="nextTo"/>
        <c:crossAx val="118651136"/>
        <c:crosses val="autoZero"/>
        <c:auto val="1"/>
        <c:lblAlgn val="ctr"/>
        <c:lblOffset val="100"/>
      </c:catAx>
      <c:valAx>
        <c:axId val="118651136"/>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8649216"/>
        <c:crosses val="autoZero"/>
        <c:crossBetween val="between"/>
      </c:valAx>
    </c:plotArea>
    <c:plotVisOnly val="1"/>
  </c:chart>
  <c:spPr>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Slab Thickness</a:t>
            </a:r>
          </a:p>
        </c:rich>
      </c:tx>
    </c:title>
    <c:plotArea>
      <c:layout>
        <c:manualLayout>
          <c:layoutTarget val="inner"/>
          <c:xMode val="edge"/>
          <c:yMode val="edge"/>
          <c:x val="0.14966720201995989"/>
          <c:y val="0.1954488831891027"/>
          <c:w val="0.81843989603418765"/>
          <c:h val="0.55886068858381865"/>
        </c:manualLayout>
      </c:layout>
      <c:barChart>
        <c:barDir val="col"/>
        <c:grouping val="clustered"/>
        <c:ser>
          <c:idx val="0"/>
          <c:order val="0"/>
          <c:tx>
            <c:v>Slab Thickness</c:v>
          </c:tx>
          <c:dLbls>
            <c:showVal val="1"/>
          </c:dLbls>
          <c:cat>
            <c:strRef>
              <c:f>'Slab Thickness'!$G$3:$G$7</c:f>
              <c:strCache>
                <c:ptCount val="5"/>
                <c:pt idx="0">
                  <c:v>4"</c:v>
                </c:pt>
                <c:pt idx="1">
                  <c:v>4.5"</c:v>
                </c:pt>
                <c:pt idx="2">
                  <c:v>5"</c:v>
                </c:pt>
                <c:pt idx="3">
                  <c:v>5.5"</c:v>
                </c:pt>
                <c:pt idx="4">
                  <c:v>6" </c:v>
                </c:pt>
              </c:strCache>
            </c:strRef>
          </c:cat>
          <c:val>
            <c:numRef>
              <c:f>'Slab Thickness'!$H$3:$H$7</c:f>
              <c:numCache>
                <c:formatCode>General</c:formatCode>
                <c:ptCount val="5"/>
                <c:pt idx="0">
                  <c:v>15</c:v>
                </c:pt>
                <c:pt idx="1">
                  <c:v>4</c:v>
                </c:pt>
                <c:pt idx="2">
                  <c:v>45</c:v>
                </c:pt>
                <c:pt idx="3">
                  <c:v>1</c:v>
                </c:pt>
                <c:pt idx="4">
                  <c:v>2</c:v>
                </c:pt>
              </c:numCache>
            </c:numRef>
          </c:val>
        </c:ser>
        <c:axId val="118696192"/>
        <c:axId val="118706560"/>
      </c:barChart>
      <c:catAx>
        <c:axId val="118696192"/>
        <c:scaling>
          <c:orientation val="minMax"/>
        </c:scaling>
        <c:axPos val="b"/>
        <c:title>
          <c:tx>
            <c:rich>
              <a:bodyPr/>
              <a:lstStyle/>
              <a:p>
                <a:pPr>
                  <a:defRPr/>
                </a:pPr>
                <a:r>
                  <a:rPr lang="en-US"/>
                  <a:t>Slab thickness in inches</a:t>
                </a:r>
              </a:p>
            </c:rich>
          </c:tx>
          <c:layout>
            <c:manualLayout>
              <c:xMode val="edge"/>
              <c:yMode val="edge"/>
              <c:x val="0.40938911509183568"/>
              <c:y val="0.88636644434810297"/>
            </c:manualLayout>
          </c:layout>
        </c:title>
        <c:majorTickMark val="none"/>
        <c:tickLblPos val="nextTo"/>
        <c:crossAx val="118706560"/>
        <c:crosses val="autoZero"/>
        <c:auto val="1"/>
        <c:lblAlgn val="ctr"/>
        <c:lblOffset val="100"/>
      </c:catAx>
      <c:valAx>
        <c:axId val="118706560"/>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8696192"/>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b="1" i="0" u="none" strike="noStrike" baseline="0">
                <a:solidFill>
                  <a:srgbClr val="000000"/>
                </a:solidFill>
                <a:latin typeface="Times New Roman"/>
                <a:ea typeface="Times New Roman"/>
                <a:cs typeface="Times New Roman"/>
              </a:defRPr>
            </a:pPr>
            <a:r>
              <a:rPr lang="en-US" sz="1000"/>
              <a:t>Montenegro 1979 Herceg Novi  X direction 0.20g</a:t>
            </a:r>
          </a:p>
        </c:rich>
      </c:tx>
      <c:layout>
        <c:manualLayout>
          <c:xMode val="edge"/>
          <c:yMode val="edge"/>
          <c:x val="0.32368148914168288"/>
          <c:y val="2.0338983050847428E-2"/>
        </c:manualLayout>
      </c:layout>
      <c:spPr>
        <a:noFill/>
        <a:ln w="25400">
          <a:noFill/>
        </a:ln>
      </c:spPr>
    </c:title>
    <c:plotArea>
      <c:layout>
        <c:manualLayout>
          <c:layoutTarget val="inner"/>
          <c:xMode val="edge"/>
          <c:yMode val="edge"/>
          <c:x val="0.12616170453440795"/>
          <c:y val="0.18276803118908747"/>
          <c:w val="0.8311895861502161"/>
          <c:h val="0.6108382066276925"/>
        </c:manualLayout>
      </c:layout>
      <c:scatterChart>
        <c:scatterStyle val="smoothMarker"/>
        <c:ser>
          <c:idx val="0"/>
          <c:order val="0"/>
          <c:spPr>
            <a:ln w="12700">
              <a:solidFill>
                <a:srgbClr val="000000"/>
              </a:solidFill>
              <a:prstDash val="solid"/>
            </a:ln>
          </c:spPr>
          <c:marker>
            <c:symbol val="none"/>
          </c:marker>
          <c:xVal>
            <c:numRef>
              <c:f>Data!$A$3:$A$2003</c:f>
              <c:numCache>
                <c:formatCode>General</c:formatCode>
                <c:ptCount val="2001"/>
                <c:pt idx="0">
                  <c:v>0</c:v>
                </c:pt>
                <c:pt idx="1">
                  <c:v>1.0000000000000005E-2</c:v>
                </c:pt>
                <c:pt idx="2">
                  <c:v>2.0000000000000011E-2</c:v>
                </c:pt>
                <c:pt idx="3">
                  <c:v>3.0000000000000002E-2</c:v>
                </c:pt>
                <c:pt idx="4">
                  <c:v>4.0000000000000022E-2</c:v>
                </c:pt>
                <c:pt idx="5">
                  <c:v>0.05</c:v>
                </c:pt>
                <c:pt idx="6">
                  <c:v>6.0000000000000032E-2</c:v>
                </c:pt>
                <c:pt idx="7">
                  <c:v>7.0000000000000021E-2</c:v>
                </c:pt>
                <c:pt idx="8">
                  <c:v>8.0000000000000043E-2</c:v>
                </c:pt>
                <c:pt idx="9">
                  <c:v>9.0000000000000024E-2</c:v>
                </c:pt>
                <c:pt idx="10">
                  <c:v>0.1</c:v>
                </c:pt>
                <c:pt idx="11">
                  <c:v>0.11</c:v>
                </c:pt>
                <c:pt idx="12">
                  <c:v>0.12000000000000002</c:v>
                </c:pt>
                <c:pt idx="13">
                  <c:v>0.13</c:v>
                </c:pt>
                <c:pt idx="14">
                  <c:v>0.14000000000000001</c:v>
                </c:pt>
                <c:pt idx="15">
                  <c:v>0.15000000000000024</c:v>
                </c:pt>
                <c:pt idx="16">
                  <c:v>0.16</c:v>
                </c:pt>
                <c:pt idx="17">
                  <c:v>0.17</c:v>
                </c:pt>
                <c:pt idx="18">
                  <c:v>0.18000000000000024</c:v>
                </c:pt>
                <c:pt idx="19">
                  <c:v>0.19</c:v>
                </c:pt>
                <c:pt idx="20">
                  <c:v>0.2</c:v>
                </c:pt>
                <c:pt idx="21">
                  <c:v>0.21000000000000021</c:v>
                </c:pt>
                <c:pt idx="22">
                  <c:v>0.22</c:v>
                </c:pt>
                <c:pt idx="23">
                  <c:v>0.23</c:v>
                </c:pt>
                <c:pt idx="24">
                  <c:v>0.24000000000000021</c:v>
                </c:pt>
                <c:pt idx="25">
                  <c:v>0.25</c:v>
                </c:pt>
                <c:pt idx="26">
                  <c:v>0.26</c:v>
                </c:pt>
                <c:pt idx="27">
                  <c:v>0.27</c:v>
                </c:pt>
                <c:pt idx="28">
                  <c:v>0.28000000000000008</c:v>
                </c:pt>
                <c:pt idx="29">
                  <c:v>0.29000000000000031</c:v>
                </c:pt>
                <c:pt idx="30">
                  <c:v>0.30000000000000032</c:v>
                </c:pt>
                <c:pt idx="31">
                  <c:v>0.31000000000000238</c:v>
                </c:pt>
                <c:pt idx="32">
                  <c:v>0.32000000000000456</c:v>
                </c:pt>
                <c:pt idx="33">
                  <c:v>0.33000000000000485</c:v>
                </c:pt>
                <c:pt idx="34">
                  <c:v>0.34</c:v>
                </c:pt>
                <c:pt idx="35">
                  <c:v>0.35000000000000031</c:v>
                </c:pt>
                <c:pt idx="36">
                  <c:v>0.36000000000000032</c:v>
                </c:pt>
                <c:pt idx="37">
                  <c:v>0.37000000000000038</c:v>
                </c:pt>
                <c:pt idx="38">
                  <c:v>0.38000000000000428</c:v>
                </c:pt>
                <c:pt idx="39">
                  <c:v>0.39000000000000457</c:v>
                </c:pt>
                <c:pt idx="40">
                  <c:v>0.4</c:v>
                </c:pt>
                <c:pt idx="41">
                  <c:v>0.41000000000000031</c:v>
                </c:pt>
                <c:pt idx="42">
                  <c:v>0.42000000000000032</c:v>
                </c:pt>
                <c:pt idx="43">
                  <c:v>0.43000000000000038</c:v>
                </c:pt>
                <c:pt idx="44">
                  <c:v>0.44</c:v>
                </c:pt>
                <c:pt idx="45">
                  <c:v>0.45</c:v>
                </c:pt>
                <c:pt idx="46">
                  <c:v>0.46</c:v>
                </c:pt>
                <c:pt idx="47">
                  <c:v>0.47000000000000008</c:v>
                </c:pt>
                <c:pt idx="48">
                  <c:v>0.48000000000000032</c:v>
                </c:pt>
                <c:pt idx="49">
                  <c:v>0.49000000000000032</c:v>
                </c:pt>
                <c:pt idx="50">
                  <c:v>0.5</c:v>
                </c:pt>
                <c:pt idx="51">
                  <c:v>0.51</c:v>
                </c:pt>
                <c:pt idx="52">
                  <c:v>0.52</c:v>
                </c:pt>
                <c:pt idx="53">
                  <c:v>0.53</c:v>
                </c:pt>
                <c:pt idx="54">
                  <c:v>0.54</c:v>
                </c:pt>
                <c:pt idx="55">
                  <c:v>0.55000000000000004</c:v>
                </c:pt>
                <c:pt idx="56">
                  <c:v>0.56000000000000005</c:v>
                </c:pt>
                <c:pt idx="57">
                  <c:v>0.56999999999999995</c:v>
                </c:pt>
                <c:pt idx="58">
                  <c:v>0.58000000000000007</c:v>
                </c:pt>
                <c:pt idx="59">
                  <c:v>0.59</c:v>
                </c:pt>
                <c:pt idx="60">
                  <c:v>0.60000000000000064</c:v>
                </c:pt>
                <c:pt idx="61">
                  <c:v>0.61000000000000065</c:v>
                </c:pt>
                <c:pt idx="62">
                  <c:v>0.6200000000000081</c:v>
                </c:pt>
                <c:pt idx="63">
                  <c:v>0.63000000000000878</c:v>
                </c:pt>
                <c:pt idx="64">
                  <c:v>0.64000000000000912</c:v>
                </c:pt>
                <c:pt idx="65">
                  <c:v>0.65000000000000924</c:v>
                </c:pt>
                <c:pt idx="66">
                  <c:v>0.66000000000001036</c:v>
                </c:pt>
                <c:pt idx="67">
                  <c:v>0.67000000000001037</c:v>
                </c:pt>
                <c:pt idx="68">
                  <c:v>0.68</c:v>
                </c:pt>
                <c:pt idx="69">
                  <c:v>0.69000000000000061</c:v>
                </c:pt>
                <c:pt idx="70">
                  <c:v>0.70000000000000062</c:v>
                </c:pt>
                <c:pt idx="71">
                  <c:v>0.71000000000000063</c:v>
                </c:pt>
                <c:pt idx="72">
                  <c:v>0.72000000000000064</c:v>
                </c:pt>
                <c:pt idx="73">
                  <c:v>0.73000000000000065</c:v>
                </c:pt>
                <c:pt idx="74">
                  <c:v>0.74000000000000365</c:v>
                </c:pt>
                <c:pt idx="75">
                  <c:v>0.75000000000000822</c:v>
                </c:pt>
                <c:pt idx="76">
                  <c:v>0.76000000000000911</c:v>
                </c:pt>
                <c:pt idx="77">
                  <c:v>0.77000000000000912</c:v>
                </c:pt>
                <c:pt idx="78">
                  <c:v>0.78</c:v>
                </c:pt>
                <c:pt idx="79">
                  <c:v>0.79</c:v>
                </c:pt>
                <c:pt idx="80">
                  <c:v>0.8</c:v>
                </c:pt>
                <c:pt idx="81">
                  <c:v>0.81</c:v>
                </c:pt>
                <c:pt idx="82">
                  <c:v>0.82000000000000062</c:v>
                </c:pt>
                <c:pt idx="83">
                  <c:v>0.83000000000000063</c:v>
                </c:pt>
                <c:pt idx="84">
                  <c:v>0.84000000000000064</c:v>
                </c:pt>
                <c:pt idx="85">
                  <c:v>0.85000000000000064</c:v>
                </c:pt>
                <c:pt idx="86">
                  <c:v>0.86000000000000065</c:v>
                </c:pt>
                <c:pt idx="87">
                  <c:v>0.8700000000000081</c:v>
                </c:pt>
                <c:pt idx="88">
                  <c:v>0.88</c:v>
                </c:pt>
                <c:pt idx="89">
                  <c:v>0.89</c:v>
                </c:pt>
                <c:pt idx="90">
                  <c:v>0.9</c:v>
                </c:pt>
                <c:pt idx="91">
                  <c:v>0.91</c:v>
                </c:pt>
                <c:pt idx="92">
                  <c:v>0.92</c:v>
                </c:pt>
                <c:pt idx="93">
                  <c:v>0.93</c:v>
                </c:pt>
                <c:pt idx="94">
                  <c:v>0.94000000000000061</c:v>
                </c:pt>
                <c:pt idx="95">
                  <c:v>0.95000000000000062</c:v>
                </c:pt>
                <c:pt idx="96">
                  <c:v>0.96000000000000063</c:v>
                </c:pt>
                <c:pt idx="97">
                  <c:v>0.97000000000000064</c:v>
                </c:pt>
                <c:pt idx="98">
                  <c:v>0.98</c:v>
                </c:pt>
                <c:pt idx="99">
                  <c:v>0.99</c:v>
                </c:pt>
                <c:pt idx="100">
                  <c:v>1</c:v>
                </c:pt>
                <c:pt idx="101">
                  <c:v>1.01</c:v>
                </c:pt>
                <c:pt idx="102">
                  <c:v>1.02</c:v>
                </c:pt>
                <c:pt idx="103">
                  <c:v>1.03</c:v>
                </c:pt>
                <c:pt idx="104">
                  <c:v>1.04</c:v>
                </c:pt>
                <c:pt idx="105">
                  <c:v>1.05</c:v>
                </c:pt>
                <c:pt idx="106">
                  <c:v>1.06</c:v>
                </c:pt>
                <c:pt idx="107">
                  <c:v>1.07</c:v>
                </c:pt>
                <c:pt idx="108">
                  <c:v>1.08</c:v>
                </c:pt>
                <c:pt idx="109">
                  <c:v>1.0900000000000001</c:v>
                </c:pt>
                <c:pt idx="110">
                  <c:v>1.1000000000000001</c:v>
                </c:pt>
                <c:pt idx="111">
                  <c:v>1.1100000000000001</c:v>
                </c:pt>
                <c:pt idx="112">
                  <c:v>1.1200000000000001</c:v>
                </c:pt>
                <c:pt idx="113">
                  <c:v>1.1299999999999817</c:v>
                </c:pt>
                <c:pt idx="114">
                  <c:v>1.1399999999999817</c:v>
                </c:pt>
                <c:pt idx="115">
                  <c:v>1.1499999999999817</c:v>
                </c:pt>
                <c:pt idx="116">
                  <c:v>1.1599999999999828</c:v>
                </c:pt>
                <c:pt idx="117">
                  <c:v>1.1700000000000021</c:v>
                </c:pt>
                <c:pt idx="118">
                  <c:v>1.1800000000000141</c:v>
                </c:pt>
                <c:pt idx="119">
                  <c:v>1.1900000000000162</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1.3800000000000001</c:v>
                </c:pt>
                <c:pt idx="139">
                  <c:v>1.3900000000000001</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c:v>
                </c:pt>
                <c:pt idx="162">
                  <c:v>1.62</c:v>
                </c:pt>
                <c:pt idx="163">
                  <c:v>1.6300000000000001</c:v>
                </c:pt>
                <c:pt idx="164">
                  <c:v>1.6400000000000001</c:v>
                </c:pt>
                <c:pt idx="165">
                  <c:v>1.6500000000000001</c:v>
                </c:pt>
                <c:pt idx="166">
                  <c:v>1.6600000000000001</c:v>
                </c:pt>
                <c:pt idx="167">
                  <c:v>1.6700000000000021</c:v>
                </c:pt>
                <c:pt idx="168">
                  <c:v>1.6800000000000141</c:v>
                </c:pt>
                <c:pt idx="169">
                  <c:v>1.6900000000000162</c:v>
                </c:pt>
                <c:pt idx="170">
                  <c:v>1.7</c:v>
                </c:pt>
                <c:pt idx="171">
                  <c:v>1.71</c:v>
                </c:pt>
                <c:pt idx="172">
                  <c:v>1.72</c:v>
                </c:pt>
                <c:pt idx="173">
                  <c:v>1.73</c:v>
                </c:pt>
                <c:pt idx="174">
                  <c:v>1.74</c:v>
                </c:pt>
                <c:pt idx="175">
                  <c:v>1.75</c:v>
                </c:pt>
                <c:pt idx="176">
                  <c:v>1.76</c:v>
                </c:pt>
                <c:pt idx="177">
                  <c:v>1.77</c:v>
                </c:pt>
                <c:pt idx="178">
                  <c:v>1.78</c:v>
                </c:pt>
                <c:pt idx="179">
                  <c:v>1.79</c:v>
                </c:pt>
                <c:pt idx="180">
                  <c:v>1.8</c:v>
                </c:pt>
                <c:pt idx="181">
                  <c:v>1.81</c:v>
                </c:pt>
                <c:pt idx="182">
                  <c:v>1.82</c:v>
                </c:pt>
                <c:pt idx="183">
                  <c:v>1.83</c:v>
                </c:pt>
                <c:pt idx="184">
                  <c:v>1.84</c:v>
                </c:pt>
                <c:pt idx="185">
                  <c:v>1.85</c:v>
                </c:pt>
                <c:pt idx="186">
                  <c:v>1.86</c:v>
                </c:pt>
                <c:pt idx="187">
                  <c:v>1.87</c:v>
                </c:pt>
                <c:pt idx="188">
                  <c:v>1.8800000000000001</c:v>
                </c:pt>
                <c:pt idx="189">
                  <c:v>1.8900000000000001</c:v>
                </c:pt>
                <c:pt idx="190">
                  <c:v>1.9000000000000001</c:v>
                </c:pt>
                <c:pt idx="191">
                  <c:v>1.9100000000000001</c:v>
                </c:pt>
                <c:pt idx="192">
                  <c:v>1.9200000000000021</c:v>
                </c:pt>
                <c:pt idx="193">
                  <c:v>1.9300000000000141</c:v>
                </c:pt>
                <c:pt idx="194">
                  <c:v>1.9400000000000162</c:v>
                </c:pt>
                <c:pt idx="195">
                  <c:v>1.9500000000000162</c:v>
                </c:pt>
                <c:pt idx="196">
                  <c:v>1.9600000000000162</c:v>
                </c:pt>
                <c:pt idx="197">
                  <c:v>1.9700000000000162</c:v>
                </c:pt>
                <c:pt idx="198">
                  <c:v>1.9800000000000175</c:v>
                </c:pt>
                <c:pt idx="199">
                  <c:v>1.9900000000000182</c:v>
                </c:pt>
                <c:pt idx="200">
                  <c:v>2</c:v>
                </c:pt>
                <c:pt idx="201">
                  <c:v>2.0099999999999998</c:v>
                </c:pt>
                <c:pt idx="202">
                  <c:v>2.02</c:v>
                </c:pt>
                <c:pt idx="203">
                  <c:v>2.0299999999999998</c:v>
                </c:pt>
                <c:pt idx="204">
                  <c:v>2.04</c:v>
                </c:pt>
                <c:pt idx="205">
                  <c:v>2.0499999999999998</c:v>
                </c:pt>
                <c:pt idx="206">
                  <c:v>2.06</c:v>
                </c:pt>
                <c:pt idx="207">
                  <c:v>2.0699999999999998</c:v>
                </c:pt>
                <c:pt idx="208">
                  <c:v>2.08</c:v>
                </c:pt>
                <c:pt idx="209">
                  <c:v>2.09</c:v>
                </c:pt>
                <c:pt idx="210">
                  <c:v>2.1</c:v>
                </c:pt>
                <c:pt idx="211">
                  <c:v>2.11</c:v>
                </c:pt>
                <c:pt idx="212">
                  <c:v>2.12</c:v>
                </c:pt>
                <c:pt idx="213">
                  <c:v>2.13</c:v>
                </c:pt>
                <c:pt idx="214">
                  <c:v>2.14</c:v>
                </c:pt>
                <c:pt idx="215">
                  <c:v>2.15</c:v>
                </c:pt>
                <c:pt idx="216">
                  <c:v>2.16</c:v>
                </c:pt>
                <c:pt idx="217">
                  <c:v>2.17</c:v>
                </c:pt>
                <c:pt idx="218">
                  <c:v>2.1800000000000002</c:v>
                </c:pt>
                <c:pt idx="219">
                  <c:v>2.19</c:v>
                </c:pt>
                <c:pt idx="220">
                  <c:v>2.2000000000000002</c:v>
                </c:pt>
                <c:pt idx="221">
                  <c:v>2.21</c:v>
                </c:pt>
                <c:pt idx="222">
                  <c:v>2.2200000000000002</c:v>
                </c:pt>
                <c:pt idx="223">
                  <c:v>2.23</c:v>
                </c:pt>
                <c:pt idx="224">
                  <c:v>2.2400000000000002</c:v>
                </c:pt>
                <c:pt idx="225">
                  <c:v>2.25</c:v>
                </c:pt>
                <c:pt idx="226">
                  <c:v>2.2599999999999998</c:v>
                </c:pt>
                <c:pt idx="227">
                  <c:v>2.27</c:v>
                </c:pt>
                <c:pt idx="228">
                  <c:v>2.2799999999999998</c:v>
                </c:pt>
                <c:pt idx="229">
                  <c:v>2.29</c:v>
                </c:pt>
                <c:pt idx="230">
                  <c:v>2.2999999999999998</c:v>
                </c:pt>
                <c:pt idx="231">
                  <c:v>2.3099999999999987</c:v>
                </c:pt>
                <c:pt idx="232">
                  <c:v>2.3199999999999967</c:v>
                </c:pt>
                <c:pt idx="233">
                  <c:v>2.3299999999999987</c:v>
                </c:pt>
                <c:pt idx="234">
                  <c:v>2.34</c:v>
                </c:pt>
                <c:pt idx="235">
                  <c:v>2.3499999999999988</c:v>
                </c:pt>
                <c:pt idx="236">
                  <c:v>2.36</c:v>
                </c:pt>
                <c:pt idx="237">
                  <c:v>2.3699999999999997</c:v>
                </c:pt>
                <c:pt idx="238">
                  <c:v>2.38</c:v>
                </c:pt>
                <c:pt idx="239">
                  <c:v>2.3899999999999997</c:v>
                </c:pt>
                <c:pt idx="240">
                  <c:v>2.4</c:v>
                </c:pt>
                <c:pt idx="241">
                  <c:v>2.4099999999999997</c:v>
                </c:pt>
                <c:pt idx="242">
                  <c:v>2.42</c:v>
                </c:pt>
                <c:pt idx="243">
                  <c:v>2.4299999999999997</c:v>
                </c:pt>
                <c:pt idx="244">
                  <c:v>2.44</c:v>
                </c:pt>
                <c:pt idx="245">
                  <c:v>2.4499999999999997</c:v>
                </c:pt>
                <c:pt idx="246">
                  <c:v>2.46</c:v>
                </c:pt>
                <c:pt idx="247">
                  <c:v>2.4699999999999998</c:v>
                </c:pt>
                <c:pt idx="248">
                  <c:v>2.48</c:v>
                </c:pt>
                <c:pt idx="249">
                  <c:v>2.4899999999999998</c:v>
                </c:pt>
                <c:pt idx="250">
                  <c:v>2.5</c:v>
                </c:pt>
                <c:pt idx="251">
                  <c:v>2.5099999999999998</c:v>
                </c:pt>
                <c:pt idx="252">
                  <c:v>2.52</c:v>
                </c:pt>
                <c:pt idx="253">
                  <c:v>2.5299999999999998</c:v>
                </c:pt>
                <c:pt idx="254">
                  <c:v>2.54</c:v>
                </c:pt>
                <c:pt idx="255">
                  <c:v>2.5499999999999998</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2.7600000000000002</c:v>
                </c:pt>
                <c:pt idx="277">
                  <c:v>2.77</c:v>
                </c:pt>
                <c:pt idx="278">
                  <c:v>2.7800000000000002</c:v>
                </c:pt>
                <c:pt idx="279">
                  <c:v>2.79</c:v>
                </c:pt>
                <c:pt idx="280">
                  <c:v>2.8</c:v>
                </c:pt>
                <c:pt idx="281">
                  <c:v>2.8099999999999987</c:v>
                </c:pt>
                <c:pt idx="282">
                  <c:v>2.82</c:v>
                </c:pt>
                <c:pt idx="283">
                  <c:v>2.8299999999999987</c:v>
                </c:pt>
                <c:pt idx="284">
                  <c:v>2.84</c:v>
                </c:pt>
                <c:pt idx="285">
                  <c:v>2.8499999999999988</c:v>
                </c:pt>
                <c:pt idx="286">
                  <c:v>2.86</c:v>
                </c:pt>
                <c:pt idx="287">
                  <c:v>2.8699999999999997</c:v>
                </c:pt>
                <c:pt idx="288">
                  <c:v>2.88</c:v>
                </c:pt>
                <c:pt idx="289">
                  <c:v>2.8899999999999997</c:v>
                </c:pt>
                <c:pt idx="290">
                  <c:v>2.9</c:v>
                </c:pt>
                <c:pt idx="291">
                  <c:v>2.9099999999999997</c:v>
                </c:pt>
                <c:pt idx="292">
                  <c:v>2.92</c:v>
                </c:pt>
                <c:pt idx="293">
                  <c:v>2.9299999999999997</c:v>
                </c:pt>
                <c:pt idx="294">
                  <c:v>2.94</c:v>
                </c:pt>
                <c:pt idx="295">
                  <c:v>2.9499999999999997</c:v>
                </c:pt>
                <c:pt idx="296">
                  <c:v>2.96</c:v>
                </c:pt>
                <c:pt idx="297">
                  <c:v>2.9699999999999998</c:v>
                </c:pt>
                <c:pt idx="298">
                  <c:v>2.98</c:v>
                </c:pt>
                <c:pt idx="299">
                  <c:v>2.9899999999999998</c:v>
                </c:pt>
                <c:pt idx="300">
                  <c:v>3</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c:v>
                </c:pt>
                <c:pt idx="323">
                  <c:v>3.23</c:v>
                </c:pt>
                <c:pt idx="324">
                  <c:v>3.24</c:v>
                </c:pt>
                <c:pt idx="325">
                  <c:v>3.25</c:v>
                </c:pt>
                <c:pt idx="326">
                  <c:v>3.2600000000000002</c:v>
                </c:pt>
                <c:pt idx="327">
                  <c:v>3.27</c:v>
                </c:pt>
                <c:pt idx="328">
                  <c:v>3.2800000000000002</c:v>
                </c:pt>
                <c:pt idx="329">
                  <c:v>3.29</c:v>
                </c:pt>
                <c:pt idx="330">
                  <c:v>3.3</c:v>
                </c:pt>
                <c:pt idx="331">
                  <c:v>3.3099999999999987</c:v>
                </c:pt>
                <c:pt idx="332">
                  <c:v>3.32</c:v>
                </c:pt>
                <c:pt idx="333">
                  <c:v>3.3299999999999987</c:v>
                </c:pt>
                <c:pt idx="334">
                  <c:v>3.34</c:v>
                </c:pt>
                <c:pt idx="335">
                  <c:v>3.3499999999999988</c:v>
                </c:pt>
                <c:pt idx="336">
                  <c:v>3.36</c:v>
                </c:pt>
                <c:pt idx="337">
                  <c:v>3.3699999999999997</c:v>
                </c:pt>
                <c:pt idx="338">
                  <c:v>3.38</c:v>
                </c:pt>
                <c:pt idx="339">
                  <c:v>3.3899999999999997</c:v>
                </c:pt>
                <c:pt idx="340">
                  <c:v>3.4</c:v>
                </c:pt>
                <c:pt idx="341">
                  <c:v>3.4099999999999997</c:v>
                </c:pt>
                <c:pt idx="342">
                  <c:v>3.42</c:v>
                </c:pt>
                <c:pt idx="343">
                  <c:v>3.4299999999999997</c:v>
                </c:pt>
                <c:pt idx="344">
                  <c:v>3.44</c:v>
                </c:pt>
                <c:pt idx="345">
                  <c:v>3.4499999999999997</c:v>
                </c:pt>
                <c:pt idx="346">
                  <c:v>3.46</c:v>
                </c:pt>
                <c:pt idx="347">
                  <c:v>3.4699999999999998</c:v>
                </c:pt>
                <c:pt idx="348">
                  <c:v>3.48</c:v>
                </c:pt>
                <c:pt idx="349">
                  <c:v>3.4899999999999998</c:v>
                </c:pt>
                <c:pt idx="350">
                  <c:v>3.5</c:v>
                </c:pt>
                <c:pt idx="351">
                  <c:v>3.51</c:v>
                </c:pt>
                <c:pt idx="352">
                  <c:v>3.52</c:v>
                </c:pt>
                <c:pt idx="353">
                  <c:v>3.53</c:v>
                </c:pt>
                <c:pt idx="354">
                  <c:v>3.54</c:v>
                </c:pt>
                <c:pt idx="355">
                  <c:v>3.55</c:v>
                </c:pt>
                <c:pt idx="356">
                  <c:v>3.56</c:v>
                </c:pt>
                <c:pt idx="357">
                  <c:v>3.57</c:v>
                </c:pt>
                <c:pt idx="358">
                  <c:v>3.58</c:v>
                </c:pt>
                <c:pt idx="359">
                  <c:v>3.59</c:v>
                </c:pt>
                <c:pt idx="360">
                  <c:v>3.6</c:v>
                </c:pt>
                <c:pt idx="361">
                  <c:v>3.61</c:v>
                </c:pt>
                <c:pt idx="362">
                  <c:v>3.62</c:v>
                </c:pt>
                <c:pt idx="363">
                  <c:v>3.63</c:v>
                </c:pt>
                <c:pt idx="364">
                  <c:v>3.64</c:v>
                </c:pt>
                <c:pt idx="365">
                  <c:v>3.65</c:v>
                </c:pt>
                <c:pt idx="366">
                  <c:v>3.66</c:v>
                </c:pt>
                <c:pt idx="367">
                  <c:v>3.67</c:v>
                </c:pt>
                <c:pt idx="368">
                  <c:v>3.68</c:v>
                </c:pt>
                <c:pt idx="369">
                  <c:v>3.69</c:v>
                </c:pt>
                <c:pt idx="370">
                  <c:v>3.7</c:v>
                </c:pt>
                <c:pt idx="371">
                  <c:v>3.71</c:v>
                </c:pt>
                <c:pt idx="372">
                  <c:v>3.72</c:v>
                </c:pt>
                <c:pt idx="373">
                  <c:v>3.73</c:v>
                </c:pt>
                <c:pt idx="374">
                  <c:v>3.74</c:v>
                </c:pt>
                <c:pt idx="375">
                  <c:v>3.75</c:v>
                </c:pt>
                <c:pt idx="376">
                  <c:v>3.7600000000000002</c:v>
                </c:pt>
                <c:pt idx="377">
                  <c:v>3.77</c:v>
                </c:pt>
                <c:pt idx="378">
                  <c:v>3.7800000000000002</c:v>
                </c:pt>
                <c:pt idx="379">
                  <c:v>3.79</c:v>
                </c:pt>
                <c:pt idx="380">
                  <c:v>3.8</c:v>
                </c:pt>
                <c:pt idx="381">
                  <c:v>3.8099999999999987</c:v>
                </c:pt>
                <c:pt idx="382">
                  <c:v>3.82</c:v>
                </c:pt>
                <c:pt idx="383">
                  <c:v>3.8299999999999987</c:v>
                </c:pt>
                <c:pt idx="384">
                  <c:v>3.84</c:v>
                </c:pt>
                <c:pt idx="385">
                  <c:v>3.8499999999999988</c:v>
                </c:pt>
                <c:pt idx="386">
                  <c:v>3.86</c:v>
                </c:pt>
                <c:pt idx="387">
                  <c:v>3.8699999999999997</c:v>
                </c:pt>
                <c:pt idx="388">
                  <c:v>3.88</c:v>
                </c:pt>
                <c:pt idx="389">
                  <c:v>3.8899999999999997</c:v>
                </c:pt>
                <c:pt idx="390">
                  <c:v>3.9</c:v>
                </c:pt>
                <c:pt idx="391">
                  <c:v>3.9099999999999997</c:v>
                </c:pt>
                <c:pt idx="392">
                  <c:v>3.92</c:v>
                </c:pt>
                <c:pt idx="393">
                  <c:v>3.9299999999999997</c:v>
                </c:pt>
                <c:pt idx="394">
                  <c:v>3.94</c:v>
                </c:pt>
                <c:pt idx="395">
                  <c:v>3.9499999999999997</c:v>
                </c:pt>
                <c:pt idx="396">
                  <c:v>3.96</c:v>
                </c:pt>
                <c:pt idx="397">
                  <c:v>3.9699999999999998</c:v>
                </c:pt>
                <c:pt idx="398">
                  <c:v>3.98</c:v>
                </c:pt>
                <c:pt idx="399">
                  <c:v>3.9899999999999998</c:v>
                </c:pt>
                <c:pt idx="400">
                  <c:v>4</c:v>
                </c:pt>
                <c:pt idx="401">
                  <c:v>4.01</c:v>
                </c:pt>
                <c:pt idx="402">
                  <c:v>4.0199999999999996</c:v>
                </c:pt>
                <c:pt idx="403">
                  <c:v>4.03</c:v>
                </c:pt>
                <c:pt idx="404">
                  <c:v>4.04</c:v>
                </c:pt>
                <c:pt idx="405">
                  <c:v>4.05</c:v>
                </c:pt>
                <c:pt idx="406">
                  <c:v>4.0599999999999996</c:v>
                </c:pt>
                <c:pt idx="407">
                  <c:v>4.07</c:v>
                </c:pt>
                <c:pt idx="408">
                  <c:v>4.08</c:v>
                </c:pt>
                <c:pt idx="409">
                  <c:v>4.09</c:v>
                </c:pt>
                <c:pt idx="410">
                  <c:v>4.0999999999999996</c:v>
                </c:pt>
                <c:pt idx="411">
                  <c:v>4.1099999999999985</c:v>
                </c:pt>
                <c:pt idx="412">
                  <c:v>4.1199999999999966</c:v>
                </c:pt>
                <c:pt idx="413">
                  <c:v>4.13</c:v>
                </c:pt>
                <c:pt idx="414">
                  <c:v>4.1399999999999997</c:v>
                </c:pt>
                <c:pt idx="415">
                  <c:v>4.1499999999999995</c:v>
                </c:pt>
                <c:pt idx="416">
                  <c:v>4.1599999999999975</c:v>
                </c:pt>
                <c:pt idx="417">
                  <c:v>4.17</c:v>
                </c:pt>
                <c:pt idx="418">
                  <c:v>4.18</c:v>
                </c:pt>
                <c:pt idx="419">
                  <c:v>4.1899999999999995</c:v>
                </c:pt>
                <c:pt idx="420">
                  <c:v>4.2</c:v>
                </c:pt>
                <c:pt idx="421">
                  <c:v>4.21</c:v>
                </c:pt>
                <c:pt idx="422">
                  <c:v>4.22</c:v>
                </c:pt>
                <c:pt idx="423">
                  <c:v>4.2300000000000004</c:v>
                </c:pt>
                <c:pt idx="424">
                  <c:v>4.24</c:v>
                </c:pt>
                <c:pt idx="425">
                  <c:v>4.25</c:v>
                </c:pt>
                <c:pt idx="426">
                  <c:v>4.26</c:v>
                </c:pt>
                <c:pt idx="427">
                  <c:v>4.2699999999999996</c:v>
                </c:pt>
                <c:pt idx="428">
                  <c:v>4.28</c:v>
                </c:pt>
                <c:pt idx="429">
                  <c:v>4.29</c:v>
                </c:pt>
                <c:pt idx="430">
                  <c:v>4.3</c:v>
                </c:pt>
                <c:pt idx="431">
                  <c:v>4.3099999999999996</c:v>
                </c:pt>
                <c:pt idx="432">
                  <c:v>4.3199999999999985</c:v>
                </c:pt>
                <c:pt idx="433">
                  <c:v>4.33</c:v>
                </c:pt>
                <c:pt idx="434">
                  <c:v>4.34</c:v>
                </c:pt>
                <c:pt idx="435">
                  <c:v>4.3499999999999996</c:v>
                </c:pt>
                <c:pt idx="436">
                  <c:v>4.3599999999999985</c:v>
                </c:pt>
                <c:pt idx="437">
                  <c:v>4.37</c:v>
                </c:pt>
                <c:pt idx="438">
                  <c:v>4.38</c:v>
                </c:pt>
                <c:pt idx="439">
                  <c:v>4.3899999999999997</c:v>
                </c:pt>
                <c:pt idx="440">
                  <c:v>4.4000000000000004</c:v>
                </c:pt>
                <c:pt idx="441">
                  <c:v>4.41</c:v>
                </c:pt>
                <c:pt idx="442">
                  <c:v>4.42</c:v>
                </c:pt>
                <c:pt idx="443">
                  <c:v>4.4300000000000024</c:v>
                </c:pt>
                <c:pt idx="444">
                  <c:v>4.4400000000000004</c:v>
                </c:pt>
                <c:pt idx="445">
                  <c:v>4.45</c:v>
                </c:pt>
                <c:pt idx="446">
                  <c:v>4.46</c:v>
                </c:pt>
                <c:pt idx="447">
                  <c:v>4.4700000000000024</c:v>
                </c:pt>
                <c:pt idx="448">
                  <c:v>4.4800000000000004</c:v>
                </c:pt>
                <c:pt idx="449">
                  <c:v>4.49</c:v>
                </c:pt>
                <c:pt idx="450">
                  <c:v>4.5</c:v>
                </c:pt>
                <c:pt idx="451">
                  <c:v>4.51</c:v>
                </c:pt>
                <c:pt idx="452">
                  <c:v>4.5199999999999996</c:v>
                </c:pt>
                <c:pt idx="453">
                  <c:v>4.53</c:v>
                </c:pt>
                <c:pt idx="454">
                  <c:v>4.54</c:v>
                </c:pt>
                <c:pt idx="455">
                  <c:v>4.55</c:v>
                </c:pt>
                <c:pt idx="456">
                  <c:v>4.5599999999999996</c:v>
                </c:pt>
                <c:pt idx="457">
                  <c:v>4.57</c:v>
                </c:pt>
                <c:pt idx="458">
                  <c:v>4.58</c:v>
                </c:pt>
                <c:pt idx="459">
                  <c:v>4.59</c:v>
                </c:pt>
                <c:pt idx="460">
                  <c:v>4.5999999999999996</c:v>
                </c:pt>
                <c:pt idx="461">
                  <c:v>4.6099999999999985</c:v>
                </c:pt>
                <c:pt idx="462">
                  <c:v>4.6199999999999966</c:v>
                </c:pt>
                <c:pt idx="463">
                  <c:v>4.63</c:v>
                </c:pt>
                <c:pt idx="464">
                  <c:v>4.6399999999999997</c:v>
                </c:pt>
                <c:pt idx="465">
                  <c:v>4.6499999999999995</c:v>
                </c:pt>
                <c:pt idx="466">
                  <c:v>4.6599999999999975</c:v>
                </c:pt>
                <c:pt idx="467">
                  <c:v>4.67</c:v>
                </c:pt>
                <c:pt idx="468">
                  <c:v>4.68</c:v>
                </c:pt>
                <c:pt idx="469">
                  <c:v>4.6899999999999995</c:v>
                </c:pt>
                <c:pt idx="470">
                  <c:v>4.7</c:v>
                </c:pt>
                <c:pt idx="471">
                  <c:v>4.71</c:v>
                </c:pt>
                <c:pt idx="472">
                  <c:v>4.72</c:v>
                </c:pt>
                <c:pt idx="473">
                  <c:v>4.7300000000000004</c:v>
                </c:pt>
                <c:pt idx="474">
                  <c:v>4.74</c:v>
                </c:pt>
                <c:pt idx="475">
                  <c:v>4.75</c:v>
                </c:pt>
                <c:pt idx="476">
                  <c:v>4.76</c:v>
                </c:pt>
                <c:pt idx="477">
                  <c:v>4.7699999999999996</c:v>
                </c:pt>
                <c:pt idx="478">
                  <c:v>4.78</c:v>
                </c:pt>
                <c:pt idx="479">
                  <c:v>4.79</c:v>
                </c:pt>
                <c:pt idx="480">
                  <c:v>4.8</c:v>
                </c:pt>
                <c:pt idx="481">
                  <c:v>4.8099999999999996</c:v>
                </c:pt>
                <c:pt idx="482">
                  <c:v>4.8199999999999985</c:v>
                </c:pt>
                <c:pt idx="483">
                  <c:v>4.83</c:v>
                </c:pt>
                <c:pt idx="484">
                  <c:v>4.84</c:v>
                </c:pt>
                <c:pt idx="485">
                  <c:v>4.8499999999999996</c:v>
                </c:pt>
                <c:pt idx="486">
                  <c:v>4.8599999999999985</c:v>
                </c:pt>
                <c:pt idx="487">
                  <c:v>4.87</c:v>
                </c:pt>
                <c:pt idx="488">
                  <c:v>4.88</c:v>
                </c:pt>
                <c:pt idx="489">
                  <c:v>4.8899999999999997</c:v>
                </c:pt>
                <c:pt idx="490">
                  <c:v>4.9000000000000004</c:v>
                </c:pt>
                <c:pt idx="491">
                  <c:v>4.91</c:v>
                </c:pt>
                <c:pt idx="492">
                  <c:v>4.92</c:v>
                </c:pt>
                <c:pt idx="493">
                  <c:v>4.9300000000000024</c:v>
                </c:pt>
                <c:pt idx="494">
                  <c:v>4.9400000000000004</c:v>
                </c:pt>
                <c:pt idx="495">
                  <c:v>4.95</c:v>
                </c:pt>
                <c:pt idx="496">
                  <c:v>4.96</c:v>
                </c:pt>
                <c:pt idx="497">
                  <c:v>4.9700000000000024</c:v>
                </c:pt>
                <c:pt idx="498">
                  <c:v>4.9800000000000004</c:v>
                </c:pt>
                <c:pt idx="499">
                  <c:v>4.99</c:v>
                </c:pt>
                <c:pt idx="500">
                  <c:v>5</c:v>
                </c:pt>
                <c:pt idx="501">
                  <c:v>5.01</c:v>
                </c:pt>
                <c:pt idx="502">
                  <c:v>5.0199999999999996</c:v>
                </c:pt>
                <c:pt idx="503">
                  <c:v>5.03</c:v>
                </c:pt>
                <c:pt idx="504">
                  <c:v>5.04</c:v>
                </c:pt>
                <c:pt idx="505">
                  <c:v>5.05</c:v>
                </c:pt>
                <c:pt idx="506">
                  <c:v>5.0599999999999996</c:v>
                </c:pt>
                <c:pt idx="507">
                  <c:v>5.07</c:v>
                </c:pt>
                <c:pt idx="508">
                  <c:v>5.08</c:v>
                </c:pt>
                <c:pt idx="509">
                  <c:v>5.09</c:v>
                </c:pt>
                <c:pt idx="510">
                  <c:v>5.0999999999999996</c:v>
                </c:pt>
                <c:pt idx="511">
                  <c:v>5.1099999999999985</c:v>
                </c:pt>
                <c:pt idx="512">
                  <c:v>5.1199999999999966</c:v>
                </c:pt>
                <c:pt idx="513">
                  <c:v>5.13</c:v>
                </c:pt>
                <c:pt idx="514">
                  <c:v>5.14</c:v>
                </c:pt>
                <c:pt idx="515">
                  <c:v>5.1499999999999995</c:v>
                </c:pt>
                <c:pt idx="516">
                  <c:v>5.1599999999999975</c:v>
                </c:pt>
                <c:pt idx="517">
                  <c:v>5.17</c:v>
                </c:pt>
                <c:pt idx="518">
                  <c:v>5.18</c:v>
                </c:pt>
                <c:pt idx="519">
                  <c:v>5.1899999999999995</c:v>
                </c:pt>
                <c:pt idx="520">
                  <c:v>5.2</c:v>
                </c:pt>
                <c:pt idx="521">
                  <c:v>5.21</c:v>
                </c:pt>
                <c:pt idx="522">
                  <c:v>5.22</c:v>
                </c:pt>
                <c:pt idx="523">
                  <c:v>5.23</c:v>
                </c:pt>
                <c:pt idx="524">
                  <c:v>5.24</c:v>
                </c:pt>
                <c:pt idx="525">
                  <c:v>5.25</c:v>
                </c:pt>
                <c:pt idx="526">
                  <c:v>5.26</c:v>
                </c:pt>
                <c:pt idx="527">
                  <c:v>5.2700000000000014</c:v>
                </c:pt>
                <c:pt idx="528">
                  <c:v>5.28</c:v>
                </c:pt>
                <c:pt idx="529">
                  <c:v>5.29</c:v>
                </c:pt>
                <c:pt idx="530">
                  <c:v>5.3</c:v>
                </c:pt>
                <c:pt idx="531">
                  <c:v>5.31</c:v>
                </c:pt>
                <c:pt idx="532">
                  <c:v>5.3199999999999985</c:v>
                </c:pt>
                <c:pt idx="533">
                  <c:v>5.33</c:v>
                </c:pt>
                <c:pt idx="534">
                  <c:v>5.34</c:v>
                </c:pt>
                <c:pt idx="535">
                  <c:v>5.35</c:v>
                </c:pt>
                <c:pt idx="536">
                  <c:v>5.3599999999999985</c:v>
                </c:pt>
                <c:pt idx="537">
                  <c:v>5.37</c:v>
                </c:pt>
                <c:pt idx="538">
                  <c:v>5.38</c:v>
                </c:pt>
                <c:pt idx="539">
                  <c:v>5.39</c:v>
                </c:pt>
                <c:pt idx="540">
                  <c:v>5.4</c:v>
                </c:pt>
                <c:pt idx="541">
                  <c:v>5.41</c:v>
                </c:pt>
                <c:pt idx="542">
                  <c:v>5.42</c:v>
                </c:pt>
                <c:pt idx="543">
                  <c:v>5.4300000000000024</c:v>
                </c:pt>
                <c:pt idx="544">
                  <c:v>5.44</c:v>
                </c:pt>
                <c:pt idx="545">
                  <c:v>5.45</c:v>
                </c:pt>
                <c:pt idx="546">
                  <c:v>5.46</c:v>
                </c:pt>
                <c:pt idx="547">
                  <c:v>5.4700000000000024</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5.6099999999999985</c:v>
                </c:pt>
                <c:pt idx="562">
                  <c:v>5.6199999999999966</c:v>
                </c:pt>
                <c:pt idx="563">
                  <c:v>5.63</c:v>
                </c:pt>
                <c:pt idx="564">
                  <c:v>5.64</c:v>
                </c:pt>
                <c:pt idx="565">
                  <c:v>5.6499999999999995</c:v>
                </c:pt>
                <c:pt idx="566">
                  <c:v>5.6599999999999975</c:v>
                </c:pt>
                <c:pt idx="567">
                  <c:v>5.67</c:v>
                </c:pt>
                <c:pt idx="568">
                  <c:v>5.68</c:v>
                </c:pt>
                <c:pt idx="569">
                  <c:v>5.6899999999999995</c:v>
                </c:pt>
                <c:pt idx="570">
                  <c:v>5.7</c:v>
                </c:pt>
                <c:pt idx="571">
                  <c:v>5.71</c:v>
                </c:pt>
                <c:pt idx="572">
                  <c:v>5.72</c:v>
                </c:pt>
                <c:pt idx="573">
                  <c:v>5.73</c:v>
                </c:pt>
                <c:pt idx="574">
                  <c:v>5.74</c:v>
                </c:pt>
                <c:pt idx="575">
                  <c:v>5.75</c:v>
                </c:pt>
                <c:pt idx="576">
                  <c:v>5.76</c:v>
                </c:pt>
                <c:pt idx="577">
                  <c:v>5.7700000000000014</c:v>
                </c:pt>
                <c:pt idx="578">
                  <c:v>5.78</c:v>
                </c:pt>
                <c:pt idx="579">
                  <c:v>5.79</c:v>
                </c:pt>
                <c:pt idx="580">
                  <c:v>5.8</c:v>
                </c:pt>
                <c:pt idx="581">
                  <c:v>5.81</c:v>
                </c:pt>
                <c:pt idx="582">
                  <c:v>5.8199999999999985</c:v>
                </c:pt>
                <c:pt idx="583">
                  <c:v>5.83</c:v>
                </c:pt>
                <c:pt idx="584">
                  <c:v>5.84</c:v>
                </c:pt>
                <c:pt idx="585">
                  <c:v>5.85</c:v>
                </c:pt>
                <c:pt idx="586">
                  <c:v>5.8599999999999985</c:v>
                </c:pt>
                <c:pt idx="587">
                  <c:v>5.87</c:v>
                </c:pt>
                <c:pt idx="588">
                  <c:v>5.88</c:v>
                </c:pt>
                <c:pt idx="589">
                  <c:v>5.89</c:v>
                </c:pt>
                <c:pt idx="590">
                  <c:v>5.9</c:v>
                </c:pt>
                <c:pt idx="591">
                  <c:v>5.91</c:v>
                </c:pt>
                <c:pt idx="592">
                  <c:v>5.92</c:v>
                </c:pt>
                <c:pt idx="593">
                  <c:v>5.9300000000000024</c:v>
                </c:pt>
                <c:pt idx="594">
                  <c:v>5.94</c:v>
                </c:pt>
                <c:pt idx="595">
                  <c:v>5.95</c:v>
                </c:pt>
                <c:pt idx="596">
                  <c:v>5.96</c:v>
                </c:pt>
                <c:pt idx="597">
                  <c:v>5.9700000000000024</c:v>
                </c:pt>
                <c:pt idx="598">
                  <c:v>5.98</c:v>
                </c:pt>
                <c:pt idx="599">
                  <c:v>5.99</c:v>
                </c:pt>
                <c:pt idx="600">
                  <c:v>6</c:v>
                </c:pt>
                <c:pt idx="601">
                  <c:v>6.01</c:v>
                </c:pt>
                <c:pt idx="602">
                  <c:v>6.02</c:v>
                </c:pt>
                <c:pt idx="603">
                  <c:v>6.03</c:v>
                </c:pt>
                <c:pt idx="604">
                  <c:v>6.04</c:v>
                </c:pt>
                <c:pt idx="605">
                  <c:v>6.05</c:v>
                </c:pt>
                <c:pt idx="606">
                  <c:v>6.06</c:v>
                </c:pt>
                <c:pt idx="607">
                  <c:v>6.07</c:v>
                </c:pt>
                <c:pt idx="608">
                  <c:v>6.08</c:v>
                </c:pt>
                <c:pt idx="609">
                  <c:v>6.09</c:v>
                </c:pt>
                <c:pt idx="610">
                  <c:v>6.1</c:v>
                </c:pt>
                <c:pt idx="611">
                  <c:v>6.1099999999999985</c:v>
                </c:pt>
                <c:pt idx="612">
                  <c:v>6.1199999999999966</c:v>
                </c:pt>
                <c:pt idx="613">
                  <c:v>6.13</c:v>
                </c:pt>
                <c:pt idx="614">
                  <c:v>6.14</c:v>
                </c:pt>
                <c:pt idx="615">
                  <c:v>6.1499999999999995</c:v>
                </c:pt>
                <c:pt idx="616">
                  <c:v>6.1599999999999975</c:v>
                </c:pt>
                <c:pt idx="617">
                  <c:v>6.17</c:v>
                </c:pt>
                <c:pt idx="618">
                  <c:v>6.18</c:v>
                </c:pt>
                <c:pt idx="619">
                  <c:v>6.1899999999999995</c:v>
                </c:pt>
                <c:pt idx="620">
                  <c:v>6.2</c:v>
                </c:pt>
                <c:pt idx="621">
                  <c:v>6.21</c:v>
                </c:pt>
                <c:pt idx="622">
                  <c:v>6.22</c:v>
                </c:pt>
                <c:pt idx="623">
                  <c:v>6.23</c:v>
                </c:pt>
                <c:pt idx="624">
                  <c:v>6.24</c:v>
                </c:pt>
                <c:pt idx="625">
                  <c:v>6.25</c:v>
                </c:pt>
                <c:pt idx="626">
                  <c:v>6.26</c:v>
                </c:pt>
                <c:pt idx="627">
                  <c:v>6.2700000000000014</c:v>
                </c:pt>
                <c:pt idx="628">
                  <c:v>6.28</c:v>
                </c:pt>
                <c:pt idx="629">
                  <c:v>6.29</c:v>
                </c:pt>
                <c:pt idx="630">
                  <c:v>6.3</c:v>
                </c:pt>
                <c:pt idx="631">
                  <c:v>6.31</c:v>
                </c:pt>
                <c:pt idx="632">
                  <c:v>6.3199999999999985</c:v>
                </c:pt>
                <c:pt idx="633">
                  <c:v>6.33</c:v>
                </c:pt>
                <c:pt idx="634">
                  <c:v>6.34</c:v>
                </c:pt>
                <c:pt idx="635">
                  <c:v>6.35</c:v>
                </c:pt>
                <c:pt idx="636">
                  <c:v>6.3599999999999985</c:v>
                </c:pt>
                <c:pt idx="637">
                  <c:v>6.37</c:v>
                </c:pt>
                <c:pt idx="638">
                  <c:v>6.38</c:v>
                </c:pt>
                <c:pt idx="639">
                  <c:v>6.39</c:v>
                </c:pt>
                <c:pt idx="640">
                  <c:v>6.4</c:v>
                </c:pt>
                <c:pt idx="641">
                  <c:v>6.41</c:v>
                </c:pt>
                <c:pt idx="642">
                  <c:v>6.42</c:v>
                </c:pt>
                <c:pt idx="643">
                  <c:v>6.4300000000000024</c:v>
                </c:pt>
                <c:pt idx="644">
                  <c:v>6.44</c:v>
                </c:pt>
                <c:pt idx="645">
                  <c:v>6.45</c:v>
                </c:pt>
                <c:pt idx="646">
                  <c:v>6.46</c:v>
                </c:pt>
                <c:pt idx="647">
                  <c:v>6.4700000000000024</c:v>
                </c:pt>
                <c:pt idx="648">
                  <c:v>6.48</c:v>
                </c:pt>
                <c:pt idx="649">
                  <c:v>6.49</c:v>
                </c:pt>
                <c:pt idx="650">
                  <c:v>6.5</c:v>
                </c:pt>
                <c:pt idx="651">
                  <c:v>6.51</c:v>
                </c:pt>
                <c:pt idx="652">
                  <c:v>6.52</c:v>
                </c:pt>
                <c:pt idx="653">
                  <c:v>6.53</c:v>
                </c:pt>
                <c:pt idx="654">
                  <c:v>6.54</c:v>
                </c:pt>
                <c:pt idx="655">
                  <c:v>6.55</c:v>
                </c:pt>
                <c:pt idx="656">
                  <c:v>6.56</c:v>
                </c:pt>
                <c:pt idx="657">
                  <c:v>6.57</c:v>
                </c:pt>
                <c:pt idx="658">
                  <c:v>6.58</c:v>
                </c:pt>
                <c:pt idx="659">
                  <c:v>6.59</c:v>
                </c:pt>
                <c:pt idx="660">
                  <c:v>6.6</c:v>
                </c:pt>
                <c:pt idx="661">
                  <c:v>6.6099999999999985</c:v>
                </c:pt>
                <c:pt idx="662">
                  <c:v>6.6199999999999966</c:v>
                </c:pt>
                <c:pt idx="663">
                  <c:v>6.63</c:v>
                </c:pt>
                <c:pt idx="664">
                  <c:v>6.64</c:v>
                </c:pt>
                <c:pt idx="665">
                  <c:v>6.6499999999999995</c:v>
                </c:pt>
                <c:pt idx="666">
                  <c:v>6.6599999999999975</c:v>
                </c:pt>
                <c:pt idx="667">
                  <c:v>6.67</c:v>
                </c:pt>
                <c:pt idx="668">
                  <c:v>6.68</c:v>
                </c:pt>
                <c:pt idx="669">
                  <c:v>6.6899999999999995</c:v>
                </c:pt>
                <c:pt idx="670">
                  <c:v>6.7</c:v>
                </c:pt>
                <c:pt idx="671">
                  <c:v>6.71</c:v>
                </c:pt>
                <c:pt idx="672">
                  <c:v>6.72</c:v>
                </c:pt>
                <c:pt idx="673">
                  <c:v>6.73</c:v>
                </c:pt>
                <c:pt idx="674">
                  <c:v>6.74</c:v>
                </c:pt>
                <c:pt idx="675">
                  <c:v>6.75</c:v>
                </c:pt>
                <c:pt idx="676">
                  <c:v>6.76</c:v>
                </c:pt>
                <c:pt idx="677">
                  <c:v>6.7700000000000014</c:v>
                </c:pt>
                <c:pt idx="678">
                  <c:v>6.78</c:v>
                </c:pt>
                <c:pt idx="679">
                  <c:v>6.79</c:v>
                </c:pt>
                <c:pt idx="680">
                  <c:v>6.8</c:v>
                </c:pt>
                <c:pt idx="681">
                  <c:v>6.81</c:v>
                </c:pt>
                <c:pt idx="682">
                  <c:v>6.8199999999999985</c:v>
                </c:pt>
                <c:pt idx="683">
                  <c:v>6.83</c:v>
                </c:pt>
                <c:pt idx="684">
                  <c:v>6.84</c:v>
                </c:pt>
                <c:pt idx="685">
                  <c:v>6.85</c:v>
                </c:pt>
                <c:pt idx="686">
                  <c:v>6.8599999999999985</c:v>
                </c:pt>
                <c:pt idx="687">
                  <c:v>6.87</c:v>
                </c:pt>
                <c:pt idx="688">
                  <c:v>6.88</c:v>
                </c:pt>
                <c:pt idx="689">
                  <c:v>6.89</c:v>
                </c:pt>
                <c:pt idx="690">
                  <c:v>6.9</c:v>
                </c:pt>
                <c:pt idx="691">
                  <c:v>6.91</c:v>
                </c:pt>
                <c:pt idx="692">
                  <c:v>6.92</c:v>
                </c:pt>
                <c:pt idx="693">
                  <c:v>6.9300000000000024</c:v>
                </c:pt>
                <c:pt idx="694">
                  <c:v>6.94</c:v>
                </c:pt>
                <c:pt idx="695">
                  <c:v>6.95</c:v>
                </c:pt>
                <c:pt idx="696">
                  <c:v>6.96</c:v>
                </c:pt>
                <c:pt idx="697">
                  <c:v>6.9700000000000024</c:v>
                </c:pt>
                <c:pt idx="698">
                  <c:v>6.98</c:v>
                </c:pt>
                <c:pt idx="699">
                  <c:v>6.99</c:v>
                </c:pt>
                <c:pt idx="700">
                  <c:v>7</c:v>
                </c:pt>
                <c:pt idx="701">
                  <c:v>7.01</c:v>
                </c:pt>
                <c:pt idx="702">
                  <c:v>7.02</c:v>
                </c:pt>
                <c:pt idx="703">
                  <c:v>7.03</c:v>
                </c:pt>
                <c:pt idx="704">
                  <c:v>7.04</c:v>
                </c:pt>
                <c:pt idx="705">
                  <c:v>7.05</c:v>
                </c:pt>
                <c:pt idx="706">
                  <c:v>7.06</c:v>
                </c:pt>
                <c:pt idx="707">
                  <c:v>7.07</c:v>
                </c:pt>
                <c:pt idx="708">
                  <c:v>7.08</c:v>
                </c:pt>
                <c:pt idx="709">
                  <c:v>7.09</c:v>
                </c:pt>
                <c:pt idx="710">
                  <c:v>7.1</c:v>
                </c:pt>
                <c:pt idx="711">
                  <c:v>7.1099999999999985</c:v>
                </c:pt>
                <c:pt idx="712">
                  <c:v>7.1199999999999966</c:v>
                </c:pt>
                <c:pt idx="713">
                  <c:v>7.13</c:v>
                </c:pt>
                <c:pt idx="714">
                  <c:v>7.14</c:v>
                </c:pt>
                <c:pt idx="715">
                  <c:v>7.1499999999999995</c:v>
                </c:pt>
                <c:pt idx="716">
                  <c:v>7.1599999999999975</c:v>
                </c:pt>
                <c:pt idx="717">
                  <c:v>7.17</c:v>
                </c:pt>
                <c:pt idx="718">
                  <c:v>7.18</c:v>
                </c:pt>
                <c:pt idx="719">
                  <c:v>7.1899999999999995</c:v>
                </c:pt>
                <c:pt idx="720">
                  <c:v>7.2</c:v>
                </c:pt>
                <c:pt idx="721">
                  <c:v>7.21</c:v>
                </c:pt>
                <c:pt idx="722">
                  <c:v>7.22</c:v>
                </c:pt>
                <c:pt idx="723">
                  <c:v>7.23</c:v>
                </c:pt>
                <c:pt idx="724">
                  <c:v>7.24</c:v>
                </c:pt>
                <c:pt idx="725">
                  <c:v>7.25</c:v>
                </c:pt>
                <c:pt idx="726">
                  <c:v>7.26</c:v>
                </c:pt>
                <c:pt idx="727">
                  <c:v>7.2700000000000014</c:v>
                </c:pt>
                <c:pt idx="728">
                  <c:v>7.28</c:v>
                </c:pt>
                <c:pt idx="729">
                  <c:v>7.29</c:v>
                </c:pt>
                <c:pt idx="730">
                  <c:v>7.3</c:v>
                </c:pt>
                <c:pt idx="731">
                  <c:v>7.31</c:v>
                </c:pt>
                <c:pt idx="732">
                  <c:v>7.3199999999999985</c:v>
                </c:pt>
                <c:pt idx="733">
                  <c:v>7.33</c:v>
                </c:pt>
                <c:pt idx="734">
                  <c:v>7.34</c:v>
                </c:pt>
                <c:pt idx="735">
                  <c:v>7.35</c:v>
                </c:pt>
                <c:pt idx="736">
                  <c:v>7.3599999999999985</c:v>
                </c:pt>
                <c:pt idx="737">
                  <c:v>7.37</c:v>
                </c:pt>
                <c:pt idx="738">
                  <c:v>7.38</c:v>
                </c:pt>
                <c:pt idx="739">
                  <c:v>7.39</c:v>
                </c:pt>
                <c:pt idx="740">
                  <c:v>7.4</c:v>
                </c:pt>
                <c:pt idx="741">
                  <c:v>7.41</c:v>
                </c:pt>
                <c:pt idx="742">
                  <c:v>7.42</c:v>
                </c:pt>
                <c:pt idx="743">
                  <c:v>7.4300000000000024</c:v>
                </c:pt>
                <c:pt idx="744">
                  <c:v>7.44</c:v>
                </c:pt>
                <c:pt idx="745">
                  <c:v>7.45</c:v>
                </c:pt>
                <c:pt idx="746">
                  <c:v>7.46</c:v>
                </c:pt>
                <c:pt idx="747">
                  <c:v>7.4700000000000024</c:v>
                </c:pt>
                <c:pt idx="748">
                  <c:v>7.48</c:v>
                </c:pt>
                <c:pt idx="749">
                  <c:v>7.49</c:v>
                </c:pt>
                <c:pt idx="750">
                  <c:v>7.5</c:v>
                </c:pt>
                <c:pt idx="751">
                  <c:v>7.51</c:v>
                </c:pt>
                <c:pt idx="752">
                  <c:v>7.52</c:v>
                </c:pt>
                <c:pt idx="753">
                  <c:v>7.53</c:v>
                </c:pt>
                <c:pt idx="754">
                  <c:v>7.54</c:v>
                </c:pt>
                <c:pt idx="755">
                  <c:v>7.55</c:v>
                </c:pt>
                <c:pt idx="756">
                  <c:v>7.56</c:v>
                </c:pt>
                <c:pt idx="757">
                  <c:v>7.57</c:v>
                </c:pt>
                <c:pt idx="758">
                  <c:v>7.58</c:v>
                </c:pt>
                <c:pt idx="759">
                  <c:v>7.59</c:v>
                </c:pt>
                <c:pt idx="760">
                  <c:v>7.6</c:v>
                </c:pt>
                <c:pt idx="761">
                  <c:v>7.6099999999999985</c:v>
                </c:pt>
                <c:pt idx="762">
                  <c:v>7.6199999999999966</c:v>
                </c:pt>
                <c:pt idx="763">
                  <c:v>7.63</c:v>
                </c:pt>
                <c:pt idx="764">
                  <c:v>7.64</c:v>
                </c:pt>
                <c:pt idx="765">
                  <c:v>7.6499999999999995</c:v>
                </c:pt>
                <c:pt idx="766">
                  <c:v>7.6599999999999975</c:v>
                </c:pt>
                <c:pt idx="767">
                  <c:v>7.67</c:v>
                </c:pt>
                <c:pt idx="768">
                  <c:v>7.68</c:v>
                </c:pt>
                <c:pt idx="769">
                  <c:v>7.6899999999999995</c:v>
                </c:pt>
                <c:pt idx="770">
                  <c:v>7.7</c:v>
                </c:pt>
                <c:pt idx="771">
                  <c:v>7.71</c:v>
                </c:pt>
                <c:pt idx="772">
                  <c:v>7.72</c:v>
                </c:pt>
                <c:pt idx="773">
                  <c:v>7.73</c:v>
                </c:pt>
                <c:pt idx="774">
                  <c:v>7.74</c:v>
                </c:pt>
                <c:pt idx="775">
                  <c:v>7.75</c:v>
                </c:pt>
                <c:pt idx="776">
                  <c:v>7.76</c:v>
                </c:pt>
                <c:pt idx="777">
                  <c:v>7.7700000000000014</c:v>
                </c:pt>
                <c:pt idx="778">
                  <c:v>7.78</c:v>
                </c:pt>
                <c:pt idx="779">
                  <c:v>7.79</c:v>
                </c:pt>
                <c:pt idx="780">
                  <c:v>7.8</c:v>
                </c:pt>
                <c:pt idx="781">
                  <c:v>7.81</c:v>
                </c:pt>
                <c:pt idx="782">
                  <c:v>7.8199999999999985</c:v>
                </c:pt>
                <c:pt idx="783">
                  <c:v>7.83</c:v>
                </c:pt>
                <c:pt idx="784">
                  <c:v>7.84</c:v>
                </c:pt>
                <c:pt idx="785">
                  <c:v>7.85</c:v>
                </c:pt>
                <c:pt idx="786">
                  <c:v>7.8599999999999985</c:v>
                </c:pt>
                <c:pt idx="787">
                  <c:v>7.87</c:v>
                </c:pt>
                <c:pt idx="788">
                  <c:v>7.88</c:v>
                </c:pt>
                <c:pt idx="789">
                  <c:v>7.89</c:v>
                </c:pt>
                <c:pt idx="790">
                  <c:v>7.9</c:v>
                </c:pt>
                <c:pt idx="791">
                  <c:v>7.91</c:v>
                </c:pt>
                <c:pt idx="792">
                  <c:v>7.92</c:v>
                </c:pt>
                <c:pt idx="793">
                  <c:v>7.9300000000000024</c:v>
                </c:pt>
                <c:pt idx="794">
                  <c:v>7.94</c:v>
                </c:pt>
                <c:pt idx="795">
                  <c:v>7.95</c:v>
                </c:pt>
                <c:pt idx="796">
                  <c:v>7.96</c:v>
                </c:pt>
                <c:pt idx="797">
                  <c:v>7.9700000000000024</c:v>
                </c:pt>
                <c:pt idx="798">
                  <c:v>7.98</c:v>
                </c:pt>
                <c:pt idx="799">
                  <c:v>7.99</c:v>
                </c:pt>
                <c:pt idx="800">
                  <c:v>8</c:v>
                </c:pt>
                <c:pt idx="801">
                  <c:v>8.01</c:v>
                </c:pt>
                <c:pt idx="802">
                  <c:v>8.02</c:v>
                </c:pt>
                <c:pt idx="803">
                  <c:v>8.0300000000000011</c:v>
                </c:pt>
                <c:pt idx="804">
                  <c:v>8.0400000000000009</c:v>
                </c:pt>
                <c:pt idx="805">
                  <c:v>8.0500000000000007</c:v>
                </c:pt>
                <c:pt idx="806">
                  <c:v>8.06</c:v>
                </c:pt>
                <c:pt idx="807">
                  <c:v>8.07</c:v>
                </c:pt>
                <c:pt idx="808">
                  <c:v>8.08</c:v>
                </c:pt>
                <c:pt idx="809">
                  <c:v>8.09</c:v>
                </c:pt>
                <c:pt idx="810">
                  <c:v>8.1</c:v>
                </c:pt>
                <c:pt idx="811">
                  <c:v>8.11</c:v>
                </c:pt>
                <c:pt idx="812">
                  <c:v>8.120000000000001</c:v>
                </c:pt>
                <c:pt idx="813">
                  <c:v>8.129999999999999</c:v>
                </c:pt>
                <c:pt idx="814">
                  <c:v>8.1399999999999988</c:v>
                </c:pt>
                <c:pt idx="815">
                  <c:v>8.15</c:v>
                </c:pt>
                <c:pt idx="816">
                  <c:v>8.16</c:v>
                </c:pt>
                <c:pt idx="817">
                  <c:v>8.17</c:v>
                </c:pt>
                <c:pt idx="818">
                  <c:v>8.18</c:v>
                </c:pt>
                <c:pt idx="819">
                  <c:v>8.19</c:v>
                </c:pt>
                <c:pt idx="820">
                  <c:v>8.2000000000000011</c:v>
                </c:pt>
                <c:pt idx="821">
                  <c:v>8.2100000000000009</c:v>
                </c:pt>
                <c:pt idx="822">
                  <c:v>8.2199999999999989</c:v>
                </c:pt>
                <c:pt idx="823">
                  <c:v>8.2299999999999986</c:v>
                </c:pt>
                <c:pt idx="824">
                  <c:v>8.2399999999999984</c:v>
                </c:pt>
                <c:pt idx="825">
                  <c:v>8.25</c:v>
                </c:pt>
                <c:pt idx="826">
                  <c:v>8.26</c:v>
                </c:pt>
                <c:pt idx="827">
                  <c:v>8.27</c:v>
                </c:pt>
                <c:pt idx="828">
                  <c:v>8.2800000000000011</c:v>
                </c:pt>
                <c:pt idx="829">
                  <c:v>8.2900000000000009</c:v>
                </c:pt>
                <c:pt idx="830">
                  <c:v>8.3000000000000007</c:v>
                </c:pt>
                <c:pt idx="831">
                  <c:v>8.31</c:v>
                </c:pt>
                <c:pt idx="832">
                  <c:v>8.32</c:v>
                </c:pt>
                <c:pt idx="833">
                  <c:v>8.33</c:v>
                </c:pt>
                <c:pt idx="834">
                  <c:v>8.34</c:v>
                </c:pt>
                <c:pt idx="835">
                  <c:v>8.3500000000000068</c:v>
                </c:pt>
                <c:pt idx="836">
                  <c:v>8.3600000000000048</c:v>
                </c:pt>
                <c:pt idx="837">
                  <c:v>8.3700000000000028</c:v>
                </c:pt>
                <c:pt idx="838">
                  <c:v>8.3800000000000008</c:v>
                </c:pt>
                <c:pt idx="839">
                  <c:v>8.39</c:v>
                </c:pt>
                <c:pt idx="840">
                  <c:v>8.4</c:v>
                </c:pt>
                <c:pt idx="841">
                  <c:v>8.41</c:v>
                </c:pt>
                <c:pt idx="842">
                  <c:v>8.42</c:v>
                </c:pt>
                <c:pt idx="843">
                  <c:v>8.43</c:v>
                </c:pt>
                <c:pt idx="844">
                  <c:v>8.44</c:v>
                </c:pt>
                <c:pt idx="845">
                  <c:v>8.4500000000000028</c:v>
                </c:pt>
                <c:pt idx="846">
                  <c:v>8.4600000000000026</c:v>
                </c:pt>
                <c:pt idx="847">
                  <c:v>8.4700000000000006</c:v>
                </c:pt>
                <c:pt idx="848">
                  <c:v>8.48</c:v>
                </c:pt>
                <c:pt idx="849">
                  <c:v>8.49</c:v>
                </c:pt>
                <c:pt idx="850">
                  <c:v>8.5</c:v>
                </c:pt>
                <c:pt idx="851">
                  <c:v>8.51</c:v>
                </c:pt>
                <c:pt idx="852">
                  <c:v>8.52</c:v>
                </c:pt>
                <c:pt idx="853">
                  <c:v>8.5300000000000011</c:v>
                </c:pt>
                <c:pt idx="854">
                  <c:v>8.5400000000000009</c:v>
                </c:pt>
                <c:pt idx="855">
                  <c:v>8.5500000000000007</c:v>
                </c:pt>
                <c:pt idx="856">
                  <c:v>8.56</c:v>
                </c:pt>
                <c:pt idx="857">
                  <c:v>8.57</c:v>
                </c:pt>
                <c:pt idx="858">
                  <c:v>8.58</c:v>
                </c:pt>
                <c:pt idx="859">
                  <c:v>8.59</c:v>
                </c:pt>
                <c:pt idx="860">
                  <c:v>8.6</c:v>
                </c:pt>
                <c:pt idx="861">
                  <c:v>8.61</c:v>
                </c:pt>
                <c:pt idx="862">
                  <c:v>8.620000000000001</c:v>
                </c:pt>
                <c:pt idx="863">
                  <c:v>8.629999999999999</c:v>
                </c:pt>
                <c:pt idx="864">
                  <c:v>8.6399999999999988</c:v>
                </c:pt>
                <c:pt idx="865">
                  <c:v>8.65</c:v>
                </c:pt>
                <c:pt idx="866">
                  <c:v>8.66</c:v>
                </c:pt>
                <c:pt idx="867">
                  <c:v>8.67</c:v>
                </c:pt>
                <c:pt idx="868">
                  <c:v>8.68</c:v>
                </c:pt>
                <c:pt idx="869">
                  <c:v>8.69</c:v>
                </c:pt>
                <c:pt idx="870">
                  <c:v>8.7000000000000011</c:v>
                </c:pt>
                <c:pt idx="871">
                  <c:v>8.7100000000000009</c:v>
                </c:pt>
                <c:pt idx="872">
                  <c:v>8.7199999999999989</c:v>
                </c:pt>
                <c:pt idx="873">
                  <c:v>8.7299999999999986</c:v>
                </c:pt>
                <c:pt idx="874">
                  <c:v>8.7399999999999984</c:v>
                </c:pt>
                <c:pt idx="875">
                  <c:v>8.75</c:v>
                </c:pt>
                <c:pt idx="876">
                  <c:v>8.76</c:v>
                </c:pt>
                <c:pt idx="877">
                  <c:v>8.77</c:v>
                </c:pt>
                <c:pt idx="878">
                  <c:v>8.7800000000000011</c:v>
                </c:pt>
                <c:pt idx="879">
                  <c:v>8.7900000000000009</c:v>
                </c:pt>
                <c:pt idx="880">
                  <c:v>8.8000000000000007</c:v>
                </c:pt>
                <c:pt idx="881">
                  <c:v>8.81</c:v>
                </c:pt>
                <c:pt idx="882">
                  <c:v>8.82</c:v>
                </c:pt>
                <c:pt idx="883">
                  <c:v>8.83</c:v>
                </c:pt>
                <c:pt idx="884">
                  <c:v>8.84</c:v>
                </c:pt>
                <c:pt idx="885">
                  <c:v>8.8500000000000068</c:v>
                </c:pt>
                <c:pt idx="886">
                  <c:v>8.8600000000000048</c:v>
                </c:pt>
                <c:pt idx="887">
                  <c:v>8.8700000000000028</c:v>
                </c:pt>
                <c:pt idx="888">
                  <c:v>8.8800000000000008</c:v>
                </c:pt>
                <c:pt idx="889">
                  <c:v>8.89</c:v>
                </c:pt>
                <c:pt idx="890">
                  <c:v>8.9</c:v>
                </c:pt>
                <c:pt idx="891">
                  <c:v>8.91</c:v>
                </c:pt>
                <c:pt idx="892">
                  <c:v>8.92</c:v>
                </c:pt>
                <c:pt idx="893">
                  <c:v>8.93</c:v>
                </c:pt>
                <c:pt idx="894">
                  <c:v>8.94</c:v>
                </c:pt>
                <c:pt idx="895">
                  <c:v>8.9500000000000028</c:v>
                </c:pt>
                <c:pt idx="896">
                  <c:v>8.9600000000000026</c:v>
                </c:pt>
                <c:pt idx="897">
                  <c:v>8.9700000000000006</c:v>
                </c:pt>
                <c:pt idx="898">
                  <c:v>8.98</c:v>
                </c:pt>
                <c:pt idx="899">
                  <c:v>8.99</c:v>
                </c:pt>
                <c:pt idx="900">
                  <c:v>9</c:v>
                </c:pt>
                <c:pt idx="901">
                  <c:v>9.01</c:v>
                </c:pt>
                <c:pt idx="902">
                  <c:v>9.02</c:v>
                </c:pt>
                <c:pt idx="903">
                  <c:v>9.0300000000000011</c:v>
                </c:pt>
                <c:pt idx="904">
                  <c:v>9.0400000000000009</c:v>
                </c:pt>
                <c:pt idx="905">
                  <c:v>9.0500000000000007</c:v>
                </c:pt>
                <c:pt idx="906">
                  <c:v>9.06</c:v>
                </c:pt>
                <c:pt idx="907">
                  <c:v>9.07</c:v>
                </c:pt>
                <c:pt idx="908">
                  <c:v>9.08</c:v>
                </c:pt>
                <c:pt idx="909">
                  <c:v>9.09</c:v>
                </c:pt>
                <c:pt idx="910">
                  <c:v>9.1</c:v>
                </c:pt>
                <c:pt idx="911">
                  <c:v>9.11</c:v>
                </c:pt>
                <c:pt idx="912">
                  <c:v>9.120000000000001</c:v>
                </c:pt>
                <c:pt idx="913">
                  <c:v>9.129999999999999</c:v>
                </c:pt>
                <c:pt idx="914">
                  <c:v>9.1399999999999988</c:v>
                </c:pt>
                <c:pt idx="915">
                  <c:v>9.15</c:v>
                </c:pt>
                <c:pt idx="916">
                  <c:v>9.16</c:v>
                </c:pt>
                <c:pt idx="917">
                  <c:v>9.17</c:v>
                </c:pt>
                <c:pt idx="918">
                  <c:v>9.18</c:v>
                </c:pt>
                <c:pt idx="919">
                  <c:v>9.19</c:v>
                </c:pt>
                <c:pt idx="920">
                  <c:v>9.2000000000000011</c:v>
                </c:pt>
                <c:pt idx="921">
                  <c:v>9.2100000000000009</c:v>
                </c:pt>
                <c:pt idx="922">
                  <c:v>9.2199999999999989</c:v>
                </c:pt>
                <c:pt idx="923">
                  <c:v>9.2299999999999986</c:v>
                </c:pt>
                <c:pt idx="924">
                  <c:v>9.2399999999999984</c:v>
                </c:pt>
                <c:pt idx="925">
                  <c:v>9.25</c:v>
                </c:pt>
                <c:pt idx="926">
                  <c:v>9.26</c:v>
                </c:pt>
                <c:pt idx="927">
                  <c:v>9.27</c:v>
                </c:pt>
                <c:pt idx="928">
                  <c:v>9.2800000000000011</c:v>
                </c:pt>
                <c:pt idx="929">
                  <c:v>9.2900000000000009</c:v>
                </c:pt>
                <c:pt idx="930">
                  <c:v>9.3000000000000007</c:v>
                </c:pt>
                <c:pt idx="931">
                  <c:v>9.31</c:v>
                </c:pt>
                <c:pt idx="932">
                  <c:v>9.32</c:v>
                </c:pt>
                <c:pt idx="933">
                  <c:v>9.33</c:v>
                </c:pt>
                <c:pt idx="934">
                  <c:v>9.34</c:v>
                </c:pt>
                <c:pt idx="935">
                  <c:v>9.3500000000000068</c:v>
                </c:pt>
                <c:pt idx="936">
                  <c:v>9.3600000000000048</c:v>
                </c:pt>
                <c:pt idx="937">
                  <c:v>9.3700000000000028</c:v>
                </c:pt>
                <c:pt idx="938">
                  <c:v>9.3800000000000008</c:v>
                </c:pt>
                <c:pt idx="939">
                  <c:v>9.39</c:v>
                </c:pt>
                <c:pt idx="940">
                  <c:v>9.4</c:v>
                </c:pt>
                <c:pt idx="941">
                  <c:v>9.41</c:v>
                </c:pt>
                <c:pt idx="942">
                  <c:v>9.42</c:v>
                </c:pt>
                <c:pt idx="943">
                  <c:v>9.43</c:v>
                </c:pt>
                <c:pt idx="944">
                  <c:v>9.44</c:v>
                </c:pt>
                <c:pt idx="945">
                  <c:v>9.4500000000000028</c:v>
                </c:pt>
                <c:pt idx="946">
                  <c:v>9.4600000000000026</c:v>
                </c:pt>
                <c:pt idx="947">
                  <c:v>9.4700000000000006</c:v>
                </c:pt>
                <c:pt idx="948">
                  <c:v>9.48</c:v>
                </c:pt>
                <c:pt idx="949">
                  <c:v>9.49</c:v>
                </c:pt>
                <c:pt idx="950">
                  <c:v>9.5</c:v>
                </c:pt>
                <c:pt idx="951">
                  <c:v>9.51</c:v>
                </c:pt>
                <c:pt idx="952">
                  <c:v>9.52</c:v>
                </c:pt>
                <c:pt idx="953">
                  <c:v>9.5300000000000011</c:v>
                </c:pt>
                <c:pt idx="954">
                  <c:v>9.5400000000000009</c:v>
                </c:pt>
                <c:pt idx="955">
                  <c:v>9.5500000000000007</c:v>
                </c:pt>
                <c:pt idx="956">
                  <c:v>9.56</c:v>
                </c:pt>
                <c:pt idx="957">
                  <c:v>9.57</c:v>
                </c:pt>
                <c:pt idx="958">
                  <c:v>9.58</c:v>
                </c:pt>
                <c:pt idx="959">
                  <c:v>9.59</c:v>
                </c:pt>
                <c:pt idx="960">
                  <c:v>9.6</c:v>
                </c:pt>
                <c:pt idx="961">
                  <c:v>9.61</c:v>
                </c:pt>
                <c:pt idx="962">
                  <c:v>9.620000000000001</c:v>
                </c:pt>
                <c:pt idx="963">
                  <c:v>9.629999999999999</c:v>
                </c:pt>
                <c:pt idx="964">
                  <c:v>9.6399999999999988</c:v>
                </c:pt>
                <c:pt idx="965">
                  <c:v>9.65</c:v>
                </c:pt>
                <c:pt idx="966">
                  <c:v>9.66</c:v>
                </c:pt>
                <c:pt idx="967">
                  <c:v>9.67</c:v>
                </c:pt>
                <c:pt idx="968">
                  <c:v>9.68</c:v>
                </c:pt>
                <c:pt idx="969">
                  <c:v>9.69</c:v>
                </c:pt>
                <c:pt idx="970">
                  <c:v>9.7000000000000011</c:v>
                </c:pt>
                <c:pt idx="971">
                  <c:v>9.7100000000000009</c:v>
                </c:pt>
                <c:pt idx="972">
                  <c:v>9.7199999999999989</c:v>
                </c:pt>
                <c:pt idx="973">
                  <c:v>9.7299999999999986</c:v>
                </c:pt>
                <c:pt idx="974">
                  <c:v>9.7399999999999984</c:v>
                </c:pt>
                <c:pt idx="975">
                  <c:v>9.75</c:v>
                </c:pt>
                <c:pt idx="976">
                  <c:v>9.76</c:v>
                </c:pt>
                <c:pt idx="977">
                  <c:v>9.77</c:v>
                </c:pt>
                <c:pt idx="978">
                  <c:v>9.7800000000000011</c:v>
                </c:pt>
                <c:pt idx="979">
                  <c:v>9.7900000000000009</c:v>
                </c:pt>
                <c:pt idx="980">
                  <c:v>9.8000000000000007</c:v>
                </c:pt>
                <c:pt idx="981">
                  <c:v>9.81</c:v>
                </c:pt>
                <c:pt idx="982">
                  <c:v>9.82</c:v>
                </c:pt>
                <c:pt idx="983">
                  <c:v>9.83</c:v>
                </c:pt>
                <c:pt idx="984">
                  <c:v>9.84</c:v>
                </c:pt>
                <c:pt idx="985">
                  <c:v>9.8500000000000068</c:v>
                </c:pt>
                <c:pt idx="986">
                  <c:v>9.8600000000000048</c:v>
                </c:pt>
                <c:pt idx="987">
                  <c:v>9.8700000000000028</c:v>
                </c:pt>
                <c:pt idx="988">
                  <c:v>9.8800000000000008</c:v>
                </c:pt>
                <c:pt idx="989">
                  <c:v>9.89</c:v>
                </c:pt>
                <c:pt idx="990">
                  <c:v>9.9</c:v>
                </c:pt>
                <c:pt idx="991">
                  <c:v>9.91</c:v>
                </c:pt>
                <c:pt idx="992">
                  <c:v>9.92</c:v>
                </c:pt>
                <c:pt idx="993">
                  <c:v>9.93</c:v>
                </c:pt>
                <c:pt idx="994">
                  <c:v>9.94</c:v>
                </c:pt>
                <c:pt idx="995">
                  <c:v>9.9500000000000028</c:v>
                </c:pt>
                <c:pt idx="996">
                  <c:v>9.9600000000000026</c:v>
                </c:pt>
                <c:pt idx="997">
                  <c:v>9.9700000000000006</c:v>
                </c:pt>
                <c:pt idx="998">
                  <c:v>9.98</c:v>
                </c:pt>
                <c:pt idx="999">
                  <c:v>9.99</c:v>
                </c:pt>
                <c:pt idx="1000">
                  <c:v>10</c:v>
                </c:pt>
                <c:pt idx="1001">
                  <c:v>10.01</c:v>
                </c:pt>
                <c:pt idx="1002">
                  <c:v>10.02</c:v>
                </c:pt>
                <c:pt idx="1003">
                  <c:v>10.030000000000001</c:v>
                </c:pt>
                <c:pt idx="1004">
                  <c:v>10.040000000000001</c:v>
                </c:pt>
                <c:pt idx="1005">
                  <c:v>10.050000000000002</c:v>
                </c:pt>
                <c:pt idx="1006">
                  <c:v>10.06</c:v>
                </c:pt>
                <c:pt idx="1007">
                  <c:v>10.07</c:v>
                </c:pt>
                <c:pt idx="1008">
                  <c:v>10.08</c:v>
                </c:pt>
                <c:pt idx="1009">
                  <c:v>10.09</c:v>
                </c:pt>
                <c:pt idx="1010">
                  <c:v>10.1</c:v>
                </c:pt>
                <c:pt idx="1011">
                  <c:v>10.11</c:v>
                </c:pt>
                <c:pt idx="1012">
                  <c:v>10.120000000000001</c:v>
                </c:pt>
                <c:pt idx="1013">
                  <c:v>10.130000000000001</c:v>
                </c:pt>
                <c:pt idx="1014">
                  <c:v>10.139999999999999</c:v>
                </c:pt>
                <c:pt idx="1015">
                  <c:v>10.15</c:v>
                </c:pt>
                <c:pt idx="1016">
                  <c:v>10.16</c:v>
                </c:pt>
                <c:pt idx="1017">
                  <c:v>10.17</c:v>
                </c:pt>
                <c:pt idx="1018">
                  <c:v>10.18</c:v>
                </c:pt>
                <c:pt idx="1019">
                  <c:v>10.19</c:v>
                </c:pt>
                <c:pt idx="1020">
                  <c:v>10.200000000000001</c:v>
                </c:pt>
                <c:pt idx="1021">
                  <c:v>10.210000000000001</c:v>
                </c:pt>
                <c:pt idx="1022">
                  <c:v>10.220000000000001</c:v>
                </c:pt>
                <c:pt idx="1023">
                  <c:v>10.229999999999999</c:v>
                </c:pt>
                <c:pt idx="1024">
                  <c:v>10.239999999999998</c:v>
                </c:pt>
                <c:pt idx="1025">
                  <c:v>10.25</c:v>
                </c:pt>
                <c:pt idx="1026">
                  <c:v>10.26</c:v>
                </c:pt>
                <c:pt idx="1027">
                  <c:v>10.27</c:v>
                </c:pt>
                <c:pt idx="1028">
                  <c:v>10.28</c:v>
                </c:pt>
                <c:pt idx="1029">
                  <c:v>10.29</c:v>
                </c:pt>
                <c:pt idx="1030">
                  <c:v>10.3</c:v>
                </c:pt>
                <c:pt idx="1031">
                  <c:v>10.31</c:v>
                </c:pt>
                <c:pt idx="1032">
                  <c:v>10.32</c:v>
                </c:pt>
                <c:pt idx="1033">
                  <c:v>10.33</c:v>
                </c:pt>
                <c:pt idx="1034">
                  <c:v>10.34</c:v>
                </c:pt>
                <c:pt idx="1035">
                  <c:v>10.350000000000026</c:v>
                </c:pt>
                <c:pt idx="1036">
                  <c:v>10.360000000000024</c:v>
                </c:pt>
                <c:pt idx="1037">
                  <c:v>10.370000000000006</c:v>
                </c:pt>
                <c:pt idx="1038">
                  <c:v>10.38</c:v>
                </c:pt>
                <c:pt idx="1039">
                  <c:v>10.39</c:v>
                </c:pt>
                <c:pt idx="1040">
                  <c:v>10.4</c:v>
                </c:pt>
                <c:pt idx="1041">
                  <c:v>10.41</c:v>
                </c:pt>
                <c:pt idx="1042">
                  <c:v>10.42</c:v>
                </c:pt>
                <c:pt idx="1043">
                  <c:v>10.43</c:v>
                </c:pt>
                <c:pt idx="1044">
                  <c:v>10.44</c:v>
                </c:pt>
                <c:pt idx="1045">
                  <c:v>10.450000000000006</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10.629999999999999</c:v>
                </c:pt>
                <c:pt idx="1064">
                  <c:v>10.639999999999999</c:v>
                </c:pt>
                <c:pt idx="1065">
                  <c:v>10.65</c:v>
                </c:pt>
                <c:pt idx="1066">
                  <c:v>10.66</c:v>
                </c:pt>
                <c:pt idx="1067">
                  <c:v>10.67</c:v>
                </c:pt>
                <c:pt idx="1068">
                  <c:v>10.68</c:v>
                </c:pt>
                <c:pt idx="1069">
                  <c:v>10.69</c:v>
                </c:pt>
                <c:pt idx="1070">
                  <c:v>10.7</c:v>
                </c:pt>
                <c:pt idx="1071">
                  <c:v>10.709999999999999</c:v>
                </c:pt>
                <c:pt idx="1072">
                  <c:v>10.719999999999999</c:v>
                </c:pt>
                <c:pt idx="1073">
                  <c:v>10.729999999999999</c:v>
                </c:pt>
                <c:pt idx="1074">
                  <c:v>10.739999999999998</c:v>
                </c:pt>
                <c:pt idx="1075">
                  <c:v>10.75</c:v>
                </c:pt>
                <c:pt idx="1076">
                  <c:v>10.76</c:v>
                </c:pt>
                <c:pt idx="1077">
                  <c:v>10.77</c:v>
                </c:pt>
                <c:pt idx="1078">
                  <c:v>10.78</c:v>
                </c:pt>
                <c:pt idx="1079">
                  <c:v>10.79</c:v>
                </c:pt>
                <c:pt idx="1080">
                  <c:v>10.8</c:v>
                </c:pt>
                <c:pt idx="1081">
                  <c:v>10.81</c:v>
                </c:pt>
                <c:pt idx="1082">
                  <c:v>10.82</c:v>
                </c:pt>
                <c:pt idx="1083">
                  <c:v>10.83</c:v>
                </c:pt>
                <c:pt idx="1084">
                  <c:v>10.84</c:v>
                </c:pt>
                <c:pt idx="1085">
                  <c:v>10.850000000000026</c:v>
                </c:pt>
                <c:pt idx="1086">
                  <c:v>10.860000000000024</c:v>
                </c:pt>
                <c:pt idx="1087">
                  <c:v>10.870000000000006</c:v>
                </c:pt>
                <c:pt idx="1088">
                  <c:v>10.88</c:v>
                </c:pt>
                <c:pt idx="1089">
                  <c:v>10.89</c:v>
                </c:pt>
                <c:pt idx="1090">
                  <c:v>10.9</c:v>
                </c:pt>
                <c:pt idx="1091">
                  <c:v>10.91</c:v>
                </c:pt>
                <c:pt idx="1092">
                  <c:v>10.92</c:v>
                </c:pt>
                <c:pt idx="1093">
                  <c:v>10.93</c:v>
                </c:pt>
                <c:pt idx="1094">
                  <c:v>10.94</c:v>
                </c:pt>
                <c:pt idx="1095">
                  <c:v>10.950000000000006</c:v>
                </c:pt>
                <c:pt idx="1096">
                  <c:v>10.96</c:v>
                </c:pt>
                <c:pt idx="1097">
                  <c:v>10.97</c:v>
                </c:pt>
                <c:pt idx="1098">
                  <c:v>10.98</c:v>
                </c:pt>
                <c:pt idx="1099">
                  <c:v>10.99</c:v>
                </c:pt>
                <c:pt idx="1100">
                  <c:v>11</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11.129999999999999</c:v>
                </c:pt>
                <c:pt idx="1114">
                  <c:v>11.139999999999999</c:v>
                </c:pt>
                <c:pt idx="1115">
                  <c:v>11.15</c:v>
                </c:pt>
                <c:pt idx="1116">
                  <c:v>11.16</c:v>
                </c:pt>
                <c:pt idx="1117">
                  <c:v>11.17</c:v>
                </c:pt>
                <c:pt idx="1118">
                  <c:v>11.18</c:v>
                </c:pt>
                <c:pt idx="1119">
                  <c:v>11.19</c:v>
                </c:pt>
                <c:pt idx="1120">
                  <c:v>11.2</c:v>
                </c:pt>
                <c:pt idx="1121">
                  <c:v>11.209999999999999</c:v>
                </c:pt>
                <c:pt idx="1122">
                  <c:v>11.219999999999999</c:v>
                </c:pt>
                <c:pt idx="1123">
                  <c:v>11.229999999999999</c:v>
                </c:pt>
                <c:pt idx="1124">
                  <c:v>11.239999999999998</c:v>
                </c:pt>
                <c:pt idx="1125">
                  <c:v>11.25</c:v>
                </c:pt>
                <c:pt idx="1126">
                  <c:v>11.26</c:v>
                </c:pt>
                <c:pt idx="1127">
                  <c:v>11.27</c:v>
                </c:pt>
                <c:pt idx="1128">
                  <c:v>11.28</c:v>
                </c:pt>
                <c:pt idx="1129">
                  <c:v>11.29</c:v>
                </c:pt>
                <c:pt idx="1130">
                  <c:v>11.3</c:v>
                </c:pt>
                <c:pt idx="1131">
                  <c:v>11.31</c:v>
                </c:pt>
                <c:pt idx="1132">
                  <c:v>11.32</c:v>
                </c:pt>
                <c:pt idx="1133">
                  <c:v>11.33</c:v>
                </c:pt>
                <c:pt idx="1134">
                  <c:v>11.34</c:v>
                </c:pt>
                <c:pt idx="1135">
                  <c:v>11.350000000000026</c:v>
                </c:pt>
                <c:pt idx="1136">
                  <c:v>11.360000000000024</c:v>
                </c:pt>
                <c:pt idx="1137">
                  <c:v>11.370000000000006</c:v>
                </c:pt>
                <c:pt idx="1138">
                  <c:v>11.38</c:v>
                </c:pt>
                <c:pt idx="1139">
                  <c:v>11.39</c:v>
                </c:pt>
                <c:pt idx="1140">
                  <c:v>11.4</c:v>
                </c:pt>
                <c:pt idx="1141">
                  <c:v>11.41</c:v>
                </c:pt>
                <c:pt idx="1142">
                  <c:v>11.42</c:v>
                </c:pt>
                <c:pt idx="1143">
                  <c:v>11.43</c:v>
                </c:pt>
                <c:pt idx="1144">
                  <c:v>11.44</c:v>
                </c:pt>
                <c:pt idx="1145">
                  <c:v>11.450000000000006</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11.629999999999999</c:v>
                </c:pt>
                <c:pt idx="1164">
                  <c:v>11.639999999999999</c:v>
                </c:pt>
                <c:pt idx="1165">
                  <c:v>11.65</c:v>
                </c:pt>
                <c:pt idx="1166">
                  <c:v>11.66</c:v>
                </c:pt>
                <c:pt idx="1167">
                  <c:v>11.67</c:v>
                </c:pt>
                <c:pt idx="1168">
                  <c:v>11.68</c:v>
                </c:pt>
                <c:pt idx="1169">
                  <c:v>11.69</c:v>
                </c:pt>
                <c:pt idx="1170">
                  <c:v>11.7</c:v>
                </c:pt>
                <c:pt idx="1171">
                  <c:v>11.709999999999999</c:v>
                </c:pt>
                <c:pt idx="1172">
                  <c:v>11.719999999999999</c:v>
                </c:pt>
                <c:pt idx="1173">
                  <c:v>11.729999999999999</c:v>
                </c:pt>
                <c:pt idx="1174">
                  <c:v>11.739999999999998</c:v>
                </c:pt>
                <c:pt idx="1175">
                  <c:v>11.75</c:v>
                </c:pt>
                <c:pt idx="1176">
                  <c:v>11.76</c:v>
                </c:pt>
                <c:pt idx="1177">
                  <c:v>11.77</c:v>
                </c:pt>
                <c:pt idx="1178">
                  <c:v>11.78</c:v>
                </c:pt>
                <c:pt idx="1179">
                  <c:v>11.79</c:v>
                </c:pt>
                <c:pt idx="1180">
                  <c:v>11.8</c:v>
                </c:pt>
                <c:pt idx="1181">
                  <c:v>11.81</c:v>
                </c:pt>
                <c:pt idx="1182">
                  <c:v>11.82</c:v>
                </c:pt>
                <c:pt idx="1183">
                  <c:v>11.83</c:v>
                </c:pt>
                <c:pt idx="1184">
                  <c:v>11.84</c:v>
                </c:pt>
                <c:pt idx="1185">
                  <c:v>11.850000000000026</c:v>
                </c:pt>
                <c:pt idx="1186">
                  <c:v>11.860000000000024</c:v>
                </c:pt>
                <c:pt idx="1187">
                  <c:v>11.870000000000006</c:v>
                </c:pt>
                <c:pt idx="1188">
                  <c:v>11.88</c:v>
                </c:pt>
                <c:pt idx="1189">
                  <c:v>11.89</c:v>
                </c:pt>
                <c:pt idx="1190">
                  <c:v>11.9</c:v>
                </c:pt>
                <c:pt idx="1191">
                  <c:v>11.91</c:v>
                </c:pt>
                <c:pt idx="1192">
                  <c:v>11.92</c:v>
                </c:pt>
                <c:pt idx="1193">
                  <c:v>11.93</c:v>
                </c:pt>
                <c:pt idx="1194">
                  <c:v>11.94</c:v>
                </c:pt>
                <c:pt idx="1195">
                  <c:v>11.950000000000006</c:v>
                </c:pt>
                <c:pt idx="1196">
                  <c:v>11.96</c:v>
                </c:pt>
                <c:pt idx="1197">
                  <c:v>11.97</c:v>
                </c:pt>
                <c:pt idx="1198">
                  <c:v>11.98</c:v>
                </c:pt>
                <c:pt idx="1199">
                  <c:v>11.99</c:v>
                </c:pt>
                <c:pt idx="1200">
                  <c:v>12</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12.129999999999999</c:v>
                </c:pt>
                <c:pt idx="1214">
                  <c:v>12.139999999999999</c:v>
                </c:pt>
                <c:pt idx="1215">
                  <c:v>12.15</c:v>
                </c:pt>
                <c:pt idx="1216">
                  <c:v>12.16</c:v>
                </c:pt>
                <c:pt idx="1217">
                  <c:v>12.17</c:v>
                </c:pt>
                <c:pt idx="1218">
                  <c:v>12.18</c:v>
                </c:pt>
                <c:pt idx="1219">
                  <c:v>12.19</c:v>
                </c:pt>
                <c:pt idx="1220">
                  <c:v>12.2</c:v>
                </c:pt>
                <c:pt idx="1221">
                  <c:v>12.209999999999999</c:v>
                </c:pt>
                <c:pt idx="1222">
                  <c:v>12.219999999999999</c:v>
                </c:pt>
                <c:pt idx="1223">
                  <c:v>12.229999999999999</c:v>
                </c:pt>
                <c:pt idx="1224">
                  <c:v>12.239999999999998</c:v>
                </c:pt>
                <c:pt idx="1225">
                  <c:v>12.25</c:v>
                </c:pt>
                <c:pt idx="1226">
                  <c:v>12.26</c:v>
                </c:pt>
                <c:pt idx="1227">
                  <c:v>12.27</c:v>
                </c:pt>
                <c:pt idx="1228">
                  <c:v>12.28</c:v>
                </c:pt>
                <c:pt idx="1229">
                  <c:v>12.29</c:v>
                </c:pt>
                <c:pt idx="1230">
                  <c:v>12.3</c:v>
                </c:pt>
                <c:pt idx="1231">
                  <c:v>12.31</c:v>
                </c:pt>
                <c:pt idx="1232">
                  <c:v>12.32</c:v>
                </c:pt>
                <c:pt idx="1233">
                  <c:v>12.33</c:v>
                </c:pt>
                <c:pt idx="1234">
                  <c:v>12.34</c:v>
                </c:pt>
                <c:pt idx="1235">
                  <c:v>12.350000000000026</c:v>
                </c:pt>
                <c:pt idx="1236">
                  <c:v>12.360000000000024</c:v>
                </c:pt>
                <c:pt idx="1237">
                  <c:v>12.370000000000006</c:v>
                </c:pt>
                <c:pt idx="1238">
                  <c:v>12.38</c:v>
                </c:pt>
                <c:pt idx="1239">
                  <c:v>12.39</c:v>
                </c:pt>
                <c:pt idx="1240">
                  <c:v>12.4</c:v>
                </c:pt>
                <c:pt idx="1241">
                  <c:v>12.41</c:v>
                </c:pt>
                <c:pt idx="1242">
                  <c:v>12.42</c:v>
                </c:pt>
                <c:pt idx="1243">
                  <c:v>12.43</c:v>
                </c:pt>
                <c:pt idx="1244">
                  <c:v>12.44</c:v>
                </c:pt>
                <c:pt idx="1245">
                  <c:v>12.450000000000006</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12.629999999999999</c:v>
                </c:pt>
                <c:pt idx="1264">
                  <c:v>12.639999999999999</c:v>
                </c:pt>
                <c:pt idx="1265">
                  <c:v>12.65</c:v>
                </c:pt>
                <c:pt idx="1266">
                  <c:v>12.66</c:v>
                </c:pt>
                <c:pt idx="1267">
                  <c:v>12.67</c:v>
                </c:pt>
                <c:pt idx="1268">
                  <c:v>12.68</c:v>
                </c:pt>
                <c:pt idx="1269">
                  <c:v>12.69</c:v>
                </c:pt>
                <c:pt idx="1270">
                  <c:v>12.7</c:v>
                </c:pt>
                <c:pt idx="1271">
                  <c:v>12.709999999999999</c:v>
                </c:pt>
                <c:pt idx="1272">
                  <c:v>12.719999999999999</c:v>
                </c:pt>
                <c:pt idx="1273">
                  <c:v>12.729999999999999</c:v>
                </c:pt>
                <c:pt idx="1274">
                  <c:v>12.739999999999998</c:v>
                </c:pt>
                <c:pt idx="1275">
                  <c:v>12.75</c:v>
                </c:pt>
                <c:pt idx="1276">
                  <c:v>12.76</c:v>
                </c:pt>
                <c:pt idx="1277">
                  <c:v>12.77</c:v>
                </c:pt>
                <c:pt idx="1278">
                  <c:v>12.78</c:v>
                </c:pt>
                <c:pt idx="1279">
                  <c:v>12.79</c:v>
                </c:pt>
                <c:pt idx="1280">
                  <c:v>12.8</c:v>
                </c:pt>
                <c:pt idx="1281">
                  <c:v>12.81</c:v>
                </c:pt>
                <c:pt idx="1282">
                  <c:v>12.82</c:v>
                </c:pt>
                <c:pt idx="1283">
                  <c:v>12.83</c:v>
                </c:pt>
                <c:pt idx="1284">
                  <c:v>12.84</c:v>
                </c:pt>
                <c:pt idx="1285">
                  <c:v>12.850000000000026</c:v>
                </c:pt>
                <c:pt idx="1286">
                  <c:v>12.860000000000024</c:v>
                </c:pt>
                <c:pt idx="1287">
                  <c:v>12.870000000000006</c:v>
                </c:pt>
                <c:pt idx="1288">
                  <c:v>12.88</c:v>
                </c:pt>
                <c:pt idx="1289">
                  <c:v>12.89</c:v>
                </c:pt>
                <c:pt idx="1290">
                  <c:v>12.9</c:v>
                </c:pt>
                <c:pt idx="1291">
                  <c:v>12.91</c:v>
                </c:pt>
                <c:pt idx="1292">
                  <c:v>12.92</c:v>
                </c:pt>
                <c:pt idx="1293">
                  <c:v>12.93</c:v>
                </c:pt>
                <c:pt idx="1294">
                  <c:v>12.94</c:v>
                </c:pt>
                <c:pt idx="1295">
                  <c:v>12.950000000000006</c:v>
                </c:pt>
                <c:pt idx="1296">
                  <c:v>12.96</c:v>
                </c:pt>
                <c:pt idx="1297">
                  <c:v>12.97</c:v>
                </c:pt>
                <c:pt idx="1298">
                  <c:v>12.98</c:v>
                </c:pt>
                <c:pt idx="1299">
                  <c:v>12.99</c:v>
                </c:pt>
                <c:pt idx="1300">
                  <c:v>13</c:v>
                </c:pt>
                <c:pt idx="1301">
                  <c:v>13.01</c:v>
                </c:pt>
                <c:pt idx="1302">
                  <c:v>13.02</c:v>
                </c:pt>
                <c:pt idx="1303">
                  <c:v>13.03</c:v>
                </c:pt>
                <c:pt idx="1304">
                  <c:v>13.04</c:v>
                </c:pt>
                <c:pt idx="1305">
                  <c:v>13.05</c:v>
                </c:pt>
                <c:pt idx="1306">
                  <c:v>13.06</c:v>
                </c:pt>
                <c:pt idx="1307">
                  <c:v>13.07</c:v>
                </c:pt>
                <c:pt idx="1308">
                  <c:v>13.08</c:v>
                </c:pt>
                <c:pt idx="1309">
                  <c:v>13.09</c:v>
                </c:pt>
                <c:pt idx="1310">
                  <c:v>13.1</c:v>
                </c:pt>
                <c:pt idx="1311">
                  <c:v>13.11</c:v>
                </c:pt>
                <c:pt idx="1312">
                  <c:v>13.12</c:v>
                </c:pt>
                <c:pt idx="1313">
                  <c:v>13.129999999999999</c:v>
                </c:pt>
                <c:pt idx="1314">
                  <c:v>13.139999999999999</c:v>
                </c:pt>
                <c:pt idx="1315">
                  <c:v>13.15</c:v>
                </c:pt>
                <c:pt idx="1316">
                  <c:v>13.16</c:v>
                </c:pt>
                <c:pt idx="1317">
                  <c:v>13.17</c:v>
                </c:pt>
                <c:pt idx="1318">
                  <c:v>13.18</c:v>
                </c:pt>
                <c:pt idx="1319">
                  <c:v>13.19</c:v>
                </c:pt>
                <c:pt idx="1320">
                  <c:v>13.2</c:v>
                </c:pt>
                <c:pt idx="1321">
                  <c:v>13.209999999999999</c:v>
                </c:pt>
                <c:pt idx="1322">
                  <c:v>13.219999999999999</c:v>
                </c:pt>
                <c:pt idx="1323">
                  <c:v>13.229999999999999</c:v>
                </c:pt>
                <c:pt idx="1324">
                  <c:v>13.239999999999998</c:v>
                </c:pt>
                <c:pt idx="1325">
                  <c:v>13.25</c:v>
                </c:pt>
                <c:pt idx="1326">
                  <c:v>13.26</c:v>
                </c:pt>
                <c:pt idx="1327">
                  <c:v>13.27</c:v>
                </c:pt>
                <c:pt idx="1328">
                  <c:v>13.28</c:v>
                </c:pt>
                <c:pt idx="1329">
                  <c:v>13.29</c:v>
                </c:pt>
                <c:pt idx="1330">
                  <c:v>13.3</c:v>
                </c:pt>
                <c:pt idx="1331">
                  <c:v>13.31</c:v>
                </c:pt>
                <c:pt idx="1332">
                  <c:v>13.32</c:v>
                </c:pt>
                <c:pt idx="1333">
                  <c:v>13.33</c:v>
                </c:pt>
                <c:pt idx="1334">
                  <c:v>13.34</c:v>
                </c:pt>
                <c:pt idx="1335">
                  <c:v>13.350000000000026</c:v>
                </c:pt>
                <c:pt idx="1336">
                  <c:v>13.360000000000024</c:v>
                </c:pt>
                <c:pt idx="1337">
                  <c:v>13.370000000000006</c:v>
                </c:pt>
                <c:pt idx="1338">
                  <c:v>13.38</c:v>
                </c:pt>
                <c:pt idx="1339">
                  <c:v>13.39</c:v>
                </c:pt>
                <c:pt idx="1340">
                  <c:v>13.4</c:v>
                </c:pt>
                <c:pt idx="1341">
                  <c:v>13.41</c:v>
                </c:pt>
                <c:pt idx="1342">
                  <c:v>13.42</c:v>
                </c:pt>
                <c:pt idx="1343">
                  <c:v>13.43</c:v>
                </c:pt>
                <c:pt idx="1344">
                  <c:v>13.44</c:v>
                </c:pt>
                <c:pt idx="1345">
                  <c:v>13.450000000000006</c:v>
                </c:pt>
                <c:pt idx="1346">
                  <c:v>13.46</c:v>
                </c:pt>
                <c:pt idx="1347">
                  <c:v>13.47</c:v>
                </c:pt>
                <c:pt idx="1348">
                  <c:v>13.48</c:v>
                </c:pt>
                <c:pt idx="1349">
                  <c:v>13.49</c:v>
                </c:pt>
                <c:pt idx="1350">
                  <c:v>13.5</c:v>
                </c:pt>
                <c:pt idx="1351">
                  <c:v>13.51</c:v>
                </c:pt>
                <c:pt idx="1352">
                  <c:v>13.52</c:v>
                </c:pt>
                <c:pt idx="1353">
                  <c:v>13.53</c:v>
                </c:pt>
                <c:pt idx="1354">
                  <c:v>13.54</c:v>
                </c:pt>
                <c:pt idx="1355">
                  <c:v>13.55</c:v>
                </c:pt>
                <c:pt idx="1356">
                  <c:v>13.56</c:v>
                </c:pt>
                <c:pt idx="1357">
                  <c:v>13.57</c:v>
                </c:pt>
                <c:pt idx="1358">
                  <c:v>13.58</c:v>
                </c:pt>
                <c:pt idx="1359">
                  <c:v>13.59</c:v>
                </c:pt>
                <c:pt idx="1360">
                  <c:v>13.6</c:v>
                </c:pt>
                <c:pt idx="1361">
                  <c:v>13.61</c:v>
                </c:pt>
                <c:pt idx="1362">
                  <c:v>13.62</c:v>
                </c:pt>
                <c:pt idx="1363">
                  <c:v>13.629999999999999</c:v>
                </c:pt>
                <c:pt idx="1364">
                  <c:v>13.639999999999999</c:v>
                </c:pt>
                <c:pt idx="1365">
                  <c:v>13.65</c:v>
                </c:pt>
                <c:pt idx="1366">
                  <c:v>13.66</c:v>
                </c:pt>
                <c:pt idx="1367">
                  <c:v>13.67</c:v>
                </c:pt>
                <c:pt idx="1368">
                  <c:v>13.68</c:v>
                </c:pt>
                <c:pt idx="1369">
                  <c:v>13.69</c:v>
                </c:pt>
                <c:pt idx="1370">
                  <c:v>13.7</c:v>
                </c:pt>
                <c:pt idx="1371">
                  <c:v>13.709999999999999</c:v>
                </c:pt>
                <c:pt idx="1372">
                  <c:v>13.719999999999999</c:v>
                </c:pt>
                <c:pt idx="1373">
                  <c:v>13.729999999999999</c:v>
                </c:pt>
                <c:pt idx="1374">
                  <c:v>13.739999999999998</c:v>
                </c:pt>
                <c:pt idx="1375">
                  <c:v>13.75</c:v>
                </c:pt>
                <c:pt idx="1376">
                  <c:v>13.76</c:v>
                </c:pt>
                <c:pt idx="1377">
                  <c:v>13.77</c:v>
                </c:pt>
                <c:pt idx="1378">
                  <c:v>13.78</c:v>
                </c:pt>
                <c:pt idx="1379">
                  <c:v>13.79</c:v>
                </c:pt>
                <c:pt idx="1380">
                  <c:v>13.8</c:v>
                </c:pt>
                <c:pt idx="1381">
                  <c:v>13.81</c:v>
                </c:pt>
                <c:pt idx="1382">
                  <c:v>13.82</c:v>
                </c:pt>
                <c:pt idx="1383">
                  <c:v>13.83</c:v>
                </c:pt>
                <c:pt idx="1384">
                  <c:v>13.84</c:v>
                </c:pt>
                <c:pt idx="1385">
                  <c:v>13.850000000000026</c:v>
                </c:pt>
                <c:pt idx="1386">
                  <c:v>13.860000000000024</c:v>
                </c:pt>
                <c:pt idx="1387">
                  <c:v>13.870000000000006</c:v>
                </c:pt>
                <c:pt idx="1388">
                  <c:v>13.88</c:v>
                </c:pt>
                <c:pt idx="1389">
                  <c:v>13.89</c:v>
                </c:pt>
                <c:pt idx="1390">
                  <c:v>13.9</c:v>
                </c:pt>
                <c:pt idx="1391">
                  <c:v>13.91</c:v>
                </c:pt>
                <c:pt idx="1392">
                  <c:v>13.92</c:v>
                </c:pt>
                <c:pt idx="1393">
                  <c:v>13.93</c:v>
                </c:pt>
                <c:pt idx="1394">
                  <c:v>13.94</c:v>
                </c:pt>
                <c:pt idx="1395">
                  <c:v>13.950000000000006</c:v>
                </c:pt>
                <c:pt idx="1396">
                  <c:v>13.96</c:v>
                </c:pt>
                <c:pt idx="1397">
                  <c:v>13.97</c:v>
                </c:pt>
                <c:pt idx="1398">
                  <c:v>13.98</c:v>
                </c:pt>
                <c:pt idx="1399">
                  <c:v>13.99</c:v>
                </c:pt>
                <c:pt idx="1400">
                  <c:v>14</c:v>
                </c:pt>
                <c:pt idx="1401">
                  <c:v>14.01</c:v>
                </c:pt>
                <c:pt idx="1402">
                  <c:v>14.02</c:v>
                </c:pt>
                <c:pt idx="1403">
                  <c:v>14.03</c:v>
                </c:pt>
                <c:pt idx="1404">
                  <c:v>14.04</c:v>
                </c:pt>
                <c:pt idx="1405">
                  <c:v>14.05</c:v>
                </c:pt>
                <c:pt idx="1406">
                  <c:v>14.06</c:v>
                </c:pt>
                <c:pt idx="1407">
                  <c:v>14.07</c:v>
                </c:pt>
                <c:pt idx="1408">
                  <c:v>14.08</c:v>
                </c:pt>
                <c:pt idx="1409">
                  <c:v>14.09</c:v>
                </c:pt>
                <c:pt idx="1410">
                  <c:v>14.1</c:v>
                </c:pt>
                <c:pt idx="1411">
                  <c:v>14.11</c:v>
                </c:pt>
                <c:pt idx="1412">
                  <c:v>14.12</c:v>
                </c:pt>
                <c:pt idx="1413">
                  <c:v>14.129999999999999</c:v>
                </c:pt>
                <c:pt idx="1414">
                  <c:v>14.139999999999999</c:v>
                </c:pt>
                <c:pt idx="1415">
                  <c:v>14.15</c:v>
                </c:pt>
                <c:pt idx="1416">
                  <c:v>14.16</c:v>
                </c:pt>
                <c:pt idx="1417">
                  <c:v>14.17</c:v>
                </c:pt>
                <c:pt idx="1418">
                  <c:v>14.18</c:v>
                </c:pt>
                <c:pt idx="1419">
                  <c:v>14.19</c:v>
                </c:pt>
                <c:pt idx="1420">
                  <c:v>14.2</c:v>
                </c:pt>
                <c:pt idx="1421">
                  <c:v>14.209999999999999</c:v>
                </c:pt>
                <c:pt idx="1422">
                  <c:v>14.219999999999999</c:v>
                </c:pt>
                <c:pt idx="1423">
                  <c:v>14.229999999999999</c:v>
                </c:pt>
                <c:pt idx="1424">
                  <c:v>14.239999999999998</c:v>
                </c:pt>
                <c:pt idx="1425">
                  <c:v>14.25</c:v>
                </c:pt>
                <c:pt idx="1426">
                  <c:v>14.26</c:v>
                </c:pt>
                <c:pt idx="1427">
                  <c:v>14.27</c:v>
                </c:pt>
                <c:pt idx="1428">
                  <c:v>14.28</c:v>
                </c:pt>
                <c:pt idx="1429">
                  <c:v>14.29</c:v>
                </c:pt>
                <c:pt idx="1430">
                  <c:v>14.3</c:v>
                </c:pt>
                <c:pt idx="1431">
                  <c:v>14.31</c:v>
                </c:pt>
                <c:pt idx="1432">
                  <c:v>14.32</c:v>
                </c:pt>
                <c:pt idx="1433">
                  <c:v>14.33</c:v>
                </c:pt>
                <c:pt idx="1434">
                  <c:v>14.34</c:v>
                </c:pt>
                <c:pt idx="1435">
                  <c:v>14.350000000000026</c:v>
                </c:pt>
                <c:pt idx="1436">
                  <c:v>14.360000000000024</c:v>
                </c:pt>
                <c:pt idx="1437">
                  <c:v>14.370000000000006</c:v>
                </c:pt>
                <c:pt idx="1438">
                  <c:v>14.38</c:v>
                </c:pt>
                <c:pt idx="1439">
                  <c:v>14.39</c:v>
                </c:pt>
                <c:pt idx="1440">
                  <c:v>14.4</c:v>
                </c:pt>
                <c:pt idx="1441">
                  <c:v>14.41</c:v>
                </c:pt>
                <c:pt idx="1442">
                  <c:v>14.42</c:v>
                </c:pt>
                <c:pt idx="1443">
                  <c:v>14.43</c:v>
                </c:pt>
                <c:pt idx="1444">
                  <c:v>14.44</c:v>
                </c:pt>
                <c:pt idx="1445">
                  <c:v>14.450000000000006</c:v>
                </c:pt>
                <c:pt idx="1446">
                  <c:v>14.46</c:v>
                </c:pt>
                <c:pt idx="1447">
                  <c:v>14.47</c:v>
                </c:pt>
                <c:pt idx="1448">
                  <c:v>14.48</c:v>
                </c:pt>
                <c:pt idx="1449">
                  <c:v>14.49</c:v>
                </c:pt>
                <c:pt idx="1450">
                  <c:v>14.5</c:v>
                </c:pt>
                <c:pt idx="1451">
                  <c:v>14.51</c:v>
                </c:pt>
                <c:pt idx="1452">
                  <c:v>14.52</c:v>
                </c:pt>
                <c:pt idx="1453">
                  <c:v>14.53</c:v>
                </c:pt>
                <c:pt idx="1454">
                  <c:v>14.54</c:v>
                </c:pt>
                <c:pt idx="1455">
                  <c:v>14.55</c:v>
                </c:pt>
                <c:pt idx="1456">
                  <c:v>14.56</c:v>
                </c:pt>
                <c:pt idx="1457">
                  <c:v>14.57</c:v>
                </c:pt>
                <c:pt idx="1458">
                  <c:v>14.58</c:v>
                </c:pt>
                <c:pt idx="1459">
                  <c:v>14.59</c:v>
                </c:pt>
                <c:pt idx="1460">
                  <c:v>14.6</c:v>
                </c:pt>
                <c:pt idx="1461">
                  <c:v>14.61</c:v>
                </c:pt>
                <c:pt idx="1462">
                  <c:v>14.62</c:v>
                </c:pt>
                <c:pt idx="1463">
                  <c:v>14.629999999999999</c:v>
                </c:pt>
                <c:pt idx="1464">
                  <c:v>14.639999999999999</c:v>
                </c:pt>
                <c:pt idx="1465">
                  <c:v>14.65</c:v>
                </c:pt>
                <c:pt idx="1466">
                  <c:v>14.66</c:v>
                </c:pt>
                <c:pt idx="1467">
                  <c:v>14.67</c:v>
                </c:pt>
                <c:pt idx="1468">
                  <c:v>14.68</c:v>
                </c:pt>
                <c:pt idx="1469">
                  <c:v>14.69</c:v>
                </c:pt>
                <c:pt idx="1470">
                  <c:v>14.7</c:v>
                </c:pt>
                <c:pt idx="1471">
                  <c:v>14.709999999999999</c:v>
                </c:pt>
                <c:pt idx="1472">
                  <c:v>14.719999999999999</c:v>
                </c:pt>
                <c:pt idx="1473">
                  <c:v>14.729999999999999</c:v>
                </c:pt>
                <c:pt idx="1474">
                  <c:v>14.739999999999998</c:v>
                </c:pt>
                <c:pt idx="1475">
                  <c:v>14.75</c:v>
                </c:pt>
                <c:pt idx="1476">
                  <c:v>14.76</c:v>
                </c:pt>
                <c:pt idx="1477">
                  <c:v>14.77</c:v>
                </c:pt>
                <c:pt idx="1478">
                  <c:v>14.78</c:v>
                </c:pt>
                <c:pt idx="1479">
                  <c:v>14.79</c:v>
                </c:pt>
                <c:pt idx="1480">
                  <c:v>14.8</c:v>
                </c:pt>
                <c:pt idx="1481">
                  <c:v>14.81</c:v>
                </c:pt>
                <c:pt idx="1482">
                  <c:v>14.82</c:v>
                </c:pt>
                <c:pt idx="1483">
                  <c:v>14.83</c:v>
                </c:pt>
                <c:pt idx="1484">
                  <c:v>14.84</c:v>
                </c:pt>
                <c:pt idx="1485">
                  <c:v>14.850000000000026</c:v>
                </c:pt>
                <c:pt idx="1486">
                  <c:v>14.860000000000024</c:v>
                </c:pt>
                <c:pt idx="1487">
                  <c:v>14.870000000000006</c:v>
                </c:pt>
                <c:pt idx="1488">
                  <c:v>14.88</c:v>
                </c:pt>
                <c:pt idx="1489">
                  <c:v>14.89</c:v>
                </c:pt>
                <c:pt idx="1490">
                  <c:v>14.9</c:v>
                </c:pt>
                <c:pt idx="1491">
                  <c:v>14.91</c:v>
                </c:pt>
                <c:pt idx="1492">
                  <c:v>14.92</c:v>
                </c:pt>
                <c:pt idx="1493">
                  <c:v>14.93</c:v>
                </c:pt>
                <c:pt idx="1494">
                  <c:v>14.94</c:v>
                </c:pt>
                <c:pt idx="1495">
                  <c:v>14.950000000000006</c:v>
                </c:pt>
                <c:pt idx="1496">
                  <c:v>14.96</c:v>
                </c:pt>
                <c:pt idx="1497">
                  <c:v>14.97</c:v>
                </c:pt>
                <c:pt idx="1498">
                  <c:v>14.98</c:v>
                </c:pt>
                <c:pt idx="1499">
                  <c:v>14.99</c:v>
                </c:pt>
                <c:pt idx="1500">
                  <c:v>15</c:v>
                </c:pt>
                <c:pt idx="1501">
                  <c:v>15.01</c:v>
                </c:pt>
                <c:pt idx="1502">
                  <c:v>15.02</c:v>
                </c:pt>
                <c:pt idx="1503">
                  <c:v>15.03</c:v>
                </c:pt>
                <c:pt idx="1504">
                  <c:v>15.04</c:v>
                </c:pt>
                <c:pt idx="1505">
                  <c:v>15.05</c:v>
                </c:pt>
                <c:pt idx="1506">
                  <c:v>15.06</c:v>
                </c:pt>
                <c:pt idx="1507">
                  <c:v>15.07</c:v>
                </c:pt>
                <c:pt idx="1508">
                  <c:v>15.08</c:v>
                </c:pt>
                <c:pt idx="1509">
                  <c:v>15.09</c:v>
                </c:pt>
                <c:pt idx="1510">
                  <c:v>15.1</c:v>
                </c:pt>
                <c:pt idx="1511">
                  <c:v>15.11</c:v>
                </c:pt>
                <c:pt idx="1512">
                  <c:v>15.12</c:v>
                </c:pt>
                <c:pt idx="1513">
                  <c:v>15.129999999999999</c:v>
                </c:pt>
                <c:pt idx="1514">
                  <c:v>15.139999999999999</c:v>
                </c:pt>
                <c:pt idx="1515">
                  <c:v>15.15</c:v>
                </c:pt>
                <c:pt idx="1516">
                  <c:v>15.16</c:v>
                </c:pt>
                <c:pt idx="1517">
                  <c:v>15.17</c:v>
                </c:pt>
                <c:pt idx="1518">
                  <c:v>15.18</c:v>
                </c:pt>
                <c:pt idx="1519">
                  <c:v>15.19</c:v>
                </c:pt>
                <c:pt idx="1520">
                  <c:v>15.2</c:v>
                </c:pt>
                <c:pt idx="1521">
                  <c:v>15.209999999999999</c:v>
                </c:pt>
                <c:pt idx="1522">
                  <c:v>15.219999999999999</c:v>
                </c:pt>
                <c:pt idx="1523">
                  <c:v>15.229999999999999</c:v>
                </c:pt>
                <c:pt idx="1524">
                  <c:v>15.239999999999998</c:v>
                </c:pt>
                <c:pt idx="1525">
                  <c:v>15.25</c:v>
                </c:pt>
                <c:pt idx="1526">
                  <c:v>15.26</c:v>
                </c:pt>
                <c:pt idx="1527">
                  <c:v>15.27</c:v>
                </c:pt>
                <c:pt idx="1528">
                  <c:v>15.28</c:v>
                </c:pt>
                <c:pt idx="1529">
                  <c:v>15.29</c:v>
                </c:pt>
                <c:pt idx="1530">
                  <c:v>15.3</c:v>
                </c:pt>
                <c:pt idx="1531">
                  <c:v>15.31</c:v>
                </c:pt>
                <c:pt idx="1532">
                  <c:v>15.32</c:v>
                </c:pt>
                <c:pt idx="1533">
                  <c:v>15.33</c:v>
                </c:pt>
                <c:pt idx="1534">
                  <c:v>15.34</c:v>
                </c:pt>
                <c:pt idx="1535">
                  <c:v>15.350000000000026</c:v>
                </c:pt>
                <c:pt idx="1536">
                  <c:v>15.360000000000024</c:v>
                </c:pt>
                <c:pt idx="1537">
                  <c:v>15.370000000000006</c:v>
                </c:pt>
                <c:pt idx="1538">
                  <c:v>15.38</c:v>
                </c:pt>
                <c:pt idx="1539">
                  <c:v>15.39</c:v>
                </c:pt>
                <c:pt idx="1540">
                  <c:v>15.4</c:v>
                </c:pt>
                <c:pt idx="1541">
                  <c:v>15.41</c:v>
                </c:pt>
                <c:pt idx="1542">
                  <c:v>15.42</c:v>
                </c:pt>
                <c:pt idx="1543">
                  <c:v>15.43</c:v>
                </c:pt>
                <c:pt idx="1544">
                  <c:v>15.44</c:v>
                </c:pt>
                <c:pt idx="1545">
                  <c:v>15.450000000000006</c:v>
                </c:pt>
                <c:pt idx="1546">
                  <c:v>15.46</c:v>
                </c:pt>
                <c:pt idx="1547">
                  <c:v>15.47</c:v>
                </c:pt>
                <c:pt idx="1548">
                  <c:v>15.48</c:v>
                </c:pt>
                <c:pt idx="1549">
                  <c:v>15.49</c:v>
                </c:pt>
                <c:pt idx="1550">
                  <c:v>15.5</c:v>
                </c:pt>
                <c:pt idx="1551">
                  <c:v>15.51</c:v>
                </c:pt>
                <c:pt idx="1552">
                  <c:v>15.52</c:v>
                </c:pt>
                <c:pt idx="1553">
                  <c:v>15.53</c:v>
                </c:pt>
                <c:pt idx="1554">
                  <c:v>15.54</c:v>
                </c:pt>
                <c:pt idx="1555">
                  <c:v>15.55</c:v>
                </c:pt>
                <c:pt idx="1556">
                  <c:v>15.56</c:v>
                </c:pt>
                <c:pt idx="1557">
                  <c:v>15.57</c:v>
                </c:pt>
                <c:pt idx="1558">
                  <c:v>15.58</c:v>
                </c:pt>
                <c:pt idx="1559">
                  <c:v>15.59</c:v>
                </c:pt>
                <c:pt idx="1560">
                  <c:v>15.6</c:v>
                </c:pt>
                <c:pt idx="1561">
                  <c:v>15.61</c:v>
                </c:pt>
                <c:pt idx="1562">
                  <c:v>15.62</c:v>
                </c:pt>
                <c:pt idx="1563">
                  <c:v>15.629999999999999</c:v>
                </c:pt>
                <c:pt idx="1564">
                  <c:v>15.639999999999999</c:v>
                </c:pt>
                <c:pt idx="1565">
                  <c:v>15.65</c:v>
                </c:pt>
                <c:pt idx="1566">
                  <c:v>15.66</c:v>
                </c:pt>
                <c:pt idx="1567">
                  <c:v>15.67</c:v>
                </c:pt>
                <c:pt idx="1568">
                  <c:v>15.68</c:v>
                </c:pt>
                <c:pt idx="1569">
                  <c:v>15.69</c:v>
                </c:pt>
                <c:pt idx="1570">
                  <c:v>15.7</c:v>
                </c:pt>
                <c:pt idx="1571">
                  <c:v>15.709999999999999</c:v>
                </c:pt>
                <c:pt idx="1572">
                  <c:v>15.719999999999999</c:v>
                </c:pt>
                <c:pt idx="1573">
                  <c:v>15.729999999999999</c:v>
                </c:pt>
                <c:pt idx="1574">
                  <c:v>15.739999999999998</c:v>
                </c:pt>
                <c:pt idx="1575">
                  <c:v>15.75</c:v>
                </c:pt>
                <c:pt idx="1576">
                  <c:v>15.76</c:v>
                </c:pt>
                <c:pt idx="1577">
                  <c:v>15.77</c:v>
                </c:pt>
                <c:pt idx="1578">
                  <c:v>15.78</c:v>
                </c:pt>
                <c:pt idx="1579">
                  <c:v>15.79</c:v>
                </c:pt>
                <c:pt idx="1580">
                  <c:v>15.8</c:v>
                </c:pt>
                <c:pt idx="1581">
                  <c:v>15.81</c:v>
                </c:pt>
                <c:pt idx="1582">
                  <c:v>15.82</c:v>
                </c:pt>
                <c:pt idx="1583">
                  <c:v>15.83</c:v>
                </c:pt>
                <c:pt idx="1584">
                  <c:v>15.84</c:v>
                </c:pt>
                <c:pt idx="1585">
                  <c:v>15.850000000000026</c:v>
                </c:pt>
                <c:pt idx="1586">
                  <c:v>15.860000000000024</c:v>
                </c:pt>
                <c:pt idx="1587">
                  <c:v>15.870000000000006</c:v>
                </c:pt>
                <c:pt idx="1588">
                  <c:v>15.88</c:v>
                </c:pt>
                <c:pt idx="1589">
                  <c:v>15.89</c:v>
                </c:pt>
                <c:pt idx="1590">
                  <c:v>15.9</c:v>
                </c:pt>
                <c:pt idx="1591">
                  <c:v>15.91</c:v>
                </c:pt>
                <c:pt idx="1592">
                  <c:v>15.92</c:v>
                </c:pt>
                <c:pt idx="1593">
                  <c:v>15.93</c:v>
                </c:pt>
                <c:pt idx="1594">
                  <c:v>15.94</c:v>
                </c:pt>
                <c:pt idx="1595">
                  <c:v>15.950000000000006</c:v>
                </c:pt>
                <c:pt idx="1596">
                  <c:v>15.96</c:v>
                </c:pt>
                <c:pt idx="1597">
                  <c:v>15.97</c:v>
                </c:pt>
                <c:pt idx="1598">
                  <c:v>15.98</c:v>
                </c:pt>
                <c:pt idx="1599">
                  <c:v>15.99</c:v>
                </c:pt>
                <c:pt idx="1600">
                  <c:v>16</c:v>
                </c:pt>
                <c:pt idx="1601">
                  <c:v>16.010000000000005</c:v>
                </c:pt>
                <c:pt idx="1602">
                  <c:v>16.02</c:v>
                </c:pt>
                <c:pt idx="1603">
                  <c:v>16.03</c:v>
                </c:pt>
                <c:pt idx="1604">
                  <c:v>16.04</c:v>
                </c:pt>
                <c:pt idx="1605">
                  <c:v>16.05</c:v>
                </c:pt>
                <c:pt idx="1606">
                  <c:v>16.059999999999999</c:v>
                </c:pt>
                <c:pt idx="1607">
                  <c:v>16.07</c:v>
                </c:pt>
                <c:pt idx="1608">
                  <c:v>16.079999999999988</c:v>
                </c:pt>
                <c:pt idx="1609">
                  <c:v>16.09</c:v>
                </c:pt>
                <c:pt idx="1610">
                  <c:v>16.100000000000001</c:v>
                </c:pt>
                <c:pt idx="1611">
                  <c:v>16.110000000000031</c:v>
                </c:pt>
                <c:pt idx="1612">
                  <c:v>16.12</c:v>
                </c:pt>
                <c:pt idx="1613">
                  <c:v>16.130000000000031</c:v>
                </c:pt>
                <c:pt idx="1614">
                  <c:v>16.14</c:v>
                </c:pt>
                <c:pt idx="1615">
                  <c:v>16.149999999999999</c:v>
                </c:pt>
                <c:pt idx="1616">
                  <c:v>16.16</c:v>
                </c:pt>
                <c:pt idx="1617">
                  <c:v>16.170000000000005</c:v>
                </c:pt>
                <c:pt idx="1618">
                  <c:v>16.18</c:v>
                </c:pt>
                <c:pt idx="1619">
                  <c:v>16.190000000000001</c:v>
                </c:pt>
                <c:pt idx="1620">
                  <c:v>16.2</c:v>
                </c:pt>
                <c:pt idx="1621">
                  <c:v>16.21</c:v>
                </c:pt>
                <c:pt idx="1622">
                  <c:v>16.22</c:v>
                </c:pt>
                <c:pt idx="1623">
                  <c:v>16.23</c:v>
                </c:pt>
                <c:pt idx="1624">
                  <c:v>16.239999999999988</c:v>
                </c:pt>
                <c:pt idx="1625">
                  <c:v>16.25</c:v>
                </c:pt>
                <c:pt idx="1626">
                  <c:v>16.260000000000002</c:v>
                </c:pt>
                <c:pt idx="1627">
                  <c:v>16.27</c:v>
                </c:pt>
                <c:pt idx="1628">
                  <c:v>16.279999999999987</c:v>
                </c:pt>
                <c:pt idx="1629">
                  <c:v>16.29</c:v>
                </c:pt>
                <c:pt idx="1630">
                  <c:v>16.3</c:v>
                </c:pt>
                <c:pt idx="1631">
                  <c:v>16.309999999999999</c:v>
                </c:pt>
                <c:pt idx="1632">
                  <c:v>16.32</c:v>
                </c:pt>
                <c:pt idx="1633">
                  <c:v>16.329999999999988</c:v>
                </c:pt>
                <c:pt idx="1634">
                  <c:v>16.34</c:v>
                </c:pt>
                <c:pt idx="1635">
                  <c:v>16.350000000000001</c:v>
                </c:pt>
                <c:pt idx="1636">
                  <c:v>16.36</c:v>
                </c:pt>
                <c:pt idx="1637">
                  <c:v>16.37</c:v>
                </c:pt>
                <c:pt idx="1638">
                  <c:v>16.38</c:v>
                </c:pt>
                <c:pt idx="1639">
                  <c:v>16.39</c:v>
                </c:pt>
                <c:pt idx="1640">
                  <c:v>16.399999999999999</c:v>
                </c:pt>
                <c:pt idx="1641">
                  <c:v>16.41</c:v>
                </c:pt>
                <c:pt idx="1642">
                  <c:v>16.420000000000002</c:v>
                </c:pt>
                <c:pt idx="1643">
                  <c:v>16.43</c:v>
                </c:pt>
                <c:pt idx="1644">
                  <c:v>16.439999999999987</c:v>
                </c:pt>
                <c:pt idx="1645">
                  <c:v>16.45</c:v>
                </c:pt>
                <c:pt idx="1646">
                  <c:v>16.459999999999987</c:v>
                </c:pt>
                <c:pt idx="1647">
                  <c:v>16.47</c:v>
                </c:pt>
                <c:pt idx="1648">
                  <c:v>16.479999999999986</c:v>
                </c:pt>
                <c:pt idx="1649">
                  <c:v>16.489999999999789</c:v>
                </c:pt>
                <c:pt idx="1650">
                  <c:v>16.5</c:v>
                </c:pt>
                <c:pt idx="1651">
                  <c:v>16.510000000000005</c:v>
                </c:pt>
                <c:pt idx="1652">
                  <c:v>16.52</c:v>
                </c:pt>
                <c:pt idx="1653">
                  <c:v>16.53</c:v>
                </c:pt>
                <c:pt idx="1654">
                  <c:v>16.54</c:v>
                </c:pt>
                <c:pt idx="1655">
                  <c:v>16.55</c:v>
                </c:pt>
                <c:pt idx="1656">
                  <c:v>16.559999999999999</c:v>
                </c:pt>
                <c:pt idx="1657">
                  <c:v>16.57</c:v>
                </c:pt>
                <c:pt idx="1658">
                  <c:v>16.579999999999988</c:v>
                </c:pt>
                <c:pt idx="1659">
                  <c:v>16.59</c:v>
                </c:pt>
                <c:pt idx="1660">
                  <c:v>16.600000000000001</c:v>
                </c:pt>
                <c:pt idx="1661">
                  <c:v>16.610000000000031</c:v>
                </c:pt>
                <c:pt idx="1662">
                  <c:v>16.62</c:v>
                </c:pt>
                <c:pt idx="1663">
                  <c:v>16.630000000000031</c:v>
                </c:pt>
                <c:pt idx="1664">
                  <c:v>16.64</c:v>
                </c:pt>
                <c:pt idx="1665">
                  <c:v>16.649999999999999</c:v>
                </c:pt>
                <c:pt idx="1666">
                  <c:v>16.66</c:v>
                </c:pt>
                <c:pt idx="1667">
                  <c:v>16.670000000000005</c:v>
                </c:pt>
                <c:pt idx="1668">
                  <c:v>16.68</c:v>
                </c:pt>
                <c:pt idx="1669">
                  <c:v>16.690000000000001</c:v>
                </c:pt>
                <c:pt idx="1670">
                  <c:v>16.7</c:v>
                </c:pt>
                <c:pt idx="1671">
                  <c:v>16.71</c:v>
                </c:pt>
                <c:pt idx="1672">
                  <c:v>16.72</c:v>
                </c:pt>
                <c:pt idx="1673">
                  <c:v>16.73</c:v>
                </c:pt>
                <c:pt idx="1674">
                  <c:v>16.739999999999988</c:v>
                </c:pt>
                <c:pt idx="1675">
                  <c:v>16.75</c:v>
                </c:pt>
                <c:pt idx="1676">
                  <c:v>16.760000000000002</c:v>
                </c:pt>
                <c:pt idx="1677">
                  <c:v>16.77</c:v>
                </c:pt>
                <c:pt idx="1678">
                  <c:v>16.779999999999987</c:v>
                </c:pt>
                <c:pt idx="1679">
                  <c:v>16.79</c:v>
                </c:pt>
                <c:pt idx="1680">
                  <c:v>16.8</c:v>
                </c:pt>
                <c:pt idx="1681">
                  <c:v>16.809999999999999</c:v>
                </c:pt>
                <c:pt idx="1682">
                  <c:v>16.82</c:v>
                </c:pt>
                <c:pt idx="1683">
                  <c:v>16.829999999999988</c:v>
                </c:pt>
                <c:pt idx="1684">
                  <c:v>16.84</c:v>
                </c:pt>
                <c:pt idx="1685">
                  <c:v>16.850000000000001</c:v>
                </c:pt>
                <c:pt idx="1686">
                  <c:v>16.86</c:v>
                </c:pt>
                <c:pt idx="1687">
                  <c:v>16.87</c:v>
                </c:pt>
                <c:pt idx="1688">
                  <c:v>16.88</c:v>
                </c:pt>
                <c:pt idx="1689">
                  <c:v>16.89</c:v>
                </c:pt>
                <c:pt idx="1690">
                  <c:v>16.899999999999999</c:v>
                </c:pt>
                <c:pt idx="1691">
                  <c:v>16.91</c:v>
                </c:pt>
                <c:pt idx="1692">
                  <c:v>16.920000000000002</c:v>
                </c:pt>
                <c:pt idx="1693">
                  <c:v>16.93</c:v>
                </c:pt>
                <c:pt idx="1694">
                  <c:v>16.939999999999987</c:v>
                </c:pt>
                <c:pt idx="1695">
                  <c:v>16.95</c:v>
                </c:pt>
                <c:pt idx="1696">
                  <c:v>16.959999999999987</c:v>
                </c:pt>
                <c:pt idx="1697">
                  <c:v>16.97</c:v>
                </c:pt>
                <c:pt idx="1698">
                  <c:v>16.979999999999986</c:v>
                </c:pt>
                <c:pt idx="1699">
                  <c:v>16.989999999999789</c:v>
                </c:pt>
                <c:pt idx="1700">
                  <c:v>17</c:v>
                </c:pt>
                <c:pt idx="1701">
                  <c:v>17.010000000000005</c:v>
                </c:pt>
                <c:pt idx="1702">
                  <c:v>17.02</c:v>
                </c:pt>
                <c:pt idx="1703">
                  <c:v>17.03</c:v>
                </c:pt>
                <c:pt idx="1704">
                  <c:v>17.04</c:v>
                </c:pt>
                <c:pt idx="1705">
                  <c:v>17.05</c:v>
                </c:pt>
                <c:pt idx="1706">
                  <c:v>17.059999999999999</c:v>
                </c:pt>
                <c:pt idx="1707">
                  <c:v>17.07</c:v>
                </c:pt>
                <c:pt idx="1708">
                  <c:v>17.079999999999988</c:v>
                </c:pt>
                <c:pt idx="1709">
                  <c:v>17.09</c:v>
                </c:pt>
                <c:pt idx="1710">
                  <c:v>17.100000000000001</c:v>
                </c:pt>
                <c:pt idx="1711">
                  <c:v>17.110000000000031</c:v>
                </c:pt>
                <c:pt idx="1712">
                  <c:v>17.12</c:v>
                </c:pt>
                <c:pt idx="1713">
                  <c:v>17.130000000000031</c:v>
                </c:pt>
                <c:pt idx="1714">
                  <c:v>17.14</c:v>
                </c:pt>
                <c:pt idx="1715">
                  <c:v>17.149999999999999</c:v>
                </c:pt>
                <c:pt idx="1716">
                  <c:v>17.16</c:v>
                </c:pt>
                <c:pt idx="1717">
                  <c:v>17.170000000000005</c:v>
                </c:pt>
                <c:pt idx="1718">
                  <c:v>17.18</c:v>
                </c:pt>
                <c:pt idx="1719">
                  <c:v>17.190000000000001</c:v>
                </c:pt>
                <c:pt idx="1720">
                  <c:v>17.2</c:v>
                </c:pt>
                <c:pt idx="1721">
                  <c:v>17.21</c:v>
                </c:pt>
                <c:pt idx="1722">
                  <c:v>17.22</c:v>
                </c:pt>
                <c:pt idx="1723">
                  <c:v>17.23</c:v>
                </c:pt>
                <c:pt idx="1724">
                  <c:v>17.239999999999988</c:v>
                </c:pt>
                <c:pt idx="1725">
                  <c:v>17.25</c:v>
                </c:pt>
                <c:pt idx="1726">
                  <c:v>17.260000000000002</c:v>
                </c:pt>
                <c:pt idx="1727">
                  <c:v>17.27</c:v>
                </c:pt>
                <c:pt idx="1728">
                  <c:v>17.279999999999987</c:v>
                </c:pt>
                <c:pt idx="1729">
                  <c:v>17.29</c:v>
                </c:pt>
                <c:pt idx="1730">
                  <c:v>17.3</c:v>
                </c:pt>
                <c:pt idx="1731">
                  <c:v>17.309999999999999</c:v>
                </c:pt>
                <c:pt idx="1732">
                  <c:v>17.32</c:v>
                </c:pt>
                <c:pt idx="1733">
                  <c:v>17.329999999999988</c:v>
                </c:pt>
                <c:pt idx="1734">
                  <c:v>17.34</c:v>
                </c:pt>
                <c:pt idx="1735">
                  <c:v>17.350000000000001</c:v>
                </c:pt>
                <c:pt idx="1736">
                  <c:v>17.36</c:v>
                </c:pt>
                <c:pt idx="1737">
                  <c:v>17.37</c:v>
                </c:pt>
                <c:pt idx="1738">
                  <c:v>17.38</c:v>
                </c:pt>
                <c:pt idx="1739">
                  <c:v>17.39</c:v>
                </c:pt>
                <c:pt idx="1740">
                  <c:v>17.399999999999999</c:v>
                </c:pt>
                <c:pt idx="1741">
                  <c:v>17.41</c:v>
                </c:pt>
                <c:pt idx="1742">
                  <c:v>17.420000000000002</c:v>
                </c:pt>
                <c:pt idx="1743">
                  <c:v>17.43</c:v>
                </c:pt>
                <c:pt idx="1744">
                  <c:v>17.439999999999987</c:v>
                </c:pt>
                <c:pt idx="1745">
                  <c:v>17.45</c:v>
                </c:pt>
                <c:pt idx="1746">
                  <c:v>17.459999999999987</c:v>
                </c:pt>
                <c:pt idx="1747">
                  <c:v>17.47</c:v>
                </c:pt>
                <c:pt idx="1748">
                  <c:v>17.479999999999986</c:v>
                </c:pt>
                <c:pt idx="1749">
                  <c:v>17.489999999999789</c:v>
                </c:pt>
                <c:pt idx="1750">
                  <c:v>17.5</c:v>
                </c:pt>
                <c:pt idx="1751">
                  <c:v>17.510000000000005</c:v>
                </c:pt>
                <c:pt idx="1752">
                  <c:v>17.52</c:v>
                </c:pt>
                <c:pt idx="1753">
                  <c:v>17.53</c:v>
                </c:pt>
                <c:pt idx="1754">
                  <c:v>17.54</c:v>
                </c:pt>
                <c:pt idx="1755">
                  <c:v>17.55</c:v>
                </c:pt>
                <c:pt idx="1756">
                  <c:v>17.559999999999999</c:v>
                </c:pt>
                <c:pt idx="1757">
                  <c:v>17.57</c:v>
                </c:pt>
                <c:pt idx="1758">
                  <c:v>17.579999999999988</c:v>
                </c:pt>
                <c:pt idx="1759">
                  <c:v>17.59</c:v>
                </c:pt>
                <c:pt idx="1760">
                  <c:v>17.600000000000001</c:v>
                </c:pt>
                <c:pt idx="1761">
                  <c:v>17.610000000000031</c:v>
                </c:pt>
                <c:pt idx="1762">
                  <c:v>17.62</c:v>
                </c:pt>
                <c:pt idx="1763">
                  <c:v>17.630000000000031</c:v>
                </c:pt>
                <c:pt idx="1764">
                  <c:v>17.64</c:v>
                </c:pt>
                <c:pt idx="1765">
                  <c:v>17.649999999999999</c:v>
                </c:pt>
                <c:pt idx="1766">
                  <c:v>17.66</c:v>
                </c:pt>
                <c:pt idx="1767">
                  <c:v>17.670000000000005</c:v>
                </c:pt>
                <c:pt idx="1768">
                  <c:v>17.68</c:v>
                </c:pt>
                <c:pt idx="1769">
                  <c:v>17.690000000000001</c:v>
                </c:pt>
                <c:pt idx="1770">
                  <c:v>17.7</c:v>
                </c:pt>
                <c:pt idx="1771">
                  <c:v>17.71</c:v>
                </c:pt>
                <c:pt idx="1772">
                  <c:v>17.72</c:v>
                </c:pt>
                <c:pt idx="1773">
                  <c:v>17.73</c:v>
                </c:pt>
                <c:pt idx="1774">
                  <c:v>17.739999999999988</c:v>
                </c:pt>
                <c:pt idx="1775">
                  <c:v>17.75</c:v>
                </c:pt>
                <c:pt idx="1776">
                  <c:v>17.760000000000002</c:v>
                </c:pt>
                <c:pt idx="1777">
                  <c:v>17.77</c:v>
                </c:pt>
                <c:pt idx="1778">
                  <c:v>17.779999999999987</c:v>
                </c:pt>
                <c:pt idx="1779">
                  <c:v>17.79</c:v>
                </c:pt>
                <c:pt idx="1780">
                  <c:v>17.8</c:v>
                </c:pt>
                <c:pt idx="1781">
                  <c:v>17.809999999999999</c:v>
                </c:pt>
                <c:pt idx="1782">
                  <c:v>17.82</c:v>
                </c:pt>
                <c:pt idx="1783">
                  <c:v>17.829999999999988</c:v>
                </c:pt>
                <c:pt idx="1784">
                  <c:v>17.84</c:v>
                </c:pt>
                <c:pt idx="1785">
                  <c:v>17.850000000000001</c:v>
                </c:pt>
                <c:pt idx="1786">
                  <c:v>17.86</c:v>
                </c:pt>
                <c:pt idx="1787">
                  <c:v>17.87</c:v>
                </c:pt>
                <c:pt idx="1788">
                  <c:v>17.88</c:v>
                </c:pt>
                <c:pt idx="1789">
                  <c:v>17.89</c:v>
                </c:pt>
                <c:pt idx="1790">
                  <c:v>17.899999999999999</c:v>
                </c:pt>
                <c:pt idx="1791">
                  <c:v>17.91</c:v>
                </c:pt>
                <c:pt idx="1792">
                  <c:v>17.920000000000002</c:v>
                </c:pt>
                <c:pt idx="1793">
                  <c:v>17.93</c:v>
                </c:pt>
                <c:pt idx="1794">
                  <c:v>17.939999999999987</c:v>
                </c:pt>
                <c:pt idx="1795">
                  <c:v>17.95</c:v>
                </c:pt>
                <c:pt idx="1796">
                  <c:v>17.959999999999987</c:v>
                </c:pt>
                <c:pt idx="1797">
                  <c:v>17.97</c:v>
                </c:pt>
                <c:pt idx="1798">
                  <c:v>17.979999999999986</c:v>
                </c:pt>
                <c:pt idx="1799">
                  <c:v>17.989999999999789</c:v>
                </c:pt>
                <c:pt idx="1800">
                  <c:v>18</c:v>
                </c:pt>
                <c:pt idx="1801">
                  <c:v>18.010000000000005</c:v>
                </c:pt>
                <c:pt idx="1802">
                  <c:v>18.02</c:v>
                </c:pt>
                <c:pt idx="1803">
                  <c:v>18.03</c:v>
                </c:pt>
                <c:pt idx="1804">
                  <c:v>18.04</c:v>
                </c:pt>
                <c:pt idx="1805">
                  <c:v>18.05</c:v>
                </c:pt>
                <c:pt idx="1806">
                  <c:v>18.059999999999999</c:v>
                </c:pt>
                <c:pt idx="1807">
                  <c:v>18.07</c:v>
                </c:pt>
                <c:pt idx="1808">
                  <c:v>18.079999999999988</c:v>
                </c:pt>
                <c:pt idx="1809">
                  <c:v>18.09</c:v>
                </c:pt>
                <c:pt idx="1810">
                  <c:v>18.100000000000001</c:v>
                </c:pt>
                <c:pt idx="1811">
                  <c:v>18.110000000000031</c:v>
                </c:pt>
                <c:pt idx="1812">
                  <c:v>18.12</c:v>
                </c:pt>
                <c:pt idx="1813">
                  <c:v>18.130000000000031</c:v>
                </c:pt>
                <c:pt idx="1814">
                  <c:v>18.14</c:v>
                </c:pt>
                <c:pt idx="1815">
                  <c:v>18.149999999999999</c:v>
                </c:pt>
                <c:pt idx="1816">
                  <c:v>18.16</c:v>
                </c:pt>
                <c:pt idx="1817">
                  <c:v>18.170000000000005</c:v>
                </c:pt>
                <c:pt idx="1818">
                  <c:v>18.18</c:v>
                </c:pt>
                <c:pt idx="1819">
                  <c:v>18.190000000000001</c:v>
                </c:pt>
                <c:pt idx="1820">
                  <c:v>18.2</c:v>
                </c:pt>
                <c:pt idx="1821">
                  <c:v>18.21</c:v>
                </c:pt>
                <c:pt idx="1822">
                  <c:v>18.22</c:v>
                </c:pt>
                <c:pt idx="1823">
                  <c:v>18.23</c:v>
                </c:pt>
                <c:pt idx="1824">
                  <c:v>18.239999999999988</c:v>
                </c:pt>
                <c:pt idx="1825">
                  <c:v>18.25</c:v>
                </c:pt>
                <c:pt idx="1826">
                  <c:v>18.260000000000002</c:v>
                </c:pt>
                <c:pt idx="1827">
                  <c:v>18.27</c:v>
                </c:pt>
                <c:pt idx="1828">
                  <c:v>18.279999999999987</c:v>
                </c:pt>
                <c:pt idx="1829">
                  <c:v>18.29</c:v>
                </c:pt>
                <c:pt idx="1830">
                  <c:v>18.3</c:v>
                </c:pt>
                <c:pt idx="1831">
                  <c:v>18.309999999999999</c:v>
                </c:pt>
                <c:pt idx="1832">
                  <c:v>18.32</c:v>
                </c:pt>
                <c:pt idx="1833">
                  <c:v>18.329999999999988</c:v>
                </c:pt>
                <c:pt idx="1834">
                  <c:v>18.34</c:v>
                </c:pt>
                <c:pt idx="1835">
                  <c:v>18.350000000000001</c:v>
                </c:pt>
                <c:pt idx="1836">
                  <c:v>18.36</c:v>
                </c:pt>
                <c:pt idx="1837">
                  <c:v>18.37</c:v>
                </c:pt>
                <c:pt idx="1838">
                  <c:v>18.38</c:v>
                </c:pt>
                <c:pt idx="1839">
                  <c:v>18.39</c:v>
                </c:pt>
                <c:pt idx="1840">
                  <c:v>18.399999999999999</c:v>
                </c:pt>
                <c:pt idx="1841">
                  <c:v>18.41</c:v>
                </c:pt>
                <c:pt idx="1842">
                  <c:v>18.420000000000002</c:v>
                </c:pt>
                <c:pt idx="1843">
                  <c:v>18.43</c:v>
                </c:pt>
                <c:pt idx="1844">
                  <c:v>18.439999999999987</c:v>
                </c:pt>
                <c:pt idx="1845">
                  <c:v>18.45</c:v>
                </c:pt>
                <c:pt idx="1846">
                  <c:v>18.459999999999987</c:v>
                </c:pt>
                <c:pt idx="1847">
                  <c:v>18.47</c:v>
                </c:pt>
                <c:pt idx="1848">
                  <c:v>18.479999999999986</c:v>
                </c:pt>
                <c:pt idx="1849">
                  <c:v>18.489999999999789</c:v>
                </c:pt>
                <c:pt idx="1850">
                  <c:v>18.5</c:v>
                </c:pt>
                <c:pt idx="1851">
                  <c:v>18.510000000000005</c:v>
                </c:pt>
                <c:pt idx="1852">
                  <c:v>18.52</c:v>
                </c:pt>
                <c:pt idx="1853">
                  <c:v>18.53</c:v>
                </c:pt>
                <c:pt idx="1854">
                  <c:v>18.54</c:v>
                </c:pt>
                <c:pt idx="1855">
                  <c:v>18.55</c:v>
                </c:pt>
                <c:pt idx="1856">
                  <c:v>18.559999999999999</c:v>
                </c:pt>
                <c:pt idx="1857">
                  <c:v>18.57</c:v>
                </c:pt>
                <c:pt idx="1858">
                  <c:v>18.579999999999988</c:v>
                </c:pt>
                <c:pt idx="1859">
                  <c:v>18.59</c:v>
                </c:pt>
                <c:pt idx="1860">
                  <c:v>18.600000000000001</c:v>
                </c:pt>
                <c:pt idx="1861">
                  <c:v>18.610000000000031</c:v>
                </c:pt>
                <c:pt idx="1862">
                  <c:v>18.62</c:v>
                </c:pt>
                <c:pt idx="1863">
                  <c:v>18.630000000000031</c:v>
                </c:pt>
                <c:pt idx="1864">
                  <c:v>18.64</c:v>
                </c:pt>
                <c:pt idx="1865">
                  <c:v>18.649999999999999</c:v>
                </c:pt>
                <c:pt idx="1866">
                  <c:v>18.66</c:v>
                </c:pt>
                <c:pt idx="1867">
                  <c:v>18.670000000000005</c:v>
                </c:pt>
                <c:pt idx="1868">
                  <c:v>18.68</c:v>
                </c:pt>
                <c:pt idx="1869">
                  <c:v>18.690000000000001</c:v>
                </c:pt>
                <c:pt idx="1870">
                  <c:v>18.7</c:v>
                </c:pt>
                <c:pt idx="1871">
                  <c:v>18.71</c:v>
                </c:pt>
                <c:pt idx="1872">
                  <c:v>18.72</c:v>
                </c:pt>
                <c:pt idx="1873">
                  <c:v>18.73</c:v>
                </c:pt>
                <c:pt idx="1874">
                  <c:v>18.739999999999988</c:v>
                </c:pt>
                <c:pt idx="1875">
                  <c:v>18.75</c:v>
                </c:pt>
                <c:pt idx="1876">
                  <c:v>18.760000000000002</c:v>
                </c:pt>
                <c:pt idx="1877">
                  <c:v>18.77</c:v>
                </c:pt>
                <c:pt idx="1878">
                  <c:v>18.779999999999987</c:v>
                </c:pt>
                <c:pt idx="1879">
                  <c:v>18.79</c:v>
                </c:pt>
                <c:pt idx="1880">
                  <c:v>18.8</c:v>
                </c:pt>
                <c:pt idx="1881">
                  <c:v>18.809999999999999</c:v>
                </c:pt>
                <c:pt idx="1882">
                  <c:v>18.82</c:v>
                </c:pt>
                <c:pt idx="1883">
                  <c:v>18.829999999999988</c:v>
                </c:pt>
                <c:pt idx="1884">
                  <c:v>18.84</c:v>
                </c:pt>
                <c:pt idx="1885">
                  <c:v>18.850000000000001</c:v>
                </c:pt>
                <c:pt idx="1886">
                  <c:v>18.86</c:v>
                </c:pt>
                <c:pt idx="1887">
                  <c:v>18.87</c:v>
                </c:pt>
                <c:pt idx="1888">
                  <c:v>18.88</c:v>
                </c:pt>
                <c:pt idx="1889">
                  <c:v>18.89</c:v>
                </c:pt>
                <c:pt idx="1890">
                  <c:v>18.899999999999999</c:v>
                </c:pt>
                <c:pt idx="1891">
                  <c:v>18.91</c:v>
                </c:pt>
                <c:pt idx="1892">
                  <c:v>18.920000000000002</c:v>
                </c:pt>
                <c:pt idx="1893">
                  <c:v>18.93</c:v>
                </c:pt>
                <c:pt idx="1894">
                  <c:v>18.939999999999987</c:v>
                </c:pt>
                <c:pt idx="1895">
                  <c:v>18.95</c:v>
                </c:pt>
                <c:pt idx="1896">
                  <c:v>18.959999999999987</c:v>
                </c:pt>
                <c:pt idx="1897">
                  <c:v>18.97</c:v>
                </c:pt>
                <c:pt idx="1898">
                  <c:v>18.979999999999986</c:v>
                </c:pt>
                <c:pt idx="1899">
                  <c:v>18.989999999999789</c:v>
                </c:pt>
                <c:pt idx="1900">
                  <c:v>19</c:v>
                </c:pt>
                <c:pt idx="1901">
                  <c:v>19.010000000000005</c:v>
                </c:pt>
                <c:pt idx="1902">
                  <c:v>19.02</c:v>
                </c:pt>
                <c:pt idx="1903">
                  <c:v>19.03</c:v>
                </c:pt>
                <c:pt idx="1904">
                  <c:v>19.04</c:v>
                </c:pt>
                <c:pt idx="1905">
                  <c:v>19.05</c:v>
                </c:pt>
                <c:pt idx="1906">
                  <c:v>19.059999999999999</c:v>
                </c:pt>
                <c:pt idx="1907">
                  <c:v>19.07</c:v>
                </c:pt>
                <c:pt idx="1908">
                  <c:v>19.079999999999988</c:v>
                </c:pt>
                <c:pt idx="1909">
                  <c:v>19.09</c:v>
                </c:pt>
                <c:pt idx="1910">
                  <c:v>19.100000000000001</c:v>
                </c:pt>
                <c:pt idx="1911">
                  <c:v>19.110000000000031</c:v>
                </c:pt>
                <c:pt idx="1912">
                  <c:v>19.12</c:v>
                </c:pt>
                <c:pt idx="1913">
                  <c:v>19.130000000000031</c:v>
                </c:pt>
                <c:pt idx="1914">
                  <c:v>19.14</c:v>
                </c:pt>
                <c:pt idx="1915">
                  <c:v>19.149999999999999</c:v>
                </c:pt>
                <c:pt idx="1916">
                  <c:v>19.16</c:v>
                </c:pt>
                <c:pt idx="1917">
                  <c:v>19.170000000000005</c:v>
                </c:pt>
                <c:pt idx="1918">
                  <c:v>19.18</c:v>
                </c:pt>
                <c:pt idx="1919">
                  <c:v>19.190000000000001</c:v>
                </c:pt>
                <c:pt idx="1920">
                  <c:v>19.2</c:v>
                </c:pt>
                <c:pt idx="1921">
                  <c:v>19.21</c:v>
                </c:pt>
                <c:pt idx="1922">
                  <c:v>19.22</c:v>
                </c:pt>
                <c:pt idx="1923">
                  <c:v>19.23</c:v>
                </c:pt>
                <c:pt idx="1924">
                  <c:v>19.239999999999988</c:v>
                </c:pt>
                <c:pt idx="1925">
                  <c:v>19.25</c:v>
                </c:pt>
                <c:pt idx="1926">
                  <c:v>19.260000000000002</c:v>
                </c:pt>
                <c:pt idx="1927">
                  <c:v>19.27</c:v>
                </c:pt>
                <c:pt idx="1928">
                  <c:v>19.279999999999987</c:v>
                </c:pt>
                <c:pt idx="1929">
                  <c:v>19.29</c:v>
                </c:pt>
                <c:pt idx="1930">
                  <c:v>19.3</c:v>
                </c:pt>
                <c:pt idx="1931">
                  <c:v>19.309999999999999</c:v>
                </c:pt>
                <c:pt idx="1932">
                  <c:v>19.32</c:v>
                </c:pt>
                <c:pt idx="1933">
                  <c:v>19.329999999999988</c:v>
                </c:pt>
                <c:pt idx="1934">
                  <c:v>19.34</c:v>
                </c:pt>
                <c:pt idx="1935">
                  <c:v>19.350000000000001</c:v>
                </c:pt>
                <c:pt idx="1936">
                  <c:v>19.36</c:v>
                </c:pt>
                <c:pt idx="1937">
                  <c:v>19.37</c:v>
                </c:pt>
                <c:pt idx="1938">
                  <c:v>19.38</c:v>
                </c:pt>
                <c:pt idx="1939">
                  <c:v>19.39</c:v>
                </c:pt>
                <c:pt idx="1940">
                  <c:v>19.399999999999999</c:v>
                </c:pt>
                <c:pt idx="1941">
                  <c:v>19.41</c:v>
                </c:pt>
                <c:pt idx="1942">
                  <c:v>19.420000000000002</c:v>
                </c:pt>
                <c:pt idx="1943">
                  <c:v>19.43</c:v>
                </c:pt>
                <c:pt idx="1944">
                  <c:v>19.439999999999987</c:v>
                </c:pt>
                <c:pt idx="1945">
                  <c:v>19.45</c:v>
                </c:pt>
                <c:pt idx="1946">
                  <c:v>19.459999999999987</c:v>
                </c:pt>
                <c:pt idx="1947">
                  <c:v>19.47</c:v>
                </c:pt>
                <c:pt idx="1948">
                  <c:v>19.479999999999986</c:v>
                </c:pt>
                <c:pt idx="1949">
                  <c:v>19.489999999999789</c:v>
                </c:pt>
                <c:pt idx="1950">
                  <c:v>19.5</c:v>
                </c:pt>
                <c:pt idx="1951">
                  <c:v>19.510000000000005</c:v>
                </c:pt>
                <c:pt idx="1952">
                  <c:v>19.52</c:v>
                </c:pt>
                <c:pt idx="1953">
                  <c:v>19.53</c:v>
                </c:pt>
                <c:pt idx="1954">
                  <c:v>19.54</c:v>
                </c:pt>
                <c:pt idx="1955">
                  <c:v>19.55</c:v>
                </c:pt>
                <c:pt idx="1956">
                  <c:v>19.559999999999999</c:v>
                </c:pt>
                <c:pt idx="1957">
                  <c:v>19.57</c:v>
                </c:pt>
                <c:pt idx="1958">
                  <c:v>19.579999999999988</c:v>
                </c:pt>
                <c:pt idx="1959">
                  <c:v>19.59</c:v>
                </c:pt>
                <c:pt idx="1960">
                  <c:v>19.600000000000001</c:v>
                </c:pt>
                <c:pt idx="1961">
                  <c:v>19.610000000000031</c:v>
                </c:pt>
                <c:pt idx="1962">
                  <c:v>19.62</c:v>
                </c:pt>
                <c:pt idx="1963">
                  <c:v>19.630000000000031</c:v>
                </c:pt>
                <c:pt idx="1964">
                  <c:v>19.64</c:v>
                </c:pt>
                <c:pt idx="1965">
                  <c:v>19.649999999999999</c:v>
                </c:pt>
                <c:pt idx="1966">
                  <c:v>19.66</c:v>
                </c:pt>
                <c:pt idx="1967">
                  <c:v>19.670000000000005</c:v>
                </c:pt>
                <c:pt idx="1968">
                  <c:v>19.68</c:v>
                </c:pt>
                <c:pt idx="1969">
                  <c:v>19.690000000000001</c:v>
                </c:pt>
                <c:pt idx="1970">
                  <c:v>19.7</c:v>
                </c:pt>
                <c:pt idx="1971">
                  <c:v>19.71</c:v>
                </c:pt>
                <c:pt idx="1972">
                  <c:v>19.72</c:v>
                </c:pt>
                <c:pt idx="1973">
                  <c:v>19.73</c:v>
                </c:pt>
                <c:pt idx="1974">
                  <c:v>19.739999999999988</c:v>
                </c:pt>
                <c:pt idx="1975">
                  <c:v>19.75</c:v>
                </c:pt>
                <c:pt idx="1976">
                  <c:v>19.760000000000002</c:v>
                </c:pt>
                <c:pt idx="1977">
                  <c:v>19.77</c:v>
                </c:pt>
                <c:pt idx="1978">
                  <c:v>19.779999999999987</c:v>
                </c:pt>
                <c:pt idx="1979">
                  <c:v>19.79</c:v>
                </c:pt>
                <c:pt idx="1980">
                  <c:v>19.8</c:v>
                </c:pt>
                <c:pt idx="1981">
                  <c:v>19.809999999999999</c:v>
                </c:pt>
                <c:pt idx="1982">
                  <c:v>19.82</c:v>
                </c:pt>
                <c:pt idx="1983">
                  <c:v>19.829999999999988</c:v>
                </c:pt>
                <c:pt idx="1984">
                  <c:v>19.84</c:v>
                </c:pt>
                <c:pt idx="1985">
                  <c:v>19.850000000000001</c:v>
                </c:pt>
                <c:pt idx="1986">
                  <c:v>19.86</c:v>
                </c:pt>
                <c:pt idx="1987">
                  <c:v>19.87</c:v>
                </c:pt>
                <c:pt idx="1988">
                  <c:v>19.88</c:v>
                </c:pt>
                <c:pt idx="1989">
                  <c:v>19.89</c:v>
                </c:pt>
                <c:pt idx="1990">
                  <c:v>19.899999999999999</c:v>
                </c:pt>
                <c:pt idx="1991">
                  <c:v>19.91</c:v>
                </c:pt>
                <c:pt idx="1992">
                  <c:v>19.920000000000002</c:v>
                </c:pt>
                <c:pt idx="1993">
                  <c:v>19.93</c:v>
                </c:pt>
                <c:pt idx="1994">
                  <c:v>19.939999999999987</c:v>
                </c:pt>
                <c:pt idx="1995">
                  <c:v>19.95</c:v>
                </c:pt>
                <c:pt idx="1996">
                  <c:v>19.959999999999987</c:v>
                </c:pt>
                <c:pt idx="1997">
                  <c:v>19.97</c:v>
                </c:pt>
                <c:pt idx="1998">
                  <c:v>19.979999999999986</c:v>
                </c:pt>
                <c:pt idx="1999">
                  <c:v>19.989999999999789</c:v>
                </c:pt>
                <c:pt idx="2000">
                  <c:v>20</c:v>
                </c:pt>
              </c:numCache>
            </c:numRef>
          </c:xVal>
          <c:yVal>
            <c:numRef>
              <c:f>Data!$D$3:$D$2003</c:f>
              <c:numCache>
                <c:formatCode>General</c:formatCode>
                <c:ptCount val="2001"/>
                <c:pt idx="0">
                  <c:v>0</c:v>
                </c:pt>
                <c:pt idx="1">
                  <c:v>1.8779999999999998E-2</c:v>
                </c:pt>
                <c:pt idx="2">
                  <c:v>2.0599959225280342E-4</c:v>
                </c:pt>
                <c:pt idx="3">
                  <c:v>-1.011999898063176E-2</c:v>
                </c:pt>
                <c:pt idx="4">
                  <c:v>-4.3200000000000001E-3</c:v>
                </c:pt>
                <c:pt idx="5">
                  <c:v>-2.5800000000000415E-3</c:v>
                </c:pt>
                <c:pt idx="6">
                  <c:v>-6.7600000000000134E-3</c:v>
                </c:pt>
                <c:pt idx="7">
                  <c:v>-8.4199989806320076E-3</c:v>
                </c:pt>
                <c:pt idx="8">
                  <c:v>-4.4599989806321481E-3</c:v>
                </c:pt>
                <c:pt idx="9">
                  <c:v>-1.4440010193679917E-3</c:v>
                </c:pt>
                <c:pt idx="10">
                  <c:v>-6.3800020387359815E-3</c:v>
                </c:pt>
                <c:pt idx="11">
                  <c:v>-1.6100000000000041E-2</c:v>
                </c:pt>
                <c:pt idx="12">
                  <c:v>-2.0999999999999998E-2</c:v>
                </c:pt>
                <c:pt idx="13">
                  <c:v>-2.0399999999999998E-2</c:v>
                </c:pt>
                <c:pt idx="14">
                  <c:v>-1.9820000000000334E-2</c:v>
                </c:pt>
                <c:pt idx="15">
                  <c:v>-2.0599999999999997E-2</c:v>
                </c:pt>
                <c:pt idx="16">
                  <c:v>-2.2200000000000056E-2</c:v>
                </c:pt>
                <c:pt idx="17">
                  <c:v>-2.4399999999999998E-2</c:v>
                </c:pt>
                <c:pt idx="18">
                  <c:v>-2.5200000000000011E-2</c:v>
                </c:pt>
                <c:pt idx="19">
                  <c:v>-2.4E-2</c:v>
                </c:pt>
                <c:pt idx="20">
                  <c:v>-2.1799999999999996E-2</c:v>
                </c:pt>
                <c:pt idx="21">
                  <c:v>-1.9299999999999998E-2</c:v>
                </c:pt>
                <c:pt idx="22">
                  <c:v>-1.6539999999999999E-2</c:v>
                </c:pt>
                <c:pt idx="23">
                  <c:v>-1.5160000000000003E-2</c:v>
                </c:pt>
                <c:pt idx="24">
                  <c:v>-1.6219999999999998E-2</c:v>
                </c:pt>
                <c:pt idx="25">
                  <c:v>-1.7239999999999998E-2</c:v>
                </c:pt>
                <c:pt idx="26">
                  <c:v>-1.5380000000000001E-2</c:v>
                </c:pt>
                <c:pt idx="27">
                  <c:v>-1.3219999999999996E-2</c:v>
                </c:pt>
                <c:pt idx="28">
                  <c:v>-1.6840010193679925E-2</c:v>
                </c:pt>
                <c:pt idx="29">
                  <c:v>-2.5800000000000052E-2</c:v>
                </c:pt>
                <c:pt idx="30">
                  <c:v>-3.0999999999999996E-2</c:v>
                </c:pt>
                <c:pt idx="31">
                  <c:v>-2.7000000000000256E-2</c:v>
                </c:pt>
                <c:pt idx="32">
                  <c:v>-2.0000000000000011E-2</c:v>
                </c:pt>
                <c:pt idx="33">
                  <c:v>-1.8259999999999998E-2</c:v>
                </c:pt>
                <c:pt idx="34">
                  <c:v>-2.1200000000000042E-2</c:v>
                </c:pt>
                <c:pt idx="35">
                  <c:v>-2.1599999999999998E-2</c:v>
                </c:pt>
                <c:pt idx="36">
                  <c:v>-1.7559999999999999E-2</c:v>
                </c:pt>
                <c:pt idx="37">
                  <c:v>-1.7100000000000001E-2</c:v>
                </c:pt>
                <c:pt idx="38">
                  <c:v>-2.3E-2</c:v>
                </c:pt>
                <c:pt idx="39">
                  <c:v>-2.499998980632008E-2</c:v>
                </c:pt>
                <c:pt idx="40">
                  <c:v>-1.2919979612640181E-2</c:v>
                </c:pt>
                <c:pt idx="41">
                  <c:v>4.720005096839959E-3</c:v>
                </c:pt>
                <c:pt idx="42">
                  <c:v>9.6999908256881068E-3</c:v>
                </c:pt>
                <c:pt idx="43">
                  <c:v>2.5799480122324215E-4</c:v>
                </c:pt>
                <c:pt idx="44">
                  <c:v>-5.099990825688073E-3</c:v>
                </c:pt>
                <c:pt idx="45">
                  <c:v>3.980011213047991E-3</c:v>
                </c:pt>
                <c:pt idx="46">
                  <c:v>1.4739999999999896E-2</c:v>
                </c:pt>
                <c:pt idx="47">
                  <c:v>1.333998980632008E-2</c:v>
                </c:pt>
                <c:pt idx="48">
                  <c:v>6.4600020387359826E-3</c:v>
                </c:pt>
                <c:pt idx="49">
                  <c:v>8.3600091743120247E-3</c:v>
                </c:pt>
                <c:pt idx="50">
                  <c:v>1.7399999999999999E-2</c:v>
                </c:pt>
                <c:pt idx="51">
                  <c:v>1.9819989806320083E-2</c:v>
                </c:pt>
                <c:pt idx="52">
                  <c:v>1.2199989806320078E-2</c:v>
                </c:pt>
                <c:pt idx="53">
                  <c:v>6.9800081549441168E-3</c:v>
                </c:pt>
                <c:pt idx="54">
                  <c:v>1.4420020387359841E-2</c:v>
                </c:pt>
                <c:pt idx="55">
                  <c:v>2.8200010193680004E-2</c:v>
                </c:pt>
                <c:pt idx="56">
                  <c:v>3.3999989806320081E-2</c:v>
                </c:pt>
                <c:pt idx="57">
                  <c:v>2.739998980632009E-2</c:v>
                </c:pt>
                <c:pt idx="58">
                  <c:v>1.7920000000000005E-2</c:v>
                </c:pt>
                <c:pt idx="59">
                  <c:v>1.7920010193679919E-2</c:v>
                </c:pt>
                <c:pt idx="60">
                  <c:v>2.3400000000000001E-2</c:v>
                </c:pt>
                <c:pt idx="61">
                  <c:v>2.1999979612640212E-2</c:v>
                </c:pt>
                <c:pt idx="62">
                  <c:v>9.9399847094801246E-3</c:v>
                </c:pt>
                <c:pt idx="63">
                  <c:v>-5.2600050968399596E-4</c:v>
                </c:pt>
                <c:pt idx="64">
                  <c:v>-9.0199388379207253E-4</c:v>
                </c:pt>
                <c:pt idx="65">
                  <c:v>3.3799989806320091E-3</c:v>
                </c:pt>
                <c:pt idx="66">
                  <c:v>2.5399887869521315E-3</c:v>
                </c:pt>
                <c:pt idx="67">
                  <c:v>-4.8000112130479099E-3</c:v>
                </c:pt>
                <c:pt idx="68">
                  <c:v>-1.2579999999999958E-2</c:v>
                </c:pt>
                <c:pt idx="69">
                  <c:v>-1.3439979612640283E-2</c:v>
                </c:pt>
                <c:pt idx="70">
                  <c:v>-3.4999745158002292E-3</c:v>
                </c:pt>
                <c:pt idx="71">
                  <c:v>1.2740020387359843E-2</c:v>
                </c:pt>
                <c:pt idx="72">
                  <c:v>2.3799999999999998E-2</c:v>
                </c:pt>
                <c:pt idx="73">
                  <c:v>2.3599989806320078E-2</c:v>
                </c:pt>
                <c:pt idx="74">
                  <c:v>1.9139999999999997E-2</c:v>
                </c:pt>
                <c:pt idx="75">
                  <c:v>2.0600010193680005E-2</c:v>
                </c:pt>
                <c:pt idx="76">
                  <c:v>2.6399999999999996E-2</c:v>
                </c:pt>
                <c:pt idx="77">
                  <c:v>2.9199999999999997E-2</c:v>
                </c:pt>
                <c:pt idx="78">
                  <c:v>2.8000000000000001E-2</c:v>
                </c:pt>
                <c:pt idx="79">
                  <c:v>2.6399989806320082E-2</c:v>
                </c:pt>
                <c:pt idx="80">
                  <c:v>2.2399979612640251E-2</c:v>
                </c:pt>
                <c:pt idx="81">
                  <c:v>1.0859969418960247E-2</c:v>
                </c:pt>
                <c:pt idx="82">
                  <c:v>-5.2600244648318114E-3</c:v>
                </c:pt>
                <c:pt idx="83">
                  <c:v>-1.8440010193679923E-2</c:v>
                </c:pt>
                <c:pt idx="84">
                  <c:v>-2.5600010193680002E-2</c:v>
                </c:pt>
                <c:pt idx="85">
                  <c:v>-3.000001019368E-2</c:v>
                </c:pt>
                <c:pt idx="86">
                  <c:v>-3.400001019368E-2</c:v>
                </c:pt>
                <c:pt idx="87">
                  <c:v>-3.8000010193680003E-2</c:v>
                </c:pt>
                <c:pt idx="88">
                  <c:v>-4.2800010193679919E-2</c:v>
                </c:pt>
                <c:pt idx="89">
                  <c:v>-4.8800010193679896E-2</c:v>
                </c:pt>
                <c:pt idx="90">
                  <c:v>-5.3799999999999994E-2</c:v>
                </c:pt>
                <c:pt idx="91">
                  <c:v>-5.3199989806320132E-2</c:v>
                </c:pt>
                <c:pt idx="92">
                  <c:v>-4.7399989806321513E-2</c:v>
                </c:pt>
                <c:pt idx="93">
                  <c:v>-4.2200000000000001E-2</c:v>
                </c:pt>
                <c:pt idx="94">
                  <c:v>-4.2600010193679906E-2</c:v>
                </c:pt>
                <c:pt idx="95">
                  <c:v>-4.9800020387359825E-2</c:v>
                </c:pt>
                <c:pt idx="96">
                  <c:v>-5.9600010193679907E-2</c:v>
                </c:pt>
                <c:pt idx="97">
                  <c:v>-6.5400000000000014E-2</c:v>
                </c:pt>
                <c:pt idx="98">
                  <c:v>-6.239997961264121E-2</c:v>
                </c:pt>
                <c:pt idx="99">
                  <c:v>-5.2399969418960322E-2</c:v>
                </c:pt>
                <c:pt idx="100">
                  <c:v>-3.9399969418960491E-2</c:v>
                </c:pt>
                <c:pt idx="101">
                  <c:v>-2.7399979612640252E-2</c:v>
                </c:pt>
                <c:pt idx="102">
                  <c:v>-1.8259989806320081E-2</c:v>
                </c:pt>
                <c:pt idx="103">
                  <c:v>-1.245998980632008E-2</c:v>
                </c:pt>
                <c:pt idx="104">
                  <c:v>-7.7999816513761484E-3</c:v>
                </c:pt>
                <c:pt idx="105">
                  <c:v>2.9431049949032076E-5</c:v>
                </c:pt>
                <c:pt idx="106">
                  <c:v>1.326004077471968E-2</c:v>
                </c:pt>
                <c:pt idx="107">
                  <c:v>2.8200020387359841E-2</c:v>
                </c:pt>
                <c:pt idx="108">
                  <c:v>3.9000010193680004E-2</c:v>
                </c:pt>
                <c:pt idx="109">
                  <c:v>4.5000010193679905E-2</c:v>
                </c:pt>
                <c:pt idx="110">
                  <c:v>5.0800020387359826E-2</c:v>
                </c:pt>
                <c:pt idx="111">
                  <c:v>5.940002038735983E-2</c:v>
                </c:pt>
                <c:pt idx="112">
                  <c:v>6.900001019367992E-2</c:v>
                </c:pt>
                <c:pt idx="113">
                  <c:v>7.1399979612640163E-2</c:v>
                </c:pt>
                <c:pt idx="114">
                  <c:v>6.2599969418960233E-2</c:v>
                </c:pt>
                <c:pt idx="115">
                  <c:v>5.0599989806320134E-2</c:v>
                </c:pt>
                <c:pt idx="116">
                  <c:v>4.7400010193679919E-2</c:v>
                </c:pt>
                <c:pt idx="117">
                  <c:v>5.1800000000000013E-2</c:v>
                </c:pt>
                <c:pt idx="118">
                  <c:v>5.0999969418960282E-2</c:v>
                </c:pt>
                <c:pt idx="119">
                  <c:v>3.9599969418960296E-2</c:v>
                </c:pt>
                <c:pt idx="120">
                  <c:v>3.0200010193680005E-2</c:v>
                </c:pt>
                <c:pt idx="121">
                  <c:v>3.4800030581039892E-2</c:v>
                </c:pt>
                <c:pt idx="122">
                  <c:v>4.5200000000000004E-2</c:v>
                </c:pt>
                <c:pt idx="123">
                  <c:v>4.5999979612640164E-2</c:v>
                </c:pt>
                <c:pt idx="124">
                  <c:v>3.6999979612640212E-2</c:v>
                </c:pt>
                <c:pt idx="125">
                  <c:v>3.0200000000000012E-2</c:v>
                </c:pt>
                <c:pt idx="126">
                  <c:v>2.8399979612640191E-2</c:v>
                </c:pt>
                <c:pt idx="127">
                  <c:v>2.1999959225280332E-2</c:v>
                </c:pt>
                <c:pt idx="128">
                  <c:v>6.8599429153925768E-3</c:v>
                </c:pt>
                <c:pt idx="129">
                  <c:v>-1.29000509683996E-2</c:v>
                </c:pt>
                <c:pt idx="130">
                  <c:v>-3.1400040774720486E-2</c:v>
                </c:pt>
                <c:pt idx="131">
                  <c:v>-4.6400030581039753E-2</c:v>
                </c:pt>
                <c:pt idx="132">
                  <c:v>-5.6200010193679865E-2</c:v>
                </c:pt>
                <c:pt idx="133">
                  <c:v>-6.0800010193679907E-2</c:v>
                </c:pt>
                <c:pt idx="134">
                  <c:v>-6.5200020387359836E-2</c:v>
                </c:pt>
                <c:pt idx="135">
                  <c:v>-7.1400010193679905E-2</c:v>
                </c:pt>
                <c:pt idx="136">
                  <c:v>-7.4399979612641484E-2</c:v>
                </c:pt>
                <c:pt idx="137">
                  <c:v>-6.8199969418960268E-2</c:v>
                </c:pt>
                <c:pt idx="138">
                  <c:v>-5.8399989806321342E-2</c:v>
                </c:pt>
                <c:pt idx="139">
                  <c:v>-5.3799999999999994E-2</c:v>
                </c:pt>
                <c:pt idx="140">
                  <c:v>-5.1799979612640164E-2</c:v>
                </c:pt>
                <c:pt idx="141">
                  <c:v>-4.3799959225280322E-2</c:v>
                </c:pt>
                <c:pt idx="142">
                  <c:v>-3.0999979612640251E-2</c:v>
                </c:pt>
                <c:pt idx="143">
                  <c:v>-2.4E-2</c:v>
                </c:pt>
                <c:pt idx="144">
                  <c:v>-2.4600000000000011E-2</c:v>
                </c:pt>
                <c:pt idx="145">
                  <c:v>-2.4599989806320083E-2</c:v>
                </c:pt>
                <c:pt idx="146">
                  <c:v>-2.039998980632008E-2</c:v>
                </c:pt>
                <c:pt idx="147">
                  <c:v>-1.673998980632008E-2</c:v>
                </c:pt>
                <c:pt idx="148">
                  <c:v>-1.3979979612640364E-2</c:v>
                </c:pt>
                <c:pt idx="149">
                  <c:v>-6.479961264016427E-3</c:v>
                </c:pt>
                <c:pt idx="150">
                  <c:v>5.1800265035677881E-3</c:v>
                </c:pt>
                <c:pt idx="151">
                  <c:v>1.314001019367992E-2</c:v>
                </c:pt>
                <c:pt idx="152">
                  <c:v>1.6460020387360177E-2</c:v>
                </c:pt>
                <c:pt idx="153">
                  <c:v>2.2200040774720452E-2</c:v>
                </c:pt>
                <c:pt idx="154">
                  <c:v>3.3400040774720266E-2</c:v>
                </c:pt>
                <c:pt idx="155">
                  <c:v>4.4200030581039773E-2</c:v>
                </c:pt>
                <c:pt idx="156">
                  <c:v>5.3600030581039751E-2</c:v>
                </c:pt>
                <c:pt idx="157">
                  <c:v>6.2200010193679905E-2</c:v>
                </c:pt>
                <c:pt idx="158">
                  <c:v>6.4999979612640174E-2</c:v>
                </c:pt>
                <c:pt idx="159">
                  <c:v>5.8999979612640183E-2</c:v>
                </c:pt>
                <c:pt idx="160">
                  <c:v>5.4000020387359828E-2</c:v>
                </c:pt>
                <c:pt idx="161">
                  <c:v>5.9200030581039793E-2</c:v>
                </c:pt>
                <c:pt idx="162">
                  <c:v>6.8600010193679908E-2</c:v>
                </c:pt>
                <c:pt idx="163">
                  <c:v>7.1399989806320924E-2</c:v>
                </c:pt>
                <c:pt idx="164">
                  <c:v>6.7999989806321409E-2</c:v>
                </c:pt>
                <c:pt idx="165">
                  <c:v>6.3799989806321428E-2</c:v>
                </c:pt>
                <c:pt idx="166">
                  <c:v>5.9599979612640533E-2</c:v>
                </c:pt>
                <c:pt idx="167">
                  <c:v>5.4799989806321781E-2</c:v>
                </c:pt>
                <c:pt idx="168">
                  <c:v>5.1800000000000013E-2</c:v>
                </c:pt>
                <c:pt idx="169">
                  <c:v>5.2200000000000003E-2</c:v>
                </c:pt>
                <c:pt idx="170">
                  <c:v>5.2400000000000023E-2</c:v>
                </c:pt>
                <c:pt idx="171">
                  <c:v>5.2400000000000023E-2</c:v>
                </c:pt>
                <c:pt idx="172">
                  <c:v>5.1599969418960244E-2</c:v>
                </c:pt>
                <c:pt idx="173">
                  <c:v>4.3599938837920994E-2</c:v>
                </c:pt>
                <c:pt idx="174">
                  <c:v>2.7799959225280342E-2</c:v>
                </c:pt>
                <c:pt idx="175">
                  <c:v>1.7740010193679916E-2</c:v>
                </c:pt>
                <c:pt idx="176">
                  <c:v>2.1000020387359892E-2</c:v>
                </c:pt>
                <c:pt idx="177">
                  <c:v>2.519995922528033E-2</c:v>
                </c:pt>
                <c:pt idx="178">
                  <c:v>1.4899908256880735E-2</c:v>
                </c:pt>
                <c:pt idx="179">
                  <c:v>-7.5800937818554116E-3</c:v>
                </c:pt>
                <c:pt idx="180">
                  <c:v>-3.1000061162079973E-2</c:v>
                </c:pt>
                <c:pt idx="181">
                  <c:v>-4.7600030581039773E-2</c:v>
                </c:pt>
                <c:pt idx="182">
                  <c:v>-5.3999979612640164E-2</c:v>
                </c:pt>
                <c:pt idx="183">
                  <c:v>-4.8199959225280316E-2</c:v>
                </c:pt>
                <c:pt idx="184">
                  <c:v>-3.8999989806320079E-2</c:v>
                </c:pt>
                <c:pt idx="185">
                  <c:v>-3.6600020387359856E-2</c:v>
                </c:pt>
                <c:pt idx="186">
                  <c:v>-4.1800010193679876E-2</c:v>
                </c:pt>
                <c:pt idx="187">
                  <c:v>-4.5000000000000012E-2</c:v>
                </c:pt>
                <c:pt idx="188">
                  <c:v>-4.5000010193679905E-2</c:v>
                </c:pt>
                <c:pt idx="189">
                  <c:v>-4.6800010193679895E-2</c:v>
                </c:pt>
                <c:pt idx="190">
                  <c:v>-4.9199989806321315E-2</c:v>
                </c:pt>
                <c:pt idx="191">
                  <c:v>-4.7399979612640523E-2</c:v>
                </c:pt>
                <c:pt idx="192">
                  <c:v>-4.3599989806320114E-2</c:v>
                </c:pt>
                <c:pt idx="193">
                  <c:v>-4.0199979612640172E-2</c:v>
                </c:pt>
                <c:pt idx="194">
                  <c:v>-3.4599989806320078E-2</c:v>
                </c:pt>
                <c:pt idx="195">
                  <c:v>-3.2000030581040409E-2</c:v>
                </c:pt>
                <c:pt idx="196">
                  <c:v>-3.9400050968399596E-2</c:v>
                </c:pt>
                <c:pt idx="197">
                  <c:v>-0.05</c:v>
                </c:pt>
                <c:pt idx="198">
                  <c:v>-4.9399959225280433E-2</c:v>
                </c:pt>
                <c:pt idx="199">
                  <c:v>-4.0399989806321347E-2</c:v>
                </c:pt>
                <c:pt idx="200">
                  <c:v>-3.9400040774720403E-2</c:v>
                </c:pt>
                <c:pt idx="201">
                  <c:v>-4.9000010193679916E-2</c:v>
                </c:pt>
                <c:pt idx="202">
                  <c:v>-5.1599938837920932E-2</c:v>
                </c:pt>
                <c:pt idx="203">
                  <c:v>-3.7799928644240602E-2</c:v>
                </c:pt>
                <c:pt idx="204">
                  <c:v>-2.2399979612640251E-2</c:v>
                </c:pt>
                <c:pt idx="205">
                  <c:v>-1.8079999999999999E-2</c:v>
                </c:pt>
                <c:pt idx="206">
                  <c:v>-1.8259979612640163E-2</c:v>
                </c:pt>
                <c:pt idx="207">
                  <c:v>-1.441998980632008E-2</c:v>
                </c:pt>
                <c:pt idx="208">
                  <c:v>-1.1380030581039761E-2</c:v>
                </c:pt>
                <c:pt idx="209">
                  <c:v>-1.7920071355759702E-2</c:v>
                </c:pt>
                <c:pt idx="210">
                  <c:v>-3.3000050968399586E-2</c:v>
                </c:pt>
                <c:pt idx="211">
                  <c:v>-4.4399979612641152E-2</c:v>
                </c:pt>
                <c:pt idx="212">
                  <c:v>-4.1199898063200756E-2</c:v>
                </c:pt>
                <c:pt idx="213">
                  <c:v>-2.1199867482161693E-2</c:v>
                </c:pt>
                <c:pt idx="214">
                  <c:v>6.3200876656472945E-3</c:v>
                </c:pt>
                <c:pt idx="215">
                  <c:v>2.4600010193680001E-2</c:v>
                </c:pt>
                <c:pt idx="216">
                  <c:v>2.7400010193680012E-2</c:v>
                </c:pt>
                <c:pt idx="217">
                  <c:v>3.0800091743119411E-2</c:v>
                </c:pt>
                <c:pt idx="218">
                  <c:v>4.9200101936799183E-2</c:v>
                </c:pt>
                <c:pt idx="219">
                  <c:v>6.9399979612641452E-2</c:v>
                </c:pt>
                <c:pt idx="220">
                  <c:v>6.6799877675840974E-2</c:v>
                </c:pt>
                <c:pt idx="221">
                  <c:v>4.1599887869520902E-2</c:v>
                </c:pt>
                <c:pt idx="222">
                  <c:v>1.9999979612640474E-2</c:v>
                </c:pt>
                <c:pt idx="223">
                  <c:v>1.5460000000000041E-2</c:v>
                </c:pt>
                <c:pt idx="224">
                  <c:v>1.5759969418960247E-2</c:v>
                </c:pt>
                <c:pt idx="225">
                  <c:v>9.7199724770642548E-3</c:v>
                </c:pt>
                <c:pt idx="226">
                  <c:v>4.3600122324158955E-3</c:v>
                </c:pt>
                <c:pt idx="227">
                  <c:v>6.8200346585117226E-3</c:v>
                </c:pt>
                <c:pt idx="228">
                  <c:v>1.3800050968399601E-2</c:v>
                </c:pt>
                <c:pt idx="229">
                  <c:v>2.340007135575943E-2</c:v>
                </c:pt>
                <c:pt idx="230">
                  <c:v>3.7400081549439392E-2</c:v>
                </c:pt>
                <c:pt idx="231">
                  <c:v>5.3000071355759432E-2</c:v>
                </c:pt>
                <c:pt idx="232">
                  <c:v>6.7400071355759483E-2</c:v>
                </c:pt>
                <c:pt idx="233">
                  <c:v>8.2400020387359843E-2</c:v>
                </c:pt>
                <c:pt idx="234">
                  <c:v>8.6599847094801244E-2</c:v>
                </c:pt>
                <c:pt idx="235">
                  <c:v>5.8399694189603592E-2</c:v>
                </c:pt>
                <c:pt idx="236">
                  <c:v>4.1769184505606834E-4</c:v>
                </c:pt>
                <c:pt idx="237">
                  <c:v>-5.8000203873598423E-2</c:v>
                </c:pt>
                <c:pt idx="238">
                  <c:v>-9.7400132517838953E-2</c:v>
                </c:pt>
                <c:pt idx="239">
                  <c:v>-0.12139999999999998</c:v>
                </c:pt>
                <c:pt idx="240">
                  <c:v>-0.12899989806320294</c:v>
                </c:pt>
                <c:pt idx="241">
                  <c:v>-0.11359989806320082</c:v>
                </c:pt>
                <c:pt idx="242">
                  <c:v>-9.2600000000000002E-2</c:v>
                </c:pt>
                <c:pt idx="243">
                  <c:v>-9.2600010193680568E-2</c:v>
                </c:pt>
                <c:pt idx="244">
                  <c:v>-9.5399796126401648E-2</c:v>
                </c:pt>
                <c:pt idx="245">
                  <c:v>-5.7999643221202893E-2</c:v>
                </c:pt>
                <c:pt idx="246">
                  <c:v>7.7202466870541888E-3</c:v>
                </c:pt>
                <c:pt idx="247">
                  <c:v>5.2600101936799183E-2</c:v>
                </c:pt>
                <c:pt idx="248">
                  <c:v>7.100011213047909E-2</c:v>
                </c:pt>
                <c:pt idx="249">
                  <c:v>9.2800101936799204E-2</c:v>
                </c:pt>
                <c:pt idx="250">
                  <c:v>0.11259989806320082</c:v>
                </c:pt>
                <c:pt idx="251">
                  <c:v>0.10319989806320112</c:v>
                </c:pt>
                <c:pt idx="252">
                  <c:v>7.9199999999999993E-2</c:v>
                </c:pt>
                <c:pt idx="253">
                  <c:v>7.9600142711518856E-2</c:v>
                </c:pt>
                <c:pt idx="254">
                  <c:v>0.10400010193680083</c:v>
                </c:pt>
                <c:pt idx="255">
                  <c:v>0.11799999999999998</c:v>
                </c:pt>
                <c:pt idx="256">
                  <c:v>0.11079989806320092</c:v>
                </c:pt>
                <c:pt idx="257">
                  <c:v>8.7599694189603228E-2</c:v>
                </c:pt>
                <c:pt idx="258">
                  <c:v>3.3999531090723747E-2</c:v>
                </c:pt>
                <c:pt idx="259">
                  <c:v>-4.7800326197757384E-2</c:v>
                </c:pt>
                <c:pt idx="260">
                  <c:v>-0.10379999999999999</c:v>
                </c:pt>
                <c:pt idx="261">
                  <c:v>-0.10019992864424057</c:v>
                </c:pt>
                <c:pt idx="262">
                  <c:v>-8.7000152905198733E-2</c:v>
                </c:pt>
                <c:pt idx="263">
                  <c:v>-0.11220020387359859</c:v>
                </c:pt>
                <c:pt idx="264">
                  <c:v>-0.15000000000000024</c:v>
                </c:pt>
                <c:pt idx="265">
                  <c:v>-0.14739979612640547</c:v>
                </c:pt>
                <c:pt idx="266">
                  <c:v>-0.11299989806320082</c:v>
                </c:pt>
                <c:pt idx="267">
                  <c:v>-9.0000071355759548E-2</c:v>
                </c:pt>
                <c:pt idx="268">
                  <c:v>-0.10080015290519878</c:v>
                </c:pt>
                <c:pt idx="269">
                  <c:v>-0.12540010193679921</c:v>
                </c:pt>
                <c:pt idx="270">
                  <c:v>-0.13439979612640462</c:v>
                </c:pt>
                <c:pt idx="271">
                  <c:v>-9.8199500509684748E-2</c:v>
                </c:pt>
                <c:pt idx="272">
                  <c:v>-1.4779520897043839E-2</c:v>
                </c:pt>
                <c:pt idx="273">
                  <c:v>6.4800132517839004E-2</c:v>
                </c:pt>
                <c:pt idx="274">
                  <c:v>8.6599908256882824E-2</c:v>
                </c:pt>
                <c:pt idx="275">
                  <c:v>7.2600010193679912E-2</c:v>
                </c:pt>
                <c:pt idx="276">
                  <c:v>7.5200050968399587E-2</c:v>
                </c:pt>
                <c:pt idx="277">
                  <c:v>8.3399785932721709E-2</c:v>
                </c:pt>
                <c:pt idx="278">
                  <c:v>4.9399643221202924E-2</c:v>
                </c:pt>
                <c:pt idx="279">
                  <c:v>-7.5000723751274334E-3</c:v>
                </c:pt>
                <c:pt idx="280">
                  <c:v>-1.9139714576962282E-2</c:v>
                </c:pt>
                <c:pt idx="281">
                  <c:v>2.6800285423037896E-2</c:v>
                </c:pt>
                <c:pt idx="282">
                  <c:v>7.2600091743119433E-2</c:v>
                </c:pt>
                <c:pt idx="283">
                  <c:v>8.7400010193680044E-2</c:v>
                </c:pt>
                <c:pt idx="284">
                  <c:v>8.8600010193682507E-2</c:v>
                </c:pt>
                <c:pt idx="285">
                  <c:v>9.0799979612640205E-2</c:v>
                </c:pt>
                <c:pt idx="286">
                  <c:v>8.7599969418960241E-2</c:v>
                </c:pt>
                <c:pt idx="287">
                  <c:v>8.2799979612640198E-2</c:v>
                </c:pt>
                <c:pt idx="288">
                  <c:v>7.9599928644240994E-2</c:v>
                </c:pt>
                <c:pt idx="289">
                  <c:v>6.8799857288481162E-2</c:v>
                </c:pt>
                <c:pt idx="290">
                  <c:v>4.6599836901121433E-2</c:v>
                </c:pt>
                <c:pt idx="291">
                  <c:v>2.1599826707441386E-2</c:v>
                </c:pt>
                <c:pt idx="292">
                  <c:v>-4.6802059123344014E-3</c:v>
                </c:pt>
                <c:pt idx="293">
                  <c:v>-3.620014271151973E-2</c:v>
                </c:pt>
                <c:pt idx="294">
                  <c:v>-5.8599979612640164E-2</c:v>
                </c:pt>
                <c:pt idx="295">
                  <c:v>-5.5199826707441411E-2</c:v>
                </c:pt>
                <c:pt idx="296">
                  <c:v>-2.9399775739041796E-2</c:v>
                </c:pt>
                <c:pt idx="297">
                  <c:v>5.2002925586137434E-3</c:v>
                </c:pt>
                <c:pt idx="298">
                  <c:v>4.9400275229357804E-2</c:v>
                </c:pt>
                <c:pt idx="299">
                  <c:v>9.0200040774719728E-2</c:v>
                </c:pt>
                <c:pt idx="300">
                  <c:v>9.5799765545363874E-2</c:v>
                </c:pt>
                <c:pt idx="301">
                  <c:v>6.0599755351681953E-2</c:v>
                </c:pt>
                <c:pt idx="302">
                  <c:v>2.4199908256880735E-2</c:v>
                </c:pt>
                <c:pt idx="303">
                  <c:v>1.0159958205912341E-2</c:v>
                </c:pt>
                <c:pt idx="304">
                  <c:v>3.9399908256880752E-3</c:v>
                </c:pt>
                <c:pt idx="305">
                  <c:v>2.5201233435270865E-3</c:v>
                </c:pt>
                <c:pt idx="306">
                  <c:v>2.0600152905198781E-2</c:v>
                </c:pt>
                <c:pt idx="307">
                  <c:v>4.3599969418960237E-2</c:v>
                </c:pt>
                <c:pt idx="308">
                  <c:v>3.8999826707441385E-2</c:v>
                </c:pt>
                <c:pt idx="309">
                  <c:v>1.309989806320082E-2</c:v>
                </c:pt>
                <c:pt idx="310">
                  <c:v>-1.7560275229358195E-3</c:v>
                </c:pt>
                <c:pt idx="311">
                  <c:v>-5.7201437308868524E-3</c:v>
                </c:pt>
                <c:pt idx="312">
                  <c:v>-2.6400265035678012E-2</c:v>
                </c:pt>
                <c:pt idx="313">
                  <c:v>-6.4200193679918444E-2</c:v>
                </c:pt>
                <c:pt idx="314">
                  <c:v>-9.2400050968399594E-2</c:v>
                </c:pt>
                <c:pt idx="315">
                  <c:v>-9.9599959225280768E-2</c:v>
                </c:pt>
                <c:pt idx="316">
                  <c:v>-9.3799898063203616E-2</c:v>
                </c:pt>
                <c:pt idx="317">
                  <c:v>-7.899984709480122E-2</c:v>
                </c:pt>
                <c:pt idx="318">
                  <c:v>-5.7999867482161051E-2</c:v>
                </c:pt>
                <c:pt idx="319">
                  <c:v>-4.0199908256880731E-2</c:v>
                </c:pt>
                <c:pt idx="320">
                  <c:v>-2.7799898063200816E-2</c:v>
                </c:pt>
                <c:pt idx="321">
                  <c:v>-1.3699877675840981E-2</c:v>
                </c:pt>
                <c:pt idx="322">
                  <c:v>3.0201009174312459E-3</c:v>
                </c:pt>
                <c:pt idx="323">
                  <c:v>1.7100071355759461E-2</c:v>
                </c:pt>
                <c:pt idx="324">
                  <c:v>2.7400010193680012E-2</c:v>
                </c:pt>
                <c:pt idx="325">
                  <c:v>2.8399847094801218E-2</c:v>
                </c:pt>
                <c:pt idx="326">
                  <c:v>6.7396972477064424E-3</c:v>
                </c:pt>
                <c:pt idx="327">
                  <c:v>-3.4800244648318046E-2</c:v>
                </c:pt>
                <c:pt idx="328">
                  <c:v>-6.7600040774719664E-2</c:v>
                </c:pt>
                <c:pt idx="329">
                  <c:v>-7.4399959225280504E-2</c:v>
                </c:pt>
                <c:pt idx="330">
                  <c:v>-6.8599928644240582E-2</c:v>
                </c:pt>
                <c:pt idx="331">
                  <c:v>-5.8399765545361873E-2</c:v>
                </c:pt>
                <c:pt idx="332">
                  <c:v>-2.7199602446483492E-2</c:v>
                </c:pt>
                <c:pt idx="333">
                  <c:v>2.6000285423037842E-2</c:v>
                </c:pt>
                <c:pt idx="334">
                  <c:v>6.3800000000000009E-2</c:v>
                </c:pt>
                <c:pt idx="335">
                  <c:v>6.459994903160042E-2</c:v>
                </c:pt>
                <c:pt idx="336">
                  <c:v>5.8800163098878699E-2</c:v>
                </c:pt>
                <c:pt idx="337">
                  <c:v>8.0400254841997199E-2</c:v>
                </c:pt>
                <c:pt idx="338">
                  <c:v>0.11460010193680073</c:v>
                </c:pt>
                <c:pt idx="339">
                  <c:v>0.12599989806320094</c:v>
                </c:pt>
                <c:pt idx="340">
                  <c:v>0.11559999999999998</c:v>
                </c:pt>
                <c:pt idx="341">
                  <c:v>0.1108</c:v>
                </c:pt>
                <c:pt idx="342">
                  <c:v>0.11360000000000002</c:v>
                </c:pt>
                <c:pt idx="343">
                  <c:v>0.10659989806320112</c:v>
                </c:pt>
                <c:pt idx="344">
                  <c:v>9.3800010193681768E-2</c:v>
                </c:pt>
                <c:pt idx="345">
                  <c:v>9.5000071355759566E-2</c:v>
                </c:pt>
                <c:pt idx="346">
                  <c:v>0.10519999999999999</c:v>
                </c:pt>
                <c:pt idx="347">
                  <c:v>0.10279989806320119</c:v>
                </c:pt>
                <c:pt idx="348">
                  <c:v>8.5799898063203081E-2</c:v>
                </c:pt>
                <c:pt idx="349">
                  <c:v>7.3799969418960304E-2</c:v>
                </c:pt>
                <c:pt idx="350">
                  <c:v>6.9999908256880794E-2</c:v>
                </c:pt>
                <c:pt idx="351">
                  <c:v>5.8199826707441393E-2</c:v>
                </c:pt>
                <c:pt idx="352">
                  <c:v>3.5799836901121311E-2</c:v>
                </c:pt>
                <c:pt idx="353">
                  <c:v>1.5159796126401401E-2</c:v>
                </c:pt>
                <c:pt idx="354">
                  <c:v>-1.0080271151885841E-2</c:v>
                </c:pt>
                <c:pt idx="355">
                  <c:v>-4.4400163098878703E-2</c:v>
                </c:pt>
                <c:pt idx="356">
                  <c:v>-6.4399979612640934E-2</c:v>
                </c:pt>
                <c:pt idx="357">
                  <c:v>-6.1400091743119334E-2</c:v>
                </c:pt>
                <c:pt idx="358">
                  <c:v>-7.1800285423037721E-2</c:v>
                </c:pt>
                <c:pt idx="359">
                  <c:v>-0.10700040774719673</c:v>
                </c:pt>
                <c:pt idx="360">
                  <c:v>-0.15560040774720033</c:v>
                </c:pt>
                <c:pt idx="361">
                  <c:v>-0.1999997961264062</c:v>
                </c:pt>
                <c:pt idx="362">
                  <c:v>-0.16679989806320294</c:v>
                </c:pt>
                <c:pt idx="363">
                  <c:v>-0.15440000000000242</c:v>
                </c:pt>
                <c:pt idx="364">
                  <c:v>-0.15580000000000024</c:v>
                </c:pt>
                <c:pt idx="365">
                  <c:v>-0.15199989806320438</c:v>
                </c:pt>
                <c:pt idx="366">
                  <c:v>-0.14239979612640524</c:v>
                </c:pt>
                <c:pt idx="367">
                  <c:v>-0.11179959225280325</c:v>
                </c:pt>
                <c:pt idx="368">
                  <c:v>-6.5399643221202883E-2</c:v>
                </c:pt>
                <c:pt idx="369">
                  <c:v>-2.2199755351681939E-2</c:v>
                </c:pt>
                <c:pt idx="370">
                  <c:v>7.5401508664627885E-3</c:v>
                </c:pt>
                <c:pt idx="371">
                  <c:v>2.5800101936799196E-2</c:v>
                </c:pt>
                <c:pt idx="372">
                  <c:v>3.8400112130479412E-2</c:v>
                </c:pt>
                <c:pt idx="373">
                  <c:v>5.2200061162079495E-2</c:v>
                </c:pt>
                <c:pt idx="374">
                  <c:v>5.9999969418960304E-2</c:v>
                </c:pt>
                <c:pt idx="375">
                  <c:v>5.5599908256880728E-2</c:v>
                </c:pt>
                <c:pt idx="376">
                  <c:v>4.3999877675840966E-2</c:v>
                </c:pt>
                <c:pt idx="377">
                  <c:v>2.9999847094801232E-2</c:v>
                </c:pt>
                <c:pt idx="378">
                  <c:v>1.1659836901121294E-2</c:v>
                </c:pt>
                <c:pt idx="379">
                  <c:v>-7.8001253822631142E-3</c:v>
                </c:pt>
                <c:pt idx="380">
                  <c:v>-2.2600091743119412E-2</c:v>
                </c:pt>
                <c:pt idx="381">
                  <c:v>-3.3400091743119274E-2</c:v>
                </c:pt>
                <c:pt idx="382">
                  <c:v>-4.4200061162079488E-2</c:v>
                </c:pt>
                <c:pt idx="383">
                  <c:v>-5.139993883792178E-2</c:v>
                </c:pt>
                <c:pt idx="384">
                  <c:v>-4.4999816513761483E-2</c:v>
                </c:pt>
                <c:pt idx="385">
                  <c:v>-2.3999847094801241E-2</c:v>
                </c:pt>
                <c:pt idx="386">
                  <c:v>-6.600008154944036E-3</c:v>
                </c:pt>
                <c:pt idx="387">
                  <c:v>-7.5601294597349824E-3</c:v>
                </c:pt>
                <c:pt idx="388">
                  <c:v>-2.2600122324159588E-2</c:v>
                </c:pt>
                <c:pt idx="389">
                  <c:v>-3.6600050968399606E-2</c:v>
                </c:pt>
                <c:pt idx="390">
                  <c:v>-4.2400010193679907E-2</c:v>
                </c:pt>
                <c:pt idx="391">
                  <c:v>-4.3200040774719645E-2</c:v>
                </c:pt>
                <c:pt idx="392">
                  <c:v>-4.8000081549439522E-2</c:v>
                </c:pt>
                <c:pt idx="393">
                  <c:v>-5.7200061162079506E-2</c:v>
                </c:pt>
                <c:pt idx="394">
                  <c:v>-6.3599989806320104E-2</c:v>
                </c:pt>
                <c:pt idx="395">
                  <c:v>-6.2599949031600419E-2</c:v>
                </c:pt>
                <c:pt idx="396">
                  <c:v>-5.6399908256880731E-2</c:v>
                </c:pt>
                <c:pt idx="397">
                  <c:v>-4.6399887869520894E-2</c:v>
                </c:pt>
                <c:pt idx="398">
                  <c:v>-3.3399877675841051E-2</c:v>
                </c:pt>
                <c:pt idx="399">
                  <c:v>-1.913987767584098E-2</c:v>
                </c:pt>
                <c:pt idx="400">
                  <c:v>-5.3998460754332523E-3</c:v>
                </c:pt>
                <c:pt idx="401">
                  <c:v>1.1760234454638313E-2</c:v>
                </c:pt>
                <c:pt idx="402">
                  <c:v>3.7600244648318092E-2</c:v>
                </c:pt>
                <c:pt idx="403">
                  <c:v>6.5000091743119423E-2</c:v>
                </c:pt>
                <c:pt idx="404">
                  <c:v>7.4799847094801433E-2</c:v>
                </c:pt>
                <c:pt idx="405">
                  <c:v>5.7399755351681993E-2</c:v>
                </c:pt>
                <c:pt idx="406">
                  <c:v>3.0199918450561206E-2</c:v>
                </c:pt>
                <c:pt idx="407">
                  <c:v>2.1000152905198782E-2</c:v>
                </c:pt>
                <c:pt idx="408">
                  <c:v>3.7400183486238602E-2</c:v>
                </c:pt>
                <c:pt idx="409">
                  <c:v>5.7800020387359839E-2</c:v>
                </c:pt>
                <c:pt idx="410">
                  <c:v>5.9399898063200819E-2</c:v>
                </c:pt>
                <c:pt idx="411">
                  <c:v>4.8800020387359797E-2</c:v>
                </c:pt>
                <c:pt idx="412">
                  <c:v>5.0800183486238527E-2</c:v>
                </c:pt>
                <c:pt idx="413">
                  <c:v>7.060016309887869E-2</c:v>
                </c:pt>
                <c:pt idx="414">
                  <c:v>8.8200030581040728E-2</c:v>
                </c:pt>
                <c:pt idx="415">
                  <c:v>9.1400000000000009E-2</c:v>
                </c:pt>
                <c:pt idx="416">
                  <c:v>9.1200081549439344E-2</c:v>
                </c:pt>
                <c:pt idx="417">
                  <c:v>9.9000081549439567E-2</c:v>
                </c:pt>
                <c:pt idx="418">
                  <c:v>0.10779999999999999</c:v>
                </c:pt>
                <c:pt idx="419">
                  <c:v>0.10799989806320102</c:v>
                </c:pt>
                <c:pt idx="420">
                  <c:v>0.10099993883792048</c:v>
                </c:pt>
                <c:pt idx="421">
                  <c:v>9.5000000000000043E-2</c:v>
                </c:pt>
                <c:pt idx="422">
                  <c:v>9.5200081549439347E-2</c:v>
                </c:pt>
                <c:pt idx="423">
                  <c:v>0.10440010193680067</c:v>
                </c:pt>
                <c:pt idx="424">
                  <c:v>0.1133998980632008</c:v>
                </c:pt>
                <c:pt idx="425">
                  <c:v>0.10699979612640163</c:v>
                </c:pt>
                <c:pt idx="426">
                  <c:v>8.4599816513761528E-2</c:v>
                </c:pt>
                <c:pt idx="427">
                  <c:v>6.559993883792184E-2</c:v>
                </c:pt>
                <c:pt idx="428">
                  <c:v>5.8799918450560713E-2</c:v>
                </c:pt>
                <c:pt idx="429">
                  <c:v>4.9799796126402875E-2</c:v>
                </c:pt>
                <c:pt idx="430">
                  <c:v>2.8599826707441385E-2</c:v>
                </c:pt>
                <c:pt idx="431">
                  <c:v>1.0979989806320079E-2</c:v>
                </c:pt>
                <c:pt idx="432">
                  <c:v>1.0420061162079511E-2</c:v>
                </c:pt>
                <c:pt idx="433">
                  <c:v>1.6639969418960263E-2</c:v>
                </c:pt>
                <c:pt idx="434">
                  <c:v>1.3279918450560648E-2</c:v>
                </c:pt>
                <c:pt idx="435">
                  <c:v>5.1399928644240934E-3</c:v>
                </c:pt>
                <c:pt idx="436">
                  <c:v>4.3600570846075524E-3</c:v>
                </c:pt>
                <c:pt idx="437">
                  <c:v>1.0239999999999918E-2</c:v>
                </c:pt>
                <c:pt idx="438">
                  <c:v>1.075989806320082E-2</c:v>
                </c:pt>
                <c:pt idx="439">
                  <c:v>5.5985259938839125E-4</c:v>
                </c:pt>
                <c:pt idx="440">
                  <c:v>-1.4460122324159021E-2</c:v>
                </c:pt>
                <c:pt idx="441">
                  <c:v>-2.7200122324159619E-2</c:v>
                </c:pt>
                <c:pt idx="442">
                  <c:v>-3.9400183486238555E-2</c:v>
                </c:pt>
                <c:pt idx="443">
                  <c:v>-5.7800193679918482E-2</c:v>
                </c:pt>
                <c:pt idx="444">
                  <c:v>-7.8000112130479096E-2</c:v>
                </c:pt>
                <c:pt idx="445">
                  <c:v>-8.8599989806320098E-2</c:v>
                </c:pt>
                <c:pt idx="446">
                  <c:v>-8.7399959225280321E-2</c:v>
                </c:pt>
                <c:pt idx="447">
                  <c:v>-8.3399938837920504E-2</c:v>
                </c:pt>
                <c:pt idx="448">
                  <c:v>-7.8199867482161053E-2</c:v>
                </c:pt>
                <c:pt idx="449">
                  <c:v>-6.5399836901122124E-2</c:v>
                </c:pt>
                <c:pt idx="450">
                  <c:v>-4.8599938837920534E-2</c:v>
                </c:pt>
                <c:pt idx="451">
                  <c:v>-4.2400061162079505E-2</c:v>
                </c:pt>
                <c:pt idx="452">
                  <c:v>-4.8200010193679865E-2</c:v>
                </c:pt>
                <c:pt idx="453">
                  <c:v>-4.9399908256880933E-2</c:v>
                </c:pt>
                <c:pt idx="454">
                  <c:v>-4.0599969418960262E-2</c:v>
                </c:pt>
                <c:pt idx="455">
                  <c:v>-3.7000101936799201E-2</c:v>
                </c:pt>
                <c:pt idx="456">
                  <c:v>-4.7200101936799181E-2</c:v>
                </c:pt>
                <c:pt idx="457">
                  <c:v>-5.6999999999999988E-2</c:v>
                </c:pt>
                <c:pt idx="458">
                  <c:v>-5.6999999999999988E-2</c:v>
                </c:pt>
                <c:pt idx="459">
                  <c:v>-5.7000081549440508E-2</c:v>
                </c:pt>
                <c:pt idx="460">
                  <c:v>-6.5200081549439404E-2</c:v>
                </c:pt>
                <c:pt idx="461">
                  <c:v>-7.3199979612640173E-2</c:v>
                </c:pt>
                <c:pt idx="462">
                  <c:v>-7.0999908256880739E-2</c:v>
                </c:pt>
                <c:pt idx="463">
                  <c:v>-6.2399969418960234E-2</c:v>
                </c:pt>
                <c:pt idx="464">
                  <c:v>-5.9600091743119504E-2</c:v>
                </c:pt>
                <c:pt idx="465">
                  <c:v>-6.8000173292558613E-2</c:v>
                </c:pt>
                <c:pt idx="466">
                  <c:v>-8.4800203873598351E-2</c:v>
                </c:pt>
                <c:pt idx="467">
                  <c:v>-0.10420010193680131</c:v>
                </c:pt>
                <c:pt idx="468">
                  <c:v>-0.11679999999999999</c:v>
                </c:pt>
                <c:pt idx="469">
                  <c:v>-0.11559989806320092</c:v>
                </c:pt>
                <c:pt idx="470">
                  <c:v>-0.10920000000000124</c:v>
                </c:pt>
                <c:pt idx="471">
                  <c:v>-0.10959999999999999</c:v>
                </c:pt>
                <c:pt idx="472">
                  <c:v>-0.11099979612640161</c:v>
                </c:pt>
                <c:pt idx="473">
                  <c:v>-9.5799673802242705E-2</c:v>
                </c:pt>
                <c:pt idx="474">
                  <c:v>-6.5599745158002029E-2</c:v>
                </c:pt>
                <c:pt idx="475">
                  <c:v>-4.1399938837921674E-2</c:v>
                </c:pt>
                <c:pt idx="476">
                  <c:v>-3.5600000000000041E-2</c:v>
                </c:pt>
                <c:pt idx="477">
                  <c:v>-3.5199877675841512E-2</c:v>
                </c:pt>
                <c:pt idx="478">
                  <c:v>-2.3399745158002038E-2</c:v>
                </c:pt>
                <c:pt idx="479">
                  <c:v>8.6027349643223781E-4</c:v>
                </c:pt>
                <c:pt idx="480">
                  <c:v>2.6400173292558608E-2</c:v>
                </c:pt>
                <c:pt idx="481">
                  <c:v>4.2200061162079486E-2</c:v>
                </c:pt>
                <c:pt idx="482">
                  <c:v>4.7400081549440441E-2</c:v>
                </c:pt>
                <c:pt idx="483">
                  <c:v>5.5200265035677876E-2</c:v>
                </c:pt>
                <c:pt idx="484">
                  <c:v>7.9600377166156977E-2</c:v>
                </c:pt>
                <c:pt idx="485">
                  <c:v>0.11400020387359842</c:v>
                </c:pt>
                <c:pt idx="486">
                  <c:v>0.13400000000000001</c:v>
                </c:pt>
                <c:pt idx="487">
                  <c:v>0.13199989806320306</c:v>
                </c:pt>
                <c:pt idx="488">
                  <c:v>0.12780010193679919</c:v>
                </c:pt>
                <c:pt idx="489">
                  <c:v>0.1378002038735984</c:v>
                </c:pt>
                <c:pt idx="490">
                  <c:v>0.15200000000000041</c:v>
                </c:pt>
                <c:pt idx="491">
                  <c:v>0.15539989806320326</c:v>
                </c:pt>
                <c:pt idx="492">
                  <c:v>0.14859989806320326</c:v>
                </c:pt>
                <c:pt idx="493">
                  <c:v>0.13759979612640527</c:v>
                </c:pt>
                <c:pt idx="494">
                  <c:v>0.12379989806320214</c:v>
                </c:pt>
                <c:pt idx="495">
                  <c:v>0.11159989806320082</c:v>
                </c:pt>
                <c:pt idx="496">
                  <c:v>0.10619989806320122</c:v>
                </c:pt>
                <c:pt idx="497">
                  <c:v>0.10099983690112142</c:v>
                </c:pt>
                <c:pt idx="498">
                  <c:v>8.659978593272169E-2</c:v>
                </c:pt>
                <c:pt idx="499">
                  <c:v>6.7999867482161053E-2</c:v>
                </c:pt>
                <c:pt idx="500">
                  <c:v>5.5999908256880733E-2</c:v>
                </c:pt>
                <c:pt idx="501">
                  <c:v>4.8199836901121514E-2</c:v>
                </c:pt>
                <c:pt idx="502">
                  <c:v>3.4199826707441379E-2</c:v>
                </c:pt>
                <c:pt idx="503">
                  <c:v>1.8439959225280345E-2</c:v>
                </c:pt>
                <c:pt idx="504">
                  <c:v>1.4740081549439576E-2</c:v>
                </c:pt>
                <c:pt idx="505">
                  <c:v>2.2000050968399611E-2</c:v>
                </c:pt>
                <c:pt idx="506">
                  <c:v>2.6799949031600406E-2</c:v>
                </c:pt>
                <c:pt idx="507">
                  <c:v>2.2199898063200815E-2</c:v>
                </c:pt>
                <c:pt idx="508">
                  <c:v>1.3399847094801222E-2</c:v>
                </c:pt>
                <c:pt idx="509">
                  <c:v>2.4580835881753908E-4</c:v>
                </c:pt>
                <c:pt idx="510">
                  <c:v>-1.6600132517839181E-2</c:v>
                </c:pt>
                <c:pt idx="511">
                  <c:v>-2.8600010193680001E-2</c:v>
                </c:pt>
                <c:pt idx="512">
                  <c:v>-2.9600010193680002E-2</c:v>
                </c:pt>
                <c:pt idx="513">
                  <c:v>-3.0200163098878696E-2</c:v>
                </c:pt>
                <c:pt idx="514">
                  <c:v>-4.4600285423037733E-2</c:v>
                </c:pt>
                <c:pt idx="515">
                  <c:v>-7.0000254841999218E-2</c:v>
                </c:pt>
                <c:pt idx="516">
                  <c:v>-9.2600142711518854E-2</c:v>
                </c:pt>
                <c:pt idx="517">
                  <c:v>-0.10500010193680097</c:v>
                </c:pt>
                <c:pt idx="518">
                  <c:v>-0.11</c:v>
                </c:pt>
                <c:pt idx="519">
                  <c:v>-0.1108</c:v>
                </c:pt>
                <c:pt idx="520">
                  <c:v>-0.10679989806320211</c:v>
                </c:pt>
                <c:pt idx="521">
                  <c:v>-9.7999877675840966E-2</c:v>
                </c:pt>
                <c:pt idx="522">
                  <c:v>-8.6999847094801228E-2</c:v>
                </c:pt>
                <c:pt idx="523">
                  <c:v>-7.3199775739041822E-2</c:v>
                </c:pt>
                <c:pt idx="524">
                  <c:v>-5.3399724770642323E-2</c:v>
                </c:pt>
                <c:pt idx="525">
                  <c:v>-2.9599765545361881E-2</c:v>
                </c:pt>
                <c:pt idx="526">
                  <c:v>-9.3398807339451721E-3</c:v>
                </c:pt>
                <c:pt idx="527">
                  <c:v>8.2001406727828742E-4</c:v>
                </c:pt>
                <c:pt idx="528">
                  <c:v>2.0199969418960412E-3</c:v>
                </c:pt>
                <c:pt idx="529">
                  <c:v>1.7260387359836961E-3</c:v>
                </c:pt>
                <c:pt idx="530">
                  <c:v>5.0000489296637123E-3</c:v>
                </c:pt>
                <c:pt idx="531">
                  <c:v>9.1400173292558607E-3</c:v>
                </c:pt>
                <c:pt idx="532">
                  <c:v>1.0580020387359943E-2</c:v>
                </c:pt>
                <c:pt idx="533">
                  <c:v>1.232008154943956E-2</c:v>
                </c:pt>
                <c:pt idx="534">
                  <c:v>1.8780122324159081E-2</c:v>
                </c:pt>
                <c:pt idx="535">
                  <c:v>2.8600132517838956E-2</c:v>
                </c:pt>
                <c:pt idx="536">
                  <c:v>3.9400173292558613E-2</c:v>
                </c:pt>
                <c:pt idx="537">
                  <c:v>5.4200254841999099E-2</c:v>
                </c:pt>
                <c:pt idx="538">
                  <c:v>7.5600265035677877E-2</c:v>
                </c:pt>
                <c:pt idx="539">
                  <c:v>9.7600152905198773E-2</c:v>
                </c:pt>
                <c:pt idx="540">
                  <c:v>0.11019999999999998</c:v>
                </c:pt>
                <c:pt idx="541">
                  <c:v>0.11159989806320082</c:v>
                </c:pt>
                <c:pt idx="542">
                  <c:v>0.10599989806320102</c:v>
                </c:pt>
                <c:pt idx="543">
                  <c:v>9.5399836901121249E-2</c:v>
                </c:pt>
                <c:pt idx="544">
                  <c:v>8.1999887869520879E-2</c:v>
                </c:pt>
                <c:pt idx="545">
                  <c:v>7.2599938837922068E-2</c:v>
                </c:pt>
                <c:pt idx="546">
                  <c:v>6.7399887869520933E-2</c:v>
                </c:pt>
                <c:pt idx="547">
                  <c:v>5.8399775739041933E-2</c:v>
                </c:pt>
                <c:pt idx="548">
                  <c:v>4.0399734964323135E-2</c:v>
                </c:pt>
                <c:pt idx="549">
                  <c:v>1.92998369011213E-2</c:v>
                </c:pt>
                <c:pt idx="550">
                  <c:v>5.7799500509684004E-3</c:v>
                </c:pt>
                <c:pt idx="551">
                  <c:v>1.7020040774719681E-3</c:v>
                </c:pt>
                <c:pt idx="552">
                  <c:v>2.0599867482161758E-3</c:v>
                </c:pt>
                <c:pt idx="553">
                  <c:v>9.8790122324162203E-4</c:v>
                </c:pt>
                <c:pt idx="554">
                  <c:v>-7.0001783893985934E-3</c:v>
                </c:pt>
                <c:pt idx="555">
                  <c:v>-2.1400152905198776E-2</c:v>
                </c:pt>
                <c:pt idx="556">
                  <c:v>-3.3600071355759431E-2</c:v>
                </c:pt>
                <c:pt idx="557">
                  <c:v>-3.9400081549439345E-2</c:v>
                </c:pt>
                <c:pt idx="558">
                  <c:v>-4.6200142711518656E-2</c:v>
                </c:pt>
                <c:pt idx="559">
                  <c:v>-5.7800122324159015E-2</c:v>
                </c:pt>
                <c:pt idx="560">
                  <c:v>-6.8000030581039789E-2</c:v>
                </c:pt>
                <c:pt idx="561">
                  <c:v>-7.0800000000000002E-2</c:v>
                </c:pt>
                <c:pt idx="562">
                  <c:v>-7.040007135575943E-2</c:v>
                </c:pt>
                <c:pt idx="563">
                  <c:v>-7.5800183486238529E-2</c:v>
                </c:pt>
                <c:pt idx="564">
                  <c:v>-9.0800254841997954E-2</c:v>
                </c:pt>
                <c:pt idx="565">
                  <c:v>-0.11100020387359839</c:v>
                </c:pt>
                <c:pt idx="566">
                  <c:v>-0.1280001019367992</c:v>
                </c:pt>
                <c:pt idx="567">
                  <c:v>-0.13479989806320244</c:v>
                </c:pt>
                <c:pt idx="568">
                  <c:v>-0.13059989806320091</c:v>
                </c:pt>
                <c:pt idx="569">
                  <c:v>-0.12239989806320092</c:v>
                </c:pt>
                <c:pt idx="570">
                  <c:v>-0.11619989806320102</c:v>
                </c:pt>
                <c:pt idx="571">
                  <c:v>-0.10999989806320112</c:v>
                </c:pt>
                <c:pt idx="572">
                  <c:v>-0.10119987767584097</c:v>
                </c:pt>
                <c:pt idx="573">
                  <c:v>-9.1399806320081545E-2</c:v>
                </c:pt>
                <c:pt idx="574">
                  <c:v>-7.6599673802242904E-2</c:v>
                </c:pt>
                <c:pt idx="575">
                  <c:v>-5.0999592252803434E-2</c:v>
                </c:pt>
                <c:pt idx="576">
                  <c:v>-1.92997247706422E-2</c:v>
                </c:pt>
                <c:pt idx="577">
                  <c:v>1.8600081549439769E-3</c:v>
                </c:pt>
                <c:pt idx="578">
                  <c:v>2.459840978593272E-3</c:v>
                </c:pt>
                <c:pt idx="579">
                  <c:v>-9.8201223241590248E-3</c:v>
                </c:pt>
                <c:pt idx="580">
                  <c:v>-1.929998980632008E-2</c:v>
                </c:pt>
                <c:pt idx="581">
                  <c:v>-1.8779938837920489E-2</c:v>
                </c:pt>
                <c:pt idx="582">
                  <c:v>-1.3679999999999998E-2</c:v>
                </c:pt>
                <c:pt idx="583">
                  <c:v>-1.4000112130479098E-2</c:v>
                </c:pt>
                <c:pt idx="584">
                  <c:v>-2.2200132517839616E-2</c:v>
                </c:pt>
                <c:pt idx="585">
                  <c:v>-3.2800112130479959E-2</c:v>
                </c:pt>
                <c:pt idx="586">
                  <c:v>-4.1800112130479065E-2</c:v>
                </c:pt>
                <c:pt idx="587">
                  <c:v>-5.0200050968399565E-2</c:v>
                </c:pt>
                <c:pt idx="588">
                  <c:v>-5.3599836901121932E-2</c:v>
                </c:pt>
                <c:pt idx="589">
                  <c:v>-4.1199643221202849E-2</c:v>
                </c:pt>
                <c:pt idx="590">
                  <c:v>-1.4199714576962279E-2</c:v>
                </c:pt>
                <c:pt idx="591">
                  <c:v>7.1600540265035683E-3</c:v>
                </c:pt>
                <c:pt idx="592">
                  <c:v>1.1260020387360081E-2</c:v>
                </c:pt>
                <c:pt idx="593">
                  <c:v>1.2540203873598358E-2</c:v>
                </c:pt>
                <c:pt idx="594">
                  <c:v>2.8000275229357812E-2</c:v>
                </c:pt>
                <c:pt idx="595">
                  <c:v>4.8800081549439434E-2</c:v>
                </c:pt>
                <c:pt idx="596">
                  <c:v>5.4999857288481162E-2</c:v>
                </c:pt>
                <c:pt idx="597">
                  <c:v>4.4599857288481135E-2</c:v>
                </c:pt>
                <c:pt idx="598">
                  <c:v>3.3599969418960242E-2</c:v>
                </c:pt>
                <c:pt idx="599">
                  <c:v>3.1000040774720426E-2</c:v>
                </c:pt>
                <c:pt idx="600">
                  <c:v>3.3999999999999996E-2</c:v>
                </c:pt>
                <c:pt idx="601">
                  <c:v>3.3999898063200813E-2</c:v>
                </c:pt>
                <c:pt idx="602">
                  <c:v>2.639986748216178E-2</c:v>
                </c:pt>
                <c:pt idx="603">
                  <c:v>1.6580020387360186E-2</c:v>
                </c:pt>
                <c:pt idx="604">
                  <c:v>1.8440254841997981E-2</c:v>
                </c:pt>
                <c:pt idx="605">
                  <c:v>3.7200305810398092E-2</c:v>
                </c:pt>
                <c:pt idx="606">
                  <c:v>5.9800173292558614E-2</c:v>
                </c:pt>
                <c:pt idx="607">
                  <c:v>7.2400050968399576E-2</c:v>
                </c:pt>
                <c:pt idx="608">
                  <c:v>7.6600071355759428E-2</c:v>
                </c:pt>
                <c:pt idx="609">
                  <c:v>8.1400101936799196E-2</c:v>
                </c:pt>
                <c:pt idx="610">
                  <c:v>8.8800061162082333E-2</c:v>
                </c:pt>
                <c:pt idx="611">
                  <c:v>9.3199928644241745E-2</c:v>
                </c:pt>
                <c:pt idx="612">
                  <c:v>8.8599724770644248E-2</c:v>
                </c:pt>
                <c:pt idx="613">
                  <c:v>6.8999541284403693E-2</c:v>
                </c:pt>
                <c:pt idx="614">
                  <c:v>3.5399520897043832E-2</c:v>
                </c:pt>
                <c:pt idx="615">
                  <c:v>3.9172436289500612E-4</c:v>
                </c:pt>
                <c:pt idx="616">
                  <c:v>-1.9660010193679921E-2</c:v>
                </c:pt>
                <c:pt idx="617">
                  <c:v>-2.0599816513761492E-2</c:v>
                </c:pt>
                <c:pt idx="618">
                  <c:v>-6.939662589194949E-3</c:v>
                </c:pt>
                <c:pt idx="619">
                  <c:v>1.7560326197757443E-2</c:v>
                </c:pt>
                <c:pt idx="620">
                  <c:v>4.1400061162079477E-2</c:v>
                </c:pt>
                <c:pt idx="621">
                  <c:v>4.5799765545361873E-2</c:v>
                </c:pt>
                <c:pt idx="622">
                  <c:v>2.8599785932721708E-2</c:v>
                </c:pt>
                <c:pt idx="623">
                  <c:v>1.3020000000000021E-2</c:v>
                </c:pt>
                <c:pt idx="624">
                  <c:v>1.2740040774719673E-2</c:v>
                </c:pt>
                <c:pt idx="625">
                  <c:v>1.557986748216106E-2</c:v>
                </c:pt>
                <c:pt idx="626">
                  <c:v>6.3397818552497504E-3</c:v>
                </c:pt>
                <c:pt idx="627">
                  <c:v>-9.3001804281345572E-3</c:v>
                </c:pt>
                <c:pt idx="628">
                  <c:v>-2.2200163098878692E-2</c:v>
                </c:pt>
                <c:pt idx="629">
                  <c:v>-3.400016309887869E-2</c:v>
                </c:pt>
                <c:pt idx="630">
                  <c:v>-4.5400050968399587E-2</c:v>
                </c:pt>
                <c:pt idx="631">
                  <c:v>-4.8599969418960262E-2</c:v>
                </c:pt>
                <c:pt idx="632">
                  <c:v>-4.6000030581039762E-2</c:v>
                </c:pt>
                <c:pt idx="633">
                  <c:v>-4.8400112130479095E-2</c:v>
                </c:pt>
                <c:pt idx="634">
                  <c:v>-5.6199969418960244E-2</c:v>
                </c:pt>
                <c:pt idx="635">
                  <c:v>-5.4399765545361904E-2</c:v>
                </c:pt>
                <c:pt idx="636">
                  <c:v>-3.7599755351681953E-2</c:v>
                </c:pt>
                <c:pt idx="637">
                  <c:v>-2.0399928644240572E-2</c:v>
                </c:pt>
                <c:pt idx="638">
                  <c:v>-1.5560040774719681E-2</c:v>
                </c:pt>
                <c:pt idx="639">
                  <c:v>-1.860002038736018E-2</c:v>
                </c:pt>
                <c:pt idx="640">
                  <c:v>-1.999996941896055E-2</c:v>
                </c:pt>
                <c:pt idx="641">
                  <c:v>-1.7739908256880741E-2</c:v>
                </c:pt>
                <c:pt idx="642">
                  <c:v>-1.1399857288481332E-2</c:v>
                </c:pt>
                <c:pt idx="643">
                  <c:v>-1.1319194699286664E-3</c:v>
                </c:pt>
                <c:pt idx="644">
                  <c:v>4.4398644240572251E-3</c:v>
                </c:pt>
                <c:pt idx="645">
                  <c:v>-5.0002823649337533E-3</c:v>
                </c:pt>
                <c:pt idx="646">
                  <c:v>-2.4600183486238551E-2</c:v>
                </c:pt>
                <c:pt idx="647">
                  <c:v>-3.7399928644240604E-2</c:v>
                </c:pt>
                <c:pt idx="648">
                  <c:v>-3.2199765545361872E-2</c:v>
                </c:pt>
                <c:pt idx="649">
                  <c:v>-1.57997247706422E-2</c:v>
                </c:pt>
                <c:pt idx="650">
                  <c:v>3.2603476044852212E-3</c:v>
                </c:pt>
                <c:pt idx="651">
                  <c:v>2.7200387359836899E-2</c:v>
                </c:pt>
                <c:pt idx="652">
                  <c:v>5.4000224260958504E-2</c:v>
                </c:pt>
                <c:pt idx="653">
                  <c:v>6.9199938837922123E-2</c:v>
                </c:pt>
                <c:pt idx="654">
                  <c:v>6.5199908256880726E-2</c:v>
                </c:pt>
                <c:pt idx="655">
                  <c:v>5.8800081549439533E-2</c:v>
                </c:pt>
                <c:pt idx="656">
                  <c:v>6.4200101936799189E-2</c:v>
                </c:pt>
                <c:pt idx="657">
                  <c:v>7.1399898063200809E-2</c:v>
                </c:pt>
                <c:pt idx="658">
                  <c:v>6.4599785932722434E-2</c:v>
                </c:pt>
                <c:pt idx="659">
                  <c:v>5.0199887869520912E-2</c:v>
                </c:pt>
                <c:pt idx="660">
                  <c:v>4.2399908256880822E-2</c:v>
                </c:pt>
                <c:pt idx="661">
                  <c:v>3.6399714576962415E-2</c:v>
                </c:pt>
                <c:pt idx="662">
                  <c:v>1.713959225280326E-2</c:v>
                </c:pt>
                <c:pt idx="663">
                  <c:v>-1.0180249745158043E-2</c:v>
                </c:pt>
                <c:pt idx="664">
                  <c:v>-2.7000020387360286E-2</c:v>
                </c:pt>
                <c:pt idx="665">
                  <c:v>-2.85999796126402E-2</c:v>
                </c:pt>
                <c:pt idx="666">
                  <c:v>-2.720006116208E-2</c:v>
                </c:pt>
                <c:pt idx="667">
                  <c:v>-3.14001019367992E-2</c:v>
                </c:pt>
                <c:pt idx="668">
                  <c:v>-3.8600091743119271E-2</c:v>
                </c:pt>
                <c:pt idx="669">
                  <c:v>-4.4600040774719671E-2</c:v>
                </c:pt>
                <c:pt idx="670">
                  <c:v>-4.7199979612640164E-2</c:v>
                </c:pt>
                <c:pt idx="671">
                  <c:v>-4.5999918450560673E-2</c:v>
                </c:pt>
                <c:pt idx="672">
                  <c:v>-4.0799918450560704E-2</c:v>
                </c:pt>
                <c:pt idx="673">
                  <c:v>-3.5399959225280331E-2</c:v>
                </c:pt>
                <c:pt idx="674">
                  <c:v>-3.2800040774720617E-2</c:v>
                </c:pt>
                <c:pt idx="675">
                  <c:v>-3.5400050968399592E-2</c:v>
                </c:pt>
                <c:pt idx="676">
                  <c:v>-3.9000000000000014E-2</c:v>
                </c:pt>
                <c:pt idx="677">
                  <c:v>-3.9199938837920494E-2</c:v>
                </c:pt>
                <c:pt idx="678">
                  <c:v>-3.539998980632008E-2</c:v>
                </c:pt>
                <c:pt idx="679">
                  <c:v>-3.4800061162079642E-2</c:v>
                </c:pt>
                <c:pt idx="680">
                  <c:v>-3.8799969418960252E-2</c:v>
                </c:pt>
                <c:pt idx="681">
                  <c:v>-3.6599785932721715E-2</c:v>
                </c:pt>
                <c:pt idx="682">
                  <c:v>-2.2599847094801256E-2</c:v>
                </c:pt>
                <c:pt idx="683">
                  <c:v>-1.2200122324159023E-2</c:v>
                </c:pt>
                <c:pt idx="684">
                  <c:v>-2.0400173292558603E-2</c:v>
                </c:pt>
                <c:pt idx="685">
                  <c:v>-3.1799826707441393E-2</c:v>
                </c:pt>
                <c:pt idx="686">
                  <c:v>-2.0599571865443426E-2</c:v>
                </c:pt>
                <c:pt idx="687">
                  <c:v>7.6002395514780914E-3</c:v>
                </c:pt>
                <c:pt idx="688">
                  <c:v>2.319990825688073E-2</c:v>
                </c:pt>
                <c:pt idx="689">
                  <c:v>1.7559928644240573E-2</c:v>
                </c:pt>
                <c:pt idx="690">
                  <c:v>1.3140101936799205E-2</c:v>
                </c:pt>
                <c:pt idx="691">
                  <c:v>1.9819969418960529E-2</c:v>
                </c:pt>
                <c:pt idx="692">
                  <c:v>1.7739653414882775E-2</c:v>
                </c:pt>
                <c:pt idx="693">
                  <c:v>-4.9002864424057104E-3</c:v>
                </c:pt>
                <c:pt idx="694">
                  <c:v>-2.3399847094801231E-2</c:v>
                </c:pt>
                <c:pt idx="695">
                  <c:v>-1.3639643221202855E-2</c:v>
                </c:pt>
                <c:pt idx="696">
                  <c:v>9.0600825688076127E-3</c:v>
                </c:pt>
                <c:pt idx="697">
                  <c:v>1.4379775739041797E-2</c:v>
                </c:pt>
                <c:pt idx="698">
                  <c:v>-7.4591987767584134E-5</c:v>
                </c:pt>
                <c:pt idx="699">
                  <c:v>-1.2379949031600399E-2</c:v>
                </c:pt>
                <c:pt idx="700">
                  <c:v>-9.0798817533129707E-3</c:v>
                </c:pt>
                <c:pt idx="701">
                  <c:v>-1.5160489296636571E-3</c:v>
                </c:pt>
                <c:pt idx="702">
                  <c:v>-4.6401600407747334E-3</c:v>
                </c:pt>
                <c:pt idx="703">
                  <c:v>-1.4860050968399591E-2</c:v>
                </c:pt>
                <c:pt idx="704">
                  <c:v>-1.8259887869520895E-2</c:v>
                </c:pt>
                <c:pt idx="705">
                  <c:v>-1.1139836901121298E-2</c:v>
                </c:pt>
                <c:pt idx="706">
                  <c:v>-7.6586411824670453E-4</c:v>
                </c:pt>
                <c:pt idx="707">
                  <c:v>7.8401121304791134E-3</c:v>
                </c:pt>
                <c:pt idx="708">
                  <c:v>1.4940081549439583E-2</c:v>
                </c:pt>
                <c:pt idx="709">
                  <c:v>2.0000000000000011E-2</c:v>
                </c:pt>
                <c:pt idx="710">
                  <c:v>2.0199949031600405E-2</c:v>
                </c:pt>
                <c:pt idx="711">
                  <c:v>1.7000010193679919E-2</c:v>
                </c:pt>
                <c:pt idx="712">
                  <c:v>1.7740142711518865E-2</c:v>
                </c:pt>
                <c:pt idx="713">
                  <c:v>2.6600254841997961E-2</c:v>
                </c:pt>
                <c:pt idx="714">
                  <c:v>4.2400356778797145E-2</c:v>
                </c:pt>
                <c:pt idx="715">
                  <c:v>6.4600366972477063E-2</c:v>
                </c:pt>
                <c:pt idx="716">
                  <c:v>8.8000183486238545E-2</c:v>
                </c:pt>
                <c:pt idx="717">
                  <c:v>9.9799949031601068E-2</c:v>
                </c:pt>
                <c:pt idx="718">
                  <c:v>9.6599938837920507E-2</c:v>
                </c:pt>
                <c:pt idx="719">
                  <c:v>9.2400050968399594E-2</c:v>
                </c:pt>
                <c:pt idx="720">
                  <c:v>9.6200050968399745E-2</c:v>
                </c:pt>
                <c:pt idx="721">
                  <c:v>9.9399928644240743E-2</c:v>
                </c:pt>
                <c:pt idx="722">
                  <c:v>9.5399949031600526E-2</c:v>
                </c:pt>
                <c:pt idx="723">
                  <c:v>9.2200020387359846E-2</c:v>
                </c:pt>
                <c:pt idx="724">
                  <c:v>9.4000000000000028E-2</c:v>
                </c:pt>
                <c:pt idx="725">
                  <c:v>9.3799959225280768E-2</c:v>
                </c:pt>
                <c:pt idx="726">
                  <c:v>9.1400061162080298E-2</c:v>
                </c:pt>
                <c:pt idx="727">
                  <c:v>9.5400081549439367E-2</c:v>
                </c:pt>
                <c:pt idx="728">
                  <c:v>0.10059978593272172</c:v>
                </c:pt>
                <c:pt idx="729">
                  <c:v>8.7399541284403665E-2</c:v>
                </c:pt>
                <c:pt idx="730">
                  <c:v>5.859970438328236E-2</c:v>
                </c:pt>
                <c:pt idx="731">
                  <c:v>4.0800020387359817E-2</c:v>
                </c:pt>
                <c:pt idx="732">
                  <c:v>4.1999989806320123E-2</c:v>
                </c:pt>
                <c:pt idx="733">
                  <c:v>4.1599796126401724E-2</c:v>
                </c:pt>
                <c:pt idx="734">
                  <c:v>2.9199796126401629E-2</c:v>
                </c:pt>
                <c:pt idx="735">
                  <c:v>1.6599938837920488E-2</c:v>
                </c:pt>
                <c:pt idx="736">
                  <c:v>1.2579999999999958E-2</c:v>
                </c:pt>
                <c:pt idx="737">
                  <c:v>1.2639959225280325E-2</c:v>
                </c:pt>
                <c:pt idx="738">
                  <c:v>1.0319857288481143E-2</c:v>
                </c:pt>
                <c:pt idx="739">
                  <c:v>1.5696941896024459E-3</c:v>
                </c:pt>
                <c:pt idx="740">
                  <c:v>-1.6920397553516823E-2</c:v>
                </c:pt>
                <c:pt idx="741">
                  <c:v>-4.0800326197757392E-2</c:v>
                </c:pt>
                <c:pt idx="742">
                  <c:v>-6.0400234454639601E-2</c:v>
                </c:pt>
                <c:pt idx="743">
                  <c:v>-7.4200295616717704E-2</c:v>
                </c:pt>
                <c:pt idx="744">
                  <c:v>-9.2200326197757546E-2</c:v>
                </c:pt>
                <c:pt idx="745">
                  <c:v>-0.11200010193680029</c:v>
                </c:pt>
                <c:pt idx="746">
                  <c:v>-0.11799989806320089</c:v>
                </c:pt>
                <c:pt idx="747">
                  <c:v>-0.11199999999999995</c:v>
                </c:pt>
                <c:pt idx="748">
                  <c:v>-0.1104</c:v>
                </c:pt>
                <c:pt idx="749">
                  <c:v>-0.11259979612640161</c:v>
                </c:pt>
                <c:pt idx="750">
                  <c:v>-0.10279969418960259</c:v>
                </c:pt>
                <c:pt idx="751">
                  <c:v>-8.7400010193680044E-2</c:v>
                </c:pt>
                <c:pt idx="752">
                  <c:v>-8.7800193679918453E-2</c:v>
                </c:pt>
                <c:pt idx="753">
                  <c:v>-9.9399949031600543E-2</c:v>
                </c:pt>
                <c:pt idx="754">
                  <c:v>-9.6599683995922545E-2</c:v>
                </c:pt>
                <c:pt idx="755">
                  <c:v>-7.7799867482161084E-2</c:v>
                </c:pt>
                <c:pt idx="756">
                  <c:v>-7.0000244648318138E-2</c:v>
                </c:pt>
                <c:pt idx="757">
                  <c:v>-8.4600275229357827E-2</c:v>
                </c:pt>
                <c:pt idx="758">
                  <c:v>-0.10080009174312</c:v>
                </c:pt>
                <c:pt idx="759">
                  <c:v>-0.10620010193680139</c:v>
                </c:pt>
                <c:pt idx="760">
                  <c:v>-0.11040010193679919</c:v>
                </c:pt>
                <c:pt idx="761">
                  <c:v>-0.11639989806320082</c:v>
                </c:pt>
                <c:pt idx="762">
                  <c:v>-0.11239979612640161</c:v>
                </c:pt>
                <c:pt idx="763">
                  <c:v>-9.7799775739041792E-2</c:v>
                </c:pt>
                <c:pt idx="764">
                  <c:v>-8.4599857288481267E-2</c:v>
                </c:pt>
                <c:pt idx="765">
                  <c:v>-7.5999765545361878E-2</c:v>
                </c:pt>
                <c:pt idx="766">
                  <c:v>-6.2599694189602914E-2</c:v>
                </c:pt>
                <c:pt idx="767">
                  <c:v>-4.4599806320081564E-2</c:v>
                </c:pt>
                <c:pt idx="768">
                  <c:v>-3.299994903160041E-2</c:v>
                </c:pt>
                <c:pt idx="769">
                  <c:v>-2.9799887869521011E-2</c:v>
                </c:pt>
                <c:pt idx="770">
                  <c:v>-2.3199745158002036E-2</c:v>
                </c:pt>
                <c:pt idx="771">
                  <c:v>-8.3597013251784247E-3</c:v>
                </c:pt>
                <c:pt idx="772">
                  <c:v>8.9602487257900102E-3</c:v>
                </c:pt>
                <c:pt idx="773">
                  <c:v>2.3400152905198774E-2</c:v>
                </c:pt>
                <c:pt idx="774">
                  <c:v>3.199994903160041E-2</c:v>
                </c:pt>
                <c:pt idx="775">
                  <c:v>2.9399765545361875E-2</c:v>
                </c:pt>
                <c:pt idx="776">
                  <c:v>1.6119796126401614E-2</c:v>
                </c:pt>
                <c:pt idx="777">
                  <c:v>4.2800356778797148E-3</c:v>
                </c:pt>
                <c:pt idx="778">
                  <c:v>6.3602507645259916E-3</c:v>
                </c:pt>
                <c:pt idx="779">
                  <c:v>2.0800234454638151E-2</c:v>
                </c:pt>
                <c:pt idx="780">
                  <c:v>3.4200020387359836E-2</c:v>
                </c:pt>
                <c:pt idx="781">
                  <c:v>3.5399816513761492E-2</c:v>
                </c:pt>
                <c:pt idx="782">
                  <c:v>2.5199836901121302E-2</c:v>
                </c:pt>
                <c:pt idx="783">
                  <c:v>1.5540091743119563E-2</c:v>
                </c:pt>
                <c:pt idx="784">
                  <c:v>2.0600326197757389E-2</c:v>
                </c:pt>
                <c:pt idx="785">
                  <c:v>3.940025484199796E-2</c:v>
                </c:pt>
                <c:pt idx="786">
                  <c:v>5.3599908256880727E-2</c:v>
                </c:pt>
                <c:pt idx="787">
                  <c:v>4.8199683995922532E-2</c:v>
                </c:pt>
                <c:pt idx="788">
                  <c:v>3.0399724770642188E-2</c:v>
                </c:pt>
                <c:pt idx="789">
                  <c:v>1.5159785932721706E-2</c:v>
                </c:pt>
                <c:pt idx="790">
                  <c:v>2.9596748216106014E-3</c:v>
                </c:pt>
                <c:pt idx="791">
                  <c:v>-1.544042813455678E-2</c:v>
                </c:pt>
                <c:pt idx="792">
                  <c:v>-3.9800326197757391E-2</c:v>
                </c:pt>
                <c:pt idx="793">
                  <c:v>-5.8000061162079487E-2</c:v>
                </c:pt>
                <c:pt idx="794">
                  <c:v>-6.1799867482161062E-2</c:v>
                </c:pt>
                <c:pt idx="795">
                  <c:v>-5.4399877675840994E-2</c:v>
                </c:pt>
                <c:pt idx="796">
                  <c:v>-4.7600081549439434E-2</c:v>
                </c:pt>
                <c:pt idx="797">
                  <c:v>-5.2000316004077472E-2</c:v>
                </c:pt>
                <c:pt idx="798">
                  <c:v>-7.0000316004077467E-2</c:v>
                </c:pt>
                <c:pt idx="799">
                  <c:v>-8.7599989806320069E-2</c:v>
                </c:pt>
                <c:pt idx="800">
                  <c:v>-8.6799633027522943E-2</c:v>
                </c:pt>
                <c:pt idx="801">
                  <c:v>-6.6399633027524274E-2</c:v>
                </c:pt>
                <c:pt idx="802">
                  <c:v>-4.5399867482161071E-2</c:v>
                </c:pt>
                <c:pt idx="803">
                  <c:v>-3.7999999999999999E-2</c:v>
                </c:pt>
                <c:pt idx="804">
                  <c:v>-3.8199938837920486E-2</c:v>
                </c:pt>
                <c:pt idx="805">
                  <c:v>-3.4799908256880736E-2</c:v>
                </c:pt>
                <c:pt idx="806">
                  <c:v>-2.9800040774720357E-2</c:v>
                </c:pt>
                <c:pt idx="807">
                  <c:v>-3.2000122324159629E-2</c:v>
                </c:pt>
                <c:pt idx="808">
                  <c:v>-3.879998980632008E-2</c:v>
                </c:pt>
                <c:pt idx="809">
                  <c:v>-3.8199806320081547E-2</c:v>
                </c:pt>
                <c:pt idx="810">
                  <c:v>-2.7399826707441382E-2</c:v>
                </c:pt>
                <c:pt idx="811">
                  <c:v>-1.808001019367992E-2</c:v>
                </c:pt>
                <c:pt idx="812">
                  <c:v>-1.8600071355759754E-2</c:v>
                </c:pt>
                <c:pt idx="813">
                  <c:v>-2.279998980632009E-2</c:v>
                </c:pt>
                <c:pt idx="814">
                  <c:v>-2.1999857288481191E-2</c:v>
                </c:pt>
                <c:pt idx="815">
                  <c:v>-1.4339775739041797E-2</c:v>
                </c:pt>
                <c:pt idx="816">
                  <c:v>-2.0197125382263397E-3</c:v>
                </c:pt>
                <c:pt idx="817">
                  <c:v>1.3740305810397821E-2</c:v>
                </c:pt>
                <c:pt idx="818">
                  <c:v>3.080025484199796E-2</c:v>
                </c:pt>
                <c:pt idx="819">
                  <c:v>4.4400132517838933E-2</c:v>
                </c:pt>
                <c:pt idx="820">
                  <c:v>5.1400081549439432E-2</c:v>
                </c:pt>
                <c:pt idx="821">
                  <c:v>5.6000112130479077E-2</c:v>
                </c:pt>
                <c:pt idx="822">
                  <c:v>6.2000112130479096E-2</c:v>
                </c:pt>
                <c:pt idx="823">
                  <c:v>6.7800091743119434E-2</c:v>
                </c:pt>
                <c:pt idx="824">
                  <c:v>7.2600081549439532E-2</c:v>
                </c:pt>
                <c:pt idx="825">
                  <c:v>7.7000071355759439E-2</c:v>
                </c:pt>
                <c:pt idx="826">
                  <c:v>8.0599969418960263E-2</c:v>
                </c:pt>
                <c:pt idx="827">
                  <c:v>7.8599847094801223E-2</c:v>
                </c:pt>
                <c:pt idx="828">
                  <c:v>7.0399857288481138E-2</c:v>
                </c:pt>
                <c:pt idx="829">
                  <c:v>6.2399898063200822E-2</c:v>
                </c:pt>
                <c:pt idx="830">
                  <c:v>5.6999887869520892E-2</c:v>
                </c:pt>
                <c:pt idx="831">
                  <c:v>5.0999908256880729E-2</c:v>
                </c:pt>
                <c:pt idx="832">
                  <c:v>4.6000101936799181E-2</c:v>
                </c:pt>
                <c:pt idx="833">
                  <c:v>5.1400295616717634E-2</c:v>
                </c:pt>
                <c:pt idx="834">
                  <c:v>6.7600224260958214E-2</c:v>
                </c:pt>
                <c:pt idx="835">
                  <c:v>7.979988786952244E-2</c:v>
                </c:pt>
                <c:pt idx="836">
                  <c:v>7.3399704383282374E-2</c:v>
                </c:pt>
                <c:pt idx="837">
                  <c:v>5.7399867482161054E-2</c:v>
                </c:pt>
                <c:pt idx="838">
                  <c:v>5.0400081549439923E-2</c:v>
                </c:pt>
                <c:pt idx="839">
                  <c:v>5.4599979612640424E-2</c:v>
                </c:pt>
                <c:pt idx="840">
                  <c:v>5.3799755351681973E-2</c:v>
                </c:pt>
                <c:pt idx="841">
                  <c:v>4.0599745158002035E-2</c:v>
                </c:pt>
                <c:pt idx="842">
                  <c:v>2.7199959225280332E-2</c:v>
                </c:pt>
                <c:pt idx="843">
                  <c:v>2.5200091743119272E-2</c:v>
                </c:pt>
                <c:pt idx="844">
                  <c:v>2.9999898063200841E-2</c:v>
                </c:pt>
                <c:pt idx="845">
                  <c:v>2.4799612640163452E-2</c:v>
                </c:pt>
                <c:pt idx="846">
                  <c:v>4.3795045871559629E-3</c:v>
                </c:pt>
                <c:pt idx="847">
                  <c:v>-2.1800346585118008E-2</c:v>
                </c:pt>
                <c:pt idx="848">
                  <c:v>-4.0000112130479076E-2</c:v>
                </c:pt>
                <c:pt idx="849">
                  <c:v>-4.5799938837921973E-2</c:v>
                </c:pt>
                <c:pt idx="850">
                  <c:v>-4.2799918450560734E-2</c:v>
                </c:pt>
                <c:pt idx="851">
                  <c:v>-3.8599979612640195E-2</c:v>
                </c:pt>
                <c:pt idx="852">
                  <c:v>-3.7800030581040513E-2</c:v>
                </c:pt>
                <c:pt idx="853">
                  <c:v>-3.9199979612640191E-2</c:v>
                </c:pt>
                <c:pt idx="854">
                  <c:v>-3.7999887869521486E-2</c:v>
                </c:pt>
                <c:pt idx="855">
                  <c:v>-3.1999857288481155E-2</c:v>
                </c:pt>
                <c:pt idx="856">
                  <c:v>-2.4599918450561115E-2</c:v>
                </c:pt>
                <c:pt idx="857">
                  <c:v>-2.0199949031600405E-2</c:v>
                </c:pt>
                <c:pt idx="858">
                  <c:v>-1.7559908256880731E-2</c:v>
                </c:pt>
                <c:pt idx="859">
                  <c:v>-1.275987767584098E-2</c:v>
                </c:pt>
                <c:pt idx="860">
                  <c:v>-6.5999429153925857E-3</c:v>
                </c:pt>
                <c:pt idx="861">
                  <c:v>-3.6600112130479997E-3</c:v>
                </c:pt>
                <c:pt idx="862">
                  <c:v>-4.2199928644240823E-3</c:v>
                </c:pt>
                <c:pt idx="863">
                  <c:v>-3.85994495412844E-3</c:v>
                </c:pt>
                <c:pt idx="864">
                  <c:v>-9.8194128440369684E-4</c:v>
                </c:pt>
                <c:pt idx="865">
                  <c:v>2.0600254841997962E-3</c:v>
                </c:pt>
                <c:pt idx="866">
                  <c:v>3.3800163098878801E-3</c:v>
                </c:pt>
                <c:pt idx="867">
                  <c:v>4.2200214067278424E-3</c:v>
                </c:pt>
                <c:pt idx="868">
                  <c:v>5.3000203873598524E-3</c:v>
                </c:pt>
                <c:pt idx="869">
                  <c:v>6.3600020387359815E-3</c:v>
                </c:pt>
                <c:pt idx="870">
                  <c:v>6.500000000000083E-3</c:v>
                </c:pt>
                <c:pt idx="871">
                  <c:v>6.5000387359838178E-3</c:v>
                </c:pt>
                <c:pt idx="872">
                  <c:v>8.4601732925586228E-3</c:v>
                </c:pt>
                <c:pt idx="873">
                  <c:v>1.7380316004077471E-2</c:v>
                </c:pt>
                <c:pt idx="874">
                  <c:v>3.3800285423037715E-2</c:v>
                </c:pt>
                <c:pt idx="875">
                  <c:v>4.8599989806320132E-2</c:v>
                </c:pt>
                <c:pt idx="876">
                  <c:v>4.8199704383282367E-2</c:v>
                </c:pt>
                <c:pt idx="877">
                  <c:v>3.3199734964322124E-2</c:v>
                </c:pt>
                <c:pt idx="878">
                  <c:v>1.9480000000000306E-2</c:v>
                </c:pt>
                <c:pt idx="879">
                  <c:v>1.9300122324159293E-2</c:v>
                </c:pt>
                <c:pt idx="880">
                  <c:v>2.5799989806320082E-2</c:v>
                </c:pt>
                <c:pt idx="881">
                  <c:v>2.5199847094801251E-2</c:v>
                </c:pt>
                <c:pt idx="882">
                  <c:v>1.7399949031600408E-2</c:v>
                </c:pt>
                <c:pt idx="883">
                  <c:v>1.4900163098878701E-2</c:v>
                </c:pt>
                <c:pt idx="884">
                  <c:v>2.3200193679918452E-2</c:v>
                </c:pt>
                <c:pt idx="885">
                  <c:v>3.3200050968399591E-2</c:v>
                </c:pt>
                <c:pt idx="886">
                  <c:v>3.5799979612640212E-2</c:v>
                </c:pt>
                <c:pt idx="887">
                  <c:v>3.5000091743119272E-2</c:v>
                </c:pt>
                <c:pt idx="888">
                  <c:v>3.9400203873598411E-2</c:v>
                </c:pt>
                <c:pt idx="889">
                  <c:v>4.9600183486238528E-2</c:v>
                </c:pt>
                <c:pt idx="890">
                  <c:v>5.8800193679918462E-2</c:v>
                </c:pt>
                <c:pt idx="891">
                  <c:v>6.8200285423037715E-2</c:v>
                </c:pt>
                <c:pt idx="892">
                  <c:v>8.2400275229357681E-2</c:v>
                </c:pt>
                <c:pt idx="893">
                  <c:v>9.6200010193680227E-2</c:v>
                </c:pt>
                <c:pt idx="894">
                  <c:v>9.6799755351683267E-2</c:v>
                </c:pt>
                <c:pt idx="895">
                  <c:v>8.4399734964322126E-2</c:v>
                </c:pt>
                <c:pt idx="896">
                  <c:v>7.1399908256880737E-2</c:v>
                </c:pt>
                <c:pt idx="897">
                  <c:v>6.6999949031600406E-2</c:v>
                </c:pt>
                <c:pt idx="898">
                  <c:v>6.4599857288481138E-2</c:v>
                </c:pt>
                <c:pt idx="899">
                  <c:v>5.7399755351681993E-2</c:v>
                </c:pt>
                <c:pt idx="900">
                  <c:v>4.5399745158002033E-2</c:v>
                </c:pt>
                <c:pt idx="901">
                  <c:v>3.2799826707441394E-2</c:v>
                </c:pt>
                <c:pt idx="902">
                  <c:v>2.4199989806320078E-2</c:v>
                </c:pt>
                <c:pt idx="903">
                  <c:v>2.3600132517838952E-2</c:v>
                </c:pt>
                <c:pt idx="904">
                  <c:v>3.020010193679919E-2</c:v>
                </c:pt>
                <c:pt idx="905">
                  <c:v>3.539998980632008E-2</c:v>
                </c:pt>
                <c:pt idx="906">
                  <c:v>3.500000000000001E-2</c:v>
                </c:pt>
                <c:pt idx="907">
                  <c:v>3.4800142711518892E-2</c:v>
                </c:pt>
                <c:pt idx="908">
                  <c:v>4.1600193679918449E-2</c:v>
                </c:pt>
                <c:pt idx="909">
                  <c:v>5.1000081549439413E-2</c:v>
                </c:pt>
                <c:pt idx="910">
                  <c:v>5.4999959225280323E-2</c:v>
                </c:pt>
                <c:pt idx="911">
                  <c:v>5.299993883792193E-2</c:v>
                </c:pt>
                <c:pt idx="912">
                  <c:v>4.9999918450560704E-2</c:v>
                </c:pt>
                <c:pt idx="913">
                  <c:v>4.599985728848114E-2</c:v>
                </c:pt>
                <c:pt idx="914">
                  <c:v>3.8999816513761491E-2</c:v>
                </c:pt>
                <c:pt idx="915">
                  <c:v>2.9799836901121302E-2</c:v>
                </c:pt>
                <c:pt idx="916">
                  <c:v>2.1999908256880751E-2</c:v>
                </c:pt>
                <c:pt idx="917">
                  <c:v>1.7399938837920487E-2</c:v>
                </c:pt>
                <c:pt idx="918">
                  <c:v>1.4459867482161059E-2</c:v>
                </c:pt>
                <c:pt idx="919">
                  <c:v>8.1397706422018309E-3</c:v>
                </c:pt>
                <c:pt idx="920">
                  <c:v>-3.0202283384301852E-3</c:v>
                </c:pt>
                <c:pt idx="921">
                  <c:v>-1.4100091743119401E-2</c:v>
                </c:pt>
                <c:pt idx="922">
                  <c:v>-1.8439928644240582E-2</c:v>
                </c:pt>
                <c:pt idx="923">
                  <c:v>-1.5179887869520899E-2</c:v>
                </c:pt>
                <c:pt idx="924">
                  <c:v>-9.5399276248725687E-3</c:v>
                </c:pt>
                <c:pt idx="925">
                  <c:v>-6.0599806320081554E-3</c:v>
                </c:pt>
                <c:pt idx="926">
                  <c:v>-5.1400071355759422E-3</c:v>
                </c:pt>
                <c:pt idx="927">
                  <c:v>-5.4800101936800351E-3</c:v>
                </c:pt>
                <c:pt idx="928">
                  <c:v>-5.9799908256882002E-3</c:v>
                </c:pt>
                <c:pt idx="929">
                  <c:v>-5.5599806320081584E-3</c:v>
                </c:pt>
                <c:pt idx="930">
                  <c:v>-4.62E-3</c:v>
                </c:pt>
                <c:pt idx="931">
                  <c:v>-4.6200295616717632E-3</c:v>
                </c:pt>
                <c:pt idx="932">
                  <c:v>-6.0200601427115533E-3</c:v>
                </c:pt>
                <c:pt idx="933">
                  <c:v>-8.9201049949033644E-3</c:v>
                </c:pt>
                <c:pt idx="934">
                  <c:v>-1.3980112130479101E-2</c:v>
                </c:pt>
                <c:pt idx="935">
                  <c:v>-1.9300030581039761E-2</c:v>
                </c:pt>
                <c:pt idx="936">
                  <c:v>-2.0599928644240581E-2</c:v>
                </c:pt>
                <c:pt idx="937">
                  <c:v>-1.7399928644240569E-2</c:v>
                </c:pt>
                <c:pt idx="938">
                  <c:v>-1.3759908256880745E-2</c:v>
                </c:pt>
                <c:pt idx="939">
                  <c:v>-9.419783893985987E-3</c:v>
                </c:pt>
                <c:pt idx="940">
                  <c:v>8.8836116207951068E-4</c:v>
                </c:pt>
                <c:pt idx="941">
                  <c:v>1.8080397553516817E-2</c:v>
                </c:pt>
                <c:pt idx="942">
                  <c:v>3.7200356778797211E-2</c:v>
                </c:pt>
                <c:pt idx="943">
                  <c:v>5.4400326197757393E-2</c:v>
                </c:pt>
                <c:pt idx="944">
                  <c:v>7.0000224260958324E-2</c:v>
                </c:pt>
                <c:pt idx="945">
                  <c:v>8.0599989806320049E-2</c:v>
                </c:pt>
                <c:pt idx="946">
                  <c:v>8.0199816513761513E-2</c:v>
                </c:pt>
                <c:pt idx="947">
                  <c:v>7.1199785932721832E-2</c:v>
                </c:pt>
                <c:pt idx="948">
                  <c:v>6.1199796126401834E-2</c:v>
                </c:pt>
                <c:pt idx="949">
                  <c:v>5.1599714576962281E-2</c:v>
                </c:pt>
                <c:pt idx="950">
                  <c:v>3.7999643221202854E-2</c:v>
                </c:pt>
                <c:pt idx="951">
                  <c:v>2.1199714576962281E-2</c:v>
                </c:pt>
                <c:pt idx="952">
                  <c:v>7.6598664627932096E-3</c:v>
                </c:pt>
                <c:pt idx="953">
                  <c:v>1.3860050968399601E-3</c:v>
                </c:pt>
                <c:pt idx="954">
                  <c:v>1.6341121304791388E-3</c:v>
                </c:pt>
                <c:pt idx="955">
                  <c:v>6.8801478083588413E-3</c:v>
                </c:pt>
                <c:pt idx="956">
                  <c:v>1.3820020387360145E-2</c:v>
                </c:pt>
                <c:pt idx="957">
                  <c:v>1.4819816513761458E-2</c:v>
                </c:pt>
                <c:pt idx="958">
                  <c:v>6.2997522935781111E-3</c:v>
                </c:pt>
                <c:pt idx="959">
                  <c:v>-5.3001671763506734E-3</c:v>
                </c:pt>
                <c:pt idx="960">
                  <c:v>-1.3120101936799185E-2</c:v>
                </c:pt>
                <c:pt idx="961">
                  <c:v>-1.8080142711518903E-2</c:v>
                </c:pt>
                <c:pt idx="962">
                  <c:v>-2.4800214067278292E-2</c:v>
                </c:pt>
                <c:pt idx="963">
                  <c:v>-3.4600275229357852E-2</c:v>
                </c:pt>
                <c:pt idx="964">
                  <c:v>-4.7200346585117216E-2</c:v>
                </c:pt>
                <c:pt idx="965">
                  <c:v>-6.3200366972477065E-2</c:v>
                </c:pt>
                <c:pt idx="966">
                  <c:v>-8.0200305810397554E-2</c:v>
                </c:pt>
                <c:pt idx="967">
                  <c:v>-9.4600234454638124E-2</c:v>
                </c:pt>
                <c:pt idx="968">
                  <c:v>-0.10560020387359872</c:v>
                </c:pt>
                <c:pt idx="969">
                  <c:v>-0.11540010193680043</c:v>
                </c:pt>
                <c:pt idx="970">
                  <c:v>-0.12119989806320119</c:v>
                </c:pt>
                <c:pt idx="971">
                  <c:v>-0.11619969418960246</c:v>
                </c:pt>
                <c:pt idx="972">
                  <c:v>-9.9599541284404763E-2</c:v>
                </c:pt>
                <c:pt idx="973">
                  <c:v>-7.879962283384484E-2</c:v>
                </c:pt>
                <c:pt idx="974">
                  <c:v>-6.1599785932722022E-2</c:v>
                </c:pt>
                <c:pt idx="975">
                  <c:v>-5.1999928644240571E-2</c:v>
                </c:pt>
                <c:pt idx="976">
                  <c:v>-4.8799979612640432E-2</c:v>
                </c:pt>
                <c:pt idx="977">
                  <c:v>-4.7599898063200807E-2</c:v>
                </c:pt>
                <c:pt idx="978">
                  <c:v>-4.2799785932722878E-2</c:v>
                </c:pt>
                <c:pt idx="979">
                  <c:v>-3.3199775739041787E-2</c:v>
                </c:pt>
                <c:pt idx="980">
                  <c:v>-2.2799785932721712E-2</c:v>
                </c:pt>
                <c:pt idx="981">
                  <c:v>-1.2959816513761459E-2</c:v>
                </c:pt>
                <c:pt idx="982">
                  <c:v>-4.3599245667685855E-3</c:v>
                </c:pt>
                <c:pt idx="983">
                  <c:v>-9.4211681957186535E-4</c:v>
                </c:pt>
                <c:pt idx="984">
                  <c:v>-6.2601681957188118E-3</c:v>
                </c:pt>
                <c:pt idx="985">
                  <c:v>-1.3920071355759744E-2</c:v>
                </c:pt>
                <c:pt idx="986">
                  <c:v>-1.7080050968399589E-2</c:v>
                </c:pt>
                <c:pt idx="987">
                  <c:v>-1.9480254841998248E-2</c:v>
                </c:pt>
                <c:pt idx="988">
                  <c:v>-3.1200397553517542E-2</c:v>
                </c:pt>
                <c:pt idx="989">
                  <c:v>-4.9200305810397554E-2</c:v>
                </c:pt>
                <c:pt idx="990">
                  <c:v>-6.3000071355759427E-2</c:v>
                </c:pt>
                <c:pt idx="991">
                  <c:v>-6.6199959225280325E-2</c:v>
                </c:pt>
                <c:pt idx="992">
                  <c:v>-6.4599989806321548E-2</c:v>
                </c:pt>
                <c:pt idx="993">
                  <c:v>-6.4400071355759439E-2</c:v>
                </c:pt>
                <c:pt idx="994">
                  <c:v>-6.7400112130479098E-2</c:v>
                </c:pt>
                <c:pt idx="995">
                  <c:v>-7.2600081549439532E-2</c:v>
                </c:pt>
                <c:pt idx="996">
                  <c:v>-7.6199949031600392E-2</c:v>
                </c:pt>
                <c:pt idx="997">
                  <c:v>-7.3799887869520894E-2</c:v>
                </c:pt>
                <c:pt idx="998">
                  <c:v>-6.860003058103975E-2</c:v>
                </c:pt>
                <c:pt idx="999">
                  <c:v>-7.0000183486238529E-2</c:v>
                </c:pt>
                <c:pt idx="1000">
                  <c:v>-7.8000081549439534E-2</c:v>
                </c:pt>
                <c:pt idx="1001">
                  <c:v>-8.1599918450560666E-2</c:v>
                </c:pt>
                <c:pt idx="1002">
                  <c:v>-7.7999928644240824E-2</c:v>
                </c:pt>
                <c:pt idx="1003">
                  <c:v>-7.4799979612641537E-2</c:v>
                </c:pt>
                <c:pt idx="1004">
                  <c:v>-7.3999836901121524E-2</c:v>
                </c:pt>
                <c:pt idx="1005">
                  <c:v>-6.6999683995922529E-2</c:v>
                </c:pt>
                <c:pt idx="1006">
                  <c:v>-5.2799724770642514E-2</c:v>
                </c:pt>
                <c:pt idx="1007">
                  <c:v>-4.0599806320081554E-2</c:v>
                </c:pt>
                <c:pt idx="1008">
                  <c:v>-3.1999663608562691E-2</c:v>
                </c:pt>
                <c:pt idx="1009">
                  <c:v>-1.7099490316004079E-2</c:v>
                </c:pt>
                <c:pt idx="1010">
                  <c:v>5.5604566768603465E-3</c:v>
                </c:pt>
                <c:pt idx="1011">
                  <c:v>2.5800295616718153E-2</c:v>
                </c:pt>
                <c:pt idx="1012">
                  <c:v>3.8800316004077656E-2</c:v>
                </c:pt>
                <c:pt idx="1013">
                  <c:v>5.2600397553516934E-2</c:v>
                </c:pt>
                <c:pt idx="1014">
                  <c:v>7.0000244648318138E-2</c:v>
                </c:pt>
                <c:pt idx="1015">
                  <c:v>8.0599969418960263E-2</c:v>
                </c:pt>
                <c:pt idx="1016">
                  <c:v>7.9399959225280523E-2</c:v>
                </c:pt>
                <c:pt idx="1017">
                  <c:v>7.7600081549439523E-2</c:v>
                </c:pt>
                <c:pt idx="1018">
                  <c:v>8.1200040774719706E-2</c:v>
                </c:pt>
                <c:pt idx="1019">
                  <c:v>8.3199816513761501E-2</c:v>
                </c:pt>
                <c:pt idx="1020">
                  <c:v>7.5399734964323603E-2</c:v>
                </c:pt>
                <c:pt idx="1021">
                  <c:v>6.3799836901122023E-2</c:v>
                </c:pt>
                <c:pt idx="1022">
                  <c:v>5.639993883792184E-2</c:v>
                </c:pt>
                <c:pt idx="1023">
                  <c:v>5.3799898063200818E-2</c:v>
                </c:pt>
                <c:pt idx="1024">
                  <c:v>4.8999755351681953E-2</c:v>
                </c:pt>
                <c:pt idx="1025">
                  <c:v>3.8199612640163215E-2</c:v>
                </c:pt>
                <c:pt idx="1026">
                  <c:v>2.1399551478083586E-2</c:v>
                </c:pt>
                <c:pt idx="1027">
                  <c:v>1.7736085626911529E-3</c:v>
                </c:pt>
                <c:pt idx="1028">
                  <c:v>-1.5260254841997965E-2</c:v>
                </c:pt>
                <c:pt idx="1029">
                  <c:v>-2.6400193679918891E-2</c:v>
                </c:pt>
                <c:pt idx="1030">
                  <c:v>-3.5000234454638145E-2</c:v>
                </c:pt>
                <c:pt idx="1031">
                  <c:v>-4.540025484199911E-2</c:v>
                </c:pt>
                <c:pt idx="1032">
                  <c:v>-5.6600193679918448E-2</c:v>
                </c:pt>
                <c:pt idx="1033">
                  <c:v>-6.4800173292558619E-2</c:v>
                </c:pt>
                <c:pt idx="1034">
                  <c:v>-7.2400214067278423E-2</c:v>
                </c:pt>
                <c:pt idx="1035">
                  <c:v>-8.1600183486238514E-2</c:v>
                </c:pt>
                <c:pt idx="1036">
                  <c:v>-8.9600010193682189E-2</c:v>
                </c:pt>
                <c:pt idx="1037">
                  <c:v>-9.0199867482161064E-2</c:v>
                </c:pt>
                <c:pt idx="1038">
                  <c:v>-8.4399867482161064E-2</c:v>
                </c:pt>
                <c:pt idx="1039">
                  <c:v>-7.8599918450560663E-2</c:v>
                </c:pt>
                <c:pt idx="1040">
                  <c:v>-7.4999857288481131E-2</c:v>
                </c:pt>
                <c:pt idx="1041">
                  <c:v>-6.8799714576962281E-2</c:v>
                </c:pt>
                <c:pt idx="1042">
                  <c:v>-5.6599643221202853E-2</c:v>
                </c:pt>
                <c:pt idx="1043">
                  <c:v>-4.0999673802243841E-2</c:v>
                </c:pt>
                <c:pt idx="1044">
                  <c:v>-2.7199745158002046E-2</c:v>
                </c:pt>
                <c:pt idx="1045">
                  <c:v>-1.633973496432212E-2</c:v>
                </c:pt>
                <c:pt idx="1046">
                  <c:v>-4.7796207951072483E-3</c:v>
                </c:pt>
                <c:pt idx="1047">
                  <c:v>1.1460407747196949E-2</c:v>
                </c:pt>
                <c:pt idx="1048">
                  <c:v>2.8800295616717812E-2</c:v>
                </c:pt>
                <c:pt idx="1049">
                  <c:v>4.1600214067278291E-2</c:v>
                </c:pt>
                <c:pt idx="1050">
                  <c:v>5.0800326197757387E-2</c:v>
                </c:pt>
                <c:pt idx="1051">
                  <c:v>6.4600458715596318E-2</c:v>
                </c:pt>
                <c:pt idx="1052">
                  <c:v>8.4400366972479365E-2</c:v>
                </c:pt>
                <c:pt idx="1053">
                  <c:v>0.10000010193680063</c:v>
                </c:pt>
                <c:pt idx="1054">
                  <c:v>0.10420000000000022</c:v>
                </c:pt>
                <c:pt idx="1055">
                  <c:v>0.10340010193680063</c:v>
                </c:pt>
                <c:pt idx="1056">
                  <c:v>0.10740020387359862</c:v>
                </c:pt>
                <c:pt idx="1057">
                  <c:v>0.11580010193679922</c:v>
                </c:pt>
                <c:pt idx="1058">
                  <c:v>0.12200000000000009</c:v>
                </c:pt>
                <c:pt idx="1059">
                  <c:v>0.12300000000000012</c:v>
                </c:pt>
                <c:pt idx="1060">
                  <c:v>0.12079989806320122</c:v>
                </c:pt>
                <c:pt idx="1061">
                  <c:v>0.11779989806320079</c:v>
                </c:pt>
                <c:pt idx="1062">
                  <c:v>0.11499989806320082</c:v>
                </c:pt>
                <c:pt idx="1063">
                  <c:v>0.11259989806320082</c:v>
                </c:pt>
                <c:pt idx="1064">
                  <c:v>0.10739979612640163</c:v>
                </c:pt>
                <c:pt idx="1065">
                  <c:v>9.7199765545361874E-2</c:v>
                </c:pt>
                <c:pt idx="1066">
                  <c:v>8.7399938837920479E-2</c:v>
                </c:pt>
                <c:pt idx="1067">
                  <c:v>8.4800050968400265E-2</c:v>
                </c:pt>
                <c:pt idx="1068">
                  <c:v>8.6999898063201048E-2</c:v>
                </c:pt>
                <c:pt idx="1069">
                  <c:v>8.2599633027522948E-2</c:v>
                </c:pt>
                <c:pt idx="1070">
                  <c:v>6.7599612640163093E-2</c:v>
                </c:pt>
                <c:pt idx="1071">
                  <c:v>5.1599816513761457E-2</c:v>
                </c:pt>
                <c:pt idx="1072">
                  <c:v>4.3999999999999997E-2</c:v>
                </c:pt>
                <c:pt idx="1073">
                  <c:v>4.3799959225280322E-2</c:v>
                </c:pt>
                <c:pt idx="1074">
                  <c:v>4.2199785932722104E-2</c:v>
                </c:pt>
                <c:pt idx="1075">
                  <c:v>3.339963302752294E-2</c:v>
                </c:pt>
                <c:pt idx="1076">
                  <c:v>1.7919612640163101E-2</c:v>
                </c:pt>
                <c:pt idx="1077">
                  <c:v>1.6397329255861681E-3</c:v>
                </c:pt>
                <c:pt idx="1078">
                  <c:v>-9.4400886850153024E-3</c:v>
                </c:pt>
                <c:pt idx="1079">
                  <c:v>-1.3099979612640165E-2</c:v>
                </c:pt>
                <c:pt idx="1080">
                  <c:v>-1.2200020387359841E-2</c:v>
                </c:pt>
                <c:pt idx="1081">
                  <c:v>-1.3140193679918687E-2</c:v>
                </c:pt>
                <c:pt idx="1082">
                  <c:v>-2.1000346585117947E-2</c:v>
                </c:pt>
                <c:pt idx="1083">
                  <c:v>-3.5200316004078053E-2</c:v>
                </c:pt>
                <c:pt idx="1084">
                  <c:v>-4.8400193679918463E-2</c:v>
                </c:pt>
                <c:pt idx="1085">
                  <c:v>-5.6400071355759432E-2</c:v>
                </c:pt>
                <c:pt idx="1086">
                  <c:v>-5.9400040774719672E-2</c:v>
                </c:pt>
                <c:pt idx="1087">
                  <c:v>-6.1400050968399587E-2</c:v>
                </c:pt>
                <c:pt idx="1088">
                  <c:v>-6.3400071355759424E-2</c:v>
                </c:pt>
                <c:pt idx="1089">
                  <c:v>-6.6200091743119263E-2</c:v>
                </c:pt>
                <c:pt idx="1090">
                  <c:v>-7.0000071355759433E-2</c:v>
                </c:pt>
                <c:pt idx="1091">
                  <c:v>-7.2800040774719674E-2</c:v>
                </c:pt>
                <c:pt idx="1092">
                  <c:v>-7.4600091743119434E-2</c:v>
                </c:pt>
                <c:pt idx="1093">
                  <c:v>-7.8400244648318032E-2</c:v>
                </c:pt>
                <c:pt idx="1094">
                  <c:v>-8.8400295616717625E-2</c:v>
                </c:pt>
                <c:pt idx="1095">
                  <c:v>-0.10040009174312002</c:v>
                </c:pt>
                <c:pt idx="1096">
                  <c:v>-0.10399979612640162</c:v>
                </c:pt>
                <c:pt idx="1097">
                  <c:v>-9.3999571865443526E-2</c:v>
                </c:pt>
                <c:pt idx="1098">
                  <c:v>-7.6599633027522984E-2</c:v>
                </c:pt>
                <c:pt idx="1099">
                  <c:v>-6.1799765545361873E-2</c:v>
                </c:pt>
                <c:pt idx="1100">
                  <c:v>-5.1999775739041784E-2</c:v>
                </c:pt>
                <c:pt idx="1101">
                  <c:v>-4.2599663608562689E-2</c:v>
                </c:pt>
                <c:pt idx="1102">
                  <c:v>-2.8999592252803262E-2</c:v>
                </c:pt>
                <c:pt idx="1103">
                  <c:v>-1.2379653414882771E-2</c:v>
                </c:pt>
                <c:pt idx="1104">
                  <c:v>1.6341651376146921E-3</c:v>
                </c:pt>
                <c:pt idx="1105">
                  <c:v>8.3400407747197067E-3</c:v>
                </c:pt>
                <c:pt idx="1106">
                  <c:v>9.9999887869520968E-3</c:v>
                </c:pt>
                <c:pt idx="1107">
                  <c:v>9.5398970438328231E-3</c:v>
                </c:pt>
                <c:pt idx="1108">
                  <c:v>5.3997420998982042E-3</c:v>
                </c:pt>
                <c:pt idx="1109">
                  <c:v>-5.0203160040774722E-3</c:v>
                </c:pt>
                <c:pt idx="1110">
                  <c:v>-1.7740234454638133E-2</c:v>
                </c:pt>
                <c:pt idx="1111">
                  <c:v>-2.7400183486238652E-2</c:v>
                </c:pt>
                <c:pt idx="1112">
                  <c:v>-3.5000203873598382E-2</c:v>
                </c:pt>
                <c:pt idx="1113">
                  <c:v>-4.3000142711518856E-2</c:v>
                </c:pt>
                <c:pt idx="1114">
                  <c:v>-4.8800010193679896E-2</c:v>
                </c:pt>
                <c:pt idx="1115">
                  <c:v>-4.8999989806320532E-2</c:v>
                </c:pt>
                <c:pt idx="1116">
                  <c:v>-4.8400112130479095E-2</c:v>
                </c:pt>
                <c:pt idx="1117">
                  <c:v>-5.2600091743119422E-2</c:v>
                </c:pt>
                <c:pt idx="1118">
                  <c:v>-5.6599898063200767E-2</c:v>
                </c:pt>
                <c:pt idx="1119">
                  <c:v>-5.2599796126402094E-2</c:v>
                </c:pt>
                <c:pt idx="1120">
                  <c:v>-4.4399918450560724E-2</c:v>
                </c:pt>
                <c:pt idx="1121">
                  <c:v>-4.1200050968399446E-2</c:v>
                </c:pt>
                <c:pt idx="1122">
                  <c:v>-4.3200010193679875E-2</c:v>
                </c:pt>
                <c:pt idx="1123">
                  <c:v>-4.3800010193679906E-2</c:v>
                </c:pt>
                <c:pt idx="1124">
                  <c:v>-4.4200112130479086E-2</c:v>
                </c:pt>
                <c:pt idx="1125">
                  <c:v>-4.8800173292558612E-2</c:v>
                </c:pt>
                <c:pt idx="1126">
                  <c:v>-5.5600030581039753E-2</c:v>
                </c:pt>
                <c:pt idx="1127">
                  <c:v>-5.6999877675840978E-2</c:v>
                </c:pt>
                <c:pt idx="1128">
                  <c:v>-5.1999847094801217E-2</c:v>
                </c:pt>
                <c:pt idx="1129">
                  <c:v>-4.5799877675840983E-2</c:v>
                </c:pt>
                <c:pt idx="1130">
                  <c:v>-4.0799867482161072E-2</c:v>
                </c:pt>
                <c:pt idx="1131">
                  <c:v>-3.5399847094801241E-2</c:v>
                </c:pt>
                <c:pt idx="1132">
                  <c:v>-2.9199887869521001E-2</c:v>
                </c:pt>
                <c:pt idx="1133">
                  <c:v>-2.459997961264021E-2</c:v>
                </c:pt>
                <c:pt idx="1134">
                  <c:v>-2.3800030581039851E-2</c:v>
                </c:pt>
                <c:pt idx="1135">
                  <c:v>-2.499998980632008E-2</c:v>
                </c:pt>
                <c:pt idx="1136">
                  <c:v>-2.4599908256880732E-2</c:v>
                </c:pt>
                <c:pt idx="1137">
                  <c:v>-2.0799908256880741E-2</c:v>
                </c:pt>
                <c:pt idx="1138">
                  <c:v>-1.7199959225280326E-2</c:v>
                </c:pt>
                <c:pt idx="1139">
                  <c:v>-1.5799959225280331E-2</c:v>
                </c:pt>
                <c:pt idx="1140">
                  <c:v>-1.4019887869520896E-2</c:v>
                </c:pt>
                <c:pt idx="1141">
                  <c:v>-9.5599041794090633E-3</c:v>
                </c:pt>
                <c:pt idx="1142">
                  <c:v>-5.7800203873599309E-3</c:v>
                </c:pt>
                <c:pt idx="1143">
                  <c:v>-6.60006625891947E-3</c:v>
                </c:pt>
                <c:pt idx="1144">
                  <c:v>-9.1799877675841027E-3</c:v>
                </c:pt>
                <c:pt idx="1145">
                  <c:v>-8.7199653414882766E-3</c:v>
                </c:pt>
                <c:pt idx="1146">
                  <c:v>-7.3800632008155839E-3</c:v>
                </c:pt>
                <c:pt idx="1147">
                  <c:v>-9.8400948012234268E-3</c:v>
                </c:pt>
                <c:pt idx="1148">
                  <c:v>-1.3539979612640201E-2</c:v>
                </c:pt>
                <c:pt idx="1149">
                  <c:v>-1.2879898063200813E-2</c:v>
                </c:pt>
                <c:pt idx="1150">
                  <c:v>-8.7799286442405682E-3</c:v>
                </c:pt>
                <c:pt idx="1151">
                  <c:v>-5.9799398572884807E-3</c:v>
                </c:pt>
                <c:pt idx="1152">
                  <c:v>-3.6398440366972491E-3</c:v>
                </c:pt>
                <c:pt idx="1153">
                  <c:v>2.4402313965341611E-3</c:v>
                </c:pt>
                <c:pt idx="1154">
                  <c:v>1.1420132517839143E-2</c:v>
                </c:pt>
                <c:pt idx="1155">
                  <c:v>1.6579949031600406E-2</c:v>
                </c:pt>
                <c:pt idx="1156">
                  <c:v>1.4579836901121095E-2</c:v>
                </c:pt>
                <c:pt idx="1157">
                  <c:v>8.4398746177370247E-3</c:v>
                </c:pt>
                <c:pt idx="1158">
                  <c:v>3.5599775739041852E-3</c:v>
                </c:pt>
                <c:pt idx="1159">
                  <c:v>2.6800468909276252E-3</c:v>
                </c:pt>
                <c:pt idx="1160">
                  <c:v>4.4800316004077493E-3</c:v>
                </c:pt>
                <c:pt idx="1161">
                  <c:v>5.6999918450560674E-3</c:v>
                </c:pt>
                <c:pt idx="1162">
                  <c:v>5.3800183486238532E-3</c:v>
                </c:pt>
                <c:pt idx="1163">
                  <c:v>6.0601009174311915E-3</c:v>
                </c:pt>
                <c:pt idx="1164">
                  <c:v>9.9401600407747186E-3</c:v>
                </c:pt>
                <c:pt idx="1165">
                  <c:v>1.6100173292559066E-2</c:v>
                </c:pt>
                <c:pt idx="1166">
                  <c:v>2.2600183486238611E-2</c:v>
                </c:pt>
                <c:pt idx="1167">
                  <c:v>2.9600224260958197E-2</c:v>
                </c:pt>
                <c:pt idx="1168">
                  <c:v>3.8000275229357811E-2</c:v>
                </c:pt>
                <c:pt idx="1169">
                  <c:v>4.8600316004077465E-2</c:v>
                </c:pt>
                <c:pt idx="1170">
                  <c:v>6.0800305810397554E-2</c:v>
                </c:pt>
                <c:pt idx="1171">
                  <c:v>7.2600203873598404E-2</c:v>
                </c:pt>
                <c:pt idx="1172">
                  <c:v>8.0600091743119565E-2</c:v>
                </c:pt>
                <c:pt idx="1173">
                  <c:v>8.4200071355759548E-2</c:v>
                </c:pt>
                <c:pt idx="1174">
                  <c:v>8.6800101936799198E-2</c:v>
                </c:pt>
                <c:pt idx="1175">
                  <c:v>9.0600061162082135E-2</c:v>
                </c:pt>
                <c:pt idx="1176">
                  <c:v>9.2799928644240567E-2</c:v>
                </c:pt>
                <c:pt idx="1177">
                  <c:v>8.9999857288481228E-2</c:v>
                </c:pt>
                <c:pt idx="1178">
                  <c:v>8.4599928644242803E-2</c:v>
                </c:pt>
                <c:pt idx="1179">
                  <c:v>8.1799989806320014E-2</c:v>
                </c:pt>
                <c:pt idx="1180">
                  <c:v>8.119998980632008E-2</c:v>
                </c:pt>
                <c:pt idx="1181">
                  <c:v>8.0599969418960263E-2</c:v>
                </c:pt>
                <c:pt idx="1182">
                  <c:v>7.9599989806321686E-2</c:v>
                </c:pt>
                <c:pt idx="1183">
                  <c:v>7.8999949031600403E-2</c:v>
                </c:pt>
                <c:pt idx="1184">
                  <c:v>7.7399949031600523E-2</c:v>
                </c:pt>
                <c:pt idx="1185">
                  <c:v>7.5599989806320933E-2</c:v>
                </c:pt>
                <c:pt idx="1186">
                  <c:v>7.5000000000000011E-2</c:v>
                </c:pt>
                <c:pt idx="1187">
                  <c:v>7.4799959225280432E-2</c:v>
                </c:pt>
                <c:pt idx="1188">
                  <c:v>7.3199928644240561E-2</c:v>
                </c:pt>
                <c:pt idx="1189">
                  <c:v>7.0399887869520922E-2</c:v>
                </c:pt>
                <c:pt idx="1190">
                  <c:v>6.6199765545361874E-2</c:v>
                </c:pt>
                <c:pt idx="1191">
                  <c:v>5.7599602446483184E-2</c:v>
                </c:pt>
                <c:pt idx="1192">
                  <c:v>4.2599571865444032E-2</c:v>
                </c:pt>
                <c:pt idx="1193">
                  <c:v>2.6599663608562689E-2</c:v>
                </c:pt>
                <c:pt idx="1194">
                  <c:v>1.3939714576962282E-2</c:v>
                </c:pt>
                <c:pt idx="1195">
                  <c:v>3.0996768603465852E-3</c:v>
                </c:pt>
                <c:pt idx="1196">
                  <c:v>-8.9802945973499488E-3</c:v>
                </c:pt>
                <c:pt idx="1197">
                  <c:v>-2.0000163098878695E-2</c:v>
                </c:pt>
                <c:pt idx="1198">
                  <c:v>-2.6200061162079933E-2</c:v>
                </c:pt>
                <c:pt idx="1199">
                  <c:v>-2.8399959225280325E-2</c:v>
                </c:pt>
                <c:pt idx="1200">
                  <c:v>-2.6999826707441391E-2</c:v>
                </c:pt>
                <c:pt idx="1201">
                  <c:v>-2.0599755351681938E-2</c:v>
                </c:pt>
                <c:pt idx="1202">
                  <c:v>-1.1379836901121298E-2</c:v>
                </c:pt>
                <c:pt idx="1203">
                  <c:v>-5.2799602446484024E-3</c:v>
                </c:pt>
                <c:pt idx="1204">
                  <c:v>-3.8199775739041811E-3</c:v>
                </c:pt>
                <c:pt idx="1205">
                  <c:v>-2.9999296636085632E-3</c:v>
                </c:pt>
                <c:pt idx="1206">
                  <c:v>-3.9195188583079259E-4</c:v>
                </c:pt>
                <c:pt idx="1207">
                  <c:v>1.3939755351682222E-3</c:v>
                </c:pt>
                <c:pt idx="1208">
                  <c:v>4.9995045871559631E-4</c:v>
                </c:pt>
                <c:pt idx="1209">
                  <c:v>-1.3339908256880741E-3</c:v>
                </c:pt>
                <c:pt idx="1210">
                  <c:v>-1.0019058103975535E-3</c:v>
                </c:pt>
                <c:pt idx="1211">
                  <c:v>2.4801396534148892E-3</c:v>
                </c:pt>
                <c:pt idx="1212">
                  <c:v>7.660101936799185E-3</c:v>
                </c:pt>
                <c:pt idx="1213">
                  <c:v>1.141998980632008E-2</c:v>
                </c:pt>
                <c:pt idx="1214">
                  <c:v>1.1159949031600402E-2</c:v>
                </c:pt>
                <c:pt idx="1215">
                  <c:v>9.120046890927852E-3</c:v>
                </c:pt>
                <c:pt idx="1216">
                  <c:v>1.0860224260958477E-2</c:v>
                </c:pt>
                <c:pt idx="1217">
                  <c:v>1.9140316004077489E-2</c:v>
                </c:pt>
                <c:pt idx="1218">
                  <c:v>3.080025484199796E-2</c:v>
                </c:pt>
                <c:pt idx="1219">
                  <c:v>4.0200091743119323E-2</c:v>
                </c:pt>
                <c:pt idx="1220">
                  <c:v>4.3399918450560702E-2</c:v>
                </c:pt>
                <c:pt idx="1221">
                  <c:v>4.0399857288481139E-2</c:v>
                </c:pt>
                <c:pt idx="1222">
                  <c:v>3.5399887869521002E-2</c:v>
                </c:pt>
                <c:pt idx="1223">
                  <c:v>3.1199928644240586E-2</c:v>
                </c:pt>
                <c:pt idx="1224">
                  <c:v>2.8399867482161594E-2</c:v>
                </c:pt>
                <c:pt idx="1225">
                  <c:v>2.339976554536188E-2</c:v>
                </c:pt>
                <c:pt idx="1226">
                  <c:v>1.4859694189602439E-2</c:v>
                </c:pt>
                <c:pt idx="1227">
                  <c:v>3.7597145769623884E-3</c:v>
                </c:pt>
                <c:pt idx="1228">
                  <c:v>-6.6602222222222514E-3</c:v>
                </c:pt>
                <c:pt idx="1229">
                  <c:v>-1.4760142711518863E-2</c:v>
                </c:pt>
                <c:pt idx="1230">
                  <c:v>-2.0000081549439351E-2</c:v>
                </c:pt>
                <c:pt idx="1231">
                  <c:v>-2.2800020387360252E-2</c:v>
                </c:pt>
                <c:pt idx="1232">
                  <c:v>-2.3599949031600408E-2</c:v>
                </c:pt>
                <c:pt idx="1233">
                  <c:v>-2.1799847094801251E-2</c:v>
                </c:pt>
                <c:pt idx="1234">
                  <c:v>-1.6239785932721712E-2</c:v>
                </c:pt>
                <c:pt idx="1235">
                  <c:v>-8.5398073394497721E-3</c:v>
                </c:pt>
                <c:pt idx="1236">
                  <c:v>-1.5698338430173301E-3</c:v>
                </c:pt>
                <c:pt idx="1237">
                  <c:v>4.460218144750356E-3</c:v>
                </c:pt>
                <c:pt idx="1238">
                  <c:v>1.234026503567788E-2</c:v>
                </c:pt>
                <c:pt idx="1239">
                  <c:v>2.2000203873598412E-2</c:v>
                </c:pt>
                <c:pt idx="1240">
                  <c:v>2.9199999999999997E-2</c:v>
                </c:pt>
                <c:pt idx="1241">
                  <c:v>2.9199867482161624E-2</c:v>
                </c:pt>
                <c:pt idx="1242">
                  <c:v>2.4399857288481142E-2</c:v>
                </c:pt>
                <c:pt idx="1243">
                  <c:v>1.9299908256880743E-2</c:v>
                </c:pt>
                <c:pt idx="1244">
                  <c:v>1.5919928644240581E-2</c:v>
                </c:pt>
                <c:pt idx="1245">
                  <c:v>1.3279908256880735E-2</c:v>
                </c:pt>
                <c:pt idx="1246">
                  <c:v>1.0059874617737366E-2</c:v>
                </c:pt>
                <c:pt idx="1247">
                  <c:v>5.5598868501529064E-3</c:v>
                </c:pt>
                <c:pt idx="1248">
                  <c:v>1.4740081549439619E-3</c:v>
                </c:pt>
                <c:pt idx="1249">
                  <c:v>1.7561753312946207E-3</c:v>
                </c:pt>
                <c:pt idx="1250">
                  <c:v>8.0401855249745153E-3</c:v>
                </c:pt>
                <c:pt idx="1251">
                  <c:v>1.4659999999999998E-2</c:v>
                </c:pt>
                <c:pt idx="1252">
                  <c:v>1.46998369011211E-2</c:v>
                </c:pt>
                <c:pt idx="1253">
                  <c:v>8.7598460754334268E-3</c:v>
                </c:pt>
                <c:pt idx="1254">
                  <c:v>3.259874617737058E-3</c:v>
                </c:pt>
                <c:pt idx="1255">
                  <c:v>-1.2302364933741078E-3</c:v>
                </c:pt>
                <c:pt idx="1256">
                  <c:v>-9.6603802242610746E-3</c:v>
                </c:pt>
                <c:pt idx="1257">
                  <c:v>-2.320035677879715E-2</c:v>
                </c:pt>
                <c:pt idx="1258">
                  <c:v>-3.5800265035677882E-2</c:v>
                </c:pt>
                <c:pt idx="1259">
                  <c:v>-4.5200244648318039E-2</c:v>
                </c:pt>
                <c:pt idx="1260">
                  <c:v>-5.4000285423037933E-2</c:v>
                </c:pt>
                <c:pt idx="1261">
                  <c:v>-6.4200244648318111E-2</c:v>
                </c:pt>
                <c:pt idx="1262">
                  <c:v>-7.3000132517838934E-2</c:v>
                </c:pt>
                <c:pt idx="1263">
                  <c:v>-7.7600030581039772E-2</c:v>
                </c:pt>
                <c:pt idx="1264">
                  <c:v>-7.8799979612640514E-2</c:v>
                </c:pt>
                <c:pt idx="1265">
                  <c:v>-7.7999949031600402E-2</c:v>
                </c:pt>
                <c:pt idx="1266">
                  <c:v>-7.5999928644240822E-2</c:v>
                </c:pt>
                <c:pt idx="1267">
                  <c:v>-7.3399969418960292E-2</c:v>
                </c:pt>
                <c:pt idx="1268">
                  <c:v>-7.2399989806321799E-2</c:v>
                </c:pt>
                <c:pt idx="1269">
                  <c:v>-7.2199938837921945E-2</c:v>
                </c:pt>
                <c:pt idx="1270">
                  <c:v>-6.9999867482161054E-2</c:v>
                </c:pt>
                <c:pt idx="1271">
                  <c:v>-6.5199867482161056E-2</c:v>
                </c:pt>
                <c:pt idx="1272">
                  <c:v>-6.0599949031600403E-2</c:v>
                </c:pt>
                <c:pt idx="1273">
                  <c:v>-5.8599928644240573E-2</c:v>
                </c:pt>
                <c:pt idx="1274">
                  <c:v>-5.6199775739041793E-2</c:v>
                </c:pt>
                <c:pt idx="1275">
                  <c:v>-4.8399663608562703E-2</c:v>
                </c:pt>
                <c:pt idx="1276">
                  <c:v>-3.6599694189602447E-2</c:v>
                </c:pt>
                <c:pt idx="1277">
                  <c:v>-2.5799796126401632E-2</c:v>
                </c:pt>
                <c:pt idx="1278">
                  <c:v>-1.843979612640163E-2</c:v>
                </c:pt>
                <c:pt idx="1279">
                  <c:v>-1.1499714576962283E-2</c:v>
                </c:pt>
                <c:pt idx="1280">
                  <c:v>-1.5696738022426095E-3</c:v>
                </c:pt>
                <c:pt idx="1281">
                  <c:v>9.8202915392458685E-3</c:v>
                </c:pt>
                <c:pt idx="1282">
                  <c:v>2.0000244648318042E-2</c:v>
                </c:pt>
                <c:pt idx="1283">
                  <c:v>2.8400214067278291E-2</c:v>
                </c:pt>
                <c:pt idx="1284">
                  <c:v>3.5800163098878693E-2</c:v>
                </c:pt>
                <c:pt idx="1285">
                  <c:v>4.1600091743119273E-2</c:v>
                </c:pt>
                <c:pt idx="1286">
                  <c:v>4.4800081549440582E-2</c:v>
                </c:pt>
                <c:pt idx="1287">
                  <c:v>4.7600091743119334E-2</c:v>
                </c:pt>
                <c:pt idx="1288">
                  <c:v>5.1000061162079495E-2</c:v>
                </c:pt>
                <c:pt idx="1289">
                  <c:v>5.3199989806320132E-2</c:v>
                </c:pt>
                <c:pt idx="1290">
                  <c:v>5.2799918450560833E-2</c:v>
                </c:pt>
                <c:pt idx="1291">
                  <c:v>4.9799847094801522E-2</c:v>
                </c:pt>
                <c:pt idx="1292">
                  <c:v>4.4599775739041933E-2</c:v>
                </c:pt>
                <c:pt idx="1293">
                  <c:v>3.6799745158002051E-2</c:v>
                </c:pt>
                <c:pt idx="1294">
                  <c:v>2.7999765545362012E-2</c:v>
                </c:pt>
                <c:pt idx="1295">
                  <c:v>1.9819836901121306E-2</c:v>
                </c:pt>
                <c:pt idx="1296">
                  <c:v>1.4039887869520897E-2</c:v>
                </c:pt>
                <c:pt idx="1297">
                  <c:v>1.0279918450560638E-2</c:v>
                </c:pt>
                <c:pt idx="1298">
                  <c:v>7.4399418960246167E-3</c:v>
                </c:pt>
                <c:pt idx="1299">
                  <c:v>5.4199755351681984E-3</c:v>
                </c:pt>
                <c:pt idx="1300">
                  <c:v>4.5800122324158995E-3</c:v>
                </c:pt>
                <c:pt idx="1301">
                  <c:v>5.0000458715596333E-3</c:v>
                </c:pt>
                <c:pt idx="1302">
                  <c:v>6.5600672782874609E-3</c:v>
                </c:pt>
                <c:pt idx="1303">
                  <c:v>8.8600591233435264E-3</c:v>
                </c:pt>
                <c:pt idx="1304">
                  <c:v>1.0900030581039759E-2</c:v>
                </c:pt>
                <c:pt idx="1305">
                  <c:v>1.1879979612640377E-2</c:v>
                </c:pt>
                <c:pt idx="1306">
                  <c:v>1.1319918450560653E-2</c:v>
                </c:pt>
                <c:pt idx="1307">
                  <c:v>8.4398287461773681E-3</c:v>
                </c:pt>
                <c:pt idx="1308">
                  <c:v>2.5797502548420472E-3</c:v>
                </c:pt>
                <c:pt idx="1309">
                  <c:v>-5.9802915392457023E-3</c:v>
                </c:pt>
                <c:pt idx="1310">
                  <c:v>-1.5960295616718075E-2</c:v>
                </c:pt>
                <c:pt idx="1311">
                  <c:v>-2.6200295616718196E-2</c:v>
                </c:pt>
                <c:pt idx="1312">
                  <c:v>-3.6200254841997959E-2</c:v>
                </c:pt>
                <c:pt idx="1313">
                  <c:v>-4.5000224260958233E-2</c:v>
                </c:pt>
                <c:pt idx="1314">
                  <c:v>-5.2600163098878702E-2</c:v>
                </c:pt>
                <c:pt idx="1315">
                  <c:v>-5.8200071355759428E-2</c:v>
                </c:pt>
                <c:pt idx="1316">
                  <c:v>-6.0599928644240734E-2</c:v>
                </c:pt>
                <c:pt idx="1317">
                  <c:v>-5.8199836901121932E-2</c:v>
                </c:pt>
                <c:pt idx="1318">
                  <c:v>-5.2599867482161063E-2</c:v>
                </c:pt>
                <c:pt idx="1319">
                  <c:v>-4.7999898063200805E-2</c:v>
                </c:pt>
                <c:pt idx="1320">
                  <c:v>-4.4599867482161062E-2</c:v>
                </c:pt>
                <c:pt idx="1321">
                  <c:v>-4.0199816513761456E-2</c:v>
                </c:pt>
                <c:pt idx="1322">
                  <c:v>-3.3799836901121302E-2</c:v>
                </c:pt>
                <c:pt idx="1323">
                  <c:v>-2.8199898063200817E-2</c:v>
                </c:pt>
                <c:pt idx="1324">
                  <c:v>-2.4599908256880732E-2</c:v>
                </c:pt>
                <c:pt idx="1325">
                  <c:v>-2.1599826707441386E-2</c:v>
                </c:pt>
                <c:pt idx="1326">
                  <c:v>-1.5939765545361875E-2</c:v>
                </c:pt>
                <c:pt idx="1327">
                  <c:v>-7.9197319062182022E-3</c:v>
                </c:pt>
                <c:pt idx="1328">
                  <c:v>1.1262752293578293E-3</c:v>
                </c:pt>
                <c:pt idx="1329">
                  <c:v>1.0400224260958447E-2</c:v>
                </c:pt>
                <c:pt idx="1330">
                  <c:v>1.8080112130479102E-2</c:v>
                </c:pt>
                <c:pt idx="1331">
                  <c:v>2.2000061162079892E-2</c:v>
                </c:pt>
                <c:pt idx="1332">
                  <c:v>2.4200132517838951E-2</c:v>
                </c:pt>
                <c:pt idx="1333">
                  <c:v>2.8800234454638141E-2</c:v>
                </c:pt>
                <c:pt idx="1334">
                  <c:v>3.66002242609582E-2</c:v>
                </c:pt>
                <c:pt idx="1335">
                  <c:v>4.4000091743120265E-2</c:v>
                </c:pt>
                <c:pt idx="1336">
                  <c:v>4.6999989806320114E-2</c:v>
                </c:pt>
                <c:pt idx="1337">
                  <c:v>4.6399989806320534E-2</c:v>
                </c:pt>
                <c:pt idx="1338">
                  <c:v>4.6199999999999998E-2</c:v>
                </c:pt>
                <c:pt idx="1339">
                  <c:v>4.6399938837921713E-2</c:v>
                </c:pt>
                <c:pt idx="1340">
                  <c:v>4.4599867482161062E-2</c:v>
                </c:pt>
                <c:pt idx="1341">
                  <c:v>4.0199836901121534E-2</c:v>
                </c:pt>
                <c:pt idx="1342">
                  <c:v>3.479983690112131E-2</c:v>
                </c:pt>
                <c:pt idx="1343">
                  <c:v>2.9199806320081543E-2</c:v>
                </c:pt>
                <c:pt idx="1344">
                  <c:v>2.2599755351681957E-2</c:v>
                </c:pt>
                <c:pt idx="1345">
                  <c:v>1.4379775739041797E-2</c:v>
                </c:pt>
                <c:pt idx="1346">
                  <c:v>7.0598970438329493E-3</c:v>
                </c:pt>
                <c:pt idx="1347">
                  <c:v>3.6599898063201298E-3</c:v>
                </c:pt>
                <c:pt idx="1348">
                  <c:v>3.3199836901121392E-3</c:v>
                </c:pt>
                <c:pt idx="1349">
                  <c:v>2.7599490316004092E-3</c:v>
                </c:pt>
                <c:pt idx="1350">
                  <c:v>1.0839694189602445E-3</c:v>
                </c:pt>
                <c:pt idx="1351">
                  <c:v>8.4409408766565068E-5</c:v>
                </c:pt>
                <c:pt idx="1352">
                  <c:v>3.9601977573905649E-4</c:v>
                </c:pt>
                <c:pt idx="1353">
                  <c:v>1.0500203873598359E-3</c:v>
                </c:pt>
                <c:pt idx="1354">
                  <c:v>1.7360356778797221E-3</c:v>
                </c:pt>
                <c:pt idx="1355">
                  <c:v>2.9200254841997958E-3</c:v>
                </c:pt>
                <c:pt idx="1356">
                  <c:v>3.7599949031600845E-3</c:v>
                </c:pt>
                <c:pt idx="1357">
                  <c:v>3.6000101936799252E-3</c:v>
                </c:pt>
                <c:pt idx="1358">
                  <c:v>3.9400366972477292E-3</c:v>
                </c:pt>
                <c:pt idx="1359">
                  <c:v>5.1399602446483734E-3</c:v>
                </c:pt>
                <c:pt idx="1360">
                  <c:v>3.8198318042813937E-3</c:v>
                </c:pt>
                <c:pt idx="1361">
                  <c:v>-1.7241916411824668E-3</c:v>
                </c:pt>
                <c:pt idx="1362">
                  <c:v>-8.0401325178391572E-3</c:v>
                </c:pt>
                <c:pt idx="1363">
                  <c:v>-1.2400142711518861E-2</c:v>
                </c:pt>
                <c:pt idx="1364">
                  <c:v>-1.7180173292558967E-2</c:v>
                </c:pt>
                <c:pt idx="1365">
                  <c:v>-2.3000071355759426E-2</c:v>
                </c:pt>
                <c:pt idx="1366">
                  <c:v>-2.5399908256880741E-2</c:v>
                </c:pt>
                <c:pt idx="1367">
                  <c:v>-2.2399887869521212E-2</c:v>
                </c:pt>
                <c:pt idx="1368">
                  <c:v>-1.8779938837920489E-2</c:v>
                </c:pt>
                <c:pt idx="1369">
                  <c:v>-1.6639847094801222E-2</c:v>
                </c:pt>
                <c:pt idx="1370">
                  <c:v>-1.1539724770642202E-2</c:v>
                </c:pt>
                <c:pt idx="1371">
                  <c:v>-2.6198358817533201E-3</c:v>
                </c:pt>
                <c:pt idx="1372">
                  <c:v>2.7199571865443692E-3</c:v>
                </c:pt>
                <c:pt idx="1373">
                  <c:v>1.3139633027522935E-3</c:v>
                </c:pt>
                <c:pt idx="1374">
                  <c:v>1.0751274209990062E-4</c:v>
                </c:pt>
                <c:pt idx="1375">
                  <c:v>3.7801019367992455E-3</c:v>
                </c:pt>
                <c:pt idx="1376">
                  <c:v>7.0999062181447501E-3</c:v>
                </c:pt>
                <c:pt idx="1377">
                  <c:v>4.0597614678899094E-3</c:v>
                </c:pt>
                <c:pt idx="1378">
                  <c:v>-3.7002415902141119E-3</c:v>
                </c:pt>
                <c:pt idx="1379">
                  <c:v>-1.1540173292559044E-2</c:v>
                </c:pt>
                <c:pt idx="1380">
                  <c:v>-1.7260071355759583E-2</c:v>
                </c:pt>
                <c:pt idx="1381">
                  <c:v>-1.9659969418960522E-2</c:v>
                </c:pt>
                <c:pt idx="1382">
                  <c:v>-1.8780010193679923E-2</c:v>
                </c:pt>
                <c:pt idx="1383">
                  <c:v>-1.8960112130479101E-2</c:v>
                </c:pt>
                <c:pt idx="1384">
                  <c:v>-2.260006116208E-2</c:v>
                </c:pt>
                <c:pt idx="1385">
                  <c:v>-2.4599867482161628E-2</c:v>
                </c:pt>
                <c:pt idx="1386">
                  <c:v>-2.0399714576962286E-2</c:v>
                </c:pt>
                <c:pt idx="1387">
                  <c:v>-1.131978593272171E-2</c:v>
                </c:pt>
                <c:pt idx="1388">
                  <c:v>-4.4599378185524955E-3</c:v>
                </c:pt>
                <c:pt idx="1389">
                  <c:v>-2.460058103975535E-3</c:v>
                </c:pt>
                <c:pt idx="1390">
                  <c:v>-4.3401243628950047E-3</c:v>
                </c:pt>
                <c:pt idx="1391">
                  <c:v>-8.340123343527012E-3</c:v>
                </c:pt>
                <c:pt idx="1392">
                  <c:v>-1.2300081549439552E-2</c:v>
                </c:pt>
                <c:pt idx="1393">
                  <c:v>-1.4800081549439582E-2</c:v>
                </c:pt>
                <c:pt idx="1394">
                  <c:v>-1.7560203873598364E-2</c:v>
                </c:pt>
                <c:pt idx="1395">
                  <c:v>-2.4000305810397592E-2</c:v>
                </c:pt>
                <c:pt idx="1396">
                  <c:v>-3.3800285423037715E-2</c:v>
                </c:pt>
                <c:pt idx="1397">
                  <c:v>-4.3000203873598423E-2</c:v>
                </c:pt>
                <c:pt idx="1398">
                  <c:v>-4.9600142711518858E-2</c:v>
                </c:pt>
                <c:pt idx="1399">
                  <c:v>-5.4200030581039803E-2</c:v>
                </c:pt>
                <c:pt idx="1400">
                  <c:v>-5.5399857288481139E-2</c:v>
                </c:pt>
                <c:pt idx="1401">
                  <c:v>-5.0999755351681962E-2</c:v>
                </c:pt>
                <c:pt idx="1402">
                  <c:v>-4.2999775739041832E-2</c:v>
                </c:pt>
                <c:pt idx="1403">
                  <c:v>-3.5999867482161822E-2</c:v>
                </c:pt>
                <c:pt idx="1404">
                  <c:v>-3.1599928644240591E-2</c:v>
                </c:pt>
                <c:pt idx="1405">
                  <c:v>-2.9199949031600409E-2</c:v>
                </c:pt>
                <c:pt idx="1406">
                  <c:v>-2.7599949031600412E-2</c:v>
                </c:pt>
                <c:pt idx="1407">
                  <c:v>-2.5999877675841492E-2</c:v>
                </c:pt>
                <c:pt idx="1408">
                  <c:v>-2.1999836901121311E-2</c:v>
                </c:pt>
                <c:pt idx="1409">
                  <c:v>-1.6859928644240581E-2</c:v>
                </c:pt>
                <c:pt idx="1410">
                  <c:v>-1.4500081549439549E-2</c:v>
                </c:pt>
                <c:pt idx="1411">
                  <c:v>-1.7000091743119321E-2</c:v>
                </c:pt>
                <c:pt idx="1412">
                  <c:v>-1.9819959225280608E-2</c:v>
                </c:pt>
                <c:pt idx="1413">
                  <c:v>-1.8599887869520902E-2</c:v>
                </c:pt>
                <c:pt idx="1414">
                  <c:v>-1.5099928644240569E-2</c:v>
                </c:pt>
                <c:pt idx="1415">
                  <c:v>-1.2779928644240575E-2</c:v>
                </c:pt>
                <c:pt idx="1416">
                  <c:v>-1.0659857288481145E-2</c:v>
                </c:pt>
                <c:pt idx="1417">
                  <c:v>-6.2198318042814013E-3</c:v>
                </c:pt>
                <c:pt idx="1418">
                  <c:v>-9.2188083588175317E-4</c:v>
                </c:pt>
                <c:pt idx="1419">
                  <c:v>2.8400968399592253E-3</c:v>
                </c:pt>
                <c:pt idx="1420">
                  <c:v>5.8801182466870485E-3</c:v>
                </c:pt>
                <c:pt idx="1421">
                  <c:v>9.6200998980634361E-3</c:v>
                </c:pt>
                <c:pt idx="1422">
                  <c:v>1.2760040774719679E-2</c:v>
                </c:pt>
                <c:pt idx="1423">
                  <c:v>1.3920010193679921E-2</c:v>
                </c:pt>
                <c:pt idx="1424">
                  <c:v>1.4400020387359843E-2</c:v>
                </c:pt>
                <c:pt idx="1425">
                  <c:v>1.5119969418960245E-2</c:v>
                </c:pt>
                <c:pt idx="1426">
                  <c:v>1.405985728848114E-2</c:v>
                </c:pt>
                <c:pt idx="1427">
                  <c:v>9.5397961264017568E-3</c:v>
                </c:pt>
                <c:pt idx="1428">
                  <c:v>3.1597991845056092E-3</c:v>
                </c:pt>
                <c:pt idx="1429">
                  <c:v>-3.1402059123343852E-3</c:v>
                </c:pt>
                <c:pt idx="1430">
                  <c:v>-9.6002079510703366E-3</c:v>
                </c:pt>
                <c:pt idx="1431">
                  <c:v>-1.6120173292559069E-2</c:v>
                </c:pt>
                <c:pt idx="1432">
                  <c:v>-2.1400122324159495E-2</c:v>
                </c:pt>
                <c:pt idx="1433">
                  <c:v>-2.5200112130479679E-2</c:v>
                </c:pt>
                <c:pt idx="1434">
                  <c:v>-2.8800112130479619E-2</c:v>
                </c:pt>
                <c:pt idx="1435">
                  <c:v>-3.2400040774720612E-2</c:v>
                </c:pt>
                <c:pt idx="1436">
                  <c:v>-3.3599938837920486E-2</c:v>
                </c:pt>
                <c:pt idx="1437">
                  <c:v>-3.1799847094801242E-2</c:v>
                </c:pt>
                <c:pt idx="1438">
                  <c:v>-2.6999755351681948E-2</c:v>
                </c:pt>
                <c:pt idx="1439">
                  <c:v>-1.9299734964322121E-2</c:v>
                </c:pt>
                <c:pt idx="1440">
                  <c:v>-1.1219775739041801E-2</c:v>
                </c:pt>
                <c:pt idx="1441">
                  <c:v>-4.3997961264017034E-3</c:v>
                </c:pt>
                <c:pt idx="1442">
                  <c:v>1.9482528032620291E-3</c:v>
                </c:pt>
                <c:pt idx="1443">
                  <c:v>9.780243628950051E-3</c:v>
                </c:pt>
                <c:pt idx="1444">
                  <c:v>1.7340101936799183E-2</c:v>
                </c:pt>
                <c:pt idx="1445">
                  <c:v>2.059995922528033E-2</c:v>
                </c:pt>
                <c:pt idx="1446">
                  <c:v>1.929998980632008E-2</c:v>
                </c:pt>
                <c:pt idx="1447">
                  <c:v>1.8960091743119665E-2</c:v>
                </c:pt>
                <c:pt idx="1448">
                  <c:v>2.1800122324159499E-2</c:v>
                </c:pt>
                <c:pt idx="1449">
                  <c:v>2.5400101936799192E-2</c:v>
                </c:pt>
                <c:pt idx="1450">
                  <c:v>2.8600142711519481E-2</c:v>
                </c:pt>
                <c:pt idx="1451">
                  <c:v>3.3000214067278294E-2</c:v>
                </c:pt>
                <c:pt idx="1452">
                  <c:v>3.9600214067278296E-2</c:v>
                </c:pt>
                <c:pt idx="1453">
                  <c:v>4.6200183486238486E-2</c:v>
                </c:pt>
                <c:pt idx="1454">
                  <c:v>5.1800183486238535E-2</c:v>
                </c:pt>
                <c:pt idx="1455">
                  <c:v>5.7200173292558609E-2</c:v>
                </c:pt>
                <c:pt idx="1456">
                  <c:v>6.2600081549439524E-2</c:v>
                </c:pt>
                <c:pt idx="1457">
                  <c:v>6.4999918450560704E-2</c:v>
                </c:pt>
                <c:pt idx="1458">
                  <c:v>6.2599826707441394E-2</c:v>
                </c:pt>
                <c:pt idx="1459">
                  <c:v>5.7399806320081584E-2</c:v>
                </c:pt>
                <c:pt idx="1460">
                  <c:v>5.1599806320081543E-2</c:v>
                </c:pt>
                <c:pt idx="1461">
                  <c:v>4.5599785932722112E-2</c:v>
                </c:pt>
                <c:pt idx="1462">
                  <c:v>3.8999796126401629E-2</c:v>
                </c:pt>
                <c:pt idx="1463">
                  <c:v>3.2599847094801251E-2</c:v>
                </c:pt>
                <c:pt idx="1464">
                  <c:v>2.7799938837920656E-2</c:v>
                </c:pt>
                <c:pt idx="1465">
                  <c:v>2.6000040774720401E-2</c:v>
                </c:pt>
                <c:pt idx="1466">
                  <c:v>2.7200050968399652E-2</c:v>
                </c:pt>
                <c:pt idx="1467">
                  <c:v>2.8799938837920491E-2</c:v>
                </c:pt>
                <c:pt idx="1468">
                  <c:v>2.6799847094801252E-2</c:v>
                </c:pt>
                <c:pt idx="1469">
                  <c:v>2.1999949031600411E-2</c:v>
                </c:pt>
                <c:pt idx="1470">
                  <c:v>2.0400173292558603E-2</c:v>
                </c:pt>
                <c:pt idx="1471">
                  <c:v>2.5600224260958197E-2</c:v>
                </c:pt>
                <c:pt idx="1472">
                  <c:v>3.2400030581040441E-2</c:v>
                </c:pt>
                <c:pt idx="1473">
                  <c:v>3.339985728848114E-2</c:v>
                </c:pt>
                <c:pt idx="1474">
                  <c:v>2.9199918450561118E-2</c:v>
                </c:pt>
                <c:pt idx="1475">
                  <c:v>2.6800050968399602E-2</c:v>
                </c:pt>
                <c:pt idx="1476">
                  <c:v>2.8200010193680004E-2</c:v>
                </c:pt>
                <c:pt idx="1477">
                  <c:v>2.8599857288481141E-2</c:v>
                </c:pt>
                <c:pt idx="1478">
                  <c:v>2.419974515800204E-2</c:v>
                </c:pt>
                <c:pt idx="1479">
                  <c:v>1.6599775739041801E-2</c:v>
                </c:pt>
                <c:pt idx="1480">
                  <c:v>9.8598583078494204E-3</c:v>
                </c:pt>
                <c:pt idx="1481">
                  <c:v>5.5798939857290321E-3</c:v>
                </c:pt>
                <c:pt idx="1482">
                  <c:v>2.3998929663608562E-3</c:v>
                </c:pt>
                <c:pt idx="1483">
                  <c:v>-8.2611773700305789E-4</c:v>
                </c:pt>
                <c:pt idx="1484">
                  <c:v>-4.3801151885830784E-3</c:v>
                </c:pt>
                <c:pt idx="1485">
                  <c:v>-7.8600621814476478E-3</c:v>
                </c:pt>
                <c:pt idx="1486">
                  <c:v>-9.7199418960244727E-3</c:v>
                </c:pt>
                <c:pt idx="1487">
                  <c:v>-7.9998603465851522E-3</c:v>
                </c:pt>
                <c:pt idx="1488">
                  <c:v>-3.799902140672828E-3</c:v>
                </c:pt>
                <c:pt idx="1489">
                  <c:v>-8.5203363914374247E-4</c:v>
                </c:pt>
                <c:pt idx="1490">
                  <c:v>-1.8601049949031881E-3</c:v>
                </c:pt>
                <c:pt idx="1491">
                  <c:v>-5.0000244648318124E-3</c:v>
                </c:pt>
                <c:pt idx="1492">
                  <c:v>-5.7399164118247846E-3</c:v>
                </c:pt>
                <c:pt idx="1493">
                  <c:v>-3.23993577981658E-3</c:v>
                </c:pt>
                <c:pt idx="1494">
                  <c:v>-1.3219979612640359E-3</c:v>
                </c:pt>
                <c:pt idx="1495">
                  <c:v>-1.2680152905198781E-3</c:v>
                </c:pt>
                <c:pt idx="1496">
                  <c:v>-1.7240682976554533E-3</c:v>
                </c:pt>
                <c:pt idx="1497">
                  <c:v>-3.7601213047911311E-3</c:v>
                </c:pt>
                <c:pt idx="1498">
                  <c:v>-7.3801172273190623E-3</c:v>
                </c:pt>
                <c:pt idx="1499">
                  <c:v>-1.0900193679918688E-2</c:v>
                </c:pt>
                <c:pt idx="1500">
                  <c:v>-1.6599439347604501E-2</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0</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0</c:v>
                </c:pt>
                <c:pt idx="1785">
                  <c:v>0</c:v>
                </c:pt>
                <c:pt idx="1786">
                  <c:v>0</c:v>
                </c:pt>
                <c:pt idx="1787">
                  <c:v>0</c:v>
                </c:pt>
                <c:pt idx="1788">
                  <c:v>0</c:v>
                </c:pt>
                <c:pt idx="1789">
                  <c:v>0</c:v>
                </c:pt>
                <c:pt idx="1790">
                  <c:v>0</c:v>
                </c:pt>
                <c:pt idx="1791">
                  <c:v>0</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0</c:v>
                </c:pt>
                <c:pt idx="1980">
                  <c:v>0</c:v>
                </c:pt>
                <c:pt idx="1981">
                  <c:v>0</c:v>
                </c:pt>
                <c:pt idx="1982">
                  <c:v>0</c:v>
                </c:pt>
                <c:pt idx="1983">
                  <c:v>0</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numCache>
            </c:numRef>
          </c:yVal>
          <c:smooth val="1"/>
        </c:ser>
        <c:axId val="118801920"/>
        <c:axId val="118803840"/>
      </c:scatterChart>
      <c:valAx>
        <c:axId val="118801920"/>
        <c:scaling>
          <c:orientation val="minMax"/>
          <c:max val="15"/>
          <c:min val="0"/>
        </c:scaling>
        <c:axPos val="b"/>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a:ea typeface="Times New Roman"/>
                    <a:cs typeface="Times New Roman"/>
                  </a:defRPr>
                </a:pPr>
                <a:r>
                  <a:rPr lang="en-US" sz="1000"/>
                  <a:t>Time [s]</a:t>
                </a:r>
              </a:p>
            </c:rich>
          </c:tx>
          <c:layout>
            <c:manualLayout>
              <c:xMode val="edge"/>
              <c:yMode val="edge"/>
              <c:x val="0.49017580144778111"/>
              <c:y val="0.92203389830508475"/>
            </c:manualLayout>
          </c:layout>
          <c:spPr>
            <a:noFill/>
            <a:ln w="25400">
              <a:noFill/>
            </a:ln>
          </c:spPr>
        </c:title>
        <c:numFmt formatCode="General" sourceLinked="1"/>
        <c:tickLblPos val="low"/>
        <c:spPr>
          <a:ln w="3175">
            <a:solidFill>
              <a:srgbClr val="000000"/>
            </a:solidFill>
            <a:prstDash val="solid"/>
          </a:ln>
        </c:spPr>
        <c:txPr>
          <a:bodyPr rot="0" vert="horz"/>
          <a:lstStyle/>
          <a:p>
            <a:pPr>
              <a:defRPr sz="1000" b="1" i="0" u="none" strike="noStrike" baseline="0">
                <a:solidFill>
                  <a:srgbClr val="000000"/>
                </a:solidFill>
                <a:latin typeface="Times New Roman"/>
                <a:ea typeface="Times New Roman"/>
                <a:cs typeface="Times New Roman"/>
              </a:defRPr>
            </a:pPr>
            <a:endParaRPr lang="en-US"/>
          </a:p>
        </c:txPr>
        <c:crossAx val="118803840"/>
        <c:crosses val="autoZero"/>
        <c:crossBetween val="midCat"/>
        <c:majorUnit val="5"/>
      </c:valAx>
      <c:valAx>
        <c:axId val="118803840"/>
        <c:scaling>
          <c:orientation val="minMax"/>
          <c:max val="0.2"/>
          <c:min val="-0.2"/>
        </c:scaling>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a:ea typeface="Times New Roman"/>
                    <a:cs typeface="Times New Roman"/>
                  </a:defRPr>
                </a:pPr>
                <a:r>
                  <a:rPr lang="en-US" sz="1000" b="1" i="0" u="none" strike="noStrike" baseline="0">
                    <a:solidFill>
                      <a:srgbClr val="000000"/>
                    </a:solidFill>
                    <a:latin typeface="Times New Roman"/>
                    <a:cs typeface="Times New Roman"/>
                  </a:rPr>
                  <a:t>Acceleration</a:t>
                </a:r>
              </a:p>
            </c:rich>
          </c:tx>
          <c:layout>
            <c:manualLayout>
              <c:xMode val="edge"/>
              <c:yMode val="edge"/>
              <c:x val="1.8991489700151121E-2"/>
              <c:y val="0.2376184555877926"/>
            </c:manualLayout>
          </c:layout>
          <c:spPr>
            <a:noFill/>
            <a:ln w="25400">
              <a:noFill/>
            </a:ln>
          </c:spPr>
        </c:title>
        <c:numFmt formatCode="General" sourceLinked="0"/>
        <c:tickLblPos val="nextTo"/>
        <c:spPr>
          <a:ln w="3175">
            <a:solidFill>
              <a:srgbClr val="000000"/>
            </a:solidFill>
            <a:prstDash val="solid"/>
          </a:ln>
        </c:spPr>
        <c:txPr>
          <a:bodyPr rot="0" vert="horz"/>
          <a:lstStyle/>
          <a:p>
            <a:pPr>
              <a:defRPr sz="1000" b="1" i="0" u="none" strike="noStrike" baseline="0">
                <a:solidFill>
                  <a:srgbClr val="000000"/>
                </a:solidFill>
                <a:latin typeface="Times New Roman"/>
                <a:ea typeface="Times New Roman"/>
                <a:cs typeface="Times New Roman"/>
              </a:defRPr>
            </a:pPr>
            <a:endParaRPr lang="en-US"/>
          </a:p>
        </c:txPr>
        <c:crossAx val="118801920"/>
        <c:crosses val="autoZero"/>
        <c:crossBetween val="midCat"/>
        <c:majorUnit val="0.05"/>
      </c:valAx>
      <c:spPr>
        <a:solidFill>
          <a:srgbClr val="FFFFFF"/>
        </a:solidFill>
        <a:ln w="12700">
          <a:solidFill>
            <a:srgbClr val="000000"/>
          </a:solidFill>
          <a:prstDash val="solid"/>
        </a:ln>
      </c:spPr>
    </c:plotArea>
    <c:plotVisOnly val="1"/>
    <c:dispBlanksAs val="gap"/>
  </c:chart>
  <c:spPr>
    <a:no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latin typeface="Times New Roman" pitchFamily="18" charset="0"/>
                <a:cs typeface="Times New Roman" pitchFamily="18" charset="0"/>
              </a:rPr>
              <a:t>Number of Beam-beam connection per floor</a:t>
            </a:r>
          </a:p>
        </c:rich>
      </c:tx>
    </c:title>
    <c:plotArea>
      <c:layout>
        <c:manualLayout>
          <c:layoutTarget val="inner"/>
          <c:xMode val="edge"/>
          <c:yMode val="edge"/>
          <c:x val="0.36007991600350692"/>
          <c:y val="0.17019109412137942"/>
          <c:w val="0.26908365099880582"/>
          <c:h val="0.56462406174462487"/>
        </c:manualLayout>
      </c:layout>
      <c:pieChart>
        <c:varyColors val="1"/>
        <c:ser>
          <c:idx val="0"/>
          <c:order val="0"/>
          <c:explosion val="4"/>
          <c:dLbls>
            <c:showPercent val="1"/>
          </c:dLbls>
          <c:cat>
            <c:strRef>
              <c:f>'Position of joint'!$B$80:$B$83</c:f>
              <c:strCache>
                <c:ptCount val="4"/>
                <c:pt idx="0">
                  <c:v>4 No. of beam to beam connection</c:v>
                </c:pt>
                <c:pt idx="1">
                  <c:v>3 No. of beam to beam connection</c:v>
                </c:pt>
                <c:pt idx="2">
                  <c:v>2 No. of beam to beam connection</c:v>
                </c:pt>
                <c:pt idx="3">
                  <c:v>1 No. of beam to beam connection</c:v>
                </c:pt>
              </c:strCache>
            </c:strRef>
          </c:cat>
          <c:val>
            <c:numRef>
              <c:f>'Survey Data'!$C$75:$C$78</c:f>
              <c:numCache>
                <c:formatCode>General</c:formatCode>
                <c:ptCount val="4"/>
                <c:pt idx="0">
                  <c:v>1</c:v>
                </c:pt>
                <c:pt idx="1">
                  <c:v>6</c:v>
                </c:pt>
                <c:pt idx="2">
                  <c:v>21</c:v>
                </c:pt>
                <c:pt idx="3">
                  <c:v>39</c:v>
                </c:pt>
              </c:numCache>
            </c:numRef>
          </c:val>
        </c:ser>
        <c:dLbls>
          <c:showPercent val="1"/>
        </c:dLbls>
        <c:firstSliceAng val="0"/>
      </c:pieChart>
    </c:plotArea>
    <c:legend>
      <c:legendPos val="t"/>
      <c:layout>
        <c:manualLayout>
          <c:xMode val="edge"/>
          <c:yMode val="edge"/>
          <c:x val="0"/>
          <c:y val="0.82803881107090005"/>
          <c:w val="1"/>
          <c:h val="0.15434678805293864"/>
        </c:manualLayout>
      </c:layout>
      <c:txPr>
        <a:bodyPr/>
        <a:lstStyle/>
        <a:p>
          <a:pPr>
            <a:defRPr baseline="0">
              <a:latin typeface="Times New Roman" pitchFamily="18" charset="0"/>
            </a:defRPr>
          </a:pPr>
          <a:endParaRPr lang="en-US"/>
        </a:p>
      </c:txPr>
    </c:legend>
    <c:plotVisOnly val="1"/>
  </c:chart>
  <c:spPr>
    <a:ln>
      <a:no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b="1" i="0" u="none" strike="noStrike" baseline="0">
                <a:solidFill>
                  <a:srgbClr val="000000"/>
                </a:solidFill>
                <a:latin typeface="Times New Roman"/>
                <a:ea typeface="Times New Roman"/>
                <a:cs typeface="Times New Roman"/>
              </a:defRPr>
            </a:pPr>
            <a:r>
              <a:rPr lang="en-US" sz="1000"/>
              <a:t>Montenegro 1979 Herceg Novi  Y direction (0.20g)</a:t>
            </a:r>
          </a:p>
        </c:rich>
      </c:tx>
      <c:layout>
        <c:manualLayout>
          <c:xMode val="edge"/>
          <c:yMode val="edge"/>
          <c:x val="0.32149563271804138"/>
          <c:y val="5.7668201310902114E-3"/>
        </c:manualLayout>
      </c:layout>
      <c:spPr>
        <a:noFill/>
        <a:ln w="25400">
          <a:noFill/>
        </a:ln>
      </c:spPr>
    </c:title>
    <c:plotArea>
      <c:layout>
        <c:manualLayout>
          <c:layoutTarget val="inner"/>
          <c:xMode val="edge"/>
          <c:yMode val="edge"/>
          <c:x val="0.12234669569593939"/>
          <c:y val="0.19084287870926855"/>
          <c:w val="0.8308423809935026"/>
          <c:h val="0.56315754425583386"/>
        </c:manualLayout>
      </c:layout>
      <c:scatterChart>
        <c:scatterStyle val="smoothMarker"/>
        <c:ser>
          <c:idx val="0"/>
          <c:order val="0"/>
          <c:spPr>
            <a:ln w="12700">
              <a:solidFill>
                <a:srgbClr val="000000"/>
              </a:solidFill>
              <a:prstDash val="solid"/>
            </a:ln>
          </c:spPr>
          <c:marker>
            <c:symbol val="none"/>
          </c:marker>
          <c:xVal>
            <c:numRef>
              <c:f>Data!$A$3:$A$2003</c:f>
              <c:numCache>
                <c:formatCode>General</c:formatCode>
                <c:ptCount val="2001"/>
                <c:pt idx="0">
                  <c:v>0</c:v>
                </c:pt>
                <c:pt idx="1">
                  <c:v>1.0000000000000005E-2</c:v>
                </c:pt>
                <c:pt idx="2">
                  <c:v>2.0000000000000011E-2</c:v>
                </c:pt>
                <c:pt idx="3">
                  <c:v>3.0000000000000002E-2</c:v>
                </c:pt>
                <c:pt idx="4">
                  <c:v>4.0000000000000022E-2</c:v>
                </c:pt>
                <c:pt idx="5">
                  <c:v>0.05</c:v>
                </c:pt>
                <c:pt idx="6">
                  <c:v>6.0000000000000032E-2</c:v>
                </c:pt>
                <c:pt idx="7">
                  <c:v>7.0000000000000021E-2</c:v>
                </c:pt>
                <c:pt idx="8">
                  <c:v>8.0000000000000043E-2</c:v>
                </c:pt>
                <c:pt idx="9">
                  <c:v>9.0000000000000024E-2</c:v>
                </c:pt>
                <c:pt idx="10">
                  <c:v>0.1</c:v>
                </c:pt>
                <c:pt idx="11">
                  <c:v>0.11</c:v>
                </c:pt>
                <c:pt idx="12">
                  <c:v>0.12000000000000002</c:v>
                </c:pt>
                <c:pt idx="13">
                  <c:v>0.13</c:v>
                </c:pt>
                <c:pt idx="14">
                  <c:v>0.14000000000000001</c:v>
                </c:pt>
                <c:pt idx="15">
                  <c:v>0.15000000000000024</c:v>
                </c:pt>
                <c:pt idx="16">
                  <c:v>0.16</c:v>
                </c:pt>
                <c:pt idx="17">
                  <c:v>0.17</c:v>
                </c:pt>
                <c:pt idx="18">
                  <c:v>0.18000000000000024</c:v>
                </c:pt>
                <c:pt idx="19">
                  <c:v>0.19</c:v>
                </c:pt>
                <c:pt idx="20">
                  <c:v>0.2</c:v>
                </c:pt>
                <c:pt idx="21">
                  <c:v>0.21000000000000021</c:v>
                </c:pt>
                <c:pt idx="22">
                  <c:v>0.22</c:v>
                </c:pt>
                <c:pt idx="23">
                  <c:v>0.23</c:v>
                </c:pt>
                <c:pt idx="24">
                  <c:v>0.24000000000000021</c:v>
                </c:pt>
                <c:pt idx="25">
                  <c:v>0.25</c:v>
                </c:pt>
                <c:pt idx="26">
                  <c:v>0.26</c:v>
                </c:pt>
                <c:pt idx="27">
                  <c:v>0.27</c:v>
                </c:pt>
                <c:pt idx="28">
                  <c:v>0.28000000000000008</c:v>
                </c:pt>
                <c:pt idx="29">
                  <c:v>0.29000000000000031</c:v>
                </c:pt>
                <c:pt idx="30">
                  <c:v>0.30000000000000032</c:v>
                </c:pt>
                <c:pt idx="31">
                  <c:v>0.31000000000000238</c:v>
                </c:pt>
                <c:pt idx="32">
                  <c:v>0.32000000000000467</c:v>
                </c:pt>
                <c:pt idx="33">
                  <c:v>0.33000000000000496</c:v>
                </c:pt>
                <c:pt idx="34">
                  <c:v>0.34</c:v>
                </c:pt>
                <c:pt idx="35">
                  <c:v>0.35000000000000031</c:v>
                </c:pt>
                <c:pt idx="36">
                  <c:v>0.36000000000000032</c:v>
                </c:pt>
                <c:pt idx="37">
                  <c:v>0.37000000000000038</c:v>
                </c:pt>
                <c:pt idx="38">
                  <c:v>0.38000000000000439</c:v>
                </c:pt>
                <c:pt idx="39">
                  <c:v>0.39000000000000468</c:v>
                </c:pt>
                <c:pt idx="40">
                  <c:v>0.4</c:v>
                </c:pt>
                <c:pt idx="41">
                  <c:v>0.41000000000000031</c:v>
                </c:pt>
                <c:pt idx="42">
                  <c:v>0.42000000000000032</c:v>
                </c:pt>
                <c:pt idx="43">
                  <c:v>0.43000000000000038</c:v>
                </c:pt>
                <c:pt idx="44">
                  <c:v>0.44</c:v>
                </c:pt>
                <c:pt idx="45">
                  <c:v>0.45</c:v>
                </c:pt>
                <c:pt idx="46">
                  <c:v>0.46</c:v>
                </c:pt>
                <c:pt idx="47">
                  <c:v>0.47000000000000008</c:v>
                </c:pt>
                <c:pt idx="48">
                  <c:v>0.48000000000000032</c:v>
                </c:pt>
                <c:pt idx="49">
                  <c:v>0.49000000000000032</c:v>
                </c:pt>
                <c:pt idx="50">
                  <c:v>0.5</c:v>
                </c:pt>
                <c:pt idx="51">
                  <c:v>0.51</c:v>
                </c:pt>
                <c:pt idx="52">
                  <c:v>0.52</c:v>
                </c:pt>
                <c:pt idx="53">
                  <c:v>0.53</c:v>
                </c:pt>
                <c:pt idx="54">
                  <c:v>0.54</c:v>
                </c:pt>
                <c:pt idx="55">
                  <c:v>0.55000000000000004</c:v>
                </c:pt>
                <c:pt idx="56">
                  <c:v>0.56000000000000005</c:v>
                </c:pt>
                <c:pt idx="57">
                  <c:v>0.56999999999999995</c:v>
                </c:pt>
                <c:pt idx="58">
                  <c:v>0.58000000000000007</c:v>
                </c:pt>
                <c:pt idx="59">
                  <c:v>0.59</c:v>
                </c:pt>
                <c:pt idx="60">
                  <c:v>0.60000000000000064</c:v>
                </c:pt>
                <c:pt idx="61">
                  <c:v>0.61000000000000065</c:v>
                </c:pt>
                <c:pt idx="62">
                  <c:v>0.62000000000000832</c:v>
                </c:pt>
                <c:pt idx="63">
                  <c:v>0.630000000000009</c:v>
                </c:pt>
                <c:pt idx="64">
                  <c:v>0.64000000000000934</c:v>
                </c:pt>
                <c:pt idx="65">
                  <c:v>0.65000000000000946</c:v>
                </c:pt>
                <c:pt idx="66">
                  <c:v>0.6600000000000108</c:v>
                </c:pt>
                <c:pt idx="67">
                  <c:v>0.67000000000001081</c:v>
                </c:pt>
                <c:pt idx="68">
                  <c:v>0.68</c:v>
                </c:pt>
                <c:pt idx="69">
                  <c:v>0.69000000000000061</c:v>
                </c:pt>
                <c:pt idx="70">
                  <c:v>0.70000000000000062</c:v>
                </c:pt>
                <c:pt idx="71">
                  <c:v>0.71000000000000063</c:v>
                </c:pt>
                <c:pt idx="72">
                  <c:v>0.72000000000000064</c:v>
                </c:pt>
                <c:pt idx="73">
                  <c:v>0.73000000000000065</c:v>
                </c:pt>
                <c:pt idx="74">
                  <c:v>0.74000000000000365</c:v>
                </c:pt>
                <c:pt idx="75">
                  <c:v>0.75000000000000844</c:v>
                </c:pt>
                <c:pt idx="76">
                  <c:v>0.76000000000000933</c:v>
                </c:pt>
                <c:pt idx="77">
                  <c:v>0.77000000000000934</c:v>
                </c:pt>
                <c:pt idx="78">
                  <c:v>0.78</c:v>
                </c:pt>
                <c:pt idx="79">
                  <c:v>0.79</c:v>
                </c:pt>
                <c:pt idx="80">
                  <c:v>0.8</c:v>
                </c:pt>
                <c:pt idx="81">
                  <c:v>0.81</c:v>
                </c:pt>
                <c:pt idx="82">
                  <c:v>0.82000000000000062</c:v>
                </c:pt>
                <c:pt idx="83">
                  <c:v>0.83000000000000063</c:v>
                </c:pt>
                <c:pt idx="84">
                  <c:v>0.84000000000000064</c:v>
                </c:pt>
                <c:pt idx="85">
                  <c:v>0.85000000000000064</c:v>
                </c:pt>
                <c:pt idx="86">
                  <c:v>0.86000000000000065</c:v>
                </c:pt>
                <c:pt idx="87">
                  <c:v>0.87000000000000832</c:v>
                </c:pt>
                <c:pt idx="88">
                  <c:v>0.88</c:v>
                </c:pt>
                <c:pt idx="89">
                  <c:v>0.89</c:v>
                </c:pt>
                <c:pt idx="90">
                  <c:v>0.9</c:v>
                </c:pt>
                <c:pt idx="91">
                  <c:v>0.91</c:v>
                </c:pt>
                <c:pt idx="92">
                  <c:v>0.92</c:v>
                </c:pt>
                <c:pt idx="93">
                  <c:v>0.93</c:v>
                </c:pt>
                <c:pt idx="94">
                  <c:v>0.94000000000000061</c:v>
                </c:pt>
                <c:pt idx="95">
                  <c:v>0.95000000000000062</c:v>
                </c:pt>
                <c:pt idx="96">
                  <c:v>0.96000000000000063</c:v>
                </c:pt>
                <c:pt idx="97">
                  <c:v>0.97000000000000064</c:v>
                </c:pt>
                <c:pt idx="98">
                  <c:v>0.98</c:v>
                </c:pt>
                <c:pt idx="99">
                  <c:v>0.99</c:v>
                </c:pt>
                <c:pt idx="100">
                  <c:v>1</c:v>
                </c:pt>
                <c:pt idx="101">
                  <c:v>1.01</c:v>
                </c:pt>
                <c:pt idx="102">
                  <c:v>1.02</c:v>
                </c:pt>
                <c:pt idx="103">
                  <c:v>1.03</c:v>
                </c:pt>
                <c:pt idx="104">
                  <c:v>1.04</c:v>
                </c:pt>
                <c:pt idx="105">
                  <c:v>1.05</c:v>
                </c:pt>
                <c:pt idx="106">
                  <c:v>1.06</c:v>
                </c:pt>
                <c:pt idx="107">
                  <c:v>1.07</c:v>
                </c:pt>
                <c:pt idx="108">
                  <c:v>1.08</c:v>
                </c:pt>
                <c:pt idx="109">
                  <c:v>1.0900000000000001</c:v>
                </c:pt>
                <c:pt idx="110">
                  <c:v>1.1000000000000001</c:v>
                </c:pt>
                <c:pt idx="111">
                  <c:v>1.1100000000000001</c:v>
                </c:pt>
                <c:pt idx="112">
                  <c:v>1.1200000000000001</c:v>
                </c:pt>
                <c:pt idx="113">
                  <c:v>1.1299999999999812</c:v>
                </c:pt>
                <c:pt idx="114">
                  <c:v>1.1399999999999813</c:v>
                </c:pt>
                <c:pt idx="115">
                  <c:v>1.1499999999999813</c:v>
                </c:pt>
                <c:pt idx="116">
                  <c:v>1.1599999999999824</c:v>
                </c:pt>
                <c:pt idx="117">
                  <c:v>1.1700000000000021</c:v>
                </c:pt>
                <c:pt idx="118">
                  <c:v>1.1800000000000141</c:v>
                </c:pt>
                <c:pt idx="119">
                  <c:v>1.1900000000000166</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1.3800000000000001</c:v>
                </c:pt>
                <c:pt idx="139">
                  <c:v>1.3900000000000001</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c:v>
                </c:pt>
                <c:pt idx="162">
                  <c:v>1.62</c:v>
                </c:pt>
                <c:pt idx="163">
                  <c:v>1.6300000000000001</c:v>
                </c:pt>
                <c:pt idx="164">
                  <c:v>1.6400000000000001</c:v>
                </c:pt>
                <c:pt idx="165">
                  <c:v>1.6500000000000001</c:v>
                </c:pt>
                <c:pt idx="166">
                  <c:v>1.6600000000000001</c:v>
                </c:pt>
                <c:pt idx="167">
                  <c:v>1.6700000000000021</c:v>
                </c:pt>
                <c:pt idx="168">
                  <c:v>1.6800000000000141</c:v>
                </c:pt>
                <c:pt idx="169">
                  <c:v>1.6900000000000166</c:v>
                </c:pt>
                <c:pt idx="170">
                  <c:v>1.7</c:v>
                </c:pt>
                <c:pt idx="171">
                  <c:v>1.71</c:v>
                </c:pt>
                <c:pt idx="172">
                  <c:v>1.72</c:v>
                </c:pt>
                <c:pt idx="173">
                  <c:v>1.73</c:v>
                </c:pt>
                <c:pt idx="174">
                  <c:v>1.74</c:v>
                </c:pt>
                <c:pt idx="175">
                  <c:v>1.75</c:v>
                </c:pt>
                <c:pt idx="176">
                  <c:v>1.76</c:v>
                </c:pt>
                <c:pt idx="177">
                  <c:v>1.77</c:v>
                </c:pt>
                <c:pt idx="178">
                  <c:v>1.78</c:v>
                </c:pt>
                <c:pt idx="179">
                  <c:v>1.79</c:v>
                </c:pt>
                <c:pt idx="180">
                  <c:v>1.8</c:v>
                </c:pt>
                <c:pt idx="181">
                  <c:v>1.81</c:v>
                </c:pt>
                <c:pt idx="182">
                  <c:v>1.82</c:v>
                </c:pt>
                <c:pt idx="183">
                  <c:v>1.83</c:v>
                </c:pt>
                <c:pt idx="184">
                  <c:v>1.84</c:v>
                </c:pt>
                <c:pt idx="185">
                  <c:v>1.85</c:v>
                </c:pt>
                <c:pt idx="186">
                  <c:v>1.86</c:v>
                </c:pt>
                <c:pt idx="187">
                  <c:v>1.87</c:v>
                </c:pt>
                <c:pt idx="188">
                  <c:v>1.8800000000000001</c:v>
                </c:pt>
                <c:pt idx="189">
                  <c:v>1.8900000000000001</c:v>
                </c:pt>
                <c:pt idx="190">
                  <c:v>1.9000000000000001</c:v>
                </c:pt>
                <c:pt idx="191">
                  <c:v>1.9100000000000001</c:v>
                </c:pt>
                <c:pt idx="192">
                  <c:v>1.9200000000000021</c:v>
                </c:pt>
                <c:pt idx="193">
                  <c:v>1.9300000000000141</c:v>
                </c:pt>
                <c:pt idx="194">
                  <c:v>1.9400000000000166</c:v>
                </c:pt>
                <c:pt idx="195">
                  <c:v>1.9500000000000166</c:v>
                </c:pt>
                <c:pt idx="196">
                  <c:v>1.9600000000000166</c:v>
                </c:pt>
                <c:pt idx="197">
                  <c:v>1.9700000000000166</c:v>
                </c:pt>
                <c:pt idx="198">
                  <c:v>1.980000000000018</c:v>
                </c:pt>
                <c:pt idx="199">
                  <c:v>1.9900000000000186</c:v>
                </c:pt>
                <c:pt idx="200">
                  <c:v>2</c:v>
                </c:pt>
                <c:pt idx="201">
                  <c:v>2.0099999999999998</c:v>
                </c:pt>
                <c:pt idx="202">
                  <c:v>2.02</c:v>
                </c:pt>
                <c:pt idx="203">
                  <c:v>2.0299999999999998</c:v>
                </c:pt>
                <c:pt idx="204">
                  <c:v>2.04</c:v>
                </c:pt>
                <c:pt idx="205">
                  <c:v>2.0499999999999998</c:v>
                </c:pt>
                <c:pt idx="206">
                  <c:v>2.06</c:v>
                </c:pt>
                <c:pt idx="207">
                  <c:v>2.0699999999999998</c:v>
                </c:pt>
                <c:pt idx="208">
                  <c:v>2.08</c:v>
                </c:pt>
                <c:pt idx="209">
                  <c:v>2.09</c:v>
                </c:pt>
                <c:pt idx="210">
                  <c:v>2.1</c:v>
                </c:pt>
                <c:pt idx="211">
                  <c:v>2.11</c:v>
                </c:pt>
                <c:pt idx="212">
                  <c:v>2.12</c:v>
                </c:pt>
                <c:pt idx="213">
                  <c:v>2.13</c:v>
                </c:pt>
                <c:pt idx="214">
                  <c:v>2.14</c:v>
                </c:pt>
                <c:pt idx="215">
                  <c:v>2.15</c:v>
                </c:pt>
                <c:pt idx="216">
                  <c:v>2.16</c:v>
                </c:pt>
                <c:pt idx="217">
                  <c:v>2.17</c:v>
                </c:pt>
                <c:pt idx="218">
                  <c:v>2.1800000000000002</c:v>
                </c:pt>
                <c:pt idx="219">
                  <c:v>2.19</c:v>
                </c:pt>
                <c:pt idx="220">
                  <c:v>2.2000000000000002</c:v>
                </c:pt>
                <c:pt idx="221">
                  <c:v>2.21</c:v>
                </c:pt>
                <c:pt idx="222">
                  <c:v>2.2200000000000002</c:v>
                </c:pt>
                <c:pt idx="223">
                  <c:v>2.23</c:v>
                </c:pt>
                <c:pt idx="224">
                  <c:v>2.2400000000000002</c:v>
                </c:pt>
                <c:pt idx="225">
                  <c:v>2.25</c:v>
                </c:pt>
                <c:pt idx="226">
                  <c:v>2.2599999999999998</c:v>
                </c:pt>
                <c:pt idx="227">
                  <c:v>2.27</c:v>
                </c:pt>
                <c:pt idx="228">
                  <c:v>2.2799999999999998</c:v>
                </c:pt>
                <c:pt idx="229">
                  <c:v>2.29</c:v>
                </c:pt>
                <c:pt idx="230">
                  <c:v>2.2999999999999998</c:v>
                </c:pt>
                <c:pt idx="231">
                  <c:v>2.3099999999999987</c:v>
                </c:pt>
                <c:pt idx="232">
                  <c:v>2.3199999999999967</c:v>
                </c:pt>
                <c:pt idx="233">
                  <c:v>2.3299999999999987</c:v>
                </c:pt>
                <c:pt idx="234">
                  <c:v>2.34</c:v>
                </c:pt>
                <c:pt idx="235">
                  <c:v>2.3499999999999988</c:v>
                </c:pt>
                <c:pt idx="236">
                  <c:v>2.36</c:v>
                </c:pt>
                <c:pt idx="237">
                  <c:v>2.3699999999999997</c:v>
                </c:pt>
                <c:pt idx="238">
                  <c:v>2.38</c:v>
                </c:pt>
                <c:pt idx="239">
                  <c:v>2.3899999999999997</c:v>
                </c:pt>
                <c:pt idx="240">
                  <c:v>2.4</c:v>
                </c:pt>
                <c:pt idx="241">
                  <c:v>2.4099999999999997</c:v>
                </c:pt>
                <c:pt idx="242">
                  <c:v>2.42</c:v>
                </c:pt>
                <c:pt idx="243">
                  <c:v>2.4299999999999997</c:v>
                </c:pt>
                <c:pt idx="244">
                  <c:v>2.44</c:v>
                </c:pt>
                <c:pt idx="245">
                  <c:v>2.4499999999999997</c:v>
                </c:pt>
                <c:pt idx="246">
                  <c:v>2.46</c:v>
                </c:pt>
                <c:pt idx="247">
                  <c:v>2.4699999999999998</c:v>
                </c:pt>
                <c:pt idx="248">
                  <c:v>2.48</c:v>
                </c:pt>
                <c:pt idx="249">
                  <c:v>2.4899999999999998</c:v>
                </c:pt>
                <c:pt idx="250">
                  <c:v>2.5</c:v>
                </c:pt>
                <c:pt idx="251">
                  <c:v>2.5099999999999998</c:v>
                </c:pt>
                <c:pt idx="252">
                  <c:v>2.52</c:v>
                </c:pt>
                <c:pt idx="253">
                  <c:v>2.5299999999999998</c:v>
                </c:pt>
                <c:pt idx="254">
                  <c:v>2.54</c:v>
                </c:pt>
                <c:pt idx="255">
                  <c:v>2.5499999999999998</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2.7600000000000002</c:v>
                </c:pt>
                <c:pt idx="277">
                  <c:v>2.77</c:v>
                </c:pt>
                <c:pt idx="278">
                  <c:v>2.7800000000000002</c:v>
                </c:pt>
                <c:pt idx="279">
                  <c:v>2.79</c:v>
                </c:pt>
                <c:pt idx="280">
                  <c:v>2.8</c:v>
                </c:pt>
                <c:pt idx="281">
                  <c:v>2.8099999999999987</c:v>
                </c:pt>
                <c:pt idx="282">
                  <c:v>2.82</c:v>
                </c:pt>
                <c:pt idx="283">
                  <c:v>2.8299999999999987</c:v>
                </c:pt>
                <c:pt idx="284">
                  <c:v>2.84</c:v>
                </c:pt>
                <c:pt idx="285">
                  <c:v>2.8499999999999988</c:v>
                </c:pt>
                <c:pt idx="286">
                  <c:v>2.86</c:v>
                </c:pt>
                <c:pt idx="287">
                  <c:v>2.8699999999999997</c:v>
                </c:pt>
                <c:pt idx="288">
                  <c:v>2.88</c:v>
                </c:pt>
                <c:pt idx="289">
                  <c:v>2.8899999999999997</c:v>
                </c:pt>
                <c:pt idx="290">
                  <c:v>2.9</c:v>
                </c:pt>
                <c:pt idx="291">
                  <c:v>2.9099999999999997</c:v>
                </c:pt>
                <c:pt idx="292">
                  <c:v>2.92</c:v>
                </c:pt>
                <c:pt idx="293">
                  <c:v>2.9299999999999997</c:v>
                </c:pt>
                <c:pt idx="294">
                  <c:v>2.94</c:v>
                </c:pt>
                <c:pt idx="295">
                  <c:v>2.9499999999999997</c:v>
                </c:pt>
                <c:pt idx="296">
                  <c:v>2.96</c:v>
                </c:pt>
                <c:pt idx="297">
                  <c:v>2.9699999999999998</c:v>
                </c:pt>
                <c:pt idx="298">
                  <c:v>2.98</c:v>
                </c:pt>
                <c:pt idx="299">
                  <c:v>2.9899999999999998</c:v>
                </c:pt>
                <c:pt idx="300">
                  <c:v>3</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c:v>
                </c:pt>
                <c:pt idx="323">
                  <c:v>3.23</c:v>
                </c:pt>
                <c:pt idx="324">
                  <c:v>3.24</c:v>
                </c:pt>
                <c:pt idx="325">
                  <c:v>3.25</c:v>
                </c:pt>
                <c:pt idx="326">
                  <c:v>3.2600000000000002</c:v>
                </c:pt>
                <c:pt idx="327">
                  <c:v>3.27</c:v>
                </c:pt>
                <c:pt idx="328">
                  <c:v>3.2800000000000002</c:v>
                </c:pt>
                <c:pt idx="329">
                  <c:v>3.29</c:v>
                </c:pt>
                <c:pt idx="330">
                  <c:v>3.3</c:v>
                </c:pt>
                <c:pt idx="331">
                  <c:v>3.3099999999999987</c:v>
                </c:pt>
                <c:pt idx="332">
                  <c:v>3.32</c:v>
                </c:pt>
                <c:pt idx="333">
                  <c:v>3.3299999999999987</c:v>
                </c:pt>
                <c:pt idx="334">
                  <c:v>3.34</c:v>
                </c:pt>
                <c:pt idx="335">
                  <c:v>3.3499999999999988</c:v>
                </c:pt>
                <c:pt idx="336">
                  <c:v>3.36</c:v>
                </c:pt>
                <c:pt idx="337">
                  <c:v>3.3699999999999997</c:v>
                </c:pt>
                <c:pt idx="338">
                  <c:v>3.38</c:v>
                </c:pt>
                <c:pt idx="339">
                  <c:v>3.3899999999999997</c:v>
                </c:pt>
                <c:pt idx="340">
                  <c:v>3.4</c:v>
                </c:pt>
                <c:pt idx="341">
                  <c:v>3.4099999999999997</c:v>
                </c:pt>
                <c:pt idx="342">
                  <c:v>3.42</c:v>
                </c:pt>
                <c:pt idx="343">
                  <c:v>3.4299999999999997</c:v>
                </c:pt>
                <c:pt idx="344">
                  <c:v>3.44</c:v>
                </c:pt>
                <c:pt idx="345">
                  <c:v>3.4499999999999997</c:v>
                </c:pt>
                <c:pt idx="346">
                  <c:v>3.46</c:v>
                </c:pt>
                <c:pt idx="347">
                  <c:v>3.4699999999999998</c:v>
                </c:pt>
                <c:pt idx="348">
                  <c:v>3.48</c:v>
                </c:pt>
                <c:pt idx="349">
                  <c:v>3.4899999999999998</c:v>
                </c:pt>
                <c:pt idx="350">
                  <c:v>3.5</c:v>
                </c:pt>
                <c:pt idx="351">
                  <c:v>3.51</c:v>
                </c:pt>
                <c:pt idx="352">
                  <c:v>3.52</c:v>
                </c:pt>
                <c:pt idx="353">
                  <c:v>3.53</c:v>
                </c:pt>
                <c:pt idx="354">
                  <c:v>3.54</c:v>
                </c:pt>
                <c:pt idx="355">
                  <c:v>3.55</c:v>
                </c:pt>
                <c:pt idx="356">
                  <c:v>3.56</c:v>
                </c:pt>
                <c:pt idx="357">
                  <c:v>3.57</c:v>
                </c:pt>
                <c:pt idx="358">
                  <c:v>3.58</c:v>
                </c:pt>
                <c:pt idx="359">
                  <c:v>3.59</c:v>
                </c:pt>
                <c:pt idx="360">
                  <c:v>3.6</c:v>
                </c:pt>
                <c:pt idx="361">
                  <c:v>3.61</c:v>
                </c:pt>
                <c:pt idx="362">
                  <c:v>3.62</c:v>
                </c:pt>
                <c:pt idx="363">
                  <c:v>3.63</c:v>
                </c:pt>
                <c:pt idx="364">
                  <c:v>3.64</c:v>
                </c:pt>
                <c:pt idx="365">
                  <c:v>3.65</c:v>
                </c:pt>
                <c:pt idx="366">
                  <c:v>3.66</c:v>
                </c:pt>
                <c:pt idx="367">
                  <c:v>3.67</c:v>
                </c:pt>
                <c:pt idx="368">
                  <c:v>3.68</c:v>
                </c:pt>
                <c:pt idx="369">
                  <c:v>3.69</c:v>
                </c:pt>
                <c:pt idx="370">
                  <c:v>3.7</c:v>
                </c:pt>
                <c:pt idx="371">
                  <c:v>3.71</c:v>
                </c:pt>
                <c:pt idx="372">
                  <c:v>3.72</c:v>
                </c:pt>
                <c:pt idx="373">
                  <c:v>3.73</c:v>
                </c:pt>
                <c:pt idx="374">
                  <c:v>3.74</c:v>
                </c:pt>
                <c:pt idx="375">
                  <c:v>3.75</c:v>
                </c:pt>
                <c:pt idx="376">
                  <c:v>3.7600000000000002</c:v>
                </c:pt>
                <c:pt idx="377">
                  <c:v>3.77</c:v>
                </c:pt>
                <c:pt idx="378">
                  <c:v>3.7800000000000002</c:v>
                </c:pt>
                <c:pt idx="379">
                  <c:v>3.79</c:v>
                </c:pt>
                <c:pt idx="380">
                  <c:v>3.8</c:v>
                </c:pt>
                <c:pt idx="381">
                  <c:v>3.8099999999999987</c:v>
                </c:pt>
                <c:pt idx="382">
                  <c:v>3.82</c:v>
                </c:pt>
                <c:pt idx="383">
                  <c:v>3.8299999999999987</c:v>
                </c:pt>
                <c:pt idx="384">
                  <c:v>3.84</c:v>
                </c:pt>
                <c:pt idx="385">
                  <c:v>3.8499999999999988</c:v>
                </c:pt>
                <c:pt idx="386">
                  <c:v>3.86</c:v>
                </c:pt>
                <c:pt idx="387">
                  <c:v>3.8699999999999997</c:v>
                </c:pt>
                <c:pt idx="388">
                  <c:v>3.88</c:v>
                </c:pt>
                <c:pt idx="389">
                  <c:v>3.8899999999999997</c:v>
                </c:pt>
                <c:pt idx="390">
                  <c:v>3.9</c:v>
                </c:pt>
                <c:pt idx="391">
                  <c:v>3.9099999999999997</c:v>
                </c:pt>
                <c:pt idx="392">
                  <c:v>3.92</c:v>
                </c:pt>
                <c:pt idx="393">
                  <c:v>3.9299999999999997</c:v>
                </c:pt>
                <c:pt idx="394">
                  <c:v>3.94</c:v>
                </c:pt>
                <c:pt idx="395">
                  <c:v>3.9499999999999997</c:v>
                </c:pt>
                <c:pt idx="396">
                  <c:v>3.96</c:v>
                </c:pt>
                <c:pt idx="397">
                  <c:v>3.9699999999999998</c:v>
                </c:pt>
                <c:pt idx="398">
                  <c:v>3.98</c:v>
                </c:pt>
                <c:pt idx="399">
                  <c:v>3.9899999999999998</c:v>
                </c:pt>
                <c:pt idx="400">
                  <c:v>4</c:v>
                </c:pt>
                <c:pt idx="401">
                  <c:v>4.01</c:v>
                </c:pt>
                <c:pt idx="402">
                  <c:v>4.0199999999999996</c:v>
                </c:pt>
                <c:pt idx="403">
                  <c:v>4.03</c:v>
                </c:pt>
                <c:pt idx="404">
                  <c:v>4.04</c:v>
                </c:pt>
                <c:pt idx="405">
                  <c:v>4.05</c:v>
                </c:pt>
                <c:pt idx="406">
                  <c:v>4.0599999999999996</c:v>
                </c:pt>
                <c:pt idx="407">
                  <c:v>4.07</c:v>
                </c:pt>
                <c:pt idx="408">
                  <c:v>4.08</c:v>
                </c:pt>
                <c:pt idx="409">
                  <c:v>4.09</c:v>
                </c:pt>
                <c:pt idx="410">
                  <c:v>4.0999999999999996</c:v>
                </c:pt>
                <c:pt idx="411">
                  <c:v>4.1099999999999985</c:v>
                </c:pt>
                <c:pt idx="412">
                  <c:v>4.1199999999999966</c:v>
                </c:pt>
                <c:pt idx="413">
                  <c:v>4.13</c:v>
                </c:pt>
                <c:pt idx="414">
                  <c:v>4.1399999999999997</c:v>
                </c:pt>
                <c:pt idx="415">
                  <c:v>4.1499999999999995</c:v>
                </c:pt>
                <c:pt idx="416">
                  <c:v>4.1599999999999975</c:v>
                </c:pt>
                <c:pt idx="417">
                  <c:v>4.17</c:v>
                </c:pt>
                <c:pt idx="418">
                  <c:v>4.18</c:v>
                </c:pt>
                <c:pt idx="419">
                  <c:v>4.1899999999999995</c:v>
                </c:pt>
                <c:pt idx="420">
                  <c:v>4.2</c:v>
                </c:pt>
                <c:pt idx="421">
                  <c:v>4.21</c:v>
                </c:pt>
                <c:pt idx="422">
                  <c:v>4.22</c:v>
                </c:pt>
                <c:pt idx="423">
                  <c:v>4.2300000000000004</c:v>
                </c:pt>
                <c:pt idx="424">
                  <c:v>4.24</c:v>
                </c:pt>
                <c:pt idx="425">
                  <c:v>4.25</c:v>
                </c:pt>
                <c:pt idx="426">
                  <c:v>4.26</c:v>
                </c:pt>
                <c:pt idx="427">
                  <c:v>4.2699999999999996</c:v>
                </c:pt>
                <c:pt idx="428">
                  <c:v>4.28</c:v>
                </c:pt>
                <c:pt idx="429">
                  <c:v>4.29</c:v>
                </c:pt>
                <c:pt idx="430">
                  <c:v>4.3</c:v>
                </c:pt>
                <c:pt idx="431">
                  <c:v>4.3099999999999996</c:v>
                </c:pt>
                <c:pt idx="432">
                  <c:v>4.3199999999999985</c:v>
                </c:pt>
                <c:pt idx="433">
                  <c:v>4.33</c:v>
                </c:pt>
                <c:pt idx="434">
                  <c:v>4.34</c:v>
                </c:pt>
                <c:pt idx="435">
                  <c:v>4.3499999999999996</c:v>
                </c:pt>
                <c:pt idx="436">
                  <c:v>4.3599999999999985</c:v>
                </c:pt>
                <c:pt idx="437">
                  <c:v>4.37</c:v>
                </c:pt>
                <c:pt idx="438">
                  <c:v>4.38</c:v>
                </c:pt>
                <c:pt idx="439">
                  <c:v>4.3899999999999997</c:v>
                </c:pt>
                <c:pt idx="440">
                  <c:v>4.4000000000000004</c:v>
                </c:pt>
                <c:pt idx="441">
                  <c:v>4.41</c:v>
                </c:pt>
                <c:pt idx="442">
                  <c:v>4.42</c:v>
                </c:pt>
                <c:pt idx="443">
                  <c:v>4.4300000000000024</c:v>
                </c:pt>
                <c:pt idx="444">
                  <c:v>4.4400000000000004</c:v>
                </c:pt>
                <c:pt idx="445">
                  <c:v>4.45</c:v>
                </c:pt>
                <c:pt idx="446">
                  <c:v>4.46</c:v>
                </c:pt>
                <c:pt idx="447">
                  <c:v>4.4700000000000024</c:v>
                </c:pt>
                <c:pt idx="448">
                  <c:v>4.4800000000000004</c:v>
                </c:pt>
                <c:pt idx="449">
                  <c:v>4.49</c:v>
                </c:pt>
                <c:pt idx="450">
                  <c:v>4.5</c:v>
                </c:pt>
                <c:pt idx="451">
                  <c:v>4.51</c:v>
                </c:pt>
                <c:pt idx="452">
                  <c:v>4.5199999999999996</c:v>
                </c:pt>
                <c:pt idx="453">
                  <c:v>4.53</c:v>
                </c:pt>
                <c:pt idx="454">
                  <c:v>4.54</c:v>
                </c:pt>
                <c:pt idx="455">
                  <c:v>4.55</c:v>
                </c:pt>
                <c:pt idx="456">
                  <c:v>4.5599999999999996</c:v>
                </c:pt>
                <c:pt idx="457">
                  <c:v>4.57</c:v>
                </c:pt>
                <c:pt idx="458">
                  <c:v>4.58</c:v>
                </c:pt>
                <c:pt idx="459">
                  <c:v>4.59</c:v>
                </c:pt>
                <c:pt idx="460">
                  <c:v>4.5999999999999996</c:v>
                </c:pt>
                <c:pt idx="461">
                  <c:v>4.6099999999999985</c:v>
                </c:pt>
                <c:pt idx="462">
                  <c:v>4.6199999999999966</c:v>
                </c:pt>
                <c:pt idx="463">
                  <c:v>4.63</c:v>
                </c:pt>
                <c:pt idx="464">
                  <c:v>4.6399999999999997</c:v>
                </c:pt>
                <c:pt idx="465">
                  <c:v>4.6499999999999995</c:v>
                </c:pt>
                <c:pt idx="466">
                  <c:v>4.6599999999999975</c:v>
                </c:pt>
                <c:pt idx="467">
                  <c:v>4.67</c:v>
                </c:pt>
                <c:pt idx="468">
                  <c:v>4.68</c:v>
                </c:pt>
                <c:pt idx="469">
                  <c:v>4.6899999999999995</c:v>
                </c:pt>
                <c:pt idx="470">
                  <c:v>4.7</c:v>
                </c:pt>
                <c:pt idx="471">
                  <c:v>4.71</c:v>
                </c:pt>
                <c:pt idx="472">
                  <c:v>4.72</c:v>
                </c:pt>
                <c:pt idx="473">
                  <c:v>4.7300000000000004</c:v>
                </c:pt>
                <c:pt idx="474">
                  <c:v>4.74</c:v>
                </c:pt>
                <c:pt idx="475">
                  <c:v>4.75</c:v>
                </c:pt>
                <c:pt idx="476">
                  <c:v>4.76</c:v>
                </c:pt>
                <c:pt idx="477">
                  <c:v>4.7699999999999996</c:v>
                </c:pt>
                <c:pt idx="478">
                  <c:v>4.78</c:v>
                </c:pt>
                <c:pt idx="479">
                  <c:v>4.79</c:v>
                </c:pt>
                <c:pt idx="480">
                  <c:v>4.8</c:v>
                </c:pt>
                <c:pt idx="481">
                  <c:v>4.8099999999999996</c:v>
                </c:pt>
                <c:pt idx="482">
                  <c:v>4.8199999999999985</c:v>
                </c:pt>
                <c:pt idx="483">
                  <c:v>4.83</c:v>
                </c:pt>
                <c:pt idx="484">
                  <c:v>4.84</c:v>
                </c:pt>
                <c:pt idx="485">
                  <c:v>4.8499999999999996</c:v>
                </c:pt>
                <c:pt idx="486">
                  <c:v>4.8599999999999985</c:v>
                </c:pt>
                <c:pt idx="487">
                  <c:v>4.87</c:v>
                </c:pt>
                <c:pt idx="488">
                  <c:v>4.88</c:v>
                </c:pt>
                <c:pt idx="489">
                  <c:v>4.8899999999999997</c:v>
                </c:pt>
                <c:pt idx="490">
                  <c:v>4.9000000000000004</c:v>
                </c:pt>
                <c:pt idx="491">
                  <c:v>4.91</c:v>
                </c:pt>
                <c:pt idx="492">
                  <c:v>4.92</c:v>
                </c:pt>
                <c:pt idx="493">
                  <c:v>4.9300000000000024</c:v>
                </c:pt>
                <c:pt idx="494">
                  <c:v>4.9400000000000004</c:v>
                </c:pt>
                <c:pt idx="495">
                  <c:v>4.95</c:v>
                </c:pt>
                <c:pt idx="496">
                  <c:v>4.96</c:v>
                </c:pt>
                <c:pt idx="497">
                  <c:v>4.9700000000000024</c:v>
                </c:pt>
                <c:pt idx="498">
                  <c:v>4.9800000000000004</c:v>
                </c:pt>
                <c:pt idx="499">
                  <c:v>4.99</c:v>
                </c:pt>
                <c:pt idx="500">
                  <c:v>5</c:v>
                </c:pt>
                <c:pt idx="501">
                  <c:v>5.01</c:v>
                </c:pt>
                <c:pt idx="502">
                  <c:v>5.0199999999999996</c:v>
                </c:pt>
                <c:pt idx="503">
                  <c:v>5.03</c:v>
                </c:pt>
                <c:pt idx="504">
                  <c:v>5.04</c:v>
                </c:pt>
                <c:pt idx="505">
                  <c:v>5.05</c:v>
                </c:pt>
                <c:pt idx="506">
                  <c:v>5.0599999999999996</c:v>
                </c:pt>
                <c:pt idx="507">
                  <c:v>5.07</c:v>
                </c:pt>
                <c:pt idx="508">
                  <c:v>5.08</c:v>
                </c:pt>
                <c:pt idx="509">
                  <c:v>5.09</c:v>
                </c:pt>
                <c:pt idx="510">
                  <c:v>5.0999999999999996</c:v>
                </c:pt>
                <c:pt idx="511">
                  <c:v>5.1099999999999985</c:v>
                </c:pt>
                <c:pt idx="512">
                  <c:v>5.1199999999999966</c:v>
                </c:pt>
                <c:pt idx="513">
                  <c:v>5.13</c:v>
                </c:pt>
                <c:pt idx="514">
                  <c:v>5.14</c:v>
                </c:pt>
                <c:pt idx="515">
                  <c:v>5.1499999999999995</c:v>
                </c:pt>
                <c:pt idx="516">
                  <c:v>5.1599999999999975</c:v>
                </c:pt>
                <c:pt idx="517">
                  <c:v>5.17</c:v>
                </c:pt>
                <c:pt idx="518">
                  <c:v>5.18</c:v>
                </c:pt>
                <c:pt idx="519">
                  <c:v>5.1899999999999995</c:v>
                </c:pt>
                <c:pt idx="520">
                  <c:v>5.2</c:v>
                </c:pt>
                <c:pt idx="521">
                  <c:v>5.21</c:v>
                </c:pt>
                <c:pt idx="522">
                  <c:v>5.22</c:v>
                </c:pt>
                <c:pt idx="523">
                  <c:v>5.23</c:v>
                </c:pt>
                <c:pt idx="524">
                  <c:v>5.24</c:v>
                </c:pt>
                <c:pt idx="525">
                  <c:v>5.25</c:v>
                </c:pt>
                <c:pt idx="526">
                  <c:v>5.26</c:v>
                </c:pt>
                <c:pt idx="527">
                  <c:v>5.2700000000000014</c:v>
                </c:pt>
                <c:pt idx="528">
                  <c:v>5.28</c:v>
                </c:pt>
                <c:pt idx="529">
                  <c:v>5.29</c:v>
                </c:pt>
                <c:pt idx="530">
                  <c:v>5.3</c:v>
                </c:pt>
                <c:pt idx="531">
                  <c:v>5.31</c:v>
                </c:pt>
                <c:pt idx="532">
                  <c:v>5.3199999999999985</c:v>
                </c:pt>
                <c:pt idx="533">
                  <c:v>5.33</c:v>
                </c:pt>
                <c:pt idx="534">
                  <c:v>5.34</c:v>
                </c:pt>
                <c:pt idx="535">
                  <c:v>5.35</c:v>
                </c:pt>
                <c:pt idx="536">
                  <c:v>5.3599999999999985</c:v>
                </c:pt>
                <c:pt idx="537">
                  <c:v>5.37</c:v>
                </c:pt>
                <c:pt idx="538">
                  <c:v>5.38</c:v>
                </c:pt>
                <c:pt idx="539">
                  <c:v>5.39</c:v>
                </c:pt>
                <c:pt idx="540">
                  <c:v>5.4</c:v>
                </c:pt>
                <c:pt idx="541">
                  <c:v>5.41</c:v>
                </c:pt>
                <c:pt idx="542">
                  <c:v>5.42</c:v>
                </c:pt>
                <c:pt idx="543">
                  <c:v>5.4300000000000024</c:v>
                </c:pt>
                <c:pt idx="544">
                  <c:v>5.44</c:v>
                </c:pt>
                <c:pt idx="545">
                  <c:v>5.45</c:v>
                </c:pt>
                <c:pt idx="546">
                  <c:v>5.46</c:v>
                </c:pt>
                <c:pt idx="547">
                  <c:v>5.4700000000000024</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5.6099999999999985</c:v>
                </c:pt>
                <c:pt idx="562">
                  <c:v>5.6199999999999966</c:v>
                </c:pt>
                <c:pt idx="563">
                  <c:v>5.63</c:v>
                </c:pt>
                <c:pt idx="564">
                  <c:v>5.64</c:v>
                </c:pt>
                <c:pt idx="565">
                  <c:v>5.6499999999999995</c:v>
                </c:pt>
                <c:pt idx="566">
                  <c:v>5.6599999999999975</c:v>
                </c:pt>
                <c:pt idx="567">
                  <c:v>5.67</c:v>
                </c:pt>
                <c:pt idx="568">
                  <c:v>5.68</c:v>
                </c:pt>
                <c:pt idx="569">
                  <c:v>5.6899999999999995</c:v>
                </c:pt>
                <c:pt idx="570">
                  <c:v>5.7</c:v>
                </c:pt>
                <c:pt idx="571">
                  <c:v>5.71</c:v>
                </c:pt>
                <c:pt idx="572">
                  <c:v>5.72</c:v>
                </c:pt>
                <c:pt idx="573">
                  <c:v>5.73</c:v>
                </c:pt>
                <c:pt idx="574">
                  <c:v>5.74</c:v>
                </c:pt>
                <c:pt idx="575">
                  <c:v>5.75</c:v>
                </c:pt>
                <c:pt idx="576">
                  <c:v>5.76</c:v>
                </c:pt>
                <c:pt idx="577">
                  <c:v>5.7700000000000014</c:v>
                </c:pt>
                <c:pt idx="578">
                  <c:v>5.78</c:v>
                </c:pt>
                <c:pt idx="579">
                  <c:v>5.79</c:v>
                </c:pt>
                <c:pt idx="580">
                  <c:v>5.8</c:v>
                </c:pt>
                <c:pt idx="581">
                  <c:v>5.81</c:v>
                </c:pt>
                <c:pt idx="582">
                  <c:v>5.8199999999999985</c:v>
                </c:pt>
                <c:pt idx="583">
                  <c:v>5.83</c:v>
                </c:pt>
                <c:pt idx="584">
                  <c:v>5.84</c:v>
                </c:pt>
                <c:pt idx="585">
                  <c:v>5.85</c:v>
                </c:pt>
                <c:pt idx="586">
                  <c:v>5.8599999999999985</c:v>
                </c:pt>
                <c:pt idx="587">
                  <c:v>5.87</c:v>
                </c:pt>
                <c:pt idx="588">
                  <c:v>5.88</c:v>
                </c:pt>
                <c:pt idx="589">
                  <c:v>5.89</c:v>
                </c:pt>
                <c:pt idx="590">
                  <c:v>5.9</c:v>
                </c:pt>
                <c:pt idx="591">
                  <c:v>5.91</c:v>
                </c:pt>
                <c:pt idx="592">
                  <c:v>5.92</c:v>
                </c:pt>
                <c:pt idx="593">
                  <c:v>5.9300000000000024</c:v>
                </c:pt>
                <c:pt idx="594">
                  <c:v>5.94</c:v>
                </c:pt>
                <c:pt idx="595">
                  <c:v>5.95</c:v>
                </c:pt>
                <c:pt idx="596">
                  <c:v>5.96</c:v>
                </c:pt>
                <c:pt idx="597">
                  <c:v>5.9700000000000024</c:v>
                </c:pt>
                <c:pt idx="598">
                  <c:v>5.98</c:v>
                </c:pt>
                <c:pt idx="599">
                  <c:v>5.99</c:v>
                </c:pt>
                <c:pt idx="600">
                  <c:v>6</c:v>
                </c:pt>
                <c:pt idx="601">
                  <c:v>6.01</c:v>
                </c:pt>
                <c:pt idx="602">
                  <c:v>6.02</c:v>
                </c:pt>
                <c:pt idx="603">
                  <c:v>6.03</c:v>
                </c:pt>
                <c:pt idx="604">
                  <c:v>6.04</c:v>
                </c:pt>
                <c:pt idx="605">
                  <c:v>6.05</c:v>
                </c:pt>
                <c:pt idx="606">
                  <c:v>6.06</c:v>
                </c:pt>
                <c:pt idx="607">
                  <c:v>6.07</c:v>
                </c:pt>
                <c:pt idx="608">
                  <c:v>6.08</c:v>
                </c:pt>
                <c:pt idx="609">
                  <c:v>6.09</c:v>
                </c:pt>
                <c:pt idx="610">
                  <c:v>6.1</c:v>
                </c:pt>
                <c:pt idx="611">
                  <c:v>6.1099999999999985</c:v>
                </c:pt>
                <c:pt idx="612">
                  <c:v>6.1199999999999966</c:v>
                </c:pt>
                <c:pt idx="613">
                  <c:v>6.13</c:v>
                </c:pt>
                <c:pt idx="614">
                  <c:v>6.14</c:v>
                </c:pt>
                <c:pt idx="615">
                  <c:v>6.1499999999999995</c:v>
                </c:pt>
                <c:pt idx="616">
                  <c:v>6.1599999999999975</c:v>
                </c:pt>
                <c:pt idx="617">
                  <c:v>6.17</c:v>
                </c:pt>
                <c:pt idx="618">
                  <c:v>6.18</c:v>
                </c:pt>
                <c:pt idx="619">
                  <c:v>6.1899999999999995</c:v>
                </c:pt>
                <c:pt idx="620">
                  <c:v>6.2</c:v>
                </c:pt>
                <c:pt idx="621">
                  <c:v>6.21</c:v>
                </c:pt>
                <c:pt idx="622">
                  <c:v>6.22</c:v>
                </c:pt>
                <c:pt idx="623">
                  <c:v>6.23</c:v>
                </c:pt>
                <c:pt idx="624">
                  <c:v>6.24</c:v>
                </c:pt>
                <c:pt idx="625">
                  <c:v>6.25</c:v>
                </c:pt>
                <c:pt idx="626">
                  <c:v>6.26</c:v>
                </c:pt>
                <c:pt idx="627">
                  <c:v>6.2700000000000014</c:v>
                </c:pt>
                <c:pt idx="628">
                  <c:v>6.28</c:v>
                </c:pt>
                <c:pt idx="629">
                  <c:v>6.29</c:v>
                </c:pt>
                <c:pt idx="630">
                  <c:v>6.3</c:v>
                </c:pt>
                <c:pt idx="631">
                  <c:v>6.31</c:v>
                </c:pt>
                <c:pt idx="632">
                  <c:v>6.3199999999999985</c:v>
                </c:pt>
                <c:pt idx="633">
                  <c:v>6.33</c:v>
                </c:pt>
                <c:pt idx="634">
                  <c:v>6.34</c:v>
                </c:pt>
                <c:pt idx="635">
                  <c:v>6.35</c:v>
                </c:pt>
                <c:pt idx="636">
                  <c:v>6.3599999999999985</c:v>
                </c:pt>
                <c:pt idx="637">
                  <c:v>6.37</c:v>
                </c:pt>
                <c:pt idx="638">
                  <c:v>6.38</c:v>
                </c:pt>
                <c:pt idx="639">
                  <c:v>6.39</c:v>
                </c:pt>
                <c:pt idx="640">
                  <c:v>6.4</c:v>
                </c:pt>
                <c:pt idx="641">
                  <c:v>6.41</c:v>
                </c:pt>
                <c:pt idx="642">
                  <c:v>6.42</c:v>
                </c:pt>
                <c:pt idx="643">
                  <c:v>6.4300000000000024</c:v>
                </c:pt>
                <c:pt idx="644">
                  <c:v>6.44</c:v>
                </c:pt>
                <c:pt idx="645">
                  <c:v>6.45</c:v>
                </c:pt>
                <c:pt idx="646">
                  <c:v>6.46</c:v>
                </c:pt>
                <c:pt idx="647">
                  <c:v>6.4700000000000024</c:v>
                </c:pt>
                <c:pt idx="648">
                  <c:v>6.48</c:v>
                </c:pt>
                <c:pt idx="649">
                  <c:v>6.49</c:v>
                </c:pt>
                <c:pt idx="650">
                  <c:v>6.5</c:v>
                </c:pt>
                <c:pt idx="651">
                  <c:v>6.51</c:v>
                </c:pt>
                <c:pt idx="652">
                  <c:v>6.52</c:v>
                </c:pt>
                <c:pt idx="653">
                  <c:v>6.53</c:v>
                </c:pt>
                <c:pt idx="654">
                  <c:v>6.54</c:v>
                </c:pt>
                <c:pt idx="655">
                  <c:v>6.55</c:v>
                </c:pt>
                <c:pt idx="656">
                  <c:v>6.56</c:v>
                </c:pt>
                <c:pt idx="657">
                  <c:v>6.57</c:v>
                </c:pt>
                <c:pt idx="658">
                  <c:v>6.58</c:v>
                </c:pt>
                <c:pt idx="659">
                  <c:v>6.59</c:v>
                </c:pt>
                <c:pt idx="660">
                  <c:v>6.6</c:v>
                </c:pt>
                <c:pt idx="661">
                  <c:v>6.6099999999999985</c:v>
                </c:pt>
                <c:pt idx="662">
                  <c:v>6.6199999999999966</c:v>
                </c:pt>
                <c:pt idx="663">
                  <c:v>6.63</c:v>
                </c:pt>
                <c:pt idx="664">
                  <c:v>6.64</c:v>
                </c:pt>
                <c:pt idx="665">
                  <c:v>6.6499999999999995</c:v>
                </c:pt>
                <c:pt idx="666">
                  <c:v>6.6599999999999975</c:v>
                </c:pt>
                <c:pt idx="667">
                  <c:v>6.67</c:v>
                </c:pt>
                <c:pt idx="668">
                  <c:v>6.68</c:v>
                </c:pt>
                <c:pt idx="669">
                  <c:v>6.6899999999999995</c:v>
                </c:pt>
                <c:pt idx="670">
                  <c:v>6.7</c:v>
                </c:pt>
                <c:pt idx="671">
                  <c:v>6.71</c:v>
                </c:pt>
                <c:pt idx="672">
                  <c:v>6.72</c:v>
                </c:pt>
                <c:pt idx="673">
                  <c:v>6.73</c:v>
                </c:pt>
                <c:pt idx="674">
                  <c:v>6.74</c:v>
                </c:pt>
                <c:pt idx="675">
                  <c:v>6.75</c:v>
                </c:pt>
                <c:pt idx="676">
                  <c:v>6.76</c:v>
                </c:pt>
                <c:pt idx="677">
                  <c:v>6.7700000000000014</c:v>
                </c:pt>
                <c:pt idx="678">
                  <c:v>6.78</c:v>
                </c:pt>
                <c:pt idx="679">
                  <c:v>6.79</c:v>
                </c:pt>
                <c:pt idx="680">
                  <c:v>6.8</c:v>
                </c:pt>
                <c:pt idx="681">
                  <c:v>6.81</c:v>
                </c:pt>
                <c:pt idx="682">
                  <c:v>6.8199999999999985</c:v>
                </c:pt>
                <c:pt idx="683">
                  <c:v>6.83</c:v>
                </c:pt>
                <c:pt idx="684">
                  <c:v>6.84</c:v>
                </c:pt>
                <c:pt idx="685">
                  <c:v>6.85</c:v>
                </c:pt>
                <c:pt idx="686">
                  <c:v>6.8599999999999985</c:v>
                </c:pt>
                <c:pt idx="687">
                  <c:v>6.87</c:v>
                </c:pt>
                <c:pt idx="688">
                  <c:v>6.88</c:v>
                </c:pt>
                <c:pt idx="689">
                  <c:v>6.89</c:v>
                </c:pt>
                <c:pt idx="690">
                  <c:v>6.9</c:v>
                </c:pt>
                <c:pt idx="691">
                  <c:v>6.91</c:v>
                </c:pt>
                <c:pt idx="692">
                  <c:v>6.92</c:v>
                </c:pt>
                <c:pt idx="693">
                  <c:v>6.9300000000000024</c:v>
                </c:pt>
                <c:pt idx="694">
                  <c:v>6.94</c:v>
                </c:pt>
                <c:pt idx="695">
                  <c:v>6.95</c:v>
                </c:pt>
                <c:pt idx="696">
                  <c:v>6.96</c:v>
                </c:pt>
                <c:pt idx="697">
                  <c:v>6.9700000000000024</c:v>
                </c:pt>
                <c:pt idx="698">
                  <c:v>6.98</c:v>
                </c:pt>
                <c:pt idx="699">
                  <c:v>6.99</c:v>
                </c:pt>
                <c:pt idx="700">
                  <c:v>7</c:v>
                </c:pt>
                <c:pt idx="701">
                  <c:v>7.01</c:v>
                </c:pt>
                <c:pt idx="702">
                  <c:v>7.02</c:v>
                </c:pt>
                <c:pt idx="703">
                  <c:v>7.03</c:v>
                </c:pt>
                <c:pt idx="704">
                  <c:v>7.04</c:v>
                </c:pt>
                <c:pt idx="705">
                  <c:v>7.05</c:v>
                </c:pt>
                <c:pt idx="706">
                  <c:v>7.06</c:v>
                </c:pt>
                <c:pt idx="707">
                  <c:v>7.07</c:v>
                </c:pt>
                <c:pt idx="708">
                  <c:v>7.08</c:v>
                </c:pt>
                <c:pt idx="709">
                  <c:v>7.09</c:v>
                </c:pt>
                <c:pt idx="710">
                  <c:v>7.1</c:v>
                </c:pt>
                <c:pt idx="711">
                  <c:v>7.1099999999999985</c:v>
                </c:pt>
                <c:pt idx="712">
                  <c:v>7.1199999999999966</c:v>
                </c:pt>
                <c:pt idx="713">
                  <c:v>7.13</c:v>
                </c:pt>
                <c:pt idx="714">
                  <c:v>7.14</c:v>
                </c:pt>
                <c:pt idx="715">
                  <c:v>7.1499999999999995</c:v>
                </c:pt>
                <c:pt idx="716">
                  <c:v>7.1599999999999975</c:v>
                </c:pt>
                <c:pt idx="717">
                  <c:v>7.17</c:v>
                </c:pt>
                <c:pt idx="718">
                  <c:v>7.18</c:v>
                </c:pt>
                <c:pt idx="719">
                  <c:v>7.1899999999999995</c:v>
                </c:pt>
                <c:pt idx="720">
                  <c:v>7.2</c:v>
                </c:pt>
                <c:pt idx="721">
                  <c:v>7.21</c:v>
                </c:pt>
                <c:pt idx="722">
                  <c:v>7.22</c:v>
                </c:pt>
                <c:pt idx="723">
                  <c:v>7.23</c:v>
                </c:pt>
                <c:pt idx="724">
                  <c:v>7.24</c:v>
                </c:pt>
                <c:pt idx="725">
                  <c:v>7.25</c:v>
                </c:pt>
                <c:pt idx="726">
                  <c:v>7.26</c:v>
                </c:pt>
                <c:pt idx="727">
                  <c:v>7.2700000000000014</c:v>
                </c:pt>
                <c:pt idx="728">
                  <c:v>7.28</c:v>
                </c:pt>
                <c:pt idx="729">
                  <c:v>7.29</c:v>
                </c:pt>
                <c:pt idx="730">
                  <c:v>7.3</c:v>
                </c:pt>
                <c:pt idx="731">
                  <c:v>7.31</c:v>
                </c:pt>
                <c:pt idx="732">
                  <c:v>7.3199999999999985</c:v>
                </c:pt>
                <c:pt idx="733">
                  <c:v>7.33</c:v>
                </c:pt>
                <c:pt idx="734">
                  <c:v>7.34</c:v>
                </c:pt>
                <c:pt idx="735">
                  <c:v>7.35</c:v>
                </c:pt>
                <c:pt idx="736">
                  <c:v>7.3599999999999985</c:v>
                </c:pt>
                <c:pt idx="737">
                  <c:v>7.37</c:v>
                </c:pt>
                <c:pt idx="738">
                  <c:v>7.38</c:v>
                </c:pt>
                <c:pt idx="739">
                  <c:v>7.39</c:v>
                </c:pt>
                <c:pt idx="740">
                  <c:v>7.4</c:v>
                </c:pt>
                <c:pt idx="741">
                  <c:v>7.41</c:v>
                </c:pt>
                <c:pt idx="742">
                  <c:v>7.42</c:v>
                </c:pt>
                <c:pt idx="743">
                  <c:v>7.4300000000000024</c:v>
                </c:pt>
                <c:pt idx="744">
                  <c:v>7.44</c:v>
                </c:pt>
                <c:pt idx="745">
                  <c:v>7.45</c:v>
                </c:pt>
                <c:pt idx="746">
                  <c:v>7.46</c:v>
                </c:pt>
                <c:pt idx="747">
                  <c:v>7.4700000000000024</c:v>
                </c:pt>
                <c:pt idx="748">
                  <c:v>7.48</c:v>
                </c:pt>
                <c:pt idx="749">
                  <c:v>7.49</c:v>
                </c:pt>
                <c:pt idx="750">
                  <c:v>7.5</c:v>
                </c:pt>
                <c:pt idx="751">
                  <c:v>7.51</c:v>
                </c:pt>
                <c:pt idx="752">
                  <c:v>7.52</c:v>
                </c:pt>
                <c:pt idx="753">
                  <c:v>7.53</c:v>
                </c:pt>
                <c:pt idx="754">
                  <c:v>7.54</c:v>
                </c:pt>
                <c:pt idx="755">
                  <c:v>7.55</c:v>
                </c:pt>
                <c:pt idx="756">
                  <c:v>7.56</c:v>
                </c:pt>
                <c:pt idx="757">
                  <c:v>7.57</c:v>
                </c:pt>
                <c:pt idx="758">
                  <c:v>7.58</c:v>
                </c:pt>
                <c:pt idx="759">
                  <c:v>7.59</c:v>
                </c:pt>
                <c:pt idx="760">
                  <c:v>7.6</c:v>
                </c:pt>
                <c:pt idx="761">
                  <c:v>7.6099999999999985</c:v>
                </c:pt>
                <c:pt idx="762">
                  <c:v>7.6199999999999966</c:v>
                </c:pt>
                <c:pt idx="763">
                  <c:v>7.63</c:v>
                </c:pt>
                <c:pt idx="764">
                  <c:v>7.64</c:v>
                </c:pt>
                <c:pt idx="765">
                  <c:v>7.6499999999999995</c:v>
                </c:pt>
                <c:pt idx="766">
                  <c:v>7.6599999999999975</c:v>
                </c:pt>
                <c:pt idx="767">
                  <c:v>7.67</c:v>
                </c:pt>
                <c:pt idx="768">
                  <c:v>7.68</c:v>
                </c:pt>
                <c:pt idx="769">
                  <c:v>7.6899999999999995</c:v>
                </c:pt>
                <c:pt idx="770">
                  <c:v>7.7</c:v>
                </c:pt>
                <c:pt idx="771">
                  <c:v>7.71</c:v>
                </c:pt>
                <c:pt idx="772">
                  <c:v>7.72</c:v>
                </c:pt>
                <c:pt idx="773">
                  <c:v>7.73</c:v>
                </c:pt>
                <c:pt idx="774">
                  <c:v>7.74</c:v>
                </c:pt>
                <c:pt idx="775">
                  <c:v>7.75</c:v>
                </c:pt>
                <c:pt idx="776">
                  <c:v>7.76</c:v>
                </c:pt>
                <c:pt idx="777">
                  <c:v>7.7700000000000014</c:v>
                </c:pt>
                <c:pt idx="778">
                  <c:v>7.78</c:v>
                </c:pt>
                <c:pt idx="779">
                  <c:v>7.79</c:v>
                </c:pt>
                <c:pt idx="780">
                  <c:v>7.8</c:v>
                </c:pt>
                <c:pt idx="781">
                  <c:v>7.81</c:v>
                </c:pt>
                <c:pt idx="782">
                  <c:v>7.8199999999999985</c:v>
                </c:pt>
                <c:pt idx="783">
                  <c:v>7.83</c:v>
                </c:pt>
                <c:pt idx="784">
                  <c:v>7.84</c:v>
                </c:pt>
                <c:pt idx="785">
                  <c:v>7.85</c:v>
                </c:pt>
                <c:pt idx="786">
                  <c:v>7.8599999999999985</c:v>
                </c:pt>
                <c:pt idx="787">
                  <c:v>7.87</c:v>
                </c:pt>
                <c:pt idx="788">
                  <c:v>7.88</c:v>
                </c:pt>
                <c:pt idx="789">
                  <c:v>7.89</c:v>
                </c:pt>
                <c:pt idx="790">
                  <c:v>7.9</c:v>
                </c:pt>
                <c:pt idx="791">
                  <c:v>7.91</c:v>
                </c:pt>
                <c:pt idx="792">
                  <c:v>7.92</c:v>
                </c:pt>
                <c:pt idx="793">
                  <c:v>7.9300000000000024</c:v>
                </c:pt>
                <c:pt idx="794">
                  <c:v>7.94</c:v>
                </c:pt>
                <c:pt idx="795">
                  <c:v>7.95</c:v>
                </c:pt>
                <c:pt idx="796">
                  <c:v>7.96</c:v>
                </c:pt>
                <c:pt idx="797">
                  <c:v>7.9700000000000024</c:v>
                </c:pt>
                <c:pt idx="798">
                  <c:v>7.98</c:v>
                </c:pt>
                <c:pt idx="799">
                  <c:v>7.99</c:v>
                </c:pt>
                <c:pt idx="800">
                  <c:v>8</c:v>
                </c:pt>
                <c:pt idx="801">
                  <c:v>8.01</c:v>
                </c:pt>
                <c:pt idx="802">
                  <c:v>8.02</c:v>
                </c:pt>
                <c:pt idx="803">
                  <c:v>8.0300000000000011</c:v>
                </c:pt>
                <c:pt idx="804">
                  <c:v>8.0400000000000009</c:v>
                </c:pt>
                <c:pt idx="805">
                  <c:v>8.0500000000000007</c:v>
                </c:pt>
                <c:pt idx="806">
                  <c:v>8.06</c:v>
                </c:pt>
                <c:pt idx="807">
                  <c:v>8.07</c:v>
                </c:pt>
                <c:pt idx="808">
                  <c:v>8.08</c:v>
                </c:pt>
                <c:pt idx="809">
                  <c:v>8.09</c:v>
                </c:pt>
                <c:pt idx="810">
                  <c:v>8.1</c:v>
                </c:pt>
                <c:pt idx="811">
                  <c:v>8.11</c:v>
                </c:pt>
                <c:pt idx="812">
                  <c:v>8.120000000000001</c:v>
                </c:pt>
                <c:pt idx="813">
                  <c:v>8.129999999999999</c:v>
                </c:pt>
                <c:pt idx="814">
                  <c:v>8.1399999999999988</c:v>
                </c:pt>
                <c:pt idx="815">
                  <c:v>8.15</c:v>
                </c:pt>
                <c:pt idx="816">
                  <c:v>8.16</c:v>
                </c:pt>
                <c:pt idx="817">
                  <c:v>8.17</c:v>
                </c:pt>
                <c:pt idx="818">
                  <c:v>8.18</c:v>
                </c:pt>
                <c:pt idx="819">
                  <c:v>8.19</c:v>
                </c:pt>
                <c:pt idx="820">
                  <c:v>8.2000000000000011</c:v>
                </c:pt>
                <c:pt idx="821">
                  <c:v>8.2100000000000009</c:v>
                </c:pt>
                <c:pt idx="822">
                  <c:v>8.2200000000000006</c:v>
                </c:pt>
                <c:pt idx="823">
                  <c:v>8.2299999999999986</c:v>
                </c:pt>
                <c:pt idx="824">
                  <c:v>8.2399999999999984</c:v>
                </c:pt>
                <c:pt idx="825">
                  <c:v>8.25</c:v>
                </c:pt>
                <c:pt idx="826">
                  <c:v>8.26</c:v>
                </c:pt>
                <c:pt idx="827">
                  <c:v>8.27</c:v>
                </c:pt>
                <c:pt idx="828">
                  <c:v>8.2800000000000011</c:v>
                </c:pt>
                <c:pt idx="829">
                  <c:v>8.2900000000000009</c:v>
                </c:pt>
                <c:pt idx="830">
                  <c:v>8.3000000000000007</c:v>
                </c:pt>
                <c:pt idx="831">
                  <c:v>8.31</c:v>
                </c:pt>
                <c:pt idx="832">
                  <c:v>8.32</c:v>
                </c:pt>
                <c:pt idx="833">
                  <c:v>8.33</c:v>
                </c:pt>
                <c:pt idx="834">
                  <c:v>8.34</c:v>
                </c:pt>
                <c:pt idx="835">
                  <c:v>8.3500000000000068</c:v>
                </c:pt>
                <c:pt idx="836">
                  <c:v>8.3600000000000048</c:v>
                </c:pt>
                <c:pt idx="837">
                  <c:v>8.3700000000000028</c:v>
                </c:pt>
                <c:pt idx="838">
                  <c:v>8.3800000000000008</c:v>
                </c:pt>
                <c:pt idx="839">
                  <c:v>8.39</c:v>
                </c:pt>
                <c:pt idx="840">
                  <c:v>8.4</c:v>
                </c:pt>
                <c:pt idx="841">
                  <c:v>8.41</c:v>
                </c:pt>
                <c:pt idx="842">
                  <c:v>8.42</c:v>
                </c:pt>
                <c:pt idx="843">
                  <c:v>8.43</c:v>
                </c:pt>
                <c:pt idx="844">
                  <c:v>8.44</c:v>
                </c:pt>
                <c:pt idx="845">
                  <c:v>8.4500000000000028</c:v>
                </c:pt>
                <c:pt idx="846">
                  <c:v>8.4600000000000026</c:v>
                </c:pt>
                <c:pt idx="847">
                  <c:v>8.4700000000000006</c:v>
                </c:pt>
                <c:pt idx="848">
                  <c:v>8.48</c:v>
                </c:pt>
                <c:pt idx="849">
                  <c:v>8.49</c:v>
                </c:pt>
                <c:pt idx="850">
                  <c:v>8.5</c:v>
                </c:pt>
                <c:pt idx="851">
                  <c:v>8.51</c:v>
                </c:pt>
                <c:pt idx="852">
                  <c:v>8.52</c:v>
                </c:pt>
                <c:pt idx="853">
                  <c:v>8.5300000000000011</c:v>
                </c:pt>
                <c:pt idx="854">
                  <c:v>8.5400000000000009</c:v>
                </c:pt>
                <c:pt idx="855">
                  <c:v>8.5500000000000007</c:v>
                </c:pt>
                <c:pt idx="856">
                  <c:v>8.56</c:v>
                </c:pt>
                <c:pt idx="857">
                  <c:v>8.57</c:v>
                </c:pt>
                <c:pt idx="858">
                  <c:v>8.58</c:v>
                </c:pt>
                <c:pt idx="859">
                  <c:v>8.59</c:v>
                </c:pt>
                <c:pt idx="860">
                  <c:v>8.6</c:v>
                </c:pt>
                <c:pt idx="861">
                  <c:v>8.61</c:v>
                </c:pt>
                <c:pt idx="862">
                  <c:v>8.620000000000001</c:v>
                </c:pt>
                <c:pt idx="863">
                  <c:v>8.629999999999999</c:v>
                </c:pt>
                <c:pt idx="864">
                  <c:v>8.6399999999999988</c:v>
                </c:pt>
                <c:pt idx="865">
                  <c:v>8.65</c:v>
                </c:pt>
                <c:pt idx="866">
                  <c:v>8.66</c:v>
                </c:pt>
                <c:pt idx="867">
                  <c:v>8.67</c:v>
                </c:pt>
                <c:pt idx="868">
                  <c:v>8.68</c:v>
                </c:pt>
                <c:pt idx="869">
                  <c:v>8.69</c:v>
                </c:pt>
                <c:pt idx="870">
                  <c:v>8.7000000000000011</c:v>
                </c:pt>
                <c:pt idx="871">
                  <c:v>8.7100000000000009</c:v>
                </c:pt>
                <c:pt idx="872">
                  <c:v>8.7200000000000006</c:v>
                </c:pt>
                <c:pt idx="873">
                  <c:v>8.7299999999999986</c:v>
                </c:pt>
                <c:pt idx="874">
                  <c:v>8.7399999999999984</c:v>
                </c:pt>
                <c:pt idx="875">
                  <c:v>8.75</c:v>
                </c:pt>
                <c:pt idx="876">
                  <c:v>8.76</c:v>
                </c:pt>
                <c:pt idx="877">
                  <c:v>8.77</c:v>
                </c:pt>
                <c:pt idx="878">
                  <c:v>8.7800000000000011</c:v>
                </c:pt>
                <c:pt idx="879">
                  <c:v>8.7900000000000009</c:v>
                </c:pt>
                <c:pt idx="880">
                  <c:v>8.8000000000000007</c:v>
                </c:pt>
                <c:pt idx="881">
                  <c:v>8.81</c:v>
                </c:pt>
                <c:pt idx="882">
                  <c:v>8.82</c:v>
                </c:pt>
                <c:pt idx="883">
                  <c:v>8.83</c:v>
                </c:pt>
                <c:pt idx="884">
                  <c:v>8.84</c:v>
                </c:pt>
                <c:pt idx="885">
                  <c:v>8.8500000000000068</c:v>
                </c:pt>
                <c:pt idx="886">
                  <c:v>8.8600000000000048</c:v>
                </c:pt>
                <c:pt idx="887">
                  <c:v>8.8700000000000028</c:v>
                </c:pt>
                <c:pt idx="888">
                  <c:v>8.8800000000000008</c:v>
                </c:pt>
                <c:pt idx="889">
                  <c:v>8.89</c:v>
                </c:pt>
                <c:pt idx="890">
                  <c:v>8.9</c:v>
                </c:pt>
                <c:pt idx="891">
                  <c:v>8.91</c:v>
                </c:pt>
                <c:pt idx="892">
                  <c:v>8.92</c:v>
                </c:pt>
                <c:pt idx="893">
                  <c:v>8.93</c:v>
                </c:pt>
                <c:pt idx="894">
                  <c:v>8.94</c:v>
                </c:pt>
                <c:pt idx="895">
                  <c:v>8.9500000000000028</c:v>
                </c:pt>
                <c:pt idx="896">
                  <c:v>8.9600000000000026</c:v>
                </c:pt>
                <c:pt idx="897">
                  <c:v>8.9700000000000006</c:v>
                </c:pt>
                <c:pt idx="898">
                  <c:v>8.98</c:v>
                </c:pt>
                <c:pt idx="899">
                  <c:v>8.99</c:v>
                </c:pt>
                <c:pt idx="900">
                  <c:v>9</c:v>
                </c:pt>
                <c:pt idx="901">
                  <c:v>9.01</c:v>
                </c:pt>
                <c:pt idx="902">
                  <c:v>9.02</c:v>
                </c:pt>
                <c:pt idx="903">
                  <c:v>9.0300000000000011</c:v>
                </c:pt>
                <c:pt idx="904">
                  <c:v>9.0400000000000009</c:v>
                </c:pt>
                <c:pt idx="905">
                  <c:v>9.0500000000000007</c:v>
                </c:pt>
                <c:pt idx="906">
                  <c:v>9.06</c:v>
                </c:pt>
                <c:pt idx="907">
                  <c:v>9.07</c:v>
                </c:pt>
                <c:pt idx="908">
                  <c:v>9.08</c:v>
                </c:pt>
                <c:pt idx="909">
                  <c:v>9.09</c:v>
                </c:pt>
                <c:pt idx="910">
                  <c:v>9.1</c:v>
                </c:pt>
                <c:pt idx="911">
                  <c:v>9.11</c:v>
                </c:pt>
                <c:pt idx="912">
                  <c:v>9.120000000000001</c:v>
                </c:pt>
                <c:pt idx="913">
                  <c:v>9.129999999999999</c:v>
                </c:pt>
                <c:pt idx="914">
                  <c:v>9.1399999999999988</c:v>
                </c:pt>
                <c:pt idx="915">
                  <c:v>9.15</c:v>
                </c:pt>
                <c:pt idx="916">
                  <c:v>9.16</c:v>
                </c:pt>
                <c:pt idx="917">
                  <c:v>9.17</c:v>
                </c:pt>
                <c:pt idx="918">
                  <c:v>9.18</c:v>
                </c:pt>
                <c:pt idx="919">
                  <c:v>9.19</c:v>
                </c:pt>
                <c:pt idx="920">
                  <c:v>9.2000000000000011</c:v>
                </c:pt>
                <c:pt idx="921">
                  <c:v>9.2100000000000009</c:v>
                </c:pt>
                <c:pt idx="922">
                  <c:v>9.2200000000000006</c:v>
                </c:pt>
                <c:pt idx="923">
                  <c:v>9.2299999999999986</c:v>
                </c:pt>
                <c:pt idx="924">
                  <c:v>9.2399999999999984</c:v>
                </c:pt>
                <c:pt idx="925">
                  <c:v>9.25</c:v>
                </c:pt>
                <c:pt idx="926">
                  <c:v>9.26</c:v>
                </c:pt>
                <c:pt idx="927">
                  <c:v>9.27</c:v>
                </c:pt>
                <c:pt idx="928">
                  <c:v>9.2800000000000011</c:v>
                </c:pt>
                <c:pt idx="929">
                  <c:v>9.2900000000000009</c:v>
                </c:pt>
                <c:pt idx="930">
                  <c:v>9.3000000000000007</c:v>
                </c:pt>
                <c:pt idx="931">
                  <c:v>9.31</c:v>
                </c:pt>
                <c:pt idx="932">
                  <c:v>9.32</c:v>
                </c:pt>
                <c:pt idx="933">
                  <c:v>9.33</c:v>
                </c:pt>
                <c:pt idx="934">
                  <c:v>9.34</c:v>
                </c:pt>
                <c:pt idx="935">
                  <c:v>9.3500000000000068</c:v>
                </c:pt>
                <c:pt idx="936">
                  <c:v>9.3600000000000048</c:v>
                </c:pt>
                <c:pt idx="937">
                  <c:v>9.3700000000000028</c:v>
                </c:pt>
                <c:pt idx="938">
                  <c:v>9.3800000000000008</c:v>
                </c:pt>
                <c:pt idx="939">
                  <c:v>9.39</c:v>
                </c:pt>
                <c:pt idx="940">
                  <c:v>9.4</c:v>
                </c:pt>
                <c:pt idx="941">
                  <c:v>9.41</c:v>
                </c:pt>
                <c:pt idx="942">
                  <c:v>9.42</c:v>
                </c:pt>
                <c:pt idx="943">
                  <c:v>9.43</c:v>
                </c:pt>
                <c:pt idx="944">
                  <c:v>9.44</c:v>
                </c:pt>
                <c:pt idx="945">
                  <c:v>9.4500000000000028</c:v>
                </c:pt>
                <c:pt idx="946">
                  <c:v>9.4600000000000026</c:v>
                </c:pt>
                <c:pt idx="947">
                  <c:v>9.4700000000000006</c:v>
                </c:pt>
                <c:pt idx="948">
                  <c:v>9.48</c:v>
                </c:pt>
                <c:pt idx="949">
                  <c:v>9.49</c:v>
                </c:pt>
                <c:pt idx="950">
                  <c:v>9.5</c:v>
                </c:pt>
                <c:pt idx="951">
                  <c:v>9.51</c:v>
                </c:pt>
                <c:pt idx="952">
                  <c:v>9.52</c:v>
                </c:pt>
                <c:pt idx="953">
                  <c:v>9.5300000000000011</c:v>
                </c:pt>
                <c:pt idx="954">
                  <c:v>9.5400000000000009</c:v>
                </c:pt>
                <c:pt idx="955">
                  <c:v>9.5500000000000007</c:v>
                </c:pt>
                <c:pt idx="956">
                  <c:v>9.56</c:v>
                </c:pt>
                <c:pt idx="957">
                  <c:v>9.57</c:v>
                </c:pt>
                <c:pt idx="958">
                  <c:v>9.58</c:v>
                </c:pt>
                <c:pt idx="959">
                  <c:v>9.59</c:v>
                </c:pt>
                <c:pt idx="960">
                  <c:v>9.6</c:v>
                </c:pt>
                <c:pt idx="961">
                  <c:v>9.61</c:v>
                </c:pt>
                <c:pt idx="962">
                  <c:v>9.620000000000001</c:v>
                </c:pt>
                <c:pt idx="963">
                  <c:v>9.629999999999999</c:v>
                </c:pt>
                <c:pt idx="964">
                  <c:v>9.6399999999999988</c:v>
                </c:pt>
                <c:pt idx="965">
                  <c:v>9.65</c:v>
                </c:pt>
                <c:pt idx="966">
                  <c:v>9.66</c:v>
                </c:pt>
                <c:pt idx="967">
                  <c:v>9.67</c:v>
                </c:pt>
                <c:pt idx="968">
                  <c:v>9.68</c:v>
                </c:pt>
                <c:pt idx="969">
                  <c:v>9.69</c:v>
                </c:pt>
                <c:pt idx="970">
                  <c:v>9.7000000000000011</c:v>
                </c:pt>
                <c:pt idx="971">
                  <c:v>9.7100000000000009</c:v>
                </c:pt>
                <c:pt idx="972">
                  <c:v>9.7200000000000006</c:v>
                </c:pt>
                <c:pt idx="973">
                  <c:v>9.7299999999999986</c:v>
                </c:pt>
                <c:pt idx="974">
                  <c:v>9.7399999999999984</c:v>
                </c:pt>
                <c:pt idx="975">
                  <c:v>9.75</c:v>
                </c:pt>
                <c:pt idx="976">
                  <c:v>9.76</c:v>
                </c:pt>
                <c:pt idx="977">
                  <c:v>9.77</c:v>
                </c:pt>
                <c:pt idx="978">
                  <c:v>9.7800000000000011</c:v>
                </c:pt>
                <c:pt idx="979">
                  <c:v>9.7900000000000009</c:v>
                </c:pt>
                <c:pt idx="980">
                  <c:v>9.8000000000000007</c:v>
                </c:pt>
                <c:pt idx="981">
                  <c:v>9.81</c:v>
                </c:pt>
                <c:pt idx="982">
                  <c:v>9.82</c:v>
                </c:pt>
                <c:pt idx="983">
                  <c:v>9.83</c:v>
                </c:pt>
                <c:pt idx="984">
                  <c:v>9.84</c:v>
                </c:pt>
                <c:pt idx="985">
                  <c:v>9.8500000000000068</c:v>
                </c:pt>
                <c:pt idx="986">
                  <c:v>9.8600000000000048</c:v>
                </c:pt>
                <c:pt idx="987">
                  <c:v>9.8700000000000028</c:v>
                </c:pt>
                <c:pt idx="988">
                  <c:v>9.8800000000000008</c:v>
                </c:pt>
                <c:pt idx="989">
                  <c:v>9.89</c:v>
                </c:pt>
                <c:pt idx="990">
                  <c:v>9.9</c:v>
                </c:pt>
                <c:pt idx="991">
                  <c:v>9.91</c:v>
                </c:pt>
                <c:pt idx="992">
                  <c:v>9.92</c:v>
                </c:pt>
                <c:pt idx="993">
                  <c:v>9.93</c:v>
                </c:pt>
                <c:pt idx="994">
                  <c:v>9.94</c:v>
                </c:pt>
                <c:pt idx="995">
                  <c:v>9.9500000000000028</c:v>
                </c:pt>
                <c:pt idx="996">
                  <c:v>9.9600000000000026</c:v>
                </c:pt>
                <c:pt idx="997">
                  <c:v>9.9700000000000006</c:v>
                </c:pt>
                <c:pt idx="998">
                  <c:v>9.98</c:v>
                </c:pt>
                <c:pt idx="999">
                  <c:v>9.99</c:v>
                </c:pt>
                <c:pt idx="1000">
                  <c:v>10</c:v>
                </c:pt>
                <c:pt idx="1001">
                  <c:v>10.01</c:v>
                </c:pt>
                <c:pt idx="1002">
                  <c:v>10.02</c:v>
                </c:pt>
                <c:pt idx="1003">
                  <c:v>10.030000000000001</c:v>
                </c:pt>
                <c:pt idx="1004">
                  <c:v>10.040000000000001</c:v>
                </c:pt>
                <c:pt idx="1005">
                  <c:v>10.050000000000002</c:v>
                </c:pt>
                <c:pt idx="1006">
                  <c:v>10.06</c:v>
                </c:pt>
                <c:pt idx="1007">
                  <c:v>10.07</c:v>
                </c:pt>
                <c:pt idx="1008">
                  <c:v>10.08</c:v>
                </c:pt>
                <c:pt idx="1009">
                  <c:v>10.09</c:v>
                </c:pt>
                <c:pt idx="1010">
                  <c:v>10.1</c:v>
                </c:pt>
                <c:pt idx="1011">
                  <c:v>10.11</c:v>
                </c:pt>
                <c:pt idx="1012">
                  <c:v>10.120000000000001</c:v>
                </c:pt>
                <c:pt idx="1013">
                  <c:v>10.130000000000001</c:v>
                </c:pt>
                <c:pt idx="1014">
                  <c:v>10.139999999999999</c:v>
                </c:pt>
                <c:pt idx="1015">
                  <c:v>10.15</c:v>
                </c:pt>
                <c:pt idx="1016">
                  <c:v>10.16</c:v>
                </c:pt>
                <c:pt idx="1017">
                  <c:v>10.17</c:v>
                </c:pt>
                <c:pt idx="1018">
                  <c:v>10.18</c:v>
                </c:pt>
                <c:pt idx="1019">
                  <c:v>10.19</c:v>
                </c:pt>
                <c:pt idx="1020">
                  <c:v>10.200000000000001</c:v>
                </c:pt>
                <c:pt idx="1021">
                  <c:v>10.210000000000001</c:v>
                </c:pt>
                <c:pt idx="1022">
                  <c:v>10.220000000000001</c:v>
                </c:pt>
                <c:pt idx="1023">
                  <c:v>10.229999999999999</c:v>
                </c:pt>
                <c:pt idx="1024">
                  <c:v>10.239999999999998</c:v>
                </c:pt>
                <c:pt idx="1025">
                  <c:v>10.25</c:v>
                </c:pt>
                <c:pt idx="1026">
                  <c:v>10.26</c:v>
                </c:pt>
                <c:pt idx="1027">
                  <c:v>10.27</c:v>
                </c:pt>
                <c:pt idx="1028">
                  <c:v>10.28</c:v>
                </c:pt>
                <c:pt idx="1029">
                  <c:v>10.29</c:v>
                </c:pt>
                <c:pt idx="1030">
                  <c:v>10.3</c:v>
                </c:pt>
                <c:pt idx="1031">
                  <c:v>10.31</c:v>
                </c:pt>
                <c:pt idx="1032">
                  <c:v>10.32</c:v>
                </c:pt>
                <c:pt idx="1033">
                  <c:v>10.33</c:v>
                </c:pt>
                <c:pt idx="1034">
                  <c:v>10.34</c:v>
                </c:pt>
                <c:pt idx="1035">
                  <c:v>10.350000000000026</c:v>
                </c:pt>
                <c:pt idx="1036">
                  <c:v>10.360000000000024</c:v>
                </c:pt>
                <c:pt idx="1037">
                  <c:v>10.370000000000006</c:v>
                </c:pt>
                <c:pt idx="1038">
                  <c:v>10.38</c:v>
                </c:pt>
                <c:pt idx="1039">
                  <c:v>10.39</c:v>
                </c:pt>
                <c:pt idx="1040">
                  <c:v>10.4</c:v>
                </c:pt>
                <c:pt idx="1041">
                  <c:v>10.41</c:v>
                </c:pt>
                <c:pt idx="1042">
                  <c:v>10.42</c:v>
                </c:pt>
                <c:pt idx="1043">
                  <c:v>10.43</c:v>
                </c:pt>
                <c:pt idx="1044">
                  <c:v>10.44</c:v>
                </c:pt>
                <c:pt idx="1045">
                  <c:v>10.450000000000006</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10.629999999999999</c:v>
                </c:pt>
                <c:pt idx="1064">
                  <c:v>10.639999999999999</c:v>
                </c:pt>
                <c:pt idx="1065">
                  <c:v>10.65</c:v>
                </c:pt>
                <c:pt idx="1066">
                  <c:v>10.66</c:v>
                </c:pt>
                <c:pt idx="1067">
                  <c:v>10.67</c:v>
                </c:pt>
                <c:pt idx="1068">
                  <c:v>10.68</c:v>
                </c:pt>
                <c:pt idx="1069">
                  <c:v>10.69</c:v>
                </c:pt>
                <c:pt idx="1070">
                  <c:v>10.7</c:v>
                </c:pt>
                <c:pt idx="1071">
                  <c:v>10.709999999999999</c:v>
                </c:pt>
                <c:pt idx="1072">
                  <c:v>10.719999999999999</c:v>
                </c:pt>
                <c:pt idx="1073">
                  <c:v>10.729999999999999</c:v>
                </c:pt>
                <c:pt idx="1074">
                  <c:v>10.739999999999998</c:v>
                </c:pt>
                <c:pt idx="1075">
                  <c:v>10.75</c:v>
                </c:pt>
                <c:pt idx="1076">
                  <c:v>10.76</c:v>
                </c:pt>
                <c:pt idx="1077">
                  <c:v>10.77</c:v>
                </c:pt>
                <c:pt idx="1078">
                  <c:v>10.78</c:v>
                </c:pt>
                <c:pt idx="1079">
                  <c:v>10.79</c:v>
                </c:pt>
                <c:pt idx="1080">
                  <c:v>10.8</c:v>
                </c:pt>
                <c:pt idx="1081">
                  <c:v>10.81</c:v>
                </c:pt>
                <c:pt idx="1082">
                  <c:v>10.82</c:v>
                </c:pt>
                <c:pt idx="1083">
                  <c:v>10.83</c:v>
                </c:pt>
                <c:pt idx="1084">
                  <c:v>10.84</c:v>
                </c:pt>
                <c:pt idx="1085">
                  <c:v>10.850000000000026</c:v>
                </c:pt>
                <c:pt idx="1086">
                  <c:v>10.860000000000024</c:v>
                </c:pt>
                <c:pt idx="1087">
                  <c:v>10.870000000000006</c:v>
                </c:pt>
                <c:pt idx="1088">
                  <c:v>10.88</c:v>
                </c:pt>
                <c:pt idx="1089">
                  <c:v>10.89</c:v>
                </c:pt>
                <c:pt idx="1090">
                  <c:v>10.9</c:v>
                </c:pt>
                <c:pt idx="1091">
                  <c:v>10.91</c:v>
                </c:pt>
                <c:pt idx="1092">
                  <c:v>10.92</c:v>
                </c:pt>
                <c:pt idx="1093">
                  <c:v>10.93</c:v>
                </c:pt>
                <c:pt idx="1094">
                  <c:v>10.94</c:v>
                </c:pt>
                <c:pt idx="1095">
                  <c:v>10.950000000000006</c:v>
                </c:pt>
                <c:pt idx="1096">
                  <c:v>10.96</c:v>
                </c:pt>
                <c:pt idx="1097">
                  <c:v>10.97</c:v>
                </c:pt>
                <c:pt idx="1098">
                  <c:v>10.98</c:v>
                </c:pt>
                <c:pt idx="1099">
                  <c:v>10.99</c:v>
                </c:pt>
                <c:pt idx="1100">
                  <c:v>11</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11.129999999999999</c:v>
                </c:pt>
                <c:pt idx="1114">
                  <c:v>11.139999999999999</c:v>
                </c:pt>
                <c:pt idx="1115">
                  <c:v>11.15</c:v>
                </c:pt>
                <c:pt idx="1116">
                  <c:v>11.16</c:v>
                </c:pt>
                <c:pt idx="1117">
                  <c:v>11.17</c:v>
                </c:pt>
                <c:pt idx="1118">
                  <c:v>11.18</c:v>
                </c:pt>
                <c:pt idx="1119">
                  <c:v>11.19</c:v>
                </c:pt>
                <c:pt idx="1120">
                  <c:v>11.2</c:v>
                </c:pt>
                <c:pt idx="1121">
                  <c:v>11.209999999999999</c:v>
                </c:pt>
                <c:pt idx="1122">
                  <c:v>11.219999999999999</c:v>
                </c:pt>
                <c:pt idx="1123">
                  <c:v>11.229999999999999</c:v>
                </c:pt>
                <c:pt idx="1124">
                  <c:v>11.239999999999998</c:v>
                </c:pt>
                <c:pt idx="1125">
                  <c:v>11.25</c:v>
                </c:pt>
                <c:pt idx="1126">
                  <c:v>11.26</c:v>
                </c:pt>
                <c:pt idx="1127">
                  <c:v>11.27</c:v>
                </c:pt>
                <c:pt idx="1128">
                  <c:v>11.28</c:v>
                </c:pt>
                <c:pt idx="1129">
                  <c:v>11.29</c:v>
                </c:pt>
                <c:pt idx="1130">
                  <c:v>11.3</c:v>
                </c:pt>
                <c:pt idx="1131">
                  <c:v>11.31</c:v>
                </c:pt>
                <c:pt idx="1132">
                  <c:v>11.32</c:v>
                </c:pt>
                <c:pt idx="1133">
                  <c:v>11.33</c:v>
                </c:pt>
                <c:pt idx="1134">
                  <c:v>11.34</c:v>
                </c:pt>
                <c:pt idx="1135">
                  <c:v>11.350000000000026</c:v>
                </c:pt>
                <c:pt idx="1136">
                  <c:v>11.360000000000024</c:v>
                </c:pt>
                <c:pt idx="1137">
                  <c:v>11.370000000000006</c:v>
                </c:pt>
                <c:pt idx="1138">
                  <c:v>11.38</c:v>
                </c:pt>
                <c:pt idx="1139">
                  <c:v>11.39</c:v>
                </c:pt>
                <c:pt idx="1140">
                  <c:v>11.4</c:v>
                </c:pt>
                <c:pt idx="1141">
                  <c:v>11.41</c:v>
                </c:pt>
                <c:pt idx="1142">
                  <c:v>11.42</c:v>
                </c:pt>
                <c:pt idx="1143">
                  <c:v>11.43</c:v>
                </c:pt>
                <c:pt idx="1144">
                  <c:v>11.44</c:v>
                </c:pt>
                <c:pt idx="1145">
                  <c:v>11.450000000000006</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11.629999999999999</c:v>
                </c:pt>
                <c:pt idx="1164">
                  <c:v>11.639999999999999</c:v>
                </c:pt>
                <c:pt idx="1165">
                  <c:v>11.65</c:v>
                </c:pt>
                <c:pt idx="1166">
                  <c:v>11.66</c:v>
                </c:pt>
                <c:pt idx="1167">
                  <c:v>11.67</c:v>
                </c:pt>
                <c:pt idx="1168">
                  <c:v>11.68</c:v>
                </c:pt>
                <c:pt idx="1169">
                  <c:v>11.69</c:v>
                </c:pt>
                <c:pt idx="1170">
                  <c:v>11.7</c:v>
                </c:pt>
                <c:pt idx="1171">
                  <c:v>11.709999999999999</c:v>
                </c:pt>
                <c:pt idx="1172">
                  <c:v>11.719999999999999</c:v>
                </c:pt>
                <c:pt idx="1173">
                  <c:v>11.729999999999999</c:v>
                </c:pt>
                <c:pt idx="1174">
                  <c:v>11.739999999999998</c:v>
                </c:pt>
                <c:pt idx="1175">
                  <c:v>11.75</c:v>
                </c:pt>
                <c:pt idx="1176">
                  <c:v>11.76</c:v>
                </c:pt>
                <c:pt idx="1177">
                  <c:v>11.77</c:v>
                </c:pt>
                <c:pt idx="1178">
                  <c:v>11.78</c:v>
                </c:pt>
                <c:pt idx="1179">
                  <c:v>11.79</c:v>
                </c:pt>
                <c:pt idx="1180">
                  <c:v>11.8</c:v>
                </c:pt>
                <c:pt idx="1181">
                  <c:v>11.81</c:v>
                </c:pt>
                <c:pt idx="1182">
                  <c:v>11.82</c:v>
                </c:pt>
                <c:pt idx="1183">
                  <c:v>11.83</c:v>
                </c:pt>
                <c:pt idx="1184">
                  <c:v>11.84</c:v>
                </c:pt>
                <c:pt idx="1185">
                  <c:v>11.850000000000026</c:v>
                </c:pt>
                <c:pt idx="1186">
                  <c:v>11.860000000000024</c:v>
                </c:pt>
                <c:pt idx="1187">
                  <c:v>11.870000000000006</c:v>
                </c:pt>
                <c:pt idx="1188">
                  <c:v>11.88</c:v>
                </c:pt>
                <c:pt idx="1189">
                  <c:v>11.89</c:v>
                </c:pt>
                <c:pt idx="1190">
                  <c:v>11.9</c:v>
                </c:pt>
                <c:pt idx="1191">
                  <c:v>11.91</c:v>
                </c:pt>
                <c:pt idx="1192">
                  <c:v>11.92</c:v>
                </c:pt>
                <c:pt idx="1193">
                  <c:v>11.93</c:v>
                </c:pt>
                <c:pt idx="1194">
                  <c:v>11.94</c:v>
                </c:pt>
                <c:pt idx="1195">
                  <c:v>11.950000000000006</c:v>
                </c:pt>
                <c:pt idx="1196">
                  <c:v>11.96</c:v>
                </c:pt>
                <c:pt idx="1197">
                  <c:v>11.97</c:v>
                </c:pt>
                <c:pt idx="1198">
                  <c:v>11.98</c:v>
                </c:pt>
                <c:pt idx="1199">
                  <c:v>11.99</c:v>
                </c:pt>
                <c:pt idx="1200">
                  <c:v>12</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12.129999999999999</c:v>
                </c:pt>
                <c:pt idx="1214">
                  <c:v>12.139999999999999</c:v>
                </c:pt>
                <c:pt idx="1215">
                  <c:v>12.15</c:v>
                </c:pt>
                <c:pt idx="1216">
                  <c:v>12.16</c:v>
                </c:pt>
                <c:pt idx="1217">
                  <c:v>12.17</c:v>
                </c:pt>
                <c:pt idx="1218">
                  <c:v>12.18</c:v>
                </c:pt>
                <c:pt idx="1219">
                  <c:v>12.19</c:v>
                </c:pt>
                <c:pt idx="1220">
                  <c:v>12.2</c:v>
                </c:pt>
                <c:pt idx="1221">
                  <c:v>12.209999999999999</c:v>
                </c:pt>
                <c:pt idx="1222">
                  <c:v>12.219999999999999</c:v>
                </c:pt>
                <c:pt idx="1223">
                  <c:v>12.229999999999999</c:v>
                </c:pt>
                <c:pt idx="1224">
                  <c:v>12.239999999999998</c:v>
                </c:pt>
                <c:pt idx="1225">
                  <c:v>12.25</c:v>
                </c:pt>
                <c:pt idx="1226">
                  <c:v>12.26</c:v>
                </c:pt>
                <c:pt idx="1227">
                  <c:v>12.27</c:v>
                </c:pt>
                <c:pt idx="1228">
                  <c:v>12.28</c:v>
                </c:pt>
                <c:pt idx="1229">
                  <c:v>12.29</c:v>
                </c:pt>
                <c:pt idx="1230">
                  <c:v>12.3</c:v>
                </c:pt>
                <c:pt idx="1231">
                  <c:v>12.31</c:v>
                </c:pt>
                <c:pt idx="1232">
                  <c:v>12.32</c:v>
                </c:pt>
                <c:pt idx="1233">
                  <c:v>12.33</c:v>
                </c:pt>
                <c:pt idx="1234">
                  <c:v>12.34</c:v>
                </c:pt>
                <c:pt idx="1235">
                  <c:v>12.350000000000026</c:v>
                </c:pt>
                <c:pt idx="1236">
                  <c:v>12.360000000000024</c:v>
                </c:pt>
                <c:pt idx="1237">
                  <c:v>12.370000000000006</c:v>
                </c:pt>
                <c:pt idx="1238">
                  <c:v>12.38</c:v>
                </c:pt>
                <c:pt idx="1239">
                  <c:v>12.39</c:v>
                </c:pt>
                <c:pt idx="1240">
                  <c:v>12.4</c:v>
                </c:pt>
                <c:pt idx="1241">
                  <c:v>12.41</c:v>
                </c:pt>
                <c:pt idx="1242">
                  <c:v>12.42</c:v>
                </c:pt>
                <c:pt idx="1243">
                  <c:v>12.43</c:v>
                </c:pt>
                <c:pt idx="1244">
                  <c:v>12.44</c:v>
                </c:pt>
                <c:pt idx="1245">
                  <c:v>12.450000000000006</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12.629999999999999</c:v>
                </c:pt>
                <c:pt idx="1264">
                  <c:v>12.639999999999999</c:v>
                </c:pt>
                <c:pt idx="1265">
                  <c:v>12.65</c:v>
                </c:pt>
                <c:pt idx="1266">
                  <c:v>12.66</c:v>
                </c:pt>
                <c:pt idx="1267">
                  <c:v>12.67</c:v>
                </c:pt>
                <c:pt idx="1268">
                  <c:v>12.68</c:v>
                </c:pt>
                <c:pt idx="1269">
                  <c:v>12.69</c:v>
                </c:pt>
                <c:pt idx="1270">
                  <c:v>12.7</c:v>
                </c:pt>
                <c:pt idx="1271">
                  <c:v>12.709999999999999</c:v>
                </c:pt>
                <c:pt idx="1272">
                  <c:v>12.719999999999999</c:v>
                </c:pt>
                <c:pt idx="1273">
                  <c:v>12.729999999999999</c:v>
                </c:pt>
                <c:pt idx="1274">
                  <c:v>12.739999999999998</c:v>
                </c:pt>
                <c:pt idx="1275">
                  <c:v>12.75</c:v>
                </c:pt>
                <c:pt idx="1276">
                  <c:v>12.76</c:v>
                </c:pt>
                <c:pt idx="1277">
                  <c:v>12.77</c:v>
                </c:pt>
                <c:pt idx="1278">
                  <c:v>12.78</c:v>
                </c:pt>
                <c:pt idx="1279">
                  <c:v>12.79</c:v>
                </c:pt>
                <c:pt idx="1280">
                  <c:v>12.8</c:v>
                </c:pt>
                <c:pt idx="1281">
                  <c:v>12.81</c:v>
                </c:pt>
                <c:pt idx="1282">
                  <c:v>12.82</c:v>
                </c:pt>
                <c:pt idx="1283">
                  <c:v>12.83</c:v>
                </c:pt>
                <c:pt idx="1284">
                  <c:v>12.84</c:v>
                </c:pt>
                <c:pt idx="1285">
                  <c:v>12.850000000000026</c:v>
                </c:pt>
                <c:pt idx="1286">
                  <c:v>12.860000000000024</c:v>
                </c:pt>
                <c:pt idx="1287">
                  <c:v>12.870000000000006</c:v>
                </c:pt>
                <c:pt idx="1288">
                  <c:v>12.88</c:v>
                </c:pt>
                <c:pt idx="1289">
                  <c:v>12.89</c:v>
                </c:pt>
                <c:pt idx="1290">
                  <c:v>12.9</c:v>
                </c:pt>
                <c:pt idx="1291">
                  <c:v>12.91</c:v>
                </c:pt>
                <c:pt idx="1292">
                  <c:v>12.92</c:v>
                </c:pt>
                <c:pt idx="1293">
                  <c:v>12.93</c:v>
                </c:pt>
                <c:pt idx="1294">
                  <c:v>12.94</c:v>
                </c:pt>
                <c:pt idx="1295">
                  <c:v>12.950000000000006</c:v>
                </c:pt>
                <c:pt idx="1296">
                  <c:v>12.96</c:v>
                </c:pt>
                <c:pt idx="1297">
                  <c:v>12.97</c:v>
                </c:pt>
                <c:pt idx="1298">
                  <c:v>12.98</c:v>
                </c:pt>
                <c:pt idx="1299">
                  <c:v>12.99</c:v>
                </c:pt>
                <c:pt idx="1300">
                  <c:v>13</c:v>
                </c:pt>
                <c:pt idx="1301">
                  <c:v>13.01</c:v>
                </c:pt>
                <c:pt idx="1302">
                  <c:v>13.02</c:v>
                </c:pt>
                <c:pt idx="1303">
                  <c:v>13.03</c:v>
                </c:pt>
                <c:pt idx="1304">
                  <c:v>13.04</c:v>
                </c:pt>
                <c:pt idx="1305">
                  <c:v>13.05</c:v>
                </c:pt>
                <c:pt idx="1306">
                  <c:v>13.06</c:v>
                </c:pt>
                <c:pt idx="1307">
                  <c:v>13.07</c:v>
                </c:pt>
                <c:pt idx="1308">
                  <c:v>13.08</c:v>
                </c:pt>
                <c:pt idx="1309">
                  <c:v>13.09</c:v>
                </c:pt>
                <c:pt idx="1310">
                  <c:v>13.1</c:v>
                </c:pt>
                <c:pt idx="1311">
                  <c:v>13.11</c:v>
                </c:pt>
                <c:pt idx="1312">
                  <c:v>13.12</c:v>
                </c:pt>
                <c:pt idx="1313">
                  <c:v>13.129999999999999</c:v>
                </c:pt>
                <c:pt idx="1314">
                  <c:v>13.139999999999999</c:v>
                </c:pt>
                <c:pt idx="1315">
                  <c:v>13.15</c:v>
                </c:pt>
                <c:pt idx="1316">
                  <c:v>13.16</c:v>
                </c:pt>
                <c:pt idx="1317">
                  <c:v>13.17</c:v>
                </c:pt>
                <c:pt idx="1318">
                  <c:v>13.18</c:v>
                </c:pt>
                <c:pt idx="1319">
                  <c:v>13.19</c:v>
                </c:pt>
                <c:pt idx="1320">
                  <c:v>13.2</c:v>
                </c:pt>
                <c:pt idx="1321">
                  <c:v>13.209999999999999</c:v>
                </c:pt>
                <c:pt idx="1322">
                  <c:v>13.219999999999999</c:v>
                </c:pt>
                <c:pt idx="1323">
                  <c:v>13.229999999999999</c:v>
                </c:pt>
                <c:pt idx="1324">
                  <c:v>13.239999999999998</c:v>
                </c:pt>
                <c:pt idx="1325">
                  <c:v>13.25</c:v>
                </c:pt>
                <c:pt idx="1326">
                  <c:v>13.26</c:v>
                </c:pt>
                <c:pt idx="1327">
                  <c:v>13.27</c:v>
                </c:pt>
                <c:pt idx="1328">
                  <c:v>13.28</c:v>
                </c:pt>
                <c:pt idx="1329">
                  <c:v>13.29</c:v>
                </c:pt>
                <c:pt idx="1330">
                  <c:v>13.3</c:v>
                </c:pt>
                <c:pt idx="1331">
                  <c:v>13.31</c:v>
                </c:pt>
                <c:pt idx="1332">
                  <c:v>13.32</c:v>
                </c:pt>
                <c:pt idx="1333">
                  <c:v>13.33</c:v>
                </c:pt>
                <c:pt idx="1334">
                  <c:v>13.34</c:v>
                </c:pt>
                <c:pt idx="1335">
                  <c:v>13.350000000000026</c:v>
                </c:pt>
                <c:pt idx="1336">
                  <c:v>13.360000000000024</c:v>
                </c:pt>
                <c:pt idx="1337">
                  <c:v>13.370000000000006</c:v>
                </c:pt>
                <c:pt idx="1338">
                  <c:v>13.38</c:v>
                </c:pt>
                <c:pt idx="1339">
                  <c:v>13.39</c:v>
                </c:pt>
                <c:pt idx="1340">
                  <c:v>13.4</c:v>
                </c:pt>
                <c:pt idx="1341">
                  <c:v>13.41</c:v>
                </c:pt>
                <c:pt idx="1342">
                  <c:v>13.42</c:v>
                </c:pt>
                <c:pt idx="1343">
                  <c:v>13.43</c:v>
                </c:pt>
                <c:pt idx="1344">
                  <c:v>13.44</c:v>
                </c:pt>
                <c:pt idx="1345">
                  <c:v>13.450000000000006</c:v>
                </c:pt>
                <c:pt idx="1346">
                  <c:v>13.46</c:v>
                </c:pt>
                <c:pt idx="1347">
                  <c:v>13.47</c:v>
                </c:pt>
                <c:pt idx="1348">
                  <c:v>13.48</c:v>
                </c:pt>
                <c:pt idx="1349">
                  <c:v>13.49</c:v>
                </c:pt>
                <c:pt idx="1350">
                  <c:v>13.5</c:v>
                </c:pt>
                <c:pt idx="1351">
                  <c:v>13.51</c:v>
                </c:pt>
                <c:pt idx="1352">
                  <c:v>13.52</c:v>
                </c:pt>
                <c:pt idx="1353">
                  <c:v>13.53</c:v>
                </c:pt>
                <c:pt idx="1354">
                  <c:v>13.54</c:v>
                </c:pt>
                <c:pt idx="1355">
                  <c:v>13.55</c:v>
                </c:pt>
                <c:pt idx="1356">
                  <c:v>13.56</c:v>
                </c:pt>
                <c:pt idx="1357">
                  <c:v>13.57</c:v>
                </c:pt>
                <c:pt idx="1358">
                  <c:v>13.58</c:v>
                </c:pt>
                <c:pt idx="1359">
                  <c:v>13.59</c:v>
                </c:pt>
                <c:pt idx="1360">
                  <c:v>13.6</c:v>
                </c:pt>
                <c:pt idx="1361">
                  <c:v>13.61</c:v>
                </c:pt>
                <c:pt idx="1362">
                  <c:v>13.62</c:v>
                </c:pt>
                <c:pt idx="1363">
                  <c:v>13.629999999999999</c:v>
                </c:pt>
                <c:pt idx="1364">
                  <c:v>13.639999999999999</c:v>
                </c:pt>
                <c:pt idx="1365">
                  <c:v>13.65</c:v>
                </c:pt>
                <c:pt idx="1366">
                  <c:v>13.66</c:v>
                </c:pt>
                <c:pt idx="1367">
                  <c:v>13.67</c:v>
                </c:pt>
                <c:pt idx="1368">
                  <c:v>13.68</c:v>
                </c:pt>
                <c:pt idx="1369">
                  <c:v>13.69</c:v>
                </c:pt>
                <c:pt idx="1370">
                  <c:v>13.7</c:v>
                </c:pt>
                <c:pt idx="1371">
                  <c:v>13.709999999999999</c:v>
                </c:pt>
                <c:pt idx="1372">
                  <c:v>13.719999999999999</c:v>
                </c:pt>
                <c:pt idx="1373">
                  <c:v>13.729999999999999</c:v>
                </c:pt>
                <c:pt idx="1374">
                  <c:v>13.739999999999998</c:v>
                </c:pt>
                <c:pt idx="1375">
                  <c:v>13.75</c:v>
                </c:pt>
                <c:pt idx="1376">
                  <c:v>13.76</c:v>
                </c:pt>
                <c:pt idx="1377">
                  <c:v>13.77</c:v>
                </c:pt>
                <c:pt idx="1378">
                  <c:v>13.78</c:v>
                </c:pt>
                <c:pt idx="1379">
                  <c:v>13.79</c:v>
                </c:pt>
                <c:pt idx="1380">
                  <c:v>13.8</c:v>
                </c:pt>
                <c:pt idx="1381">
                  <c:v>13.81</c:v>
                </c:pt>
                <c:pt idx="1382">
                  <c:v>13.82</c:v>
                </c:pt>
                <c:pt idx="1383">
                  <c:v>13.83</c:v>
                </c:pt>
                <c:pt idx="1384">
                  <c:v>13.84</c:v>
                </c:pt>
                <c:pt idx="1385">
                  <c:v>13.850000000000026</c:v>
                </c:pt>
                <c:pt idx="1386">
                  <c:v>13.860000000000024</c:v>
                </c:pt>
                <c:pt idx="1387">
                  <c:v>13.870000000000006</c:v>
                </c:pt>
                <c:pt idx="1388">
                  <c:v>13.88</c:v>
                </c:pt>
                <c:pt idx="1389">
                  <c:v>13.89</c:v>
                </c:pt>
                <c:pt idx="1390">
                  <c:v>13.9</c:v>
                </c:pt>
                <c:pt idx="1391">
                  <c:v>13.91</c:v>
                </c:pt>
                <c:pt idx="1392">
                  <c:v>13.92</c:v>
                </c:pt>
                <c:pt idx="1393">
                  <c:v>13.93</c:v>
                </c:pt>
                <c:pt idx="1394">
                  <c:v>13.94</c:v>
                </c:pt>
                <c:pt idx="1395">
                  <c:v>13.950000000000006</c:v>
                </c:pt>
                <c:pt idx="1396">
                  <c:v>13.96</c:v>
                </c:pt>
                <c:pt idx="1397">
                  <c:v>13.97</c:v>
                </c:pt>
                <c:pt idx="1398">
                  <c:v>13.98</c:v>
                </c:pt>
                <c:pt idx="1399">
                  <c:v>13.99</c:v>
                </c:pt>
                <c:pt idx="1400">
                  <c:v>14</c:v>
                </c:pt>
                <c:pt idx="1401">
                  <c:v>14.01</c:v>
                </c:pt>
                <c:pt idx="1402">
                  <c:v>14.02</c:v>
                </c:pt>
                <c:pt idx="1403">
                  <c:v>14.03</c:v>
                </c:pt>
                <c:pt idx="1404">
                  <c:v>14.04</c:v>
                </c:pt>
                <c:pt idx="1405">
                  <c:v>14.05</c:v>
                </c:pt>
                <c:pt idx="1406">
                  <c:v>14.06</c:v>
                </c:pt>
                <c:pt idx="1407">
                  <c:v>14.07</c:v>
                </c:pt>
                <c:pt idx="1408">
                  <c:v>14.08</c:v>
                </c:pt>
                <c:pt idx="1409">
                  <c:v>14.09</c:v>
                </c:pt>
                <c:pt idx="1410">
                  <c:v>14.1</c:v>
                </c:pt>
                <c:pt idx="1411">
                  <c:v>14.11</c:v>
                </c:pt>
                <c:pt idx="1412">
                  <c:v>14.12</c:v>
                </c:pt>
                <c:pt idx="1413">
                  <c:v>14.129999999999999</c:v>
                </c:pt>
                <c:pt idx="1414">
                  <c:v>14.139999999999999</c:v>
                </c:pt>
                <c:pt idx="1415">
                  <c:v>14.15</c:v>
                </c:pt>
                <c:pt idx="1416">
                  <c:v>14.16</c:v>
                </c:pt>
                <c:pt idx="1417">
                  <c:v>14.17</c:v>
                </c:pt>
                <c:pt idx="1418">
                  <c:v>14.18</c:v>
                </c:pt>
                <c:pt idx="1419">
                  <c:v>14.19</c:v>
                </c:pt>
                <c:pt idx="1420">
                  <c:v>14.2</c:v>
                </c:pt>
                <c:pt idx="1421">
                  <c:v>14.209999999999999</c:v>
                </c:pt>
                <c:pt idx="1422">
                  <c:v>14.219999999999999</c:v>
                </c:pt>
                <c:pt idx="1423">
                  <c:v>14.229999999999999</c:v>
                </c:pt>
                <c:pt idx="1424">
                  <c:v>14.239999999999998</c:v>
                </c:pt>
                <c:pt idx="1425">
                  <c:v>14.25</c:v>
                </c:pt>
                <c:pt idx="1426">
                  <c:v>14.26</c:v>
                </c:pt>
                <c:pt idx="1427">
                  <c:v>14.27</c:v>
                </c:pt>
                <c:pt idx="1428">
                  <c:v>14.28</c:v>
                </c:pt>
                <c:pt idx="1429">
                  <c:v>14.29</c:v>
                </c:pt>
                <c:pt idx="1430">
                  <c:v>14.3</c:v>
                </c:pt>
                <c:pt idx="1431">
                  <c:v>14.31</c:v>
                </c:pt>
                <c:pt idx="1432">
                  <c:v>14.32</c:v>
                </c:pt>
                <c:pt idx="1433">
                  <c:v>14.33</c:v>
                </c:pt>
                <c:pt idx="1434">
                  <c:v>14.34</c:v>
                </c:pt>
                <c:pt idx="1435">
                  <c:v>14.350000000000026</c:v>
                </c:pt>
                <c:pt idx="1436">
                  <c:v>14.360000000000024</c:v>
                </c:pt>
                <c:pt idx="1437">
                  <c:v>14.370000000000006</c:v>
                </c:pt>
                <c:pt idx="1438">
                  <c:v>14.38</c:v>
                </c:pt>
                <c:pt idx="1439">
                  <c:v>14.39</c:v>
                </c:pt>
                <c:pt idx="1440">
                  <c:v>14.4</c:v>
                </c:pt>
                <c:pt idx="1441">
                  <c:v>14.41</c:v>
                </c:pt>
                <c:pt idx="1442">
                  <c:v>14.42</c:v>
                </c:pt>
                <c:pt idx="1443">
                  <c:v>14.43</c:v>
                </c:pt>
                <c:pt idx="1444">
                  <c:v>14.44</c:v>
                </c:pt>
                <c:pt idx="1445">
                  <c:v>14.450000000000006</c:v>
                </c:pt>
                <c:pt idx="1446">
                  <c:v>14.46</c:v>
                </c:pt>
                <c:pt idx="1447">
                  <c:v>14.47</c:v>
                </c:pt>
                <c:pt idx="1448">
                  <c:v>14.48</c:v>
                </c:pt>
                <c:pt idx="1449">
                  <c:v>14.49</c:v>
                </c:pt>
                <c:pt idx="1450">
                  <c:v>14.5</c:v>
                </c:pt>
                <c:pt idx="1451">
                  <c:v>14.51</c:v>
                </c:pt>
                <c:pt idx="1452">
                  <c:v>14.52</c:v>
                </c:pt>
                <c:pt idx="1453">
                  <c:v>14.53</c:v>
                </c:pt>
                <c:pt idx="1454">
                  <c:v>14.54</c:v>
                </c:pt>
                <c:pt idx="1455">
                  <c:v>14.55</c:v>
                </c:pt>
                <c:pt idx="1456">
                  <c:v>14.56</c:v>
                </c:pt>
                <c:pt idx="1457">
                  <c:v>14.57</c:v>
                </c:pt>
                <c:pt idx="1458">
                  <c:v>14.58</c:v>
                </c:pt>
                <c:pt idx="1459">
                  <c:v>14.59</c:v>
                </c:pt>
                <c:pt idx="1460">
                  <c:v>14.6</c:v>
                </c:pt>
                <c:pt idx="1461">
                  <c:v>14.61</c:v>
                </c:pt>
                <c:pt idx="1462">
                  <c:v>14.62</c:v>
                </c:pt>
                <c:pt idx="1463">
                  <c:v>14.629999999999999</c:v>
                </c:pt>
                <c:pt idx="1464">
                  <c:v>14.639999999999999</c:v>
                </c:pt>
                <c:pt idx="1465">
                  <c:v>14.65</c:v>
                </c:pt>
                <c:pt idx="1466">
                  <c:v>14.66</c:v>
                </c:pt>
                <c:pt idx="1467">
                  <c:v>14.67</c:v>
                </c:pt>
                <c:pt idx="1468">
                  <c:v>14.68</c:v>
                </c:pt>
                <c:pt idx="1469">
                  <c:v>14.69</c:v>
                </c:pt>
                <c:pt idx="1470">
                  <c:v>14.7</c:v>
                </c:pt>
                <c:pt idx="1471">
                  <c:v>14.709999999999999</c:v>
                </c:pt>
                <c:pt idx="1472">
                  <c:v>14.719999999999999</c:v>
                </c:pt>
                <c:pt idx="1473">
                  <c:v>14.729999999999999</c:v>
                </c:pt>
                <c:pt idx="1474">
                  <c:v>14.739999999999998</c:v>
                </c:pt>
                <c:pt idx="1475">
                  <c:v>14.75</c:v>
                </c:pt>
                <c:pt idx="1476">
                  <c:v>14.76</c:v>
                </c:pt>
                <c:pt idx="1477">
                  <c:v>14.77</c:v>
                </c:pt>
                <c:pt idx="1478">
                  <c:v>14.78</c:v>
                </c:pt>
                <c:pt idx="1479">
                  <c:v>14.79</c:v>
                </c:pt>
                <c:pt idx="1480">
                  <c:v>14.8</c:v>
                </c:pt>
                <c:pt idx="1481">
                  <c:v>14.81</c:v>
                </c:pt>
                <c:pt idx="1482">
                  <c:v>14.82</c:v>
                </c:pt>
                <c:pt idx="1483">
                  <c:v>14.83</c:v>
                </c:pt>
                <c:pt idx="1484">
                  <c:v>14.84</c:v>
                </c:pt>
                <c:pt idx="1485">
                  <c:v>14.850000000000026</c:v>
                </c:pt>
                <c:pt idx="1486">
                  <c:v>14.860000000000024</c:v>
                </c:pt>
                <c:pt idx="1487">
                  <c:v>14.870000000000006</c:v>
                </c:pt>
                <c:pt idx="1488">
                  <c:v>14.88</c:v>
                </c:pt>
                <c:pt idx="1489">
                  <c:v>14.89</c:v>
                </c:pt>
                <c:pt idx="1490">
                  <c:v>14.9</c:v>
                </c:pt>
                <c:pt idx="1491">
                  <c:v>14.91</c:v>
                </c:pt>
                <c:pt idx="1492">
                  <c:v>14.92</c:v>
                </c:pt>
                <c:pt idx="1493">
                  <c:v>14.93</c:v>
                </c:pt>
                <c:pt idx="1494">
                  <c:v>14.94</c:v>
                </c:pt>
                <c:pt idx="1495">
                  <c:v>14.950000000000006</c:v>
                </c:pt>
                <c:pt idx="1496">
                  <c:v>14.96</c:v>
                </c:pt>
                <c:pt idx="1497">
                  <c:v>14.97</c:v>
                </c:pt>
                <c:pt idx="1498">
                  <c:v>14.98</c:v>
                </c:pt>
                <c:pt idx="1499">
                  <c:v>14.99</c:v>
                </c:pt>
                <c:pt idx="1500">
                  <c:v>15</c:v>
                </c:pt>
                <c:pt idx="1501">
                  <c:v>15.01</c:v>
                </c:pt>
                <c:pt idx="1502">
                  <c:v>15.02</c:v>
                </c:pt>
                <c:pt idx="1503">
                  <c:v>15.03</c:v>
                </c:pt>
                <c:pt idx="1504">
                  <c:v>15.04</c:v>
                </c:pt>
                <c:pt idx="1505">
                  <c:v>15.05</c:v>
                </c:pt>
                <c:pt idx="1506">
                  <c:v>15.06</c:v>
                </c:pt>
                <c:pt idx="1507">
                  <c:v>15.07</c:v>
                </c:pt>
                <c:pt idx="1508">
                  <c:v>15.08</c:v>
                </c:pt>
                <c:pt idx="1509">
                  <c:v>15.09</c:v>
                </c:pt>
                <c:pt idx="1510">
                  <c:v>15.1</c:v>
                </c:pt>
                <c:pt idx="1511">
                  <c:v>15.11</c:v>
                </c:pt>
                <c:pt idx="1512">
                  <c:v>15.12</c:v>
                </c:pt>
                <c:pt idx="1513">
                  <c:v>15.129999999999999</c:v>
                </c:pt>
                <c:pt idx="1514">
                  <c:v>15.139999999999999</c:v>
                </c:pt>
                <c:pt idx="1515">
                  <c:v>15.15</c:v>
                </c:pt>
                <c:pt idx="1516">
                  <c:v>15.16</c:v>
                </c:pt>
                <c:pt idx="1517">
                  <c:v>15.17</c:v>
                </c:pt>
                <c:pt idx="1518">
                  <c:v>15.18</c:v>
                </c:pt>
                <c:pt idx="1519">
                  <c:v>15.19</c:v>
                </c:pt>
                <c:pt idx="1520">
                  <c:v>15.2</c:v>
                </c:pt>
                <c:pt idx="1521">
                  <c:v>15.209999999999999</c:v>
                </c:pt>
                <c:pt idx="1522">
                  <c:v>15.219999999999999</c:v>
                </c:pt>
                <c:pt idx="1523">
                  <c:v>15.229999999999999</c:v>
                </c:pt>
                <c:pt idx="1524">
                  <c:v>15.239999999999998</c:v>
                </c:pt>
                <c:pt idx="1525">
                  <c:v>15.25</c:v>
                </c:pt>
                <c:pt idx="1526">
                  <c:v>15.26</c:v>
                </c:pt>
                <c:pt idx="1527">
                  <c:v>15.27</c:v>
                </c:pt>
                <c:pt idx="1528">
                  <c:v>15.28</c:v>
                </c:pt>
                <c:pt idx="1529">
                  <c:v>15.29</c:v>
                </c:pt>
                <c:pt idx="1530">
                  <c:v>15.3</c:v>
                </c:pt>
                <c:pt idx="1531">
                  <c:v>15.31</c:v>
                </c:pt>
                <c:pt idx="1532">
                  <c:v>15.32</c:v>
                </c:pt>
                <c:pt idx="1533">
                  <c:v>15.33</c:v>
                </c:pt>
                <c:pt idx="1534">
                  <c:v>15.34</c:v>
                </c:pt>
                <c:pt idx="1535">
                  <c:v>15.350000000000026</c:v>
                </c:pt>
                <c:pt idx="1536">
                  <c:v>15.360000000000024</c:v>
                </c:pt>
                <c:pt idx="1537">
                  <c:v>15.370000000000006</c:v>
                </c:pt>
                <c:pt idx="1538">
                  <c:v>15.38</c:v>
                </c:pt>
                <c:pt idx="1539">
                  <c:v>15.39</c:v>
                </c:pt>
                <c:pt idx="1540">
                  <c:v>15.4</c:v>
                </c:pt>
                <c:pt idx="1541">
                  <c:v>15.41</c:v>
                </c:pt>
                <c:pt idx="1542">
                  <c:v>15.42</c:v>
                </c:pt>
                <c:pt idx="1543">
                  <c:v>15.43</c:v>
                </c:pt>
                <c:pt idx="1544">
                  <c:v>15.44</c:v>
                </c:pt>
                <c:pt idx="1545">
                  <c:v>15.450000000000006</c:v>
                </c:pt>
                <c:pt idx="1546">
                  <c:v>15.46</c:v>
                </c:pt>
                <c:pt idx="1547">
                  <c:v>15.47</c:v>
                </c:pt>
                <c:pt idx="1548">
                  <c:v>15.48</c:v>
                </c:pt>
                <c:pt idx="1549">
                  <c:v>15.49</c:v>
                </c:pt>
                <c:pt idx="1550">
                  <c:v>15.5</c:v>
                </c:pt>
                <c:pt idx="1551">
                  <c:v>15.51</c:v>
                </c:pt>
                <c:pt idx="1552">
                  <c:v>15.52</c:v>
                </c:pt>
                <c:pt idx="1553">
                  <c:v>15.53</c:v>
                </c:pt>
                <c:pt idx="1554">
                  <c:v>15.54</c:v>
                </c:pt>
                <c:pt idx="1555">
                  <c:v>15.55</c:v>
                </c:pt>
                <c:pt idx="1556">
                  <c:v>15.56</c:v>
                </c:pt>
                <c:pt idx="1557">
                  <c:v>15.57</c:v>
                </c:pt>
                <c:pt idx="1558">
                  <c:v>15.58</c:v>
                </c:pt>
                <c:pt idx="1559">
                  <c:v>15.59</c:v>
                </c:pt>
                <c:pt idx="1560">
                  <c:v>15.6</c:v>
                </c:pt>
                <c:pt idx="1561">
                  <c:v>15.61</c:v>
                </c:pt>
                <c:pt idx="1562">
                  <c:v>15.62</c:v>
                </c:pt>
                <c:pt idx="1563">
                  <c:v>15.629999999999999</c:v>
                </c:pt>
                <c:pt idx="1564">
                  <c:v>15.639999999999999</c:v>
                </c:pt>
                <c:pt idx="1565">
                  <c:v>15.65</c:v>
                </c:pt>
                <c:pt idx="1566">
                  <c:v>15.66</c:v>
                </c:pt>
                <c:pt idx="1567">
                  <c:v>15.67</c:v>
                </c:pt>
                <c:pt idx="1568">
                  <c:v>15.68</c:v>
                </c:pt>
                <c:pt idx="1569">
                  <c:v>15.69</c:v>
                </c:pt>
                <c:pt idx="1570">
                  <c:v>15.7</c:v>
                </c:pt>
                <c:pt idx="1571">
                  <c:v>15.709999999999999</c:v>
                </c:pt>
                <c:pt idx="1572">
                  <c:v>15.719999999999999</c:v>
                </c:pt>
                <c:pt idx="1573">
                  <c:v>15.729999999999999</c:v>
                </c:pt>
                <c:pt idx="1574">
                  <c:v>15.739999999999998</c:v>
                </c:pt>
                <c:pt idx="1575">
                  <c:v>15.75</c:v>
                </c:pt>
                <c:pt idx="1576">
                  <c:v>15.76</c:v>
                </c:pt>
                <c:pt idx="1577">
                  <c:v>15.77</c:v>
                </c:pt>
                <c:pt idx="1578">
                  <c:v>15.78</c:v>
                </c:pt>
                <c:pt idx="1579">
                  <c:v>15.79</c:v>
                </c:pt>
                <c:pt idx="1580">
                  <c:v>15.8</c:v>
                </c:pt>
                <c:pt idx="1581">
                  <c:v>15.81</c:v>
                </c:pt>
                <c:pt idx="1582">
                  <c:v>15.82</c:v>
                </c:pt>
                <c:pt idx="1583">
                  <c:v>15.83</c:v>
                </c:pt>
                <c:pt idx="1584">
                  <c:v>15.84</c:v>
                </c:pt>
                <c:pt idx="1585">
                  <c:v>15.850000000000026</c:v>
                </c:pt>
                <c:pt idx="1586">
                  <c:v>15.860000000000024</c:v>
                </c:pt>
                <c:pt idx="1587">
                  <c:v>15.870000000000006</c:v>
                </c:pt>
                <c:pt idx="1588">
                  <c:v>15.88</c:v>
                </c:pt>
                <c:pt idx="1589">
                  <c:v>15.89</c:v>
                </c:pt>
                <c:pt idx="1590">
                  <c:v>15.9</c:v>
                </c:pt>
                <c:pt idx="1591">
                  <c:v>15.91</c:v>
                </c:pt>
                <c:pt idx="1592">
                  <c:v>15.92</c:v>
                </c:pt>
                <c:pt idx="1593">
                  <c:v>15.93</c:v>
                </c:pt>
                <c:pt idx="1594">
                  <c:v>15.94</c:v>
                </c:pt>
                <c:pt idx="1595">
                  <c:v>15.950000000000006</c:v>
                </c:pt>
                <c:pt idx="1596">
                  <c:v>15.96</c:v>
                </c:pt>
                <c:pt idx="1597">
                  <c:v>15.97</c:v>
                </c:pt>
                <c:pt idx="1598">
                  <c:v>15.98</c:v>
                </c:pt>
                <c:pt idx="1599">
                  <c:v>15.99</c:v>
                </c:pt>
                <c:pt idx="1600">
                  <c:v>16</c:v>
                </c:pt>
                <c:pt idx="1601">
                  <c:v>16.010000000000005</c:v>
                </c:pt>
                <c:pt idx="1602">
                  <c:v>16.02</c:v>
                </c:pt>
                <c:pt idx="1603">
                  <c:v>16.03</c:v>
                </c:pt>
                <c:pt idx="1604">
                  <c:v>16.04</c:v>
                </c:pt>
                <c:pt idx="1605">
                  <c:v>16.05</c:v>
                </c:pt>
                <c:pt idx="1606">
                  <c:v>16.059999999999999</c:v>
                </c:pt>
                <c:pt idx="1607">
                  <c:v>16.07</c:v>
                </c:pt>
                <c:pt idx="1608">
                  <c:v>16.079999999999988</c:v>
                </c:pt>
                <c:pt idx="1609">
                  <c:v>16.09</c:v>
                </c:pt>
                <c:pt idx="1610">
                  <c:v>16.100000000000001</c:v>
                </c:pt>
                <c:pt idx="1611">
                  <c:v>16.110000000000031</c:v>
                </c:pt>
                <c:pt idx="1612">
                  <c:v>16.12</c:v>
                </c:pt>
                <c:pt idx="1613">
                  <c:v>16.130000000000031</c:v>
                </c:pt>
                <c:pt idx="1614">
                  <c:v>16.14</c:v>
                </c:pt>
                <c:pt idx="1615">
                  <c:v>16.149999999999999</c:v>
                </c:pt>
                <c:pt idx="1616">
                  <c:v>16.16</c:v>
                </c:pt>
                <c:pt idx="1617">
                  <c:v>16.170000000000005</c:v>
                </c:pt>
                <c:pt idx="1618">
                  <c:v>16.18</c:v>
                </c:pt>
                <c:pt idx="1619">
                  <c:v>16.190000000000001</c:v>
                </c:pt>
                <c:pt idx="1620">
                  <c:v>16.2</c:v>
                </c:pt>
                <c:pt idx="1621">
                  <c:v>16.21</c:v>
                </c:pt>
                <c:pt idx="1622">
                  <c:v>16.22</c:v>
                </c:pt>
                <c:pt idx="1623">
                  <c:v>16.23</c:v>
                </c:pt>
                <c:pt idx="1624">
                  <c:v>16.239999999999988</c:v>
                </c:pt>
                <c:pt idx="1625">
                  <c:v>16.25</c:v>
                </c:pt>
                <c:pt idx="1626">
                  <c:v>16.260000000000002</c:v>
                </c:pt>
                <c:pt idx="1627">
                  <c:v>16.27</c:v>
                </c:pt>
                <c:pt idx="1628">
                  <c:v>16.279999999999987</c:v>
                </c:pt>
                <c:pt idx="1629">
                  <c:v>16.29</c:v>
                </c:pt>
                <c:pt idx="1630">
                  <c:v>16.3</c:v>
                </c:pt>
                <c:pt idx="1631">
                  <c:v>16.309999999999999</c:v>
                </c:pt>
                <c:pt idx="1632">
                  <c:v>16.32</c:v>
                </c:pt>
                <c:pt idx="1633">
                  <c:v>16.329999999999988</c:v>
                </c:pt>
                <c:pt idx="1634">
                  <c:v>16.34</c:v>
                </c:pt>
                <c:pt idx="1635">
                  <c:v>16.350000000000001</c:v>
                </c:pt>
                <c:pt idx="1636">
                  <c:v>16.36</c:v>
                </c:pt>
                <c:pt idx="1637">
                  <c:v>16.37</c:v>
                </c:pt>
                <c:pt idx="1638">
                  <c:v>16.38</c:v>
                </c:pt>
                <c:pt idx="1639">
                  <c:v>16.39</c:v>
                </c:pt>
                <c:pt idx="1640">
                  <c:v>16.399999999999999</c:v>
                </c:pt>
                <c:pt idx="1641">
                  <c:v>16.41</c:v>
                </c:pt>
                <c:pt idx="1642">
                  <c:v>16.420000000000002</c:v>
                </c:pt>
                <c:pt idx="1643">
                  <c:v>16.43</c:v>
                </c:pt>
                <c:pt idx="1644">
                  <c:v>16.439999999999987</c:v>
                </c:pt>
                <c:pt idx="1645">
                  <c:v>16.45</c:v>
                </c:pt>
                <c:pt idx="1646">
                  <c:v>16.459999999999987</c:v>
                </c:pt>
                <c:pt idx="1647">
                  <c:v>16.47</c:v>
                </c:pt>
                <c:pt idx="1648">
                  <c:v>16.479999999999986</c:v>
                </c:pt>
                <c:pt idx="1649">
                  <c:v>16.489999999999789</c:v>
                </c:pt>
                <c:pt idx="1650">
                  <c:v>16.5</c:v>
                </c:pt>
                <c:pt idx="1651">
                  <c:v>16.510000000000005</c:v>
                </c:pt>
                <c:pt idx="1652">
                  <c:v>16.52</c:v>
                </c:pt>
                <c:pt idx="1653">
                  <c:v>16.53</c:v>
                </c:pt>
                <c:pt idx="1654">
                  <c:v>16.54</c:v>
                </c:pt>
                <c:pt idx="1655">
                  <c:v>16.55</c:v>
                </c:pt>
                <c:pt idx="1656">
                  <c:v>16.559999999999999</c:v>
                </c:pt>
                <c:pt idx="1657">
                  <c:v>16.57</c:v>
                </c:pt>
                <c:pt idx="1658">
                  <c:v>16.579999999999988</c:v>
                </c:pt>
                <c:pt idx="1659">
                  <c:v>16.59</c:v>
                </c:pt>
                <c:pt idx="1660">
                  <c:v>16.600000000000001</c:v>
                </c:pt>
                <c:pt idx="1661">
                  <c:v>16.610000000000031</c:v>
                </c:pt>
                <c:pt idx="1662">
                  <c:v>16.62</c:v>
                </c:pt>
                <c:pt idx="1663">
                  <c:v>16.630000000000031</c:v>
                </c:pt>
                <c:pt idx="1664">
                  <c:v>16.64</c:v>
                </c:pt>
                <c:pt idx="1665">
                  <c:v>16.649999999999999</c:v>
                </c:pt>
                <c:pt idx="1666">
                  <c:v>16.66</c:v>
                </c:pt>
                <c:pt idx="1667">
                  <c:v>16.670000000000005</c:v>
                </c:pt>
                <c:pt idx="1668">
                  <c:v>16.68</c:v>
                </c:pt>
                <c:pt idx="1669">
                  <c:v>16.690000000000001</c:v>
                </c:pt>
                <c:pt idx="1670">
                  <c:v>16.7</c:v>
                </c:pt>
                <c:pt idx="1671">
                  <c:v>16.71</c:v>
                </c:pt>
                <c:pt idx="1672">
                  <c:v>16.72</c:v>
                </c:pt>
                <c:pt idx="1673">
                  <c:v>16.73</c:v>
                </c:pt>
                <c:pt idx="1674">
                  <c:v>16.739999999999988</c:v>
                </c:pt>
                <c:pt idx="1675">
                  <c:v>16.75</c:v>
                </c:pt>
                <c:pt idx="1676">
                  <c:v>16.760000000000002</c:v>
                </c:pt>
                <c:pt idx="1677">
                  <c:v>16.77</c:v>
                </c:pt>
                <c:pt idx="1678">
                  <c:v>16.779999999999987</c:v>
                </c:pt>
                <c:pt idx="1679">
                  <c:v>16.79</c:v>
                </c:pt>
                <c:pt idx="1680">
                  <c:v>16.8</c:v>
                </c:pt>
                <c:pt idx="1681">
                  <c:v>16.809999999999999</c:v>
                </c:pt>
                <c:pt idx="1682">
                  <c:v>16.82</c:v>
                </c:pt>
                <c:pt idx="1683">
                  <c:v>16.829999999999988</c:v>
                </c:pt>
                <c:pt idx="1684">
                  <c:v>16.84</c:v>
                </c:pt>
                <c:pt idx="1685">
                  <c:v>16.850000000000001</c:v>
                </c:pt>
                <c:pt idx="1686">
                  <c:v>16.86</c:v>
                </c:pt>
                <c:pt idx="1687">
                  <c:v>16.87</c:v>
                </c:pt>
                <c:pt idx="1688">
                  <c:v>16.88</c:v>
                </c:pt>
                <c:pt idx="1689">
                  <c:v>16.89</c:v>
                </c:pt>
                <c:pt idx="1690">
                  <c:v>16.899999999999999</c:v>
                </c:pt>
                <c:pt idx="1691">
                  <c:v>16.91</c:v>
                </c:pt>
                <c:pt idx="1692">
                  <c:v>16.920000000000002</c:v>
                </c:pt>
                <c:pt idx="1693">
                  <c:v>16.93</c:v>
                </c:pt>
                <c:pt idx="1694">
                  <c:v>16.939999999999987</c:v>
                </c:pt>
                <c:pt idx="1695">
                  <c:v>16.95</c:v>
                </c:pt>
                <c:pt idx="1696">
                  <c:v>16.959999999999987</c:v>
                </c:pt>
                <c:pt idx="1697">
                  <c:v>16.97</c:v>
                </c:pt>
                <c:pt idx="1698">
                  <c:v>16.979999999999986</c:v>
                </c:pt>
                <c:pt idx="1699">
                  <c:v>16.989999999999789</c:v>
                </c:pt>
                <c:pt idx="1700">
                  <c:v>17</c:v>
                </c:pt>
                <c:pt idx="1701">
                  <c:v>17.010000000000005</c:v>
                </c:pt>
                <c:pt idx="1702">
                  <c:v>17.02</c:v>
                </c:pt>
                <c:pt idx="1703">
                  <c:v>17.03</c:v>
                </c:pt>
                <c:pt idx="1704">
                  <c:v>17.04</c:v>
                </c:pt>
                <c:pt idx="1705">
                  <c:v>17.05</c:v>
                </c:pt>
                <c:pt idx="1706">
                  <c:v>17.059999999999999</c:v>
                </c:pt>
                <c:pt idx="1707">
                  <c:v>17.07</c:v>
                </c:pt>
                <c:pt idx="1708">
                  <c:v>17.079999999999988</c:v>
                </c:pt>
                <c:pt idx="1709">
                  <c:v>17.09</c:v>
                </c:pt>
                <c:pt idx="1710">
                  <c:v>17.100000000000001</c:v>
                </c:pt>
                <c:pt idx="1711">
                  <c:v>17.110000000000031</c:v>
                </c:pt>
                <c:pt idx="1712">
                  <c:v>17.12</c:v>
                </c:pt>
                <c:pt idx="1713">
                  <c:v>17.130000000000031</c:v>
                </c:pt>
                <c:pt idx="1714">
                  <c:v>17.14</c:v>
                </c:pt>
                <c:pt idx="1715">
                  <c:v>17.149999999999999</c:v>
                </c:pt>
                <c:pt idx="1716">
                  <c:v>17.16</c:v>
                </c:pt>
                <c:pt idx="1717">
                  <c:v>17.170000000000005</c:v>
                </c:pt>
                <c:pt idx="1718">
                  <c:v>17.18</c:v>
                </c:pt>
                <c:pt idx="1719">
                  <c:v>17.190000000000001</c:v>
                </c:pt>
                <c:pt idx="1720">
                  <c:v>17.2</c:v>
                </c:pt>
                <c:pt idx="1721">
                  <c:v>17.21</c:v>
                </c:pt>
                <c:pt idx="1722">
                  <c:v>17.22</c:v>
                </c:pt>
                <c:pt idx="1723">
                  <c:v>17.23</c:v>
                </c:pt>
                <c:pt idx="1724">
                  <c:v>17.239999999999988</c:v>
                </c:pt>
                <c:pt idx="1725">
                  <c:v>17.25</c:v>
                </c:pt>
                <c:pt idx="1726">
                  <c:v>17.260000000000002</c:v>
                </c:pt>
                <c:pt idx="1727">
                  <c:v>17.27</c:v>
                </c:pt>
                <c:pt idx="1728">
                  <c:v>17.279999999999987</c:v>
                </c:pt>
                <c:pt idx="1729">
                  <c:v>17.29</c:v>
                </c:pt>
                <c:pt idx="1730">
                  <c:v>17.3</c:v>
                </c:pt>
                <c:pt idx="1731">
                  <c:v>17.309999999999999</c:v>
                </c:pt>
                <c:pt idx="1732">
                  <c:v>17.32</c:v>
                </c:pt>
                <c:pt idx="1733">
                  <c:v>17.329999999999988</c:v>
                </c:pt>
                <c:pt idx="1734">
                  <c:v>17.34</c:v>
                </c:pt>
                <c:pt idx="1735">
                  <c:v>17.350000000000001</c:v>
                </c:pt>
                <c:pt idx="1736">
                  <c:v>17.36</c:v>
                </c:pt>
                <c:pt idx="1737">
                  <c:v>17.37</c:v>
                </c:pt>
                <c:pt idx="1738">
                  <c:v>17.38</c:v>
                </c:pt>
                <c:pt idx="1739">
                  <c:v>17.39</c:v>
                </c:pt>
                <c:pt idx="1740">
                  <c:v>17.399999999999999</c:v>
                </c:pt>
                <c:pt idx="1741">
                  <c:v>17.41</c:v>
                </c:pt>
                <c:pt idx="1742">
                  <c:v>17.420000000000002</c:v>
                </c:pt>
                <c:pt idx="1743">
                  <c:v>17.43</c:v>
                </c:pt>
                <c:pt idx="1744">
                  <c:v>17.439999999999987</c:v>
                </c:pt>
                <c:pt idx="1745">
                  <c:v>17.45</c:v>
                </c:pt>
                <c:pt idx="1746">
                  <c:v>17.459999999999987</c:v>
                </c:pt>
                <c:pt idx="1747">
                  <c:v>17.47</c:v>
                </c:pt>
                <c:pt idx="1748">
                  <c:v>17.479999999999986</c:v>
                </c:pt>
                <c:pt idx="1749">
                  <c:v>17.489999999999789</c:v>
                </c:pt>
                <c:pt idx="1750">
                  <c:v>17.5</c:v>
                </c:pt>
                <c:pt idx="1751">
                  <c:v>17.510000000000005</c:v>
                </c:pt>
                <c:pt idx="1752">
                  <c:v>17.52</c:v>
                </c:pt>
                <c:pt idx="1753">
                  <c:v>17.53</c:v>
                </c:pt>
                <c:pt idx="1754">
                  <c:v>17.54</c:v>
                </c:pt>
                <c:pt idx="1755">
                  <c:v>17.55</c:v>
                </c:pt>
                <c:pt idx="1756">
                  <c:v>17.559999999999999</c:v>
                </c:pt>
                <c:pt idx="1757">
                  <c:v>17.57</c:v>
                </c:pt>
                <c:pt idx="1758">
                  <c:v>17.579999999999988</c:v>
                </c:pt>
                <c:pt idx="1759">
                  <c:v>17.59</c:v>
                </c:pt>
                <c:pt idx="1760">
                  <c:v>17.600000000000001</c:v>
                </c:pt>
                <c:pt idx="1761">
                  <c:v>17.610000000000031</c:v>
                </c:pt>
                <c:pt idx="1762">
                  <c:v>17.62</c:v>
                </c:pt>
                <c:pt idx="1763">
                  <c:v>17.630000000000031</c:v>
                </c:pt>
                <c:pt idx="1764">
                  <c:v>17.64</c:v>
                </c:pt>
                <c:pt idx="1765">
                  <c:v>17.649999999999999</c:v>
                </c:pt>
                <c:pt idx="1766">
                  <c:v>17.66</c:v>
                </c:pt>
                <c:pt idx="1767">
                  <c:v>17.670000000000005</c:v>
                </c:pt>
                <c:pt idx="1768">
                  <c:v>17.68</c:v>
                </c:pt>
                <c:pt idx="1769">
                  <c:v>17.690000000000001</c:v>
                </c:pt>
                <c:pt idx="1770">
                  <c:v>17.7</c:v>
                </c:pt>
                <c:pt idx="1771">
                  <c:v>17.71</c:v>
                </c:pt>
                <c:pt idx="1772">
                  <c:v>17.72</c:v>
                </c:pt>
                <c:pt idx="1773">
                  <c:v>17.73</c:v>
                </c:pt>
                <c:pt idx="1774">
                  <c:v>17.739999999999988</c:v>
                </c:pt>
                <c:pt idx="1775">
                  <c:v>17.75</c:v>
                </c:pt>
                <c:pt idx="1776">
                  <c:v>17.760000000000002</c:v>
                </c:pt>
                <c:pt idx="1777">
                  <c:v>17.77</c:v>
                </c:pt>
                <c:pt idx="1778">
                  <c:v>17.779999999999987</c:v>
                </c:pt>
                <c:pt idx="1779">
                  <c:v>17.79</c:v>
                </c:pt>
                <c:pt idx="1780">
                  <c:v>17.8</c:v>
                </c:pt>
                <c:pt idx="1781">
                  <c:v>17.809999999999999</c:v>
                </c:pt>
                <c:pt idx="1782">
                  <c:v>17.82</c:v>
                </c:pt>
                <c:pt idx="1783">
                  <c:v>17.829999999999988</c:v>
                </c:pt>
                <c:pt idx="1784">
                  <c:v>17.84</c:v>
                </c:pt>
                <c:pt idx="1785">
                  <c:v>17.850000000000001</c:v>
                </c:pt>
                <c:pt idx="1786">
                  <c:v>17.86</c:v>
                </c:pt>
                <c:pt idx="1787">
                  <c:v>17.87</c:v>
                </c:pt>
                <c:pt idx="1788">
                  <c:v>17.88</c:v>
                </c:pt>
                <c:pt idx="1789">
                  <c:v>17.89</c:v>
                </c:pt>
                <c:pt idx="1790">
                  <c:v>17.899999999999999</c:v>
                </c:pt>
                <c:pt idx="1791">
                  <c:v>17.91</c:v>
                </c:pt>
                <c:pt idx="1792">
                  <c:v>17.920000000000002</c:v>
                </c:pt>
                <c:pt idx="1793">
                  <c:v>17.93</c:v>
                </c:pt>
                <c:pt idx="1794">
                  <c:v>17.939999999999987</c:v>
                </c:pt>
                <c:pt idx="1795">
                  <c:v>17.95</c:v>
                </c:pt>
                <c:pt idx="1796">
                  <c:v>17.959999999999987</c:v>
                </c:pt>
                <c:pt idx="1797">
                  <c:v>17.97</c:v>
                </c:pt>
                <c:pt idx="1798">
                  <c:v>17.979999999999986</c:v>
                </c:pt>
                <c:pt idx="1799">
                  <c:v>17.989999999999789</c:v>
                </c:pt>
                <c:pt idx="1800">
                  <c:v>18</c:v>
                </c:pt>
                <c:pt idx="1801">
                  <c:v>18.010000000000005</c:v>
                </c:pt>
                <c:pt idx="1802">
                  <c:v>18.02</c:v>
                </c:pt>
                <c:pt idx="1803">
                  <c:v>18.03</c:v>
                </c:pt>
                <c:pt idx="1804">
                  <c:v>18.04</c:v>
                </c:pt>
                <c:pt idx="1805">
                  <c:v>18.05</c:v>
                </c:pt>
                <c:pt idx="1806">
                  <c:v>18.059999999999999</c:v>
                </c:pt>
                <c:pt idx="1807">
                  <c:v>18.07</c:v>
                </c:pt>
                <c:pt idx="1808">
                  <c:v>18.079999999999988</c:v>
                </c:pt>
                <c:pt idx="1809">
                  <c:v>18.09</c:v>
                </c:pt>
                <c:pt idx="1810">
                  <c:v>18.100000000000001</c:v>
                </c:pt>
                <c:pt idx="1811">
                  <c:v>18.110000000000031</c:v>
                </c:pt>
                <c:pt idx="1812">
                  <c:v>18.12</c:v>
                </c:pt>
                <c:pt idx="1813">
                  <c:v>18.130000000000031</c:v>
                </c:pt>
                <c:pt idx="1814">
                  <c:v>18.14</c:v>
                </c:pt>
                <c:pt idx="1815">
                  <c:v>18.149999999999999</c:v>
                </c:pt>
                <c:pt idx="1816">
                  <c:v>18.16</c:v>
                </c:pt>
                <c:pt idx="1817">
                  <c:v>18.170000000000005</c:v>
                </c:pt>
                <c:pt idx="1818">
                  <c:v>18.18</c:v>
                </c:pt>
                <c:pt idx="1819">
                  <c:v>18.190000000000001</c:v>
                </c:pt>
                <c:pt idx="1820">
                  <c:v>18.2</c:v>
                </c:pt>
                <c:pt idx="1821">
                  <c:v>18.21</c:v>
                </c:pt>
                <c:pt idx="1822">
                  <c:v>18.22</c:v>
                </c:pt>
                <c:pt idx="1823">
                  <c:v>18.23</c:v>
                </c:pt>
                <c:pt idx="1824">
                  <c:v>18.239999999999988</c:v>
                </c:pt>
                <c:pt idx="1825">
                  <c:v>18.25</c:v>
                </c:pt>
                <c:pt idx="1826">
                  <c:v>18.260000000000002</c:v>
                </c:pt>
                <c:pt idx="1827">
                  <c:v>18.27</c:v>
                </c:pt>
                <c:pt idx="1828">
                  <c:v>18.279999999999987</c:v>
                </c:pt>
                <c:pt idx="1829">
                  <c:v>18.29</c:v>
                </c:pt>
                <c:pt idx="1830">
                  <c:v>18.3</c:v>
                </c:pt>
                <c:pt idx="1831">
                  <c:v>18.309999999999999</c:v>
                </c:pt>
                <c:pt idx="1832">
                  <c:v>18.32</c:v>
                </c:pt>
                <c:pt idx="1833">
                  <c:v>18.329999999999988</c:v>
                </c:pt>
                <c:pt idx="1834">
                  <c:v>18.34</c:v>
                </c:pt>
                <c:pt idx="1835">
                  <c:v>18.350000000000001</c:v>
                </c:pt>
                <c:pt idx="1836">
                  <c:v>18.36</c:v>
                </c:pt>
                <c:pt idx="1837">
                  <c:v>18.37</c:v>
                </c:pt>
                <c:pt idx="1838">
                  <c:v>18.38</c:v>
                </c:pt>
                <c:pt idx="1839">
                  <c:v>18.39</c:v>
                </c:pt>
                <c:pt idx="1840">
                  <c:v>18.399999999999999</c:v>
                </c:pt>
                <c:pt idx="1841">
                  <c:v>18.41</c:v>
                </c:pt>
                <c:pt idx="1842">
                  <c:v>18.420000000000002</c:v>
                </c:pt>
                <c:pt idx="1843">
                  <c:v>18.43</c:v>
                </c:pt>
                <c:pt idx="1844">
                  <c:v>18.439999999999987</c:v>
                </c:pt>
                <c:pt idx="1845">
                  <c:v>18.45</c:v>
                </c:pt>
                <c:pt idx="1846">
                  <c:v>18.459999999999987</c:v>
                </c:pt>
                <c:pt idx="1847">
                  <c:v>18.47</c:v>
                </c:pt>
                <c:pt idx="1848">
                  <c:v>18.479999999999986</c:v>
                </c:pt>
                <c:pt idx="1849">
                  <c:v>18.489999999999789</c:v>
                </c:pt>
                <c:pt idx="1850">
                  <c:v>18.5</c:v>
                </c:pt>
                <c:pt idx="1851">
                  <c:v>18.510000000000005</c:v>
                </c:pt>
                <c:pt idx="1852">
                  <c:v>18.52</c:v>
                </c:pt>
                <c:pt idx="1853">
                  <c:v>18.53</c:v>
                </c:pt>
                <c:pt idx="1854">
                  <c:v>18.54</c:v>
                </c:pt>
                <c:pt idx="1855">
                  <c:v>18.55</c:v>
                </c:pt>
                <c:pt idx="1856">
                  <c:v>18.559999999999999</c:v>
                </c:pt>
                <c:pt idx="1857">
                  <c:v>18.57</c:v>
                </c:pt>
                <c:pt idx="1858">
                  <c:v>18.579999999999988</c:v>
                </c:pt>
                <c:pt idx="1859">
                  <c:v>18.59</c:v>
                </c:pt>
                <c:pt idx="1860">
                  <c:v>18.600000000000001</c:v>
                </c:pt>
                <c:pt idx="1861">
                  <c:v>18.610000000000031</c:v>
                </c:pt>
                <c:pt idx="1862">
                  <c:v>18.62</c:v>
                </c:pt>
                <c:pt idx="1863">
                  <c:v>18.630000000000031</c:v>
                </c:pt>
                <c:pt idx="1864">
                  <c:v>18.64</c:v>
                </c:pt>
                <c:pt idx="1865">
                  <c:v>18.649999999999999</c:v>
                </c:pt>
                <c:pt idx="1866">
                  <c:v>18.66</c:v>
                </c:pt>
                <c:pt idx="1867">
                  <c:v>18.670000000000005</c:v>
                </c:pt>
                <c:pt idx="1868">
                  <c:v>18.68</c:v>
                </c:pt>
                <c:pt idx="1869">
                  <c:v>18.690000000000001</c:v>
                </c:pt>
                <c:pt idx="1870">
                  <c:v>18.7</c:v>
                </c:pt>
                <c:pt idx="1871">
                  <c:v>18.71</c:v>
                </c:pt>
                <c:pt idx="1872">
                  <c:v>18.72</c:v>
                </c:pt>
                <c:pt idx="1873">
                  <c:v>18.73</c:v>
                </c:pt>
                <c:pt idx="1874">
                  <c:v>18.739999999999988</c:v>
                </c:pt>
                <c:pt idx="1875">
                  <c:v>18.75</c:v>
                </c:pt>
                <c:pt idx="1876">
                  <c:v>18.760000000000002</c:v>
                </c:pt>
                <c:pt idx="1877">
                  <c:v>18.77</c:v>
                </c:pt>
                <c:pt idx="1878">
                  <c:v>18.779999999999987</c:v>
                </c:pt>
                <c:pt idx="1879">
                  <c:v>18.79</c:v>
                </c:pt>
                <c:pt idx="1880">
                  <c:v>18.8</c:v>
                </c:pt>
                <c:pt idx="1881">
                  <c:v>18.809999999999999</c:v>
                </c:pt>
                <c:pt idx="1882">
                  <c:v>18.82</c:v>
                </c:pt>
                <c:pt idx="1883">
                  <c:v>18.829999999999988</c:v>
                </c:pt>
                <c:pt idx="1884">
                  <c:v>18.84</c:v>
                </c:pt>
                <c:pt idx="1885">
                  <c:v>18.850000000000001</c:v>
                </c:pt>
                <c:pt idx="1886">
                  <c:v>18.86</c:v>
                </c:pt>
                <c:pt idx="1887">
                  <c:v>18.87</c:v>
                </c:pt>
                <c:pt idx="1888">
                  <c:v>18.88</c:v>
                </c:pt>
                <c:pt idx="1889">
                  <c:v>18.89</c:v>
                </c:pt>
                <c:pt idx="1890">
                  <c:v>18.899999999999999</c:v>
                </c:pt>
                <c:pt idx="1891">
                  <c:v>18.91</c:v>
                </c:pt>
                <c:pt idx="1892">
                  <c:v>18.920000000000002</c:v>
                </c:pt>
                <c:pt idx="1893">
                  <c:v>18.93</c:v>
                </c:pt>
                <c:pt idx="1894">
                  <c:v>18.939999999999987</c:v>
                </c:pt>
                <c:pt idx="1895">
                  <c:v>18.95</c:v>
                </c:pt>
                <c:pt idx="1896">
                  <c:v>18.959999999999987</c:v>
                </c:pt>
                <c:pt idx="1897">
                  <c:v>18.97</c:v>
                </c:pt>
                <c:pt idx="1898">
                  <c:v>18.979999999999986</c:v>
                </c:pt>
                <c:pt idx="1899">
                  <c:v>18.989999999999789</c:v>
                </c:pt>
                <c:pt idx="1900">
                  <c:v>19</c:v>
                </c:pt>
                <c:pt idx="1901">
                  <c:v>19.010000000000005</c:v>
                </c:pt>
                <c:pt idx="1902">
                  <c:v>19.02</c:v>
                </c:pt>
                <c:pt idx="1903">
                  <c:v>19.03</c:v>
                </c:pt>
                <c:pt idx="1904">
                  <c:v>19.04</c:v>
                </c:pt>
                <c:pt idx="1905">
                  <c:v>19.05</c:v>
                </c:pt>
                <c:pt idx="1906">
                  <c:v>19.059999999999999</c:v>
                </c:pt>
                <c:pt idx="1907">
                  <c:v>19.07</c:v>
                </c:pt>
                <c:pt idx="1908">
                  <c:v>19.079999999999988</c:v>
                </c:pt>
                <c:pt idx="1909">
                  <c:v>19.09</c:v>
                </c:pt>
                <c:pt idx="1910">
                  <c:v>19.100000000000001</c:v>
                </c:pt>
                <c:pt idx="1911">
                  <c:v>19.110000000000031</c:v>
                </c:pt>
                <c:pt idx="1912">
                  <c:v>19.12</c:v>
                </c:pt>
                <c:pt idx="1913">
                  <c:v>19.130000000000031</c:v>
                </c:pt>
                <c:pt idx="1914">
                  <c:v>19.14</c:v>
                </c:pt>
                <c:pt idx="1915">
                  <c:v>19.149999999999999</c:v>
                </c:pt>
                <c:pt idx="1916">
                  <c:v>19.16</c:v>
                </c:pt>
                <c:pt idx="1917">
                  <c:v>19.170000000000005</c:v>
                </c:pt>
                <c:pt idx="1918">
                  <c:v>19.18</c:v>
                </c:pt>
                <c:pt idx="1919">
                  <c:v>19.190000000000001</c:v>
                </c:pt>
                <c:pt idx="1920">
                  <c:v>19.2</c:v>
                </c:pt>
                <c:pt idx="1921">
                  <c:v>19.21</c:v>
                </c:pt>
                <c:pt idx="1922">
                  <c:v>19.22</c:v>
                </c:pt>
                <c:pt idx="1923">
                  <c:v>19.23</c:v>
                </c:pt>
                <c:pt idx="1924">
                  <c:v>19.239999999999988</c:v>
                </c:pt>
                <c:pt idx="1925">
                  <c:v>19.25</c:v>
                </c:pt>
                <c:pt idx="1926">
                  <c:v>19.260000000000002</c:v>
                </c:pt>
                <c:pt idx="1927">
                  <c:v>19.27</c:v>
                </c:pt>
                <c:pt idx="1928">
                  <c:v>19.279999999999987</c:v>
                </c:pt>
                <c:pt idx="1929">
                  <c:v>19.29</c:v>
                </c:pt>
                <c:pt idx="1930">
                  <c:v>19.3</c:v>
                </c:pt>
                <c:pt idx="1931">
                  <c:v>19.309999999999999</c:v>
                </c:pt>
                <c:pt idx="1932">
                  <c:v>19.32</c:v>
                </c:pt>
                <c:pt idx="1933">
                  <c:v>19.329999999999988</c:v>
                </c:pt>
                <c:pt idx="1934">
                  <c:v>19.34</c:v>
                </c:pt>
                <c:pt idx="1935">
                  <c:v>19.350000000000001</c:v>
                </c:pt>
                <c:pt idx="1936">
                  <c:v>19.36</c:v>
                </c:pt>
                <c:pt idx="1937">
                  <c:v>19.37</c:v>
                </c:pt>
                <c:pt idx="1938">
                  <c:v>19.38</c:v>
                </c:pt>
                <c:pt idx="1939">
                  <c:v>19.39</c:v>
                </c:pt>
                <c:pt idx="1940">
                  <c:v>19.399999999999999</c:v>
                </c:pt>
                <c:pt idx="1941">
                  <c:v>19.41</c:v>
                </c:pt>
                <c:pt idx="1942">
                  <c:v>19.420000000000002</c:v>
                </c:pt>
                <c:pt idx="1943">
                  <c:v>19.43</c:v>
                </c:pt>
                <c:pt idx="1944">
                  <c:v>19.439999999999987</c:v>
                </c:pt>
                <c:pt idx="1945">
                  <c:v>19.45</c:v>
                </c:pt>
                <c:pt idx="1946">
                  <c:v>19.459999999999987</c:v>
                </c:pt>
                <c:pt idx="1947">
                  <c:v>19.47</c:v>
                </c:pt>
                <c:pt idx="1948">
                  <c:v>19.479999999999986</c:v>
                </c:pt>
                <c:pt idx="1949">
                  <c:v>19.489999999999789</c:v>
                </c:pt>
                <c:pt idx="1950">
                  <c:v>19.5</c:v>
                </c:pt>
                <c:pt idx="1951">
                  <c:v>19.510000000000005</c:v>
                </c:pt>
                <c:pt idx="1952">
                  <c:v>19.52</c:v>
                </c:pt>
                <c:pt idx="1953">
                  <c:v>19.53</c:v>
                </c:pt>
                <c:pt idx="1954">
                  <c:v>19.54</c:v>
                </c:pt>
                <c:pt idx="1955">
                  <c:v>19.55</c:v>
                </c:pt>
                <c:pt idx="1956">
                  <c:v>19.559999999999999</c:v>
                </c:pt>
                <c:pt idx="1957">
                  <c:v>19.57</c:v>
                </c:pt>
                <c:pt idx="1958">
                  <c:v>19.579999999999988</c:v>
                </c:pt>
                <c:pt idx="1959">
                  <c:v>19.59</c:v>
                </c:pt>
                <c:pt idx="1960">
                  <c:v>19.600000000000001</c:v>
                </c:pt>
                <c:pt idx="1961">
                  <c:v>19.610000000000031</c:v>
                </c:pt>
                <c:pt idx="1962">
                  <c:v>19.62</c:v>
                </c:pt>
                <c:pt idx="1963">
                  <c:v>19.630000000000031</c:v>
                </c:pt>
                <c:pt idx="1964">
                  <c:v>19.64</c:v>
                </c:pt>
                <c:pt idx="1965">
                  <c:v>19.649999999999999</c:v>
                </c:pt>
                <c:pt idx="1966">
                  <c:v>19.66</c:v>
                </c:pt>
                <c:pt idx="1967">
                  <c:v>19.670000000000005</c:v>
                </c:pt>
                <c:pt idx="1968">
                  <c:v>19.68</c:v>
                </c:pt>
                <c:pt idx="1969">
                  <c:v>19.690000000000001</c:v>
                </c:pt>
                <c:pt idx="1970">
                  <c:v>19.7</c:v>
                </c:pt>
                <c:pt idx="1971">
                  <c:v>19.71</c:v>
                </c:pt>
                <c:pt idx="1972">
                  <c:v>19.72</c:v>
                </c:pt>
                <c:pt idx="1973">
                  <c:v>19.73</c:v>
                </c:pt>
                <c:pt idx="1974">
                  <c:v>19.739999999999988</c:v>
                </c:pt>
                <c:pt idx="1975">
                  <c:v>19.75</c:v>
                </c:pt>
                <c:pt idx="1976">
                  <c:v>19.760000000000002</c:v>
                </c:pt>
                <c:pt idx="1977">
                  <c:v>19.77</c:v>
                </c:pt>
                <c:pt idx="1978">
                  <c:v>19.779999999999987</c:v>
                </c:pt>
                <c:pt idx="1979">
                  <c:v>19.79</c:v>
                </c:pt>
                <c:pt idx="1980">
                  <c:v>19.8</c:v>
                </c:pt>
                <c:pt idx="1981">
                  <c:v>19.809999999999999</c:v>
                </c:pt>
                <c:pt idx="1982">
                  <c:v>19.82</c:v>
                </c:pt>
                <c:pt idx="1983">
                  <c:v>19.829999999999988</c:v>
                </c:pt>
                <c:pt idx="1984">
                  <c:v>19.84</c:v>
                </c:pt>
                <c:pt idx="1985">
                  <c:v>19.850000000000001</c:v>
                </c:pt>
                <c:pt idx="1986">
                  <c:v>19.86</c:v>
                </c:pt>
                <c:pt idx="1987">
                  <c:v>19.87</c:v>
                </c:pt>
                <c:pt idx="1988">
                  <c:v>19.88</c:v>
                </c:pt>
                <c:pt idx="1989">
                  <c:v>19.89</c:v>
                </c:pt>
                <c:pt idx="1990">
                  <c:v>19.899999999999999</c:v>
                </c:pt>
                <c:pt idx="1991">
                  <c:v>19.91</c:v>
                </c:pt>
                <c:pt idx="1992">
                  <c:v>19.920000000000002</c:v>
                </c:pt>
                <c:pt idx="1993">
                  <c:v>19.93</c:v>
                </c:pt>
                <c:pt idx="1994">
                  <c:v>19.939999999999987</c:v>
                </c:pt>
                <c:pt idx="1995">
                  <c:v>19.95</c:v>
                </c:pt>
                <c:pt idx="1996">
                  <c:v>19.959999999999987</c:v>
                </c:pt>
                <c:pt idx="1997">
                  <c:v>19.97</c:v>
                </c:pt>
                <c:pt idx="1998">
                  <c:v>19.979999999999986</c:v>
                </c:pt>
                <c:pt idx="1999">
                  <c:v>19.989999999999789</c:v>
                </c:pt>
                <c:pt idx="2000">
                  <c:v>20</c:v>
                </c:pt>
              </c:numCache>
            </c:numRef>
          </c:xVal>
          <c:yVal>
            <c:numRef>
              <c:f>Data!$E$3:$E$2003</c:f>
              <c:numCache>
                <c:formatCode>General</c:formatCode>
                <c:ptCount val="2001"/>
                <c:pt idx="0">
                  <c:v>0</c:v>
                </c:pt>
                <c:pt idx="1">
                  <c:v>-3.0000000000000092E-3</c:v>
                </c:pt>
                <c:pt idx="2">
                  <c:v>6.3599999999999993E-3</c:v>
                </c:pt>
                <c:pt idx="3">
                  <c:v>1.0579999999999996E-2</c:v>
                </c:pt>
                <c:pt idx="4">
                  <c:v>1.1620000000000226E-2</c:v>
                </c:pt>
                <c:pt idx="5">
                  <c:v>1.6260000000000083E-2</c:v>
                </c:pt>
                <c:pt idx="6">
                  <c:v>2.0799999999999999E-2</c:v>
                </c:pt>
                <c:pt idx="7">
                  <c:v>1.8779999999999998E-2</c:v>
                </c:pt>
                <c:pt idx="8">
                  <c:v>1.1219999999999996E-2</c:v>
                </c:pt>
                <c:pt idx="9">
                  <c:v>5.8400000000000014E-3</c:v>
                </c:pt>
                <c:pt idx="10">
                  <c:v>7.2600010193679919E-3</c:v>
                </c:pt>
                <c:pt idx="11">
                  <c:v>1.2999999999999998E-2</c:v>
                </c:pt>
                <c:pt idx="12">
                  <c:v>1.6479999999999998E-2</c:v>
                </c:pt>
                <c:pt idx="13">
                  <c:v>1.2659999999999998E-2</c:v>
                </c:pt>
                <c:pt idx="14">
                  <c:v>3.4199979612640212E-3</c:v>
                </c:pt>
                <c:pt idx="15">
                  <c:v>-2.8599989806320082E-3</c:v>
                </c:pt>
                <c:pt idx="16">
                  <c:v>-8.2199816513761463E-4</c:v>
                </c:pt>
                <c:pt idx="17">
                  <c:v>4.3400000000000114E-3</c:v>
                </c:pt>
                <c:pt idx="18">
                  <c:v>4.7399989806321749E-3</c:v>
                </c:pt>
                <c:pt idx="19">
                  <c:v>2.2000010193680012E-3</c:v>
                </c:pt>
                <c:pt idx="20">
                  <c:v>4.4600030581039814E-3</c:v>
                </c:pt>
                <c:pt idx="21">
                  <c:v>1.0999999999999998E-2</c:v>
                </c:pt>
                <c:pt idx="22">
                  <c:v>1.3099999999999994E-2</c:v>
                </c:pt>
                <c:pt idx="23">
                  <c:v>7.3799969418960514E-3</c:v>
                </c:pt>
                <c:pt idx="24">
                  <c:v>1.404001019367992E-3</c:v>
                </c:pt>
                <c:pt idx="25">
                  <c:v>2.5800030581040381E-3</c:v>
                </c:pt>
                <c:pt idx="26">
                  <c:v>7.0599989806321593E-3</c:v>
                </c:pt>
                <c:pt idx="27">
                  <c:v>5.6599949031600413E-3</c:v>
                </c:pt>
                <c:pt idx="28">
                  <c:v>-2.2200040774720585E-3</c:v>
                </c:pt>
                <c:pt idx="29">
                  <c:v>-8.2600000000000208E-3</c:v>
                </c:pt>
                <c:pt idx="30">
                  <c:v>-7.5399959225281275E-3</c:v>
                </c:pt>
                <c:pt idx="31">
                  <c:v>-2.3999969418960292E-3</c:v>
                </c:pt>
                <c:pt idx="32">
                  <c:v>2.4800010193680006E-3</c:v>
                </c:pt>
                <c:pt idx="33">
                  <c:v>4.2199979612640194E-3</c:v>
                </c:pt>
                <c:pt idx="34">
                  <c:v>1.7219969418960281E-3</c:v>
                </c:pt>
                <c:pt idx="35">
                  <c:v>-1.7920000000000253E-3</c:v>
                </c:pt>
                <c:pt idx="36">
                  <c:v>-1.6339969418960509E-3</c:v>
                </c:pt>
                <c:pt idx="37">
                  <c:v>2.3600020387359892E-3</c:v>
                </c:pt>
                <c:pt idx="38">
                  <c:v>4.2999969418960294E-3</c:v>
                </c:pt>
                <c:pt idx="39">
                  <c:v>1.4459979612640181E-3</c:v>
                </c:pt>
                <c:pt idx="40">
                  <c:v>-4.9599704383282439E-4</c:v>
                </c:pt>
                <c:pt idx="41">
                  <c:v>2.8200020387359852E-3</c:v>
                </c:pt>
                <c:pt idx="42">
                  <c:v>5.2599949031600524E-3</c:v>
                </c:pt>
                <c:pt idx="43">
                  <c:v>2.1399327217126065E-4</c:v>
                </c:pt>
                <c:pt idx="44">
                  <c:v>-6.7799989806322037E-3</c:v>
                </c:pt>
                <c:pt idx="45">
                  <c:v>-6.5999928644241649E-3</c:v>
                </c:pt>
                <c:pt idx="46">
                  <c:v>1.0380428134556842E-4</c:v>
                </c:pt>
                <c:pt idx="47">
                  <c:v>4.2999969418960294E-3</c:v>
                </c:pt>
                <c:pt idx="48">
                  <c:v>1.5199938837920479E-3</c:v>
                </c:pt>
                <c:pt idx="49">
                  <c:v>-4.0600010193679896E-3</c:v>
                </c:pt>
                <c:pt idx="50">
                  <c:v>-5.1599959225280328E-3</c:v>
                </c:pt>
                <c:pt idx="51">
                  <c:v>-1.1259969418960381E-3</c:v>
                </c:pt>
                <c:pt idx="52">
                  <c:v>1.3779949031600407E-3</c:v>
                </c:pt>
                <c:pt idx="53">
                  <c:v>-3.0600101936799212E-3</c:v>
                </c:pt>
                <c:pt idx="54">
                  <c:v>-1.1540010193679921E-2</c:v>
                </c:pt>
                <c:pt idx="55">
                  <c:v>-1.8079999999999999E-2</c:v>
                </c:pt>
                <c:pt idx="56">
                  <c:v>-2.0199999999999999E-2</c:v>
                </c:pt>
                <c:pt idx="57">
                  <c:v>-2.0999999999999998E-2</c:v>
                </c:pt>
                <c:pt idx="58">
                  <c:v>-2.3400000000000001E-2</c:v>
                </c:pt>
                <c:pt idx="59">
                  <c:v>-2.5800000000000052E-2</c:v>
                </c:pt>
                <c:pt idx="60">
                  <c:v>-2.3999989806320079E-2</c:v>
                </c:pt>
                <c:pt idx="61">
                  <c:v>-1.6459989806320081E-2</c:v>
                </c:pt>
                <c:pt idx="62">
                  <c:v>-7.5599918450560714E-3</c:v>
                </c:pt>
                <c:pt idx="63">
                  <c:v>-1.9819928644240897E-3</c:v>
                </c:pt>
                <c:pt idx="64">
                  <c:v>3.0800132517839738E-3</c:v>
                </c:pt>
                <c:pt idx="65">
                  <c:v>1.2280010193679919E-2</c:v>
                </c:pt>
                <c:pt idx="66">
                  <c:v>2.1999999999999999E-2</c:v>
                </c:pt>
                <c:pt idx="67">
                  <c:v>2.339998980632008E-2</c:v>
                </c:pt>
                <c:pt idx="68">
                  <c:v>1.7920000000000005E-2</c:v>
                </c:pt>
                <c:pt idx="69">
                  <c:v>1.6180010193679917E-2</c:v>
                </c:pt>
                <c:pt idx="70">
                  <c:v>2.0599999999999997E-2</c:v>
                </c:pt>
                <c:pt idx="71">
                  <c:v>2.1999989806320081E-2</c:v>
                </c:pt>
                <c:pt idx="72">
                  <c:v>1.7739989806320081E-2</c:v>
                </c:pt>
                <c:pt idx="73">
                  <c:v>1.3840000000000229E-2</c:v>
                </c:pt>
                <c:pt idx="74">
                  <c:v>1.446001019367992E-2</c:v>
                </c:pt>
                <c:pt idx="75">
                  <c:v>1.7740010193679916E-2</c:v>
                </c:pt>
                <c:pt idx="76">
                  <c:v>2.3200010193680003E-2</c:v>
                </c:pt>
                <c:pt idx="77">
                  <c:v>3.0200010193680005E-2</c:v>
                </c:pt>
                <c:pt idx="78">
                  <c:v>3.5799999999999998E-2</c:v>
                </c:pt>
                <c:pt idx="79">
                  <c:v>3.7999999999999999E-2</c:v>
                </c:pt>
                <c:pt idx="80">
                  <c:v>4.0600010193679877E-2</c:v>
                </c:pt>
                <c:pt idx="81">
                  <c:v>4.4600000000000022E-2</c:v>
                </c:pt>
                <c:pt idx="82">
                  <c:v>4.5000000000000012E-2</c:v>
                </c:pt>
                <c:pt idx="83">
                  <c:v>4.2400000000000014E-2</c:v>
                </c:pt>
                <c:pt idx="84">
                  <c:v>4.1999999999999996E-2</c:v>
                </c:pt>
                <c:pt idx="85">
                  <c:v>4.1799989806320534E-2</c:v>
                </c:pt>
                <c:pt idx="86">
                  <c:v>3.6599989806320093E-2</c:v>
                </c:pt>
                <c:pt idx="87">
                  <c:v>3.0599989806320081E-2</c:v>
                </c:pt>
                <c:pt idx="88">
                  <c:v>2.7999989806320211E-2</c:v>
                </c:pt>
                <c:pt idx="89">
                  <c:v>2.3999989806320079E-2</c:v>
                </c:pt>
                <c:pt idx="90">
                  <c:v>1.7239999999999998E-2</c:v>
                </c:pt>
                <c:pt idx="91">
                  <c:v>1.914003058103976E-2</c:v>
                </c:pt>
                <c:pt idx="92">
                  <c:v>3.1800020387359892E-2</c:v>
                </c:pt>
                <c:pt idx="93">
                  <c:v>4.0199989806320134E-2</c:v>
                </c:pt>
                <c:pt idx="94">
                  <c:v>3.539998980632008E-2</c:v>
                </c:pt>
                <c:pt idx="95">
                  <c:v>3.0600010193680006E-2</c:v>
                </c:pt>
                <c:pt idx="96">
                  <c:v>3.4799999999999998E-2</c:v>
                </c:pt>
                <c:pt idx="97">
                  <c:v>3.6599979612640242E-2</c:v>
                </c:pt>
                <c:pt idx="98">
                  <c:v>2.6599979612640212E-2</c:v>
                </c:pt>
                <c:pt idx="99">
                  <c:v>1.7739999999999999E-2</c:v>
                </c:pt>
                <c:pt idx="100">
                  <c:v>1.7919989806320081E-2</c:v>
                </c:pt>
                <c:pt idx="101">
                  <c:v>1.5459969418960245E-2</c:v>
                </c:pt>
                <c:pt idx="102">
                  <c:v>1.1799745158002041E-3</c:v>
                </c:pt>
                <c:pt idx="103">
                  <c:v>-9.9199867482161266E-3</c:v>
                </c:pt>
                <c:pt idx="104">
                  <c:v>-4.3799714576962323E-3</c:v>
                </c:pt>
                <c:pt idx="105">
                  <c:v>7.7400050968399834E-3</c:v>
                </c:pt>
                <c:pt idx="106">
                  <c:v>1.0019988786952089E-2</c:v>
                </c:pt>
                <c:pt idx="107">
                  <c:v>5.2799989806321902E-3</c:v>
                </c:pt>
                <c:pt idx="108">
                  <c:v>5.0600101936799334E-3</c:v>
                </c:pt>
                <c:pt idx="109">
                  <c:v>9.3400010193681864E-3</c:v>
                </c:pt>
                <c:pt idx="110">
                  <c:v>9.7999918450560643E-3</c:v>
                </c:pt>
                <c:pt idx="111">
                  <c:v>6.2599979612640534E-3</c:v>
                </c:pt>
                <c:pt idx="112">
                  <c:v>5.6600061162079465E-3</c:v>
                </c:pt>
                <c:pt idx="113">
                  <c:v>8.199996941896024E-3</c:v>
                </c:pt>
                <c:pt idx="114">
                  <c:v>7.2599928644241909E-3</c:v>
                </c:pt>
                <c:pt idx="115">
                  <c:v>4.4600091743119434E-3</c:v>
                </c:pt>
                <c:pt idx="116">
                  <c:v>8.0800214067278282E-3</c:v>
                </c:pt>
                <c:pt idx="117">
                  <c:v>1.6260000000000083E-2</c:v>
                </c:pt>
                <c:pt idx="118">
                  <c:v>1.8079989806320081E-2</c:v>
                </c:pt>
                <c:pt idx="119">
                  <c:v>1.3079989806320082E-2</c:v>
                </c:pt>
                <c:pt idx="120">
                  <c:v>1.084001019367992E-2</c:v>
                </c:pt>
                <c:pt idx="121">
                  <c:v>1.4319999999999793E-2</c:v>
                </c:pt>
                <c:pt idx="122">
                  <c:v>1.5799989806320081E-2</c:v>
                </c:pt>
                <c:pt idx="123">
                  <c:v>1.1179979612640181E-2</c:v>
                </c:pt>
                <c:pt idx="124">
                  <c:v>5.2999867482161084E-3</c:v>
                </c:pt>
                <c:pt idx="125">
                  <c:v>5.3398032619775824E-4</c:v>
                </c:pt>
                <c:pt idx="126">
                  <c:v>-6.5200265035677872E-3</c:v>
                </c:pt>
                <c:pt idx="127">
                  <c:v>-1.5840020387359963E-2</c:v>
                </c:pt>
                <c:pt idx="128">
                  <c:v>-2.3400020387359836E-2</c:v>
                </c:pt>
                <c:pt idx="129">
                  <c:v>-3.0600020387359896E-2</c:v>
                </c:pt>
                <c:pt idx="130">
                  <c:v>-3.8000010193680003E-2</c:v>
                </c:pt>
                <c:pt idx="131">
                  <c:v>-3.9799979612640202E-2</c:v>
                </c:pt>
                <c:pt idx="132">
                  <c:v>-3.3599979612640191E-2</c:v>
                </c:pt>
                <c:pt idx="133">
                  <c:v>-2.7600000000000412E-2</c:v>
                </c:pt>
                <c:pt idx="134">
                  <c:v>-2.8600020387359842E-2</c:v>
                </c:pt>
                <c:pt idx="135">
                  <c:v>-3.3400010193680003E-2</c:v>
                </c:pt>
                <c:pt idx="136">
                  <c:v>-3.7400010193680042E-2</c:v>
                </c:pt>
                <c:pt idx="137">
                  <c:v>-3.9800000000000002E-2</c:v>
                </c:pt>
                <c:pt idx="138">
                  <c:v>-3.7999969418960937E-2</c:v>
                </c:pt>
                <c:pt idx="139">
                  <c:v>-2.979997961264021E-2</c:v>
                </c:pt>
                <c:pt idx="140">
                  <c:v>-2.2600000000000012E-2</c:v>
                </c:pt>
                <c:pt idx="141">
                  <c:v>-2.3400000000000001E-2</c:v>
                </c:pt>
                <c:pt idx="142">
                  <c:v>-2.3399969418960252E-2</c:v>
                </c:pt>
                <c:pt idx="143">
                  <c:v>-1.4279969418960245E-2</c:v>
                </c:pt>
                <c:pt idx="144">
                  <c:v>-5.4000265035677904E-3</c:v>
                </c:pt>
                <c:pt idx="145">
                  <c:v>-1.3660061162079521E-2</c:v>
                </c:pt>
                <c:pt idx="146">
                  <c:v>-3.2600040774720652E-2</c:v>
                </c:pt>
                <c:pt idx="147">
                  <c:v>-4.4600010193679915E-2</c:v>
                </c:pt>
                <c:pt idx="148">
                  <c:v>-4.7600010193679897E-2</c:v>
                </c:pt>
                <c:pt idx="149">
                  <c:v>-5.2400020387359816E-2</c:v>
                </c:pt>
                <c:pt idx="150">
                  <c:v>-5.7999989806321359E-2</c:v>
                </c:pt>
                <c:pt idx="151">
                  <c:v>-5.6599989806320104E-2</c:v>
                </c:pt>
                <c:pt idx="152">
                  <c:v>-5.1599999999999986E-2</c:v>
                </c:pt>
                <c:pt idx="153">
                  <c:v>-5.1000010193679876E-2</c:v>
                </c:pt>
                <c:pt idx="154">
                  <c:v>-5.2799989806321682E-2</c:v>
                </c:pt>
                <c:pt idx="155">
                  <c:v>-5.1800000000000013E-2</c:v>
                </c:pt>
                <c:pt idx="156">
                  <c:v>-4.9799979612641293E-2</c:v>
                </c:pt>
                <c:pt idx="157">
                  <c:v>-4.4399949031600834E-2</c:v>
                </c:pt>
                <c:pt idx="158">
                  <c:v>-2.9399918450561138E-2</c:v>
                </c:pt>
                <c:pt idx="159">
                  <c:v>-6.9199429153926203E-3</c:v>
                </c:pt>
                <c:pt idx="160">
                  <c:v>9.2600183486238521E-3</c:v>
                </c:pt>
                <c:pt idx="161">
                  <c:v>1.4360000000000001E-2</c:v>
                </c:pt>
                <c:pt idx="162">
                  <c:v>1.5259999999999998E-2</c:v>
                </c:pt>
                <c:pt idx="163">
                  <c:v>1.6039979612640181E-2</c:v>
                </c:pt>
                <c:pt idx="164">
                  <c:v>1.0999969418960243E-2</c:v>
                </c:pt>
                <c:pt idx="165">
                  <c:v>2.4199847094801292E-3</c:v>
                </c:pt>
                <c:pt idx="166">
                  <c:v>-1.6699898063201027E-3</c:v>
                </c:pt>
                <c:pt idx="167">
                  <c:v>1.1400193679918769E-3</c:v>
                </c:pt>
                <c:pt idx="168">
                  <c:v>6.4200244648318534E-3</c:v>
                </c:pt>
                <c:pt idx="169">
                  <c:v>1.3040010193679917E-2</c:v>
                </c:pt>
                <c:pt idx="170">
                  <c:v>1.4879959225280327E-2</c:v>
                </c:pt>
                <c:pt idx="171">
                  <c:v>4.739938837920489E-3</c:v>
                </c:pt>
                <c:pt idx="172">
                  <c:v>-1.140003058103976E-2</c:v>
                </c:pt>
                <c:pt idx="173">
                  <c:v>-1.7919979612640163E-2</c:v>
                </c:pt>
                <c:pt idx="174">
                  <c:v>-1.2319979612640163E-2</c:v>
                </c:pt>
                <c:pt idx="175">
                  <c:v>-7.0200010193679895E-3</c:v>
                </c:pt>
                <c:pt idx="176">
                  <c:v>-7.2599979612640534E-3</c:v>
                </c:pt>
                <c:pt idx="177">
                  <c:v>-6.7199908256880833E-3</c:v>
                </c:pt>
                <c:pt idx="178">
                  <c:v>-4.4000326197757384E-3</c:v>
                </c:pt>
                <c:pt idx="179">
                  <c:v>-1.2620091743119507E-2</c:v>
                </c:pt>
                <c:pt idx="180">
                  <c:v>-3.5200091743119291E-2</c:v>
                </c:pt>
                <c:pt idx="181">
                  <c:v>-5.8000030581039773E-2</c:v>
                </c:pt>
                <c:pt idx="182">
                  <c:v>-6.7199979612640182E-2</c:v>
                </c:pt>
                <c:pt idx="183">
                  <c:v>-6.1999959225280322E-2</c:v>
                </c:pt>
                <c:pt idx="184">
                  <c:v>-5.2799979612641143E-2</c:v>
                </c:pt>
                <c:pt idx="185">
                  <c:v>-4.8600010193679856E-2</c:v>
                </c:pt>
                <c:pt idx="186">
                  <c:v>-5.0400000000000014E-2</c:v>
                </c:pt>
                <c:pt idx="187">
                  <c:v>-5.0199949031600404E-2</c:v>
                </c:pt>
                <c:pt idx="188">
                  <c:v>-3.7799908256880801E-2</c:v>
                </c:pt>
                <c:pt idx="189">
                  <c:v>-1.5859928644240569E-2</c:v>
                </c:pt>
                <c:pt idx="190">
                  <c:v>1.5039908256880741E-3</c:v>
                </c:pt>
                <c:pt idx="191">
                  <c:v>-5.9208287461773724E-4</c:v>
                </c:pt>
                <c:pt idx="192">
                  <c:v>-2.0000091743119272E-2</c:v>
                </c:pt>
                <c:pt idx="193">
                  <c:v>-4.1199999999999987E-2</c:v>
                </c:pt>
                <c:pt idx="194">
                  <c:v>-4.1199877675840955E-2</c:v>
                </c:pt>
                <c:pt idx="195">
                  <c:v>-1.3259806320081544E-2</c:v>
                </c:pt>
                <c:pt idx="196">
                  <c:v>3.1400163098878699E-2</c:v>
                </c:pt>
                <c:pt idx="197">
                  <c:v>7.0000081549439513E-2</c:v>
                </c:pt>
                <c:pt idx="198">
                  <c:v>8.7399979612640163E-2</c:v>
                </c:pt>
                <c:pt idx="199">
                  <c:v>8.1599928644241246E-2</c:v>
                </c:pt>
                <c:pt idx="200">
                  <c:v>6.6399969418960272E-2</c:v>
                </c:pt>
                <c:pt idx="201">
                  <c:v>5.9400010193679922E-2</c:v>
                </c:pt>
                <c:pt idx="202">
                  <c:v>6.2600010193679917E-2</c:v>
                </c:pt>
                <c:pt idx="203">
                  <c:v>6.3799969418960281E-2</c:v>
                </c:pt>
                <c:pt idx="204">
                  <c:v>5.8399989806321384E-2</c:v>
                </c:pt>
                <c:pt idx="205">
                  <c:v>5.5400010193679905E-2</c:v>
                </c:pt>
                <c:pt idx="206">
                  <c:v>5.6999979612640174E-2</c:v>
                </c:pt>
                <c:pt idx="207">
                  <c:v>5.2999949031600414E-2</c:v>
                </c:pt>
                <c:pt idx="208">
                  <c:v>4.2199989806320934E-2</c:v>
                </c:pt>
                <c:pt idx="209">
                  <c:v>4.0200050968399556E-2</c:v>
                </c:pt>
                <c:pt idx="210">
                  <c:v>5.2200050968399588E-2</c:v>
                </c:pt>
                <c:pt idx="211">
                  <c:v>6.3600000000000004E-2</c:v>
                </c:pt>
                <c:pt idx="212">
                  <c:v>6.3999989806320184E-2</c:v>
                </c:pt>
                <c:pt idx="213">
                  <c:v>6.0799989806321543E-2</c:v>
                </c:pt>
                <c:pt idx="214">
                  <c:v>6.0199969418960254E-2</c:v>
                </c:pt>
                <c:pt idx="215">
                  <c:v>5.4599938837922017E-2</c:v>
                </c:pt>
                <c:pt idx="216">
                  <c:v>4.1799949031600413E-2</c:v>
                </c:pt>
                <c:pt idx="217">
                  <c:v>3.1199989806320081E-2</c:v>
                </c:pt>
                <c:pt idx="218">
                  <c:v>2.8599989806320079E-2</c:v>
                </c:pt>
                <c:pt idx="219">
                  <c:v>2.7399969418960821E-2</c:v>
                </c:pt>
                <c:pt idx="220">
                  <c:v>2.0799949031600404E-2</c:v>
                </c:pt>
                <c:pt idx="221">
                  <c:v>1.0539938837920478E-2</c:v>
                </c:pt>
                <c:pt idx="222">
                  <c:v>-1.7040846075433241E-3</c:v>
                </c:pt>
                <c:pt idx="223">
                  <c:v>-1.8780132517838981E-2</c:v>
                </c:pt>
                <c:pt idx="224">
                  <c:v>-4.6000173292558608E-2</c:v>
                </c:pt>
                <c:pt idx="225">
                  <c:v>-8.1200122324159046E-2</c:v>
                </c:pt>
                <c:pt idx="226">
                  <c:v>-0.10399989806320092</c:v>
                </c:pt>
                <c:pt idx="227">
                  <c:v>-9.3199836901121297E-2</c:v>
                </c:pt>
                <c:pt idx="228">
                  <c:v>-6.1399938837921934E-2</c:v>
                </c:pt>
                <c:pt idx="229">
                  <c:v>-5.0000132517838927E-2</c:v>
                </c:pt>
                <c:pt idx="230">
                  <c:v>-7.660020387359838E-2</c:v>
                </c:pt>
                <c:pt idx="231">
                  <c:v>-0.11620020387359872</c:v>
                </c:pt>
                <c:pt idx="232">
                  <c:v>-0.1456001019367992</c:v>
                </c:pt>
                <c:pt idx="233">
                  <c:v>-0.16720010193679921</c:v>
                </c:pt>
                <c:pt idx="234">
                  <c:v>-0.1755997961264058</c:v>
                </c:pt>
                <c:pt idx="235">
                  <c:v>-0.14459969418960344</c:v>
                </c:pt>
                <c:pt idx="236">
                  <c:v>-7.7799683995924379E-2</c:v>
                </c:pt>
                <c:pt idx="237">
                  <c:v>-1.8259857288481163E-2</c:v>
                </c:pt>
                <c:pt idx="238">
                  <c:v>9.5401284403669687E-3</c:v>
                </c:pt>
                <c:pt idx="239">
                  <c:v>3.3600285423037751E-2</c:v>
                </c:pt>
                <c:pt idx="240">
                  <c:v>8.7600377166157067E-2</c:v>
                </c:pt>
                <c:pt idx="241">
                  <c:v>0.15820020387360106</c:v>
                </c:pt>
                <c:pt idx="242">
                  <c:v>0.1948</c:v>
                </c:pt>
                <c:pt idx="243">
                  <c:v>0.19479979612640538</c:v>
                </c:pt>
                <c:pt idx="244">
                  <c:v>0.15379969418960529</c:v>
                </c:pt>
                <c:pt idx="245">
                  <c:v>9.4999816513761465E-2</c:v>
                </c:pt>
                <c:pt idx="246">
                  <c:v>6.1399949031600412E-2</c:v>
                </c:pt>
                <c:pt idx="247">
                  <c:v>5.2399918450560724E-2</c:v>
                </c:pt>
                <c:pt idx="248">
                  <c:v>3.6599796126401636E-2</c:v>
                </c:pt>
                <c:pt idx="249">
                  <c:v>9.5846972477067166E-5</c:v>
                </c:pt>
                <c:pt idx="250">
                  <c:v>-2.739998980632009E-2</c:v>
                </c:pt>
                <c:pt idx="251">
                  <c:v>-2.5999979612640202E-2</c:v>
                </c:pt>
                <c:pt idx="252">
                  <c:v>-2.2400101936799192E-2</c:v>
                </c:pt>
                <c:pt idx="253">
                  <c:v>-4.0600061162079475E-2</c:v>
                </c:pt>
                <c:pt idx="254">
                  <c:v>-5.0799785932722837E-2</c:v>
                </c:pt>
                <c:pt idx="255">
                  <c:v>-1.28396126401631E-2</c:v>
                </c:pt>
                <c:pt idx="256">
                  <c:v>5.4600244648318114E-2</c:v>
                </c:pt>
                <c:pt idx="257">
                  <c:v>9.6999979612640161E-2</c:v>
                </c:pt>
                <c:pt idx="258">
                  <c:v>9.2799877675841025E-2</c:v>
                </c:pt>
                <c:pt idx="259">
                  <c:v>7.3199969418960273E-2</c:v>
                </c:pt>
                <c:pt idx="260">
                  <c:v>6.8600071355759434E-2</c:v>
                </c:pt>
                <c:pt idx="261">
                  <c:v>8.1400061162079748E-2</c:v>
                </c:pt>
                <c:pt idx="262">
                  <c:v>9.2200000000000018E-2</c:v>
                </c:pt>
                <c:pt idx="263">
                  <c:v>9.3000000000000208E-2</c:v>
                </c:pt>
                <c:pt idx="264">
                  <c:v>9.4400081549439366E-2</c:v>
                </c:pt>
                <c:pt idx="265">
                  <c:v>0.10920010193680162</c:v>
                </c:pt>
                <c:pt idx="266">
                  <c:v>0.12960010193679919</c:v>
                </c:pt>
                <c:pt idx="267">
                  <c:v>0.13940000000000041</c:v>
                </c:pt>
                <c:pt idx="268">
                  <c:v>0.13159989806320091</c:v>
                </c:pt>
                <c:pt idx="269">
                  <c:v>0.11019979612640161</c:v>
                </c:pt>
                <c:pt idx="270">
                  <c:v>8.1799847094801245E-2</c:v>
                </c:pt>
                <c:pt idx="271">
                  <c:v>5.6799918450560684E-2</c:v>
                </c:pt>
                <c:pt idx="272">
                  <c:v>4.2999989806321179E-2</c:v>
                </c:pt>
                <c:pt idx="273">
                  <c:v>4.2400030581039784E-2</c:v>
                </c:pt>
                <c:pt idx="274">
                  <c:v>4.8000000000000001E-2</c:v>
                </c:pt>
                <c:pt idx="275">
                  <c:v>4.8399928644240593E-2</c:v>
                </c:pt>
                <c:pt idx="276">
                  <c:v>3.6799908256880752E-2</c:v>
                </c:pt>
                <c:pt idx="277">
                  <c:v>2.1999959225280332E-2</c:v>
                </c:pt>
                <c:pt idx="278">
                  <c:v>1.6119999999999999E-2</c:v>
                </c:pt>
                <c:pt idx="279">
                  <c:v>1.5879887869520895E-2</c:v>
                </c:pt>
                <c:pt idx="280">
                  <c:v>-2.7603190621815531E-3</c:v>
                </c:pt>
                <c:pt idx="281">
                  <c:v>-5.3800356778797145E-2</c:v>
                </c:pt>
                <c:pt idx="282">
                  <c:v>-0.11000020387359839</c:v>
                </c:pt>
                <c:pt idx="283">
                  <c:v>-0.13379989806320094</c:v>
                </c:pt>
                <c:pt idx="284">
                  <c:v>-0.1260001019367992</c:v>
                </c:pt>
                <c:pt idx="285">
                  <c:v>-0.13360030581039894</c:v>
                </c:pt>
                <c:pt idx="286">
                  <c:v>-0.18600000000000044</c:v>
                </c:pt>
                <c:pt idx="287">
                  <c:v>-0.18440000000000248</c:v>
                </c:pt>
                <c:pt idx="288">
                  <c:v>-0.18960000000000021</c:v>
                </c:pt>
                <c:pt idx="289">
                  <c:v>-0.193</c:v>
                </c:pt>
                <c:pt idx="290">
                  <c:v>-0.18600010193679944</c:v>
                </c:pt>
                <c:pt idx="291">
                  <c:v>-0.1999995922528055</c:v>
                </c:pt>
                <c:pt idx="292">
                  <c:v>-0.14299969418960518</c:v>
                </c:pt>
                <c:pt idx="293">
                  <c:v>-8.9599836901121346E-2</c:v>
                </c:pt>
                <c:pt idx="294">
                  <c:v>-6.5599969418960263E-2</c:v>
                </c:pt>
                <c:pt idx="295">
                  <c:v>-6.0400122324159006E-2</c:v>
                </c:pt>
                <c:pt idx="296">
                  <c:v>-7.9600214067278324E-2</c:v>
                </c:pt>
                <c:pt idx="297">
                  <c:v>-0.11160010193680062</c:v>
                </c:pt>
                <c:pt idx="298">
                  <c:v>-0.12039979612640163</c:v>
                </c:pt>
                <c:pt idx="299">
                  <c:v>-9.2599755351684021E-2</c:v>
                </c:pt>
                <c:pt idx="300">
                  <c:v>-5.6199938837920932E-2</c:v>
                </c:pt>
                <c:pt idx="301">
                  <c:v>-4.8400163098878693E-2</c:v>
                </c:pt>
                <c:pt idx="302">
                  <c:v>-7.2600203873598404E-2</c:v>
                </c:pt>
                <c:pt idx="303">
                  <c:v>-0.10320010193680135</c:v>
                </c:pt>
                <c:pt idx="304">
                  <c:v>-0.12200000000000009</c:v>
                </c:pt>
                <c:pt idx="305">
                  <c:v>-0.13019999999999998</c:v>
                </c:pt>
                <c:pt idx="306">
                  <c:v>-0.12679989806320091</c:v>
                </c:pt>
                <c:pt idx="307">
                  <c:v>-0.10859979612640162</c:v>
                </c:pt>
                <c:pt idx="308">
                  <c:v>-8.5599867482161265E-2</c:v>
                </c:pt>
                <c:pt idx="309">
                  <c:v>-6.6399836901121514E-2</c:v>
                </c:pt>
                <c:pt idx="310">
                  <c:v>-4.1999734964322119E-2</c:v>
                </c:pt>
                <c:pt idx="311">
                  <c:v>-4.1997054026504024E-3</c:v>
                </c:pt>
                <c:pt idx="312">
                  <c:v>3.8200203873598376E-2</c:v>
                </c:pt>
                <c:pt idx="313">
                  <c:v>6.7200101936799178E-2</c:v>
                </c:pt>
                <c:pt idx="314">
                  <c:v>8.2400061162079707E-2</c:v>
                </c:pt>
                <c:pt idx="315">
                  <c:v>9.1000000000000025E-2</c:v>
                </c:pt>
                <c:pt idx="316">
                  <c:v>9.0599908256883174E-2</c:v>
                </c:pt>
                <c:pt idx="317">
                  <c:v>7.6599908256880733E-2</c:v>
                </c:pt>
                <c:pt idx="318">
                  <c:v>6.3400010193679912E-2</c:v>
                </c:pt>
                <c:pt idx="319">
                  <c:v>6.4400010193679927E-2</c:v>
                </c:pt>
                <c:pt idx="320">
                  <c:v>6.5999908256880721E-2</c:v>
                </c:pt>
                <c:pt idx="321">
                  <c:v>5.3999857288481126E-2</c:v>
                </c:pt>
                <c:pt idx="322">
                  <c:v>3.4399877675841052E-2</c:v>
                </c:pt>
                <c:pt idx="323">
                  <c:v>1.7559867482161061E-2</c:v>
                </c:pt>
                <c:pt idx="324">
                  <c:v>-1.480142711518887E-3</c:v>
                </c:pt>
                <c:pt idx="325">
                  <c:v>-2.1200020387359842E-2</c:v>
                </c:pt>
                <c:pt idx="326">
                  <c:v>-2.4599867482161645E-2</c:v>
                </c:pt>
                <c:pt idx="327">
                  <c:v>-6.759877675841082E-3</c:v>
                </c:pt>
                <c:pt idx="328">
                  <c:v>9.9599938837920728E-3</c:v>
                </c:pt>
                <c:pt idx="329">
                  <c:v>9.0999571865443708E-3</c:v>
                </c:pt>
                <c:pt idx="330">
                  <c:v>3.3400203873598412E-3</c:v>
                </c:pt>
                <c:pt idx="331">
                  <c:v>6.1800326197757388E-3</c:v>
                </c:pt>
                <c:pt idx="332">
                  <c:v>1.0560030581039759E-2</c:v>
                </c:pt>
                <c:pt idx="333">
                  <c:v>1.4940132517838945E-2</c:v>
                </c:pt>
                <c:pt idx="334">
                  <c:v>3.2400183486238611E-2</c:v>
                </c:pt>
                <c:pt idx="335">
                  <c:v>5.6800040774719666E-2</c:v>
                </c:pt>
                <c:pt idx="336">
                  <c:v>6.1999836901121534E-2</c:v>
                </c:pt>
                <c:pt idx="337">
                  <c:v>4.0599796126401834E-2</c:v>
                </c:pt>
                <c:pt idx="338">
                  <c:v>1.2979857288481163E-2</c:v>
                </c:pt>
                <c:pt idx="339">
                  <c:v>-6.4200978593272166E-3</c:v>
                </c:pt>
                <c:pt idx="340">
                  <c:v>-1.9300040774719685E-2</c:v>
                </c:pt>
                <c:pt idx="341">
                  <c:v>-2.519997961264021E-2</c:v>
                </c:pt>
                <c:pt idx="342">
                  <c:v>-2.1999999999999999E-2</c:v>
                </c:pt>
                <c:pt idx="343">
                  <c:v>-2.1600101936799201E-2</c:v>
                </c:pt>
                <c:pt idx="344">
                  <c:v>-3.5600142711519719E-2</c:v>
                </c:pt>
                <c:pt idx="345">
                  <c:v>-5.3800061162079506E-2</c:v>
                </c:pt>
                <c:pt idx="346">
                  <c:v>-6.2200061162079497E-2</c:v>
                </c:pt>
                <c:pt idx="347">
                  <c:v>-7.100013251783896E-2</c:v>
                </c:pt>
                <c:pt idx="348">
                  <c:v>-8.8600040774721806E-2</c:v>
                </c:pt>
                <c:pt idx="349">
                  <c:v>-9.3399806320084058E-2</c:v>
                </c:pt>
                <c:pt idx="350">
                  <c:v>-6.8399765545361882E-2</c:v>
                </c:pt>
                <c:pt idx="351">
                  <c:v>-3.7999999999999999E-2</c:v>
                </c:pt>
                <c:pt idx="352">
                  <c:v>-3.8600152905198776E-2</c:v>
                </c:pt>
                <c:pt idx="353">
                  <c:v>-5.8200010193679895E-2</c:v>
                </c:pt>
                <c:pt idx="354">
                  <c:v>-5.9399847094801533E-2</c:v>
                </c:pt>
                <c:pt idx="355">
                  <c:v>-4.0999979612640174E-2</c:v>
                </c:pt>
                <c:pt idx="356">
                  <c:v>-3.8600173292558611E-2</c:v>
                </c:pt>
                <c:pt idx="357">
                  <c:v>-6.0400142711518862E-2</c:v>
                </c:pt>
                <c:pt idx="358">
                  <c:v>-7.7599928644240923E-2</c:v>
                </c:pt>
                <c:pt idx="359">
                  <c:v>-6.839981651376148E-2</c:v>
                </c:pt>
                <c:pt idx="360">
                  <c:v>-4.5799847094801234E-2</c:v>
                </c:pt>
                <c:pt idx="361">
                  <c:v>-2.6399877675841531E-2</c:v>
                </c:pt>
                <c:pt idx="362">
                  <c:v>-1.1879887869520905E-2</c:v>
                </c:pt>
                <c:pt idx="363">
                  <c:v>2.180067278287557E-3</c:v>
                </c:pt>
                <c:pt idx="364">
                  <c:v>1.0480040774719673E-2</c:v>
                </c:pt>
                <c:pt idx="365">
                  <c:v>1.5540112130479102E-2</c:v>
                </c:pt>
                <c:pt idx="366">
                  <c:v>2.9000224260958198E-2</c:v>
                </c:pt>
                <c:pt idx="367">
                  <c:v>5.6200234454638134E-2</c:v>
                </c:pt>
                <c:pt idx="368">
                  <c:v>8.5400173292558612E-2</c:v>
                </c:pt>
                <c:pt idx="369">
                  <c:v>0.10680010193680067</c:v>
                </c:pt>
                <c:pt idx="370">
                  <c:v>0.11539989806320082</c:v>
                </c:pt>
                <c:pt idx="371">
                  <c:v>0.10679979612640172</c:v>
                </c:pt>
                <c:pt idx="372">
                  <c:v>7.7799734964323852E-2</c:v>
                </c:pt>
                <c:pt idx="373">
                  <c:v>4.5999959225280322E-2</c:v>
                </c:pt>
                <c:pt idx="374">
                  <c:v>4.1000224260958222E-2</c:v>
                </c:pt>
                <c:pt idx="375">
                  <c:v>6.8400224260958223E-2</c:v>
                </c:pt>
                <c:pt idx="376">
                  <c:v>9.5399989806319987E-2</c:v>
                </c:pt>
                <c:pt idx="377">
                  <c:v>9.3599867482163368E-2</c:v>
                </c:pt>
                <c:pt idx="378">
                  <c:v>7.7199959225280321E-2</c:v>
                </c:pt>
                <c:pt idx="379">
                  <c:v>7.1600020387359825E-2</c:v>
                </c:pt>
                <c:pt idx="380">
                  <c:v>7.3999918450560684E-2</c:v>
                </c:pt>
                <c:pt idx="381">
                  <c:v>6.4599857288481138E-2</c:v>
                </c:pt>
                <c:pt idx="382">
                  <c:v>4.8799979612640432E-2</c:v>
                </c:pt>
                <c:pt idx="383">
                  <c:v>4.6000061162079477E-2</c:v>
                </c:pt>
                <c:pt idx="384">
                  <c:v>5.3599979612640174E-2</c:v>
                </c:pt>
                <c:pt idx="385">
                  <c:v>5.1399877675840977E-2</c:v>
                </c:pt>
                <c:pt idx="386">
                  <c:v>3.7399949031600405E-2</c:v>
                </c:pt>
                <c:pt idx="387">
                  <c:v>3.1000040774720451E-2</c:v>
                </c:pt>
                <c:pt idx="388">
                  <c:v>3.60000407747205E-2</c:v>
                </c:pt>
                <c:pt idx="389">
                  <c:v>3.999998980632008E-2</c:v>
                </c:pt>
                <c:pt idx="390">
                  <c:v>3.860001019368E-2</c:v>
                </c:pt>
                <c:pt idx="391">
                  <c:v>4.0000040774719657E-2</c:v>
                </c:pt>
                <c:pt idx="392">
                  <c:v>4.4200000000000003E-2</c:v>
                </c:pt>
                <c:pt idx="393">
                  <c:v>4.4600000000000022E-2</c:v>
                </c:pt>
                <c:pt idx="394">
                  <c:v>4.5000071355759431E-2</c:v>
                </c:pt>
                <c:pt idx="395">
                  <c:v>5.2200050968399588E-2</c:v>
                </c:pt>
                <c:pt idx="396">
                  <c:v>5.7999908256880804E-2</c:v>
                </c:pt>
                <c:pt idx="397">
                  <c:v>4.8599806320081547E-2</c:v>
                </c:pt>
                <c:pt idx="398">
                  <c:v>2.7199836901121356E-2</c:v>
                </c:pt>
                <c:pt idx="399">
                  <c:v>9.4799490316006488E-3</c:v>
                </c:pt>
                <c:pt idx="400">
                  <c:v>3.7400173292558652E-3</c:v>
                </c:pt>
                <c:pt idx="401">
                  <c:v>5.6400254841999101E-3</c:v>
                </c:pt>
                <c:pt idx="402">
                  <c:v>8.5000448521918067E-3</c:v>
                </c:pt>
                <c:pt idx="403">
                  <c:v>1.3420112130479099E-2</c:v>
                </c:pt>
                <c:pt idx="404">
                  <c:v>2.6000203873598401E-2</c:v>
                </c:pt>
                <c:pt idx="405">
                  <c:v>4.8600234454639034E-2</c:v>
                </c:pt>
                <c:pt idx="406">
                  <c:v>7.4000142711518849E-2</c:v>
                </c:pt>
                <c:pt idx="407">
                  <c:v>8.9800040774721243E-2</c:v>
                </c:pt>
                <c:pt idx="408">
                  <c:v>9.4400050968399707E-2</c:v>
                </c:pt>
                <c:pt idx="409">
                  <c:v>9.9400091743119257E-2</c:v>
                </c:pt>
                <c:pt idx="410">
                  <c:v>0.10939999999999998</c:v>
                </c:pt>
                <c:pt idx="411">
                  <c:v>0.11219989806320092</c:v>
                </c:pt>
                <c:pt idx="412">
                  <c:v>0.10259989806320099</c:v>
                </c:pt>
                <c:pt idx="413">
                  <c:v>9.4400030581039768E-2</c:v>
                </c:pt>
                <c:pt idx="414">
                  <c:v>9.7800000000000026E-2</c:v>
                </c:pt>
                <c:pt idx="415">
                  <c:v>9.7599806320084012E-2</c:v>
                </c:pt>
                <c:pt idx="416">
                  <c:v>7.6999694189602438E-2</c:v>
                </c:pt>
                <c:pt idx="417">
                  <c:v>4.4399785932723E-2</c:v>
                </c:pt>
                <c:pt idx="418">
                  <c:v>2.1199918450561215E-2</c:v>
                </c:pt>
                <c:pt idx="419">
                  <c:v>1.2599949031600399E-2</c:v>
                </c:pt>
                <c:pt idx="420">
                  <c:v>7.1399225280327034E-3</c:v>
                </c:pt>
                <c:pt idx="421">
                  <c:v>-1.172082568807386E-3</c:v>
                </c:pt>
                <c:pt idx="422">
                  <c:v>-9.920154943934759E-3</c:v>
                </c:pt>
                <c:pt idx="423">
                  <c:v>-2.6400295616718219E-2</c:v>
                </c:pt>
                <c:pt idx="424">
                  <c:v>-5.8400366972477059E-2</c:v>
                </c:pt>
                <c:pt idx="425">
                  <c:v>-9.6800275229357802E-2</c:v>
                </c:pt>
                <c:pt idx="426">
                  <c:v>-0.12460020387360031</c:v>
                </c:pt>
                <c:pt idx="427">
                  <c:v>-0.14400020387359841</c:v>
                </c:pt>
                <c:pt idx="428">
                  <c:v>-0.16560020387359836</c:v>
                </c:pt>
                <c:pt idx="429">
                  <c:v>-0.18600000000000044</c:v>
                </c:pt>
                <c:pt idx="430">
                  <c:v>-0.1913998980632009</c:v>
                </c:pt>
                <c:pt idx="431">
                  <c:v>-0.18259989806320348</c:v>
                </c:pt>
                <c:pt idx="432">
                  <c:v>-0.17560000000000001</c:v>
                </c:pt>
                <c:pt idx="433">
                  <c:v>-0.17099989806320359</c:v>
                </c:pt>
                <c:pt idx="434">
                  <c:v>-0.15579979612640693</c:v>
                </c:pt>
                <c:pt idx="435">
                  <c:v>-0.14000010193679921</c:v>
                </c:pt>
                <c:pt idx="436">
                  <c:v>-0.1456002038735984</c:v>
                </c:pt>
                <c:pt idx="437">
                  <c:v>-0.16539999999999999</c:v>
                </c:pt>
                <c:pt idx="438">
                  <c:v>-0.16699969418960472</c:v>
                </c:pt>
                <c:pt idx="439">
                  <c:v>-0.13619959225280326</c:v>
                </c:pt>
                <c:pt idx="440">
                  <c:v>-9.1599633027522928E-2</c:v>
                </c:pt>
                <c:pt idx="441">
                  <c:v>-5.4599796126402124E-2</c:v>
                </c:pt>
                <c:pt idx="442">
                  <c:v>-3.3599949031600407E-2</c:v>
                </c:pt>
                <c:pt idx="443">
                  <c:v>-2.8800050968399601E-2</c:v>
                </c:pt>
                <c:pt idx="444">
                  <c:v>-3.4400020387359842E-2</c:v>
                </c:pt>
                <c:pt idx="445">
                  <c:v>-3.6199959225280326E-2</c:v>
                </c:pt>
                <c:pt idx="446">
                  <c:v>-3.1599989806320082E-2</c:v>
                </c:pt>
                <c:pt idx="447">
                  <c:v>-3.0000000000000002E-2</c:v>
                </c:pt>
                <c:pt idx="448">
                  <c:v>-3.0199867482161732E-2</c:v>
                </c:pt>
                <c:pt idx="449">
                  <c:v>-1.6439714576962281E-2</c:v>
                </c:pt>
                <c:pt idx="450">
                  <c:v>1.1920244648318428E-2</c:v>
                </c:pt>
                <c:pt idx="451">
                  <c:v>3.6000142711519745E-2</c:v>
                </c:pt>
                <c:pt idx="452">
                  <c:v>5.0200163098878696E-2</c:v>
                </c:pt>
                <c:pt idx="453">
                  <c:v>6.6000183486238526E-2</c:v>
                </c:pt>
                <c:pt idx="454">
                  <c:v>8.4600112130481422E-2</c:v>
                </c:pt>
                <c:pt idx="455">
                  <c:v>9.5800040774720263E-2</c:v>
                </c:pt>
                <c:pt idx="456">
                  <c:v>9.9600010193682434E-2</c:v>
                </c:pt>
                <c:pt idx="457">
                  <c:v>0.10039994903160072</c:v>
                </c:pt>
                <c:pt idx="458">
                  <c:v>9.4999898063203164E-2</c:v>
                </c:pt>
                <c:pt idx="459">
                  <c:v>8.4999928644240746E-2</c:v>
                </c:pt>
                <c:pt idx="460">
                  <c:v>7.7999898063200818E-2</c:v>
                </c:pt>
                <c:pt idx="461">
                  <c:v>6.8599724770642204E-2</c:v>
                </c:pt>
                <c:pt idx="462">
                  <c:v>4.1999602446483181E-2</c:v>
                </c:pt>
                <c:pt idx="463">
                  <c:v>2.9997288481141892E-3</c:v>
                </c:pt>
                <c:pt idx="464">
                  <c:v>-2.3200081549439349E-2</c:v>
                </c:pt>
                <c:pt idx="465">
                  <c:v>-3.0600010193680006E-2</c:v>
                </c:pt>
                <c:pt idx="466">
                  <c:v>-3.1799989806320081E-2</c:v>
                </c:pt>
                <c:pt idx="467">
                  <c:v>-3.0599949031600404E-2</c:v>
                </c:pt>
                <c:pt idx="468">
                  <c:v>-2.5600000000000012E-2</c:v>
                </c:pt>
                <c:pt idx="469">
                  <c:v>-2.5600050968399592E-2</c:v>
                </c:pt>
                <c:pt idx="470">
                  <c:v>-3.0799898063200815E-2</c:v>
                </c:pt>
                <c:pt idx="471">
                  <c:v>-2.0799714576962291E-2</c:v>
                </c:pt>
                <c:pt idx="472">
                  <c:v>6.4201855249745154E-3</c:v>
                </c:pt>
                <c:pt idx="473">
                  <c:v>2.3999928644240571E-2</c:v>
                </c:pt>
                <c:pt idx="474">
                  <c:v>1.7559908256880731E-2</c:v>
                </c:pt>
                <c:pt idx="475">
                  <c:v>8.6000560652395516E-3</c:v>
                </c:pt>
                <c:pt idx="476">
                  <c:v>1.3940081549439685E-2</c:v>
                </c:pt>
                <c:pt idx="477">
                  <c:v>2.1199979612640241E-2</c:v>
                </c:pt>
                <c:pt idx="478">
                  <c:v>1.9299969418960321E-2</c:v>
                </c:pt>
                <c:pt idx="479">
                  <c:v>1.624006116207952E-2</c:v>
                </c:pt>
                <c:pt idx="480">
                  <c:v>2.2000081549439356E-2</c:v>
                </c:pt>
                <c:pt idx="481">
                  <c:v>2.9800020387359842E-2</c:v>
                </c:pt>
                <c:pt idx="482">
                  <c:v>3.1399959225280334E-2</c:v>
                </c:pt>
                <c:pt idx="483">
                  <c:v>2.7599979612640452E-2</c:v>
                </c:pt>
                <c:pt idx="484">
                  <c:v>2.6000061162079816E-2</c:v>
                </c:pt>
                <c:pt idx="485">
                  <c:v>3.1200050968399611E-2</c:v>
                </c:pt>
                <c:pt idx="486">
                  <c:v>3.5599847094801219E-2</c:v>
                </c:pt>
                <c:pt idx="487">
                  <c:v>2.1399643221202847E-2</c:v>
                </c:pt>
                <c:pt idx="488">
                  <c:v>-1.1520244648318408E-2</c:v>
                </c:pt>
                <c:pt idx="489">
                  <c:v>-3.4199959225280324E-2</c:v>
                </c:pt>
                <c:pt idx="490">
                  <c:v>-2.9999836901121311E-2</c:v>
                </c:pt>
                <c:pt idx="491">
                  <c:v>-1.5339918450560644E-2</c:v>
                </c:pt>
                <c:pt idx="492">
                  <c:v>-8.0598735983692382E-3</c:v>
                </c:pt>
                <c:pt idx="493">
                  <c:v>3.3802670744138641E-3</c:v>
                </c:pt>
                <c:pt idx="494">
                  <c:v>2.7600265035678292E-2</c:v>
                </c:pt>
                <c:pt idx="495">
                  <c:v>5.1400091743119332E-2</c:v>
                </c:pt>
                <c:pt idx="496">
                  <c:v>5.9199959225280332E-2</c:v>
                </c:pt>
                <c:pt idx="497">
                  <c:v>5.5399908256880813E-2</c:v>
                </c:pt>
                <c:pt idx="498">
                  <c:v>4.6599898063200786E-2</c:v>
                </c:pt>
                <c:pt idx="499">
                  <c:v>3.7599989806320094E-2</c:v>
                </c:pt>
                <c:pt idx="500">
                  <c:v>3.7000091743119412E-2</c:v>
                </c:pt>
                <c:pt idx="501">
                  <c:v>4.4799949031600533E-2</c:v>
                </c:pt>
                <c:pt idx="502">
                  <c:v>4.0799734964323202E-2</c:v>
                </c:pt>
                <c:pt idx="503">
                  <c:v>1.699979612640163E-2</c:v>
                </c:pt>
                <c:pt idx="504">
                  <c:v>-7.7390958205913888E-4</c:v>
                </c:pt>
                <c:pt idx="505">
                  <c:v>7.2601396534149034E-3</c:v>
                </c:pt>
                <c:pt idx="506">
                  <c:v>1.9659887869520901E-2</c:v>
                </c:pt>
                <c:pt idx="507">
                  <c:v>9.9197889908258247E-3</c:v>
                </c:pt>
                <c:pt idx="508">
                  <c:v>-8.7000479102956208E-3</c:v>
                </c:pt>
                <c:pt idx="509">
                  <c:v>-1.2859959225280345E-2</c:v>
                </c:pt>
                <c:pt idx="510">
                  <c:v>-9.2600693170235247E-3</c:v>
                </c:pt>
                <c:pt idx="511">
                  <c:v>-1.5320101936799203E-2</c:v>
                </c:pt>
                <c:pt idx="512">
                  <c:v>-2.419992864424058E-2</c:v>
                </c:pt>
                <c:pt idx="513">
                  <c:v>-1.7919755351681957E-2</c:v>
                </c:pt>
                <c:pt idx="514">
                  <c:v>3.0402385321101092E-3</c:v>
                </c:pt>
                <c:pt idx="515">
                  <c:v>2.3800112130479605E-2</c:v>
                </c:pt>
                <c:pt idx="516">
                  <c:v>3.319995922528033E-2</c:v>
                </c:pt>
                <c:pt idx="517">
                  <c:v>2.9399887869520899E-2</c:v>
                </c:pt>
                <c:pt idx="518">
                  <c:v>1.9479949031600406E-2</c:v>
                </c:pt>
                <c:pt idx="519">
                  <c:v>1.5560071355759703E-2</c:v>
                </c:pt>
                <c:pt idx="520">
                  <c:v>2.2000081549439356E-2</c:v>
                </c:pt>
                <c:pt idx="521">
                  <c:v>2.859995922528033E-2</c:v>
                </c:pt>
                <c:pt idx="522">
                  <c:v>2.5199887869521011E-2</c:v>
                </c:pt>
                <c:pt idx="523">
                  <c:v>1.527989806320082E-2</c:v>
                </c:pt>
                <c:pt idx="524">
                  <c:v>6.6598980632008534E-3</c:v>
                </c:pt>
                <c:pt idx="525">
                  <c:v>-2.0601396534148842E-3</c:v>
                </c:pt>
                <c:pt idx="526">
                  <c:v>-1.3920132517839166E-2</c:v>
                </c:pt>
                <c:pt idx="527">
                  <c:v>-2.5000050968399596E-2</c:v>
                </c:pt>
                <c:pt idx="528">
                  <c:v>-2.9599959225280331E-2</c:v>
                </c:pt>
                <c:pt idx="529">
                  <c:v>-2.5799887869521011E-2</c:v>
                </c:pt>
                <c:pt idx="530">
                  <c:v>-1.5959908256880737E-2</c:v>
                </c:pt>
                <c:pt idx="531">
                  <c:v>-8.1600366972480187E-3</c:v>
                </c:pt>
                <c:pt idx="532">
                  <c:v>-1.1260112130479102E-2</c:v>
                </c:pt>
                <c:pt idx="533">
                  <c:v>-2.0799999999999999E-2</c:v>
                </c:pt>
                <c:pt idx="534">
                  <c:v>-2.1199887869521011E-2</c:v>
                </c:pt>
                <c:pt idx="535">
                  <c:v>-1.1860040774719681E-2</c:v>
                </c:pt>
                <c:pt idx="536">
                  <c:v>-1.5240316004077471E-2</c:v>
                </c:pt>
                <c:pt idx="537">
                  <c:v>-4.200031600407747E-2</c:v>
                </c:pt>
                <c:pt idx="538">
                  <c:v>-6.7999999999999991E-2</c:v>
                </c:pt>
                <c:pt idx="539">
                  <c:v>-6.7999796126402084E-2</c:v>
                </c:pt>
                <c:pt idx="540">
                  <c:v>-5.0799898063200809E-2</c:v>
                </c:pt>
                <c:pt idx="541">
                  <c:v>-4.2000101936799192E-2</c:v>
                </c:pt>
                <c:pt idx="542">
                  <c:v>-5.0400214067278334E-2</c:v>
                </c:pt>
                <c:pt idx="543">
                  <c:v>-6.8200265035677873E-2</c:v>
                </c:pt>
                <c:pt idx="544">
                  <c:v>-8.9400214067278203E-2</c:v>
                </c:pt>
                <c:pt idx="545">
                  <c:v>-0.10739999999999998</c:v>
                </c:pt>
                <c:pt idx="546">
                  <c:v>-0.10999979612640162</c:v>
                </c:pt>
                <c:pt idx="547">
                  <c:v>-9.6599826707443728E-2</c:v>
                </c:pt>
                <c:pt idx="548">
                  <c:v>-8.1799887869520901E-2</c:v>
                </c:pt>
                <c:pt idx="549">
                  <c:v>-7.2999847094801312E-2</c:v>
                </c:pt>
                <c:pt idx="550">
                  <c:v>-6.0599785932722132E-2</c:v>
                </c:pt>
                <c:pt idx="551">
                  <c:v>-4.2599847094801233E-2</c:v>
                </c:pt>
                <c:pt idx="552">
                  <c:v>-3.019994903160041E-2</c:v>
                </c:pt>
                <c:pt idx="553">
                  <c:v>-2.5999847094801246E-2</c:v>
                </c:pt>
                <c:pt idx="554">
                  <c:v>-1.3879694189602446E-2</c:v>
                </c:pt>
                <c:pt idx="555">
                  <c:v>1.0860275229358141E-2</c:v>
                </c:pt>
                <c:pt idx="556">
                  <c:v>3.3200122324159045E-2</c:v>
                </c:pt>
                <c:pt idx="557">
                  <c:v>4.2800061162079496E-2</c:v>
                </c:pt>
                <c:pt idx="558">
                  <c:v>4.8000081549439522E-2</c:v>
                </c:pt>
                <c:pt idx="559">
                  <c:v>5.4800040774719672E-2</c:v>
                </c:pt>
                <c:pt idx="560">
                  <c:v>5.7799989806321735E-2</c:v>
                </c:pt>
                <c:pt idx="561">
                  <c:v>5.6800071355759429E-2</c:v>
                </c:pt>
                <c:pt idx="562">
                  <c:v>6.180018348623853E-2</c:v>
                </c:pt>
                <c:pt idx="563">
                  <c:v>7.6000203873598404E-2</c:v>
                </c:pt>
                <c:pt idx="564">
                  <c:v>9.2600234454638081E-2</c:v>
                </c:pt>
                <c:pt idx="565">
                  <c:v>0.11120030581039735</c:v>
                </c:pt>
                <c:pt idx="566">
                  <c:v>0.13780040774719957</c:v>
                </c:pt>
                <c:pt idx="567">
                  <c:v>0.16760020387359836</c:v>
                </c:pt>
                <c:pt idx="568">
                  <c:v>0.18260000000000001</c:v>
                </c:pt>
                <c:pt idx="569">
                  <c:v>0.17919979612640527</c:v>
                </c:pt>
                <c:pt idx="570">
                  <c:v>0.16699989806320331</c:v>
                </c:pt>
                <c:pt idx="571">
                  <c:v>0.16159999999999999</c:v>
                </c:pt>
                <c:pt idx="572">
                  <c:v>0.16019989806320081</c:v>
                </c:pt>
                <c:pt idx="573">
                  <c:v>0.15559989806320373</c:v>
                </c:pt>
                <c:pt idx="574">
                  <c:v>0.14900000000000024</c:v>
                </c:pt>
                <c:pt idx="575">
                  <c:v>0.14680010193679921</c:v>
                </c:pt>
                <c:pt idx="576">
                  <c:v>0.15100000000000041</c:v>
                </c:pt>
                <c:pt idx="577">
                  <c:v>0.15159979612640631</c:v>
                </c:pt>
                <c:pt idx="578">
                  <c:v>0.13339949031600673</c:v>
                </c:pt>
                <c:pt idx="579">
                  <c:v>9.3399469928645548E-2</c:v>
                </c:pt>
                <c:pt idx="580">
                  <c:v>5.1999755351681949E-2</c:v>
                </c:pt>
                <c:pt idx="581">
                  <c:v>3.3000030581039792E-2</c:v>
                </c:pt>
                <c:pt idx="582">
                  <c:v>3.500000000000001E-2</c:v>
                </c:pt>
                <c:pt idx="583">
                  <c:v>3.4999887869521011E-2</c:v>
                </c:pt>
                <c:pt idx="584">
                  <c:v>2.6399979612640252E-2</c:v>
                </c:pt>
                <c:pt idx="585">
                  <c:v>2.5000122324159216E-2</c:v>
                </c:pt>
                <c:pt idx="586">
                  <c:v>3.3999949031600404E-2</c:v>
                </c:pt>
                <c:pt idx="587">
                  <c:v>2.9999602446483212E-2</c:v>
                </c:pt>
                <c:pt idx="588">
                  <c:v>-6.4447522935781121E-4</c:v>
                </c:pt>
                <c:pt idx="589">
                  <c:v>-3.6800193679918852E-2</c:v>
                </c:pt>
                <c:pt idx="590">
                  <c:v>-5.1399887869520912E-2</c:v>
                </c:pt>
                <c:pt idx="591">
                  <c:v>-4.3199867482161057E-2</c:v>
                </c:pt>
                <c:pt idx="592">
                  <c:v>-3.3399999999999999E-2</c:v>
                </c:pt>
                <c:pt idx="593">
                  <c:v>-3.3200091743119275E-2</c:v>
                </c:pt>
                <c:pt idx="594">
                  <c:v>-4.0200132517838917E-2</c:v>
                </c:pt>
                <c:pt idx="595">
                  <c:v>-5.0600173292558608E-2</c:v>
                </c:pt>
                <c:pt idx="596">
                  <c:v>-6.3400132517838936E-2</c:v>
                </c:pt>
                <c:pt idx="597">
                  <c:v>-7.3600020387359827E-2</c:v>
                </c:pt>
                <c:pt idx="598">
                  <c:v>-7.5399928644241887E-2</c:v>
                </c:pt>
                <c:pt idx="599">
                  <c:v>-6.9999877675840982E-2</c:v>
                </c:pt>
                <c:pt idx="600">
                  <c:v>-6.0799806320081563E-2</c:v>
                </c:pt>
                <c:pt idx="601">
                  <c:v>-4.6199785932721824E-2</c:v>
                </c:pt>
                <c:pt idx="602">
                  <c:v>-3.0399928644240591E-2</c:v>
                </c:pt>
                <c:pt idx="603">
                  <c:v>-2.5200173292558609E-2</c:v>
                </c:pt>
                <c:pt idx="604">
                  <c:v>-3.7800244648318292E-2</c:v>
                </c:pt>
                <c:pt idx="605">
                  <c:v>-5.6200152905198766E-2</c:v>
                </c:pt>
                <c:pt idx="606">
                  <c:v>-6.7400071355759483E-2</c:v>
                </c:pt>
                <c:pt idx="607">
                  <c:v>-7.2800101936799533E-2</c:v>
                </c:pt>
                <c:pt idx="608">
                  <c:v>-8.0400000000000041E-2</c:v>
                </c:pt>
                <c:pt idx="609">
                  <c:v>-8.0399704383282367E-2</c:v>
                </c:pt>
                <c:pt idx="610">
                  <c:v>-5.8999510703363907E-2</c:v>
                </c:pt>
                <c:pt idx="611">
                  <c:v>-2.2799602446483627E-2</c:v>
                </c:pt>
                <c:pt idx="612">
                  <c:v>6.6601488277268075E-3</c:v>
                </c:pt>
                <c:pt idx="613">
                  <c:v>1.7559887869520899E-2</c:v>
                </c:pt>
                <c:pt idx="614">
                  <c:v>9.5596207951071568E-3</c:v>
                </c:pt>
                <c:pt idx="615">
                  <c:v>-1.8080540265036065E-2</c:v>
                </c:pt>
                <c:pt idx="616">
                  <c:v>-5.7600448521916411E-2</c:v>
                </c:pt>
                <c:pt idx="617">
                  <c:v>-9.0200193679918453E-2</c:v>
                </c:pt>
                <c:pt idx="618">
                  <c:v>-0.10400000000000002</c:v>
                </c:pt>
                <c:pt idx="619">
                  <c:v>-0.10719999999999999</c:v>
                </c:pt>
                <c:pt idx="620">
                  <c:v>-0.10519979612640169</c:v>
                </c:pt>
                <c:pt idx="621">
                  <c:v>-9.119959225280326E-2</c:v>
                </c:pt>
                <c:pt idx="622">
                  <c:v>-6.1999612640163092E-2</c:v>
                </c:pt>
                <c:pt idx="623">
                  <c:v>-3.3799785932721711E-2</c:v>
                </c:pt>
                <c:pt idx="624">
                  <c:v>-1.8439928644240582E-2</c:v>
                </c:pt>
                <c:pt idx="625">
                  <c:v>-1.3240020387360078E-2</c:v>
                </c:pt>
                <c:pt idx="626">
                  <c:v>-1.4980214067278287E-2</c:v>
                </c:pt>
                <c:pt idx="627">
                  <c:v>-3.0000295616718152E-2</c:v>
                </c:pt>
                <c:pt idx="628">
                  <c:v>-5.1400091743119332E-2</c:v>
                </c:pt>
                <c:pt idx="629">
                  <c:v>-5.7599745158002036E-2</c:v>
                </c:pt>
                <c:pt idx="630">
                  <c:v>-3.9599663608562687E-2</c:v>
                </c:pt>
                <c:pt idx="631">
                  <c:v>-1.5799796126401616E-2</c:v>
                </c:pt>
                <c:pt idx="632">
                  <c:v>-1.2819490316004101E-3</c:v>
                </c:pt>
                <c:pt idx="633">
                  <c:v>2.3399796126401628E-3</c:v>
                </c:pt>
                <c:pt idx="634">
                  <c:v>9.2000917431192661E-4</c:v>
                </c:pt>
                <c:pt idx="635">
                  <c:v>1.5681763506625891E-3</c:v>
                </c:pt>
                <c:pt idx="636">
                  <c:v>1.4020316004077472E-2</c:v>
                </c:pt>
                <c:pt idx="637">
                  <c:v>3.6400234454638192E-2</c:v>
                </c:pt>
                <c:pt idx="638">
                  <c:v>5.3200050968399575E-2</c:v>
                </c:pt>
                <c:pt idx="639">
                  <c:v>5.6399928644240593E-2</c:v>
                </c:pt>
                <c:pt idx="640">
                  <c:v>5.1999877675840966E-2</c:v>
                </c:pt>
                <c:pt idx="641">
                  <c:v>4.3199775739041803E-2</c:v>
                </c:pt>
                <c:pt idx="642">
                  <c:v>2.7599847094801656E-2</c:v>
                </c:pt>
                <c:pt idx="643">
                  <c:v>1.7080173292558967E-2</c:v>
                </c:pt>
                <c:pt idx="644">
                  <c:v>2.9400377166157565E-2</c:v>
                </c:pt>
                <c:pt idx="645">
                  <c:v>5.5600173292558605E-2</c:v>
                </c:pt>
                <c:pt idx="646">
                  <c:v>6.7399816513761493E-2</c:v>
                </c:pt>
                <c:pt idx="647">
                  <c:v>5.4399643221203921E-2</c:v>
                </c:pt>
                <c:pt idx="648">
                  <c:v>2.9999571865443431E-2</c:v>
                </c:pt>
                <c:pt idx="649">
                  <c:v>5.3150489296637014E-4</c:v>
                </c:pt>
                <c:pt idx="650">
                  <c:v>-3.3600397553517396E-2</c:v>
                </c:pt>
                <c:pt idx="651">
                  <c:v>-6.0600173292558575E-2</c:v>
                </c:pt>
                <c:pt idx="652">
                  <c:v>-7.2400112130479102E-2</c:v>
                </c:pt>
                <c:pt idx="653">
                  <c:v>-7.9800183486238532E-2</c:v>
                </c:pt>
                <c:pt idx="654">
                  <c:v>-9.2000081549439366E-2</c:v>
                </c:pt>
                <c:pt idx="655">
                  <c:v>-9.739992864424056E-2</c:v>
                </c:pt>
                <c:pt idx="656">
                  <c:v>-9.2199989806319979E-2</c:v>
                </c:pt>
                <c:pt idx="657">
                  <c:v>-9.1600091743119297E-2</c:v>
                </c:pt>
                <c:pt idx="658">
                  <c:v>-9.7799908256881243E-2</c:v>
                </c:pt>
                <c:pt idx="659">
                  <c:v>-9.1399734964322132E-2</c:v>
                </c:pt>
                <c:pt idx="660">
                  <c:v>-7.3199898063200819E-2</c:v>
                </c:pt>
                <c:pt idx="661">
                  <c:v>-6.5800000000000011E-2</c:v>
                </c:pt>
                <c:pt idx="662">
                  <c:v>-6.5999745158002041E-2</c:v>
                </c:pt>
                <c:pt idx="663">
                  <c:v>-4.8599561671763485E-2</c:v>
                </c:pt>
                <c:pt idx="664">
                  <c:v>-1.8959928644240585E-2</c:v>
                </c:pt>
                <c:pt idx="665">
                  <c:v>-1.3800336391437622E-2</c:v>
                </c:pt>
                <c:pt idx="666">
                  <c:v>-3.6600214067278612E-2</c:v>
                </c:pt>
                <c:pt idx="667">
                  <c:v>-5.0799816513761482E-2</c:v>
                </c:pt>
                <c:pt idx="668">
                  <c:v>-3.8599806320081545E-2</c:v>
                </c:pt>
                <c:pt idx="669">
                  <c:v>-2.5800091743119282E-2</c:v>
                </c:pt>
                <c:pt idx="670">
                  <c:v>-3.1600193679918682E-2</c:v>
                </c:pt>
                <c:pt idx="671">
                  <c:v>-4.480004077471967E-2</c:v>
                </c:pt>
                <c:pt idx="672">
                  <c:v>-4.7399898063200822E-2</c:v>
                </c:pt>
                <c:pt idx="673">
                  <c:v>-4.0599959225280327E-2</c:v>
                </c:pt>
                <c:pt idx="674">
                  <c:v>-3.7800163098878882E-2</c:v>
                </c:pt>
                <c:pt idx="675">
                  <c:v>-4.8800285423037722E-2</c:v>
                </c:pt>
                <c:pt idx="676">
                  <c:v>-6.7800040774719669E-2</c:v>
                </c:pt>
                <c:pt idx="677">
                  <c:v>-7.079954128440373E-2</c:v>
                </c:pt>
                <c:pt idx="678">
                  <c:v>-4.0799296636085933E-2</c:v>
                </c:pt>
                <c:pt idx="679">
                  <c:v>5.7405229357799124E-3</c:v>
                </c:pt>
                <c:pt idx="680">
                  <c:v>4.0200285423037718E-2</c:v>
                </c:pt>
                <c:pt idx="681">
                  <c:v>5.8800275229357796E-2</c:v>
                </c:pt>
                <c:pt idx="682">
                  <c:v>7.7200265035677867E-2</c:v>
                </c:pt>
                <c:pt idx="683">
                  <c:v>9.4600010193682235E-2</c:v>
                </c:pt>
                <c:pt idx="684">
                  <c:v>9.4999704383283298E-2</c:v>
                </c:pt>
                <c:pt idx="685">
                  <c:v>7.5599714576962282E-2</c:v>
                </c:pt>
                <c:pt idx="686">
                  <c:v>5.6999999999999988E-2</c:v>
                </c:pt>
                <c:pt idx="687">
                  <c:v>5.7000305810397563E-2</c:v>
                </c:pt>
                <c:pt idx="688">
                  <c:v>7.6600356778796966E-2</c:v>
                </c:pt>
                <c:pt idx="689">
                  <c:v>9.9600183486238544E-2</c:v>
                </c:pt>
                <c:pt idx="690">
                  <c:v>0.11219999999999998</c:v>
                </c:pt>
                <c:pt idx="691">
                  <c:v>0.114200101936801</c:v>
                </c:pt>
                <c:pt idx="692">
                  <c:v>0.11799999999999998</c:v>
                </c:pt>
                <c:pt idx="693">
                  <c:v>0.12139979612640163</c:v>
                </c:pt>
                <c:pt idx="694">
                  <c:v>0.10559938837920489</c:v>
                </c:pt>
                <c:pt idx="695">
                  <c:v>6.5999429153924594E-2</c:v>
                </c:pt>
                <c:pt idx="696">
                  <c:v>2.9399785932721707E-2</c:v>
                </c:pt>
                <c:pt idx="697">
                  <c:v>1.539991845056065E-2</c:v>
                </c:pt>
                <c:pt idx="698">
                  <c:v>1.0219704383282367E-2</c:v>
                </c:pt>
                <c:pt idx="699">
                  <c:v>-8.9004332313967899E-3</c:v>
                </c:pt>
                <c:pt idx="700">
                  <c:v>-3.6600275229358457E-2</c:v>
                </c:pt>
                <c:pt idx="701">
                  <c:v>-5.4000081549440665E-2</c:v>
                </c:pt>
                <c:pt idx="702">
                  <c:v>-5.8800061162079496E-2</c:v>
                </c:pt>
                <c:pt idx="703">
                  <c:v>-6.2600020387359845E-2</c:v>
                </c:pt>
                <c:pt idx="704">
                  <c:v>-6.4199765545361873E-2</c:v>
                </c:pt>
                <c:pt idx="705">
                  <c:v>-4.9199469928644934E-2</c:v>
                </c:pt>
                <c:pt idx="706">
                  <c:v>-1.5739500509684E-2</c:v>
                </c:pt>
                <c:pt idx="707">
                  <c:v>1.5940122324159041E-2</c:v>
                </c:pt>
                <c:pt idx="708">
                  <c:v>2.3399734964322117E-2</c:v>
                </c:pt>
                <c:pt idx="709">
                  <c:v>6.8796462793068534E-3</c:v>
                </c:pt>
                <c:pt idx="710">
                  <c:v>-1.5420336391437564E-2</c:v>
                </c:pt>
                <c:pt idx="711">
                  <c:v>-3.6600377166157792E-2</c:v>
                </c:pt>
                <c:pt idx="712">
                  <c:v>-6.0400275229357793E-2</c:v>
                </c:pt>
                <c:pt idx="713">
                  <c:v>-7.7799867482161084E-2</c:v>
                </c:pt>
                <c:pt idx="714">
                  <c:v>-6.9399490316005438E-2</c:v>
                </c:pt>
                <c:pt idx="715">
                  <c:v>-3.7399490316004085E-2</c:v>
                </c:pt>
                <c:pt idx="716">
                  <c:v>-5.1996839959226977E-3</c:v>
                </c:pt>
                <c:pt idx="717">
                  <c:v>1.4560316004077473E-2</c:v>
                </c:pt>
                <c:pt idx="718">
                  <c:v>3.4000397553517428E-2</c:v>
                </c:pt>
                <c:pt idx="719">
                  <c:v>5.8600244648318034E-2</c:v>
                </c:pt>
                <c:pt idx="720">
                  <c:v>7.4199928644240923E-2</c:v>
                </c:pt>
                <c:pt idx="721">
                  <c:v>6.9999775739041994E-2</c:v>
                </c:pt>
                <c:pt idx="722">
                  <c:v>5.5799755351681982E-2</c:v>
                </c:pt>
                <c:pt idx="723">
                  <c:v>4.0999734964322132E-2</c:v>
                </c:pt>
                <c:pt idx="724">
                  <c:v>2.4599663608562687E-2</c:v>
                </c:pt>
                <c:pt idx="725">
                  <c:v>3.9396371049949036E-3</c:v>
                </c:pt>
                <c:pt idx="726">
                  <c:v>-1.8440356778797167E-2</c:v>
                </c:pt>
                <c:pt idx="727">
                  <c:v>-4.0600285423037723E-2</c:v>
                </c:pt>
                <c:pt idx="728">
                  <c:v>-5.8200122324158957E-2</c:v>
                </c:pt>
                <c:pt idx="729">
                  <c:v>-6.5599887869520909E-2</c:v>
                </c:pt>
                <c:pt idx="730">
                  <c:v>-5.8599755351681958E-2</c:v>
                </c:pt>
                <c:pt idx="731">
                  <c:v>-4.3399765545361874E-2</c:v>
                </c:pt>
                <c:pt idx="732">
                  <c:v>-2.899990825688074E-2</c:v>
                </c:pt>
                <c:pt idx="733">
                  <c:v>-2.320009174311927E-2</c:v>
                </c:pt>
                <c:pt idx="734">
                  <c:v>-2.8600224260958197E-2</c:v>
                </c:pt>
                <c:pt idx="735">
                  <c:v>-4.2600203873598412E-2</c:v>
                </c:pt>
                <c:pt idx="736">
                  <c:v>-5.5200091743119323E-2</c:v>
                </c:pt>
                <c:pt idx="737">
                  <c:v>-6.0600010193679915E-2</c:v>
                </c:pt>
                <c:pt idx="738">
                  <c:v>-6.1400000000000003E-2</c:v>
                </c:pt>
                <c:pt idx="739">
                  <c:v>-6.0999938837921881E-2</c:v>
                </c:pt>
                <c:pt idx="740">
                  <c:v>-5.6999847094801222E-2</c:v>
                </c:pt>
                <c:pt idx="741">
                  <c:v>-4.7599806320081553E-2</c:v>
                </c:pt>
                <c:pt idx="742">
                  <c:v>-3.5599857288481154E-2</c:v>
                </c:pt>
                <c:pt idx="743">
                  <c:v>-2.6999969418960809E-2</c:v>
                </c:pt>
                <c:pt idx="744">
                  <c:v>-2.5400112130479706E-2</c:v>
                </c:pt>
                <c:pt idx="745">
                  <c:v>-3.2400173292558614E-2</c:v>
                </c:pt>
                <c:pt idx="746">
                  <c:v>-4.2600101936799181E-2</c:v>
                </c:pt>
                <c:pt idx="747">
                  <c:v>-4.8599928644240571E-2</c:v>
                </c:pt>
                <c:pt idx="748">
                  <c:v>-4.3999765545361877E-2</c:v>
                </c:pt>
                <c:pt idx="749">
                  <c:v>-2.9799673802242608E-2</c:v>
                </c:pt>
                <c:pt idx="750">
                  <c:v>-1.0199734964322119E-2</c:v>
                </c:pt>
                <c:pt idx="751">
                  <c:v>5.7000682976554532E-3</c:v>
                </c:pt>
                <c:pt idx="752">
                  <c:v>9.7799164118247267E-3</c:v>
                </c:pt>
                <c:pt idx="753">
                  <c:v>4.8400020387359835E-3</c:v>
                </c:pt>
                <c:pt idx="754">
                  <c:v>4.9202222222223231E-3</c:v>
                </c:pt>
                <c:pt idx="755">
                  <c:v>1.8080285423037783E-2</c:v>
                </c:pt>
                <c:pt idx="756">
                  <c:v>3.4800142711518892E-2</c:v>
                </c:pt>
                <c:pt idx="757">
                  <c:v>4.3200050968399545E-2</c:v>
                </c:pt>
                <c:pt idx="758">
                  <c:v>4.6000132517838938E-2</c:v>
                </c:pt>
                <c:pt idx="759">
                  <c:v>5.3800203873598434E-2</c:v>
                </c:pt>
                <c:pt idx="760">
                  <c:v>6.580018348623852E-2</c:v>
                </c:pt>
                <c:pt idx="761">
                  <c:v>7.6800173292558602E-2</c:v>
                </c:pt>
                <c:pt idx="762">
                  <c:v>8.7200193679918436E-2</c:v>
                </c:pt>
                <c:pt idx="763">
                  <c:v>9.8400122324159747E-2</c:v>
                </c:pt>
                <c:pt idx="764">
                  <c:v>0.10559999999999999</c:v>
                </c:pt>
                <c:pt idx="765">
                  <c:v>0.10519999999999999</c:v>
                </c:pt>
                <c:pt idx="766">
                  <c:v>0.10460010193680121</c:v>
                </c:pt>
                <c:pt idx="767">
                  <c:v>0.11220020387359859</c:v>
                </c:pt>
                <c:pt idx="768">
                  <c:v>0.12159989806320112</c:v>
                </c:pt>
                <c:pt idx="769">
                  <c:v>0.11799969418960246</c:v>
                </c:pt>
                <c:pt idx="770">
                  <c:v>9.9199622833843246E-2</c:v>
                </c:pt>
                <c:pt idx="771">
                  <c:v>7.7399734964323744E-2</c:v>
                </c:pt>
                <c:pt idx="772">
                  <c:v>6.1999755351681958E-2</c:v>
                </c:pt>
                <c:pt idx="773">
                  <c:v>4.7599673802244044E-2</c:v>
                </c:pt>
                <c:pt idx="774">
                  <c:v>2.859973496432212E-2</c:v>
                </c:pt>
                <c:pt idx="775">
                  <c:v>1.3080000000000001E-2</c:v>
                </c:pt>
                <c:pt idx="776">
                  <c:v>1.2940254841997961E-2</c:v>
                </c:pt>
                <c:pt idx="777">
                  <c:v>2.7800254841997957E-2</c:v>
                </c:pt>
                <c:pt idx="778">
                  <c:v>4.2400020387359835E-2</c:v>
                </c:pt>
                <c:pt idx="779">
                  <c:v>4.3799816513761469E-2</c:v>
                </c:pt>
                <c:pt idx="780">
                  <c:v>3.2999785932721709E-2</c:v>
                </c:pt>
                <c:pt idx="781">
                  <c:v>2.0799887869520896E-2</c:v>
                </c:pt>
                <c:pt idx="782">
                  <c:v>1.4299979612640163E-2</c:v>
                </c:pt>
                <c:pt idx="783">
                  <c:v>1.3040010193679917E-2</c:v>
                </c:pt>
                <c:pt idx="784">
                  <c:v>1.3420000000000197E-2</c:v>
                </c:pt>
                <c:pt idx="785">
                  <c:v>1.3479969418960281E-2</c:v>
                </c:pt>
                <c:pt idx="786">
                  <c:v>1.1659898063200821E-2</c:v>
                </c:pt>
                <c:pt idx="787">
                  <c:v>5.959864424057216E-3</c:v>
                </c:pt>
                <c:pt idx="788">
                  <c:v>-1.7560295616718066E-3</c:v>
                </c:pt>
                <c:pt idx="789">
                  <c:v>-3.3998776758409812E-3</c:v>
                </c:pt>
                <c:pt idx="790">
                  <c:v>3.560066258919557E-3</c:v>
                </c:pt>
                <c:pt idx="791">
                  <c:v>7.2798399592252814E-3</c:v>
                </c:pt>
                <c:pt idx="792">
                  <c:v>-1.7561814475025501E-3</c:v>
                </c:pt>
                <c:pt idx="793">
                  <c:v>-1.19998878695209E-2</c:v>
                </c:pt>
                <c:pt idx="794">
                  <c:v>-5.4396809378185534E-3</c:v>
                </c:pt>
                <c:pt idx="795">
                  <c:v>1.2540163098878721E-2</c:v>
                </c:pt>
                <c:pt idx="796">
                  <c:v>2.199996941896076E-2</c:v>
                </c:pt>
                <c:pt idx="797">
                  <c:v>2.0000050968399592E-2</c:v>
                </c:pt>
                <c:pt idx="798">
                  <c:v>2.2600214067278815E-2</c:v>
                </c:pt>
                <c:pt idx="799">
                  <c:v>3.4600152905198772E-2</c:v>
                </c:pt>
                <c:pt idx="800">
                  <c:v>4.3199959225280325E-2</c:v>
                </c:pt>
                <c:pt idx="801">
                  <c:v>4.1000010193679895E-2</c:v>
                </c:pt>
                <c:pt idx="802">
                  <c:v>4.1800224260958203E-2</c:v>
                </c:pt>
                <c:pt idx="803">
                  <c:v>5.4200244648318123E-2</c:v>
                </c:pt>
                <c:pt idx="804">
                  <c:v>6.7599938837922036E-2</c:v>
                </c:pt>
                <c:pt idx="805">
                  <c:v>6.4399612640163514E-2</c:v>
                </c:pt>
                <c:pt idx="806">
                  <c:v>4.3199561671763476E-2</c:v>
                </c:pt>
                <c:pt idx="807">
                  <c:v>1.929979612640163E-2</c:v>
                </c:pt>
                <c:pt idx="808">
                  <c:v>7.9600305810397544E-3</c:v>
                </c:pt>
                <c:pt idx="809">
                  <c:v>9.6600907237512738E-3</c:v>
                </c:pt>
                <c:pt idx="810">
                  <c:v>1.4660071355759641E-2</c:v>
                </c:pt>
                <c:pt idx="811">
                  <c:v>1.8440091743119627E-2</c:v>
                </c:pt>
                <c:pt idx="812">
                  <c:v>2.3600030581039856E-2</c:v>
                </c:pt>
                <c:pt idx="813">
                  <c:v>2.5399796126401631E-2</c:v>
                </c:pt>
                <c:pt idx="814">
                  <c:v>1.3939622833843016E-2</c:v>
                </c:pt>
                <c:pt idx="815">
                  <c:v>-6.7401977573904193E-3</c:v>
                </c:pt>
                <c:pt idx="816">
                  <c:v>-1.7559918450560652E-2</c:v>
                </c:pt>
                <c:pt idx="817">
                  <c:v>-1.2959959225280327E-2</c:v>
                </c:pt>
                <c:pt idx="818">
                  <c:v>-1.1000275229358173E-2</c:v>
                </c:pt>
                <c:pt idx="819">
                  <c:v>-2.5800356778797211E-2</c:v>
                </c:pt>
                <c:pt idx="820">
                  <c:v>-4.5000112130479095E-2</c:v>
                </c:pt>
                <c:pt idx="821">
                  <c:v>-5.0999867482161065E-2</c:v>
                </c:pt>
                <c:pt idx="822">
                  <c:v>-4.3799816513761469E-2</c:v>
                </c:pt>
                <c:pt idx="823">
                  <c:v>-3.3999867482161668E-2</c:v>
                </c:pt>
                <c:pt idx="824">
                  <c:v>-2.6599898063200816E-2</c:v>
                </c:pt>
                <c:pt idx="825">
                  <c:v>-2.0799908256880741E-2</c:v>
                </c:pt>
                <c:pt idx="826">
                  <c:v>-1.6059928644240582E-2</c:v>
                </c:pt>
                <c:pt idx="827">
                  <c:v>-1.2140000000000001E-2</c:v>
                </c:pt>
                <c:pt idx="828">
                  <c:v>-1.2200101936799183E-2</c:v>
                </c:pt>
                <c:pt idx="829">
                  <c:v>-1.7920071355759709E-2</c:v>
                </c:pt>
                <c:pt idx="830">
                  <c:v>-2.1799826707441385E-2</c:v>
                </c:pt>
                <c:pt idx="831">
                  <c:v>-1.2159694189602438E-2</c:v>
                </c:pt>
                <c:pt idx="832">
                  <c:v>4.5000377166156983E-3</c:v>
                </c:pt>
                <c:pt idx="833">
                  <c:v>6.5396075433232954E-3</c:v>
                </c:pt>
                <c:pt idx="834">
                  <c:v>-1.4560479102956372E-2</c:v>
                </c:pt>
                <c:pt idx="835">
                  <c:v>-4.0200183486238515E-2</c:v>
                </c:pt>
                <c:pt idx="836">
                  <c:v>-4.9799877675840994E-2</c:v>
                </c:pt>
                <c:pt idx="837">
                  <c:v>-4.3399796126402032E-2</c:v>
                </c:pt>
                <c:pt idx="838">
                  <c:v>-3.2199806320081549E-2</c:v>
                </c:pt>
                <c:pt idx="839">
                  <c:v>-2.1999867482161789E-2</c:v>
                </c:pt>
                <c:pt idx="840">
                  <c:v>-1.4959999999999998E-2</c:v>
                </c:pt>
                <c:pt idx="841">
                  <c:v>-1.5200101936799187E-2</c:v>
                </c:pt>
                <c:pt idx="842">
                  <c:v>-2.0800112130479699E-2</c:v>
                </c:pt>
                <c:pt idx="843">
                  <c:v>-2.7000091743119292E-2</c:v>
                </c:pt>
                <c:pt idx="844">
                  <c:v>-3.2000091743119415E-2</c:v>
                </c:pt>
                <c:pt idx="845">
                  <c:v>-3.6599989806320093E-2</c:v>
                </c:pt>
                <c:pt idx="846">
                  <c:v>-3.599983690112131E-2</c:v>
                </c:pt>
                <c:pt idx="847">
                  <c:v>-2.7399867482161864E-2</c:v>
                </c:pt>
                <c:pt idx="848">
                  <c:v>-2.0800112130479699E-2</c:v>
                </c:pt>
                <c:pt idx="849">
                  <c:v>-2.6800275229358361E-2</c:v>
                </c:pt>
                <c:pt idx="850">
                  <c:v>-4.1400203873598412E-2</c:v>
                </c:pt>
                <c:pt idx="851">
                  <c:v>-5.2400061162079507E-2</c:v>
                </c:pt>
                <c:pt idx="852">
                  <c:v>-5.5400000000000033E-2</c:v>
                </c:pt>
                <c:pt idx="853">
                  <c:v>-5.5400010193679905E-2</c:v>
                </c:pt>
                <c:pt idx="854">
                  <c:v>-5.5999989806321072E-2</c:v>
                </c:pt>
                <c:pt idx="855">
                  <c:v>-5.5199908256880731E-2</c:v>
                </c:pt>
                <c:pt idx="856">
                  <c:v>-5.0399755351681973E-2</c:v>
                </c:pt>
                <c:pt idx="857">
                  <c:v>-3.7399571865443432E-2</c:v>
                </c:pt>
                <c:pt idx="858">
                  <c:v>-1.5139541284403681E-2</c:v>
                </c:pt>
                <c:pt idx="859">
                  <c:v>9.0002691131498506E-3</c:v>
                </c:pt>
                <c:pt idx="860">
                  <c:v>2.300008154943935E-2</c:v>
                </c:pt>
                <c:pt idx="861">
                  <c:v>2.7200050968399652E-2</c:v>
                </c:pt>
                <c:pt idx="862">
                  <c:v>3.0000020387359851E-2</c:v>
                </c:pt>
                <c:pt idx="863">
                  <c:v>3.0799755351681939E-2</c:v>
                </c:pt>
                <c:pt idx="864">
                  <c:v>1.8259551478083603E-2</c:v>
                </c:pt>
                <c:pt idx="865">
                  <c:v>-5.0603007135576134E-3</c:v>
                </c:pt>
                <c:pt idx="866">
                  <c:v>-2.0599969418960296E-2</c:v>
                </c:pt>
                <c:pt idx="867">
                  <c:v>-1.9299898063200829E-2</c:v>
                </c:pt>
                <c:pt idx="868">
                  <c:v>-1.4220101936799182E-2</c:v>
                </c:pt>
                <c:pt idx="869">
                  <c:v>-1.9660214067278556E-2</c:v>
                </c:pt>
                <c:pt idx="870">
                  <c:v>-3.0800112130479798E-2</c:v>
                </c:pt>
                <c:pt idx="871">
                  <c:v>-3.6600020387359856E-2</c:v>
                </c:pt>
                <c:pt idx="872">
                  <c:v>-3.7400091743119292E-2</c:v>
                </c:pt>
                <c:pt idx="873">
                  <c:v>-4.2000214067278434E-2</c:v>
                </c:pt>
                <c:pt idx="874">
                  <c:v>-5.2600214067278314E-2</c:v>
                </c:pt>
                <c:pt idx="875">
                  <c:v>-6.3400071355759424E-2</c:v>
                </c:pt>
                <c:pt idx="876">
                  <c:v>-6.6999826707441382E-2</c:v>
                </c:pt>
                <c:pt idx="877">
                  <c:v>-5.7999663608562693E-2</c:v>
                </c:pt>
                <c:pt idx="878">
                  <c:v>-4.0999755351681953E-2</c:v>
                </c:pt>
                <c:pt idx="879">
                  <c:v>-2.8399979612640191E-2</c:v>
                </c:pt>
                <c:pt idx="880">
                  <c:v>-2.7400071355759482E-2</c:v>
                </c:pt>
                <c:pt idx="881">
                  <c:v>-3.1399959225280334E-2</c:v>
                </c:pt>
                <c:pt idx="882">
                  <c:v>-2.9199918450561135E-2</c:v>
                </c:pt>
                <c:pt idx="883">
                  <c:v>-2.5000000000000001E-2</c:v>
                </c:pt>
                <c:pt idx="884">
                  <c:v>-2.4799928644240576E-2</c:v>
                </c:pt>
                <c:pt idx="885">
                  <c:v>-2.1199633027522952E-2</c:v>
                </c:pt>
                <c:pt idx="886">
                  <c:v>-2.8195361875637112E-3</c:v>
                </c:pt>
                <c:pt idx="887">
                  <c:v>2.0600132517838952E-2</c:v>
                </c:pt>
                <c:pt idx="888">
                  <c:v>2.7399714576962452E-2</c:v>
                </c:pt>
                <c:pt idx="889">
                  <c:v>1.3179663608562701E-2</c:v>
                </c:pt>
                <c:pt idx="890">
                  <c:v>-3.8601335372070241E-3</c:v>
                </c:pt>
                <c:pt idx="891">
                  <c:v>-1.0580040774719673E-2</c:v>
                </c:pt>
                <c:pt idx="892">
                  <c:v>-1.24801121304791E-2</c:v>
                </c:pt>
                <c:pt idx="893">
                  <c:v>-1.8080132517838961E-2</c:v>
                </c:pt>
                <c:pt idx="894">
                  <c:v>-2.4599949031600399E-2</c:v>
                </c:pt>
                <c:pt idx="895">
                  <c:v>-2.2199734964322142E-2</c:v>
                </c:pt>
                <c:pt idx="896">
                  <c:v>-9.1397186544342566E-3</c:v>
                </c:pt>
                <c:pt idx="897">
                  <c:v>4.860063200815494E-3</c:v>
                </c:pt>
                <c:pt idx="898">
                  <c:v>8.0398756371050008E-3</c:v>
                </c:pt>
                <c:pt idx="899">
                  <c:v>1.8079398572884778E-3</c:v>
                </c:pt>
                <c:pt idx="900">
                  <c:v>-1.2038583078491298E-3</c:v>
                </c:pt>
                <c:pt idx="901">
                  <c:v>5.8201865443425075E-3</c:v>
                </c:pt>
                <c:pt idx="902">
                  <c:v>1.5080091743119525E-2</c:v>
                </c:pt>
                <c:pt idx="903">
                  <c:v>1.9480101936799457E-2</c:v>
                </c:pt>
                <c:pt idx="904">
                  <c:v>2.4600244648318042E-2</c:v>
                </c:pt>
                <c:pt idx="905">
                  <c:v>3.6600193679918652E-2</c:v>
                </c:pt>
                <c:pt idx="906">
                  <c:v>4.6399898063200815E-2</c:v>
                </c:pt>
                <c:pt idx="907">
                  <c:v>4.1599653414882767E-2</c:v>
                </c:pt>
                <c:pt idx="908">
                  <c:v>2.4599673802242598E-2</c:v>
                </c:pt>
                <c:pt idx="909">
                  <c:v>8.3798175331297811E-3</c:v>
                </c:pt>
                <c:pt idx="910">
                  <c:v>-5.9609979612640514E-4</c:v>
                </c:pt>
                <c:pt idx="911">
                  <c:v>-5.5001478083588334E-3</c:v>
                </c:pt>
                <c:pt idx="912">
                  <c:v>-1.2740254841997967E-2</c:v>
                </c:pt>
                <c:pt idx="913">
                  <c:v>-2.5200275229358252E-2</c:v>
                </c:pt>
                <c:pt idx="914">
                  <c:v>-3.8600142711518882E-2</c:v>
                </c:pt>
                <c:pt idx="915">
                  <c:v>-4.5399959225280333E-2</c:v>
                </c:pt>
                <c:pt idx="916">
                  <c:v>-4.3199898063200785E-2</c:v>
                </c:pt>
                <c:pt idx="917">
                  <c:v>-3.8399949031600406E-2</c:v>
                </c:pt>
                <c:pt idx="918">
                  <c:v>-3.5999949031600406E-2</c:v>
                </c:pt>
                <c:pt idx="919">
                  <c:v>-3.3599918450560692E-2</c:v>
                </c:pt>
                <c:pt idx="920">
                  <c:v>-2.9799938837920491E-2</c:v>
                </c:pt>
                <c:pt idx="921">
                  <c:v>-2.6999938837920491E-2</c:v>
                </c:pt>
                <c:pt idx="922">
                  <c:v>-2.4199898063200814E-2</c:v>
                </c:pt>
                <c:pt idx="923">
                  <c:v>-1.9299918450560651E-2</c:v>
                </c:pt>
                <c:pt idx="924">
                  <c:v>-1.5420030581039757E-2</c:v>
                </c:pt>
                <c:pt idx="925">
                  <c:v>-1.7100040774719671E-2</c:v>
                </c:pt>
                <c:pt idx="926">
                  <c:v>-1.9299908256880743E-2</c:v>
                </c:pt>
                <c:pt idx="927">
                  <c:v>-1.463979612640136E-2</c:v>
                </c:pt>
                <c:pt idx="928">
                  <c:v>-4.7797798165138856E-3</c:v>
                </c:pt>
                <c:pt idx="929">
                  <c:v>5.8402905198777014E-3</c:v>
                </c:pt>
                <c:pt idx="930">
                  <c:v>1.9820417940876661E-2</c:v>
                </c:pt>
                <c:pt idx="931">
                  <c:v>4.0000438328237034E-2</c:v>
                </c:pt>
                <c:pt idx="932">
                  <c:v>6.1200326197757365E-2</c:v>
                </c:pt>
                <c:pt idx="933">
                  <c:v>7.7200265035677867E-2</c:v>
                </c:pt>
                <c:pt idx="934">
                  <c:v>9.0000275229357801E-2</c:v>
                </c:pt>
                <c:pt idx="935">
                  <c:v>0.10280020387359839</c:v>
                </c:pt>
                <c:pt idx="936">
                  <c:v>0.11260010193680067</c:v>
                </c:pt>
                <c:pt idx="937">
                  <c:v>0.11659999999999998</c:v>
                </c:pt>
                <c:pt idx="938">
                  <c:v>0.11659989806320092</c:v>
                </c:pt>
                <c:pt idx="939">
                  <c:v>0.11299979612640161</c:v>
                </c:pt>
                <c:pt idx="940">
                  <c:v>0.10539979612640162</c:v>
                </c:pt>
                <c:pt idx="941">
                  <c:v>9.3399694189603727E-2</c:v>
                </c:pt>
                <c:pt idx="942">
                  <c:v>7.8799673802244369E-2</c:v>
                </c:pt>
                <c:pt idx="943">
                  <c:v>6.3399724770642193E-2</c:v>
                </c:pt>
                <c:pt idx="944">
                  <c:v>5.0599775739041813E-2</c:v>
                </c:pt>
                <c:pt idx="945">
                  <c:v>3.9999643221202849E-2</c:v>
                </c:pt>
                <c:pt idx="946">
                  <c:v>2.3199398572884812E-2</c:v>
                </c:pt>
                <c:pt idx="947">
                  <c:v>-5.0405830784913414E-3</c:v>
                </c:pt>
                <c:pt idx="948">
                  <c:v>-3.2600254841997973E-2</c:v>
                </c:pt>
                <c:pt idx="949">
                  <c:v>-4.4800000000000034E-2</c:v>
                </c:pt>
                <c:pt idx="950">
                  <c:v>-4.5000010193679905E-2</c:v>
                </c:pt>
                <c:pt idx="951">
                  <c:v>-4.5399979612640522E-2</c:v>
                </c:pt>
                <c:pt idx="952">
                  <c:v>-4.4399745158002032E-2</c:v>
                </c:pt>
                <c:pt idx="953">
                  <c:v>-3.2599582059123416E-2</c:v>
                </c:pt>
                <c:pt idx="954">
                  <c:v>-1.2859724770642202E-2</c:v>
                </c:pt>
                <c:pt idx="955">
                  <c:v>-1.3992191641182958E-4</c:v>
                </c:pt>
                <c:pt idx="956">
                  <c:v>3.5200876656473921E-3</c:v>
                </c:pt>
                <c:pt idx="957">
                  <c:v>7.6201580020387374E-3</c:v>
                </c:pt>
                <c:pt idx="958">
                  <c:v>1.5020050968399591E-2</c:v>
                </c:pt>
                <c:pt idx="959">
                  <c:v>1.7279857288481141E-2</c:v>
                </c:pt>
                <c:pt idx="960">
                  <c:v>1.0439775739041793E-2</c:v>
                </c:pt>
                <c:pt idx="961">
                  <c:v>-1.0442242609582081E-4</c:v>
                </c:pt>
                <c:pt idx="962">
                  <c:v>-1.0460254841997961E-2</c:v>
                </c:pt>
                <c:pt idx="963">
                  <c:v>-2.2400305810397612E-2</c:v>
                </c:pt>
                <c:pt idx="964">
                  <c:v>-3.680031600407821E-2</c:v>
                </c:pt>
                <c:pt idx="965">
                  <c:v>-5.1200285423037707E-2</c:v>
                </c:pt>
                <c:pt idx="966">
                  <c:v>-6.4400295616717812E-2</c:v>
                </c:pt>
                <c:pt idx="967">
                  <c:v>-7.820032619775738E-2</c:v>
                </c:pt>
                <c:pt idx="968">
                  <c:v>-9.300023445463812E-2</c:v>
                </c:pt>
                <c:pt idx="969">
                  <c:v>-0.10400010193680088</c:v>
                </c:pt>
                <c:pt idx="970">
                  <c:v>-0.10739989806320092</c:v>
                </c:pt>
                <c:pt idx="971">
                  <c:v>-0.10459979612640163</c:v>
                </c:pt>
                <c:pt idx="972">
                  <c:v>-9.6599683995922545E-2</c:v>
                </c:pt>
                <c:pt idx="973">
                  <c:v>-8.199955147808359E-2</c:v>
                </c:pt>
                <c:pt idx="974">
                  <c:v>-6.1599520897044013E-2</c:v>
                </c:pt>
                <c:pt idx="975">
                  <c:v>-3.9199490316004081E-2</c:v>
                </c:pt>
                <c:pt idx="976">
                  <c:v>-1.5939469928644239E-2</c:v>
                </c:pt>
                <c:pt idx="977">
                  <c:v>8.1604546381246687E-3</c:v>
                </c:pt>
                <c:pt idx="978">
                  <c:v>2.9000234454638132E-2</c:v>
                </c:pt>
                <c:pt idx="979">
                  <c:v>4.0000020387359815E-2</c:v>
                </c:pt>
                <c:pt idx="980">
                  <c:v>4.0799938837921969E-2</c:v>
                </c:pt>
                <c:pt idx="981">
                  <c:v>3.7999867482162004E-2</c:v>
                </c:pt>
                <c:pt idx="982">
                  <c:v>3.2199704383282374E-2</c:v>
                </c:pt>
                <c:pt idx="983">
                  <c:v>1.8959643221202853E-2</c:v>
                </c:pt>
                <c:pt idx="984">
                  <c:v>2.4997624872578998E-3</c:v>
                </c:pt>
                <c:pt idx="985">
                  <c:v>-8.3001478083588268E-3</c:v>
                </c:pt>
                <c:pt idx="986">
                  <c:v>-1.500024464831832E-2</c:v>
                </c:pt>
                <c:pt idx="987">
                  <c:v>-2.6200316004078066E-2</c:v>
                </c:pt>
                <c:pt idx="988">
                  <c:v>-4.0400112130479095E-2</c:v>
                </c:pt>
                <c:pt idx="989">
                  <c:v>-4.5599836901122022E-2</c:v>
                </c:pt>
                <c:pt idx="990">
                  <c:v>-3.8199704383282365E-2</c:v>
                </c:pt>
                <c:pt idx="991">
                  <c:v>-2.4999663608562688E-2</c:v>
                </c:pt>
                <c:pt idx="992">
                  <c:v>-9.8395810397555721E-3</c:v>
                </c:pt>
                <c:pt idx="993">
                  <c:v>9.0604342507649149E-3</c:v>
                </c:pt>
                <c:pt idx="994">
                  <c:v>2.8600305810397592E-2</c:v>
                </c:pt>
                <c:pt idx="995">
                  <c:v>4.2200193679918452E-2</c:v>
                </c:pt>
                <c:pt idx="996">
                  <c:v>5.0800173292558613E-2</c:v>
                </c:pt>
                <c:pt idx="997">
                  <c:v>5.8600101936799182E-2</c:v>
                </c:pt>
                <c:pt idx="998">
                  <c:v>6.3199918450560652E-2</c:v>
                </c:pt>
                <c:pt idx="999">
                  <c:v>5.9399847094801533E-2</c:v>
                </c:pt>
                <c:pt idx="1000">
                  <c:v>5.2799938837922229E-2</c:v>
                </c:pt>
                <c:pt idx="1001">
                  <c:v>5.0199989806320934E-2</c:v>
                </c:pt>
                <c:pt idx="1002">
                  <c:v>4.9599877675840974E-2</c:v>
                </c:pt>
                <c:pt idx="1003">
                  <c:v>4.4399857288481163E-2</c:v>
                </c:pt>
                <c:pt idx="1004">
                  <c:v>3.7800000000000562E-2</c:v>
                </c:pt>
                <c:pt idx="1005">
                  <c:v>3.7800152905198801E-2</c:v>
                </c:pt>
                <c:pt idx="1006">
                  <c:v>4.4600132517838939E-2</c:v>
                </c:pt>
                <c:pt idx="1007">
                  <c:v>5.0600030581039762E-2</c:v>
                </c:pt>
                <c:pt idx="1008">
                  <c:v>5.1800000000000013E-2</c:v>
                </c:pt>
                <c:pt idx="1009">
                  <c:v>5.1800050968399576E-2</c:v>
                </c:pt>
                <c:pt idx="1010">
                  <c:v>5.4000050968399584E-2</c:v>
                </c:pt>
                <c:pt idx="1011">
                  <c:v>5.6400020387359806E-2</c:v>
                </c:pt>
                <c:pt idx="1012">
                  <c:v>5.7400010193679921E-2</c:v>
                </c:pt>
                <c:pt idx="1013">
                  <c:v>5.8000040774719666E-2</c:v>
                </c:pt>
                <c:pt idx="1014">
                  <c:v>6.0000112130479087E-2</c:v>
                </c:pt>
                <c:pt idx="1015">
                  <c:v>6.5000173292558611E-2</c:v>
                </c:pt>
                <c:pt idx="1016">
                  <c:v>7.2600173292558606E-2</c:v>
                </c:pt>
                <c:pt idx="1017">
                  <c:v>8.0400071355759467E-2</c:v>
                </c:pt>
                <c:pt idx="1018">
                  <c:v>8.3399877675841005E-2</c:v>
                </c:pt>
                <c:pt idx="1019">
                  <c:v>7.8399755351681963E-2</c:v>
                </c:pt>
                <c:pt idx="1020">
                  <c:v>6.7399714576962283E-2</c:v>
                </c:pt>
                <c:pt idx="1021">
                  <c:v>5.4999816513761471E-2</c:v>
                </c:pt>
                <c:pt idx="1022">
                  <c:v>4.6799908256880733E-2</c:v>
                </c:pt>
                <c:pt idx="1023">
                  <c:v>4.2799918450560734E-2</c:v>
                </c:pt>
                <c:pt idx="1024">
                  <c:v>3.9199847094801232E-2</c:v>
                </c:pt>
                <c:pt idx="1025">
                  <c:v>3.2599806320081554E-2</c:v>
                </c:pt>
                <c:pt idx="1026">
                  <c:v>2.3999796126401629E-2</c:v>
                </c:pt>
                <c:pt idx="1027">
                  <c:v>1.523980632008155E-2</c:v>
                </c:pt>
                <c:pt idx="1028">
                  <c:v>6.7798083588176405E-3</c:v>
                </c:pt>
                <c:pt idx="1029">
                  <c:v>-1.5261365953109071E-3</c:v>
                </c:pt>
                <c:pt idx="1030">
                  <c:v>-7.4799928644242418E-3</c:v>
                </c:pt>
                <c:pt idx="1031">
                  <c:v>-7.1398409785932834E-3</c:v>
                </c:pt>
                <c:pt idx="1032">
                  <c:v>-2.2581396534148852E-4</c:v>
                </c:pt>
                <c:pt idx="1033">
                  <c:v>7.8400897043834124E-3</c:v>
                </c:pt>
                <c:pt idx="1034">
                  <c:v>1.1700020387360146E-2</c:v>
                </c:pt>
                <c:pt idx="1035">
                  <c:v>1.2760040774719679E-2</c:v>
                </c:pt>
                <c:pt idx="1036">
                  <c:v>1.4740061162079513E-2</c:v>
                </c:pt>
                <c:pt idx="1037">
                  <c:v>1.7319979612640167E-2</c:v>
                </c:pt>
                <c:pt idx="1038">
                  <c:v>1.6599928644240581E-2</c:v>
                </c:pt>
                <c:pt idx="1039">
                  <c:v>1.3679969418960321E-2</c:v>
                </c:pt>
                <c:pt idx="1040">
                  <c:v>1.2520000000000003E-2</c:v>
                </c:pt>
                <c:pt idx="1041">
                  <c:v>1.2479877675840977E-2</c:v>
                </c:pt>
                <c:pt idx="1042">
                  <c:v>7.3197257900103176E-3</c:v>
                </c:pt>
                <c:pt idx="1043">
                  <c:v>-4.440249745158195E-3</c:v>
                </c:pt>
                <c:pt idx="1044">
                  <c:v>-1.5140091743119533E-2</c:v>
                </c:pt>
                <c:pt idx="1045">
                  <c:v>-1.8960030581039761E-2</c:v>
                </c:pt>
                <c:pt idx="1046">
                  <c:v>-2.0400142711519551E-2</c:v>
                </c:pt>
                <c:pt idx="1047">
                  <c:v>-2.6400152905198791E-2</c:v>
                </c:pt>
                <c:pt idx="1048">
                  <c:v>-3.3200010193680005E-2</c:v>
                </c:pt>
                <c:pt idx="1049">
                  <c:v>-3.3799908256880735E-2</c:v>
                </c:pt>
                <c:pt idx="1050">
                  <c:v>-3.0000000000000002E-2</c:v>
                </c:pt>
                <c:pt idx="1051">
                  <c:v>-3.0000061162079612E-2</c:v>
                </c:pt>
                <c:pt idx="1052">
                  <c:v>-3.2799959225280353E-2</c:v>
                </c:pt>
                <c:pt idx="1053">
                  <c:v>-3.1199877675841543E-2</c:v>
                </c:pt>
                <c:pt idx="1054">
                  <c:v>-2.6000020387359882E-2</c:v>
                </c:pt>
                <c:pt idx="1055">
                  <c:v>-2.7000224260958203E-2</c:v>
                </c:pt>
                <c:pt idx="1056">
                  <c:v>-3.6600265035677891E-2</c:v>
                </c:pt>
                <c:pt idx="1057">
                  <c:v>-4.7800152905198783E-2</c:v>
                </c:pt>
                <c:pt idx="1058">
                  <c:v>-5.4200101936799194E-2</c:v>
                </c:pt>
                <c:pt idx="1059">
                  <c:v>-5.8400122324158997E-2</c:v>
                </c:pt>
                <c:pt idx="1060">
                  <c:v>-6.3400091743119433E-2</c:v>
                </c:pt>
                <c:pt idx="1061">
                  <c:v>-6.7400030581039813E-2</c:v>
                </c:pt>
                <c:pt idx="1062">
                  <c:v>-6.8799969418960299E-2</c:v>
                </c:pt>
                <c:pt idx="1063">
                  <c:v>-6.7199857288481143E-2</c:v>
                </c:pt>
                <c:pt idx="1064">
                  <c:v>-6.1199847094801224E-2</c:v>
                </c:pt>
                <c:pt idx="1065">
                  <c:v>-5.4599949031600432E-2</c:v>
                </c:pt>
                <c:pt idx="1066">
                  <c:v>-5.2600081549439424E-2</c:v>
                </c:pt>
                <c:pt idx="1067">
                  <c:v>-5.5800020387359817E-2</c:v>
                </c:pt>
                <c:pt idx="1068">
                  <c:v>-5.6599887869520901E-2</c:v>
                </c:pt>
                <c:pt idx="1069">
                  <c:v>-5.1999898063200795E-2</c:v>
                </c:pt>
                <c:pt idx="1070">
                  <c:v>-4.7400000000000032E-2</c:v>
                </c:pt>
                <c:pt idx="1071">
                  <c:v>-4.7400030581039802E-2</c:v>
                </c:pt>
                <c:pt idx="1072">
                  <c:v>-4.8599959225280327E-2</c:v>
                </c:pt>
                <c:pt idx="1073">
                  <c:v>-4.6799979612640173E-2</c:v>
                </c:pt>
                <c:pt idx="1074">
                  <c:v>-4.5800040774719671E-2</c:v>
                </c:pt>
                <c:pt idx="1075">
                  <c:v>-4.7600081549439434E-2</c:v>
                </c:pt>
                <c:pt idx="1076">
                  <c:v>-5.1000071355759416E-2</c:v>
                </c:pt>
                <c:pt idx="1077">
                  <c:v>-5.3800050968399585E-2</c:v>
                </c:pt>
                <c:pt idx="1078">
                  <c:v>-5.5799928644241693E-2</c:v>
                </c:pt>
                <c:pt idx="1079">
                  <c:v>-5.2999724770642194E-2</c:v>
                </c:pt>
                <c:pt idx="1080">
                  <c:v>-4.1799673802243913E-2</c:v>
                </c:pt>
                <c:pt idx="1081">
                  <c:v>-2.8199877675841051E-2</c:v>
                </c:pt>
                <c:pt idx="1082">
                  <c:v>-2.3200061162079552E-2</c:v>
                </c:pt>
                <c:pt idx="1083">
                  <c:v>-2.5800020387359852E-2</c:v>
                </c:pt>
                <c:pt idx="1084">
                  <c:v>-2.6399949031600405E-2</c:v>
                </c:pt>
                <c:pt idx="1085">
                  <c:v>-2.4400122324159092E-2</c:v>
                </c:pt>
                <c:pt idx="1086">
                  <c:v>-2.960032619775739E-2</c:v>
                </c:pt>
                <c:pt idx="1087">
                  <c:v>-4.3000203873598423E-2</c:v>
                </c:pt>
                <c:pt idx="1088">
                  <c:v>-5.1399887869520912E-2</c:v>
                </c:pt>
                <c:pt idx="1089">
                  <c:v>-4.6999714576962275E-2</c:v>
                </c:pt>
                <c:pt idx="1090">
                  <c:v>-3.5199734964322119E-2</c:v>
                </c:pt>
                <c:pt idx="1091">
                  <c:v>-2.4399806320081548E-2</c:v>
                </c:pt>
                <c:pt idx="1092">
                  <c:v>-1.6359898063200821E-2</c:v>
                </c:pt>
                <c:pt idx="1093">
                  <c:v>-1.2160061162079509E-2</c:v>
                </c:pt>
                <c:pt idx="1094">
                  <c:v>-1.4860173292558978E-2</c:v>
                </c:pt>
                <c:pt idx="1095">
                  <c:v>-2.2000112130479806E-2</c:v>
                </c:pt>
                <c:pt idx="1096">
                  <c:v>-2.6400030581040346E-2</c:v>
                </c:pt>
                <c:pt idx="1097">
                  <c:v>-2.7600112130479901E-2</c:v>
                </c:pt>
                <c:pt idx="1098">
                  <c:v>-3.2000193679918652E-2</c:v>
                </c:pt>
                <c:pt idx="1099">
                  <c:v>-4.0000152905198774E-2</c:v>
                </c:pt>
                <c:pt idx="1100">
                  <c:v>-4.6000030581039762E-2</c:v>
                </c:pt>
                <c:pt idx="1101">
                  <c:v>-4.7399969418960304E-2</c:v>
                </c:pt>
                <c:pt idx="1102">
                  <c:v>-4.5999938837921674E-2</c:v>
                </c:pt>
                <c:pt idx="1103">
                  <c:v>-4.3399857288481135E-2</c:v>
                </c:pt>
                <c:pt idx="1104">
                  <c:v>-3.7599775739041795E-2</c:v>
                </c:pt>
                <c:pt idx="1105">
                  <c:v>-2.8599785932721708E-2</c:v>
                </c:pt>
                <c:pt idx="1106">
                  <c:v>-1.9999816513761471E-2</c:v>
                </c:pt>
                <c:pt idx="1107">
                  <c:v>-1.2719867482161059E-2</c:v>
                </c:pt>
                <c:pt idx="1108">
                  <c:v>-7.5799367991846653E-3</c:v>
                </c:pt>
                <c:pt idx="1109">
                  <c:v>-5.0199439347604824E-3</c:v>
                </c:pt>
                <c:pt idx="1110">
                  <c:v>-2.7398685015290552E-3</c:v>
                </c:pt>
                <c:pt idx="1111">
                  <c:v>2.560160040774776E-3</c:v>
                </c:pt>
                <c:pt idx="1112">
                  <c:v>9.0000693170235267E-3</c:v>
                </c:pt>
                <c:pt idx="1113">
                  <c:v>1.1820010193679923E-2</c:v>
                </c:pt>
                <c:pt idx="1114">
                  <c:v>1.2320081549439565E-2</c:v>
                </c:pt>
                <c:pt idx="1115">
                  <c:v>1.5420101936799185E-2</c:v>
                </c:pt>
                <c:pt idx="1116">
                  <c:v>1.965997961264046E-2</c:v>
                </c:pt>
                <c:pt idx="1117">
                  <c:v>1.877986748216106E-2</c:v>
                </c:pt>
                <c:pt idx="1118">
                  <c:v>1.3519959225280325E-2</c:v>
                </c:pt>
                <c:pt idx="1119">
                  <c:v>1.1920101936799394E-2</c:v>
                </c:pt>
                <c:pt idx="1120">
                  <c:v>1.6060091743119606E-2</c:v>
                </c:pt>
                <c:pt idx="1121">
                  <c:v>1.9660010193679921E-2</c:v>
                </c:pt>
                <c:pt idx="1122">
                  <c:v>2.0200081549439346E-2</c:v>
                </c:pt>
                <c:pt idx="1123">
                  <c:v>2.3600265035677876E-2</c:v>
                </c:pt>
                <c:pt idx="1124">
                  <c:v>3.4000326197757384E-2</c:v>
                </c:pt>
                <c:pt idx="1125">
                  <c:v>4.6800193679918452E-2</c:v>
                </c:pt>
                <c:pt idx="1126">
                  <c:v>5.4600040774719666E-2</c:v>
                </c:pt>
                <c:pt idx="1127">
                  <c:v>5.5999898063200805E-2</c:v>
                </c:pt>
                <c:pt idx="1128">
                  <c:v>5.2199775739041894E-2</c:v>
                </c:pt>
                <c:pt idx="1129">
                  <c:v>4.3199633027524019E-2</c:v>
                </c:pt>
                <c:pt idx="1130">
                  <c:v>2.8599551478083591E-2</c:v>
                </c:pt>
                <c:pt idx="1131">
                  <c:v>1.0799571865443443E-2</c:v>
                </c:pt>
                <c:pt idx="1132">
                  <c:v>-6.0003282364934013E-3</c:v>
                </c:pt>
                <c:pt idx="1133">
                  <c:v>-1.8960275229358271E-2</c:v>
                </c:pt>
                <c:pt idx="1134">
                  <c:v>-2.9800305810397602E-2</c:v>
                </c:pt>
                <c:pt idx="1135">
                  <c:v>-4.2000346585117226E-2</c:v>
                </c:pt>
                <c:pt idx="1136">
                  <c:v>-5.5600254841997994E-2</c:v>
                </c:pt>
                <c:pt idx="1137">
                  <c:v>-6.5600071355759418E-2</c:v>
                </c:pt>
                <c:pt idx="1138">
                  <c:v>-6.8399949031600404E-2</c:v>
                </c:pt>
                <c:pt idx="1139">
                  <c:v>-6.6399928644240824E-2</c:v>
                </c:pt>
                <c:pt idx="1140">
                  <c:v>-6.3399928644240724E-2</c:v>
                </c:pt>
                <c:pt idx="1141">
                  <c:v>-6.0599918450560702E-2</c:v>
                </c:pt>
                <c:pt idx="1142">
                  <c:v>-5.7199877675840977E-2</c:v>
                </c:pt>
                <c:pt idx="1143">
                  <c:v>-5.2399785932722986E-2</c:v>
                </c:pt>
                <c:pt idx="1144">
                  <c:v>-4.3999643221202853E-2</c:v>
                </c:pt>
                <c:pt idx="1145">
                  <c:v>-2.979946992864424E-2</c:v>
                </c:pt>
                <c:pt idx="1146">
                  <c:v>-9.0994209989807267E-3</c:v>
                </c:pt>
                <c:pt idx="1147">
                  <c:v>1.3480468909276261E-2</c:v>
                </c:pt>
                <c:pt idx="1148">
                  <c:v>3.1800275229358431E-2</c:v>
                </c:pt>
                <c:pt idx="1149">
                  <c:v>4.2600132517838937E-2</c:v>
                </c:pt>
                <c:pt idx="1150">
                  <c:v>4.7600132517838963E-2</c:v>
                </c:pt>
                <c:pt idx="1151">
                  <c:v>5.2600265035677878E-2</c:v>
                </c:pt>
                <c:pt idx="1152">
                  <c:v>6.2800336391437422E-2</c:v>
                </c:pt>
                <c:pt idx="1153">
                  <c:v>7.5800254841999329E-2</c:v>
                </c:pt>
                <c:pt idx="1154">
                  <c:v>8.5600112130481104E-2</c:v>
                </c:pt>
                <c:pt idx="1155">
                  <c:v>8.9800091743119564E-2</c:v>
                </c:pt>
                <c:pt idx="1156">
                  <c:v>9.3800183486238545E-2</c:v>
                </c:pt>
                <c:pt idx="1157">
                  <c:v>0.10060016309887868</c:v>
                </c:pt>
                <c:pt idx="1158">
                  <c:v>0.10680000000000002</c:v>
                </c:pt>
                <c:pt idx="1159">
                  <c:v>0.10739999999999998</c:v>
                </c:pt>
                <c:pt idx="1160">
                  <c:v>0.10600010193680111</c:v>
                </c:pt>
                <c:pt idx="1161">
                  <c:v>0.10840010193680107</c:v>
                </c:pt>
                <c:pt idx="1162">
                  <c:v>0.11400010193680055</c:v>
                </c:pt>
                <c:pt idx="1163">
                  <c:v>0.11799999999999998</c:v>
                </c:pt>
                <c:pt idx="1164">
                  <c:v>0.11799999999999998</c:v>
                </c:pt>
                <c:pt idx="1165">
                  <c:v>0.11760000000000002</c:v>
                </c:pt>
                <c:pt idx="1166">
                  <c:v>0.11599989806320082</c:v>
                </c:pt>
                <c:pt idx="1167">
                  <c:v>0.11059979612640163</c:v>
                </c:pt>
                <c:pt idx="1168">
                  <c:v>0.10199979612640163</c:v>
                </c:pt>
                <c:pt idx="1169">
                  <c:v>9.2799785932721687E-2</c:v>
                </c:pt>
                <c:pt idx="1170">
                  <c:v>8.4599796126401727E-2</c:v>
                </c:pt>
                <c:pt idx="1171">
                  <c:v>7.6599775739041809E-2</c:v>
                </c:pt>
                <c:pt idx="1172">
                  <c:v>6.7999734964322933E-2</c:v>
                </c:pt>
                <c:pt idx="1173">
                  <c:v>5.7999592252803524E-2</c:v>
                </c:pt>
                <c:pt idx="1174">
                  <c:v>4.2399429153925972E-2</c:v>
                </c:pt>
                <c:pt idx="1175">
                  <c:v>2.0599378185525642E-2</c:v>
                </c:pt>
                <c:pt idx="1176">
                  <c:v>-3.2205779816514724E-3</c:v>
                </c:pt>
                <c:pt idx="1177">
                  <c:v>-2.5200550458715602E-2</c:v>
                </c:pt>
                <c:pt idx="1178">
                  <c:v>-4.6000448521916412E-2</c:v>
                </c:pt>
                <c:pt idx="1179">
                  <c:v>-6.3200234454639084E-2</c:v>
                </c:pt>
                <c:pt idx="1180">
                  <c:v>-7.2200061162079499E-2</c:v>
                </c:pt>
                <c:pt idx="1181">
                  <c:v>-7.4800020387359833E-2</c:v>
                </c:pt>
                <c:pt idx="1182">
                  <c:v>-7.5599969418960244E-2</c:v>
                </c:pt>
                <c:pt idx="1183">
                  <c:v>-7.4599857288481161E-2</c:v>
                </c:pt>
                <c:pt idx="1184">
                  <c:v>-6.9199847094801231E-2</c:v>
                </c:pt>
                <c:pt idx="1185">
                  <c:v>-6.3399979612640184E-2</c:v>
                </c:pt>
                <c:pt idx="1186">
                  <c:v>-6.2800071355759504E-2</c:v>
                </c:pt>
                <c:pt idx="1187">
                  <c:v>-6.5599999999999992E-2</c:v>
                </c:pt>
                <c:pt idx="1188">
                  <c:v>-6.5799989806321596E-2</c:v>
                </c:pt>
                <c:pt idx="1189">
                  <c:v>-6.540004077471967E-2</c:v>
                </c:pt>
                <c:pt idx="1190">
                  <c:v>-6.7199949031600412E-2</c:v>
                </c:pt>
                <c:pt idx="1191">
                  <c:v>-6.5399775739041904E-2</c:v>
                </c:pt>
                <c:pt idx="1192">
                  <c:v>-5.6799836901122024E-2</c:v>
                </c:pt>
                <c:pt idx="1193">
                  <c:v>-5.0600122324158975E-2</c:v>
                </c:pt>
                <c:pt idx="1194">
                  <c:v>-5.5200254841998898E-2</c:v>
                </c:pt>
                <c:pt idx="1195">
                  <c:v>-6.4600101936799423E-2</c:v>
                </c:pt>
                <c:pt idx="1196">
                  <c:v>-6.8599928644240582E-2</c:v>
                </c:pt>
                <c:pt idx="1197">
                  <c:v>-6.5999857288481137E-2</c:v>
                </c:pt>
                <c:pt idx="1198">
                  <c:v>-6.0599734964322124E-2</c:v>
                </c:pt>
                <c:pt idx="1199">
                  <c:v>-5.0799633027524473E-2</c:v>
                </c:pt>
                <c:pt idx="1200">
                  <c:v>-3.6999714576962411E-2</c:v>
                </c:pt>
                <c:pt idx="1201">
                  <c:v>-2.6199887869521012E-2</c:v>
                </c:pt>
                <c:pt idx="1202">
                  <c:v>-2.1999877675841557E-2</c:v>
                </c:pt>
                <c:pt idx="1203">
                  <c:v>-1.7559745158002037E-2</c:v>
                </c:pt>
                <c:pt idx="1204">
                  <c:v>-7.959708460754512E-3</c:v>
                </c:pt>
                <c:pt idx="1205">
                  <c:v>2.8602568807339452E-3</c:v>
                </c:pt>
                <c:pt idx="1206">
                  <c:v>1.2380305810397623E-2</c:v>
                </c:pt>
                <c:pt idx="1207">
                  <c:v>2.3800316004077612E-2</c:v>
                </c:pt>
                <c:pt idx="1208">
                  <c:v>3.5600142711519719E-2</c:v>
                </c:pt>
                <c:pt idx="1209">
                  <c:v>4.0799918450560704E-2</c:v>
                </c:pt>
                <c:pt idx="1210">
                  <c:v>3.7999898063200852E-2</c:v>
                </c:pt>
                <c:pt idx="1211">
                  <c:v>3.44E-2</c:v>
                </c:pt>
                <c:pt idx="1212">
                  <c:v>3.43999796126402E-2</c:v>
                </c:pt>
                <c:pt idx="1213">
                  <c:v>3.3799898063200814E-2</c:v>
                </c:pt>
                <c:pt idx="1214">
                  <c:v>2.999993883792049E-2</c:v>
                </c:pt>
                <c:pt idx="1215">
                  <c:v>2.780006116208001E-2</c:v>
                </c:pt>
                <c:pt idx="1216">
                  <c:v>3.0200112130479767E-2</c:v>
                </c:pt>
                <c:pt idx="1217">
                  <c:v>3.4200020387359836E-2</c:v>
                </c:pt>
                <c:pt idx="1218">
                  <c:v>3.4999938837920491E-2</c:v>
                </c:pt>
                <c:pt idx="1219">
                  <c:v>3.2799959225280353E-2</c:v>
                </c:pt>
                <c:pt idx="1220">
                  <c:v>3.1199969418960794E-2</c:v>
                </c:pt>
                <c:pt idx="1221">
                  <c:v>3.0199959225280331E-2</c:v>
                </c:pt>
                <c:pt idx="1222">
                  <c:v>2.8599898063200815E-2</c:v>
                </c:pt>
                <c:pt idx="1223">
                  <c:v>2.4799847094801236E-2</c:v>
                </c:pt>
                <c:pt idx="1224">
                  <c:v>1.9139775739041801E-2</c:v>
                </c:pt>
                <c:pt idx="1225">
                  <c:v>1.0739714576962279E-2</c:v>
                </c:pt>
                <c:pt idx="1226">
                  <c:v>3.6972456676860946E-4</c:v>
                </c:pt>
                <c:pt idx="1227">
                  <c:v>-9.6802313965341502E-3</c:v>
                </c:pt>
                <c:pt idx="1228">
                  <c:v>-1.8080254841997961E-2</c:v>
                </c:pt>
                <c:pt idx="1229">
                  <c:v>-2.7200336391437312E-2</c:v>
                </c:pt>
                <c:pt idx="1230">
                  <c:v>-3.9400407747196754E-2</c:v>
                </c:pt>
                <c:pt idx="1231">
                  <c:v>-5.4200397553517132E-2</c:v>
                </c:pt>
                <c:pt idx="1232">
                  <c:v>-6.8600346585117225E-2</c:v>
                </c:pt>
                <c:pt idx="1233">
                  <c:v>-8.1200316004077497E-2</c:v>
                </c:pt>
                <c:pt idx="1234">
                  <c:v>-9.2800265035678065E-2</c:v>
                </c:pt>
                <c:pt idx="1235">
                  <c:v>-0.10240010193680064</c:v>
                </c:pt>
                <c:pt idx="1236">
                  <c:v>-0.10700000000000012</c:v>
                </c:pt>
                <c:pt idx="1237">
                  <c:v>-0.10639999999999998</c:v>
                </c:pt>
                <c:pt idx="1238">
                  <c:v>-0.10600000000000002</c:v>
                </c:pt>
                <c:pt idx="1239">
                  <c:v>-0.10699989806320102</c:v>
                </c:pt>
                <c:pt idx="1240">
                  <c:v>-0.10439969418960246</c:v>
                </c:pt>
                <c:pt idx="1241">
                  <c:v>-9.3399490316004266E-2</c:v>
                </c:pt>
                <c:pt idx="1242">
                  <c:v>-7.4999459734964316E-2</c:v>
                </c:pt>
                <c:pt idx="1243">
                  <c:v>-5.5399561671763499E-2</c:v>
                </c:pt>
                <c:pt idx="1244">
                  <c:v>-3.9399663608562688E-2</c:v>
                </c:pt>
                <c:pt idx="1245">
                  <c:v>-2.7199755351681957E-2</c:v>
                </c:pt>
                <c:pt idx="1246">
                  <c:v>-1.8599847094801222E-2</c:v>
                </c:pt>
                <c:pt idx="1247">
                  <c:v>-1.3139867482161061E-2</c:v>
                </c:pt>
                <c:pt idx="1248">
                  <c:v>-8.2198022426096268E-3</c:v>
                </c:pt>
                <c:pt idx="1249">
                  <c:v>-1.1457349643221241E-3</c:v>
                </c:pt>
                <c:pt idx="1250">
                  <c:v>8.3402772680937817E-3</c:v>
                </c:pt>
                <c:pt idx="1251">
                  <c:v>1.8260265035677885E-2</c:v>
                </c:pt>
                <c:pt idx="1252">
                  <c:v>2.7800275229358448E-2</c:v>
                </c:pt>
                <c:pt idx="1253">
                  <c:v>3.7600275229358521E-2</c:v>
                </c:pt>
                <c:pt idx="1254">
                  <c:v>4.7400214067278512E-2</c:v>
                </c:pt>
                <c:pt idx="1255">
                  <c:v>5.5000173292558609E-2</c:v>
                </c:pt>
                <c:pt idx="1256">
                  <c:v>6.1000214067278333E-2</c:v>
                </c:pt>
                <c:pt idx="1257">
                  <c:v>6.8600275229357799E-2</c:v>
                </c:pt>
                <c:pt idx="1258">
                  <c:v>7.8600254841997994E-2</c:v>
                </c:pt>
                <c:pt idx="1259">
                  <c:v>8.7800152905198769E-2</c:v>
                </c:pt>
                <c:pt idx="1260">
                  <c:v>9.3400091743119265E-2</c:v>
                </c:pt>
                <c:pt idx="1261">
                  <c:v>9.6600061162082043E-2</c:v>
                </c:pt>
                <c:pt idx="1262">
                  <c:v>9.8600000000000798E-2</c:v>
                </c:pt>
                <c:pt idx="1263">
                  <c:v>9.8599969418961764E-2</c:v>
                </c:pt>
                <c:pt idx="1264">
                  <c:v>9.7400010193680026E-2</c:v>
                </c:pt>
                <c:pt idx="1265">
                  <c:v>9.7600040774719746E-2</c:v>
                </c:pt>
                <c:pt idx="1266">
                  <c:v>9.8999928644242535E-2</c:v>
                </c:pt>
                <c:pt idx="1267">
                  <c:v>9.6599836901121325E-2</c:v>
                </c:pt>
                <c:pt idx="1268">
                  <c:v>9.0399867482161056E-2</c:v>
                </c:pt>
                <c:pt idx="1269">
                  <c:v>8.5599989806320081E-2</c:v>
                </c:pt>
                <c:pt idx="1270">
                  <c:v>8.5199989806320084E-2</c:v>
                </c:pt>
                <c:pt idx="1271">
                  <c:v>8.4599836901121328E-2</c:v>
                </c:pt>
                <c:pt idx="1272">
                  <c:v>7.8799745158002032E-2</c:v>
                </c:pt>
                <c:pt idx="1273">
                  <c:v>6.9799816513761492E-2</c:v>
                </c:pt>
                <c:pt idx="1274">
                  <c:v>6.3199847094801226E-2</c:v>
                </c:pt>
                <c:pt idx="1275">
                  <c:v>5.7799714576962313E-2</c:v>
                </c:pt>
                <c:pt idx="1276">
                  <c:v>4.7999602446483193E-2</c:v>
                </c:pt>
                <c:pt idx="1277">
                  <c:v>3.3999643221202851E-2</c:v>
                </c:pt>
                <c:pt idx="1278">
                  <c:v>2.1599775739041791E-2</c:v>
                </c:pt>
                <c:pt idx="1279">
                  <c:v>1.3739796126401598E-2</c:v>
                </c:pt>
                <c:pt idx="1280">
                  <c:v>6.7397278287462123E-3</c:v>
                </c:pt>
                <c:pt idx="1281">
                  <c:v>-2.8002803261977611E-3</c:v>
                </c:pt>
                <c:pt idx="1282">
                  <c:v>-1.2600193679918652E-2</c:v>
                </c:pt>
                <c:pt idx="1283">
                  <c:v>-1.9480132517839251E-2</c:v>
                </c:pt>
                <c:pt idx="1284">
                  <c:v>-2.4000101936799186E-2</c:v>
                </c:pt>
                <c:pt idx="1285">
                  <c:v>-2.7600061162080004E-2</c:v>
                </c:pt>
                <c:pt idx="1286">
                  <c:v>-2.9599959225280331E-2</c:v>
                </c:pt>
                <c:pt idx="1287">
                  <c:v>-2.8199867482161588E-2</c:v>
                </c:pt>
                <c:pt idx="1288">
                  <c:v>-2.3599826707441384E-2</c:v>
                </c:pt>
                <c:pt idx="1289">
                  <c:v>-1.7739816513761466E-2</c:v>
                </c:pt>
                <c:pt idx="1290">
                  <c:v>-1.141986748216106E-2</c:v>
                </c:pt>
                <c:pt idx="1291">
                  <c:v>-6.6799347604485221E-3</c:v>
                </c:pt>
                <c:pt idx="1292">
                  <c:v>-4.3999561671763466E-3</c:v>
                </c:pt>
                <c:pt idx="1293">
                  <c:v>-2.8799123343526997E-3</c:v>
                </c:pt>
                <c:pt idx="1294">
                  <c:v>1.4255035677879715E-4</c:v>
                </c:pt>
                <c:pt idx="1295">
                  <c:v>5.3401946992864425E-3</c:v>
                </c:pt>
                <c:pt idx="1296">
                  <c:v>1.2060244648318265E-2</c:v>
                </c:pt>
                <c:pt idx="1297">
                  <c:v>2.0400265035677882E-2</c:v>
                </c:pt>
                <c:pt idx="1298">
                  <c:v>2.9400265035677886E-2</c:v>
                </c:pt>
                <c:pt idx="1299">
                  <c:v>3.8400254841997959E-2</c:v>
                </c:pt>
                <c:pt idx="1300">
                  <c:v>4.7200224260958212E-2</c:v>
                </c:pt>
                <c:pt idx="1301">
                  <c:v>5.4800122324159019E-2</c:v>
                </c:pt>
                <c:pt idx="1302">
                  <c:v>5.9000010193679911E-2</c:v>
                </c:pt>
                <c:pt idx="1303">
                  <c:v>5.9400000000000133E-2</c:v>
                </c:pt>
                <c:pt idx="1304">
                  <c:v>5.9600061162079505E-2</c:v>
                </c:pt>
                <c:pt idx="1305">
                  <c:v>6.1600010193679867E-2</c:v>
                </c:pt>
                <c:pt idx="1306">
                  <c:v>6.1799867482161062E-2</c:v>
                </c:pt>
                <c:pt idx="1307">
                  <c:v>5.7199826707441413E-2</c:v>
                </c:pt>
                <c:pt idx="1308">
                  <c:v>5.1199816513761466E-2</c:v>
                </c:pt>
                <c:pt idx="1309">
                  <c:v>4.4799755351682014E-2</c:v>
                </c:pt>
                <c:pt idx="1310">
                  <c:v>3.6599663608562691E-2</c:v>
                </c:pt>
                <c:pt idx="1311">
                  <c:v>2.4999724770642197E-2</c:v>
                </c:pt>
                <c:pt idx="1312">
                  <c:v>1.5519867482161061E-2</c:v>
                </c:pt>
                <c:pt idx="1313">
                  <c:v>1.1179918450560652E-2</c:v>
                </c:pt>
                <c:pt idx="1314">
                  <c:v>8.4598562691134277E-3</c:v>
                </c:pt>
                <c:pt idx="1315">
                  <c:v>3.5598807339449552E-3</c:v>
                </c:pt>
                <c:pt idx="1316">
                  <c:v>-5.0598042813455694E-4</c:v>
                </c:pt>
                <c:pt idx="1317">
                  <c:v>1.6066534148828201E-4</c:v>
                </c:pt>
                <c:pt idx="1318">
                  <c:v>2.3799439347604477E-3</c:v>
                </c:pt>
                <c:pt idx="1319">
                  <c:v>4.9381213047912018E-4</c:v>
                </c:pt>
                <c:pt idx="1320">
                  <c:v>-5.8801865443425094E-3</c:v>
                </c:pt>
                <c:pt idx="1321">
                  <c:v>-1.2220122324159021E-2</c:v>
                </c:pt>
                <c:pt idx="1322">
                  <c:v>-1.6280112130479103E-2</c:v>
                </c:pt>
                <c:pt idx="1323">
                  <c:v>-2.0000163098878695E-2</c:v>
                </c:pt>
                <c:pt idx="1324">
                  <c:v>-2.5600193679918452E-2</c:v>
                </c:pt>
                <c:pt idx="1325">
                  <c:v>-3.2000163098878695E-2</c:v>
                </c:pt>
                <c:pt idx="1326">
                  <c:v>-3.7600122324159706E-2</c:v>
                </c:pt>
                <c:pt idx="1327">
                  <c:v>-4.1600101936799166E-2</c:v>
                </c:pt>
                <c:pt idx="1328">
                  <c:v>-4.5000081549439533E-2</c:v>
                </c:pt>
                <c:pt idx="1329">
                  <c:v>-4.7800020387359837E-2</c:v>
                </c:pt>
                <c:pt idx="1330">
                  <c:v>-4.8599928644240571E-2</c:v>
                </c:pt>
                <c:pt idx="1331">
                  <c:v>-4.6199877675840967E-2</c:v>
                </c:pt>
                <c:pt idx="1332">
                  <c:v>-4.1999877675840958E-2</c:v>
                </c:pt>
                <c:pt idx="1333">
                  <c:v>-3.7999877675841759E-2</c:v>
                </c:pt>
                <c:pt idx="1334">
                  <c:v>-3.3999836901121301E-2</c:v>
                </c:pt>
                <c:pt idx="1335">
                  <c:v>-2.839979612640163E-2</c:v>
                </c:pt>
                <c:pt idx="1336">
                  <c:v>-2.1599857288481152E-2</c:v>
                </c:pt>
                <c:pt idx="1337">
                  <c:v>-1.6859959225280361E-2</c:v>
                </c:pt>
                <c:pt idx="1338">
                  <c:v>-1.5559959225280341E-2</c:v>
                </c:pt>
                <c:pt idx="1339">
                  <c:v>-1.4099796126401325E-2</c:v>
                </c:pt>
                <c:pt idx="1340">
                  <c:v>-7.4796422018350833E-3</c:v>
                </c:pt>
                <c:pt idx="1341">
                  <c:v>4.460375127420999E-3</c:v>
                </c:pt>
                <c:pt idx="1342">
                  <c:v>1.6980254841998242E-2</c:v>
                </c:pt>
                <c:pt idx="1343">
                  <c:v>2.5600152905198782E-2</c:v>
                </c:pt>
                <c:pt idx="1344">
                  <c:v>3.0800152905198781E-2</c:v>
                </c:pt>
                <c:pt idx="1345">
                  <c:v>3.5800142711518892E-2</c:v>
                </c:pt>
                <c:pt idx="1346">
                  <c:v>4.0399969418960284E-2</c:v>
                </c:pt>
                <c:pt idx="1347">
                  <c:v>3.9399775739041791E-2</c:v>
                </c:pt>
                <c:pt idx="1348">
                  <c:v>3.1999816513762012E-2</c:v>
                </c:pt>
                <c:pt idx="1349">
                  <c:v>2.6000071355759442E-2</c:v>
                </c:pt>
                <c:pt idx="1350">
                  <c:v>2.8400173292558607E-2</c:v>
                </c:pt>
                <c:pt idx="1351">
                  <c:v>3.4199959225280324E-2</c:v>
                </c:pt>
                <c:pt idx="1352">
                  <c:v>3.2999694189602441E-2</c:v>
                </c:pt>
                <c:pt idx="1353">
                  <c:v>2.2799643221202856E-2</c:v>
                </c:pt>
                <c:pt idx="1354">
                  <c:v>1.0899704383282381E-2</c:v>
                </c:pt>
                <c:pt idx="1355">
                  <c:v>1.1016666666666681E-3</c:v>
                </c:pt>
                <c:pt idx="1356">
                  <c:v>-9.9004026503568768E-3</c:v>
                </c:pt>
                <c:pt idx="1357">
                  <c:v>-2.3200305810397552E-2</c:v>
                </c:pt>
                <c:pt idx="1358">
                  <c:v>-3.3400183486238536E-2</c:v>
                </c:pt>
                <c:pt idx="1359">
                  <c:v>-3.9400142711519676E-2</c:v>
                </c:pt>
                <c:pt idx="1360">
                  <c:v>-4.4200142711518856E-2</c:v>
                </c:pt>
                <c:pt idx="1361">
                  <c:v>-4.9000091743119534E-2</c:v>
                </c:pt>
                <c:pt idx="1362">
                  <c:v>-5.2000081549440497E-2</c:v>
                </c:pt>
                <c:pt idx="1363">
                  <c:v>-5.4600152905198783E-2</c:v>
                </c:pt>
                <c:pt idx="1364">
                  <c:v>-5.9800193679918484E-2</c:v>
                </c:pt>
                <c:pt idx="1365">
                  <c:v>-6.6000020387359817E-2</c:v>
                </c:pt>
                <c:pt idx="1366">
                  <c:v>-6.6799857288481132E-2</c:v>
                </c:pt>
                <c:pt idx="1367">
                  <c:v>-6.1999847094801219E-2</c:v>
                </c:pt>
                <c:pt idx="1368">
                  <c:v>-5.6999887869520892E-2</c:v>
                </c:pt>
                <c:pt idx="1369">
                  <c:v>-5.3199826707441403E-2</c:v>
                </c:pt>
                <c:pt idx="1370">
                  <c:v>-4.7399785932722927E-2</c:v>
                </c:pt>
                <c:pt idx="1371">
                  <c:v>-4.0399898063200809E-2</c:v>
                </c:pt>
                <c:pt idx="1372">
                  <c:v>-3.7200071355759451E-2</c:v>
                </c:pt>
                <c:pt idx="1373">
                  <c:v>-3.9400132517839602E-2</c:v>
                </c:pt>
                <c:pt idx="1374">
                  <c:v>-4.3800081549439533E-2</c:v>
                </c:pt>
                <c:pt idx="1375">
                  <c:v>-4.6399959225280334E-2</c:v>
                </c:pt>
                <c:pt idx="1376">
                  <c:v>-4.4999785932722761E-2</c:v>
                </c:pt>
                <c:pt idx="1377">
                  <c:v>-3.7999643221202854E-2</c:v>
                </c:pt>
                <c:pt idx="1378">
                  <c:v>-2.6399673802242608E-2</c:v>
                </c:pt>
                <c:pt idx="1379">
                  <c:v>-1.5619796126401598E-2</c:v>
                </c:pt>
                <c:pt idx="1380">
                  <c:v>-8.8998358817533266E-3</c:v>
                </c:pt>
                <c:pt idx="1381">
                  <c:v>-3.5797716615698291E-3</c:v>
                </c:pt>
                <c:pt idx="1382">
                  <c:v>3.8202528032619792E-3</c:v>
                </c:pt>
                <c:pt idx="1383">
                  <c:v>1.2020193679918465E-2</c:v>
                </c:pt>
                <c:pt idx="1384">
                  <c:v>1.8260152905198775E-2</c:v>
                </c:pt>
                <c:pt idx="1385">
                  <c:v>2.3200163098878693E-2</c:v>
                </c:pt>
                <c:pt idx="1386">
                  <c:v>2.8400091743119266E-2</c:v>
                </c:pt>
                <c:pt idx="1387">
                  <c:v>3.1399959225280334E-2</c:v>
                </c:pt>
                <c:pt idx="1388">
                  <c:v>2.9999887869520892E-2</c:v>
                </c:pt>
                <c:pt idx="1389">
                  <c:v>2.6199979612640211E-2</c:v>
                </c:pt>
                <c:pt idx="1390">
                  <c:v>2.5400081549439346E-2</c:v>
                </c:pt>
                <c:pt idx="1391">
                  <c:v>2.8200040774720259E-2</c:v>
                </c:pt>
                <c:pt idx="1392">
                  <c:v>2.9399877675841252E-2</c:v>
                </c:pt>
                <c:pt idx="1393">
                  <c:v>2.5599806320081547E-2</c:v>
                </c:pt>
                <c:pt idx="1394">
                  <c:v>1.9479877675840983E-2</c:v>
                </c:pt>
                <c:pt idx="1395">
                  <c:v>1.5499918450560648E-2</c:v>
                </c:pt>
                <c:pt idx="1396">
                  <c:v>1.2859857288481161E-2</c:v>
                </c:pt>
                <c:pt idx="1397">
                  <c:v>8.1398144750254846E-3</c:v>
                </c:pt>
                <c:pt idx="1398">
                  <c:v>2.2198929663608561E-3</c:v>
                </c:pt>
                <c:pt idx="1399">
                  <c:v>-1.2060530071355761E-3</c:v>
                </c:pt>
                <c:pt idx="1400">
                  <c:v>-2.9001447502548907E-3</c:v>
                </c:pt>
                <c:pt idx="1401">
                  <c:v>-7.5202446483180422E-3</c:v>
                </c:pt>
                <c:pt idx="1402">
                  <c:v>-1.5320173292559002E-2</c:v>
                </c:pt>
                <c:pt idx="1403">
                  <c:v>-2.080001019368E-2</c:v>
                </c:pt>
                <c:pt idx="1404">
                  <c:v>-2.0999928644240572E-2</c:v>
                </c:pt>
                <c:pt idx="1405">
                  <c:v>-1.8779959225280345E-2</c:v>
                </c:pt>
                <c:pt idx="1406">
                  <c:v>-1.7559989806320082E-2</c:v>
                </c:pt>
                <c:pt idx="1407">
                  <c:v>-1.7399989806320078E-2</c:v>
                </c:pt>
                <c:pt idx="1408">
                  <c:v>-1.7159979612640163E-2</c:v>
                </c:pt>
                <c:pt idx="1409">
                  <c:v>-1.6459989806320081E-2</c:v>
                </c:pt>
                <c:pt idx="1410">
                  <c:v>-1.5999999999999997E-2</c:v>
                </c:pt>
                <c:pt idx="1411">
                  <c:v>-1.5979979612640183E-2</c:v>
                </c:pt>
                <c:pt idx="1412">
                  <c:v>-1.537990825688074E-2</c:v>
                </c:pt>
                <c:pt idx="1413">
                  <c:v>-1.2439836901121085E-2</c:v>
                </c:pt>
                <c:pt idx="1414">
                  <c:v>-7.2998909276249134E-3</c:v>
                </c:pt>
                <c:pt idx="1415">
                  <c:v>-3.8200713557594934E-3</c:v>
                </c:pt>
                <c:pt idx="1416">
                  <c:v>-6.0602120285423123E-3</c:v>
                </c:pt>
                <c:pt idx="1417">
                  <c:v>-1.2760193679918666E-2</c:v>
                </c:pt>
                <c:pt idx="1418">
                  <c:v>-1.8960112130479101E-2</c:v>
                </c:pt>
                <c:pt idx="1419">
                  <c:v>-2.2600112130479865E-2</c:v>
                </c:pt>
                <c:pt idx="1420">
                  <c:v>-2.6000112130479754E-2</c:v>
                </c:pt>
                <c:pt idx="1421">
                  <c:v>-2.9600030581040236E-2</c:v>
                </c:pt>
                <c:pt idx="1422">
                  <c:v>-3.0599908256880741E-2</c:v>
                </c:pt>
                <c:pt idx="1423">
                  <c:v>-2.7799877675841644E-2</c:v>
                </c:pt>
                <c:pt idx="1424">
                  <c:v>-2.3799887869520895E-2</c:v>
                </c:pt>
                <c:pt idx="1425">
                  <c:v>-2.0399928644240572E-2</c:v>
                </c:pt>
                <c:pt idx="1426">
                  <c:v>-1.8260010193679919E-2</c:v>
                </c:pt>
                <c:pt idx="1427">
                  <c:v>-1.8440061162079521E-2</c:v>
                </c:pt>
                <c:pt idx="1428">
                  <c:v>-2.0199999999999999E-2</c:v>
                </c:pt>
                <c:pt idx="1429">
                  <c:v>-2.0199887869520896E-2</c:v>
                </c:pt>
                <c:pt idx="1430">
                  <c:v>-1.6599857288481241E-2</c:v>
                </c:pt>
                <c:pt idx="1431">
                  <c:v>-1.2119959225280325E-2</c:v>
                </c:pt>
                <c:pt idx="1432">
                  <c:v>-1.098003058103976E-2</c:v>
                </c:pt>
                <c:pt idx="1433">
                  <c:v>-1.2079979612640165E-2</c:v>
                </c:pt>
                <c:pt idx="1434">
                  <c:v>-1.1479949031600408E-2</c:v>
                </c:pt>
                <c:pt idx="1435">
                  <c:v>-9.7800519877675809E-3</c:v>
                </c:pt>
                <c:pt idx="1436">
                  <c:v>-1.1400193679918737E-2</c:v>
                </c:pt>
                <c:pt idx="1437">
                  <c:v>-1.7560224260958483E-2</c:v>
                </c:pt>
                <c:pt idx="1438">
                  <c:v>-2.4600142711519519E-2</c:v>
                </c:pt>
                <c:pt idx="1439">
                  <c:v>-2.9200081549439351E-2</c:v>
                </c:pt>
                <c:pt idx="1440">
                  <c:v>-3.1600071355759436E-2</c:v>
                </c:pt>
                <c:pt idx="1441">
                  <c:v>-3.3800050968399595E-2</c:v>
                </c:pt>
                <c:pt idx="1442">
                  <c:v>-3.5400020387359891E-2</c:v>
                </c:pt>
                <c:pt idx="1443">
                  <c:v>-3.6199928644240591E-2</c:v>
                </c:pt>
                <c:pt idx="1444">
                  <c:v>-3.3999826707441387E-2</c:v>
                </c:pt>
                <c:pt idx="1445">
                  <c:v>-2.8599816513761492E-2</c:v>
                </c:pt>
                <c:pt idx="1446">
                  <c:v>-2.2799857288481211E-2</c:v>
                </c:pt>
                <c:pt idx="1447">
                  <c:v>-1.8259867482161057E-2</c:v>
                </c:pt>
                <c:pt idx="1448">
                  <c:v>-1.4019796126401312E-2</c:v>
                </c:pt>
                <c:pt idx="1449">
                  <c:v>-7.7997594291540949E-3</c:v>
                </c:pt>
                <c:pt idx="1450">
                  <c:v>-3.5981335372070388E-4</c:v>
                </c:pt>
                <c:pt idx="1451">
                  <c:v>5.4001192660550375E-3</c:v>
                </c:pt>
                <c:pt idx="1452">
                  <c:v>9.0801253822630004E-3</c:v>
                </c:pt>
                <c:pt idx="1453">
                  <c:v>1.2960183486238758E-2</c:v>
                </c:pt>
                <c:pt idx="1454">
                  <c:v>1.8600203873598366E-2</c:v>
                </c:pt>
                <c:pt idx="1455">
                  <c:v>2.5000173292558603E-2</c:v>
                </c:pt>
                <c:pt idx="1456">
                  <c:v>3.0400132517839591E-2</c:v>
                </c:pt>
                <c:pt idx="1457">
                  <c:v>3.4400081549439354E-2</c:v>
                </c:pt>
                <c:pt idx="1458">
                  <c:v>3.7000040774720619E-2</c:v>
                </c:pt>
                <c:pt idx="1459">
                  <c:v>3.8199979612640191E-2</c:v>
                </c:pt>
                <c:pt idx="1460">
                  <c:v>3.7399908256880741E-2</c:v>
                </c:pt>
                <c:pt idx="1461">
                  <c:v>3.4399867482161707E-2</c:v>
                </c:pt>
                <c:pt idx="1462">
                  <c:v>3.0199867482161732E-2</c:v>
                </c:pt>
                <c:pt idx="1463">
                  <c:v>2.5999867482161765E-2</c:v>
                </c:pt>
                <c:pt idx="1464">
                  <c:v>2.1999908256880751E-2</c:v>
                </c:pt>
                <c:pt idx="1465">
                  <c:v>1.9139959225280403E-2</c:v>
                </c:pt>
                <c:pt idx="1466">
                  <c:v>1.7740020387359841E-2</c:v>
                </c:pt>
                <c:pt idx="1467">
                  <c:v>1.8260030581039761E-2</c:v>
                </c:pt>
                <c:pt idx="1468">
                  <c:v>1.9139959225280403E-2</c:v>
                </c:pt>
                <c:pt idx="1469">
                  <c:v>1.7739826707441387E-2</c:v>
                </c:pt>
                <c:pt idx="1470">
                  <c:v>1.245974515800204E-2</c:v>
                </c:pt>
                <c:pt idx="1471">
                  <c:v>4.6397441386340534E-3</c:v>
                </c:pt>
                <c:pt idx="1472">
                  <c:v>-3.1401834862385815E-3</c:v>
                </c:pt>
                <c:pt idx="1473">
                  <c:v>-8.7201049949031592E-3</c:v>
                </c:pt>
                <c:pt idx="1474">
                  <c:v>-1.1920081549439708E-2</c:v>
                </c:pt>
                <c:pt idx="1475">
                  <c:v>-1.4500081549439553E-2</c:v>
                </c:pt>
                <c:pt idx="1476">
                  <c:v>-1.7140040774719673E-2</c:v>
                </c:pt>
                <c:pt idx="1477">
                  <c:v>-1.8259959225280325E-2</c:v>
                </c:pt>
                <c:pt idx="1478">
                  <c:v>-1.7159989806320081E-2</c:v>
                </c:pt>
                <c:pt idx="1479">
                  <c:v>-1.6780081549439732E-2</c:v>
                </c:pt>
                <c:pt idx="1480">
                  <c:v>-1.9300081549439775E-2</c:v>
                </c:pt>
                <c:pt idx="1481">
                  <c:v>-2.1799908256880742E-2</c:v>
                </c:pt>
                <c:pt idx="1482">
                  <c:v>-1.9139816513761468E-2</c:v>
                </c:pt>
                <c:pt idx="1483">
                  <c:v>-1.3659959225280361E-2</c:v>
                </c:pt>
                <c:pt idx="1484">
                  <c:v>-1.2300122324159021E-2</c:v>
                </c:pt>
                <c:pt idx="1485">
                  <c:v>-1.6060112130479101E-2</c:v>
                </c:pt>
                <c:pt idx="1486">
                  <c:v>-1.9480030581039767E-2</c:v>
                </c:pt>
                <c:pt idx="1487">
                  <c:v>-2.040002038735985E-2</c:v>
                </c:pt>
                <c:pt idx="1488">
                  <c:v>-2.1000010193680002E-2</c:v>
                </c:pt>
                <c:pt idx="1489">
                  <c:v>-2.1399887869520896E-2</c:v>
                </c:pt>
                <c:pt idx="1490">
                  <c:v>-1.7919785932721713E-2</c:v>
                </c:pt>
                <c:pt idx="1491">
                  <c:v>-1.1339847094801223E-2</c:v>
                </c:pt>
                <c:pt idx="1492">
                  <c:v>-6.6999745158002038E-3</c:v>
                </c:pt>
                <c:pt idx="1493">
                  <c:v>-5.9199663608562724E-3</c:v>
                </c:pt>
                <c:pt idx="1494">
                  <c:v>-4.9199001019368934E-3</c:v>
                </c:pt>
                <c:pt idx="1495">
                  <c:v>-1.9139143730886861E-3</c:v>
                </c:pt>
                <c:pt idx="1496">
                  <c:v>6.3200570846076514E-4</c:v>
                </c:pt>
                <c:pt idx="1497">
                  <c:v>8.0392395514783074E-4</c:v>
                </c:pt>
                <c:pt idx="1498">
                  <c:v>-1.4701172273190641E-3</c:v>
                </c:pt>
                <c:pt idx="1499">
                  <c:v>-4.9799286442407248E-3</c:v>
                </c:pt>
                <c:pt idx="1500">
                  <c:v>-2.8599041794087664E-3</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0</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0</c:v>
                </c:pt>
                <c:pt idx="1785">
                  <c:v>0</c:v>
                </c:pt>
                <c:pt idx="1786">
                  <c:v>0</c:v>
                </c:pt>
                <c:pt idx="1787">
                  <c:v>0</c:v>
                </c:pt>
                <c:pt idx="1788">
                  <c:v>0</c:v>
                </c:pt>
                <c:pt idx="1789">
                  <c:v>0</c:v>
                </c:pt>
                <c:pt idx="1790">
                  <c:v>0</c:v>
                </c:pt>
                <c:pt idx="1791">
                  <c:v>0</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0</c:v>
                </c:pt>
                <c:pt idx="1980">
                  <c:v>0</c:v>
                </c:pt>
                <c:pt idx="1981">
                  <c:v>0</c:v>
                </c:pt>
                <c:pt idx="1982">
                  <c:v>0</c:v>
                </c:pt>
                <c:pt idx="1983">
                  <c:v>0</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numCache>
            </c:numRef>
          </c:yVal>
          <c:smooth val="1"/>
        </c:ser>
        <c:axId val="118811648"/>
        <c:axId val="118785152"/>
      </c:scatterChart>
      <c:valAx>
        <c:axId val="118811648"/>
        <c:scaling>
          <c:orientation val="minMax"/>
          <c:max val="15"/>
          <c:min val="0"/>
        </c:scaling>
        <c:axPos val="b"/>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a:ea typeface="Times New Roman"/>
                    <a:cs typeface="Times New Roman"/>
                  </a:defRPr>
                </a:pPr>
                <a:r>
                  <a:rPr lang="en-US" sz="1000"/>
                  <a:t>Time [s]</a:t>
                </a:r>
              </a:p>
            </c:rich>
          </c:tx>
          <c:layout>
            <c:manualLayout>
              <c:xMode val="edge"/>
              <c:yMode val="edge"/>
              <c:x val="0.483971044467425"/>
              <c:y val="0.93728813559322033"/>
            </c:manualLayout>
          </c:layout>
          <c:spPr>
            <a:noFill/>
            <a:ln w="25400">
              <a:noFill/>
            </a:ln>
          </c:spPr>
        </c:title>
        <c:numFmt formatCode="General" sourceLinked="1"/>
        <c:tickLblPos val="low"/>
        <c:spPr>
          <a:ln w="3175">
            <a:solidFill>
              <a:srgbClr val="000000"/>
            </a:solidFill>
            <a:prstDash val="solid"/>
          </a:ln>
        </c:spPr>
        <c:txPr>
          <a:bodyPr rot="0" vert="horz"/>
          <a:lstStyle/>
          <a:p>
            <a:pPr>
              <a:defRPr sz="1000" b="1" i="0" u="none" strike="noStrike" baseline="0">
                <a:solidFill>
                  <a:srgbClr val="000000"/>
                </a:solidFill>
                <a:latin typeface="Times New Roman"/>
                <a:ea typeface="Times New Roman"/>
                <a:cs typeface="Times New Roman"/>
              </a:defRPr>
            </a:pPr>
            <a:endParaRPr lang="en-US"/>
          </a:p>
        </c:txPr>
        <c:crossAx val="118785152"/>
        <c:crosses val="autoZero"/>
        <c:crossBetween val="midCat"/>
        <c:majorUnit val="5"/>
      </c:valAx>
      <c:valAx>
        <c:axId val="118785152"/>
        <c:scaling>
          <c:orientation val="minMax"/>
          <c:max val="0.2"/>
          <c:min val="-0.2"/>
        </c:scaling>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a:ea typeface="Times New Roman"/>
                    <a:cs typeface="Times New Roman"/>
                  </a:defRPr>
                </a:pPr>
                <a:r>
                  <a:rPr lang="en-US" sz="1000" b="1" i="0" u="none" strike="noStrike" baseline="0">
                    <a:solidFill>
                      <a:srgbClr val="000000"/>
                    </a:solidFill>
                    <a:latin typeface="Times New Roman"/>
                    <a:cs typeface="Times New Roman"/>
                  </a:rPr>
                  <a:t>Acceleration </a:t>
                </a:r>
              </a:p>
            </c:rich>
          </c:tx>
          <c:layout>
            <c:manualLayout>
              <c:xMode val="edge"/>
              <c:yMode val="edge"/>
              <c:x val="2.7935092360713759E-2"/>
              <c:y val="0.19158343352533003"/>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1" i="0" u="none" strike="noStrike" baseline="0">
                <a:solidFill>
                  <a:srgbClr val="000000"/>
                </a:solidFill>
                <a:latin typeface="Times New Roman"/>
                <a:ea typeface="Times New Roman"/>
                <a:cs typeface="Times New Roman"/>
              </a:defRPr>
            </a:pPr>
            <a:endParaRPr lang="en-US"/>
          </a:p>
        </c:txPr>
        <c:crossAx val="118811648"/>
        <c:crosses val="autoZero"/>
        <c:crossBetween val="midCat"/>
        <c:majorUnit val="0.05"/>
      </c:valAx>
      <c:spPr>
        <a:solidFill>
          <a:srgbClr val="FFFFFF"/>
        </a:solidFill>
        <a:ln w="12700">
          <a:solidFill>
            <a:srgbClr val="000000"/>
          </a:solidFill>
          <a:prstDash val="solid"/>
        </a:ln>
      </c:spPr>
    </c:plotArea>
    <c:plotVisOnly val="1"/>
    <c:dispBlanksAs val="gap"/>
  </c:chart>
  <c:spPr>
    <a:no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b="1">
                <a:latin typeface="Times New Roman" pitchFamily="18" charset="0"/>
                <a:cs typeface="Times New Roman" pitchFamily="18" charset="0"/>
              </a:defRPr>
            </a:pPr>
            <a:r>
              <a:rPr lang="en-US" sz="1000" b="1">
                <a:latin typeface="Times New Roman" pitchFamily="18" charset="0"/>
                <a:cs typeface="Times New Roman" pitchFamily="18" charset="0"/>
              </a:rPr>
              <a:t>Kobe Earthquake</a:t>
            </a:r>
            <a:r>
              <a:rPr lang="en-US" sz="1000" b="1" baseline="0">
                <a:latin typeface="Times New Roman" pitchFamily="18" charset="0"/>
                <a:cs typeface="Times New Roman" pitchFamily="18" charset="0"/>
              </a:rPr>
              <a:t> EW direction</a:t>
            </a:r>
            <a:endParaRPr lang="en-US" sz="1000" b="1">
              <a:latin typeface="Times New Roman" pitchFamily="18" charset="0"/>
              <a:cs typeface="Times New Roman" pitchFamily="18" charset="0"/>
            </a:endParaRPr>
          </a:p>
        </c:rich>
      </c:tx>
    </c:title>
    <c:plotArea>
      <c:layout>
        <c:manualLayout>
          <c:layoutTarget val="inner"/>
          <c:xMode val="edge"/>
          <c:yMode val="edge"/>
          <c:x val="0.13082048692069026"/>
          <c:y val="0.13588692571331318"/>
          <c:w val="0.82574865081048776"/>
          <c:h val="0.69871482482600122"/>
        </c:manualLayout>
      </c:layout>
      <c:scatterChart>
        <c:scatterStyle val="smoothMarker"/>
        <c:ser>
          <c:idx val="0"/>
          <c:order val="0"/>
          <c:marker>
            <c:symbol val="none"/>
          </c:marker>
          <c:xVal>
            <c:numRef>
              <c:f>Sheet2!$D$1:$D$9001</c:f>
              <c:numCache>
                <c:formatCode>General</c:formatCode>
                <c:ptCount val="9001"/>
                <c:pt idx="0">
                  <c:v>2.0000000000000011E-2</c:v>
                </c:pt>
                <c:pt idx="1">
                  <c:v>4.0000000000000022E-2</c:v>
                </c:pt>
                <c:pt idx="2">
                  <c:v>6.0000000000000032E-2</c:v>
                </c:pt>
                <c:pt idx="3">
                  <c:v>8.0000000000000043E-2</c:v>
                </c:pt>
                <c:pt idx="4">
                  <c:v>0.1</c:v>
                </c:pt>
                <c:pt idx="5">
                  <c:v>0.12000000000000002</c:v>
                </c:pt>
                <c:pt idx="6">
                  <c:v>0.14000000000000001</c:v>
                </c:pt>
                <c:pt idx="7">
                  <c:v>0.16</c:v>
                </c:pt>
                <c:pt idx="8">
                  <c:v>0.18000000000000024</c:v>
                </c:pt>
                <c:pt idx="9">
                  <c:v>0.2</c:v>
                </c:pt>
                <c:pt idx="10">
                  <c:v>0.22000000000000003</c:v>
                </c:pt>
                <c:pt idx="11">
                  <c:v>0.24000000000000021</c:v>
                </c:pt>
                <c:pt idx="12">
                  <c:v>0.26</c:v>
                </c:pt>
                <c:pt idx="13">
                  <c:v>0.28000000000000008</c:v>
                </c:pt>
                <c:pt idx="14">
                  <c:v>0.30000000000000032</c:v>
                </c:pt>
                <c:pt idx="15">
                  <c:v>0.32000000000000417</c:v>
                </c:pt>
                <c:pt idx="16">
                  <c:v>0.34</c:v>
                </c:pt>
                <c:pt idx="17">
                  <c:v>0.36000000000000032</c:v>
                </c:pt>
                <c:pt idx="18">
                  <c:v>0.380000000000004</c:v>
                </c:pt>
                <c:pt idx="19">
                  <c:v>0.40000000000000008</c:v>
                </c:pt>
                <c:pt idx="20">
                  <c:v>0.42000000000000032</c:v>
                </c:pt>
                <c:pt idx="21">
                  <c:v>0.44000000000000011</c:v>
                </c:pt>
                <c:pt idx="22">
                  <c:v>0.4600000000000003</c:v>
                </c:pt>
                <c:pt idx="23">
                  <c:v>0.48000000000000032</c:v>
                </c:pt>
                <c:pt idx="24">
                  <c:v>0.50000000000000011</c:v>
                </c:pt>
                <c:pt idx="25">
                  <c:v>0.52000000000000013</c:v>
                </c:pt>
                <c:pt idx="26">
                  <c:v>0.54000000000000015</c:v>
                </c:pt>
                <c:pt idx="27">
                  <c:v>0.56000000000000061</c:v>
                </c:pt>
                <c:pt idx="28">
                  <c:v>0.58000000000000018</c:v>
                </c:pt>
                <c:pt idx="29">
                  <c:v>0.60000000000000064</c:v>
                </c:pt>
                <c:pt idx="30">
                  <c:v>0.62000000000000766</c:v>
                </c:pt>
                <c:pt idx="31">
                  <c:v>0.64000000000000856</c:v>
                </c:pt>
                <c:pt idx="32">
                  <c:v>0.66000000000000991</c:v>
                </c:pt>
                <c:pt idx="33">
                  <c:v>0.6800000000000006</c:v>
                </c:pt>
                <c:pt idx="34">
                  <c:v>0.70000000000000062</c:v>
                </c:pt>
                <c:pt idx="35">
                  <c:v>0.72000000000000064</c:v>
                </c:pt>
                <c:pt idx="36">
                  <c:v>0.74000000000000365</c:v>
                </c:pt>
                <c:pt idx="37">
                  <c:v>0.76000000000000878</c:v>
                </c:pt>
                <c:pt idx="38">
                  <c:v>0.78000000000000069</c:v>
                </c:pt>
                <c:pt idx="39">
                  <c:v>0.8000000000000006</c:v>
                </c:pt>
                <c:pt idx="40">
                  <c:v>0.82000000000000062</c:v>
                </c:pt>
                <c:pt idx="41">
                  <c:v>0.84000000000000064</c:v>
                </c:pt>
                <c:pt idx="42">
                  <c:v>0.86000000000000065</c:v>
                </c:pt>
                <c:pt idx="43">
                  <c:v>0.88000000000000045</c:v>
                </c:pt>
                <c:pt idx="44">
                  <c:v>0.90000000000000069</c:v>
                </c:pt>
                <c:pt idx="45">
                  <c:v>0.9200000000000006</c:v>
                </c:pt>
                <c:pt idx="46">
                  <c:v>0.94000000000000061</c:v>
                </c:pt>
                <c:pt idx="47">
                  <c:v>0.96000000000000063</c:v>
                </c:pt>
                <c:pt idx="48">
                  <c:v>0.98000000000000054</c:v>
                </c:pt>
                <c:pt idx="49">
                  <c:v>1.0000000000000004</c:v>
                </c:pt>
                <c:pt idx="50">
                  <c:v>1.0200000000000005</c:v>
                </c:pt>
                <c:pt idx="51">
                  <c:v>1.0400000000000005</c:v>
                </c:pt>
                <c:pt idx="52">
                  <c:v>1.0600000000000005</c:v>
                </c:pt>
                <c:pt idx="53">
                  <c:v>1.0800000000000005</c:v>
                </c:pt>
                <c:pt idx="54">
                  <c:v>1.1000000000000005</c:v>
                </c:pt>
                <c:pt idx="55">
                  <c:v>1.1200000000000021</c:v>
                </c:pt>
                <c:pt idx="56">
                  <c:v>1.1400000000000021</c:v>
                </c:pt>
                <c:pt idx="57">
                  <c:v>1.1600000000000021</c:v>
                </c:pt>
                <c:pt idx="58">
                  <c:v>1.1800000000000141</c:v>
                </c:pt>
                <c:pt idx="59">
                  <c:v>1.2000000000000006</c:v>
                </c:pt>
                <c:pt idx="60">
                  <c:v>1.2200000000000006</c:v>
                </c:pt>
                <c:pt idx="61">
                  <c:v>1.2400000000000007</c:v>
                </c:pt>
                <c:pt idx="62">
                  <c:v>1.2600000000000007</c:v>
                </c:pt>
                <c:pt idx="63">
                  <c:v>1.2800000000000007</c:v>
                </c:pt>
                <c:pt idx="64">
                  <c:v>1.3000000000000007</c:v>
                </c:pt>
                <c:pt idx="65">
                  <c:v>1.3200000000000007</c:v>
                </c:pt>
                <c:pt idx="66">
                  <c:v>1.3400000000000007</c:v>
                </c:pt>
                <c:pt idx="67">
                  <c:v>1.3600000000000021</c:v>
                </c:pt>
                <c:pt idx="68">
                  <c:v>1.3800000000000021</c:v>
                </c:pt>
                <c:pt idx="69">
                  <c:v>1.4000000000000008</c:v>
                </c:pt>
                <c:pt idx="70">
                  <c:v>1.4200000000000008</c:v>
                </c:pt>
                <c:pt idx="71">
                  <c:v>1.4400000000000008</c:v>
                </c:pt>
                <c:pt idx="72">
                  <c:v>1.4600000000000009</c:v>
                </c:pt>
                <c:pt idx="73">
                  <c:v>1.4800000000000009</c:v>
                </c:pt>
                <c:pt idx="74">
                  <c:v>1.5000000000000009</c:v>
                </c:pt>
                <c:pt idx="75">
                  <c:v>1.5200000000000009</c:v>
                </c:pt>
                <c:pt idx="76">
                  <c:v>1.5400000000000009</c:v>
                </c:pt>
                <c:pt idx="77">
                  <c:v>1.5600000000000009</c:v>
                </c:pt>
                <c:pt idx="78">
                  <c:v>1.5800000000000021</c:v>
                </c:pt>
                <c:pt idx="79">
                  <c:v>1.6000000000000021</c:v>
                </c:pt>
                <c:pt idx="80">
                  <c:v>1.6200000000000021</c:v>
                </c:pt>
                <c:pt idx="81">
                  <c:v>1.6400000000000021</c:v>
                </c:pt>
                <c:pt idx="82">
                  <c:v>1.6600000000000021</c:v>
                </c:pt>
                <c:pt idx="83">
                  <c:v>1.6800000000000141</c:v>
                </c:pt>
                <c:pt idx="84">
                  <c:v>1.7000000000000011</c:v>
                </c:pt>
                <c:pt idx="85">
                  <c:v>1.7200000000000011</c:v>
                </c:pt>
                <c:pt idx="86">
                  <c:v>1.7400000000000011</c:v>
                </c:pt>
                <c:pt idx="87">
                  <c:v>1.7600000000000011</c:v>
                </c:pt>
                <c:pt idx="88">
                  <c:v>1.7800000000000011</c:v>
                </c:pt>
                <c:pt idx="89">
                  <c:v>1.800000000000002</c:v>
                </c:pt>
                <c:pt idx="90">
                  <c:v>1.8200000000000021</c:v>
                </c:pt>
                <c:pt idx="91">
                  <c:v>1.8400000000000021</c:v>
                </c:pt>
                <c:pt idx="92">
                  <c:v>1.8600000000000021</c:v>
                </c:pt>
                <c:pt idx="93">
                  <c:v>1.8800000000000021</c:v>
                </c:pt>
                <c:pt idx="94">
                  <c:v>1.9000000000000021</c:v>
                </c:pt>
                <c:pt idx="95">
                  <c:v>1.9200000000000021</c:v>
                </c:pt>
                <c:pt idx="96">
                  <c:v>1.9400000000000162</c:v>
                </c:pt>
                <c:pt idx="97">
                  <c:v>1.9600000000000162</c:v>
                </c:pt>
                <c:pt idx="98">
                  <c:v>1.9800000000000175</c:v>
                </c:pt>
                <c:pt idx="99">
                  <c:v>2.0000000000000013</c:v>
                </c:pt>
                <c:pt idx="100">
                  <c:v>2.0200000000000014</c:v>
                </c:pt>
                <c:pt idx="101">
                  <c:v>2.0400000000000014</c:v>
                </c:pt>
                <c:pt idx="102">
                  <c:v>2.0600000000000014</c:v>
                </c:pt>
                <c:pt idx="103">
                  <c:v>2.0800000000000014</c:v>
                </c:pt>
                <c:pt idx="104">
                  <c:v>2.1000000000000014</c:v>
                </c:pt>
                <c:pt idx="105">
                  <c:v>2.1200000000000014</c:v>
                </c:pt>
                <c:pt idx="106">
                  <c:v>2.1400000000000015</c:v>
                </c:pt>
                <c:pt idx="107">
                  <c:v>2.1600000000000015</c:v>
                </c:pt>
                <c:pt idx="108">
                  <c:v>2.1800000000000015</c:v>
                </c:pt>
                <c:pt idx="109">
                  <c:v>2.2000000000000015</c:v>
                </c:pt>
                <c:pt idx="110">
                  <c:v>2.2200000000000015</c:v>
                </c:pt>
                <c:pt idx="111">
                  <c:v>2.2400000000000015</c:v>
                </c:pt>
                <c:pt idx="112">
                  <c:v>2.2600000000000016</c:v>
                </c:pt>
                <c:pt idx="113">
                  <c:v>2.2800000000000016</c:v>
                </c:pt>
                <c:pt idx="114">
                  <c:v>2.3000000000000007</c:v>
                </c:pt>
                <c:pt idx="115">
                  <c:v>2.3200000000000007</c:v>
                </c:pt>
                <c:pt idx="116">
                  <c:v>2.3400000000000007</c:v>
                </c:pt>
                <c:pt idx="117">
                  <c:v>2.3600000000000017</c:v>
                </c:pt>
                <c:pt idx="118">
                  <c:v>2.3800000000000017</c:v>
                </c:pt>
                <c:pt idx="119">
                  <c:v>2.4000000000000017</c:v>
                </c:pt>
                <c:pt idx="120">
                  <c:v>2.4200000000000017</c:v>
                </c:pt>
                <c:pt idx="121">
                  <c:v>2.4400000000000017</c:v>
                </c:pt>
                <c:pt idx="122">
                  <c:v>2.4600000000000017</c:v>
                </c:pt>
                <c:pt idx="123">
                  <c:v>2.4800000000000018</c:v>
                </c:pt>
                <c:pt idx="124">
                  <c:v>2.5000000000000018</c:v>
                </c:pt>
                <c:pt idx="125">
                  <c:v>2.5200000000000018</c:v>
                </c:pt>
                <c:pt idx="126">
                  <c:v>2.5400000000000018</c:v>
                </c:pt>
                <c:pt idx="127">
                  <c:v>2.5600000000000018</c:v>
                </c:pt>
                <c:pt idx="128">
                  <c:v>2.5800000000000018</c:v>
                </c:pt>
                <c:pt idx="129">
                  <c:v>2.6000000000000019</c:v>
                </c:pt>
                <c:pt idx="130">
                  <c:v>2.6200000000000019</c:v>
                </c:pt>
                <c:pt idx="131">
                  <c:v>2.6400000000000019</c:v>
                </c:pt>
                <c:pt idx="132">
                  <c:v>2.6600000000000019</c:v>
                </c:pt>
                <c:pt idx="133">
                  <c:v>2.6800000000000019</c:v>
                </c:pt>
                <c:pt idx="134">
                  <c:v>2.7000000000000042</c:v>
                </c:pt>
                <c:pt idx="135">
                  <c:v>2.7200000000000042</c:v>
                </c:pt>
                <c:pt idx="136">
                  <c:v>2.7400000000000042</c:v>
                </c:pt>
                <c:pt idx="137">
                  <c:v>2.7600000000000042</c:v>
                </c:pt>
                <c:pt idx="138">
                  <c:v>2.7800000000000042</c:v>
                </c:pt>
                <c:pt idx="139">
                  <c:v>2.800000000000002</c:v>
                </c:pt>
                <c:pt idx="140">
                  <c:v>2.8200000000000021</c:v>
                </c:pt>
                <c:pt idx="141">
                  <c:v>2.8400000000000021</c:v>
                </c:pt>
                <c:pt idx="142">
                  <c:v>2.8600000000000021</c:v>
                </c:pt>
                <c:pt idx="143">
                  <c:v>2.8800000000000021</c:v>
                </c:pt>
                <c:pt idx="144">
                  <c:v>2.9000000000000021</c:v>
                </c:pt>
                <c:pt idx="145">
                  <c:v>2.9200000000000021</c:v>
                </c:pt>
                <c:pt idx="146">
                  <c:v>2.9400000000000022</c:v>
                </c:pt>
                <c:pt idx="147">
                  <c:v>2.9600000000000022</c:v>
                </c:pt>
                <c:pt idx="148">
                  <c:v>2.9800000000000022</c:v>
                </c:pt>
                <c:pt idx="149">
                  <c:v>3.0000000000000022</c:v>
                </c:pt>
                <c:pt idx="150">
                  <c:v>3.0200000000000022</c:v>
                </c:pt>
                <c:pt idx="151">
                  <c:v>3.0400000000000031</c:v>
                </c:pt>
                <c:pt idx="152">
                  <c:v>3.0600000000000032</c:v>
                </c:pt>
                <c:pt idx="153">
                  <c:v>3.0800000000000032</c:v>
                </c:pt>
                <c:pt idx="154">
                  <c:v>3.1000000000000032</c:v>
                </c:pt>
                <c:pt idx="155">
                  <c:v>3.1200000000000032</c:v>
                </c:pt>
                <c:pt idx="156">
                  <c:v>3.1400000000000032</c:v>
                </c:pt>
                <c:pt idx="157">
                  <c:v>3.1600000000000041</c:v>
                </c:pt>
                <c:pt idx="158">
                  <c:v>3.1800000000000042</c:v>
                </c:pt>
                <c:pt idx="159">
                  <c:v>3.2000000000000042</c:v>
                </c:pt>
                <c:pt idx="160">
                  <c:v>3.2200000000000042</c:v>
                </c:pt>
                <c:pt idx="161">
                  <c:v>3.2400000000000042</c:v>
                </c:pt>
                <c:pt idx="162">
                  <c:v>3.2600000000000042</c:v>
                </c:pt>
                <c:pt idx="163">
                  <c:v>3.2800000000000042</c:v>
                </c:pt>
                <c:pt idx="164">
                  <c:v>3.3000000000000025</c:v>
                </c:pt>
                <c:pt idx="165">
                  <c:v>3.3200000000000025</c:v>
                </c:pt>
                <c:pt idx="166">
                  <c:v>3.3400000000000025</c:v>
                </c:pt>
                <c:pt idx="167">
                  <c:v>3.3600000000000025</c:v>
                </c:pt>
                <c:pt idx="168">
                  <c:v>3.3800000000000026</c:v>
                </c:pt>
                <c:pt idx="169">
                  <c:v>3.4000000000000026</c:v>
                </c:pt>
                <c:pt idx="170">
                  <c:v>3.4200000000000026</c:v>
                </c:pt>
                <c:pt idx="171">
                  <c:v>3.4400000000000026</c:v>
                </c:pt>
                <c:pt idx="172">
                  <c:v>3.4600000000000026</c:v>
                </c:pt>
                <c:pt idx="173">
                  <c:v>3.4800000000000026</c:v>
                </c:pt>
                <c:pt idx="174">
                  <c:v>3.5000000000000031</c:v>
                </c:pt>
                <c:pt idx="175">
                  <c:v>3.5200000000000031</c:v>
                </c:pt>
                <c:pt idx="176">
                  <c:v>3.5400000000000031</c:v>
                </c:pt>
                <c:pt idx="177">
                  <c:v>3.5600000000000032</c:v>
                </c:pt>
                <c:pt idx="178">
                  <c:v>3.5800000000000032</c:v>
                </c:pt>
                <c:pt idx="179">
                  <c:v>3.6000000000000032</c:v>
                </c:pt>
                <c:pt idx="180">
                  <c:v>3.6200000000000032</c:v>
                </c:pt>
                <c:pt idx="181">
                  <c:v>3.6400000000000032</c:v>
                </c:pt>
                <c:pt idx="182">
                  <c:v>3.6600000000000041</c:v>
                </c:pt>
                <c:pt idx="183">
                  <c:v>3.6800000000000042</c:v>
                </c:pt>
                <c:pt idx="184">
                  <c:v>3.7000000000000042</c:v>
                </c:pt>
                <c:pt idx="185">
                  <c:v>3.7200000000000042</c:v>
                </c:pt>
                <c:pt idx="186">
                  <c:v>3.7400000000000042</c:v>
                </c:pt>
                <c:pt idx="187">
                  <c:v>3.7600000000000042</c:v>
                </c:pt>
                <c:pt idx="188">
                  <c:v>3.7800000000000042</c:v>
                </c:pt>
                <c:pt idx="189">
                  <c:v>3.8000000000000029</c:v>
                </c:pt>
                <c:pt idx="190">
                  <c:v>3.8200000000000029</c:v>
                </c:pt>
                <c:pt idx="191">
                  <c:v>3.840000000000003</c:v>
                </c:pt>
                <c:pt idx="192">
                  <c:v>3.860000000000003</c:v>
                </c:pt>
                <c:pt idx="193">
                  <c:v>3.880000000000003</c:v>
                </c:pt>
                <c:pt idx="194">
                  <c:v>3.900000000000003</c:v>
                </c:pt>
                <c:pt idx="195">
                  <c:v>3.920000000000003</c:v>
                </c:pt>
                <c:pt idx="196">
                  <c:v>3.9400000000000031</c:v>
                </c:pt>
                <c:pt idx="197">
                  <c:v>3.9600000000000031</c:v>
                </c:pt>
                <c:pt idx="198">
                  <c:v>3.9800000000000031</c:v>
                </c:pt>
                <c:pt idx="199">
                  <c:v>4.0000000000000027</c:v>
                </c:pt>
                <c:pt idx="200">
                  <c:v>4.0200000000000005</c:v>
                </c:pt>
                <c:pt idx="201">
                  <c:v>4.0400000000000018</c:v>
                </c:pt>
                <c:pt idx="202">
                  <c:v>4.0600000000000005</c:v>
                </c:pt>
                <c:pt idx="203">
                  <c:v>4.080000000000001</c:v>
                </c:pt>
                <c:pt idx="204">
                  <c:v>4.1000000000000005</c:v>
                </c:pt>
                <c:pt idx="205">
                  <c:v>4.1199999999999966</c:v>
                </c:pt>
                <c:pt idx="206">
                  <c:v>4.1399999999999997</c:v>
                </c:pt>
                <c:pt idx="207">
                  <c:v>4.1599999999999975</c:v>
                </c:pt>
                <c:pt idx="208">
                  <c:v>4.1799999999999988</c:v>
                </c:pt>
                <c:pt idx="209">
                  <c:v>4.1999999999999975</c:v>
                </c:pt>
                <c:pt idx="210">
                  <c:v>4.219999999999998</c:v>
                </c:pt>
                <c:pt idx="211">
                  <c:v>4.2399999999999984</c:v>
                </c:pt>
                <c:pt idx="212">
                  <c:v>4.2599999999999971</c:v>
                </c:pt>
                <c:pt idx="213">
                  <c:v>4.2799999999999994</c:v>
                </c:pt>
                <c:pt idx="214">
                  <c:v>4.2999999999999963</c:v>
                </c:pt>
                <c:pt idx="215">
                  <c:v>4.3199999999999958</c:v>
                </c:pt>
                <c:pt idx="216">
                  <c:v>4.3399999999999954</c:v>
                </c:pt>
                <c:pt idx="217">
                  <c:v>4.359999999999995</c:v>
                </c:pt>
                <c:pt idx="218">
                  <c:v>4.3799999999999963</c:v>
                </c:pt>
                <c:pt idx="219">
                  <c:v>4.3999999999999941</c:v>
                </c:pt>
                <c:pt idx="220">
                  <c:v>4.4199999999999937</c:v>
                </c:pt>
                <c:pt idx="221">
                  <c:v>4.4399999999999933</c:v>
                </c:pt>
                <c:pt idx="222">
                  <c:v>4.4599999999999929</c:v>
                </c:pt>
                <c:pt idx="223">
                  <c:v>4.4799999999999924</c:v>
                </c:pt>
                <c:pt idx="224">
                  <c:v>4.499999999999992</c:v>
                </c:pt>
                <c:pt idx="225">
                  <c:v>4.5199999999999916</c:v>
                </c:pt>
                <c:pt idx="226">
                  <c:v>4.5399999999999912</c:v>
                </c:pt>
                <c:pt idx="227">
                  <c:v>4.5599999999999907</c:v>
                </c:pt>
                <c:pt idx="228">
                  <c:v>4.5799999999999903</c:v>
                </c:pt>
                <c:pt idx="229">
                  <c:v>4.5999999999999899</c:v>
                </c:pt>
                <c:pt idx="230">
                  <c:v>4.6199999999999886</c:v>
                </c:pt>
                <c:pt idx="231">
                  <c:v>4.639999999999989</c:v>
                </c:pt>
                <c:pt idx="232">
                  <c:v>4.6599999999999886</c:v>
                </c:pt>
                <c:pt idx="233">
                  <c:v>4.6799999999999882</c:v>
                </c:pt>
                <c:pt idx="234">
                  <c:v>4.6999999999999877</c:v>
                </c:pt>
                <c:pt idx="235">
                  <c:v>4.7199999999999873</c:v>
                </c:pt>
                <c:pt idx="236">
                  <c:v>4.7399999999999904</c:v>
                </c:pt>
                <c:pt idx="237">
                  <c:v>4.7599999999999874</c:v>
                </c:pt>
                <c:pt idx="238">
                  <c:v>4.7799999999999914</c:v>
                </c:pt>
                <c:pt idx="239">
                  <c:v>4.7999999999999874</c:v>
                </c:pt>
                <c:pt idx="240">
                  <c:v>4.8199999999999852</c:v>
                </c:pt>
                <c:pt idx="241">
                  <c:v>4.8399999999999874</c:v>
                </c:pt>
                <c:pt idx="242">
                  <c:v>4.8599999999999843</c:v>
                </c:pt>
                <c:pt idx="243">
                  <c:v>4.8799999999999839</c:v>
                </c:pt>
                <c:pt idx="244">
                  <c:v>4.8999999999999835</c:v>
                </c:pt>
                <c:pt idx="245">
                  <c:v>4.9199999999999831</c:v>
                </c:pt>
                <c:pt idx="246">
                  <c:v>4.9399999999999924</c:v>
                </c:pt>
                <c:pt idx="247">
                  <c:v>4.9599999999999822</c:v>
                </c:pt>
                <c:pt idx="248">
                  <c:v>4.9799999999999924</c:v>
                </c:pt>
                <c:pt idx="249">
                  <c:v>4.9999999999999813</c:v>
                </c:pt>
                <c:pt idx="250">
                  <c:v>5.0199999999999809</c:v>
                </c:pt>
                <c:pt idx="251">
                  <c:v>5.0399999999999814</c:v>
                </c:pt>
                <c:pt idx="252">
                  <c:v>5.0599999999999801</c:v>
                </c:pt>
                <c:pt idx="253">
                  <c:v>5.0799999999999814</c:v>
                </c:pt>
                <c:pt idx="254">
                  <c:v>5.0999999999999792</c:v>
                </c:pt>
                <c:pt idx="255">
                  <c:v>5.1199999999999788</c:v>
                </c:pt>
                <c:pt idx="256">
                  <c:v>5.1399999999999784</c:v>
                </c:pt>
                <c:pt idx="257">
                  <c:v>5.1599999999999779</c:v>
                </c:pt>
                <c:pt idx="258">
                  <c:v>5.1799999999999784</c:v>
                </c:pt>
                <c:pt idx="259">
                  <c:v>5.1999999999999771</c:v>
                </c:pt>
                <c:pt idx="260">
                  <c:v>5.2199999999999784</c:v>
                </c:pt>
                <c:pt idx="261">
                  <c:v>5.2399999999999824</c:v>
                </c:pt>
                <c:pt idx="262">
                  <c:v>5.2599999999999794</c:v>
                </c:pt>
                <c:pt idx="263">
                  <c:v>5.2799999999999834</c:v>
                </c:pt>
                <c:pt idx="264">
                  <c:v>5.2999999999999794</c:v>
                </c:pt>
                <c:pt idx="265">
                  <c:v>5.3199999999999754</c:v>
                </c:pt>
                <c:pt idx="266">
                  <c:v>5.3399999999999794</c:v>
                </c:pt>
                <c:pt idx="267">
                  <c:v>5.3599999999999737</c:v>
                </c:pt>
                <c:pt idx="268">
                  <c:v>5.3799999999999732</c:v>
                </c:pt>
                <c:pt idx="269">
                  <c:v>5.3999999999999728</c:v>
                </c:pt>
                <c:pt idx="270">
                  <c:v>5.4199999999999724</c:v>
                </c:pt>
                <c:pt idx="271">
                  <c:v>5.4399999999999924</c:v>
                </c:pt>
                <c:pt idx="272">
                  <c:v>5.4599999999999724</c:v>
                </c:pt>
                <c:pt idx="273">
                  <c:v>5.4799999999999924</c:v>
                </c:pt>
                <c:pt idx="274">
                  <c:v>5.4999999999999734</c:v>
                </c:pt>
                <c:pt idx="275">
                  <c:v>5.5199999999999703</c:v>
                </c:pt>
                <c:pt idx="276">
                  <c:v>5.5399999999999734</c:v>
                </c:pt>
                <c:pt idx="277">
                  <c:v>5.5599999999999694</c:v>
                </c:pt>
                <c:pt idx="278">
                  <c:v>5.5799999999999734</c:v>
                </c:pt>
                <c:pt idx="279">
                  <c:v>5.5999999999999694</c:v>
                </c:pt>
                <c:pt idx="280">
                  <c:v>5.6199999999999681</c:v>
                </c:pt>
                <c:pt idx="281">
                  <c:v>5.6399999999999704</c:v>
                </c:pt>
                <c:pt idx="282">
                  <c:v>5.6599999999999673</c:v>
                </c:pt>
                <c:pt idx="283">
                  <c:v>5.6799999999999704</c:v>
                </c:pt>
                <c:pt idx="284">
                  <c:v>5.6999999999999664</c:v>
                </c:pt>
                <c:pt idx="285">
                  <c:v>5.7199999999999704</c:v>
                </c:pt>
                <c:pt idx="286">
                  <c:v>5.7399999999999824</c:v>
                </c:pt>
                <c:pt idx="287">
                  <c:v>5.7599999999999714</c:v>
                </c:pt>
                <c:pt idx="288">
                  <c:v>5.7799999999999834</c:v>
                </c:pt>
                <c:pt idx="289">
                  <c:v>5.7999999999999714</c:v>
                </c:pt>
                <c:pt idx="290">
                  <c:v>5.8199999999999639</c:v>
                </c:pt>
                <c:pt idx="291">
                  <c:v>5.8399999999999634</c:v>
                </c:pt>
                <c:pt idx="292">
                  <c:v>5.859999999999963</c:v>
                </c:pt>
                <c:pt idx="293">
                  <c:v>5.8799999999999724</c:v>
                </c:pt>
                <c:pt idx="294">
                  <c:v>5.8999999999999622</c:v>
                </c:pt>
                <c:pt idx="295">
                  <c:v>5.9199999999999724</c:v>
                </c:pt>
                <c:pt idx="296">
                  <c:v>5.9399999999999924</c:v>
                </c:pt>
                <c:pt idx="297">
                  <c:v>5.9599999999999724</c:v>
                </c:pt>
                <c:pt idx="298">
                  <c:v>5.9799999999999924</c:v>
                </c:pt>
                <c:pt idx="299">
                  <c:v>5.9999999999999734</c:v>
                </c:pt>
                <c:pt idx="300">
                  <c:v>6.0199999999999596</c:v>
                </c:pt>
                <c:pt idx="301">
                  <c:v>6.0399999999999592</c:v>
                </c:pt>
                <c:pt idx="302">
                  <c:v>6.0599999999999588</c:v>
                </c:pt>
                <c:pt idx="303">
                  <c:v>6.0799999999999583</c:v>
                </c:pt>
                <c:pt idx="304">
                  <c:v>6.0999999999999579</c:v>
                </c:pt>
                <c:pt idx="305">
                  <c:v>6.1199999999999575</c:v>
                </c:pt>
                <c:pt idx="306">
                  <c:v>6.139999999999957</c:v>
                </c:pt>
                <c:pt idx="307">
                  <c:v>6.1599999999999566</c:v>
                </c:pt>
                <c:pt idx="308">
                  <c:v>6.1799999999999562</c:v>
                </c:pt>
                <c:pt idx="309">
                  <c:v>6.1999999999999558</c:v>
                </c:pt>
                <c:pt idx="310">
                  <c:v>6.2199999999999553</c:v>
                </c:pt>
                <c:pt idx="311">
                  <c:v>6.2399999999999594</c:v>
                </c:pt>
                <c:pt idx="312">
                  <c:v>6.2599999999999554</c:v>
                </c:pt>
                <c:pt idx="313">
                  <c:v>6.2799999999999594</c:v>
                </c:pt>
                <c:pt idx="314">
                  <c:v>6.2999999999999536</c:v>
                </c:pt>
                <c:pt idx="315">
                  <c:v>6.3199999999999505</c:v>
                </c:pt>
                <c:pt idx="316">
                  <c:v>6.3399999999999528</c:v>
                </c:pt>
                <c:pt idx="317">
                  <c:v>6.3599999999999515</c:v>
                </c:pt>
                <c:pt idx="318">
                  <c:v>6.3799999999999519</c:v>
                </c:pt>
                <c:pt idx="319">
                  <c:v>6.3999999999999515</c:v>
                </c:pt>
                <c:pt idx="320">
                  <c:v>6.4199999999999511</c:v>
                </c:pt>
                <c:pt idx="321">
                  <c:v>6.4399999999999524</c:v>
                </c:pt>
                <c:pt idx="322">
                  <c:v>6.4599999999999502</c:v>
                </c:pt>
                <c:pt idx="323">
                  <c:v>6.4799999999999534</c:v>
                </c:pt>
                <c:pt idx="324">
                  <c:v>6.4999999999999494</c:v>
                </c:pt>
                <c:pt idx="325">
                  <c:v>6.5199999999999489</c:v>
                </c:pt>
                <c:pt idx="326">
                  <c:v>6.5399999999999494</c:v>
                </c:pt>
                <c:pt idx="327">
                  <c:v>6.5599999999999481</c:v>
                </c:pt>
                <c:pt idx="328">
                  <c:v>6.5799999999999494</c:v>
                </c:pt>
                <c:pt idx="329">
                  <c:v>6.5999999999999472</c:v>
                </c:pt>
                <c:pt idx="330">
                  <c:v>6.6199999999999468</c:v>
                </c:pt>
                <c:pt idx="331">
                  <c:v>6.6399999999999464</c:v>
                </c:pt>
                <c:pt idx="332">
                  <c:v>6.659999999999946</c:v>
                </c:pt>
                <c:pt idx="333">
                  <c:v>6.6799999999999464</c:v>
                </c:pt>
                <c:pt idx="334">
                  <c:v>6.6999999999999451</c:v>
                </c:pt>
                <c:pt idx="335">
                  <c:v>6.7199999999999473</c:v>
                </c:pt>
                <c:pt idx="336">
                  <c:v>6.7399999999999514</c:v>
                </c:pt>
                <c:pt idx="337">
                  <c:v>6.7599999999999438</c:v>
                </c:pt>
                <c:pt idx="338">
                  <c:v>6.7799999999999434</c:v>
                </c:pt>
                <c:pt idx="339">
                  <c:v>6.799999999999943</c:v>
                </c:pt>
                <c:pt idx="340">
                  <c:v>6.8199999999999426</c:v>
                </c:pt>
                <c:pt idx="341">
                  <c:v>6.8399999999999421</c:v>
                </c:pt>
                <c:pt idx="342">
                  <c:v>6.8599999999999417</c:v>
                </c:pt>
                <c:pt idx="343">
                  <c:v>6.8799999999999413</c:v>
                </c:pt>
                <c:pt idx="344">
                  <c:v>6.8999999999999408</c:v>
                </c:pt>
                <c:pt idx="345">
                  <c:v>6.9199999999999404</c:v>
                </c:pt>
                <c:pt idx="346">
                  <c:v>6.9399999999999524</c:v>
                </c:pt>
                <c:pt idx="347">
                  <c:v>6.9599999999999413</c:v>
                </c:pt>
                <c:pt idx="348">
                  <c:v>6.9799999999999534</c:v>
                </c:pt>
                <c:pt idx="349">
                  <c:v>6.9999999999999414</c:v>
                </c:pt>
                <c:pt idx="350">
                  <c:v>7.0199999999999383</c:v>
                </c:pt>
                <c:pt idx="351">
                  <c:v>7.0399999999999414</c:v>
                </c:pt>
                <c:pt idx="352">
                  <c:v>7.0599999999999374</c:v>
                </c:pt>
                <c:pt idx="353">
                  <c:v>7.0799999999999423</c:v>
                </c:pt>
                <c:pt idx="354">
                  <c:v>7.0999999999999384</c:v>
                </c:pt>
                <c:pt idx="355">
                  <c:v>7.1199999999999362</c:v>
                </c:pt>
                <c:pt idx="356">
                  <c:v>7.1399999999999384</c:v>
                </c:pt>
                <c:pt idx="357">
                  <c:v>7.1599999999999353</c:v>
                </c:pt>
                <c:pt idx="358">
                  <c:v>7.1799999999999384</c:v>
                </c:pt>
                <c:pt idx="359">
                  <c:v>7.1999999999999353</c:v>
                </c:pt>
                <c:pt idx="360">
                  <c:v>7.2199999999999394</c:v>
                </c:pt>
                <c:pt idx="361">
                  <c:v>7.2399999999999434</c:v>
                </c:pt>
                <c:pt idx="362">
                  <c:v>7.2599999999999332</c:v>
                </c:pt>
                <c:pt idx="363">
                  <c:v>7.2799999999999434</c:v>
                </c:pt>
                <c:pt idx="364">
                  <c:v>7.2999999999999323</c:v>
                </c:pt>
                <c:pt idx="365">
                  <c:v>7.3199999999999319</c:v>
                </c:pt>
                <c:pt idx="366">
                  <c:v>7.3399999999999324</c:v>
                </c:pt>
                <c:pt idx="367">
                  <c:v>7.359999999999931</c:v>
                </c:pt>
                <c:pt idx="368">
                  <c:v>7.3799999999999324</c:v>
                </c:pt>
                <c:pt idx="369">
                  <c:v>7.3999999999999302</c:v>
                </c:pt>
                <c:pt idx="370">
                  <c:v>7.4199999999999324</c:v>
                </c:pt>
                <c:pt idx="371">
                  <c:v>7.4399999999999524</c:v>
                </c:pt>
                <c:pt idx="372">
                  <c:v>7.4599999999999334</c:v>
                </c:pt>
                <c:pt idx="373">
                  <c:v>7.4799999999999534</c:v>
                </c:pt>
                <c:pt idx="374">
                  <c:v>7.4999999999999334</c:v>
                </c:pt>
                <c:pt idx="375">
                  <c:v>7.5199999999999294</c:v>
                </c:pt>
                <c:pt idx="376">
                  <c:v>7.5399999999999334</c:v>
                </c:pt>
                <c:pt idx="377">
                  <c:v>7.5599999999999294</c:v>
                </c:pt>
                <c:pt idx="378">
                  <c:v>7.5799999999999423</c:v>
                </c:pt>
                <c:pt idx="379">
                  <c:v>7.5999999999999304</c:v>
                </c:pt>
                <c:pt idx="380">
                  <c:v>7.6199999999999264</c:v>
                </c:pt>
                <c:pt idx="381">
                  <c:v>7.6399999999999304</c:v>
                </c:pt>
                <c:pt idx="382">
                  <c:v>7.6599999999999264</c:v>
                </c:pt>
                <c:pt idx="383">
                  <c:v>7.6799999999999304</c:v>
                </c:pt>
                <c:pt idx="384">
                  <c:v>7.6999999999999238</c:v>
                </c:pt>
                <c:pt idx="385">
                  <c:v>7.7199999999999234</c:v>
                </c:pt>
                <c:pt idx="386">
                  <c:v>7.7399999999999434</c:v>
                </c:pt>
                <c:pt idx="387">
                  <c:v>7.7599999999999234</c:v>
                </c:pt>
                <c:pt idx="388">
                  <c:v>7.7799999999999434</c:v>
                </c:pt>
                <c:pt idx="389">
                  <c:v>7.7999999999999234</c:v>
                </c:pt>
                <c:pt idx="390">
                  <c:v>7.8199999999999212</c:v>
                </c:pt>
                <c:pt idx="391">
                  <c:v>7.8399999999999324</c:v>
                </c:pt>
                <c:pt idx="392">
                  <c:v>7.8599999999999204</c:v>
                </c:pt>
                <c:pt idx="393">
                  <c:v>7.8799999999999324</c:v>
                </c:pt>
                <c:pt idx="394">
                  <c:v>7.8999999999999195</c:v>
                </c:pt>
                <c:pt idx="395">
                  <c:v>7.9199999999999191</c:v>
                </c:pt>
                <c:pt idx="396">
                  <c:v>7.9399999999999524</c:v>
                </c:pt>
                <c:pt idx="397">
                  <c:v>7.9599999999999183</c:v>
                </c:pt>
                <c:pt idx="398">
                  <c:v>7.9799999999999534</c:v>
                </c:pt>
                <c:pt idx="399">
                  <c:v>7.9999999999999174</c:v>
                </c:pt>
                <c:pt idx="400">
                  <c:v>8.0199999999999267</c:v>
                </c:pt>
                <c:pt idx="401">
                  <c:v>8.0399999999999228</c:v>
                </c:pt>
                <c:pt idx="402">
                  <c:v>8.0600000000000023</c:v>
                </c:pt>
                <c:pt idx="403">
                  <c:v>8.0800000000000018</c:v>
                </c:pt>
                <c:pt idx="404">
                  <c:v>8.0999999999999268</c:v>
                </c:pt>
                <c:pt idx="405">
                  <c:v>8.1199999999999228</c:v>
                </c:pt>
                <c:pt idx="406">
                  <c:v>8.1399999999999224</c:v>
                </c:pt>
                <c:pt idx="407">
                  <c:v>8.1600000000000037</c:v>
                </c:pt>
                <c:pt idx="408">
                  <c:v>8.1799999999999748</c:v>
                </c:pt>
                <c:pt idx="409">
                  <c:v>8.1999999999999247</c:v>
                </c:pt>
                <c:pt idx="410">
                  <c:v>8.2199999999999225</c:v>
                </c:pt>
                <c:pt idx="411">
                  <c:v>8.2399999999999167</c:v>
                </c:pt>
                <c:pt idx="412">
                  <c:v>8.2599999999999767</c:v>
                </c:pt>
                <c:pt idx="413">
                  <c:v>8.2799999999999248</c:v>
                </c:pt>
                <c:pt idx="414">
                  <c:v>8.2999999999999208</c:v>
                </c:pt>
                <c:pt idx="415">
                  <c:v>8.3200000000000021</c:v>
                </c:pt>
                <c:pt idx="416">
                  <c:v>8.3399999999999768</c:v>
                </c:pt>
                <c:pt idx="417">
                  <c:v>8.3600000000000048</c:v>
                </c:pt>
                <c:pt idx="418">
                  <c:v>8.3800000000000008</c:v>
                </c:pt>
                <c:pt idx="419">
                  <c:v>8.4000000000000021</c:v>
                </c:pt>
                <c:pt idx="420">
                  <c:v>8.4199999999999768</c:v>
                </c:pt>
                <c:pt idx="421">
                  <c:v>8.4399999999999267</c:v>
                </c:pt>
                <c:pt idx="422">
                  <c:v>8.4600000000000026</c:v>
                </c:pt>
                <c:pt idx="423">
                  <c:v>8.4800000000000022</c:v>
                </c:pt>
                <c:pt idx="424">
                  <c:v>8.5000000000000018</c:v>
                </c:pt>
                <c:pt idx="425">
                  <c:v>8.5199999999999267</c:v>
                </c:pt>
                <c:pt idx="426">
                  <c:v>8.5399999999999068</c:v>
                </c:pt>
                <c:pt idx="427">
                  <c:v>8.5600000000000023</c:v>
                </c:pt>
                <c:pt idx="428">
                  <c:v>8.5800000000000018</c:v>
                </c:pt>
                <c:pt idx="429">
                  <c:v>8.5999999999999268</c:v>
                </c:pt>
                <c:pt idx="430">
                  <c:v>8.6199999999999068</c:v>
                </c:pt>
                <c:pt idx="431">
                  <c:v>8.6399999999999046</c:v>
                </c:pt>
                <c:pt idx="432">
                  <c:v>8.6600000000000037</c:v>
                </c:pt>
                <c:pt idx="433">
                  <c:v>8.6799999999999748</c:v>
                </c:pt>
                <c:pt idx="434">
                  <c:v>8.6999999999999247</c:v>
                </c:pt>
                <c:pt idx="435">
                  <c:v>8.7199999999999047</c:v>
                </c:pt>
                <c:pt idx="436">
                  <c:v>8.7399999999999025</c:v>
                </c:pt>
                <c:pt idx="437">
                  <c:v>8.7599999999999767</c:v>
                </c:pt>
                <c:pt idx="438">
                  <c:v>8.7799999999999248</c:v>
                </c:pt>
                <c:pt idx="439">
                  <c:v>8.7999999999999048</c:v>
                </c:pt>
                <c:pt idx="440">
                  <c:v>8.8200000000000021</c:v>
                </c:pt>
                <c:pt idx="441">
                  <c:v>8.8399999999999768</c:v>
                </c:pt>
                <c:pt idx="442">
                  <c:v>8.8600000000000048</c:v>
                </c:pt>
                <c:pt idx="443">
                  <c:v>8.8800000000000008</c:v>
                </c:pt>
                <c:pt idx="444">
                  <c:v>8.9000000000000021</c:v>
                </c:pt>
                <c:pt idx="445">
                  <c:v>8.9199999999999768</c:v>
                </c:pt>
                <c:pt idx="446">
                  <c:v>8.9399999999999267</c:v>
                </c:pt>
                <c:pt idx="447">
                  <c:v>8.9600000000000026</c:v>
                </c:pt>
                <c:pt idx="448">
                  <c:v>8.9800000000000022</c:v>
                </c:pt>
                <c:pt idx="449">
                  <c:v>9.0000000000000018</c:v>
                </c:pt>
                <c:pt idx="450">
                  <c:v>9.0199999999998965</c:v>
                </c:pt>
                <c:pt idx="451">
                  <c:v>9.0399999999998961</c:v>
                </c:pt>
                <c:pt idx="452">
                  <c:v>9.0600000000000023</c:v>
                </c:pt>
                <c:pt idx="453">
                  <c:v>9.0800000000000018</c:v>
                </c:pt>
                <c:pt idx="454">
                  <c:v>9.0999999999998948</c:v>
                </c:pt>
                <c:pt idx="455">
                  <c:v>9.1199999999998944</c:v>
                </c:pt>
                <c:pt idx="456">
                  <c:v>9.139999999999894</c:v>
                </c:pt>
                <c:pt idx="457">
                  <c:v>9.1600000000000037</c:v>
                </c:pt>
                <c:pt idx="458">
                  <c:v>9.1799999999998967</c:v>
                </c:pt>
                <c:pt idx="459">
                  <c:v>9.1999999999998927</c:v>
                </c:pt>
                <c:pt idx="460">
                  <c:v>9.2199999999998923</c:v>
                </c:pt>
                <c:pt idx="461">
                  <c:v>9.2399999999998936</c:v>
                </c:pt>
                <c:pt idx="462">
                  <c:v>9.2599999999998968</c:v>
                </c:pt>
                <c:pt idx="463">
                  <c:v>9.2799999999998928</c:v>
                </c:pt>
                <c:pt idx="464">
                  <c:v>9.2999999999998906</c:v>
                </c:pt>
                <c:pt idx="465">
                  <c:v>9.3200000000000021</c:v>
                </c:pt>
                <c:pt idx="466">
                  <c:v>9.3399999999998897</c:v>
                </c:pt>
                <c:pt idx="467">
                  <c:v>9.3600000000000048</c:v>
                </c:pt>
                <c:pt idx="468">
                  <c:v>9.3800000000000008</c:v>
                </c:pt>
                <c:pt idx="469">
                  <c:v>9.4000000000000021</c:v>
                </c:pt>
                <c:pt idx="470">
                  <c:v>9.4199999999998898</c:v>
                </c:pt>
                <c:pt idx="471">
                  <c:v>9.4399999999998876</c:v>
                </c:pt>
                <c:pt idx="472">
                  <c:v>9.4600000000000026</c:v>
                </c:pt>
                <c:pt idx="473">
                  <c:v>9.4799999999998867</c:v>
                </c:pt>
                <c:pt idx="474">
                  <c:v>9.4999999999998863</c:v>
                </c:pt>
                <c:pt idx="475">
                  <c:v>9.5199999999998877</c:v>
                </c:pt>
                <c:pt idx="476">
                  <c:v>9.5399999999998855</c:v>
                </c:pt>
                <c:pt idx="477">
                  <c:v>9.5599999999998868</c:v>
                </c:pt>
                <c:pt idx="478">
                  <c:v>9.5799999999998846</c:v>
                </c:pt>
                <c:pt idx="479">
                  <c:v>9.5999999999998842</c:v>
                </c:pt>
                <c:pt idx="480">
                  <c:v>9.6199999999998838</c:v>
                </c:pt>
                <c:pt idx="481">
                  <c:v>9.6399999999998833</c:v>
                </c:pt>
                <c:pt idx="482">
                  <c:v>9.6599999999998847</c:v>
                </c:pt>
                <c:pt idx="483">
                  <c:v>9.6799999999998825</c:v>
                </c:pt>
                <c:pt idx="484">
                  <c:v>9.699999999999882</c:v>
                </c:pt>
                <c:pt idx="485">
                  <c:v>9.7199999999998816</c:v>
                </c:pt>
                <c:pt idx="486">
                  <c:v>9.7399999999998812</c:v>
                </c:pt>
                <c:pt idx="487">
                  <c:v>9.7599999999998808</c:v>
                </c:pt>
                <c:pt idx="488">
                  <c:v>9.7799999999998803</c:v>
                </c:pt>
                <c:pt idx="489">
                  <c:v>9.7999999999998799</c:v>
                </c:pt>
                <c:pt idx="490">
                  <c:v>9.8199999999998795</c:v>
                </c:pt>
                <c:pt idx="491">
                  <c:v>9.8399999999998791</c:v>
                </c:pt>
                <c:pt idx="492">
                  <c:v>9.8600000000000048</c:v>
                </c:pt>
                <c:pt idx="493">
                  <c:v>9.8800000000000008</c:v>
                </c:pt>
                <c:pt idx="494">
                  <c:v>9.8999999999998778</c:v>
                </c:pt>
                <c:pt idx="495">
                  <c:v>9.9199999999998774</c:v>
                </c:pt>
                <c:pt idx="496">
                  <c:v>9.9399999999998769</c:v>
                </c:pt>
                <c:pt idx="497">
                  <c:v>9.9599999999998765</c:v>
                </c:pt>
                <c:pt idx="498">
                  <c:v>9.9799999999998761</c:v>
                </c:pt>
                <c:pt idx="499">
                  <c:v>9.9999999999998757</c:v>
                </c:pt>
                <c:pt idx="500">
                  <c:v>10.019999999999875</c:v>
                </c:pt>
                <c:pt idx="501">
                  <c:v>10.039999999999875</c:v>
                </c:pt>
                <c:pt idx="502">
                  <c:v>10.059999999999874</c:v>
                </c:pt>
                <c:pt idx="503">
                  <c:v>10.079999999999874</c:v>
                </c:pt>
                <c:pt idx="504">
                  <c:v>10.099999999999874</c:v>
                </c:pt>
                <c:pt idx="505">
                  <c:v>10.119999999999873</c:v>
                </c:pt>
                <c:pt idx="506">
                  <c:v>10.139999999999873</c:v>
                </c:pt>
                <c:pt idx="507">
                  <c:v>10.159999999999872</c:v>
                </c:pt>
                <c:pt idx="508">
                  <c:v>10.179999999999872</c:v>
                </c:pt>
                <c:pt idx="509">
                  <c:v>10.199999999999871</c:v>
                </c:pt>
                <c:pt idx="510">
                  <c:v>10.219999999999871</c:v>
                </c:pt>
                <c:pt idx="511">
                  <c:v>10.239999999999871</c:v>
                </c:pt>
                <c:pt idx="512">
                  <c:v>10.25999999999987</c:v>
                </c:pt>
                <c:pt idx="513">
                  <c:v>10.27999999999987</c:v>
                </c:pt>
                <c:pt idx="514">
                  <c:v>10.299999999999869</c:v>
                </c:pt>
                <c:pt idx="515">
                  <c:v>10.319999999999872</c:v>
                </c:pt>
                <c:pt idx="516">
                  <c:v>10.33999999999987</c:v>
                </c:pt>
                <c:pt idx="517">
                  <c:v>10.360000000000024</c:v>
                </c:pt>
                <c:pt idx="518">
                  <c:v>10.379999999999876</c:v>
                </c:pt>
                <c:pt idx="519">
                  <c:v>10.399999999999872</c:v>
                </c:pt>
                <c:pt idx="520">
                  <c:v>10.41999999999987</c:v>
                </c:pt>
                <c:pt idx="521">
                  <c:v>10.439999999999866</c:v>
                </c:pt>
                <c:pt idx="522">
                  <c:v>10.460000000000004</c:v>
                </c:pt>
                <c:pt idx="523">
                  <c:v>10.479999999999874</c:v>
                </c:pt>
                <c:pt idx="524">
                  <c:v>10.49999999999987</c:v>
                </c:pt>
                <c:pt idx="525">
                  <c:v>10.519999999999866</c:v>
                </c:pt>
                <c:pt idx="526">
                  <c:v>10.539999999999864</c:v>
                </c:pt>
                <c:pt idx="527">
                  <c:v>10.559999999999874</c:v>
                </c:pt>
                <c:pt idx="528">
                  <c:v>10.57999999999987</c:v>
                </c:pt>
                <c:pt idx="529">
                  <c:v>10.599999999999866</c:v>
                </c:pt>
                <c:pt idx="530">
                  <c:v>10.619999999999862</c:v>
                </c:pt>
                <c:pt idx="531">
                  <c:v>10.639999999999862</c:v>
                </c:pt>
                <c:pt idx="532">
                  <c:v>10.65999999999987</c:v>
                </c:pt>
                <c:pt idx="533">
                  <c:v>10.679999999999866</c:v>
                </c:pt>
                <c:pt idx="534">
                  <c:v>10.699999999999864</c:v>
                </c:pt>
                <c:pt idx="535">
                  <c:v>10.71999999999986</c:v>
                </c:pt>
                <c:pt idx="536">
                  <c:v>10.73999999999986</c:v>
                </c:pt>
                <c:pt idx="537">
                  <c:v>10.759999999999859</c:v>
                </c:pt>
                <c:pt idx="538">
                  <c:v>10.779999999999859</c:v>
                </c:pt>
                <c:pt idx="539">
                  <c:v>10.799999999999859</c:v>
                </c:pt>
                <c:pt idx="540">
                  <c:v>10.819999999999872</c:v>
                </c:pt>
                <c:pt idx="541">
                  <c:v>10.83999999999987</c:v>
                </c:pt>
                <c:pt idx="542">
                  <c:v>10.860000000000024</c:v>
                </c:pt>
                <c:pt idx="543">
                  <c:v>10.879999999999876</c:v>
                </c:pt>
                <c:pt idx="544">
                  <c:v>10.899999999999856</c:v>
                </c:pt>
                <c:pt idx="545">
                  <c:v>10.919999999999856</c:v>
                </c:pt>
                <c:pt idx="546">
                  <c:v>10.939999999999856</c:v>
                </c:pt>
                <c:pt idx="547">
                  <c:v>10.960000000000004</c:v>
                </c:pt>
                <c:pt idx="548">
                  <c:v>10.979999999999874</c:v>
                </c:pt>
                <c:pt idx="549">
                  <c:v>10.999999999999854</c:v>
                </c:pt>
                <c:pt idx="550">
                  <c:v>11.019999999999854</c:v>
                </c:pt>
                <c:pt idx="551">
                  <c:v>11.039999999999853</c:v>
                </c:pt>
                <c:pt idx="552">
                  <c:v>11.059999999999874</c:v>
                </c:pt>
                <c:pt idx="553">
                  <c:v>11.079999999999854</c:v>
                </c:pt>
                <c:pt idx="554">
                  <c:v>11.099999999999852</c:v>
                </c:pt>
                <c:pt idx="555">
                  <c:v>11.119999999999852</c:v>
                </c:pt>
                <c:pt idx="556">
                  <c:v>11.139999999999851</c:v>
                </c:pt>
                <c:pt idx="557">
                  <c:v>11.159999999999854</c:v>
                </c:pt>
                <c:pt idx="558">
                  <c:v>11.179999999999852</c:v>
                </c:pt>
                <c:pt idx="559">
                  <c:v>11.19999999999985</c:v>
                </c:pt>
                <c:pt idx="560">
                  <c:v>11.21999999999985</c:v>
                </c:pt>
                <c:pt idx="561">
                  <c:v>11.239999999999849</c:v>
                </c:pt>
                <c:pt idx="562">
                  <c:v>11.259999999999852</c:v>
                </c:pt>
                <c:pt idx="563">
                  <c:v>11.27999999999985</c:v>
                </c:pt>
                <c:pt idx="564">
                  <c:v>11.29999999999985</c:v>
                </c:pt>
                <c:pt idx="565">
                  <c:v>11.319999999999856</c:v>
                </c:pt>
                <c:pt idx="566">
                  <c:v>11.339999999999852</c:v>
                </c:pt>
                <c:pt idx="567">
                  <c:v>11.360000000000024</c:v>
                </c:pt>
                <c:pt idx="568">
                  <c:v>11.379999999999876</c:v>
                </c:pt>
                <c:pt idx="569">
                  <c:v>11.399999999999856</c:v>
                </c:pt>
                <c:pt idx="570">
                  <c:v>11.419999999999852</c:v>
                </c:pt>
                <c:pt idx="571">
                  <c:v>11.43999999999985</c:v>
                </c:pt>
                <c:pt idx="572">
                  <c:v>11.460000000000004</c:v>
                </c:pt>
                <c:pt idx="573">
                  <c:v>11.479999999999874</c:v>
                </c:pt>
                <c:pt idx="574">
                  <c:v>11.499999999999854</c:v>
                </c:pt>
                <c:pt idx="575">
                  <c:v>11.51999999999985</c:v>
                </c:pt>
                <c:pt idx="576">
                  <c:v>11.539999999999846</c:v>
                </c:pt>
                <c:pt idx="577">
                  <c:v>11.559999999999874</c:v>
                </c:pt>
                <c:pt idx="578">
                  <c:v>11.579999999999854</c:v>
                </c:pt>
                <c:pt idx="579">
                  <c:v>11.59999999999985</c:v>
                </c:pt>
                <c:pt idx="580">
                  <c:v>11.619999999999846</c:v>
                </c:pt>
                <c:pt idx="581">
                  <c:v>11.639999999999842</c:v>
                </c:pt>
                <c:pt idx="582">
                  <c:v>11.659999999999854</c:v>
                </c:pt>
                <c:pt idx="583">
                  <c:v>11.679999999999852</c:v>
                </c:pt>
                <c:pt idx="584">
                  <c:v>11.699999999999839</c:v>
                </c:pt>
                <c:pt idx="585">
                  <c:v>11.719999999999839</c:v>
                </c:pt>
                <c:pt idx="586">
                  <c:v>11.739999999999839</c:v>
                </c:pt>
                <c:pt idx="587">
                  <c:v>11.759999999999852</c:v>
                </c:pt>
                <c:pt idx="588">
                  <c:v>11.779999999999839</c:v>
                </c:pt>
                <c:pt idx="589">
                  <c:v>11.799999999999837</c:v>
                </c:pt>
                <c:pt idx="590">
                  <c:v>11.819999999999856</c:v>
                </c:pt>
                <c:pt idx="591">
                  <c:v>11.839999999999836</c:v>
                </c:pt>
                <c:pt idx="592">
                  <c:v>11.860000000000023</c:v>
                </c:pt>
                <c:pt idx="593">
                  <c:v>11.879999999999876</c:v>
                </c:pt>
                <c:pt idx="594">
                  <c:v>11.899999999999856</c:v>
                </c:pt>
                <c:pt idx="595">
                  <c:v>11.919999999999852</c:v>
                </c:pt>
                <c:pt idx="596">
                  <c:v>11.939999999999834</c:v>
                </c:pt>
                <c:pt idx="597">
                  <c:v>11.960000000000004</c:v>
                </c:pt>
                <c:pt idx="598">
                  <c:v>11.979999999999874</c:v>
                </c:pt>
                <c:pt idx="599">
                  <c:v>11.999999999999854</c:v>
                </c:pt>
                <c:pt idx="600">
                  <c:v>12.019999999999834</c:v>
                </c:pt>
                <c:pt idx="601">
                  <c:v>12.039999999999832</c:v>
                </c:pt>
                <c:pt idx="602">
                  <c:v>12.059999999999874</c:v>
                </c:pt>
                <c:pt idx="603">
                  <c:v>12.079999999999854</c:v>
                </c:pt>
                <c:pt idx="604">
                  <c:v>12.099999999999834</c:v>
                </c:pt>
                <c:pt idx="605">
                  <c:v>12.11999999999983</c:v>
                </c:pt>
                <c:pt idx="606">
                  <c:v>12.13999999999983</c:v>
                </c:pt>
                <c:pt idx="607">
                  <c:v>12.159999999999854</c:v>
                </c:pt>
                <c:pt idx="608">
                  <c:v>12.179999999999829</c:v>
                </c:pt>
                <c:pt idx="609">
                  <c:v>12.199999999999829</c:v>
                </c:pt>
                <c:pt idx="610">
                  <c:v>12.219999999999828</c:v>
                </c:pt>
                <c:pt idx="611">
                  <c:v>12.239999999999828</c:v>
                </c:pt>
                <c:pt idx="612">
                  <c:v>12.259999999999827</c:v>
                </c:pt>
                <c:pt idx="613">
                  <c:v>12.279999999999827</c:v>
                </c:pt>
                <c:pt idx="614">
                  <c:v>12.299999999999827</c:v>
                </c:pt>
                <c:pt idx="615">
                  <c:v>12.319999999999826</c:v>
                </c:pt>
                <c:pt idx="616">
                  <c:v>12.339999999999826</c:v>
                </c:pt>
                <c:pt idx="617">
                  <c:v>12.360000000000014</c:v>
                </c:pt>
                <c:pt idx="618">
                  <c:v>12.379999999999876</c:v>
                </c:pt>
                <c:pt idx="619">
                  <c:v>12.399999999999824</c:v>
                </c:pt>
                <c:pt idx="620">
                  <c:v>12.419999999999824</c:v>
                </c:pt>
                <c:pt idx="621">
                  <c:v>12.439999999999824</c:v>
                </c:pt>
                <c:pt idx="622">
                  <c:v>12.459999999999999</c:v>
                </c:pt>
                <c:pt idx="623">
                  <c:v>12.479999999999826</c:v>
                </c:pt>
                <c:pt idx="624">
                  <c:v>12.499999999999822</c:v>
                </c:pt>
                <c:pt idx="625">
                  <c:v>12.519999999999822</c:v>
                </c:pt>
                <c:pt idx="626">
                  <c:v>12.539999999999822</c:v>
                </c:pt>
                <c:pt idx="627">
                  <c:v>12.559999999999826</c:v>
                </c:pt>
                <c:pt idx="628">
                  <c:v>12.579999999999822</c:v>
                </c:pt>
                <c:pt idx="629">
                  <c:v>12.59999999999982</c:v>
                </c:pt>
                <c:pt idx="630">
                  <c:v>12.61999999999982</c:v>
                </c:pt>
                <c:pt idx="631">
                  <c:v>12.639999999999819</c:v>
                </c:pt>
                <c:pt idx="632">
                  <c:v>12.659999999999824</c:v>
                </c:pt>
                <c:pt idx="633">
                  <c:v>12.67999999999982</c:v>
                </c:pt>
                <c:pt idx="634">
                  <c:v>12.69999999999982</c:v>
                </c:pt>
                <c:pt idx="635">
                  <c:v>12.719999999999819</c:v>
                </c:pt>
                <c:pt idx="636">
                  <c:v>12.739999999999817</c:v>
                </c:pt>
                <c:pt idx="637">
                  <c:v>12.75999999999982</c:v>
                </c:pt>
                <c:pt idx="638">
                  <c:v>12.779999999999816</c:v>
                </c:pt>
                <c:pt idx="639">
                  <c:v>12.799999999999816</c:v>
                </c:pt>
                <c:pt idx="640">
                  <c:v>12.819999999999824</c:v>
                </c:pt>
                <c:pt idx="641">
                  <c:v>12.83999999999982</c:v>
                </c:pt>
                <c:pt idx="642">
                  <c:v>12.860000000000007</c:v>
                </c:pt>
                <c:pt idx="643">
                  <c:v>12.879999999999876</c:v>
                </c:pt>
                <c:pt idx="644">
                  <c:v>12.899999999999824</c:v>
                </c:pt>
                <c:pt idx="645">
                  <c:v>12.919999999999822</c:v>
                </c:pt>
                <c:pt idx="646">
                  <c:v>12.93999999999982</c:v>
                </c:pt>
                <c:pt idx="647">
                  <c:v>12.959999999999985</c:v>
                </c:pt>
                <c:pt idx="648">
                  <c:v>12.979999999999826</c:v>
                </c:pt>
                <c:pt idx="649">
                  <c:v>12.999999999999822</c:v>
                </c:pt>
                <c:pt idx="650">
                  <c:v>13.01999999999982</c:v>
                </c:pt>
                <c:pt idx="651">
                  <c:v>13.039999999999814</c:v>
                </c:pt>
                <c:pt idx="652">
                  <c:v>13.059999999999826</c:v>
                </c:pt>
                <c:pt idx="653">
                  <c:v>13.079999999999822</c:v>
                </c:pt>
                <c:pt idx="654">
                  <c:v>13.09999999999982</c:v>
                </c:pt>
                <c:pt idx="655">
                  <c:v>13.119999999999809</c:v>
                </c:pt>
                <c:pt idx="656">
                  <c:v>13.139999999999809</c:v>
                </c:pt>
                <c:pt idx="657">
                  <c:v>13.159999999999824</c:v>
                </c:pt>
                <c:pt idx="658">
                  <c:v>13.17999999999982</c:v>
                </c:pt>
                <c:pt idx="659">
                  <c:v>13.199999999999807</c:v>
                </c:pt>
                <c:pt idx="660">
                  <c:v>13.219999999999807</c:v>
                </c:pt>
                <c:pt idx="661">
                  <c:v>13.239999999999807</c:v>
                </c:pt>
                <c:pt idx="662">
                  <c:v>13.259999999999806</c:v>
                </c:pt>
                <c:pt idx="663">
                  <c:v>13.279999999999806</c:v>
                </c:pt>
                <c:pt idx="664">
                  <c:v>13.299999999999805</c:v>
                </c:pt>
                <c:pt idx="665">
                  <c:v>13.319999999999824</c:v>
                </c:pt>
                <c:pt idx="666">
                  <c:v>13.339999999999804</c:v>
                </c:pt>
                <c:pt idx="667">
                  <c:v>13.36</c:v>
                </c:pt>
                <c:pt idx="668">
                  <c:v>13.379999999999876</c:v>
                </c:pt>
                <c:pt idx="669">
                  <c:v>13.399999999999824</c:v>
                </c:pt>
                <c:pt idx="670">
                  <c:v>13.419999999999806</c:v>
                </c:pt>
                <c:pt idx="671">
                  <c:v>13.439999999999802</c:v>
                </c:pt>
                <c:pt idx="672">
                  <c:v>13.459999999999969</c:v>
                </c:pt>
                <c:pt idx="673">
                  <c:v>13.479999999999826</c:v>
                </c:pt>
                <c:pt idx="674">
                  <c:v>13.499999999999806</c:v>
                </c:pt>
                <c:pt idx="675">
                  <c:v>13.519999999999802</c:v>
                </c:pt>
                <c:pt idx="676">
                  <c:v>13.5399999999998</c:v>
                </c:pt>
                <c:pt idx="677">
                  <c:v>13.559999999999826</c:v>
                </c:pt>
                <c:pt idx="678">
                  <c:v>13.579999999999806</c:v>
                </c:pt>
                <c:pt idx="679">
                  <c:v>13.599999999999802</c:v>
                </c:pt>
                <c:pt idx="680">
                  <c:v>13.6199999999998</c:v>
                </c:pt>
                <c:pt idx="681">
                  <c:v>13.6399999999998</c:v>
                </c:pt>
                <c:pt idx="682">
                  <c:v>13.659999999999824</c:v>
                </c:pt>
                <c:pt idx="683">
                  <c:v>13.679999999999804</c:v>
                </c:pt>
                <c:pt idx="684">
                  <c:v>13.6999999999998</c:v>
                </c:pt>
                <c:pt idx="685">
                  <c:v>13.719999999999796</c:v>
                </c:pt>
                <c:pt idx="686">
                  <c:v>13.739999999999796</c:v>
                </c:pt>
                <c:pt idx="687">
                  <c:v>13.759999999999804</c:v>
                </c:pt>
                <c:pt idx="688">
                  <c:v>13.7799999999998</c:v>
                </c:pt>
                <c:pt idx="689">
                  <c:v>13.799999999999796</c:v>
                </c:pt>
                <c:pt idx="690">
                  <c:v>13.819999999999824</c:v>
                </c:pt>
                <c:pt idx="691">
                  <c:v>13.839999999999804</c:v>
                </c:pt>
                <c:pt idx="692">
                  <c:v>13.859999999999985</c:v>
                </c:pt>
                <c:pt idx="693">
                  <c:v>13.879999999999876</c:v>
                </c:pt>
                <c:pt idx="694">
                  <c:v>13.899999999999824</c:v>
                </c:pt>
                <c:pt idx="695">
                  <c:v>13.919999999999806</c:v>
                </c:pt>
                <c:pt idx="696">
                  <c:v>13.939999999999802</c:v>
                </c:pt>
                <c:pt idx="697">
                  <c:v>13.959999999999958</c:v>
                </c:pt>
                <c:pt idx="698">
                  <c:v>13.979999999999826</c:v>
                </c:pt>
                <c:pt idx="699">
                  <c:v>13.999999999999806</c:v>
                </c:pt>
                <c:pt idx="700">
                  <c:v>14.019999999999802</c:v>
                </c:pt>
                <c:pt idx="701">
                  <c:v>14.0399999999998</c:v>
                </c:pt>
                <c:pt idx="702">
                  <c:v>14.059999999999826</c:v>
                </c:pt>
                <c:pt idx="703">
                  <c:v>14.079999999999806</c:v>
                </c:pt>
                <c:pt idx="704">
                  <c:v>14.099999999999802</c:v>
                </c:pt>
                <c:pt idx="705">
                  <c:v>14.1199999999998</c:v>
                </c:pt>
                <c:pt idx="706">
                  <c:v>14.139999999999787</c:v>
                </c:pt>
                <c:pt idx="707">
                  <c:v>14.159999999999824</c:v>
                </c:pt>
                <c:pt idx="708">
                  <c:v>14.179999999999804</c:v>
                </c:pt>
                <c:pt idx="709">
                  <c:v>14.199999999999786</c:v>
                </c:pt>
                <c:pt idx="710">
                  <c:v>14.219999999999786</c:v>
                </c:pt>
                <c:pt idx="711">
                  <c:v>14.239999999999785</c:v>
                </c:pt>
                <c:pt idx="712">
                  <c:v>14.259999999999804</c:v>
                </c:pt>
                <c:pt idx="713">
                  <c:v>14.279999999999784</c:v>
                </c:pt>
                <c:pt idx="714">
                  <c:v>14.299999999999784</c:v>
                </c:pt>
                <c:pt idx="715">
                  <c:v>14.319999999999824</c:v>
                </c:pt>
                <c:pt idx="716">
                  <c:v>14.339999999999804</c:v>
                </c:pt>
                <c:pt idx="717">
                  <c:v>14.359999999999975</c:v>
                </c:pt>
                <c:pt idx="718">
                  <c:v>14.379999999999876</c:v>
                </c:pt>
                <c:pt idx="719">
                  <c:v>14.399999999999824</c:v>
                </c:pt>
                <c:pt idx="720">
                  <c:v>14.419999999999806</c:v>
                </c:pt>
                <c:pt idx="721">
                  <c:v>14.439999999999786</c:v>
                </c:pt>
                <c:pt idx="722">
                  <c:v>14.459999999999946</c:v>
                </c:pt>
                <c:pt idx="723">
                  <c:v>14.479999999999826</c:v>
                </c:pt>
                <c:pt idx="724">
                  <c:v>14.499999999999806</c:v>
                </c:pt>
                <c:pt idx="725">
                  <c:v>14.519999999999779</c:v>
                </c:pt>
                <c:pt idx="726">
                  <c:v>14.539999999999779</c:v>
                </c:pt>
                <c:pt idx="727">
                  <c:v>14.559999999999826</c:v>
                </c:pt>
                <c:pt idx="728">
                  <c:v>14.579999999999806</c:v>
                </c:pt>
                <c:pt idx="729">
                  <c:v>14.599999999999779</c:v>
                </c:pt>
                <c:pt idx="730">
                  <c:v>14.619999999999777</c:v>
                </c:pt>
                <c:pt idx="731">
                  <c:v>14.639999999999777</c:v>
                </c:pt>
                <c:pt idx="732">
                  <c:v>14.659999999999776</c:v>
                </c:pt>
                <c:pt idx="733">
                  <c:v>14.679999999999776</c:v>
                </c:pt>
                <c:pt idx="734">
                  <c:v>14.699999999999775</c:v>
                </c:pt>
                <c:pt idx="735">
                  <c:v>14.719999999999775</c:v>
                </c:pt>
                <c:pt idx="736">
                  <c:v>14.739999999999775</c:v>
                </c:pt>
                <c:pt idx="737">
                  <c:v>14.759999999999774</c:v>
                </c:pt>
                <c:pt idx="738">
                  <c:v>14.779999999999774</c:v>
                </c:pt>
                <c:pt idx="739">
                  <c:v>14.799999999999773</c:v>
                </c:pt>
                <c:pt idx="740">
                  <c:v>14.819999999999776</c:v>
                </c:pt>
                <c:pt idx="741">
                  <c:v>14.839999999999772</c:v>
                </c:pt>
                <c:pt idx="742">
                  <c:v>14.859999999999953</c:v>
                </c:pt>
                <c:pt idx="743">
                  <c:v>14.879999999999876</c:v>
                </c:pt>
                <c:pt idx="744">
                  <c:v>14.899999999999824</c:v>
                </c:pt>
                <c:pt idx="745">
                  <c:v>14.919999999999774</c:v>
                </c:pt>
                <c:pt idx="746">
                  <c:v>14.93999999999977</c:v>
                </c:pt>
                <c:pt idx="747">
                  <c:v>14.959999999999926</c:v>
                </c:pt>
                <c:pt idx="748">
                  <c:v>14.979999999999826</c:v>
                </c:pt>
                <c:pt idx="749">
                  <c:v>14.999999999999774</c:v>
                </c:pt>
                <c:pt idx="750">
                  <c:v>15.01999999999977</c:v>
                </c:pt>
                <c:pt idx="751">
                  <c:v>15.03999999999977</c:v>
                </c:pt>
                <c:pt idx="752">
                  <c:v>15.059999999999826</c:v>
                </c:pt>
                <c:pt idx="753">
                  <c:v>15.079999999999774</c:v>
                </c:pt>
                <c:pt idx="754">
                  <c:v>15.09999999999977</c:v>
                </c:pt>
                <c:pt idx="755">
                  <c:v>15.11999999999977</c:v>
                </c:pt>
                <c:pt idx="756">
                  <c:v>15.139999999999766</c:v>
                </c:pt>
                <c:pt idx="757">
                  <c:v>15.159999999999776</c:v>
                </c:pt>
                <c:pt idx="758">
                  <c:v>15.179999999999772</c:v>
                </c:pt>
                <c:pt idx="759">
                  <c:v>15.19999999999977</c:v>
                </c:pt>
                <c:pt idx="760">
                  <c:v>15.219999999999764</c:v>
                </c:pt>
                <c:pt idx="761">
                  <c:v>15.239999999999764</c:v>
                </c:pt>
                <c:pt idx="762">
                  <c:v>15.259999999999772</c:v>
                </c:pt>
                <c:pt idx="763">
                  <c:v>15.27999999999977</c:v>
                </c:pt>
                <c:pt idx="764">
                  <c:v>15.299999999999764</c:v>
                </c:pt>
                <c:pt idx="765">
                  <c:v>15.319999999999776</c:v>
                </c:pt>
                <c:pt idx="766">
                  <c:v>15.339999999999772</c:v>
                </c:pt>
                <c:pt idx="767">
                  <c:v>15.359999999999941</c:v>
                </c:pt>
                <c:pt idx="768">
                  <c:v>15.379999999999876</c:v>
                </c:pt>
                <c:pt idx="769">
                  <c:v>15.399999999999824</c:v>
                </c:pt>
                <c:pt idx="770">
                  <c:v>15.419999999999774</c:v>
                </c:pt>
                <c:pt idx="771">
                  <c:v>15.43999999999977</c:v>
                </c:pt>
                <c:pt idx="772">
                  <c:v>15.459999999999916</c:v>
                </c:pt>
                <c:pt idx="773">
                  <c:v>15.479999999999826</c:v>
                </c:pt>
                <c:pt idx="774">
                  <c:v>15.499999999999774</c:v>
                </c:pt>
                <c:pt idx="775">
                  <c:v>15.51999999999977</c:v>
                </c:pt>
                <c:pt idx="776">
                  <c:v>15.539999999999759</c:v>
                </c:pt>
                <c:pt idx="777">
                  <c:v>15.559999999999826</c:v>
                </c:pt>
                <c:pt idx="778">
                  <c:v>15.579999999999774</c:v>
                </c:pt>
                <c:pt idx="779">
                  <c:v>15.599999999999756</c:v>
                </c:pt>
                <c:pt idx="780">
                  <c:v>15.619999999999756</c:v>
                </c:pt>
                <c:pt idx="781">
                  <c:v>15.639999999999755</c:v>
                </c:pt>
                <c:pt idx="782">
                  <c:v>15.659999999999776</c:v>
                </c:pt>
                <c:pt idx="783">
                  <c:v>15.679999999999756</c:v>
                </c:pt>
                <c:pt idx="784">
                  <c:v>15.699999999999754</c:v>
                </c:pt>
                <c:pt idx="785">
                  <c:v>15.719999999999754</c:v>
                </c:pt>
                <c:pt idx="786">
                  <c:v>15.739999999999753</c:v>
                </c:pt>
                <c:pt idx="787">
                  <c:v>15.759999999999756</c:v>
                </c:pt>
                <c:pt idx="788">
                  <c:v>15.779999999999752</c:v>
                </c:pt>
                <c:pt idx="789">
                  <c:v>15.799999999999752</c:v>
                </c:pt>
                <c:pt idx="790">
                  <c:v>15.819999999999776</c:v>
                </c:pt>
                <c:pt idx="791">
                  <c:v>15.839999999999756</c:v>
                </c:pt>
                <c:pt idx="792">
                  <c:v>15.859999999999927</c:v>
                </c:pt>
                <c:pt idx="793">
                  <c:v>15.879999999999876</c:v>
                </c:pt>
                <c:pt idx="794">
                  <c:v>15.899999999999824</c:v>
                </c:pt>
                <c:pt idx="795">
                  <c:v>15.919999999999774</c:v>
                </c:pt>
                <c:pt idx="796">
                  <c:v>15.939999999999754</c:v>
                </c:pt>
                <c:pt idx="797">
                  <c:v>15.959999999999898</c:v>
                </c:pt>
                <c:pt idx="798">
                  <c:v>15.979999999999826</c:v>
                </c:pt>
                <c:pt idx="799">
                  <c:v>15.999999999999774</c:v>
                </c:pt>
                <c:pt idx="800">
                  <c:v>16.019999999999747</c:v>
                </c:pt>
                <c:pt idx="801">
                  <c:v>16.039999999999747</c:v>
                </c:pt>
                <c:pt idx="802">
                  <c:v>16.059999999999746</c:v>
                </c:pt>
                <c:pt idx="803">
                  <c:v>16.079999999999746</c:v>
                </c:pt>
                <c:pt idx="804">
                  <c:v>16.099999999999746</c:v>
                </c:pt>
                <c:pt idx="805">
                  <c:v>16.119999999999745</c:v>
                </c:pt>
                <c:pt idx="806">
                  <c:v>16.139999999999745</c:v>
                </c:pt>
                <c:pt idx="807">
                  <c:v>16.159999999999744</c:v>
                </c:pt>
                <c:pt idx="808">
                  <c:v>16.179999999999744</c:v>
                </c:pt>
                <c:pt idx="809">
                  <c:v>16.199999999999743</c:v>
                </c:pt>
                <c:pt idx="810">
                  <c:v>16.219999999999743</c:v>
                </c:pt>
                <c:pt idx="811">
                  <c:v>16.239999999999743</c:v>
                </c:pt>
                <c:pt idx="812">
                  <c:v>16.259999999999742</c:v>
                </c:pt>
                <c:pt idx="813">
                  <c:v>16.279999999999742</c:v>
                </c:pt>
                <c:pt idx="814">
                  <c:v>16.299999999999727</c:v>
                </c:pt>
                <c:pt idx="815">
                  <c:v>16.319999999999741</c:v>
                </c:pt>
                <c:pt idx="816">
                  <c:v>16.339999999999741</c:v>
                </c:pt>
                <c:pt idx="817">
                  <c:v>16.35999999999974</c:v>
                </c:pt>
                <c:pt idx="818">
                  <c:v>16.37999999999974</c:v>
                </c:pt>
                <c:pt idx="819">
                  <c:v>16.399999999999739</c:v>
                </c:pt>
                <c:pt idx="820">
                  <c:v>16.419999999999739</c:v>
                </c:pt>
                <c:pt idx="821">
                  <c:v>16.439999999999728</c:v>
                </c:pt>
                <c:pt idx="822">
                  <c:v>16.459999999999727</c:v>
                </c:pt>
                <c:pt idx="823">
                  <c:v>16.479999999999727</c:v>
                </c:pt>
                <c:pt idx="824">
                  <c:v>16.499999999999726</c:v>
                </c:pt>
                <c:pt idx="825">
                  <c:v>16.519999999999737</c:v>
                </c:pt>
                <c:pt idx="826">
                  <c:v>16.539999999999736</c:v>
                </c:pt>
                <c:pt idx="827">
                  <c:v>16.559999999999736</c:v>
                </c:pt>
                <c:pt idx="828">
                  <c:v>16.579999999999732</c:v>
                </c:pt>
                <c:pt idx="829">
                  <c:v>16.599999999999728</c:v>
                </c:pt>
                <c:pt idx="830">
                  <c:v>16.619999999999735</c:v>
                </c:pt>
                <c:pt idx="831">
                  <c:v>16.639999999999734</c:v>
                </c:pt>
                <c:pt idx="832">
                  <c:v>16.659999999999734</c:v>
                </c:pt>
                <c:pt idx="833">
                  <c:v>16.679999999999733</c:v>
                </c:pt>
                <c:pt idx="834">
                  <c:v>16.699999999999733</c:v>
                </c:pt>
                <c:pt idx="835">
                  <c:v>16.719999999999732</c:v>
                </c:pt>
                <c:pt idx="836">
                  <c:v>16.739999999999732</c:v>
                </c:pt>
                <c:pt idx="837">
                  <c:v>16.759999999999732</c:v>
                </c:pt>
                <c:pt idx="838">
                  <c:v>16.779999999999728</c:v>
                </c:pt>
                <c:pt idx="839">
                  <c:v>16.799999999999727</c:v>
                </c:pt>
                <c:pt idx="840">
                  <c:v>16.81999999999973</c:v>
                </c:pt>
                <c:pt idx="841">
                  <c:v>16.83999999999973</c:v>
                </c:pt>
                <c:pt idx="842">
                  <c:v>16.859999999999733</c:v>
                </c:pt>
                <c:pt idx="843">
                  <c:v>16.879999999999733</c:v>
                </c:pt>
                <c:pt idx="844">
                  <c:v>16.899999999999732</c:v>
                </c:pt>
                <c:pt idx="845">
                  <c:v>16.919999999999728</c:v>
                </c:pt>
                <c:pt idx="846">
                  <c:v>16.939999999999728</c:v>
                </c:pt>
                <c:pt idx="847">
                  <c:v>16.959999999999727</c:v>
                </c:pt>
                <c:pt idx="848">
                  <c:v>16.979999999999727</c:v>
                </c:pt>
                <c:pt idx="849">
                  <c:v>16.999999999999726</c:v>
                </c:pt>
                <c:pt idx="850">
                  <c:v>17.01999999999973</c:v>
                </c:pt>
                <c:pt idx="851">
                  <c:v>17.039999999999733</c:v>
                </c:pt>
                <c:pt idx="852">
                  <c:v>17.059999999999725</c:v>
                </c:pt>
                <c:pt idx="853">
                  <c:v>17.079999999999725</c:v>
                </c:pt>
                <c:pt idx="854">
                  <c:v>17.099999999999724</c:v>
                </c:pt>
                <c:pt idx="855">
                  <c:v>17.119999999999731</c:v>
                </c:pt>
                <c:pt idx="856">
                  <c:v>17.139999999999731</c:v>
                </c:pt>
                <c:pt idx="857">
                  <c:v>17.15999999999973</c:v>
                </c:pt>
                <c:pt idx="858">
                  <c:v>17.17999999999973</c:v>
                </c:pt>
                <c:pt idx="859">
                  <c:v>17.199999999999733</c:v>
                </c:pt>
                <c:pt idx="860">
                  <c:v>17.219999999999725</c:v>
                </c:pt>
                <c:pt idx="861">
                  <c:v>17.239999999999721</c:v>
                </c:pt>
                <c:pt idx="862">
                  <c:v>17.259999999999721</c:v>
                </c:pt>
                <c:pt idx="863">
                  <c:v>17.27999999999972</c:v>
                </c:pt>
                <c:pt idx="864">
                  <c:v>17.29999999999972</c:v>
                </c:pt>
                <c:pt idx="865">
                  <c:v>17.31999999999973</c:v>
                </c:pt>
                <c:pt idx="866">
                  <c:v>17.33999999999973</c:v>
                </c:pt>
                <c:pt idx="867">
                  <c:v>17.359999999999733</c:v>
                </c:pt>
                <c:pt idx="868">
                  <c:v>17.379999999999718</c:v>
                </c:pt>
                <c:pt idx="869">
                  <c:v>17.399999999999718</c:v>
                </c:pt>
                <c:pt idx="870">
                  <c:v>17.419999999999717</c:v>
                </c:pt>
                <c:pt idx="871">
                  <c:v>17.439999999999717</c:v>
                </c:pt>
                <c:pt idx="872">
                  <c:v>17.459999999999717</c:v>
                </c:pt>
                <c:pt idx="873">
                  <c:v>17.479999999999716</c:v>
                </c:pt>
                <c:pt idx="874">
                  <c:v>17.499999999999716</c:v>
                </c:pt>
                <c:pt idx="875">
                  <c:v>17.519999999999715</c:v>
                </c:pt>
                <c:pt idx="876">
                  <c:v>17.539999999999715</c:v>
                </c:pt>
                <c:pt idx="877">
                  <c:v>17.559999999999715</c:v>
                </c:pt>
                <c:pt idx="878">
                  <c:v>17.579999999999714</c:v>
                </c:pt>
                <c:pt idx="879">
                  <c:v>17.599999999999714</c:v>
                </c:pt>
                <c:pt idx="880">
                  <c:v>17.619999999999731</c:v>
                </c:pt>
                <c:pt idx="881">
                  <c:v>17.639999999999731</c:v>
                </c:pt>
                <c:pt idx="882">
                  <c:v>17.65999999999973</c:v>
                </c:pt>
                <c:pt idx="883">
                  <c:v>17.679999999999715</c:v>
                </c:pt>
                <c:pt idx="884">
                  <c:v>17.699999999999715</c:v>
                </c:pt>
                <c:pt idx="885">
                  <c:v>17.719999999999711</c:v>
                </c:pt>
                <c:pt idx="886">
                  <c:v>17.739999999999711</c:v>
                </c:pt>
                <c:pt idx="887">
                  <c:v>17.75999999999971</c:v>
                </c:pt>
                <c:pt idx="888">
                  <c:v>17.77999999999971</c:v>
                </c:pt>
                <c:pt idx="889">
                  <c:v>17.799999999999709</c:v>
                </c:pt>
                <c:pt idx="890">
                  <c:v>17.81999999999973</c:v>
                </c:pt>
                <c:pt idx="891">
                  <c:v>17.83999999999973</c:v>
                </c:pt>
                <c:pt idx="892">
                  <c:v>17.859999999999708</c:v>
                </c:pt>
                <c:pt idx="893">
                  <c:v>17.879999999999708</c:v>
                </c:pt>
                <c:pt idx="894">
                  <c:v>17.899999999999707</c:v>
                </c:pt>
                <c:pt idx="895">
                  <c:v>17.919999999999707</c:v>
                </c:pt>
                <c:pt idx="896">
                  <c:v>17.939999999999706</c:v>
                </c:pt>
                <c:pt idx="897">
                  <c:v>17.959999999999706</c:v>
                </c:pt>
                <c:pt idx="898">
                  <c:v>17.979999999999706</c:v>
                </c:pt>
                <c:pt idx="899">
                  <c:v>17.999999999999702</c:v>
                </c:pt>
                <c:pt idx="900">
                  <c:v>18.019999999999705</c:v>
                </c:pt>
                <c:pt idx="901">
                  <c:v>18.039999999999704</c:v>
                </c:pt>
                <c:pt idx="902">
                  <c:v>18.059999999999704</c:v>
                </c:pt>
                <c:pt idx="903">
                  <c:v>18.079999999999703</c:v>
                </c:pt>
                <c:pt idx="904">
                  <c:v>18.099999999999703</c:v>
                </c:pt>
                <c:pt idx="905">
                  <c:v>18.119999999999731</c:v>
                </c:pt>
                <c:pt idx="906">
                  <c:v>18.139999999999731</c:v>
                </c:pt>
                <c:pt idx="907">
                  <c:v>18.159999999999705</c:v>
                </c:pt>
                <c:pt idx="908">
                  <c:v>18.179999999999701</c:v>
                </c:pt>
                <c:pt idx="909">
                  <c:v>18.199999999999701</c:v>
                </c:pt>
                <c:pt idx="910">
                  <c:v>18.2199999999997</c:v>
                </c:pt>
                <c:pt idx="911">
                  <c:v>18.2399999999997</c:v>
                </c:pt>
                <c:pt idx="912">
                  <c:v>18.2599999999997</c:v>
                </c:pt>
                <c:pt idx="913">
                  <c:v>18.279999999999699</c:v>
                </c:pt>
                <c:pt idx="914">
                  <c:v>18.299999999999699</c:v>
                </c:pt>
                <c:pt idx="915">
                  <c:v>18.319999999999698</c:v>
                </c:pt>
                <c:pt idx="916">
                  <c:v>18.339999999999698</c:v>
                </c:pt>
                <c:pt idx="917">
                  <c:v>18.359999999999697</c:v>
                </c:pt>
                <c:pt idx="918">
                  <c:v>18.379999999999697</c:v>
                </c:pt>
                <c:pt idx="919">
                  <c:v>18.399999999999697</c:v>
                </c:pt>
                <c:pt idx="920">
                  <c:v>18.419999999999696</c:v>
                </c:pt>
                <c:pt idx="921">
                  <c:v>18.439999999999696</c:v>
                </c:pt>
                <c:pt idx="922">
                  <c:v>18.459999999999692</c:v>
                </c:pt>
                <c:pt idx="923">
                  <c:v>18.479999999999688</c:v>
                </c:pt>
                <c:pt idx="924">
                  <c:v>18.499999999999687</c:v>
                </c:pt>
                <c:pt idx="925">
                  <c:v>18.519999999999694</c:v>
                </c:pt>
                <c:pt idx="926">
                  <c:v>18.539999999999694</c:v>
                </c:pt>
                <c:pt idx="927">
                  <c:v>18.559999999999693</c:v>
                </c:pt>
                <c:pt idx="928">
                  <c:v>18.579999999999693</c:v>
                </c:pt>
                <c:pt idx="929">
                  <c:v>18.599999999999692</c:v>
                </c:pt>
                <c:pt idx="930">
                  <c:v>18.619999999999695</c:v>
                </c:pt>
                <c:pt idx="931">
                  <c:v>18.639999999999691</c:v>
                </c:pt>
                <c:pt idx="932">
                  <c:v>18.659999999999691</c:v>
                </c:pt>
                <c:pt idx="933">
                  <c:v>18.679999999999691</c:v>
                </c:pt>
                <c:pt idx="934">
                  <c:v>18.69999999999969</c:v>
                </c:pt>
                <c:pt idx="935">
                  <c:v>18.71999999999969</c:v>
                </c:pt>
                <c:pt idx="936">
                  <c:v>18.739999999999693</c:v>
                </c:pt>
                <c:pt idx="937">
                  <c:v>18.759999999999692</c:v>
                </c:pt>
                <c:pt idx="938">
                  <c:v>18.779999999999688</c:v>
                </c:pt>
                <c:pt idx="939">
                  <c:v>18.799999999999688</c:v>
                </c:pt>
                <c:pt idx="940">
                  <c:v>18.819999999999691</c:v>
                </c:pt>
                <c:pt idx="941">
                  <c:v>18.839999999999691</c:v>
                </c:pt>
                <c:pt idx="942">
                  <c:v>18.85999999999969</c:v>
                </c:pt>
                <c:pt idx="943">
                  <c:v>18.87999999999969</c:v>
                </c:pt>
                <c:pt idx="944">
                  <c:v>18.899999999999693</c:v>
                </c:pt>
                <c:pt idx="945">
                  <c:v>18.919999999999693</c:v>
                </c:pt>
                <c:pt idx="946">
                  <c:v>18.939999999999685</c:v>
                </c:pt>
                <c:pt idx="947">
                  <c:v>18.959999999999685</c:v>
                </c:pt>
                <c:pt idx="948">
                  <c:v>18.979999999999684</c:v>
                </c:pt>
                <c:pt idx="949">
                  <c:v>18.999999999999684</c:v>
                </c:pt>
                <c:pt idx="950">
                  <c:v>19.01999999999969</c:v>
                </c:pt>
                <c:pt idx="951">
                  <c:v>19.03999999999969</c:v>
                </c:pt>
                <c:pt idx="952">
                  <c:v>19.05999999999969</c:v>
                </c:pt>
                <c:pt idx="953">
                  <c:v>19.079999999999693</c:v>
                </c:pt>
                <c:pt idx="954">
                  <c:v>19.099999999999685</c:v>
                </c:pt>
                <c:pt idx="955">
                  <c:v>19.119999999999695</c:v>
                </c:pt>
                <c:pt idx="956">
                  <c:v>19.139999999999691</c:v>
                </c:pt>
                <c:pt idx="957">
                  <c:v>19.159999999999691</c:v>
                </c:pt>
                <c:pt idx="958">
                  <c:v>19.179999999999691</c:v>
                </c:pt>
                <c:pt idx="959">
                  <c:v>19.19999999999969</c:v>
                </c:pt>
                <c:pt idx="960">
                  <c:v>19.21999999999969</c:v>
                </c:pt>
                <c:pt idx="961">
                  <c:v>19.239999999999693</c:v>
                </c:pt>
                <c:pt idx="962">
                  <c:v>19.259999999999678</c:v>
                </c:pt>
                <c:pt idx="963">
                  <c:v>19.279999999999678</c:v>
                </c:pt>
                <c:pt idx="964">
                  <c:v>19.299999999999677</c:v>
                </c:pt>
                <c:pt idx="965">
                  <c:v>19.319999999999691</c:v>
                </c:pt>
                <c:pt idx="966">
                  <c:v>19.339999999999691</c:v>
                </c:pt>
                <c:pt idx="967">
                  <c:v>19.35999999999969</c:v>
                </c:pt>
                <c:pt idx="968">
                  <c:v>19.37999999999969</c:v>
                </c:pt>
                <c:pt idx="969">
                  <c:v>19.399999999999675</c:v>
                </c:pt>
                <c:pt idx="970">
                  <c:v>19.419999999999675</c:v>
                </c:pt>
                <c:pt idx="971">
                  <c:v>19.439999999999674</c:v>
                </c:pt>
                <c:pt idx="972">
                  <c:v>19.459999999999674</c:v>
                </c:pt>
                <c:pt idx="973">
                  <c:v>19.479999999999674</c:v>
                </c:pt>
                <c:pt idx="974">
                  <c:v>19.499999999999673</c:v>
                </c:pt>
                <c:pt idx="975">
                  <c:v>19.51999999999969</c:v>
                </c:pt>
                <c:pt idx="976">
                  <c:v>19.53999999999969</c:v>
                </c:pt>
                <c:pt idx="977">
                  <c:v>19.559999999999675</c:v>
                </c:pt>
                <c:pt idx="978">
                  <c:v>19.579999999999671</c:v>
                </c:pt>
                <c:pt idx="979">
                  <c:v>19.599999999999671</c:v>
                </c:pt>
                <c:pt idx="980">
                  <c:v>19.619999999999695</c:v>
                </c:pt>
                <c:pt idx="981">
                  <c:v>19.639999999999691</c:v>
                </c:pt>
                <c:pt idx="982">
                  <c:v>19.659999999999691</c:v>
                </c:pt>
                <c:pt idx="983">
                  <c:v>19.679999999999691</c:v>
                </c:pt>
                <c:pt idx="984">
                  <c:v>19.69999999999969</c:v>
                </c:pt>
                <c:pt idx="985">
                  <c:v>19.719999999999668</c:v>
                </c:pt>
                <c:pt idx="986">
                  <c:v>19.739999999999668</c:v>
                </c:pt>
                <c:pt idx="987">
                  <c:v>19.759999999999668</c:v>
                </c:pt>
                <c:pt idx="988">
                  <c:v>19.779999999999667</c:v>
                </c:pt>
                <c:pt idx="989">
                  <c:v>19.799999999999667</c:v>
                </c:pt>
                <c:pt idx="990">
                  <c:v>19.819999999999691</c:v>
                </c:pt>
                <c:pt idx="991">
                  <c:v>19.839999999999691</c:v>
                </c:pt>
                <c:pt idx="992">
                  <c:v>19.859999999999665</c:v>
                </c:pt>
                <c:pt idx="993">
                  <c:v>19.879999999999665</c:v>
                </c:pt>
                <c:pt idx="994">
                  <c:v>19.899999999999665</c:v>
                </c:pt>
                <c:pt idx="995">
                  <c:v>19.919999999999664</c:v>
                </c:pt>
                <c:pt idx="996">
                  <c:v>19.939999999999664</c:v>
                </c:pt>
                <c:pt idx="997">
                  <c:v>19.959999999999663</c:v>
                </c:pt>
                <c:pt idx="998">
                  <c:v>19.979999999999663</c:v>
                </c:pt>
                <c:pt idx="999">
                  <c:v>19.999999999999662</c:v>
                </c:pt>
                <c:pt idx="1000">
                  <c:v>20.01999999999969</c:v>
                </c:pt>
                <c:pt idx="1001">
                  <c:v>20.039999999999665</c:v>
                </c:pt>
                <c:pt idx="1002">
                  <c:v>20.059999999999661</c:v>
                </c:pt>
                <c:pt idx="1003">
                  <c:v>20.079999999999661</c:v>
                </c:pt>
                <c:pt idx="1004">
                  <c:v>20.09999999999966</c:v>
                </c:pt>
                <c:pt idx="1005">
                  <c:v>20.119999999999695</c:v>
                </c:pt>
                <c:pt idx="1006">
                  <c:v>20.139999999999691</c:v>
                </c:pt>
                <c:pt idx="1007">
                  <c:v>20.159999999999691</c:v>
                </c:pt>
                <c:pt idx="1008">
                  <c:v>20.179999999999691</c:v>
                </c:pt>
                <c:pt idx="1009">
                  <c:v>20.199999999999658</c:v>
                </c:pt>
                <c:pt idx="1010">
                  <c:v>20.219999999999658</c:v>
                </c:pt>
                <c:pt idx="1011">
                  <c:v>20.239999999999657</c:v>
                </c:pt>
                <c:pt idx="1012">
                  <c:v>20.259999999999657</c:v>
                </c:pt>
                <c:pt idx="1013">
                  <c:v>20.279999999999657</c:v>
                </c:pt>
                <c:pt idx="1014">
                  <c:v>20.299999999999656</c:v>
                </c:pt>
                <c:pt idx="1015">
                  <c:v>20.319999999999691</c:v>
                </c:pt>
                <c:pt idx="1016">
                  <c:v>20.339999999999655</c:v>
                </c:pt>
                <c:pt idx="1017">
                  <c:v>20.359999999999655</c:v>
                </c:pt>
                <c:pt idx="1018">
                  <c:v>20.379999999999654</c:v>
                </c:pt>
                <c:pt idx="1019">
                  <c:v>20.399999999999654</c:v>
                </c:pt>
                <c:pt idx="1020">
                  <c:v>20.419999999999654</c:v>
                </c:pt>
                <c:pt idx="1021">
                  <c:v>20.439999999999653</c:v>
                </c:pt>
                <c:pt idx="1022">
                  <c:v>20.459999999999653</c:v>
                </c:pt>
                <c:pt idx="1023">
                  <c:v>20.479999999999652</c:v>
                </c:pt>
                <c:pt idx="1024">
                  <c:v>20.499999999999652</c:v>
                </c:pt>
                <c:pt idx="1025">
                  <c:v>20.519999999999651</c:v>
                </c:pt>
                <c:pt idx="1026">
                  <c:v>20.539999999999651</c:v>
                </c:pt>
                <c:pt idx="1027">
                  <c:v>20.559999999999651</c:v>
                </c:pt>
                <c:pt idx="1028">
                  <c:v>20.57999999999965</c:v>
                </c:pt>
                <c:pt idx="1029">
                  <c:v>20.59999999999965</c:v>
                </c:pt>
                <c:pt idx="1030">
                  <c:v>20.619999999999695</c:v>
                </c:pt>
                <c:pt idx="1031">
                  <c:v>20.639999999999691</c:v>
                </c:pt>
                <c:pt idx="1032">
                  <c:v>20.659999999999648</c:v>
                </c:pt>
                <c:pt idx="1033">
                  <c:v>20.679999999999648</c:v>
                </c:pt>
                <c:pt idx="1034">
                  <c:v>20.699999999999648</c:v>
                </c:pt>
                <c:pt idx="1035">
                  <c:v>20.719999999999647</c:v>
                </c:pt>
                <c:pt idx="1036">
                  <c:v>20.739999999999647</c:v>
                </c:pt>
                <c:pt idx="1037">
                  <c:v>20.759999999999646</c:v>
                </c:pt>
                <c:pt idx="1038">
                  <c:v>20.779999999999646</c:v>
                </c:pt>
                <c:pt idx="1039">
                  <c:v>20.799999999999642</c:v>
                </c:pt>
                <c:pt idx="1040">
                  <c:v>20.819999999999645</c:v>
                </c:pt>
                <c:pt idx="1041">
                  <c:v>20.839999999999645</c:v>
                </c:pt>
                <c:pt idx="1042">
                  <c:v>20.859999999999644</c:v>
                </c:pt>
                <c:pt idx="1043">
                  <c:v>20.879999999999644</c:v>
                </c:pt>
                <c:pt idx="1044">
                  <c:v>20.899999999999643</c:v>
                </c:pt>
                <c:pt idx="1045">
                  <c:v>20.919999999999643</c:v>
                </c:pt>
                <c:pt idx="1046">
                  <c:v>20.939999999999642</c:v>
                </c:pt>
                <c:pt idx="1047">
                  <c:v>20.959999999999642</c:v>
                </c:pt>
                <c:pt idx="1048">
                  <c:v>20.979999999999642</c:v>
                </c:pt>
                <c:pt idx="1049">
                  <c:v>20.999999999999627</c:v>
                </c:pt>
                <c:pt idx="1050">
                  <c:v>21.019999999999641</c:v>
                </c:pt>
                <c:pt idx="1051">
                  <c:v>21.03999999999964</c:v>
                </c:pt>
                <c:pt idx="1052">
                  <c:v>21.05999999999964</c:v>
                </c:pt>
                <c:pt idx="1053">
                  <c:v>21.079999999999639</c:v>
                </c:pt>
                <c:pt idx="1054">
                  <c:v>21.099999999999639</c:v>
                </c:pt>
                <c:pt idx="1055">
                  <c:v>21.119999999999695</c:v>
                </c:pt>
                <c:pt idx="1056">
                  <c:v>21.139999999999638</c:v>
                </c:pt>
                <c:pt idx="1057">
                  <c:v>21.159999999999638</c:v>
                </c:pt>
                <c:pt idx="1058">
                  <c:v>21.179999999999637</c:v>
                </c:pt>
                <c:pt idx="1059">
                  <c:v>21.199999999999637</c:v>
                </c:pt>
                <c:pt idx="1060">
                  <c:v>21.219999999999636</c:v>
                </c:pt>
                <c:pt idx="1061">
                  <c:v>21.239999999999636</c:v>
                </c:pt>
                <c:pt idx="1062">
                  <c:v>21.259999999999636</c:v>
                </c:pt>
                <c:pt idx="1063">
                  <c:v>21.279999999999632</c:v>
                </c:pt>
                <c:pt idx="1064">
                  <c:v>21.299999999999628</c:v>
                </c:pt>
                <c:pt idx="1065">
                  <c:v>21.319999999999634</c:v>
                </c:pt>
                <c:pt idx="1066">
                  <c:v>21.339999999999634</c:v>
                </c:pt>
                <c:pt idx="1067">
                  <c:v>21.359999999999634</c:v>
                </c:pt>
                <c:pt idx="1068">
                  <c:v>21.379999999999633</c:v>
                </c:pt>
                <c:pt idx="1069">
                  <c:v>21.399999999999633</c:v>
                </c:pt>
                <c:pt idx="1070">
                  <c:v>21.419999999999632</c:v>
                </c:pt>
                <c:pt idx="1071">
                  <c:v>21.439999999999632</c:v>
                </c:pt>
                <c:pt idx="1072">
                  <c:v>21.459999999999628</c:v>
                </c:pt>
                <c:pt idx="1073">
                  <c:v>21.479999999999627</c:v>
                </c:pt>
                <c:pt idx="1074">
                  <c:v>21.499999999999627</c:v>
                </c:pt>
                <c:pt idx="1075">
                  <c:v>21.51999999999963</c:v>
                </c:pt>
                <c:pt idx="1076">
                  <c:v>21.53999999999963</c:v>
                </c:pt>
                <c:pt idx="1077">
                  <c:v>21.559999999999633</c:v>
                </c:pt>
                <c:pt idx="1078">
                  <c:v>21.579999999999632</c:v>
                </c:pt>
                <c:pt idx="1079">
                  <c:v>21.599999999999628</c:v>
                </c:pt>
                <c:pt idx="1080">
                  <c:v>21.619999999999635</c:v>
                </c:pt>
                <c:pt idx="1081">
                  <c:v>21.639999999999631</c:v>
                </c:pt>
                <c:pt idx="1082">
                  <c:v>21.659999999999631</c:v>
                </c:pt>
                <c:pt idx="1083">
                  <c:v>21.67999999999963</c:v>
                </c:pt>
                <c:pt idx="1084">
                  <c:v>21.69999999999963</c:v>
                </c:pt>
                <c:pt idx="1085">
                  <c:v>21.719999999999633</c:v>
                </c:pt>
                <c:pt idx="1086">
                  <c:v>21.739999999999625</c:v>
                </c:pt>
                <c:pt idx="1087">
                  <c:v>21.759999999999625</c:v>
                </c:pt>
                <c:pt idx="1088">
                  <c:v>21.779999999999625</c:v>
                </c:pt>
                <c:pt idx="1089">
                  <c:v>21.799999999999624</c:v>
                </c:pt>
                <c:pt idx="1090">
                  <c:v>21.819999999999631</c:v>
                </c:pt>
                <c:pt idx="1091">
                  <c:v>21.83999999999963</c:v>
                </c:pt>
                <c:pt idx="1092">
                  <c:v>21.85999999999963</c:v>
                </c:pt>
                <c:pt idx="1093">
                  <c:v>21.87999999999963</c:v>
                </c:pt>
                <c:pt idx="1094">
                  <c:v>21.899999999999633</c:v>
                </c:pt>
                <c:pt idx="1095">
                  <c:v>21.919999999999625</c:v>
                </c:pt>
                <c:pt idx="1096">
                  <c:v>21.939999999999621</c:v>
                </c:pt>
                <c:pt idx="1097">
                  <c:v>21.959999999999621</c:v>
                </c:pt>
                <c:pt idx="1098">
                  <c:v>21.97999999999962</c:v>
                </c:pt>
                <c:pt idx="1099">
                  <c:v>21.99999999999962</c:v>
                </c:pt>
                <c:pt idx="1100">
                  <c:v>22.01999999999963</c:v>
                </c:pt>
                <c:pt idx="1101">
                  <c:v>22.03999999999963</c:v>
                </c:pt>
                <c:pt idx="1102">
                  <c:v>22.059999999999633</c:v>
                </c:pt>
                <c:pt idx="1103">
                  <c:v>22.079999999999618</c:v>
                </c:pt>
                <c:pt idx="1104">
                  <c:v>22.099999999999618</c:v>
                </c:pt>
                <c:pt idx="1105">
                  <c:v>22.119999999999635</c:v>
                </c:pt>
                <c:pt idx="1106">
                  <c:v>22.139999999999631</c:v>
                </c:pt>
                <c:pt idx="1107">
                  <c:v>22.159999999999631</c:v>
                </c:pt>
                <c:pt idx="1108">
                  <c:v>22.17999999999963</c:v>
                </c:pt>
                <c:pt idx="1109">
                  <c:v>22.19999999999963</c:v>
                </c:pt>
                <c:pt idx="1110">
                  <c:v>22.219999999999615</c:v>
                </c:pt>
                <c:pt idx="1111">
                  <c:v>22.239999999999615</c:v>
                </c:pt>
                <c:pt idx="1112">
                  <c:v>22.259999999999614</c:v>
                </c:pt>
                <c:pt idx="1113">
                  <c:v>22.279999999999614</c:v>
                </c:pt>
                <c:pt idx="1114">
                  <c:v>22.299999999999613</c:v>
                </c:pt>
                <c:pt idx="1115">
                  <c:v>22.319999999999631</c:v>
                </c:pt>
                <c:pt idx="1116">
                  <c:v>22.33999999999963</c:v>
                </c:pt>
                <c:pt idx="1117">
                  <c:v>22.35999999999963</c:v>
                </c:pt>
                <c:pt idx="1118">
                  <c:v>22.379999999999615</c:v>
                </c:pt>
                <c:pt idx="1119">
                  <c:v>22.399999999999611</c:v>
                </c:pt>
                <c:pt idx="1120">
                  <c:v>22.419999999999611</c:v>
                </c:pt>
                <c:pt idx="1121">
                  <c:v>22.43999999999961</c:v>
                </c:pt>
                <c:pt idx="1122">
                  <c:v>22.45999999999961</c:v>
                </c:pt>
                <c:pt idx="1123">
                  <c:v>22.47999999999961</c:v>
                </c:pt>
                <c:pt idx="1124">
                  <c:v>22.499999999999609</c:v>
                </c:pt>
                <c:pt idx="1125">
                  <c:v>22.51999999999963</c:v>
                </c:pt>
                <c:pt idx="1126">
                  <c:v>22.539999999999608</c:v>
                </c:pt>
                <c:pt idx="1127">
                  <c:v>22.559999999999608</c:v>
                </c:pt>
                <c:pt idx="1128">
                  <c:v>22.579999999999607</c:v>
                </c:pt>
                <c:pt idx="1129">
                  <c:v>22.599999999999607</c:v>
                </c:pt>
                <c:pt idx="1130">
                  <c:v>22.619999999999635</c:v>
                </c:pt>
                <c:pt idx="1131">
                  <c:v>22.639999999999631</c:v>
                </c:pt>
                <c:pt idx="1132">
                  <c:v>22.659999999999631</c:v>
                </c:pt>
                <c:pt idx="1133">
                  <c:v>22.679999999999605</c:v>
                </c:pt>
                <c:pt idx="1134">
                  <c:v>22.699999999999605</c:v>
                </c:pt>
                <c:pt idx="1135">
                  <c:v>22.719999999999605</c:v>
                </c:pt>
                <c:pt idx="1136">
                  <c:v>22.739999999999604</c:v>
                </c:pt>
                <c:pt idx="1137">
                  <c:v>22.759999999999604</c:v>
                </c:pt>
                <c:pt idx="1138">
                  <c:v>22.779999999999603</c:v>
                </c:pt>
                <c:pt idx="1139">
                  <c:v>22.799999999999603</c:v>
                </c:pt>
                <c:pt idx="1140">
                  <c:v>22.819999999999631</c:v>
                </c:pt>
                <c:pt idx="1141">
                  <c:v>22.83999999999963</c:v>
                </c:pt>
                <c:pt idx="1142">
                  <c:v>22.859999999999605</c:v>
                </c:pt>
                <c:pt idx="1143">
                  <c:v>22.879999999999601</c:v>
                </c:pt>
                <c:pt idx="1144">
                  <c:v>22.899999999999601</c:v>
                </c:pt>
                <c:pt idx="1145">
                  <c:v>22.9199999999996</c:v>
                </c:pt>
                <c:pt idx="1146">
                  <c:v>22.9399999999996</c:v>
                </c:pt>
                <c:pt idx="1147">
                  <c:v>22.959999999999599</c:v>
                </c:pt>
                <c:pt idx="1148">
                  <c:v>22.979999999999599</c:v>
                </c:pt>
                <c:pt idx="1149">
                  <c:v>22.999999999999599</c:v>
                </c:pt>
                <c:pt idx="1150">
                  <c:v>23.019999999999598</c:v>
                </c:pt>
                <c:pt idx="1151">
                  <c:v>23.039999999999598</c:v>
                </c:pt>
                <c:pt idx="1152">
                  <c:v>23.059999999999597</c:v>
                </c:pt>
                <c:pt idx="1153">
                  <c:v>23.079999999999597</c:v>
                </c:pt>
                <c:pt idx="1154">
                  <c:v>23.099999999999596</c:v>
                </c:pt>
                <c:pt idx="1155">
                  <c:v>23.119999999999635</c:v>
                </c:pt>
                <c:pt idx="1156">
                  <c:v>23.139999999999631</c:v>
                </c:pt>
                <c:pt idx="1157">
                  <c:v>23.159999999999595</c:v>
                </c:pt>
                <c:pt idx="1158">
                  <c:v>23.179999999999595</c:v>
                </c:pt>
                <c:pt idx="1159">
                  <c:v>23.199999999999594</c:v>
                </c:pt>
                <c:pt idx="1160">
                  <c:v>23.219999999999594</c:v>
                </c:pt>
                <c:pt idx="1161">
                  <c:v>23.239999999999593</c:v>
                </c:pt>
                <c:pt idx="1162">
                  <c:v>23.259999999999593</c:v>
                </c:pt>
                <c:pt idx="1163">
                  <c:v>23.279999999999593</c:v>
                </c:pt>
                <c:pt idx="1164">
                  <c:v>23.299999999999592</c:v>
                </c:pt>
                <c:pt idx="1165">
                  <c:v>23.319999999999595</c:v>
                </c:pt>
                <c:pt idx="1166">
                  <c:v>23.339999999999591</c:v>
                </c:pt>
                <c:pt idx="1167">
                  <c:v>23.359999999999591</c:v>
                </c:pt>
                <c:pt idx="1168">
                  <c:v>23.37999999999959</c:v>
                </c:pt>
                <c:pt idx="1169">
                  <c:v>23.39999999999959</c:v>
                </c:pt>
                <c:pt idx="1170">
                  <c:v>23.41999999999959</c:v>
                </c:pt>
                <c:pt idx="1171">
                  <c:v>23.439999999999593</c:v>
                </c:pt>
                <c:pt idx="1172">
                  <c:v>23.459999999999592</c:v>
                </c:pt>
                <c:pt idx="1173">
                  <c:v>23.479999999999588</c:v>
                </c:pt>
                <c:pt idx="1174">
                  <c:v>23.499999999999588</c:v>
                </c:pt>
                <c:pt idx="1175">
                  <c:v>23.519999999999591</c:v>
                </c:pt>
                <c:pt idx="1176">
                  <c:v>23.539999999999591</c:v>
                </c:pt>
                <c:pt idx="1177">
                  <c:v>23.55999999999959</c:v>
                </c:pt>
                <c:pt idx="1178">
                  <c:v>23.57999999999959</c:v>
                </c:pt>
                <c:pt idx="1179">
                  <c:v>23.599999999999593</c:v>
                </c:pt>
                <c:pt idx="1180">
                  <c:v>23.619999999999635</c:v>
                </c:pt>
                <c:pt idx="1181">
                  <c:v>23.639999999999631</c:v>
                </c:pt>
                <c:pt idx="1182">
                  <c:v>23.659999999999595</c:v>
                </c:pt>
                <c:pt idx="1183">
                  <c:v>23.679999999999591</c:v>
                </c:pt>
                <c:pt idx="1184">
                  <c:v>23.699999999999591</c:v>
                </c:pt>
                <c:pt idx="1185">
                  <c:v>23.71999999999959</c:v>
                </c:pt>
                <c:pt idx="1186">
                  <c:v>23.73999999999959</c:v>
                </c:pt>
                <c:pt idx="1187">
                  <c:v>23.759999999999593</c:v>
                </c:pt>
                <c:pt idx="1188">
                  <c:v>23.779999999999585</c:v>
                </c:pt>
                <c:pt idx="1189">
                  <c:v>23.799999999999581</c:v>
                </c:pt>
                <c:pt idx="1190">
                  <c:v>23.819999999999595</c:v>
                </c:pt>
                <c:pt idx="1191">
                  <c:v>23.839999999999591</c:v>
                </c:pt>
                <c:pt idx="1192">
                  <c:v>23.859999999999591</c:v>
                </c:pt>
                <c:pt idx="1193">
                  <c:v>23.87999999999959</c:v>
                </c:pt>
                <c:pt idx="1194">
                  <c:v>23.89999999999959</c:v>
                </c:pt>
                <c:pt idx="1195">
                  <c:v>23.91999999999959</c:v>
                </c:pt>
                <c:pt idx="1196">
                  <c:v>23.939999999999593</c:v>
                </c:pt>
                <c:pt idx="1197">
                  <c:v>23.959999999999578</c:v>
                </c:pt>
                <c:pt idx="1198">
                  <c:v>23.979999999999578</c:v>
                </c:pt>
                <c:pt idx="1199">
                  <c:v>23.999999999999577</c:v>
                </c:pt>
                <c:pt idx="1200">
                  <c:v>24.019999999999591</c:v>
                </c:pt>
                <c:pt idx="1201">
                  <c:v>24.039999999999591</c:v>
                </c:pt>
                <c:pt idx="1202">
                  <c:v>24.05999999999959</c:v>
                </c:pt>
                <c:pt idx="1203">
                  <c:v>24.07999999999959</c:v>
                </c:pt>
                <c:pt idx="1204">
                  <c:v>24.099999999999575</c:v>
                </c:pt>
                <c:pt idx="1205">
                  <c:v>24.119999999999635</c:v>
                </c:pt>
                <c:pt idx="1206">
                  <c:v>24.139999999999631</c:v>
                </c:pt>
                <c:pt idx="1207">
                  <c:v>24.159999999999595</c:v>
                </c:pt>
                <c:pt idx="1208">
                  <c:v>24.179999999999591</c:v>
                </c:pt>
                <c:pt idx="1209">
                  <c:v>24.199999999999591</c:v>
                </c:pt>
                <c:pt idx="1210">
                  <c:v>24.21999999999959</c:v>
                </c:pt>
                <c:pt idx="1211">
                  <c:v>24.23999999999959</c:v>
                </c:pt>
                <c:pt idx="1212">
                  <c:v>24.259999999999575</c:v>
                </c:pt>
                <c:pt idx="1213">
                  <c:v>24.279999999999571</c:v>
                </c:pt>
                <c:pt idx="1214">
                  <c:v>24.299999999999571</c:v>
                </c:pt>
                <c:pt idx="1215">
                  <c:v>24.319999999999595</c:v>
                </c:pt>
                <c:pt idx="1216">
                  <c:v>24.339999999999591</c:v>
                </c:pt>
                <c:pt idx="1217">
                  <c:v>24.359999999999591</c:v>
                </c:pt>
                <c:pt idx="1218">
                  <c:v>24.37999999999959</c:v>
                </c:pt>
                <c:pt idx="1219">
                  <c:v>24.39999999999959</c:v>
                </c:pt>
                <c:pt idx="1220">
                  <c:v>24.419999999999568</c:v>
                </c:pt>
                <c:pt idx="1221">
                  <c:v>24.439999999999568</c:v>
                </c:pt>
                <c:pt idx="1222">
                  <c:v>24.459999999999567</c:v>
                </c:pt>
                <c:pt idx="1223">
                  <c:v>24.479999999999567</c:v>
                </c:pt>
                <c:pt idx="1224">
                  <c:v>24.499999999999567</c:v>
                </c:pt>
                <c:pt idx="1225">
                  <c:v>24.519999999999591</c:v>
                </c:pt>
                <c:pt idx="1226">
                  <c:v>24.539999999999591</c:v>
                </c:pt>
                <c:pt idx="1227">
                  <c:v>24.559999999999565</c:v>
                </c:pt>
                <c:pt idx="1228">
                  <c:v>24.579999999999565</c:v>
                </c:pt>
                <c:pt idx="1229">
                  <c:v>24.599999999999564</c:v>
                </c:pt>
                <c:pt idx="1230">
                  <c:v>24.619999999999635</c:v>
                </c:pt>
                <c:pt idx="1231">
                  <c:v>24.639999999999631</c:v>
                </c:pt>
                <c:pt idx="1232">
                  <c:v>24.659999999999595</c:v>
                </c:pt>
                <c:pt idx="1233">
                  <c:v>24.679999999999591</c:v>
                </c:pt>
                <c:pt idx="1234">
                  <c:v>24.699999999999591</c:v>
                </c:pt>
                <c:pt idx="1235">
                  <c:v>24.719999999999565</c:v>
                </c:pt>
                <c:pt idx="1236">
                  <c:v>24.739999999999561</c:v>
                </c:pt>
                <c:pt idx="1237">
                  <c:v>24.759999999999561</c:v>
                </c:pt>
                <c:pt idx="1238">
                  <c:v>24.779999999999561</c:v>
                </c:pt>
                <c:pt idx="1239">
                  <c:v>24.79999999999956</c:v>
                </c:pt>
                <c:pt idx="1240">
                  <c:v>24.819999999999595</c:v>
                </c:pt>
                <c:pt idx="1241">
                  <c:v>24.839999999999591</c:v>
                </c:pt>
                <c:pt idx="1242">
                  <c:v>24.859999999999591</c:v>
                </c:pt>
                <c:pt idx="1243">
                  <c:v>24.879999999999558</c:v>
                </c:pt>
                <c:pt idx="1244">
                  <c:v>24.899999999999558</c:v>
                </c:pt>
                <c:pt idx="1245">
                  <c:v>24.919999999999558</c:v>
                </c:pt>
                <c:pt idx="1246">
                  <c:v>24.939999999999557</c:v>
                </c:pt>
                <c:pt idx="1247">
                  <c:v>24.959999999999557</c:v>
                </c:pt>
                <c:pt idx="1248">
                  <c:v>24.979999999999556</c:v>
                </c:pt>
                <c:pt idx="1249">
                  <c:v>24.999999999999556</c:v>
                </c:pt>
                <c:pt idx="1250">
                  <c:v>25.019999999999555</c:v>
                </c:pt>
                <c:pt idx="1251">
                  <c:v>25.039999999999555</c:v>
                </c:pt>
                <c:pt idx="1252">
                  <c:v>25.059999999999555</c:v>
                </c:pt>
                <c:pt idx="1253">
                  <c:v>25.079999999999554</c:v>
                </c:pt>
                <c:pt idx="1254">
                  <c:v>25.099999999999554</c:v>
                </c:pt>
                <c:pt idx="1255">
                  <c:v>25.119999999999635</c:v>
                </c:pt>
                <c:pt idx="1256">
                  <c:v>25.139999999999631</c:v>
                </c:pt>
                <c:pt idx="1257">
                  <c:v>25.159999999999595</c:v>
                </c:pt>
                <c:pt idx="1258">
                  <c:v>25.179999999999591</c:v>
                </c:pt>
                <c:pt idx="1259">
                  <c:v>25.199999999999555</c:v>
                </c:pt>
                <c:pt idx="1260">
                  <c:v>25.219999999999551</c:v>
                </c:pt>
                <c:pt idx="1261">
                  <c:v>25.239999999999551</c:v>
                </c:pt>
                <c:pt idx="1262">
                  <c:v>25.25999999999955</c:v>
                </c:pt>
                <c:pt idx="1263">
                  <c:v>25.27999999999955</c:v>
                </c:pt>
                <c:pt idx="1264">
                  <c:v>25.29999999999955</c:v>
                </c:pt>
                <c:pt idx="1265">
                  <c:v>25.319999999999595</c:v>
                </c:pt>
                <c:pt idx="1266">
                  <c:v>25.339999999999591</c:v>
                </c:pt>
                <c:pt idx="1267">
                  <c:v>25.359999999999548</c:v>
                </c:pt>
                <c:pt idx="1268">
                  <c:v>25.379999999999548</c:v>
                </c:pt>
                <c:pt idx="1269">
                  <c:v>25.399999999999547</c:v>
                </c:pt>
                <c:pt idx="1270">
                  <c:v>25.419999999999547</c:v>
                </c:pt>
                <c:pt idx="1271">
                  <c:v>25.439999999999547</c:v>
                </c:pt>
                <c:pt idx="1272">
                  <c:v>25.459999999999546</c:v>
                </c:pt>
                <c:pt idx="1273">
                  <c:v>25.479999999999546</c:v>
                </c:pt>
                <c:pt idx="1274">
                  <c:v>25.499999999999542</c:v>
                </c:pt>
                <c:pt idx="1275">
                  <c:v>25.519999999999545</c:v>
                </c:pt>
                <c:pt idx="1276">
                  <c:v>25.539999999999544</c:v>
                </c:pt>
                <c:pt idx="1277">
                  <c:v>25.559999999999544</c:v>
                </c:pt>
                <c:pt idx="1278">
                  <c:v>25.579999999999544</c:v>
                </c:pt>
                <c:pt idx="1279">
                  <c:v>25.599999999999543</c:v>
                </c:pt>
                <c:pt idx="1280">
                  <c:v>25.619999999999635</c:v>
                </c:pt>
                <c:pt idx="1281">
                  <c:v>25.639999999999631</c:v>
                </c:pt>
                <c:pt idx="1282">
                  <c:v>25.659999999999545</c:v>
                </c:pt>
                <c:pt idx="1283">
                  <c:v>25.679999999999541</c:v>
                </c:pt>
                <c:pt idx="1284">
                  <c:v>25.699999999999541</c:v>
                </c:pt>
                <c:pt idx="1285">
                  <c:v>25.719999999999541</c:v>
                </c:pt>
                <c:pt idx="1286">
                  <c:v>25.73999999999954</c:v>
                </c:pt>
                <c:pt idx="1287">
                  <c:v>25.75999999999954</c:v>
                </c:pt>
                <c:pt idx="1288">
                  <c:v>25.779999999999539</c:v>
                </c:pt>
                <c:pt idx="1289">
                  <c:v>25.799999999999539</c:v>
                </c:pt>
                <c:pt idx="1290">
                  <c:v>25.819999999999538</c:v>
                </c:pt>
                <c:pt idx="1291">
                  <c:v>25.839999999999538</c:v>
                </c:pt>
                <c:pt idx="1292">
                  <c:v>25.859999999999538</c:v>
                </c:pt>
                <c:pt idx="1293">
                  <c:v>25.879999999999537</c:v>
                </c:pt>
                <c:pt idx="1294">
                  <c:v>25.899999999999537</c:v>
                </c:pt>
                <c:pt idx="1295">
                  <c:v>25.919999999999536</c:v>
                </c:pt>
                <c:pt idx="1296">
                  <c:v>25.939999999999536</c:v>
                </c:pt>
                <c:pt idx="1297">
                  <c:v>25.959999999999532</c:v>
                </c:pt>
                <c:pt idx="1298">
                  <c:v>25.979999999999528</c:v>
                </c:pt>
                <c:pt idx="1299">
                  <c:v>25.999999999999527</c:v>
                </c:pt>
                <c:pt idx="1300">
                  <c:v>26.019999999999534</c:v>
                </c:pt>
                <c:pt idx="1301">
                  <c:v>26.039999999999534</c:v>
                </c:pt>
                <c:pt idx="1302">
                  <c:v>26.059999999999533</c:v>
                </c:pt>
                <c:pt idx="1303">
                  <c:v>26.079999999999533</c:v>
                </c:pt>
                <c:pt idx="1304">
                  <c:v>26.099999999999532</c:v>
                </c:pt>
                <c:pt idx="1305">
                  <c:v>26.119999999999635</c:v>
                </c:pt>
                <c:pt idx="1306">
                  <c:v>26.139999999999535</c:v>
                </c:pt>
                <c:pt idx="1307">
                  <c:v>26.159999999999531</c:v>
                </c:pt>
                <c:pt idx="1308">
                  <c:v>26.179999999999531</c:v>
                </c:pt>
                <c:pt idx="1309">
                  <c:v>26.19999999999953</c:v>
                </c:pt>
                <c:pt idx="1310">
                  <c:v>26.21999999999953</c:v>
                </c:pt>
                <c:pt idx="1311">
                  <c:v>26.239999999999533</c:v>
                </c:pt>
                <c:pt idx="1312">
                  <c:v>26.259999999999533</c:v>
                </c:pt>
                <c:pt idx="1313">
                  <c:v>26.279999999999532</c:v>
                </c:pt>
                <c:pt idx="1314">
                  <c:v>26.299999999999528</c:v>
                </c:pt>
                <c:pt idx="1315">
                  <c:v>26.319999999999531</c:v>
                </c:pt>
                <c:pt idx="1316">
                  <c:v>26.339999999999531</c:v>
                </c:pt>
                <c:pt idx="1317">
                  <c:v>26.35999999999953</c:v>
                </c:pt>
                <c:pt idx="1318">
                  <c:v>26.37999999999953</c:v>
                </c:pt>
                <c:pt idx="1319">
                  <c:v>26.39999999999953</c:v>
                </c:pt>
                <c:pt idx="1320">
                  <c:v>26.419999999999533</c:v>
                </c:pt>
                <c:pt idx="1321">
                  <c:v>26.439999999999525</c:v>
                </c:pt>
                <c:pt idx="1322">
                  <c:v>26.459999999999525</c:v>
                </c:pt>
                <c:pt idx="1323">
                  <c:v>26.479999999999524</c:v>
                </c:pt>
                <c:pt idx="1324">
                  <c:v>26.499999999999524</c:v>
                </c:pt>
                <c:pt idx="1325">
                  <c:v>26.519999999999531</c:v>
                </c:pt>
                <c:pt idx="1326">
                  <c:v>26.53999999999953</c:v>
                </c:pt>
                <c:pt idx="1327">
                  <c:v>26.55999999999953</c:v>
                </c:pt>
                <c:pt idx="1328">
                  <c:v>26.579999999999533</c:v>
                </c:pt>
                <c:pt idx="1329">
                  <c:v>26.599999999999525</c:v>
                </c:pt>
                <c:pt idx="1330">
                  <c:v>26.619999999999635</c:v>
                </c:pt>
                <c:pt idx="1331">
                  <c:v>26.639999999999535</c:v>
                </c:pt>
                <c:pt idx="1332">
                  <c:v>26.659999999999531</c:v>
                </c:pt>
                <c:pt idx="1333">
                  <c:v>26.679999999999531</c:v>
                </c:pt>
                <c:pt idx="1334">
                  <c:v>26.69999999999953</c:v>
                </c:pt>
                <c:pt idx="1335">
                  <c:v>26.71999999999953</c:v>
                </c:pt>
                <c:pt idx="1336">
                  <c:v>26.739999999999533</c:v>
                </c:pt>
                <c:pt idx="1337">
                  <c:v>26.759999999999518</c:v>
                </c:pt>
                <c:pt idx="1338">
                  <c:v>26.779999999999518</c:v>
                </c:pt>
                <c:pt idx="1339">
                  <c:v>26.799999999999518</c:v>
                </c:pt>
                <c:pt idx="1340">
                  <c:v>26.819999999999531</c:v>
                </c:pt>
                <c:pt idx="1341">
                  <c:v>26.839999999999531</c:v>
                </c:pt>
                <c:pt idx="1342">
                  <c:v>26.85999999999953</c:v>
                </c:pt>
                <c:pt idx="1343">
                  <c:v>26.87999999999953</c:v>
                </c:pt>
                <c:pt idx="1344">
                  <c:v>26.899999999999515</c:v>
                </c:pt>
                <c:pt idx="1345">
                  <c:v>26.919999999999515</c:v>
                </c:pt>
                <c:pt idx="1346">
                  <c:v>26.939999999999515</c:v>
                </c:pt>
                <c:pt idx="1347">
                  <c:v>26.959999999999514</c:v>
                </c:pt>
                <c:pt idx="1348">
                  <c:v>26.979999999999514</c:v>
                </c:pt>
                <c:pt idx="1349">
                  <c:v>26.999999999999513</c:v>
                </c:pt>
                <c:pt idx="1350">
                  <c:v>27.019999999999531</c:v>
                </c:pt>
                <c:pt idx="1351">
                  <c:v>27.03999999999953</c:v>
                </c:pt>
                <c:pt idx="1352">
                  <c:v>27.05999999999953</c:v>
                </c:pt>
                <c:pt idx="1353">
                  <c:v>27.079999999999515</c:v>
                </c:pt>
                <c:pt idx="1354">
                  <c:v>27.099999999999511</c:v>
                </c:pt>
                <c:pt idx="1355">
                  <c:v>27.119999999999635</c:v>
                </c:pt>
                <c:pt idx="1356">
                  <c:v>27.139999999999535</c:v>
                </c:pt>
                <c:pt idx="1357">
                  <c:v>27.159999999999531</c:v>
                </c:pt>
                <c:pt idx="1358">
                  <c:v>27.179999999999531</c:v>
                </c:pt>
                <c:pt idx="1359">
                  <c:v>27.19999999999953</c:v>
                </c:pt>
                <c:pt idx="1360">
                  <c:v>27.21999999999953</c:v>
                </c:pt>
                <c:pt idx="1361">
                  <c:v>27.239999999999508</c:v>
                </c:pt>
                <c:pt idx="1362">
                  <c:v>27.259999999999508</c:v>
                </c:pt>
                <c:pt idx="1363">
                  <c:v>27.279999999999507</c:v>
                </c:pt>
                <c:pt idx="1364">
                  <c:v>27.299999999999507</c:v>
                </c:pt>
                <c:pt idx="1365">
                  <c:v>27.319999999999531</c:v>
                </c:pt>
                <c:pt idx="1366">
                  <c:v>27.339999999999531</c:v>
                </c:pt>
                <c:pt idx="1367">
                  <c:v>27.35999999999953</c:v>
                </c:pt>
                <c:pt idx="1368">
                  <c:v>27.379999999999505</c:v>
                </c:pt>
                <c:pt idx="1369">
                  <c:v>27.399999999999505</c:v>
                </c:pt>
                <c:pt idx="1370">
                  <c:v>27.419999999999504</c:v>
                </c:pt>
                <c:pt idx="1371">
                  <c:v>27.439999999999504</c:v>
                </c:pt>
                <c:pt idx="1372">
                  <c:v>27.459999999999503</c:v>
                </c:pt>
                <c:pt idx="1373">
                  <c:v>27.479999999999503</c:v>
                </c:pt>
                <c:pt idx="1374">
                  <c:v>27.499999999999503</c:v>
                </c:pt>
                <c:pt idx="1375">
                  <c:v>27.519999999999531</c:v>
                </c:pt>
                <c:pt idx="1376">
                  <c:v>27.539999999999505</c:v>
                </c:pt>
                <c:pt idx="1377">
                  <c:v>27.559999999999501</c:v>
                </c:pt>
                <c:pt idx="1378">
                  <c:v>27.579999999999501</c:v>
                </c:pt>
                <c:pt idx="1379">
                  <c:v>27.5999999999995</c:v>
                </c:pt>
                <c:pt idx="1380">
                  <c:v>27.619999999999635</c:v>
                </c:pt>
                <c:pt idx="1381">
                  <c:v>27.639999999999535</c:v>
                </c:pt>
                <c:pt idx="1382">
                  <c:v>27.659999999999531</c:v>
                </c:pt>
                <c:pt idx="1383">
                  <c:v>27.679999999999531</c:v>
                </c:pt>
                <c:pt idx="1384">
                  <c:v>27.699999999999498</c:v>
                </c:pt>
                <c:pt idx="1385">
                  <c:v>27.719999999999498</c:v>
                </c:pt>
                <c:pt idx="1386">
                  <c:v>27.739999999999498</c:v>
                </c:pt>
                <c:pt idx="1387">
                  <c:v>27.759999999999497</c:v>
                </c:pt>
                <c:pt idx="1388">
                  <c:v>27.779999999999497</c:v>
                </c:pt>
                <c:pt idx="1389">
                  <c:v>27.799999999999496</c:v>
                </c:pt>
                <c:pt idx="1390">
                  <c:v>27.819999999999531</c:v>
                </c:pt>
                <c:pt idx="1391">
                  <c:v>27.839999999999495</c:v>
                </c:pt>
                <c:pt idx="1392">
                  <c:v>27.859999999999495</c:v>
                </c:pt>
                <c:pt idx="1393">
                  <c:v>27.879999999999495</c:v>
                </c:pt>
                <c:pt idx="1394">
                  <c:v>27.899999999999494</c:v>
                </c:pt>
                <c:pt idx="1395">
                  <c:v>27.919999999999494</c:v>
                </c:pt>
                <c:pt idx="1396">
                  <c:v>27.939999999999493</c:v>
                </c:pt>
                <c:pt idx="1397">
                  <c:v>27.959999999999493</c:v>
                </c:pt>
                <c:pt idx="1398">
                  <c:v>27.979999999999492</c:v>
                </c:pt>
                <c:pt idx="1399">
                  <c:v>27.999999999999492</c:v>
                </c:pt>
                <c:pt idx="1400">
                  <c:v>28.019999999999495</c:v>
                </c:pt>
                <c:pt idx="1401">
                  <c:v>28.039999999999491</c:v>
                </c:pt>
                <c:pt idx="1402">
                  <c:v>28.059999999999491</c:v>
                </c:pt>
                <c:pt idx="1403">
                  <c:v>28.07999999999949</c:v>
                </c:pt>
                <c:pt idx="1404">
                  <c:v>28.09999999999949</c:v>
                </c:pt>
                <c:pt idx="1405">
                  <c:v>28.119999999999635</c:v>
                </c:pt>
                <c:pt idx="1406">
                  <c:v>28.139999999999535</c:v>
                </c:pt>
                <c:pt idx="1407">
                  <c:v>28.159999999999531</c:v>
                </c:pt>
                <c:pt idx="1408">
                  <c:v>28.179999999999495</c:v>
                </c:pt>
                <c:pt idx="1409">
                  <c:v>28.199999999999491</c:v>
                </c:pt>
                <c:pt idx="1410">
                  <c:v>28.219999999999491</c:v>
                </c:pt>
                <c:pt idx="1411">
                  <c:v>28.23999999999949</c:v>
                </c:pt>
                <c:pt idx="1412">
                  <c:v>28.25999999999949</c:v>
                </c:pt>
                <c:pt idx="1413">
                  <c:v>28.27999999999949</c:v>
                </c:pt>
                <c:pt idx="1414">
                  <c:v>28.299999999999493</c:v>
                </c:pt>
                <c:pt idx="1415">
                  <c:v>28.319999999999531</c:v>
                </c:pt>
                <c:pt idx="1416">
                  <c:v>28.339999999999495</c:v>
                </c:pt>
                <c:pt idx="1417">
                  <c:v>28.359999999999491</c:v>
                </c:pt>
                <c:pt idx="1418">
                  <c:v>28.379999999999491</c:v>
                </c:pt>
                <c:pt idx="1419">
                  <c:v>28.399999999999491</c:v>
                </c:pt>
                <c:pt idx="1420">
                  <c:v>28.41999999999949</c:v>
                </c:pt>
                <c:pt idx="1421">
                  <c:v>28.43999999999949</c:v>
                </c:pt>
                <c:pt idx="1422">
                  <c:v>28.459999999999493</c:v>
                </c:pt>
                <c:pt idx="1423">
                  <c:v>28.479999999999485</c:v>
                </c:pt>
                <c:pt idx="1424">
                  <c:v>28.499999999999481</c:v>
                </c:pt>
                <c:pt idx="1425">
                  <c:v>28.519999999999495</c:v>
                </c:pt>
                <c:pt idx="1426">
                  <c:v>28.539999999999491</c:v>
                </c:pt>
                <c:pt idx="1427">
                  <c:v>28.559999999999491</c:v>
                </c:pt>
                <c:pt idx="1428">
                  <c:v>28.57999999999949</c:v>
                </c:pt>
                <c:pt idx="1429">
                  <c:v>28.59999999999949</c:v>
                </c:pt>
                <c:pt idx="1430">
                  <c:v>28.619999999999635</c:v>
                </c:pt>
                <c:pt idx="1431">
                  <c:v>28.639999999999535</c:v>
                </c:pt>
                <c:pt idx="1432">
                  <c:v>28.659999999999531</c:v>
                </c:pt>
                <c:pt idx="1433">
                  <c:v>28.679999999999495</c:v>
                </c:pt>
                <c:pt idx="1434">
                  <c:v>28.699999999999491</c:v>
                </c:pt>
                <c:pt idx="1435">
                  <c:v>28.719999999999491</c:v>
                </c:pt>
                <c:pt idx="1436">
                  <c:v>28.73999999999949</c:v>
                </c:pt>
                <c:pt idx="1437">
                  <c:v>28.75999999999949</c:v>
                </c:pt>
                <c:pt idx="1438">
                  <c:v>28.779999999999475</c:v>
                </c:pt>
                <c:pt idx="1439">
                  <c:v>28.799999999999475</c:v>
                </c:pt>
                <c:pt idx="1440">
                  <c:v>28.819999999999531</c:v>
                </c:pt>
                <c:pt idx="1441">
                  <c:v>28.839999999999495</c:v>
                </c:pt>
                <c:pt idx="1442">
                  <c:v>28.859999999999491</c:v>
                </c:pt>
                <c:pt idx="1443">
                  <c:v>28.879999999999491</c:v>
                </c:pt>
                <c:pt idx="1444">
                  <c:v>28.899999999999491</c:v>
                </c:pt>
                <c:pt idx="1445">
                  <c:v>28.91999999999949</c:v>
                </c:pt>
                <c:pt idx="1446">
                  <c:v>28.939999999999475</c:v>
                </c:pt>
                <c:pt idx="1447">
                  <c:v>28.959999999999471</c:v>
                </c:pt>
                <c:pt idx="1448">
                  <c:v>28.979999999999471</c:v>
                </c:pt>
                <c:pt idx="1449">
                  <c:v>28.999999999999471</c:v>
                </c:pt>
                <c:pt idx="1450">
                  <c:v>29.019999999999495</c:v>
                </c:pt>
                <c:pt idx="1451">
                  <c:v>29.039999999999491</c:v>
                </c:pt>
                <c:pt idx="1452">
                  <c:v>29.059999999999491</c:v>
                </c:pt>
                <c:pt idx="1453">
                  <c:v>29.07999999999949</c:v>
                </c:pt>
                <c:pt idx="1454">
                  <c:v>29.09999999999949</c:v>
                </c:pt>
                <c:pt idx="1455">
                  <c:v>29.119999999999635</c:v>
                </c:pt>
                <c:pt idx="1456">
                  <c:v>29.139999999999535</c:v>
                </c:pt>
                <c:pt idx="1457">
                  <c:v>29.159999999999531</c:v>
                </c:pt>
                <c:pt idx="1458">
                  <c:v>29.179999999999495</c:v>
                </c:pt>
                <c:pt idx="1459">
                  <c:v>29.199999999999491</c:v>
                </c:pt>
                <c:pt idx="1460">
                  <c:v>29.219999999999491</c:v>
                </c:pt>
                <c:pt idx="1461">
                  <c:v>29.23999999999949</c:v>
                </c:pt>
                <c:pt idx="1462">
                  <c:v>29.259999999999465</c:v>
                </c:pt>
                <c:pt idx="1463">
                  <c:v>29.279999999999465</c:v>
                </c:pt>
                <c:pt idx="1464">
                  <c:v>29.299999999999464</c:v>
                </c:pt>
                <c:pt idx="1465">
                  <c:v>29.319999999999531</c:v>
                </c:pt>
                <c:pt idx="1466">
                  <c:v>29.339999999999495</c:v>
                </c:pt>
                <c:pt idx="1467">
                  <c:v>29.359999999999491</c:v>
                </c:pt>
                <c:pt idx="1468">
                  <c:v>29.379999999999491</c:v>
                </c:pt>
                <c:pt idx="1469">
                  <c:v>29.399999999999491</c:v>
                </c:pt>
                <c:pt idx="1470">
                  <c:v>29.419999999999465</c:v>
                </c:pt>
                <c:pt idx="1471">
                  <c:v>29.439999999999461</c:v>
                </c:pt>
                <c:pt idx="1472">
                  <c:v>29.459999999999461</c:v>
                </c:pt>
                <c:pt idx="1473">
                  <c:v>29.47999999999946</c:v>
                </c:pt>
                <c:pt idx="1474">
                  <c:v>29.49999999999946</c:v>
                </c:pt>
                <c:pt idx="1475">
                  <c:v>29.519999999999495</c:v>
                </c:pt>
                <c:pt idx="1476">
                  <c:v>29.539999999999491</c:v>
                </c:pt>
                <c:pt idx="1477">
                  <c:v>29.559999999999491</c:v>
                </c:pt>
                <c:pt idx="1478">
                  <c:v>29.579999999999458</c:v>
                </c:pt>
                <c:pt idx="1479">
                  <c:v>29.599999999999458</c:v>
                </c:pt>
                <c:pt idx="1480">
                  <c:v>29.619999999999635</c:v>
                </c:pt>
                <c:pt idx="1481">
                  <c:v>29.639999999999535</c:v>
                </c:pt>
                <c:pt idx="1482">
                  <c:v>29.659999999999531</c:v>
                </c:pt>
                <c:pt idx="1483">
                  <c:v>29.679999999999495</c:v>
                </c:pt>
                <c:pt idx="1484">
                  <c:v>29.699999999999491</c:v>
                </c:pt>
                <c:pt idx="1485">
                  <c:v>29.719999999999455</c:v>
                </c:pt>
                <c:pt idx="1486">
                  <c:v>29.739999999999455</c:v>
                </c:pt>
                <c:pt idx="1487">
                  <c:v>29.759999999999454</c:v>
                </c:pt>
                <c:pt idx="1488">
                  <c:v>29.779999999999454</c:v>
                </c:pt>
                <c:pt idx="1489">
                  <c:v>29.799999999999454</c:v>
                </c:pt>
                <c:pt idx="1490">
                  <c:v>29.819999999999531</c:v>
                </c:pt>
                <c:pt idx="1491">
                  <c:v>29.839999999999495</c:v>
                </c:pt>
                <c:pt idx="1492">
                  <c:v>29.859999999999491</c:v>
                </c:pt>
                <c:pt idx="1493">
                  <c:v>29.879999999999455</c:v>
                </c:pt>
                <c:pt idx="1494">
                  <c:v>29.899999999999451</c:v>
                </c:pt>
                <c:pt idx="1495">
                  <c:v>29.919999999999451</c:v>
                </c:pt>
                <c:pt idx="1496">
                  <c:v>29.939999999999451</c:v>
                </c:pt>
                <c:pt idx="1497">
                  <c:v>29.95999999999945</c:v>
                </c:pt>
                <c:pt idx="1498">
                  <c:v>29.97999999999945</c:v>
                </c:pt>
                <c:pt idx="1499">
                  <c:v>29.999999999999449</c:v>
                </c:pt>
                <c:pt idx="1500">
                  <c:v>30.019999999999495</c:v>
                </c:pt>
                <c:pt idx="1501">
                  <c:v>30.039999999999448</c:v>
                </c:pt>
                <c:pt idx="1502">
                  <c:v>30.059999999999448</c:v>
                </c:pt>
                <c:pt idx="1503">
                  <c:v>30.079999999999448</c:v>
                </c:pt>
                <c:pt idx="1504">
                  <c:v>30.099999999999447</c:v>
                </c:pt>
                <c:pt idx="1505">
                  <c:v>30.119999999999635</c:v>
                </c:pt>
                <c:pt idx="1506">
                  <c:v>30.139999999999535</c:v>
                </c:pt>
                <c:pt idx="1507">
                  <c:v>30.159999999999531</c:v>
                </c:pt>
                <c:pt idx="1508">
                  <c:v>30.179999999999445</c:v>
                </c:pt>
                <c:pt idx="1509">
                  <c:v>30.199999999999445</c:v>
                </c:pt>
                <c:pt idx="1510">
                  <c:v>30.219999999999445</c:v>
                </c:pt>
                <c:pt idx="1511">
                  <c:v>30.239999999999444</c:v>
                </c:pt>
                <c:pt idx="1512">
                  <c:v>30.259999999999444</c:v>
                </c:pt>
                <c:pt idx="1513">
                  <c:v>30.279999999999443</c:v>
                </c:pt>
                <c:pt idx="1514">
                  <c:v>30.299999999999443</c:v>
                </c:pt>
                <c:pt idx="1515">
                  <c:v>30.319999999999531</c:v>
                </c:pt>
                <c:pt idx="1516">
                  <c:v>30.339999999999495</c:v>
                </c:pt>
                <c:pt idx="1517">
                  <c:v>30.359999999999445</c:v>
                </c:pt>
                <c:pt idx="1518">
                  <c:v>30.379999999999441</c:v>
                </c:pt>
                <c:pt idx="1519">
                  <c:v>30.399999999999441</c:v>
                </c:pt>
                <c:pt idx="1520">
                  <c:v>30.41999999999944</c:v>
                </c:pt>
                <c:pt idx="1521">
                  <c:v>30.43999999999944</c:v>
                </c:pt>
                <c:pt idx="1522">
                  <c:v>30.45999999999944</c:v>
                </c:pt>
                <c:pt idx="1523">
                  <c:v>30.479999999999439</c:v>
                </c:pt>
                <c:pt idx="1524">
                  <c:v>30.499999999999439</c:v>
                </c:pt>
                <c:pt idx="1525">
                  <c:v>30.519999999999438</c:v>
                </c:pt>
                <c:pt idx="1526">
                  <c:v>30.539999999999438</c:v>
                </c:pt>
                <c:pt idx="1527">
                  <c:v>30.559999999999437</c:v>
                </c:pt>
                <c:pt idx="1528">
                  <c:v>30.579999999999437</c:v>
                </c:pt>
                <c:pt idx="1529">
                  <c:v>30.599999999999437</c:v>
                </c:pt>
                <c:pt idx="1530">
                  <c:v>30.619999999999635</c:v>
                </c:pt>
                <c:pt idx="1531">
                  <c:v>30.639999999999535</c:v>
                </c:pt>
                <c:pt idx="1532">
                  <c:v>30.659999999999435</c:v>
                </c:pt>
                <c:pt idx="1533">
                  <c:v>30.679999999999435</c:v>
                </c:pt>
                <c:pt idx="1534">
                  <c:v>30.699999999999434</c:v>
                </c:pt>
                <c:pt idx="1535">
                  <c:v>30.719999999999434</c:v>
                </c:pt>
                <c:pt idx="1536">
                  <c:v>30.739999999999434</c:v>
                </c:pt>
                <c:pt idx="1537">
                  <c:v>30.759999999999433</c:v>
                </c:pt>
                <c:pt idx="1538">
                  <c:v>30.779999999999433</c:v>
                </c:pt>
                <c:pt idx="1539">
                  <c:v>30.799999999999432</c:v>
                </c:pt>
                <c:pt idx="1540">
                  <c:v>30.819999999999435</c:v>
                </c:pt>
                <c:pt idx="1541">
                  <c:v>30.839999999999431</c:v>
                </c:pt>
                <c:pt idx="1542">
                  <c:v>30.859999999999431</c:v>
                </c:pt>
                <c:pt idx="1543">
                  <c:v>30.879999999999431</c:v>
                </c:pt>
                <c:pt idx="1544">
                  <c:v>30.89999999999943</c:v>
                </c:pt>
                <c:pt idx="1545">
                  <c:v>30.91999999999943</c:v>
                </c:pt>
                <c:pt idx="1546">
                  <c:v>30.939999999999433</c:v>
                </c:pt>
                <c:pt idx="1547">
                  <c:v>30.959999999999432</c:v>
                </c:pt>
                <c:pt idx="1548">
                  <c:v>30.979999999999428</c:v>
                </c:pt>
                <c:pt idx="1549">
                  <c:v>30.999999999999428</c:v>
                </c:pt>
                <c:pt idx="1550">
                  <c:v>31.019999999999431</c:v>
                </c:pt>
                <c:pt idx="1551">
                  <c:v>31.039999999999431</c:v>
                </c:pt>
                <c:pt idx="1552">
                  <c:v>31.05999999999943</c:v>
                </c:pt>
                <c:pt idx="1553">
                  <c:v>31.07999999999943</c:v>
                </c:pt>
                <c:pt idx="1554">
                  <c:v>31.099999999999433</c:v>
                </c:pt>
                <c:pt idx="1555">
                  <c:v>31.119999999999635</c:v>
                </c:pt>
                <c:pt idx="1556">
                  <c:v>31.139999999999535</c:v>
                </c:pt>
                <c:pt idx="1557">
                  <c:v>31.159999999999435</c:v>
                </c:pt>
                <c:pt idx="1558">
                  <c:v>31.179999999999431</c:v>
                </c:pt>
                <c:pt idx="1559">
                  <c:v>31.199999999999431</c:v>
                </c:pt>
                <c:pt idx="1560">
                  <c:v>31.21999999999943</c:v>
                </c:pt>
                <c:pt idx="1561">
                  <c:v>31.23999999999943</c:v>
                </c:pt>
                <c:pt idx="1562">
                  <c:v>31.25999999999943</c:v>
                </c:pt>
                <c:pt idx="1563">
                  <c:v>31.279999999999433</c:v>
                </c:pt>
                <c:pt idx="1564">
                  <c:v>31.299999999999425</c:v>
                </c:pt>
                <c:pt idx="1565">
                  <c:v>31.319999999999435</c:v>
                </c:pt>
                <c:pt idx="1566">
                  <c:v>31.339999999999431</c:v>
                </c:pt>
                <c:pt idx="1567">
                  <c:v>31.359999999999431</c:v>
                </c:pt>
                <c:pt idx="1568">
                  <c:v>31.379999999999431</c:v>
                </c:pt>
                <c:pt idx="1569">
                  <c:v>31.39999999999943</c:v>
                </c:pt>
                <c:pt idx="1570">
                  <c:v>31.41999999999943</c:v>
                </c:pt>
                <c:pt idx="1571">
                  <c:v>31.439999999999433</c:v>
                </c:pt>
                <c:pt idx="1572">
                  <c:v>31.459999999999418</c:v>
                </c:pt>
                <c:pt idx="1573">
                  <c:v>31.479999999999418</c:v>
                </c:pt>
                <c:pt idx="1574">
                  <c:v>31.499999999999417</c:v>
                </c:pt>
                <c:pt idx="1575">
                  <c:v>31.519999999999431</c:v>
                </c:pt>
                <c:pt idx="1576">
                  <c:v>31.539999999999431</c:v>
                </c:pt>
                <c:pt idx="1577">
                  <c:v>31.55999999999943</c:v>
                </c:pt>
                <c:pt idx="1578">
                  <c:v>31.57999999999943</c:v>
                </c:pt>
                <c:pt idx="1579">
                  <c:v>31.599999999999415</c:v>
                </c:pt>
                <c:pt idx="1580">
                  <c:v>31.619999999999635</c:v>
                </c:pt>
                <c:pt idx="1581">
                  <c:v>31.639999999999535</c:v>
                </c:pt>
                <c:pt idx="1582">
                  <c:v>31.659999999999435</c:v>
                </c:pt>
                <c:pt idx="1583">
                  <c:v>31.679999999999431</c:v>
                </c:pt>
                <c:pt idx="1584">
                  <c:v>31.699999999999431</c:v>
                </c:pt>
                <c:pt idx="1585">
                  <c:v>31.71999999999943</c:v>
                </c:pt>
                <c:pt idx="1586">
                  <c:v>31.73999999999943</c:v>
                </c:pt>
                <c:pt idx="1587">
                  <c:v>31.759999999999415</c:v>
                </c:pt>
                <c:pt idx="1588">
                  <c:v>31.779999999999411</c:v>
                </c:pt>
                <c:pt idx="1589">
                  <c:v>31.799999999999411</c:v>
                </c:pt>
                <c:pt idx="1590">
                  <c:v>31.819999999999435</c:v>
                </c:pt>
                <c:pt idx="1591">
                  <c:v>31.839999999999431</c:v>
                </c:pt>
                <c:pt idx="1592">
                  <c:v>31.859999999999431</c:v>
                </c:pt>
                <c:pt idx="1593">
                  <c:v>31.879999999999431</c:v>
                </c:pt>
                <c:pt idx="1594">
                  <c:v>31.89999999999943</c:v>
                </c:pt>
                <c:pt idx="1595">
                  <c:v>31.919999999999408</c:v>
                </c:pt>
                <c:pt idx="1596">
                  <c:v>31.939999999999408</c:v>
                </c:pt>
                <c:pt idx="1597">
                  <c:v>31.959999999999408</c:v>
                </c:pt>
                <c:pt idx="1598">
                  <c:v>31.979999999999407</c:v>
                </c:pt>
                <c:pt idx="1599">
                  <c:v>31.999999999999407</c:v>
                </c:pt>
                <c:pt idx="1600">
                  <c:v>32.019999999999406</c:v>
                </c:pt>
                <c:pt idx="1601">
                  <c:v>32.039999999999409</c:v>
                </c:pt>
                <c:pt idx="1602">
                  <c:v>32.059999999999405</c:v>
                </c:pt>
                <c:pt idx="1603">
                  <c:v>32.079999999999416</c:v>
                </c:pt>
                <c:pt idx="1604">
                  <c:v>32.099999999999419</c:v>
                </c:pt>
                <c:pt idx="1605">
                  <c:v>32.119999999999422</c:v>
                </c:pt>
                <c:pt idx="1606">
                  <c:v>32.139999999999432</c:v>
                </c:pt>
                <c:pt idx="1607">
                  <c:v>32.159999999999428</c:v>
                </c:pt>
                <c:pt idx="1608">
                  <c:v>32.179999999999431</c:v>
                </c:pt>
                <c:pt idx="1609">
                  <c:v>32.199999999999463</c:v>
                </c:pt>
                <c:pt idx="1610">
                  <c:v>32.219999999999438</c:v>
                </c:pt>
                <c:pt idx="1611">
                  <c:v>32.239999999999462</c:v>
                </c:pt>
                <c:pt idx="1612">
                  <c:v>32.259999999999451</c:v>
                </c:pt>
                <c:pt idx="1613">
                  <c:v>32.279999999999461</c:v>
                </c:pt>
                <c:pt idx="1614">
                  <c:v>32.299999999999613</c:v>
                </c:pt>
                <c:pt idx="1615">
                  <c:v>32.319999999999446</c:v>
                </c:pt>
                <c:pt idx="1616">
                  <c:v>32.339999999999456</c:v>
                </c:pt>
                <c:pt idx="1617">
                  <c:v>32.359999999999445</c:v>
                </c:pt>
                <c:pt idx="1618">
                  <c:v>32.379999999999455</c:v>
                </c:pt>
                <c:pt idx="1619">
                  <c:v>32.399999999999466</c:v>
                </c:pt>
                <c:pt idx="1620">
                  <c:v>32.419999999999455</c:v>
                </c:pt>
                <c:pt idx="1621">
                  <c:v>32.439999999999472</c:v>
                </c:pt>
                <c:pt idx="1622">
                  <c:v>32.459999999999475</c:v>
                </c:pt>
                <c:pt idx="1623">
                  <c:v>32.479999999999478</c:v>
                </c:pt>
                <c:pt idx="1624">
                  <c:v>32.499999999999481</c:v>
                </c:pt>
                <c:pt idx="1625">
                  <c:v>32.519999999999484</c:v>
                </c:pt>
                <c:pt idx="1626">
                  <c:v>32.539999999999488</c:v>
                </c:pt>
                <c:pt idx="1627">
                  <c:v>32.559999999999491</c:v>
                </c:pt>
                <c:pt idx="1628">
                  <c:v>32.579999999999501</c:v>
                </c:pt>
                <c:pt idx="1629">
                  <c:v>32.599999999999511</c:v>
                </c:pt>
                <c:pt idx="1630">
                  <c:v>32.6199999999995</c:v>
                </c:pt>
                <c:pt idx="1631">
                  <c:v>32.639999999999503</c:v>
                </c:pt>
                <c:pt idx="1632">
                  <c:v>32.659999999999506</c:v>
                </c:pt>
                <c:pt idx="1633">
                  <c:v>32.679999999999509</c:v>
                </c:pt>
                <c:pt idx="1634">
                  <c:v>32.699999999999513</c:v>
                </c:pt>
                <c:pt idx="1635">
                  <c:v>32.719999999999516</c:v>
                </c:pt>
                <c:pt idx="1636">
                  <c:v>32.739999999999519</c:v>
                </c:pt>
                <c:pt idx="1637">
                  <c:v>32.759999999999522</c:v>
                </c:pt>
                <c:pt idx="1638">
                  <c:v>32.779999999999532</c:v>
                </c:pt>
                <c:pt idx="1639">
                  <c:v>32.799999999999613</c:v>
                </c:pt>
                <c:pt idx="1640">
                  <c:v>32.819999999999524</c:v>
                </c:pt>
                <c:pt idx="1641">
                  <c:v>32.839999999999534</c:v>
                </c:pt>
                <c:pt idx="1642">
                  <c:v>32.859999999999495</c:v>
                </c:pt>
                <c:pt idx="1643">
                  <c:v>32.879999999999541</c:v>
                </c:pt>
                <c:pt idx="1644">
                  <c:v>32.899999999999551</c:v>
                </c:pt>
                <c:pt idx="1645">
                  <c:v>32.919999999999547</c:v>
                </c:pt>
                <c:pt idx="1646">
                  <c:v>32.93999999999955</c:v>
                </c:pt>
                <c:pt idx="1647">
                  <c:v>32.959999999999546</c:v>
                </c:pt>
                <c:pt idx="1648">
                  <c:v>32.979999999999556</c:v>
                </c:pt>
                <c:pt idx="1649">
                  <c:v>32.999999999999559</c:v>
                </c:pt>
                <c:pt idx="1650">
                  <c:v>33.019999999999555</c:v>
                </c:pt>
                <c:pt idx="1651">
                  <c:v>33.039999999999566</c:v>
                </c:pt>
                <c:pt idx="1652">
                  <c:v>33.059999999999555</c:v>
                </c:pt>
                <c:pt idx="1653">
                  <c:v>33.079999999999572</c:v>
                </c:pt>
                <c:pt idx="1654">
                  <c:v>33.099999999999582</c:v>
                </c:pt>
                <c:pt idx="1655">
                  <c:v>33.119999999999578</c:v>
                </c:pt>
                <c:pt idx="1656">
                  <c:v>33.139999999999581</c:v>
                </c:pt>
                <c:pt idx="1657">
                  <c:v>33.159999999999584</c:v>
                </c:pt>
                <c:pt idx="1658">
                  <c:v>33.179999999999588</c:v>
                </c:pt>
                <c:pt idx="1659">
                  <c:v>33.199999999999612</c:v>
                </c:pt>
                <c:pt idx="1660">
                  <c:v>33.219999999999601</c:v>
                </c:pt>
                <c:pt idx="1661">
                  <c:v>33.239999999999611</c:v>
                </c:pt>
                <c:pt idx="1662">
                  <c:v>33.2599999999996</c:v>
                </c:pt>
                <c:pt idx="1663">
                  <c:v>33.279999999999603</c:v>
                </c:pt>
                <c:pt idx="1664">
                  <c:v>33.299999999999613</c:v>
                </c:pt>
                <c:pt idx="1665">
                  <c:v>33.319999999999595</c:v>
                </c:pt>
                <c:pt idx="1666">
                  <c:v>33.339999999999606</c:v>
                </c:pt>
                <c:pt idx="1667">
                  <c:v>33.359999999999594</c:v>
                </c:pt>
                <c:pt idx="1668">
                  <c:v>33.379999999999605</c:v>
                </c:pt>
                <c:pt idx="1669">
                  <c:v>33.399999999999622</c:v>
                </c:pt>
                <c:pt idx="1670">
                  <c:v>33.419999999999625</c:v>
                </c:pt>
                <c:pt idx="1671">
                  <c:v>33.439999999999628</c:v>
                </c:pt>
                <c:pt idx="1672">
                  <c:v>33.459999999999624</c:v>
                </c:pt>
                <c:pt idx="1673">
                  <c:v>33.479999999999634</c:v>
                </c:pt>
                <c:pt idx="1674">
                  <c:v>33.499999999999638</c:v>
                </c:pt>
                <c:pt idx="1675">
                  <c:v>33.519999999999641</c:v>
                </c:pt>
                <c:pt idx="1676">
                  <c:v>33.539999999999651</c:v>
                </c:pt>
                <c:pt idx="1677">
                  <c:v>33.559999999999647</c:v>
                </c:pt>
                <c:pt idx="1678">
                  <c:v>33.57999999999965</c:v>
                </c:pt>
                <c:pt idx="1679">
                  <c:v>33.599999999999653</c:v>
                </c:pt>
                <c:pt idx="1680">
                  <c:v>33.619999999999656</c:v>
                </c:pt>
                <c:pt idx="1681">
                  <c:v>33.63999999999966</c:v>
                </c:pt>
                <c:pt idx="1682">
                  <c:v>33.659999999999656</c:v>
                </c:pt>
                <c:pt idx="1683">
                  <c:v>33.679999999999666</c:v>
                </c:pt>
                <c:pt idx="1684">
                  <c:v>33.699999999999669</c:v>
                </c:pt>
                <c:pt idx="1685">
                  <c:v>33.719999999999672</c:v>
                </c:pt>
                <c:pt idx="1686">
                  <c:v>33.739999999999682</c:v>
                </c:pt>
                <c:pt idx="1687">
                  <c:v>33.759999999999678</c:v>
                </c:pt>
                <c:pt idx="1688">
                  <c:v>33.779999999999681</c:v>
                </c:pt>
                <c:pt idx="1689">
                  <c:v>33.800000000000004</c:v>
                </c:pt>
                <c:pt idx="1690">
                  <c:v>33.819999999999645</c:v>
                </c:pt>
                <c:pt idx="1691">
                  <c:v>33.839999999999691</c:v>
                </c:pt>
                <c:pt idx="1692">
                  <c:v>33.859999999999694</c:v>
                </c:pt>
                <c:pt idx="1693">
                  <c:v>33.879999999999697</c:v>
                </c:pt>
                <c:pt idx="1694">
                  <c:v>33.899999999999913</c:v>
                </c:pt>
                <c:pt idx="1695">
                  <c:v>33.919999999999703</c:v>
                </c:pt>
                <c:pt idx="1696">
                  <c:v>33.939999999999763</c:v>
                </c:pt>
                <c:pt idx="1697">
                  <c:v>33.95999999999971</c:v>
                </c:pt>
                <c:pt idx="1698">
                  <c:v>33.979999999999713</c:v>
                </c:pt>
                <c:pt idx="1699">
                  <c:v>34</c:v>
                </c:pt>
                <c:pt idx="1700">
                  <c:v>34.019999999999719</c:v>
                </c:pt>
                <c:pt idx="1701">
                  <c:v>34.04</c:v>
                </c:pt>
                <c:pt idx="1702">
                  <c:v>34.059999999999732</c:v>
                </c:pt>
                <c:pt idx="1703">
                  <c:v>34.079999999999863</c:v>
                </c:pt>
                <c:pt idx="1704">
                  <c:v>34.100000000000009</c:v>
                </c:pt>
                <c:pt idx="1705">
                  <c:v>34.119999999999763</c:v>
                </c:pt>
                <c:pt idx="1706">
                  <c:v>34.14</c:v>
                </c:pt>
                <c:pt idx="1707">
                  <c:v>34.159999999999762</c:v>
                </c:pt>
                <c:pt idx="1708">
                  <c:v>34.18</c:v>
                </c:pt>
                <c:pt idx="1709">
                  <c:v>34.20000000000001</c:v>
                </c:pt>
                <c:pt idx="1710">
                  <c:v>34.219999999999963</c:v>
                </c:pt>
                <c:pt idx="1711">
                  <c:v>34.240000000000009</c:v>
                </c:pt>
                <c:pt idx="1712">
                  <c:v>34.259999999999813</c:v>
                </c:pt>
                <c:pt idx="1713">
                  <c:v>34.280000000000008</c:v>
                </c:pt>
                <c:pt idx="1714">
                  <c:v>34.300000000000004</c:v>
                </c:pt>
                <c:pt idx="1715">
                  <c:v>34.319999999999766</c:v>
                </c:pt>
                <c:pt idx="1716">
                  <c:v>34.339999999999769</c:v>
                </c:pt>
                <c:pt idx="1717">
                  <c:v>34.359999999999772</c:v>
                </c:pt>
                <c:pt idx="1718">
                  <c:v>34.379999999999782</c:v>
                </c:pt>
                <c:pt idx="1719">
                  <c:v>34.399999999999913</c:v>
                </c:pt>
                <c:pt idx="1720">
                  <c:v>34.419999999999781</c:v>
                </c:pt>
                <c:pt idx="1721">
                  <c:v>34.439999999999813</c:v>
                </c:pt>
                <c:pt idx="1722">
                  <c:v>34.459999999999788</c:v>
                </c:pt>
                <c:pt idx="1723">
                  <c:v>34.479999999999812</c:v>
                </c:pt>
                <c:pt idx="1724">
                  <c:v>34.5</c:v>
                </c:pt>
                <c:pt idx="1725">
                  <c:v>34.519999999999811</c:v>
                </c:pt>
                <c:pt idx="1726">
                  <c:v>34.54</c:v>
                </c:pt>
                <c:pt idx="1727">
                  <c:v>34.559999999999803</c:v>
                </c:pt>
                <c:pt idx="1728">
                  <c:v>34.579999999999863</c:v>
                </c:pt>
                <c:pt idx="1729">
                  <c:v>34.600000000000009</c:v>
                </c:pt>
                <c:pt idx="1730">
                  <c:v>34.619999999999813</c:v>
                </c:pt>
                <c:pt idx="1731">
                  <c:v>34.64</c:v>
                </c:pt>
                <c:pt idx="1732">
                  <c:v>34.659999999999819</c:v>
                </c:pt>
                <c:pt idx="1733">
                  <c:v>34.68</c:v>
                </c:pt>
                <c:pt idx="1734">
                  <c:v>34.70000000000001</c:v>
                </c:pt>
                <c:pt idx="1735">
                  <c:v>34.719999999999963</c:v>
                </c:pt>
                <c:pt idx="1736">
                  <c:v>34.740000000000009</c:v>
                </c:pt>
                <c:pt idx="1737">
                  <c:v>34.759999999999863</c:v>
                </c:pt>
                <c:pt idx="1738">
                  <c:v>34.780000000000008</c:v>
                </c:pt>
                <c:pt idx="1739">
                  <c:v>34.800000000000004</c:v>
                </c:pt>
                <c:pt idx="1740">
                  <c:v>34.819999999999851</c:v>
                </c:pt>
                <c:pt idx="1741">
                  <c:v>34.839999999999861</c:v>
                </c:pt>
                <c:pt idx="1742">
                  <c:v>34.85999999999985</c:v>
                </c:pt>
                <c:pt idx="1743">
                  <c:v>34.879999999999853</c:v>
                </c:pt>
                <c:pt idx="1744">
                  <c:v>34.899999999999913</c:v>
                </c:pt>
                <c:pt idx="1745">
                  <c:v>34.91999999999986</c:v>
                </c:pt>
                <c:pt idx="1746">
                  <c:v>34.939999999999863</c:v>
                </c:pt>
                <c:pt idx="1747">
                  <c:v>34.959999999999866</c:v>
                </c:pt>
                <c:pt idx="1748">
                  <c:v>34.979999999999869</c:v>
                </c:pt>
                <c:pt idx="1749">
                  <c:v>35</c:v>
                </c:pt>
                <c:pt idx="1750">
                  <c:v>35.019999999999882</c:v>
                </c:pt>
                <c:pt idx="1751">
                  <c:v>35.04</c:v>
                </c:pt>
                <c:pt idx="1752">
                  <c:v>35.059999999999881</c:v>
                </c:pt>
                <c:pt idx="1753">
                  <c:v>35.079999999999913</c:v>
                </c:pt>
                <c:pt idx="1754">
                  <c:v>35.100000000000009</c:v>
                </c:pt>
                <c:pt idx="1755">
                  <c:v>35.119999999999912</c:v>
                </c:pt>
                <c:pt idx="1756">
                  <c:v>35.14</c:v>
                </c:pt>
                <c:pt idx="1757">
                  <c:v>35.159999999999911</c:v>
                </c:pt>
                <c:pt idx="1758">
                  <c:v>35.18</c:v>
                </c:pt>
                <c:pt idx="1759">
                  <c:v>35.20000000000001</c:v>
                </c:pt>
                <c:pt idx="1760">
                  <c:v>35.219999999999963</c:v>
                </c:pt>
                <c:pt idx="1761">
                  <c:v>35.240000000000009</c:v>
                </c:pt>
                <c:pt idx="1762">
                  <c:v>35.259999999999913</c:v>
                </c:pt>
                <c:pt idx="1763">
                  <c:v>35.280000000000008</c:v>
                </c:pt>
                <c:pt idx="1764">
                  <c:v>35.300000000000004</c:v>
                </c:pt>
                <c:pt idx="1765">
                  <c:v>35.319999999999922</c:v>
                </c:pt>
                <c:pt idx="1766">
                  <c:v>35.339999999999932</c:v>
                </c:pt>
                <c:pt idx="1767">
                  <c:v>35.359999999999928</c:v>
                </c:pt>
                <c:pt idx="1768">
                  <c:v>35.379999999999932</c:v>
                </c:pt>
                <c:pt idx="1769">
                  <c:v>35.399999999999963</c:v>
                </c:pt>
                <c:pt idx="1770">
                  <c:v>35.419999999999938</c:v>
                </c:pt>
                <c:pt idx="1771">
                  <c:v>35.439999999999962</c:v>
                </c:pt>
                <c:pt idx="1772">
                  <c:v>35.459999999999951</c:v>
                </c:pt>
                <c:pt idx="1773">
                  <c:v>35.479999999999961</c:v>
                </c:pt>
                <c:pt idx="1774">
                  <c:v>35.5</c:v>
                </c:pt>
                <c:pt idx="1775">
                  <c:v>35.519999999999953</c:v>
                </c:pt>
                <c:pt idx="1776">
                  <c:v>35.54</c:v>
                </c:pt>
                <c:pt idx="1777">
                  <c:v>35.55999999999996</c:v>
                </c:pt>
                <c:pt idx="1778">
                  <c:v>35.579999999999963</c:v>
                </c:pt>
                <c:pt idx="1779">
                  <c:v>35.600000000000009</c:v>
                </c:pt>
                <c:pt idx="1780">
                  <c:v>35.619999999999969</c:v>
                </c:pt>
                <c:pt idx="1781">
                  <c:v>35.64</c:v>
                </c:pt>
                <c:pt idx="1782">
                  <c:v>35.659999999999982</c:v>
                </c:pt>
                <c:pt idx="1783">
                  <c:v>35.68</c:v>
                </c:pt>
                <c:pt idx="1784">
                  <c:v>35.70000000000001</c:v>
                </c:pt>
                <c:pt idx="1785">
                  <c:v>35.720000000000013</c:v>
                </c:pt>
                <c:pt idx="1786">
                  <c:v>35.740000000000009</c:v>
                </c:pt>
                <c:pt idx="1787">
                  <c:v>35.760000000000012</c:v>
                </c:pt>
                <c:pt idx="1788">
                  <c:v>35.780000000000008</c:v>
                </c:pt>
                <c:pt idx="1789">
                  <c:v>35.800000000000004</c:v>
                </c:pt>
                <c:pt idx="1790">
                  <c:v>35.82</c:v>
                </c:pt>
                <c:pt idx="1791">
                  <c:v>35.839999999999996</c:v>
                </c:pt>
                <c:pt idx="1792">
                  <c:v>35.860000000000007</c:v>
                </c:pt>
                <c:pt idx="1793">
                  <c:v>35.880000000000003</c:v>
                </c:pt>
                <c:pt idx="1794">
                  <c:v>35.900000000000006</c:v>
                </c:pt>
                <c:pt idx="1795">
                  <c:v>35.920000000000016</c:v>
                </c:pt>
                <c:pt idx="1796">
                  <c:v>35.940000000000005</c:v>
                </c:pt>
                <c:pt idx="1797">
                  <c:v>35.960000000000022</c:v>
                </c:pt>
                <c:pt idx="1798">
                  <c:v>35.980000000000025</c:v>
                </c:pt>
                <c:pt idx="1799">
                  <c:v>36.000000000000028</c:v>
                </c:pt>
                <c:pt idx="1800">
                  <c:v>36.020000000000032</c:v>
                </c:pt>
                <c:pt idx="1801">
                  <c:v>36.040000000000035</c:v>
                </c:pt>
                <c:pt idx="1802">
                  <c:v>36.060000000000038</c:v>
                </c:pt>
                <c:pt idx="1803">
                  <c:v>36.080000000000041</c:v>
                </c:pt>
                <c:pt idx="1804">
                  <c:v>36.100000000000051</c:v>
                </c:pt>
                <c:pt idx="1805">
                  <c:v>36.120000000000061</c:v>
                </c:pt>
                <c:pt idx="1806">
                  <c:v>36.14000000000005</c:v>
                </c:pt>
                <c:pt idx="1807">
                  <c:v>36.160000000000053</c:v>
                </c:pt>
                <c:pt idx="1808">
                  <c:v>36.180000000000057</c:v>
                </c:pt>
                <c:pt idx="1809">
                  <c:v>36.20000000000006</c:v>
                </c:pt>
                <c:pt idx="1810">
                  <c:v>36.220000000000063</c:v>
                </c:pt>
                <c:pt idx="1811">
                  <c:v>36.240000000000066</c:v>
                </c:pt>
                <c:pt idx="1812">
                  <c:v>36.260000000000069</c:v>
                </c:pt>
                <c:pt idx="1813">
                  <c:v>36.280000000000072</c:v>
                </c:pt>
                <c:pt idx="1814">
                  <c:v>36.300000000000075</c:v>
                </c:pt>
                <c:pt idx="1815">
                  <c:v>36.320000000000078</c:v>
                </c:pt>
                <c:pt idx="1816">
                  <c:v>36.340000000000074</c:v>
                </c:pt>
                <c:pt idx="1817">
                  <c:v>36.360000000000085</c:v>
                </c:pt>
                <c:pt idx="1818">
                  <c:v>36.380000000000074</c:v>
                </c:pt>
                <c:pt idx="1819">
                  <c:v>36.400000000000091</c:v>
                </c:pt>
                <c:pt idx="1820">
                  <c:v>36.420000000000101</c:v>
                </c:pt>
                <c:pt idx="1821">
                  <c:v>36.440000000000097</c:v>
                </c:pt>
                <c:pt idx="1822">
                  <c:v>36.4600000000001</c:v>
                </c:pt>
                <c:pt idx="1823">
                  <c:v>36.480000000000096</c:v>
                </c:pt>
                <c:pt idx="1824">
                  <c:v>36.500000000000107</c:v>
                </c:pt>
                <c:pt idx="1825">
                  <c:v>36.52000000000011</c:v>
                </c:pt>
                <c:pt idx="1826">
                  <c:v>36.540000000000106</c:v>
                </c:pt>
                <c:pt idx="1827">
                  <c:v>36.560000000000116</c:v>
                </c:pt>
                <c:pt idx="1828">
                  <c:v>36.580000000000105</c:v>
                </c:pt>
                <c:pt idx="1829">
                  <c:v>36.600000000000122</c:v>
                </c:pt>
                <c:pt idx="1830">
                  <c:v>36.620000000000132</c:v>
                </c:pt>
                <c:pt idx="1831">
                  <c:v>36.640000000000128</c:v>
                </c:pt>
                <c:pt idx="1832">
                  <c:v>36.660000000000132</c:v>
                </c:pt>
                <c:pt idx="1833">
                  <c:v>36.680000000000135</c:v>
                </c:pt>
                <c:pt idx="1834">
                  <c:v>36.700000000000138</c:v>
                </c:pt>
                <c:pt idx="1835">
                  <c:v>36.720000000000162</c:v>
                </c:pt>
                <c:pt idx="1836">
                  <c:v>36.740000000000151</c:v>
                </c:pt>
                <c:pt idx="1837">
                  <c:v>36.760000000000161</c:v>
                </c:pt>
                <c:pt idx="1838">
                  <c:v>36.78000000000015</c:v>
                </c:pt>
                <c:pt idx="1839">
                  <c:v>36.800000000000146</c:v>
                </c:pt>
                <c:pt idx="1840">
                  <c:v>36.820000000000157</c:v>
                </c:pt>
                <c:pt idx="1841">
                  <c:v>36.840000000000146</c:v>
                </c:pt>
                <c:pt idx="1842">
                  <c:v>36.860000000000156</c:v>
                </c:pt>
                <c:pt idx="1843">
                  <c:v>36.880000000000145</c:v>
                </c:pt>
                <c:pt idx="1844">
                  <c:v>36.900000000000155</c:v>
                </c:pt>
                <c:pt idx="1845">
                  <c:v>36.920000000000172</c:v>
                </c:pt>
                <c:pt idx="1846">
                  <c:v>36.940000000000175</c:v>
                </c:pt>
                <c:pt idx="1847">
                  <c:v>36.960000000000178</c:v>
                </c:pt>
                <c:pt idx="1848">
                  <c:v>36.980000000000175</c:v>
                </c:pt>
                <c:pt idx="1849">
                  <c:v>37.000000000000185</c:v>
                </c:pt>
                <c:pt idx="1850">
                  <c:v>37.020000000000188</c:v>
                </c:pt>
                <c:pt idx="1851">
                  <c:v>37.040000000000191</c:v>
                </c:pt>
                <c:pt idx="1852">
                  <c:v>37.060000000000201</c:v>
                </c:pt>
                <c:pt idx="1853">
                  <c:v>37.080000000000197</c:v>
                </c:pt>
                <c:pt idx="1854">
                  <c:v>37.1000000000002</c:v>
                </c:pt>
                <c:pt idx="1855">
                  <c:v>37.120000000000203</c:v>
                </c:pt>
                <c:pt idx="1856">
                  <c:v>37.140000000000207</c:v>
                </c:pt>
                <c:pt idx="1857">
                  <c:v>37.16000000000021</c:v>
                </c:pt>
                <c:pt idx="1858">
                  <c:v>37.180000000000206</c:v>
                </c:pt>
                <c:pt idx="1859">
                  <c:v>37.200000000000216</c:v>
                </c:pt>
                <c:pt idx="1860">
                  <c:v>37.220000000000219</c:v>
                </c:pt>
                <c:pt idx="1861">
                  <c:v>37.240000000000222</c:v>
                </c:pt>
                <c:pt idx="1862">
                  <c:v>37.260000000000232</c:v>
                </c:pt>
                <c:pt idx="1863">
                  <c:v>37.280000000000229</c:v>
                </c:pt>
                <c:pt idx="1864">
                  <c:v>37.300000000000225</c:v>
                </c:pt>
                <c:pt idx="1865">
                  <c:v>37.320000000000235</c:v>
                </c:pt>
                <c:pt idx="1866">
                  <c:v>37.340000000000224</c:v>
                </c:pt>
                <c:pt idx="1867">
                  <c:v>37.360000000000241</c:v>
                </c:pt>
                <c:pt idx="1868">
                  <c:v>37.380000000000244</c:v>
                </c:pt>
                <c:pt idx="1869">
                  <c:v>37.400000000000247</c:v>
                </c:pt>
                <c:pt idx="1870">
                  <c:v>37.42000000000025</c:v>
                </c:pt>
                <c:pt idx="1871">
                  <c:v>37.440000000000254</c:v>
                </c:pt>
                <c:pt idx="1872">
                  <c:v>37.460000000000257</c:v>
                </c:pt>
                <c:pt idx="1873">
                  <c:v>37.480000000000246</c:v>
                </c:pt>
                <c:pt idx="1874">
                  <c:v>37.500000000000256</c:v>
                </c:pt>
                <c:pt idx="1875">
                  <c:v>37.520000000000266</c:v>
                </c:pt>
                <c:pt idx="1876">
                  <c:v>37.540000000000255</c:v>
                </c:pt>
                <c:pt idx="1877">
                  <c:v>37.560000000000272</c:v>
                </c:pt>
                <c:pt idx="1878">
                  <c:v>37.580000000000275</c:v>
                </c:pt>
                <c:pt idx="1879">
                  <c:v>37.600000000000279</c:v>
                </c:pt>
                <c:pt idx="1880">
                  <c:v>37.620000000000282</c:v>
                </c:pt>
                <c:pt idx="1881">
                  <c:v>37.640000000000285</c:v>
                </c:pt>
                <c:pt idx="1882">
                  <c:v>37.660000000000288</c:v>
                </c:pt>
                <c:pt idx="1883">
                  <c:v>37.680000000000291</c:v>
                </c:pt>
                <c:pt idx="1884">
                  <c:v>37.700000000000301</c:v>
                </c:pt>
                <c:pt idx="1885">
                  <c:v>37.720000000000312</c:v>
                </c:pt>
                <c:pt idx="1886">
                  <c:v>37.7400000000003</c:v>
                </c:pt>
                <c:pt idx="1887">
                  <c:v>37.760000000000311</c:v>
                </c:pt>
                <c:pt idx="1888">
                  <c:v>37.780000000000307</c:v>
                </c:pt>
                <c:pt idx="1889">
                  <c:v>37.800000000000296</c:v>
                </c:pt>
                <c:pt idx="1890">
                  <c:v>37.820000000000306</c:v>
                </c:pt>
                <c:pt idx="1891">
                  <c:v>37.840000000000295</c:v>
                </c:pt>
                <c:pt idx="1892">
                  <c:v>37.860000000000305</c:v>
                </c:pt>
                <c:pt idx="1893">
                  <c:v>37.880000000000294</c:v>
                </c:pt>
                <c:pt idx="1894">
                  <c:v>37.900000000000325</c:v>
                </c:pt>
                <c:pt idx="1895">
                  <c:v>37.920000000000329</c:v>
                </c:pt>
                <c:pt idx="1896">
                  <c:v>37.940000000000325</c:v>
                </c:pt>
                <c:pt idx="1897">
                  <c:v>37.960000000000335</c:v>
                </c:pt>
                <c:pt idx="1898">
                  <c:v>37.980000000000324</c:v>
                </c:pt>
                <c:pt idx="1899">
                  <c:v>38.000000000000341</c:v>
                </c:pt>
                <c:pt idx="1900">
                  <c:v>38.020000000000351</c:v>
                </c:pt>
                <c:pt idx="1901">
                  <c:v>38.040000000000347</c:v>
                </c:pt>
                <c:pt idx="1902">
                  <c:v>38.06000000000035</c:v>
                </c:pt>
                <c:pt idx="1903">
                  <c:v>38.080000000000354</c:v>
                </c:pt>
                <c:pt idx="1904">
                  <c:v>38.100000000000357</c:v>
                </c:pt>
                <c:pt idx="1905">
                  <c:v>38.12000000000036</c:v>
                </c:pt>
                <c:pt idx="1906">
                  <c:v>38.140000000000356</c:v>
                </c:pt>
                <c:pt idx="1907">
                  <c:v>38.160000000000366</c:v>
                </c:pt>
                <c:pt idx="1908">
                  <c:v>38.180000000000355</c:v>
                </c:pt>
                <c:pt idx="1909">
                  <c:v>38.200000000000372</c:v>
                </c:pt>
                <c:pt idx="1910">
                  <c:v>38.220000000000383</c:v>
                </c:pt>
                <c:pt idx="1911">
                  <c:v>38.240000000000379</c:v>
                </c:pt>
                <c:pt idx="1912">
                  <c:v>38.260000000000382</c:v>
                </c:pt>
                <c:pt idx="1913">
                  <c:v>38.280000000000385</c:v>
                </c:pt>
                <c:pt idx="1914">
                  <c:v>38.300000000000374</c:v>
                </c:pt>
                <c:pt idx="1915">
                  <c:v>38.320000000000391</c:v>
                </c:pt>
                <c:pt idx="1916">
                  <c:v>38.340000000000394</c:v>
                </c:pt>
                <c:pt idx="1917">
                  <c:v>38.360000000000397</c:v>
                </c:pt>
                <c:pt idx="1918">
                  <c:v>38.380000000000344</c:v>
                </c:pt>
                <c:pt idx="1919">
                  <c:v>38.400000000000404</c:v>
                </c:pt>
                <c:pt idx="1920">
                  <c:v>38.420000000000407</c:v>
                </c:pt>
                <c:pt idx="1921">
                  <c:v>38.440000000000396</c:v>
                </c:pt>
                <c:pt idx="1922">
                  <c:v>38.460000000000406</c:v>
                </c:pt>
                <c:pt idx="1923">
                  <c:v>38.480000000000395</c:v>
                </c:pt>
                <c:pt idx="1924">
                  <c:v>38.500000000000405</c:v>
                </c:pt>
                <c:pt idx="1925">
                  <c:v>38.520000000000422</c:v>
                </c:pt>
                <c:pt idx="1926">
                  <c:v>38.540000000000425</c:v>
                </c:pt>
                <c:pt idx="1927">
                  <c:v>38.560000000000429</c:v>
                </c:pt>
                <c:pt idx="1928">
                  <c:v>38.580000000000425</c:v>
                </c:pt>
                <c:pt idx="1929">
                  <c:v>38.600000000000435</c:v>
                </c:pt>
                <c:pt idx="1930">
                  <c:v>38.620000000000438</c:v>
                </c:pt>
                <c:pt idx="1931">
                  <c:v>38.640000000000441</c:v>
                </c:pt>
                <c:pt idx="1932">
                  <c:v>38.660000000000451</c:v>
                </c:pt>
                <c:pt idx="1933">
                  <c:v>38.680000000000447</c:v>
                </c:pt>
                <c:pt idx="1934">
                  <c:v>38.70000000000045</c:v>
                </c:pt>
                <c:pt idx="1935">
                  <c:v>38.720000000000461</c:v>
                </c:pt>
                <c:pt idx="1936">
                  <c:v>38.740000000000457</c:v>
                </c:pt>
                <c:pt idx="1937">
                  <c:v>38.76000000000046</c:v>
                </c:pt>
                <c:pt idx="1938">
                  <c:v>38.780000000000456</c:v>
                </c:pt>
                <c:pt idx="1939">
                  <c:v>38.800000000000445</c:v>
                </c:pt>
                <c:pt idx="1940">
                  <c:v>38.820000000000455</c:v>
                </c:pt>
                <c:pt idx="1941">
                  <c:v>38.840000000000444</c:v>
                </c:pt>
                <c:pt idx="1942">
                  <c:v>38.860000000000475</c:v>
                </c:pt>
                <c:pt idx="1943">
                  <c:v>38.880000000000344</c:v>
                </c:pt>
                <c:pt idx="1944">
                  <c:v>38.900000000000475</c:v>
                </c:pt>
                <c:pt idx="1945">
                  <c:v>38.920000000000485</c:v>
                </c:pt>
                <c:pt idx="1946">
                  <c:v>38.940000000000474</c:v>
                </c:pt>
                <c:pt idx="1947">
                  <c:v>38.960000000000491</c:v>
                </c:pt>
                <c:pt idx="1948">
                  <c:v>38.980000000000494</c:v>
                </c:pt>
                <c:pt idx="1949">
                  <c:v>39.000000000000497</c:v>
                </c:pt>
                <c:pt idx="1950">
                  <c:v>39.020000000000501</c:v>
                </c:pt>
                <c:pt idx="1951">
                  <c:v>39.040000000000504</c:v>
                </c:pt>
                <c:pt idx="1952">
                  <c:v>39.060000000000507</c:v>
                </c:pt>
                <c:pt idx="1953">
                  <c:v>39.080000000000496</c:v>
                </c:pt>
                <c:pt idx="1954">
                  <c:v>39.100000000000506</c:v>
                </c:pt>
                <c:pt idx="1955">
                  <c:v>39.120000000000516</c:v>
                </c:pt>
                <c:pt idx="1956">
                  <c:v>39.140000000000505</c:v>
                </c:pt>
                <c:pt idx="1957">
                  <c:v>39.160000000000522</c:v>
                </c:pt>
                <c:pt idx="1958">
                  <c:v>39.180000000000526</c:v>
                </c:pt>
                <c:pt idx="1959">
                  <c:v>39.200000000000529</c:v>
                </c:pt>
                <c:pt idx="1960">
                  <c:v>39.220000000000532</c:v>
                </c:pt>
                <c:pt idx="1961">
                  <c:v>39.240000000000535</c:v>
                </c:pt>
                <c:pt idx="1962">
                  <c:v>39.260000000000538</c:v>
                </c:pt>
                <c:pt idx="1963">
                  <c:v>39.280000000000541</c:v>
                </c:pt>
                <c:pt idx="1964">
                  <c:v>39.300000000000544</c:v>
                </c:pt>
                <c:pt idx="1965">
                  <c:v>39.320000000000547</c:v>
                </c:pt>
                <c:pt idx="1966">
                  <c:v>39.340000000000494</c:v>
                </c:pt>
                <c:pt idx="1967">
                  <c:v>39.360000000000554</c:v>
                </c:pt>
                <c:pt idx="1968">
                  <c:v>39.380000000000344</c:v>
                </c:pt>
                <c:pt idx="1969">
                  <c:v>39.400000000000546</c:v>
                </c:pt>
                <c:pt idx="1970">
                  <c:v>39.420000000000556</c:v>
                </c:pt>
                <c:pt idx="1971">
                  <c:v>39.440000000000545</c:v>
                </c:pt>
                <c:pt idx="1972">
                  <c:v>39.460000000000555</c:v>
                </c:pt>
                <c:pt idx="1973">
                  <c:v>39.480000000000544</c:v>
                </c:pt>
                <c:pt idx="1974">
                  <c:v>39.500000000000576</c:v>
                </c:pt>
                <c:pt idx="1975">
                  <c:v>39.520000000000579</c:v>
                </c:pt>
                <c:pt idx="1976">
                  <c:v>39.540000000000575</c:v>
                </c:pt>
                <c:pt idx="1977">
                  <c:v>39.560000000000585</c:v>
                </c:pt>
                <c:pt idx="1978">
                  <c:v>39.580000000000574</c:v>
                </c:pt>
                <c:pt idx="1979">
                  <c:v>39.600000000000591</c:v>
                </c:pt>
                <c:pt idx="1980">
                  <c:v>39.620000000000601</c:v>
                </c:pt>
                <c:pt idx="1981">
                  <c:v>39.640000000000597</c:v>
                </c:pt>
                <c:pt idx="1982">
                  <c:v>39.660000000000601</c:v>
                </c:pt>
                <c:pt idx="1983">
                  <c:v>39.680000000000604</c:v>
                </c:pt>
                <c:pt idx="1984">
                  <c:v>39.700000000000607</c:v>
                </c:pt>
                <c:pt idx="1985">
                  <c:v>39.72000000000061</c:v>
                </c:pt>
                <c:pt idx="1986">
                  <c:v>39.740000000000606</c:v>
                </c:pt>
                <c:pt idx="1987">
                  <c:v>39.760000000000616</c:v>
                </c:pt>
                <c:pt idx="1988">
                  <c:v>39.780000000000605</c:v>
                </c:pt>
                <c:pt idx="1989">
                  <c:v>39.800000000000594</c:v>
                </c:pt>
                <c:pt idx="1990">
                  <c:v>39.820000000000626</c:v>
                </c:pt>
                <c:pt idx="1991">
                  <c:v>39.840000000000494</c:v>
                </c:pt>
                <c:pt idx="1992">
                  <c:v>39.860000000000625</c:v>
                </c:pt>
                <c:pt idx="1993">
                  <c:v>39.880000000000344</c:v>
                </c:pt>
                <c:pt idx="1994">
                  <c:v>39.900000000000624</c:v>
                </c:pt>
                <c:pt idx="1995">
                  <c:v>39.920000000000641</c:v>
                </c:pt>
                <c:pt idx="1996">
                  <c:v>39.940000000000644</c:v>
                </c:pt>
                <c:pt idx="1997">
                  <c:v>39.960000000000647</c:v>
                </c:pt>
                <c:pt idx="1998">
                  <c:v>39.980000000000594</c:v>
                </c:pt>
                <c:pt idx="1999">
                  <c:v>40.000000000000654</c:v>
                </c:pt>
                <c:pt idx="2000">
                  <c:v>40.020000000000657</c:v>
                </c:pt>
                <c:pt idx="2001">
                  <c:v>40.040000000000646</c:v>
                </c:pt>
                <c:pt idx="2002">
                  <c:v>40.060000000000656</c:v>
                </c:pt>
                <c:pt idx="2003">
                  <c:v>40.080000000000645</c:v>
                </c:pt>
                <c:pt idx="2004">
                  <c:v>40.100000000000655</c:v>
                </c:pt>
                <c:pt idx="2005">
                  <c:v>40.120000000000672</c:v>
                </c:pt>
                <c:pt idx="2006">
                  <c:v>40.140000000000676</c:v>
                </c:pt>
                <c:pt idx="2007">
                  <c:v>40.160000000000679</c:v>
                </c:pt>
                <c:pt idx="2008">
                  <c:v>40.180000000000675</c:v>
                </c:pt>
                <c:pt idx="2009">
                  <c:v>40.200000000000685</c:v>
                </c:pt>
                <c:pt idx="2010">
                  <c:v>40.220000000000688</c:v>
                </c:pt>
                <c:pt idx="2011">
                  <c:v>40.240000000000691</c:v>
                </c:pt>
                <c:pt idx="2012">
                  <c:v>40.260000000001163</c:v>
                </c:pt>
                <c:pt idx="2013">
                  <c:v>40.280000000000697</c:v>
                </c:pt>
                <c:pt idx="2014">
                  <c:v>40.300000000000701</c:v>
                </c:pt>
                <c:pt idx="2015">
                  <c:v>40.320000000000711</c:v>
                </c:pt>
                <c:pt idx="2016">
                  <c:v>40.340000000000707</c:v>
                </c:pt>
                <c:pt idx="2017">
                  <c:v>40.36000000000071</c:v>
                </c:pt>
                <c:pt idx="2018">
                  <c:v>40.380000000000706</c:v>
                </c:pt>
                <c:pt idx="2019">
                  <c:v>40.400000000000716</c:v>
                </c:pt>
                <c:pt idx="2020">
                  <c:v>40.420000000000719</c:v>
                </c:pt>
                <c:pt idx="2021">
                  <c:v>40.440000000000722</c:v>
                </c:pt>
                <c:pt idx="2022">
                  <c:v>40.460000000000733</c:v>
                </c:pt>
                <c:pt idx="2023">
                  <c:v>40.480000000000729</c:v>
                </c:pt>
                <c:pt idx="2024">
                  <c:v>40.500000000000732</c:v>
                </c:pt>
                <c:pt idx="2025">
                  <c:v>40.520000000000763</c:v>
                </c:pt>
                <c:pt idx="2026">
                  <c:v>40.540000000000738</c:v>
                </c:pt>
                <c:pt idx="2027">
                  <c:v>40.560000000000763</c:v>
                </c:pt>
                <c:pt idx="2028">
                  <c:v>40.580000000000751</c:v>
                </c:pt>
                <c:pt idx="2029">
                  <c:v>40.600000000000762</c:v>
                </c:pt>
                <c:pt idx="2030">
                  <c:v>40.620000000001063</c:v>
                </c:pt>
                <c:pt idx="2031">
                  <c:v>40.640000000000761</c:v>
                </c:pt>
                <c:pt idx="2032">
                  <c:v>40.660000000000863</c:v>
                </c:pt>
                <c:pt idx="2033">
                  <c:v>40.68000000000076</c:v>
                </c:pt>
                <c:pt idx="2034">
                  <c:v>40.700000000000763</c:v>
                </c:pt>
                <c:pt idx="2035">
                  <c:v>40.720000000001278</c:v>
                </c:pt>
                <c:pt idx="2036">
                  <c:v>40.740000000000769</c:v>
                </c:pt>
                <c:pt idx="2037">
                  <c:v>40.760000000001163</c:v>
                </c:pt>
                <c:pt idx="2038">
                  <c:v>40.780000000000783</c:v>
                </c:pt>
                <c:pt idx="2039">
                  <c:v>40.800000000000779</c:v>
                </c:pt>
                <c:pt idx="2040">
                  <c:v>40.820000000000782</c:v>
                </c:pt>
                <c:pt idx="2041">
                  <c:v>40.840000000000785</c:v>
                </c:pt>
                <c:pt idx="2042">
                  <c:v>40.860000000000788</c:v>
                </c:pt>
                <c:pt idx="2043">
                  <c:v>40.880000000000791</c:v>
                </c:pt>
                <c:pt idx="2044">
                  <c:v>40.900000000000801</c:v>
                </c:pt>
                <c:pt idx="2045">
                  <c:v>40.920000000000812</c:v>
                </c:pt>
                <c:pt idx="2046">
                  <c:v>40.940000000000801</c:v>
                </c:pt>
                <c:pt idx="2047">
                  <c:v>40.960000000000811</c:v>
                </c:pt>
                <c:pt idx="2048">
                  <c:v>40.980000000000807</c:v>
                </c:pt>
                <c:pt idx="2049">
                  <c:v>41.00000000000081</c:v>
                </c:pt>
                <c:pt idx="2050">
                  <c:v>41.020000000000813</c:v>
                </c:pt>
                <c:pt idx="2051">
                  <c:v>41.040000000000816</c:v>
                </c:pt>
                <c:pt idx="2052">
                  <c:v>41.060000000000819</c:v>
                </c:pt>
                <c:pt idx="2053">
                  <c:v>41.080000000000823</c:v>
                </c:pt>
                <c:pt idx="2054">
                  <c:v>41.100000000000833</c:v>
                </c:pt>
                <c:pt idx="2055">
                  <c:v>41.120000000001063</c:v>
                </c:pt>
                <c:pt idx="2056">
                  <c:v>41.140000000000832</c:v>
                </c:pt>
                <c:pt idx="2057">
                  <c:v>41.160000000000863</c:v>
                </c:pt>
                <c:pt idx="2058">
                  <c:v>41.180000000000838</c:v>
                </c:pt>
                <c:pt idx="2059">
                  <c:v>41.200000000000863</c:v>
                </c:pt>
                <c:pt idx="2060">
                  <c:v>41.220000000001313</c:v>
                </c:pt>
                <c:pt idx="2061">
                  <c:v>41.240000000000862</c:v>
                </c:pt>
                <c:pt idx="2062">
                  <c:v>41.260000000001163</c:v>
                </c:pt>
                <c:pt idx="2063">
                  <c:v>41.280000000000861</c:v>
                </c:pt>
                <c:pt idx="2064">
                  <c:v>41.300000000000857</c:v>
                </c:pt>
                <c:pt idx="2065">
                  <c:v>41.32000000000086</c:v>
                </c:pt>
                <c:pt idx="2066">
                  <c:v>41.340000000000856</c:v>
                </c:pt>
                <c:pt idx="2067">
                  <c:v>41.360000000000866</c:v>
                </c:pt>
                <c:pt idx="2068">
                  <c:v>41.380000000000855</c:v>
                </c:pt>
                <c:pt idx="2069">
                  <c:v>41.400000000000873</c:v>
                </c:pt>
                <c:pt idx="2070">
                  <c:v>41.420000000000883</c:v>
                </c:pt>
                <c:pt idx="2071">
                  <c:v>41.440000000000879</c:v>
                </c:pt>
                <c:pt idx="2072">
                  <c:v>41.460000000000882</c:v>
                </c:pt>
                <c:pt idx="2073">
                  <c:v>41.480000000000885</c:v>
                </c:pt>
                <c:pt idx="2074">
                  <c:v>41.500000000000888</c:v>
                </c:pt>
                <c:pt idx="2075">
                  <c:v>41.520000000000913</c:v>
                </c:pt>
                <c:pt idx="2076">
                  <c:v>41.540000000000902</c:v>
                </c:pt>
                <c:pt idx="2077">
                  <c:v>41.560000000000912</c:v>
                </c:pt>
                <c:pt idx="2078">
                  <c:v>41.580000000000901</c:v>
                </c:pt>
                <c:pt idx="2079">
                  <c:v>41.600000000000911</c:v>
                </c:pt>
                <c:pt idx="2080">
                  <c:v>41.620000000001063</c:v>
                </c:pt>
                <c:pt idx="2081">
                  <c:v>41.64000000000091</c:v>
                </c:pt>
                <c:pt idx="2082">
                  <c:v>41.660000000000913</c:v>
                </c:pt>
                <c:pt idx="2083">
                  <c:v>41.680000000000916</c:v>
                </c:pt>
                <c:pt idx="2084">
                  <c:v>41.700000000000919</c:v>
                </c:pt>
                <c:pt idx="2085">
                  <c:v>41.720000000001313</c:v>
                </c:pt>
                <c:pt idx="2086">
                  <c:v>41.740000000000933</c:v>
                </c:pt>
                <c:pt idx="2087">
                  <c:v>41.760000000001163</c:v>
                </c:pt>
                <c:pt idx="2088">
                  <c:v>41.780000000000932</c:v>
                </c:pt>
                <c:pt idx="2089">
                  <c:v>41.800000000000935</c:v>
                </c:pt>
                <c:pt idx="2090">
                  <c:v>41.820000000000938</c:v>
                </c:pt>
                <c:pt idx="2091">
                  <c:v>41.840000000000941</c:v>
                </c:pt>
                <c:pt idx="2092">
                  <c:v>41.860000000000952</c:v>
                </c:pt>
                <c:pt idx="2093">
                  <c:v>41.880000000000948</c:v>
                </c:pt>
                <c:pt idx="2094">
                  <c:v>41.900000000000951</c:v>
                </c:pt>
                <c:pt idx="2095">
                  <c:v>41.920000000000961</c:v>
                </c:pt>
                <c:pt idx="2096">
                  <c:v>41.940000000000957</c:v>
                </c:pt>
                <c:pt idx="2097">
                  <c:v>41.96000000000096</c:v>
                </c:pt>
                <c:pt idx="2098">
                  <c:v>41.980000000000956</c:v>
                </c:pt>
                <c:pt idx="2099">
                  <c:v>42.000000000000966</c:v>
                </c:pt>
                <c:pt idx="2100">
                  <c:v>42.020000000000969</c:v>
                </c:pt>
                <c:pt idx="2101">
                  <c:v>42.040000000000973</c:v>
                </c:pt>
                <c:pt idx="2102">
                  <c:v>42.060000000000983</c:v>
                </c:pt>
                <c:pt idx="2103">
                  <c:v>42.080000000000979</c:v>
                </c:pt>
                <c:pt idx="2104">
                  <c:v>42.100000000000982</c:v>
                </c:pt>
                <c:pt idx="2105">
                  <c:v>42.120000000001063</c:v>
                </c:pt>
                <c:pt idx="2106">
                  <c:v>42.140000000000988</c:v>
                </c:pt>
                <c:pt idx="2107">
                  <c:v>42.160000000001013</c:v>
                </c:pt>
                <c:pt idx="2108">
                  <c:v>42.180000000001002</c:v>
                </c:pt>
                <c:pt idx="2109">
                  <c:v>42.200000000001012</c:v>
                </c:pt>
                <c:pt idx="2110">
                  <c:v>42.220000000001313</c:v>
                </c:pt>
                <c:pt idx="2111">
                  <c:v>42.240000000001011</c:v>
                </c:pt>
                <c:pt idx="2112">
                  <c:v>42.260000000001163</c:v>
                </c:pt>
                <c:pt idx="2113">
                  <c:v>42.28000000000101</c:v>
                </c:pt>
                <c:pt idx="2114">
                  <c:v>42.300000000001006</c:v>
                </c:pt>
                <c:pt idx="2115">
                  <c:v>42.320000000001016</c:v>
                </c:pt>
                <c:pt idx="2116">
                  <c:v>42.340000000001005</c:v>
                </c:pt>
                <c:pt idx="2117">
                  <c:v>42.360000000001023</c:v>
                </c:pt>
                <c:pt idx="2118">
                  <c:v>42.380000000001026</c:v>
                </c:pt>
                <c:pt idx="2119">
                  <c:v>42.400000000001029</c:v>
                </c:pt>
                <c:pt idx="2120">
                  <c:v>42.420000000001032</c:v>
                </c:pt>
                <c:pt idx="2121">
                  <c:v>42.440000000001035</c:v>
                </c:pt>
                <c:pt idx="2122">
                  <c:v>42.460000000001038</c:v>
                </c:pt>
                <c:pt idx="2123">
                  <c:v>42.480000000001041</c:v>
                </c:pt>
                <c:pt idx="2124">
                  <c:v>42.500000000001052</c:v>
                </c:pt>
                <c:pt idx="2125">
                  <c:v>42.520000000001062</c:v>
                </c:pt>
                <c:pt idx="2126">
                  <c:v>42.540000000001051</c:v>
                </c:pt>
                <c:pt idx="2127">
                  <c:v>42.560000000001061</c:v>
                </c:pt>
                <c:pt idx="2128">
                  <c:v>42.580000000001057</c:v>
                </c:pt>
                <c:pt idx="2129">
                  <c:v>42.60000000000106</c:v>
                </c:pt>
                <c:pt idx="2130">
                  <c:v>42.620000000001063</c:v>
                </c:pt>
                <c:pt idx="2131">
                  <c:v>42.640000000001066</c:v>
                </c:pt>
                <c:pt idx="2132">
                  <c:v>42.660000000001112</c:v>
                </c:pt>
                <c:pt idx="2133">
                  <c:v>42.680000000001073</c:v>
                </c:pt>
                <c:pt idx="2134">
                  <c:v>42.700000000001083</c:v>
                </c:pt>
                <c:pt idx="2135">
                  <c:v>42.720000000001313</c:v>
                </c:pt>
                <c:pt idx="2136">
                  <c:v>42.740000000001082</c:v>
                </c:pt>
                <c:pt idx="2137">
                  <c:v>42.760000000001163</c:v>
                </c:pt>
                <c:pt idx="2138">
                  <c:v>42.780000000001088</c:v>
                </c:pt>
                <c:pt idx="2139">
                  <c:v>42.800000000001091</c:v>
                </c:pt>
                <c:pt idx="2140">
                  <c:v>42.820000000001102</c:v>
                </c:pt>
                <c:pt idx="2141">
                  <c:v>42.840000000001098</c:v>
                </c:pt>
                <c:pt idx="2142">
                  <c:v>42.860000000001101</c:v>
                </c:pt>
                <c:pt idx="2143">
                  <c:v>42.880000000001104</c:v>
                </c:pt>
                <c:pt idx="2144">
                  <c:v>42.900000000001107</c:v>
                </c:pt>
                <c:pt idx="2145">
                  <c:v>42.92000000000111</c:v>
                </c:pt>
                <c:pt idx="2146">
                  <c:v>42.940000000001106</c:v>
                </c:pt>
                <c:pt idx="2147">
                  <c:v>42.960000000001116</c:v>
                </c:pt>
                <c:pt idx="2148">
                  <c:v>42.98000000000112</c:v>
                </c:pt>
                <c:pt idx="2149">
                  <c:v>43.000000000001123</c:v>
                </c:pt>
                <c:pt idx="2150">
                  <c:v>43.020000000001133</c:v>
                </c:pt>
                <c:pt idx="2151">
                  <c:v>43.040000000001129</c:v>
                </c:pt>
                <c:pt idx="2152">
                  <c:v>43.060000000001132</c:v>
                </c:pt>
                <c:pt idx="2153">
                  <c:v>43.080000000001135</c:v>
                </c:pt>
                <c:pt idx="2154">
                  <c:v>43.100000000001138</c:v>
                </c:pt>
                <c:pt idx="2155">
                  <c:v>43.120000000001163</c:v>
                </c:pt>
                <c:pt idx="2156">
                  <c:v>43.140000000001152</c:v>
                </c:pt>
                <c:pt idx="2157">
                  <c:v>43.160000000001162</c:v>
                </c:pt>
                <c:pt idx="2158">
                  <c:v>43.180000000001151</c:v>
                </c:pt>
                <c:pt idx="2159">
                  <c:v>43.200000000001161</c:v>
                </c:pt>
                <c:pt idx="2160">
                  <c:v>43.220000000001313</c:v>
                </c:pt>
                <c:pt idx="2161">
                  <c:v>43.24000000000116</c:v>
                </c:pt>
                <c:pt idx="2162">
                  <c:v>43.260000000001163</c:v>
                </c:pt>
                <c:pt idx="2163">
                  <c:v>43.280000000001166</c:v>
                </c:pt>
                <c:pt idx="2164">
                  <c:v>43.30000000000117</c:v>
                </c:pt>
                <c:pt idx="2165">
                  <c:v>43.320000000001173</c:v>
                </c:pt>
                <c:pt idx="2166">
                  <c:v>43.340000000001176</c:v>
                </c:pt>
                <c:pt idx="2167">
                  <c:v>43.360000000001179</c:v>
                </c:pt>
                <c:pt idx="2168">
                  <c:v>43.380000000001175</c:v>
                </c:pt>
                <c:pt idx="2169">
                  <c:v>43.400000000001185</c:v>
                </c:pt>
                <c:pt idx="2170">
                  <c:v>43.420000000001188</c:v>
                </c:pt>
                <c:pt idx="2171">
                  <c:v>43.440000000001191</c:v>
                </c:pt>
                <c:pt idx="2172">
                  <c:v>43.460000000001202</c:v>
                </c:pt>
                <c:pt idx="2173">
                  <c:v>43.480000000001198</c:v>
                </c:pt>
                <c:pt idx="2174">
                  <c:v>43.500000000001201</c:v>
                </c:pt>
                <c:pt idx="2175">
                  <c:v>43.520000000001211</c:v>
                </c:pt>
                <c:pt idx="2176">
                  <c:v>43.540000000001207</c:v>
                </c:pt>
                <c:pt idx="2177">
                  <c:v>43.56000000000121</c:v>
                </c:pt>
                <c:pt idx="2178">
                  <c:v>43.580000000001206</c:v>
                </c:pt>
                <c:pt idx="2179">
                  <c:v>43.600000000001216</c:v>
                </c:pt>
                <c:pt idx="2180">
                  <c:v>43.620000000001262</c:v>
                </c:pt>
                <c:pt idx="2181">
                  <c:v>43.640000000001223</c:v>
                </c:pt>
                <c:pt idx="2182">
                  <c:v>43.660000000001233</c:v>
                </c:pt>
                <c:pt idx="2183">
                  <c:v>43.680000000001229</c:v>
                </c:pt>
                <c:pt idx="2184">
                  <c:v>43.700000000001232</c:v>
                </c:pt>
                <c:pt idx="2185">
                  <c:v>43.720000000001313</c:v>
                </c:pt>
                <c:pt idx="2186">
                  <c:v>43.740000000001238</c:v>
                </c:pt>
                <c:pt idx="2187">
                  <c:v>43.760000000001263</c:v>
                </c:pt>
                <c:pt idx="2188">
                  <c:v>43.780000000001252</c:v>
                </c:pt>
                <c:pt idx="2189">
                  <c:v>43.800000000001248</c:v>
                </c:pt>
                <c:pt idx="2190">
                  <c:v>43.820000000001251</c:v>
                </c:pt>
                <c:pt idx="2191">
                  <c:v>43.840000000001254</c:v>
                </c:pt>
                <c:pt idx="2192">
                  <c:v>43.860000000001257</c:v>
                </c:pt>
                <c:pt idx="2193">
                  <c:v>43.880000000001246</c:v>
                </c:pt>
                <c:pt idx="2194">
                  <c:v>43.900000000001256</c:v>
                </c:pt>
                <c:pt idx="2195">
                  <c:v>43.920000000001266</c:v>
                </c:pt>
                <c:pt idx="2196">
                  <c:v>43.94000000000127</c:v>
                </c:pt>
                <c:pt idx="2197">
                  <c:v>43.960000000001273</c:v>
                </c:pt>
                <c:pt idx="2198">
                  <c:v>43.980000000001276</c:v>
                </c:pt>
                <c:pt idx="2199">
                  <c:v>44.000000000001279</c:v>
                </c:pt>
                <c:pt idx="2200">
                  <c:v>44.020000000001282</c:v>
                </c:pt>
                <c:pt idx="2201">
                  <c:v>44.040000000001285</c:v>
                </c:pt>
                <c:pt idx="2202">
                  <c:v>44.060000000001288</c:v>
                </c:pt>
                <c:pt idx="2203">
                  <c:v>44.080000000001291</c:v>
                </c:pt>
                <c:pt idx="2204">
                  <c:v>44.100000000001302</c:v>
                </c:pt>
                <c:pt idx="2205">
                  <c:v>44.120000000001312</c:v>
                </c:pt>
                <c:pt idx="2206">
                  <c:v>44.140000000001301</c:v>
                </c:pt>
                <c:pt idx="2207">
                  <c:v>44.160000000001311</c:v>
                </c:pt>
                <c:pt idx="2208">
                  <c:v>44.180000000001307</c:v>
                </c:pt>
                <c:pt idx="2209">
                  <c:v>44.20000000000131</c:v>
                </c:pt>
                <c:pt idx="2210">
                  <c:v>44.220000000001313</c:v>
                </c:pt>
                <c:pt idx="2211">
                  <c:v>44.240000000001316</c:v>
                </c:pt>
                <c:pt idx="2212">
                  <c:v>44.260000000001362</c:v>
                </c:pt>
                <c:pt idx="2213">
                  <c:v>44.280000000001323</c:v>
                </c:pt>
                <c:pt idx="2214">
                  <c:v>44.300000000001326</c:v>
                </c:pt>
                <c:pt idx="2215">
                  <c:v>44.320000000001329</c:v>
                </c:pt>
                <c:pt idx="2216">
                  <c:v>44.340000000001325</c:v>
                </c:pt>
                <c:pt idx="2217">
                  <c:v>44.360000000001335</c:v>
                </c:pt>
                <c:pt idx="2218">
                  <c:v>44.380000000001324</c:v>
                </c:pt>
                <c:pt idx="2219">
                  <c:v>44.400000000001342</c:v>
                </c:pt>
                <c:pt idx="2220">
                  <c:v>44.420000000001352</c:v>
                </c:pt>
                <c:pt idx="2221">
                  <c:v>44.440000000001348</c:v>
                </c:pt>
                <c:pt idx="2222">
                  <c:v>44.460000000001351</c:v>
                </c:pt>
                <c:pt idx="2223">
                  <c:v>44.480000000001354</c:v>
                </c:pt>
                <c:pt idx="2224">
                  <c:v>44.500000000001357</c:v>
                </c:pt>
                <c:pt idx="2225">
                  <c:v>44.52000000000136</c:v>
                </c:pt>
                <c:pt idx="2226">
                  <c:v>44.540000000001356</c:v>
                </c:pt>
                <c:pt idx="2227">
                  <c:v>44.560000000001367</c:v>
                </c:pt>
                <c:pt idx="2228">
                  <c:v>44.58000000000137</c:v>
                </c:pt>
                <c:pt idx="2229">
                  <c:v>44.600000000001373</c:v>
                </c:pt>
                <c:pt idx="2230">
                  <c:v>44.620000000001383</c:v>
                </c:pt>
                <c:pt idx="2231">
                  <c:v>44.640000000001379</c:v>
                </c:pt>
                <c:pt idx="2232">
                  <c:v>44.660000000001382</c:v>
                </c:pt>
                <c:pt idx="2233">
                  <c:v>44.680000000001385</c:v>
                </c:pt>
                <c:pt idx="2234">
                  <c:v>44.700000000001388</c:v>
                </c:pt>
                <c:pt idx="2235">
                  <c:v>44.720000000001413</c:v>
                </c:pt>
                <c:pt idx="2236">
                  <c:v>44.740000000001402</c:v>
                </c:pt>
                <c:pt idx="2237">
                  <c:v>44.760000000001412</c:v>
                </c:pt>
                <c:pt idx="2238">
                  <c:v>44.780000000001401</c:v>
                </c:pt>
                <c:pt idx="2239">
                  <c:v>44.800000000001404</c:v>
                </c:pt>
                <c:pt idx="2240">
                  <c:v>44.820000000001407</c:v>
                </c:pt>
                <c:pt idx="2241">
                  <c:v>44.840000000001396</c:v>
                </c:pt>
                <c:pt idx="2242">
                  <c:v>44.860000000001406</c:v>
                </c:pt>
                <c:pt idx="2243">
                  <c:v>44.880000000001395</c:v>
                </c:pt>
                <c:pt idx="2244">
                  <c:v>44.90000000000142</c:v>
                </c:pt>
                <c:pt idx="2245">
                  <c:v>44.920000000001423</c:v>
                </c:pt>
                <c:pt idx="2246">
                  <c:v>44.940000000001426</c:v>
                </c:pt>
                <c:pt idx="2247">
                  <c:v>44.960000000001429</c:v>
                </c:pt>
                <c:pt idx="2248">
                  <c:v>44.980000000001425</c:v>
                </c:pt>
                <c:pt idx="2249">
                  <c:v>45.000000000001435</c:v>
                </c:pt>
                <c:pt idx="2250">
                  <c:v>45.020000000001438</c:v>
                </c:pt>
                <c:pt idx="2251">
                  <c:v>45.040000000001442</c:v>
                </c:pt>
                <c:pt idx="2252">
                  <c:v>45.060000000001452</c:v>
                </c:pt>
                <c:pt idx="2253">
                  <c:v>45.080000000001448</c:v>
                </c:pt>
                <c:pt idx="2254">
                  <c:v>45.100000000001451</c:v>
                </c:pt>
                <c:pt idx="2255">
                  <c:v>45.120000000001461</c:v>
                </c:pt>
                <c:pt idx="2256">
                  <c:v>45.140000000001457</c:v>
                </c:pt>
                <c:pt idx="2257">
                  <c:v>45.16000000000146</c:v>
                </c:pt>
                <c:pt idx="2258">
                  <c:v>45.180000000001456</c:v>
                </c:pt>
                <c:pt idx="2259">
                  <c:v>45.200000000001467</c:v>
                </c:pt>
                <c:pt idx="2260">
                  <c:v>45.220000000001512</c:v>
                </c:pt>
                <c:pt idx="2261">
                  <c:v>45.240000000001473</c:v>
                </c:pt>
                <c:pt idx="2262">
                  <c:v>45.260000000001483</c:v>
                </c:pt>
                <c:pt idx="2263">
                  <c:v>45.280000000001479</c:v>
                </c:pt>
                <c:pt idx="2264">
                  <c:v>45.300000000001475</c:v>
                </c:pt>
                <c:pt idx="2265">
                  <c:v>45.320000000001485</c:v>
                </c:pt>
                <c:pt idx="2266">
                  <c:v>45.340000000001474</c:v>
                </c:pt>
                <c:pt idx="2267">
                  <c:v>45.360000000001492</c:v>
                </c:pt>
                <c:pt idx="2268">
                  <c:v>45.380000000001495</c:v>
                </c:pt>
                <c:pt idx="2269">
                  <c:v>45.400000000001498</c:v>
                </c:pt>
                <c:pt idx="2270">
                  <c:v>45.420000000001501</c:v>
                </c:pt>
                <c:pt idx="2271">
                  <c:v>45.440000000001504</c:v>
                </c:pt>
                <c:pt idx="2272">
                  <c:v>45.460000000001507</c:v>
                </c:pt>
                <c:pt idx="2273">
                  <c:v>45.480000000001496</c:v>
                </c:pt>
                <c:pt idx="2274">
                  <c:v>45.500000000001506</c:v>
                </c:pt>
                <c:pt idx="2275">
                  <c:v>45.520000000001517</c:v>
                </c:pt>
                <c:pt idx="2276">
                  <c:v>45.54000000000152</c:v>
                </c:pt>
                <c:pt idx="2277">
                  <c:v>45.560000000001523</c:v>
                </c:pt>
                <c:pt idx="2278">
                  <c:v>45.580000000001526</c:v>
                </c:pt>
                <c:pt idx="2279">
                  <c:v>45.600000000001529</c:v>
                </c:pt>
                <c:pt idx="2280">
                  <c:v>45.620000000001532</c:v>
                </c:pt>
                <c:pt idx="2281">
                  <c:v>45.640000000001535</c:v>
                </c:pt>
                <c:pt idx="2282">
                  <c:v>45.660000000001538</c:v>
                </c:pt>
                <c:pt idx="2283">
                  <c:v>45.680000000001542</c:v>
                </c:pt>
                <c:pt idx="2284">
                  <c:v>45.700000000001552</c:v>
                </c:pt>
                <c:pt idx="2285">
                  <c:v>45.720000000001562</c:v>
                </c:pt>
                <c:pt idx="2286">
                  <c:v>45.740000000001551</c:v>
                </c:pt>
                <c:pt idx="2287">
                  <c:v>45.760000000001561</c:v>
                </c:pt>
                <c:pt idx="2288">
                  <c:v>45.780000000001557</c:v>
                </c:pt>
                <c:pt idx="2289">
                  <c:v>45.800000000001546</c:v>
                </c:pt>
                <c:pt idx="2290">
                  <c:v>45.820000000001556</c:v>
                </c:pt>
                <c:pt idx="2291">
                  <c:v>45.840000000001545</c:v>
                </c:pt>
                <c:pt idx="2292">
                  <c:v>45.86000000000157</c:v>
                </c:pt>
                <c:pt idx="2293">
                  <c:v>45.880000000001544</c:v>
                </c:pt>
                <c:pt idx="2294">
                  <c:v>45.900000000001576</c:v>
                </c:pt>
                <c:pt idx="2295">
                  <c:v>45.920000000001579</c:v>
                </c:pt>
                <c:pt idx="2296">
                  <c:v>45.940000000001575</c:v>
                </c:pt>
                <c:pt idx="2297">
                  <c:v>45.960000000001585</c:v>
                </c:pt>
                <c:pt idx="2298">
                  <c:v>45.980000000001574</c:v>
                </c:pt>
                <c:pt idx="2299">
                  <c:v>46.000000000001592</c:v>
                </c:pt>
                <c:pt idx="2300">
                  <c:v>46.020000000001602</c:v>
                </c:pt>
                <c:pt idx="2301">
                  <c:v>46.040000000001598</c:v>
                </c:pt>
                <c:pt idx="2302">
                  <c:v>46.060000000001601</c:v>
                </c:pt>
                <c:pt idx="2303">
                  <c:v>46.080000000001604</c:v>
                </c:pt>
                <c:pt idx="2304">
                  <c:v>46.100000000001607</c:v>
                </c:pt>
                <c:pt idx="2305">
                  <c:v>46.12000000000161</c:v>
                </c:pt>
                <c:pt idx="2306">
                  <c:v>46.140000000001614</c:v>
                </c:pt>
                <c:pt idx="2307">
                  <c:v>46.160000000001617</c:v>
                </c:pt>
                <c:pt idx="2308">
                  <c:v>46.18000000000162</c:v>
                </c:pt>
                <c:pt idx="2309">
                  <c:v>46.200000000001623</c:v>
                </c:pt>
                <c:pt idx="2310">
                  <c:v>46.220000000001633</c:v>
                </c:pt>
                <c:pt idx="2311">
                  <c:v>46.240000000001629</c:v>
                </c:pt>
                <c:pt idx="2312">
                  <c:v>46.260000000001632</c:v>
                </c:pt>
                <c:pt idx="2313">
                  <c:v>46.280000000001635</c:v>
                </c:pt>
                <c:pt idx="2314">
                  <c:v>46.300000000001624</c:v>
                </c:pt>
                <c:pt idx="2315">
                  <c:v>46.320000000001642</c:v>
                </c:pt>
                <c:pt idx="2316">
                  <c:v>46.340000000001645</c:v>
                </c:pt>
                <c:pt idx="2317">
                  <c:v>46.360000000001648</c:v>
                </c:pt>
                <c:pt idx="2318">
                  <c:v>46.380000000001644</c:v>
                </c:pt>
                <c:pt idx="2319">
                  <c:v>46.400000000001654</c:v>
                </c:pt>
                <c:pt idx="2320">
                  <c:v>46.420000000001657</c:v>
                </c:pt>
                <c:pt idx="2321">
                  <c:v>46.440000000001646</c:v>
                </c:pt>
                <c:pt idx="2322">
                  <c:v>46.460000000001664</c:v>
                </c:pt>
                <c:pt idx="2323">
                  <c:v>46.480000000001645</c:v>
                </c:pt>
                <c:pt idx="2324">
                  <c:v>46.50000000000167</c:v>
                </c:pt>
                <c:pt idx="2325">
                  <c:v>46.520000000001673</c:v>
                </c:pt>
                <c:pt idx="2326">
                  <c:v>46.540000000001676</c:v>
                </c:pt>
                <c:pt idx="2327">
                  <c:v>46.560000000001679</c:v>
                </c:pt>
                <c:pt idx="2328">
                  <c:v>46.580000000001675</c:v>
                </c:pt>
                <c:pt idx="2329">
                  <c:v>46.600000000001685</c:v>
                </c:pt>
                <c:pt idx="2330">
                  <c:v>46.620000000001689</c:v>
                </c:pt>
                <c:pt idx="2331">
                  <c:v>46.640000000001692</c:v>
                </c:pt>
                <c:pt idx="2332">
                  <c:v>46.660000000002</c:v>
                </c:pt>
                <c:pt idx="2333">
                  <c:v>46.680000000001698</c:v>
                </c:pt>
                <c:pt idx="2334">
                  <c:v>46.700000000002007</c:v>
                </c:pt>
                <c:pt idx="2335">
                  <c:v>46.72000000000201</c:v>
                </c:pt>
                <c:pt idx="2336">
                  <c:v>46.740000000001913</c:v>
                </c:pt>
                <c:pt idx="2337">
                  <c:v>46.760000000002009</c:v>
                </c:pt>
                <c:pt idx="2338">
                  <c:v>46.780000000001763</c:v>
                </c:pt>
                <c:pt idx="2339">
                  <c:v>46.800000000001717</c:v>
                </c:pt>
                <c:pt idx="2340">
                  <c:v>46.820000000001762</c:v>
                </c:pt>
                <c:pt idx="2341">
                  <c:v>46.840000000001723</c:v>
                </c:pt>
                <c:pt idx="2342">
                  <c:v>46.860000000001733</c:v>
                </c:pt>
                <c:pt idx="2343">
                  <c:v>46.880000000001729</c:v>
                </c:pt>
                <c:pt idx="2344">
                  <c:v>46.900000000001732</c:v>
                </c:pt>
                <c:pt idx="2345">
                  <c:v>46.920000000001863</c:v>
                </c:pt>
                <c:pt idx="2346">
                  <c:v>46.940000000001739</c:v>
                </c:pt>
                <c:pt idx="2347">
                  <c:v>46.960000000001763</c:v>
                </c:pt>
                <c:pt idx="2348">
                  <c:v>46.980000000001752</c:v>
                </c:pt>
                <c:pt idx="2349">
                  <c:v>47.000000000001762</c:v>
                </c:pt>
                <c:pt idx="2350">
                  <c:v>47.020000000002</c:v>
                </c:pt>
                <c:pt idx="2351">
                  <c:v>47.040000000001761</c:v>
                </c:pt>
                <c:pt idx="2352">
                  <c:v>47.060000000001963</c:v>
                </c:pt>
                <c:pt idx="2353">
                  <c:v>47.08000000000176</c:v>
                </c:pt>
                <c:pt idx="2354">
                  <c:v>47.100000000001813</c:v>
                </c:pt>
                <c:pt idx="2355">
                  <c:v>47.120000000002008</c:v>
                </c:pt>
                <c:pt idx="2356">
                  <c:v>47.140000000001812</c:v>
                </c:pt>
                <c:pt idx="2357">
                  <c:v>47.160000000002</c:v>
                </c:pt>
                <c:pt idx="2358">
                  <c:v>47.180000000001783</c:v>
                </c:pt>
                <c:pt idx="2359">
                  <c:v>47.200000000002007</c:v>
                </c:pt>
                <c:pt idx="2360">
                  <c:v>47.22000000000201</c:v>
                </c:pt>
                <c:pt idx="2361">
                  <c:v>47.240000000001913</c:v>
                </c:pt>
                <c:pt idx="2362">
                  <c:v>47.260000000002009</c:v>
                </c:pt>
                <c:pt idx="2363">
                  <c:v>47.280000000001813</c:v>
                </c:pt>
                <c:pt idx="2364">
                  <c:v>47.300000000001802</c:v>
                </c:pt>
                <c:pt idx="2365">
                  <c:v>47.320000000001812</c:v>
                </c:pt>
                <c:pt idx="2366">
                  <c:v>47.340000000001801</c:v>
                </c:pt>
                <c:pt idx="2367">
                  <c:v>47.360000000001811</c:v>
                </c:pt>
                <c:pt idx="2368">
                  <c:v>47.380000000001807</c:v>
                </c:pt>
                <c:pt idx="2369">
                  <c:v>47.40000000000181</c:v>
                </c:pt>
                <c:pt idx="2370">
                  <c:v>47.420000000001863</c:v>
                </c:pt>
                <c:pt idx="2371">
                  <c:v>47.440000000001817</c:v>
                </c:pt>
                <c:pt idx="2372">
                  <c:v>47.460000000001862</c:v>
                </c:pt>
                <c:pt idx="2373">
                  <c:v>47.480000000001823</c:v>
                </c:pt>
                <c:pt idx="2374">
                  <c:v>47.500000000001833</c:v>
                </c:pt>
                <c:pt idx="2375">
                  <c:v>47.520000000002</c:v>
                </c:pt>
                <c:pt idx="2376">
                  <c:v>47.540000000001832</c:v>
                </c:pt>
                <c:pt idx="2377">
                  <c:v>47.560000000001963</c:v>
                </c:pt>
                <c:pt idx="2378">
                  <c:v>47.580000000001839</c:v>
                </c:pt>
                <c:pt idx="2379">
                  <c:v>47.600000000001863</c:v>
                </c:pt>
                <c:pt idx="2380">
                  <c:v>47.620000000002008</c:v>
                </c:pt>
                <c:pt idx="2381">
                  <c:v>47.640000000001862</c:v>
                </c:pt>
                <c:pt idx="2382">
                  <c:v>47.660000000002</c:v>
                </c:pt>
                <c:pt idx="2383">
                  <c:v>47.680000000001861</c:v>
                </c:pt>
                <c:pt idx="2384">
                  <c:v>47.700000000002007</c:v>
                </c:pt>
                <c:pt idx="2385">
                  <c:v>47.72000000000201</c:v>
                </c:pt>
                <c:pt idx="2386">
                  <c:v>47.740000000001913</c:v>
                </c:pt>
                <c:pt idx="2387">
                  <c:v>47.760000000002009</c:v>
                </c:pt>
                <c:pt idx="2388">
                  <c:v>47.780000000001912</c:v>
                </c:pt>
                <c:pt idx="2389">
                  <c:v>47.800000000001873</c:v>
                </c:pt>
                <c:pt idx="2390">
                  <c:v>47.820000000001883</c:v>
                </c:pt>
                <c:pt idx="2391">
                  <c:v>47.840000000001879</c:v>
                </c:pt>
                <c:pt idx="2392">
                  <c:v>47.860000000001882</c:v>
                </c:pt>
                <c:pt idx="2393">
                  <c:v>47.880000000001885</c:v>
                </c:pt>
                <c:pt idx="2394">
                  <c:v>47.900000000001889</c:v>
                </c:pt>
                <c:pt idx="2395">
                  <c:v>47.920000000001913</c:v>
                </c:pt>
                <c:pt idx="2396">
                  <c:v>47.940000000001902</c:v>
                </c:pt>
                <c:pt idx="2397">
                  <c:v>47.960000000001912</c:v>
                </c:pt>
                <c:pt idx="2398">
                  <c:v>47.980000000001901</c:v>
                </c:pt>
                <c:pt idx="2399">
                  <c:v>48.000000000001911</c:v>
                </c:pt>
                <c:pt idx="2400">
                  <c:v>48.020000000002</c:v>
                </c:pt>
                <c:pt idx="2401">
                  <c:v>48.040000000001911</c:v>
                </c:pt>
                <c:pt idx="2402">
                  <c:v>48.060000000001963</c:v>
                </c:pt>
                <c:pt idx="2403">
                  <c:v>48.080000000001917</c:v>
                </c:pt>
                <c:pt idx="2404">
                  <c:v>48.100000000001963</c:v>
                </c:pt>
                <c:pt idx="2405">
                  <c:v>48.120000000002008</c:v>
                </c:pt>
                <c:pt idx="2406">
                  <c:v>48.140000000001933</c:v>
                </c:pt>
                <c:pt idx="2407">
                  <c:v>48.160000000002</c:v>
                </c:pt>
                <c:pt idx="2408">
                  <c:v>48.180000000001932</c:v>
                </c:pt>
                <c:pt idx="2409">
                  <c:v>48.200000000002007</c:v>
                </c:pt>
                <c:pt idx="2410">
                  <c:v>48.22000000000201</c:v>
                </c:pt>
                <c:pt idx="2411">
                  <c:v>48.240000000001963</c:v>
                </c:pt>
                <c:pt idx="2412">
                  <c:v>48.260000000002009</c:v>
                </c:pt>
                <c:pt idx="2413">
                  <c:v>48.280000000001962</c:v>
                </c:pt>
                <c:pt idx="2414">
                  <c:v>48.300000000001951</c:v>
                </c:pt>
                <c:pt idx="2415">
                  <c:v>48.320000000001961</c:v>
                </c:pt>
                <c:pt idx="2416">
                  <c:v>48.340000000001957</c:v>
                </c:pt>
                <c:pt idx="2417">
                  <c:v>48.360000000001961</c:v>
                </c:pt>
                <c:pt idx="2418">
                  <c:v>48.380000000001964</c:v>
                </c:pt>
                <c:pt idx="2419">
                  <c:v>48.400000000001967</c:v>
                </c:pt>
                <c:pt idx="2420">
                  <c:v>48.420000000002005</c:v>
                </c:pt>
                <c:pt idx="2421">
                  <c:v>48.440000000001973</c:v>
                </c:pt>
                <c:pt idx="2422">
                  <c:v>48.460000000001983</c:v>
                </c:pt>
                <c:pt idx="2423">
                  <c:v>48.480000000001979</c:v>
                </c:pt>
                <c:pt idx="2424">
                  <c:v>48.500000000001982</c:v>
                </c:pt>
                <c:pt idx="2425">
                  <c:v>48.520000000002</c:v>
                </c:pt>
                <c:pt idx="2426">
                  <c:v>48.540000000001989</c:v>
                </c:pt>
                <c:pt idx="2427">
                  <c:v>48.560000000002006</c:v>
                </c:pt>
                <c:pt idx="2428">
                  <c:v>48.580000000002002</c:v>
                </c:pt>
                <c:pt idx="2429">
                  <c:v>48.600000000002005</c:v>
                </c:pt>
                <c:pt idx="2430">
                  <c:v>48.620000000002001</c:v>
                </c:pt>
                <c:pt idx="2431">
                  <c:v>48.640000000002004</c:v>
                </c:pt>
                <c:pt idx="2432">
                  <c:v>48.660000000002007</c:v>
                </c:pt>
                <c:pt idx="2433">
                  <c:v>48.680000000002003</c:v>
                </c:pt>
                <c:pt idx="2434">
                  <c:v>48.700000000002014</c:v>
                </c:pt>
                <c:pt idx="2435">
                  <c:v>48.720000000002017</c:v>
                </c:pt>
                <c:pt idx="2436">
                  <c:v>48.74000000000202</c:v>
                </c:pt>
                <c:pt idx="2437">
                  <c:v>48.760000000002023</c:v>
                </c:pt>
                <c:pt idx="2438">
                  <c:v>48.780000000002026</c:v>
                </c:pt>
                <c:pt idx="2439">
                  <c:v>48.800000000001994</c:v>
                </c:pt>
                <c:pt idx="2440">
                  <c:v>48.820000000002025</c:v>
                </c:pt>
                <c:pt idx="2441">
                  <c:v>48.840000000001993</c:v>
                </c:pt>
                <c:pt idx="2442">
                  <c:v>48.860000000002024</c:v>
                </c:pt>
                <c:pt idx="2443">
                  <c:v>48.880000000001999</c:v>
                </c:pt>
                <c:pt idx="2444">
                  <c:v>48.900000000002045</c:v>
                </c:pt>
                <c:pt idx="2445">
                  <c:v>48.920000000002048</c:v>
                </c:pt>
                <c:pt idx="2446">
                  <c:v>48.940000000002044</c:v>
                </c:pt>
                <c:pt idx="2447">
                  <c:v>48.960000000002054</c:v>
                </c:pt>
                <c:pt idx="2448">
                  <c:v>48.980000000001993</c:v>
                </c:pt>
                <c:pt idx="2449">
                  <c:v>49.000000000002046</c:v>
                </c:pt>
                <c:pt idx="2450">
                  <c:v>49.020000000002064</c:v>
                </c:pt>
                <c:pt idx="2451">
                  <c:v>49.040000000002046</c:v>
                </c:pt>
                <c:pt idx="2452">
                  <c:v>49.06000000000207</c:v>
                </c:pt>
                <c:pt idx="2453">
                  <c:v>49.080000000002045</c:v>
                </c:pt>
                <c:pt idx="2454">
                  <c:v>49.100000000002076</c:v>
                </c:pt>
                <c:pt idx="2455">
                  <c:v>49.120000000002079</c:v>
                </c:pt>
                <c:pt idx="2456">
                  <c:v>49.140000000002075</c:v>
                </c:pt>
                <c:pt idx="2457">
                  <c:v>49.160000000002086</c:v>
                </c:pt>
                <c:pt idx="2458">
                  <c:v>49.180000000002075</c:v>
                </c:pt>
                <c:pt idx="2459">
                  <c:v>49.200000000002092</c:v>
                </c:pt>
                <c:pt idx="2460">
                  <c:v>49.220000000002102</c:v>
                </c:pt>
                <c:pt idx="2461">
                  <c:v>49.240000000002098</c:v>
                </c:pt>
                <c:pt idx="2462">
                  <c:v>49.260000000002101</c:v>
                </c:pt>
                <c:pt idx="2463">
                  <c:v>49.280000000002104</c:v>
                </c:pt>
                <c:pt idx="2464">
                  <c:v>49.300000000002044</c:v>
                </c:pt>
                <c:pt idx="2465">
                  <c:v>49.320000000002096</c:v>
                </c:pt>
                <c:pt idx="2466">
                  <c:v>49.340000000001993</c:v>
                </c:pt>
                <c:pt idx="2467">
                  <c:v>49.360000000002096</c:v>
                </c:pt>
                <c:pt idx="2468">
                  <c:v>49.380000000001999</c:v>
                </c:pt>
                <c:pt idx="2469">
                  <c:v>49.400000000002095</c:v>
                </c:pt>
                <c:pt idx="2470">
                  <c:v>49.420000000002126</c:v>
                </c:pt>
                <c:pt idx="2471">
                  <c:v>49.440000000002094</c:v>
                </c:pt>
                <c:pt idx="2472">
                  <c:v>49.460000000002125</c:v>
                </c:pt>
                <c:pt idx="2473">
                  <c:v>49.480000000001993</c:v>
                </c:pt>
                <c:pt idx="2474">
                  <c:v>49.500000000002125</c:v>
                </c:pt>
                <c:pt idx="2475">
                  <c:v>49.520000000002142</c:v>
                </c:pt>
                <c:pt idx="2476">
                  <c:v>49.540000000002145</c:v>
                </c:pt>
                <c:pt idx="2477">
                  <c:v>49.560000000002148</c:v>
                </c:pt>
                <c:pt idx="2478">
                  <c:v>49.580000000002144</c:v>
                </c:pt>
                <c:pt idx="2479">
                  <c:v>49.600000000002154</c:v>
                </c:pt>
                <c:pt idx="2480">
                  <c:v>49.620000000002157</c:v>
                </c:pt>
                <c:pt idx="2481">
                  <c:v>49.640000000002154</c:v>
                </c:pt>
                <c:pt idx="2482">
                  <c:v>49.660000000002164</c:v>
                </c:pt>
                <c:pt idx="2483">
                  <c:v>49.680000000002146</c:v>
                </c:pt>
                <c:pt idx="2484">
                  <c:v>49.70000000000217</c:v>
                </c:pt>
                <c:pt idx="2485">
                  <c:v>49.720000000002173</c:v>
                </c:pt>
                <c:pt idx="2486">
                  <c:v>49.740000000002176</c:v>
                </c:pt>
                <c:pt idx="2487">
                  <c:v>49.760000000002179</c:v>
                </c:pt>
                <c:pt idx="2488">
                  <c:v>49.780000000002175</c:v>
                </c:pt>
                <c:pt idx="2489">
                  <c:v>49.800000000002044</c:v>
                </c:pt>
                <c:pt idx="2490">
                  <c:v>49.820000000002175</c:v>
                </c:pt>
                <c:pt idx="2491">
                  <c:v>49.840000000001993</c:v>
                </c:pt>
                <c:pt idx="2492">
                  <c:v>49.860000000002195</c:v>
                </c:pt>
                <c:pt idx="2493">
                  <c:v>49.880000000001999</c:v>
                </c:pt>
                <c:pt idx="2494">
                  <c:v>49.900000000002194</c:v>
                </c:pt>
                <c:pt idx="2495">
                  <c:v>49.920000000002204</c:v>
                </c:pt>
                <c:pt idx="2496">
                  <c:v>49.940000000002144</c:v>
                </c:pt>
                <c:pt idx="2497">
                  <c:v>49.960000000002204</c:v>
                </c:pt>
                <c:pt idx="2498">
                  <c:v>49.980000000001993</c:v>
                </c:pt>
                <c:pt idx="2499">
                  <c:v>50.000000000002196</c:v>
                </c:pt>
                <c:pt idx="2500">
                  <c:v>50.02000000000222</c:v>
                </c:pt>
                <c:pt idx="2501">
                  <c:v>50.040000000002195</c:v>
                </c:pt>
                <c:pt idx="2502">
                  <c:v>50.060000000002226</c:v>
                </c:pt>
                <c:pt idx="2503">
                  <c:v>50.080000000002194</c:v>
                </c:pt>
                <c:pt idx="2504">
                  <c:v>50.100000000002225</c:v>
                </c:pt>
                <c:pt idx="2505">
                  <c:v>50.120000000002236</c:v>
                </c:pt>
                <c:pt idx="2506">
                  <c:v>50.140000000002225</c:v>
                </c:pt>
                <c:pt idx="2507">
                  <c:v>50.160000000002242</c:v>
                </c:pt>
                <c:pt idx="2508">
                  <c:v>50.180000000002245</c:v>
                </c:pt>
                <c:pt idx="2509">
                  <c:v>50.200000000002248</c:v>
                </c:pt>
                <c:pt idx="2510">
                  <c:v>50.220000000002251</c:v>
                </c:pt>
                <c:pt idx="2511">
                  <c:v>50.240000000002254</c:v>
                </c:pt>
                <c:pt idx="2512">
                  <c:v>50.260000000002258</c:v>
                </c:pt>
                <c:pt idx="2513">
                  <c:v>50.280000000002254</c:v>
                </c:pt>
                <c:pt idx="2514">
                  <c:v>50.300000000002044</c:v>
                </c:pt>
                <c:pt idx="2515">
                  <c:v>50.320000000002246</c:v>
                </c:pt>
                <c:pt idx="2516">
                  <c:v>50.340000000001993</c:v>
                </c:pt>
                <c:pt idx="2517">
                  <c:v>50.360000000002245</c:v>
                </c:pt>
                <c:pt idx="2518">
                  <c:v>50.380000000001999</c:v>
                </c:pt>
                <c:pt idx="2519">
                  <c:v>50.400000000002244</c:v>
                </c:pt>
                <c:pt idx="2520">
                  <c:v>50.420000000002275</c:v>
                </c:pt>
                <c:pt idx="2521">
                  <c:v>50.440000000002144</c:v>
                </c:pt>
                <c:pt idx="2522">
                  <c:v>50.460000000002275</c:v>
                </c:pt>
                <c:pt idx="2523">
                  <c:v>50.480000000001993</c:v>
                </c:pt>
                <c:pt idx="2524">
                  <c:v>50.500000000002295</c:v>
                </c:pt>
                <c:pt idx="2525">
                  <c:v>50.520000000002298</c:v>
                </c:pt>
                <c:pt idx="2526">
                  <c:v>50.540000000002294</c:v>
                </c:pt>
                <c:pt idx="2527">
                  <c:v>50.560000000002304</c:v>
                </c:pt>
                <c:pt idx="2528">
                  <c:v>50.580000000002244</c:v>
                </c:pt>
                <c:pt idx="2529">
                  <c:v>50.600000000002304</c:v>
                </c:pt>
                <c:pt idx="2530">
                  <c:v>50.620000000002314</c:v>
                </c:pt>
                <c:pt idx="2531">
                  <c:v>50.640000000002296</c:v>
                </c:pt>
                <c:pt idx="2532">
                  <c:v>50.66000000000232</c:v>
                </c:pt>
                <c:pt idx="2533">
                  <c:v>50.680000000002295</c:v>
                </c:pt>
                <c:pt idx="2534">
                  <c:v>50.700000000002326</c:v>
                </c:pt>
                <c:pt idx="2535">
                  <c:v>50.720000000002329</c:v>
                </c:pt>
                <c:pt idx="2536">
                  <c:v>50.740000000002325</c:v>
                </c:pt>
                <c:pt idx="2537">
                  <c:v>50.760000000002336</c:v>
                </c:pt>
                <c:pt idx="2538">
                  <c:v>50.780000000002325</c:v>
                </c:pt>
                <c:pt idx="2539">
                  <c:v>50.800000000002044</c:v>
                </c:pt>
                <c:pt idx="2540">
                  <c:v>50.820000000002345</c:v>
                </c:pt>
                <c:pt idx="2541">
                  <c:v>50.840000000001993</c:v>
                </c:pt>
                <c:pt idx="2542">
                  <c:v>50.860000000002344</c:v>
                </c:pt>
                <c:pt idx="2543">
                  <c:v>50.880000000001999</c:v>
                </c:pt>
                <c:pt idx="2544">
                  <c:v>50.900000000002294</c:v>
                </c:pt>
                <c:pt idx="2545">
                  <c:v>50.920000000002354</c:v>
                </c:pt>
                <c:pt idx="2546">
                  <c:v>50.940000000002144</c:v>
                </c:pt>
                <c:pt idx="2547">
                  <c:v>50.960000000002346</c:v>
                </c:pt>
                <c:pt idx="2548">
                  <c:v>50.980000000001993</c:v>
                </c:pt>
                <c:pt idx="2549">
                  <c:v>51.000000000002345</c:v>
                </c:pt>
                <c:pt idx="2550">
                  <c:v>51.020000000002376</c:v>
                </c:pt>
                <c:pt idx="2551">
                  <c:v>51.040000000002344</c:v>
                </c:pt>
                <c:pt idx="2552">
                  <c:v>51.060000000002375</c:v>
                </c:pt>
                <c:pt idx="2553">
                  <c:v>51.080000000002244</c:v>
                </c:pt>
                <c:pt idx="2554">
                  <c:v>51.100000000002375</c:v>
                </c:pt>
                <c:pt idx="2555">
                  <c:v>51.120000000002392</c:v>
                </c:pt>
                <c:pt idx="2556">
                  <c:v>51.140000000002395</c:v>
                </c:pt>
                <c:pt idx="2557">
                  <c:v>51.160000000002398</c:v>
                </c:pt>
                <c:pt idx="2558">
                  <c:v>51.180000000002394</c:v>
                </c:pt>
                <c:pt idx="2559">
                  <c:v>51.200000000002404</c:v>
                </c:pt>
                <c:pt idx="2560">
                  <c:v>51.220000000002408</c:v>
                </c:pt>
                <c:pt idx="2561">
                  <c:v>51.240000000002404</c:v>
                </c:pt>
                <c:pt idx="2562">
                  <c:v>51.260000000002414</c:v>
                </c:pt>
                <c:pt idx="2563">
                  <c:v>51.280000000002396</c:v>
                </c:pt>
                <c:pt idx="2564">
                  <c:v>51.300000000002044</c:v>
                </c:pt>
                <c:pt idx="2565">
                  <c:v>51.320000000002395</c:v>
                </c:pt>
                <c:pt idx="2566">
                  <c:v>51.340000000001993</c:v>
                </c:pt>
                <c:pt idx="2567">
                  <c:v>51.360000000002394</c:v>
                </c:pt>
                <c:pt idx="2568">
                  <c:v>51.380000000001999</c:v>
                </c:pt>
                <c:pt idx="2569">
                  <c:v>51.400000000002294</c:v>
                </c:pt>
                <c:pt idx="2570">
                  <c:v>51.420000000002425</c:v>
                </c:pt>
                <c:pt idx="2571">
                  <c:v>51.440000000002144</c:v>
                </c:pt>
                <c:pt idx="2572">
                  <c:v>51.460000000002445</c:v>
                </c:pt>
                <c:pt idx="2573">
                  <c:v>51.480000000001993</c:v>
                </c:pt>
                <c:pt idx="2574">
                  <c:v>51.500000000002444</c:v>
                </c:pt>
                <c:pt idx="2575">
                  <c:v>51.520000000002454</c:v>
                </c:pt>
                <c:pt idx="2576">
                  <c:v>51.540000000002394</c:v>
                </c:pt>
                <c:pt idx="2577">
                  <c:v>51.560000000002454</c:v>
                </c:pt>
                <c:pt idx="2578">
                  <c:v>51.580000000002244</c:v>
                </c:pt>
                <c:pt idx="2579">
                  <c:v>51.600000000002446</c:v>
                </c:pt>
                <c:pt idx="2580">
                  <c:v>51.62000000000247</c:v>
                </c:pt>
                <c:pt idx="2581">
                  <c:v>51.640000000002445</c:v>
                </c:pt>
                <c:pt idx="2582">
                  <c:v>51.660000000002476</c:v>
                </c:pt>
                <c:pt idx="2583">
                  <c:v>51.680000000002444</c:v>
                </c:pt>
                <c:pt idx="2584">
                  <c:v>51.700000000002476</c:v>
                </c:pt>
                <c:pt idx="2585">
                  <c:v>51.720000000002486</c:v>
                </c:pt>
                <c:pt idx="2586">
                  <c:v>51.740000000002475</c:v>
                </c:pt>
                <c:pt idx="2587">
                  <c:v>51.760000000002492</c:v>
                </c:pt>
                <c:pt idx="2588">
                  <c:v>51.780000000002495</c:v>
                </c:pt>
                <c:pt idx="2589">
                  <c:v>51.800000000002044</c:v>
                </c:pt>
                <c:pt idx="2590">
                  <c:v>51.820000000002494</c:v>
                </c:pt>
                <c:pt idx="2591">
                  <c:v>51.840000000001993</c:v>
                </c:pt>
                <c:pt idx="2592">
                  <c:v>51.860000000002444</c:v>
                </c:pt>
                <c:pt idx="2593">
                  <c:v>51.880000000001999</c:v>
                </c:pt>
                <c:pt idx="2594">
                  <c:v>51.900000000002294</c:v>
                </c:pt>
                <c:pt idx="2595">
                  <c:v>51.920000000002496</c:v>
                </c:pt>
                <c:pt idx="2596">
                  <c:v>51.940000000002144</c:v>
                </c:pt>
                <c:pt idx="2597">
                  <c:v>51.960000000002495</c:v>
                </c:pt>
                <c:pt idx="2598">
                  <c:v>51.980000000002015</c:v>
                </c:pt>
                <c:pt idx="2599">
                  <c:v>52.000000000002494</c:v>
                </c:pt>
                <c:pt idx="2600">
                  <c:v>52.020000000002526</c:v>
                </c:pt>
                <c:pt idx="2601">
                  <c:v>52.040000000002394</c:v>
                </c:pt>
                <c:pt idx="2602">
                  <c:v>52.060000000002525</c:v>
                </c:pt>
                <c:pt idx="2603">
                  <c:v>52.080000000002244</c:v>
                </c:pt>
                <c:pt idx="2604">
                  <c:v>52.100000000002545</c:v>
                </c:pt>
                <c:pt idx="2605">
                  <c:v>52.120000000002548</c:v>
                </c:pt>
                <c:pt idx="2606">
                  <c:v>52.140000000002544</c:v>
                </c:pt>
                <c:pt idx="2607">
                  <c:v>52.160000000002555</c:v>
                </c:pt>
                <c:pt idx="2608">
                  <c:v>52.180000000002494</c:v>
                </c:pt>
                <c:pt idx="2609">
                  <c:v>52.200000000002554</c:v>
                </c:pt>
                <c:pt idx="2610">
                  <c:v>52.220000000002564</c:v>
                </c:pt>
                <c:pt idx="2611">
                  <c:v>52.240000000002546</c:v>
                </c:pt>
                <c:pt idx="2612">
                  <c:v>52.26000000000257</c:v>
                </c:pt>
                <c:pt idx="2613">
                  <c:v>52.280000000002545</c:v>
                </c:pt>
                <c:pt idx="2614">
                  <c:v>52.300000000002065</c:v>
                </c:pt>
                <c:pt idx="2615">
                  <c:v>52.320000000002544</c:v>
                </c:pt>
                <c:pt idx="2616">
                  <c:v>52.340000000002014</c:v>
                </c:pt>
                <c:pt idx="2617">
                  <c:v>52.360000000002444</c:v>
                </c:pt>
                <c:pt idx="2618">
                  <c:v>52.380000000001999</c:v>
                </c:pt>
                <c:pt idx="2619">
                  <c:v>52.400000000002294</c:v>
                </c:pt>
                <c:pt idx="2620">
                  <c:v>52.420000000002595</c:v>
                </c:pt>
                <c:pt idx="2621">
                  <c:v>52.440000000002144</c:v>
                </c:pt>
                <c:pt idx="2622">
                  <c:v>52.460000000002594</c:v>
                </c:pt>
                <c:pt idx="2623">
                  <c:v>52.480000000002079</c:v>
                </c:pt>
                <c:pt idx="2624">
                  <c:v>52.500000000002544</c:v>
                </c:pt>
                <c:pt idx="2625">
                  <c:v>52.520000000002604</c:v>
                </c:pt>
                <c:pt idx="2626">
                  <c:v>52.540000000002394</c:v>
                </c:pt>
                <c:pt idx="2627">
                  <c:v>52.560000000002596</c:v>
                </c:pt>
                <c:pt idx="2628">
                  <c:v>52.580000000002244</c:v>
                </c:pt>
                <c:pt idx="2629">
                  <c:v>52.600000000002595</c:v>
                </c:pt>
                <c:pt idx="2630">
                  <c:v>52.620000000002626</c:v>
                </c:pt>
                <c:pt idx="2631">
                  <c:v>52.640000000002594</c:v>
                </c:pt>
                <c:pt idx="2632">
                  <c:v>52.660000000002626</c:v>
                </c:pt>
                <c:pt idx="2633">
                  <c:v>52.680000000002494</c:v>
                </c:pt>
                <c:pt idx="2634">
                  <c:v>52.700000000002625</c:v>
                </c:pt>
                <c:pt idx="2635">
                  <c:v>52.720000000002642</c:v>
                </c:pt>
                <c:pt idx="2636">
                  <c:v>52.740000000002645</c:v>
                </c:pt>
                <c:pt idx="2637">
                  <c:v>52.760000000002648</c:v>
                </c:pt>
                <c:pt idx="2638">
                  <c:v>52.780000000002644</c:v>
                </c:pt>
                <c:pt idx="2639">
                  <c:v>52.800000000002129</c:v>
                </c:pt>
                <c:pt idx="2640">
                  <c:v>52.820000000002644</c:v>
                </c:pt>
                <c:pt idx="2641">
                  <c:v>52.840000000002071</c:v>
                </c:pt>
                <c:pt idx="2642">
                  <c:v>52.860000000002444</c:v>
                </c:pt>
                <c:pt idx="2643">
                  <c:v>52.88000000000202</c:v>
                </c:pt>
                <c:pt idx="2644">
                  <c:v>52.900000000002294</c:v>
                </c:pt>
                <c:pt idx="2645">
                  <c:v>52.920000000002645</c:v>
                </c:pt>
                <c:pt idx="2646">
                  <c:v>52.940000000002165</c:v>
                </c:pt>
                <c:pt idx="2647">
                  <c:v>52.960000000002644</c:v>
                </c:pt>
                <c:pt idx="2648">
                  <c:v>52.980000000002129</c:v>
                </c:pt>
                <c:pt idx="2649">
                  <c:v>53.000000000002544</c:v>
                </c:pt>
                <c:pt idx="2650">
                  <c:v>53.020000000002675</c:v>
                </c:pt>
                <c:pt idx="2651">
                  <c:v>53.040000000002394</c:v>
                </c:pt>
                <c:pt idx="2652">
                  <c:v>53.060000000002695</c:v>
                </c:pt>
                <c:pt idx="2653">
                  <c:v>53.080000000002244</c:v>
                </c:pt>
                <c:pt idx="2654">
                  <c:v>53.100000000002701</c:v>
                </c:pt>
                <c:pt idx="2655">
                  <c:v>53.120000000002712</c:v>
                </c:pt>
                <c:pt idx="2656">
                  <c:v>53.140000000002708</c:v>
                </c:pt>
                <c:pt idx="2657">
                  <c:v>53.160000000002711</c:v>
                </c:pt>
                <c:pt idx="2658">
                  <c:v>53.180000000002714</c:v>
                </c:pt>
                <c:pt idx="2659">
                  <c:v>53.200000000002717</c:v>
                </c:pt>
                <c:pt idx="2660">
                  <c:v>53.220000000002763</c:v>
                </c:pt>
                <c:pt idx="2661">
                  <c:v>53.240000000002723</c:v>
                </c:pt>
                <c:pt idx="2662">
                  <c:v>53.260000000002762</c:v>
                </c:pt>
                <c:pt idx="2663">
                  <c:v>53.28000000000273</c:v>
                </c:pt>
                <c:pt idx="2664">
                  <c:v>53.300000000002726</c:v>
                </c:pt>
                <c:pt idx="2665">
                  <c:v>53.320000000002736</c:v>
                </c:pt>
                <c:pt idx="2666">
                  <c:v>53.340000000002725</c:v>
                </c:pt>
                <c:pt idx="2667">
                  <c:v>53.360000000002742</c:v>
                </c:pt>
                <c:pt idx="2668">
                  <c:v>53.380000000002745</c:v>
                </c:pt>
                <c:pt idx="2669">
                  <c:v>53.400000000002748</c:v>
                </c:pt>
                <c:pt idx="2670">
                  <c:v>53.420000000002752</c:v>
                </c:pt>
                <c:pt idx="2671">
                  <c:v>53.440000000002755</c:v>
                </c:pt>
                <c:pt idx="2672">
                  <c:v>53.460000000002758</c:v>
                </c:pt>
                <c:pt idx="2673">
                  <c:v>53.480000000002754</c:v>
                </c:pt>
                <c:pt idx="2674">
                  <c:v>53.500000000002764</c:v>
                </c:pt>
                <c:pt idx="2675">
                  <c:v>53.520000000002767</c:v>
                </c:pt>
                <c:pt idx="2676">
                  <c:v>53.54000000000277</c:v>
                </c:pt>
                <c:pt idx="2677">
                  <c:v>53.560000000002773</c:v>
                </c:pt>
                <c:pt idx="2678">
                  <c:v>53.580000000002777</c:v>
                </c:pt>
                <c:pt idx="2679">
                  <c:v>53.60000000000278</c:v>
                </c:pt>
                <c:pt idx="2680">
                  <c:v>53.620000000002783</c:v>
                </c:pt>
                <c:pt idx="2681">
                  <c:v>53.640000000002786</c:v>
                </c:pt>
                <c:pt idx="2682">
                  <c:v>53.660000000002789</c:v>
                </c:pt>
                <c:pt idx="2683">
                  <c:v>53.680000000002792</c:v>
                </c:pt>
                <c:pt idx="2684">
                  <c:v>53.700000000002802</c:v>
                </c:pt>
                <c:pt idx="2685">
                  <c:v>53.720000000002813</c:v>
                </c:pt>
                <c:pt idx="2686">
                  <c:v>53.740000000002802</c:v>
                </c:pt>
                <c:pt idx="2687">
                  <c:v>53.760000000002812</c:v>
                </c:pt>
                <c:pt idx="2688">
                  <c:v>53.780000000002808</c:v>
                </c:pt>
                <c:pt idx="2689">
                  <c:v>53.800000000002804</c:v>
                </c:pt>
                <c:pt idx="2690">
                  <c:v>53.820000000002814</c:v>
                </c:pt>
                <c:pt idx="2691">
                  <c:v>53.840000000002796</c:v>
                </c:pt>
                <c:pt idx="2692">
                  <c:v>53.86000000000282</c:v>
                </c:pt>
                <c:pt idx="2693">
                  <c:v>53.880000000002795</c:v>
                </c:pt>
                <c:pt idx="2694">
                  <c:v>53.900000000002827</c:v>
                </c:pt>
                <c:pt idx="2695">
                  <c:v>53.92000000000283</c:v>
                </c:pt>
                <c:pt idx="2696">
                  <c:v>53.940000000002826</c:v>
                </c:pt>
                <c:pt idx="2697">
                  <c:v>53.960000000002836</c:v>
                </c:pt>
                <c:pt idx="2698">
                  <c:v>53.980000000002825</c:v>
                </c:pt>
                <c:pt idx="2699">
                  <c:v>54.000000000002842</c:v>
                </c:pt>
                <c:pt idx="2700">
                  <c:v>54.020000000002852</c:v>
                </c:pt>
                <c:pt idx="2701">
                  <c:v>54.040000000002848</c:v>
                </c:pt>
                <c:pt idx="2702">
                  <c:v>54.060000000002852</c:v>
                </c:pt>
                <c:pt idx="2703">
                  <c:v>54.080000000002855</c:v>
                </c:pt>
                <c:pt idx="2704">
                  <c:v>54.100000000002858</c:v>
                </c:pt>
                <c:pt idx="2705">
                  <c:v>54.120000000002861</c:v>
                </c:pt>
                <c:pt idx="2706">
                  <c:v>54.140000000002864</c:v>
                </c:pt>
                <c:pt idx="2707">
                  <c:v>54.160000000002867</c:v>
                </c:pt>
                <c:pt idx="2708">
                  <c:v>54.18000000000287</c:v>
                </c:pt>
                <c:pt idx="2709">
                  <c:v>54.200000000002873</c:v>
                </c:pt>
                <c:pt idx="2710">
                  <c:v>54.220000000002912</c:v>
                </c:pt>
                <c:pt idx="2711">
                  <c:v>54.24000000000288</c:v>
                </c:pt>
                <c:pt idx="2712">
                  <c:v>54.260000000002883</c:v>
                </c:pt>
                <c:pt idx="2713">
                  <c:v>54.280000000002886</c:v>
                </c:pt>
                <c:pt idx="2714">
                  <c:v>54.300000000002875</c:v>
                </c:pt>
                <c:pt idx="2715">
                  <c:v>54.320000000002892</c:v>
                </c:pt>
                <c:pt idx="2716">
                  <c:v>54.340000000002895</c:v>
                </c:pt>
                <c:pt idx="2717">
                  <c:v>54.360000000002898</c:v>
                </c:pt>
                <c:pt idx="2718">
                  <c:v>54.380000000002894</c:v>
                </c:pt>
                <c:pt idx="2719">
                  <c:v>54.400000000002905</c:v>
                </c:pt>
                <c:pt idx="2720">
                  <c:v>54.420000000002908</c:v>
                </c:pt>
                <c:pt idx="2721">
                  <c:v>54.440000000002904</c:v>
                </c:pt>
                <c:pt idx="2722">
                  <c:v>54.460000000002914</c:v>
                </c:pt>
                <c:pt idx="2723">
                  <c:v>54.480000000002896</c:v>
                </c:pt>
                <c:pt idx="2724">
                  <c:v>54.50000000000292</c:v>
                </c:pt>
                <c:pt idx="2725">
                  <c:v>54.520000000002923</c:v>
                </c:pt>
                <c:pt idx="2726">
                  <c:v>54.540000000002927</c:v>
                </c:pt>
                <c:pt idx="2727">
                  <c:v>54.56000000000293</c:v>
                </c:pt>
                <c:pt idx="2728">
                  <c:v>54.580000000002926</c:v>
                </c:pt>
                <c:pt idx="2729">
                  <c:v>54.600000000002936</c:v>
                </c:pt>
                <c:pt idx="2730">
                  <c:v>54.620000000002939</c:v>
                </c:pt>
                <c:pt idx="2731">
                  <c:v>54.640000000002942</c:v>
                </c:pt>
                <c:pt idx="2732">
                  <c:v>54.660000000002952</c:v>
                </c:pt>
                <c:pt idx="2733">
                  <c:v>54.680000000002948</c:v>
                </c:pt>
                <c:pt idx="2734">
                  <c:v>54.700000000002952</c:v>
                </c:pt>
                <c:pt idx="2735">
                  <c:v>54.720000000002962</c:v>
                </c:pt>
                <c:pt idx="2736">
                  <c:v>54.740000000002958</c:v>
                </c:pt>
                <c:pt idx="2737">
                  <c:v>54.760000000002961</c:v>
                </c:pt>
                <c:pt idx="2738">
                  <c:v>54.780000000002964</c:v>
                </c:pt>
                <c:pt idx="2739">
                  <c:v>54.800000000002946</c:v>
                </c:pt>
                <c:pt idx="2740">
                  <c:v>54.82000000000297</c:v>
                </c:pt>
                <c:pt idx="2741">
                  <c:v>54.840000000002945</c:v>
                </c:pt>
                <c:pt idx="2742">
                  <c:v>54.860000000002977</c:v>
                </c:pt>
                <c:pt idx="2743">
                  <c:v>54.880000000002944</c:v>
                </c:pt>
                <c:pt idx="2744">
                  <c:v>54.900000000002976</c:v>
                </c:pt>
                <c:pt idx="2745">
                  <c:v>54.920000000002986</c:v>
                </c:pt>
                <c:pt idx="2746">
                  <c:v>54.940000000002975</c:v>
                </c:pt>
                <c:pt idx="2747">
                  <c:v>54.960000000002992</c:v>
                </c:pt>
                <c:pt idx="2748">
                  <c:v>54.980000000002995</c:v>
                </c:pt>
                <c:pt idx="2749">
                  <c:v>55.000000000002998</c:v>
                </c:pt>
                <c:pt idx="2750">
                  <c:v>55.020000000003002</c:v>
                </c:pt>
                <c:pt idx="2751">
                  <c:v>55.040000000003005</c:v>
                </c:pt>
                <c:pt idx="2752">
                  <c:v>55.060000000003008</c:v>
                </c:pt>
                <c:pt idx="2753">
                  <c:v>55.080000000003004</c:v>
                </c:pt>
                <c:pt idx="2754">
                  <c:v>55.100000000003014</c:v>
                </c:pt>
                <c:pt idx="2755">
                  <c:v>55.120000000003017</c:v>
                </c:pt>
                <c:pt idx="2756">
                  <c:v>55.14000000000302</c:v>
                </c:pt>
                <c:pt idx="2757">
                  <c:v>55.160000000003031</c:v>
                </c:pt>
                <c:pt idx="2758">
                  <c:v>55.180000000003027</c:v>
                </c:pt>
                <c:pt idx="2759">
                  <c:v>55.20000000000303</c:v>
                </c:pt>
                <c:pt idx="2760">
                  <c:v>55.220000000003033</c:v>
                </c:pt>
                <c:pt idx="2761">
                  <c:v>55.240000000003036</c:v>
                </c:pt>
                <c:pt idx="2762">
                  <c:v>55.260000000003039</c:v>
                </c:pt>
                <c:pt idx="2763">
                  <c:v>55.280000000003042</c:v>
                </c:pt>
                <c:pt idx="2764">
                  <c:v>55.300000000003045</c:v>
                </c:pt>
                <c:pt idx="2765">
                  <c:v>55.320000000003049</c:v>
                </c:pt>
                <c:pt idx="2766">
                  <c:v>55.340000000003045</c:v>
                </c:pt>
                <c:pt idx="2767">
                  <c:v>55.360000000003055</c:v>
                </c:pt>
                <c:pt idx="2768">
                  <c:v>55.380000000003044</c:v>
                </c:pt>
                <c:pt idx="2769">
                  <c:v>55.400000000003054</c:v>
                </c:pt>
                <c:pt idx="2770">
                  <c:v>55.420000000003064</c:v>
                </c:pt>
                <c:pt idx="2771">
                  <c:v>55.440000000003046</c:v>
                </c:pt>
                <c:pt idx="2772">
                  <c:v>55.46000000000307</c:v>
                </c:pt>
                <c:pt idx="2773">
                  <c:v>55.480000000003074</c:v>
                </c:pt>
                <c:pt idx="2774">
                  <c:v>55.500000000003077</c:v>
                </c:pt>
                <c:pt idx="2775">
                  <c:v>55.52000000000308</c:v>
                </c:pt>
                <c:pt idx="2776">
                  <c:v>55.540000000003076</c:v>
                </c:pt>
                <c:pt idx="2777">
                  <c:v>55.560000000003086</c:v>
                </c:pt>
                <c:pt idx="2778">
                  <c:v>55.580000000003075</c:v>
                </c:pt>
                <c:pt idx="2779">
                  <c:v>55.600000000003092</c:v>
                </c:pt>
                <c:pt idx="2780">
                  <c:v>55.620000000003103</c:v>
                </c:pt>
                <c:pt idx="2781">
                  <c:v>55.640000000003099</c:v>
                </c:pt>
                <c:pt idx="2782">
                  <c:v>55.660000000003102</c:v>
                </c:pt>
                <c:pt idx="2783">
                  <c:v>55.680000000003105</c:v>
                </c:pt>
                <c:pt idx="2784">
                  <c:v>55.700000000003108</c:v>
                </c:pt>
                <c:pt idx="2785">
                  <c:v>55.720000000003111</c:v>
                </c:pt>
                <c:pt idx="2786">
                  <c:v>55.740000000003114</c:v>
                </c:pt>
                <c:pt idx="2787">
                  <c:v>55.760000000003117</c:v>
                </c:pt>
                <c:pt idx="2788">
                  <c:v>55.78000000000312</c:v>
                </c:pt>
                <c:pt idx="2789">
                  <c:v>55.800000000003124</c:v>
                </c:pt>
                <c:pt idx="2790">
                  <c:v>55.820000000003127</c:v>
                </c:pt>
                <c:pt idx="2791">
                  <c:v>55.840000000003094</c:v>
                </c:pt>
                <c:pt idx="2792">
                  <c:v>55.860000000003126</c:v>
                </c:pt>
                <c:pt idx="2793">
                  <c:v>55.880000000003044</c:v>
                </c:pt>
                <c:pt idx="2794">
                  <c:v>55.900000000003125</c:v>
                </c:pt>
                <c:pt idx="2795">
                  <c:v>55.920000000003142</c:v>
                </c:pt>
                <c:pt idx="2796">
                  <c:v>55.940000000003145</c:v>
                </c:pt>
                <c:pt idx="2797">
                  <c:v>55.960000000003149</c:v>
                </c:pt>
                <c:pt idx="2798">
                  <c:v>55.980000000003145</c:v>
                </c:pt>
                <c:pt idx="2799">
                  <c:v>56.000000000003155</c:v>
                </c:pt>
                <c:pt idx="2800">
                  <c:v>56.020000000003158</c:v>
                </c:pt>
                <c:pt idx="2801">
                  <c:v>56.040000000003154</c:v>
                </c:pt>
                <c:pt idx="2802">
                  <c:v>56.060000000003164</c:v>
                </c:pt>
                <c:pt idx="2803">
                  <c:v>56.080000000003146</c:v>
                </c:pt>
                <c:pt idx="2804">
                  <c:v>56.10000000000317</c:v>
                </c:pt>
                <c:pt idx="2805">
                  <c:v>56.120000000003181</c:v>
                </c:pt>
                <c:pt idx="2806">
                  <c:v>56.140000000003177</c:v>
                </c:pt>
                <c:pt idx="2807">
                  <c:v>56.16000000000318</c:v>
                </c:pt>
                <c:pt idx="2808">
                  <c:v>56.180000000003176</c:v>
                </c:pt>
                <c:pt idx="2809">
                  <c:v>56.200000000003186</c:v>
                </c:pt>
                <c:pt idx="2810">
                  <c:v>56.220000000003189</c:v>
                </c:pt>
                <c:pt idx="2811">
                  <c:v>56.240000000003192</c:v>
                </c:pt>
                <c:pt idx="2812">
                  <c:v>56.260000000003203</c:v>
                </c:pt>
                <c:pt idx="2813">
                  <c:v>56.280000000003199</c:v>
                </c:pt>
                <c:pt idx="2814">
                  <c:v>56.300000000003195</c:v>
                </c:pt>
                <c:pt idx="2815">
                  <c:v>56.320000000003205</c:v>
                </c:pt>
                <c:pt idx="2816">
                  <c:v>56.340000000003194</c:v>
                </c:pt>
                <c:pt idx="2817">
                  <c:v>56.360000000003204</c:v>
                </c:pt>
                <c:pt idx="2818">
                  <c:v>56.380000000003044</c:v>
                </c:pt>
                <c:pt idx="2819">
                  <c:v>56.400000000003196</c:v>
                </c:pt>
                <c:pt idx="2820">
                  <c:v>56.42000000000322</c:v>
                </c:pt>
                <c:pt idx="2821">
                  <c:v>56.440000000003224</c:v>
                </c:pt>
                <c:pt idx="2822">
                  <c:v>56.460000000003227</c:v>
                </c:pt>
                <c:pt idx="2823">
                  <c:v>56.480000000003194</c:v>
                </c:pt>
                <c:pt idx="2824">
                  <c:v>56.500000000003226</c:v>
                </c:pt>
                <c:pt idx="2825">
                  <c:v>56.520000000003236</c:v>
                </c:pt>
                <c:pt idx="2826">
                  <c:v>56.540000000003225</c:v>
                </c:pt>
                <c:pt idx="2827">
                  <c:v>56.560000000003242</c:v>
                </c:pt>
                <c:pt idx="2828">
                  <c:v>56.580000000003245</c:v>
                </c:pt>
                <c:pt idx="2829">
                  <c:v>56.600000000003249</c:v>
                </c:pt>
                <c:pt idx="2830">
                  <c:v>56.620000000003252</c:v>
                </c:pt>
                <c:pt idx="2831">
                  <c:v>56.640000000003255</c:v>
                </c:pt>
                <c:pt idx="2832">
                  <c:v>56.660000000003258</c:v>
                </c:pt>
                <c:pt idx="2833">
                  <c:v>56.680000000003254</c:v>
                </c:pt>
                <c:pt idx="2834">
                  <c:v>56.700000000003264</c:v>
                </c:pt>
                <c:pt idx="2835">
                  <c:v>56.720000000003267</c:v>
                </c:pt>
                <c:pt idx="2836">
                  <c:v>56.74000000000327</c:v>
                </c:pt>
                <c:pt idx="2837">
                  <c:v>56.760000000003281</c:v>
                </c:pt>
                <c:pt idx="2838">
                  <c:v>56.780000000003277</c:v>
                </c:pt>
                <c:pt idx="2839">
                  <c:v>56.800000000003244</c:v>
                </c:pt>
                <c:pt idx="2840">
                  <c:v>56.820000000003276</c:v>
                </c:pt>
                <c:pt idx="2841">
                  <c:v>56.840000000003194</c:v>
                </c:pt>
                <c:pt idx="2842">
                  <c:v>56.860000000003275</c:v>
                </c:pt>
                <c:pt idx="2843">
                  <c:v>56.880000000003044</c:v>
                </c:pt>
                <c:pt idx="2844">
                  <c:v>56.900000000003295</c:v>
                </c:pt>
                <c:pt idx="2845">
                  <c:v>56.920000000003299</c:v>
                </c:pt>
                <c:pt idx="2846">
                  <c:v>56.940000000003295</c:v>
                </c:pt>
                <c:pt idx="2847">
                  <c:v>56.960000000003305</c:v>
                </c:pt>
                <c:pt idx="2848">
                  <c:v>56.980000000003294</c:v>
                </c:pt>
                <c:pt idx="2849">
                  <c:v>57.000000000003304</c:v>
                </c:pt>
                <c:pt idx="2850">
                  <c:v>57.020000000003314</c:v>
                </c:pt>
                <c:pt idx="2851">
                  <c:v>57.040000000003296</c:v>
                </c:pt>
                <c:pt idx="2852">
                  <c:v>57.060000000003321</c:v>
                </c:pt>
                <c:pt idx="2853">
                  <c:v>57.080000000003324</c:v>
                </c:pt>
                <c:pt idx="2854">
                  <c:v>57.100000000003327</c:v>
                </c:pt>
                <c:pt idx="2855">
                  <c:v>57.12000000000333</c:v>
                </c:pt>
                <c:pt idx="2856">
                  <c:v>57.140000000003326</c:v>
                </c:pt>
                <c:pt idx="2857">
                  <c:v>57.160000000003336</c:v>
                </c:pt>
                <c:pt idx="2858">
                  <c:v>57.180000000003325</c:v>
                </c:pt>
                <c:pt idx="2859">
                  <c:v>57.200000000003342</c:v>
                </c:pt>
                <c:pt idx="2860">
                  <c:v>57.220000000003353</c:v>
                </c:pt>
                <c:pt idx="2861">
                  <c:v>57.240000000003349</c:v>
                </c:pt>
                <c:pt idx="2862">
                  <c:v>57.260000000003352</c:v>
                </c:pt>
                <c:pt idx="2863">
                  <c:v>57.280000000003355</c:v>
                </c:pt>
                <c:pt idx="2864">
                  <c:v>57.300000000003344</c:v>
                </c:pt>
                <c:pt idx="2865">
                  <c:v>57.320000000003354</c:v>
                </c:pt>
                <c:pt idx="2866">
                  <c:v>57.340000000003194</c:v>
                </c:pt>
                <c:pt idx="2867">
                  <c:v>57.360000000003346</c:v>
                </c:pt>
                <c:pt idx="2868">
                  <c:v>57.380000000003044</c:v>
                </c:pt>
                <c:pt idx="2869">
                  <c:v>57.400000000003374</c:v>
                </c:pt>
                <c:pt idx="2870">
                  <c:v>57.420000000003377</c:v>
                </c:pt>
                <c:pt idx="2871">
                  <c:v>57.440000000003344</c:v>
                </c:pt>
                <c:pt idx="2872">
                  <c:v>57.460000000003376</c:v>
                </c:pt>
                <c:pt idx="2873">
                  <c:v>57.480000000003344</c:v>
                </c:pt>
                <c:pt idx="2874">
                  <c:v>57.500000000003375</c:v>
                </c:pt>
                <c:pt idx="2875">
                  <c:v>57.520000000003392</c:v>
                </c:pt>
                <c:pt idx="2876">
                  <c:v>57.540000000003396</c:v>
                </c:pt>
                <c:pt idx="2877">
                  <c:v>57.560000000003399</c:v>
                </c:pt>
                <c:pt idx="2878">
                  <c:v>57.580000000003395</c:v>
                </c:pt>
                <c:pt idx="2879">
                  <c:v>57.600000000003405</c:v>
                </c:pt>
                <c:pt idx="2880">
                  <c:v>57.620000000003408</c:v>
                </c:pt>
                <c:pt idx="2881">
                  <c:v>57.640000000003404</c:v>
                </c:pt>
                <c:pt idx="2882">
                  <c:v>57.660000000003414</c:v>
                </c:pt>
                <c:pt idx="2883">
                  <c:v>57.680000000003396</c:v>
                </c:pt>
                <c:pt idx="2884">
                  <c:v>57.700000000003421</c:v>
                </c:pt>
                <c:pt idx="2885">
                  <c:v>57.720000000003431</c:v>
                </c:pt>
                <c:pt idx="2886">
                  <c:v>57.740000000003427</c:v>
                </c:pt>
                <c:pt idx="2887">
                  <c:v>57.76000000000343</c:v>
                </c:pt>
                <c:pt idx="2888">
                  <c:v>57.780000000003426</c:v>
                </c:pt>
                <c:pt idx="2889">
                  <c:v>57.800000000003394</c:v>
                </c:pt>
                <c:pt idx="2890">
                  <c:v>57.820000000003425</c:v>
                </c:pt>
                <c:pt idx="2891">
                  <c:v>57.840000000003194</c:v>
                </c:pt>
                <c:pt idx="2892">
                  <c:v>57.860000000003446</c:v>
                </c:pt>
                <c:pt idx="2893">
                  <c:v>57.880000000003044</c:v>
                </c:pt>
                <c:pt idx="2894">
                  <c:v>57.900000000003445</c:v>
                </c:pt>
                <c:pt idx="2895">
                  <c:v>57.920000000003455</c:v>
                </c:pt>
                <c:pt idx="2896">
                  <c:v>57.940000000003444</c:v>
                </c:pt>
                <c:pt idx="2897">
                  <c:v>57.960000000003454</c:v>
                </c:pt>
                <c:pt idx="2898">
                  <c:v>57.980000000003344</c:v>
                </c:pt>
                <c:pt idx="2899">
                  <c:v>58.000000000003446</c:v>
                </c:pt>
                <c:pt idx="2900">
                  <c:v>58.020000000003471</c:v>
                </c:pt>
                <c:pt idx="2901">
                  <c:v>58.040000000003474</c:v>
                </c:pt>
                <c:pt idx="2902">
                  <c:v>58.060000000003477</c:v>
                </c:pt>
                <c:pt idx="2903">
                  <c:v>58.080000000003444</c:v>
                </c:pt>
                <c:pt idx="2904">
                  <c:v>58.100000000003476</c:v>
                </c:pt>
                <c:pt idx="2905">
                  <c:v>58.120000000003486</c:v>
                </c:pt>
                <c:pt idx="2906">
                  <c:v>58.140000000003475</c:v>
                </c:pt>
                <c:pt idx="2907">
                  <c:v>58.160000000003492</c:v>
                </c:pt>
                <c:pt idx="2908">
                  <c:v>58.180000000003496</c:v>
                </c:pt>
                <c:pt idx="2909">
                  <c:v>58.200000000003499</c:v>
                </c:pt>
                <c:pt idx="2910">
                  <c:v>58.220000000003502</c:v>
                </c:pt>
                <c:pt idx="2911">
                  <c:v>58.240000000003505</c:v>
                </c:pt>
                <c:pt idx="2912">
                  <c:v>58.260000000003508</c:v>
                </c:pt>
                <c:pt idx="2913">
                  <c:v>58.280000000003504</c:v>
                </c:pt>
                <c:pt idx="2914">
                  <c:v>58.300000000003394</c:v>
                </c:pt>
                <c:pt idx="2915">
                  <c:v>58.320000000003496</c:v>
                </c:pt>
                <c:pt idx="2916">
                  <c:v>58.340000000003194</c:v>
                </c:pt>
                <c:pt idx="2917">
                  <c:v>58.360000000003524</c:v>
                </c:pt>
                <c:pt idx="2918">
                  <c:v>58.380000000003044</c:v>
                </c:pt>
                <c:pt idx="2919">
                  <c:v>58.400000000003494</c:v>
                </c:pt>
                <c:pt idx="2920">
                  <c:v>58.420000000003526</c:v>
                </c:pt>
                <c:pt idx="2921">
                  <c:v>58.440000000003494</c:v>
                </c:pt>
                <c:pt idx="2922">
                  <c:v>58.460000000003525</c:v>
                </c:pt>
                <c:pt idx="2923">
                  <c:v>58.480000000003344</c:v>
                </c:pt>
                <c:pt idx="2924">
                  <c:v>58.500000000003546</c:v>
                </c:pt>
                <c:pt idx="2925">
                  <c:v>58.520000000003549</c:v>
                </c:pt>
                <c:pt idx="2926">
                  <c:v>58.540000000003545</c:v>
                </c:pt>
                <c:pt idx="2927">
                  <c:v>58.560000000003555</c:v>
                </c:pt>
                <c:pt idx="2928">
                  <c:v>58.580000000003544</c:v>
                </c:pt>
                <c:pt idx="2929">
                  <c:v>58.600000000003554</c:v>
                </c:pt>
                <c:pt idx="2930">
                  <c:v>58.620000000003564</c:v>
                </c:pt>
                <c:pt idx="2931">
                  <c:v>58.640000000003546</c:v>
                </c:pt>
                <c:pt idx="2932">
                  <c:v>58.660000000003571</c:v>
                </c:pt>
                <c:pt idx="2933">
                  <c:v>58.680000000003574</c:v>
                </c:pt>
                <c:pt idx="2934">
                  <c:v>58.700000000003577</c:v>
                </c:pt>
                <c:pt idx="2935">
                  <c:v>58.72000000000358</c:v>
                </c:pt>
                <c:pt idx="2936">
                  <c:v>58.740000000003576</c:v>
                </c:pt>
                <c:pt idx="2937">
                  <c:v>58.760000000003586</c:v>
                </c:pt>
                <c:pt idx="2938">
                  <c:v>58.780000000003575</c:v>
                </c:pt>
                <c:pt idx="2939">
                  <c:v>58.800000000003394</c:v>
                </c:pt>
                <c:pt idx="2940">
                  <c:v>58.820000000003596</c:v>
                </c:pt>
                <c:pt idx="2941">
                  <c:v>58.840000000003194</c:v>
                </c:pt>
                <c:pt idx="2942">
                  <c:v>58.860000000003595</c:v>
                </c:pt>
                <c:pt idx="2943">
                  <c:v>58.880000000003093</c:v>
                </c:pt>
                <c:pt idx="2944">
                  <c:v>58.900000000003594</c:v>
                </c:pt>
                <c:pt idx="2945">
                  <c:v>58.920000000003604</c:v>
                </c:pt>
                <c:pt idx="2946">
                  <c:v>58.940000000003494</c:v>
                </c:pt>
                <c:pt idx="2947">
                  <c:v>58.960000000003596</c:v>
                </c:pt>
                <c:pt idx="2948">
                  <c:v>58.980000000003344</c:v>
                </c:pt>
                <c:pt idx="2949">
                  <c:v>59.000000000003624</c:v>
                </c:pt>
                <c:pt idx="2950">
                  <c:v>59.020000000003627</c:v>
                </c:pt>
                <c:pt idx="2951">
                  <c:v>59.040000000003594</c:v>
                </c:pt>
                <c:pt idx="2952">
                  <c:v>59.060000000003626</c:v>
                </c:pt>
                <c:pt idx="2953">
                  <c:v>59.080000000003594</c:v>
                </c:pt>
                <c:pt idx="2954">
                  <c:v>59.100000000003625</c:v>
                </c:pt>
                <c:pt idx="2955">
                  <c:v>59.120000000003643</c:v>
                </c:pt>
                <c:pt idx="2956">
                  <c:v>59.140000000003646</c:v>
                </c:pt>
                <c:pt idx="2957">
                  <c:v>59.160000000003649</c:v>
                </c:pt>
                <c:pt idx="2958">
                  <c:v>59.180000000003645</c:v>
                </c:pt>
                <c:pt idx="2959">
                  <c:v>59.200000000003655</c:v>
                </c:pt>
                <c:pt idx="2960">
                  <c:v>59.220000000003658</c:v>
                </c:pt>
                <c:pt idx="2961">
                  <c:v>59.240000000003654</c:v>
                </c:pt>
                <c:pt idx="2962">
                  <c:v>59.260000000003664</c:v>
                </c:pt>
                <c:pt idx="2963">
                  <c:v>59.280000000003646</c:v>
                </c:pt>
                <c:pt idx="2964">
                  <c:v>59.300000000003394</c:v>
                </c:pt>
                <c:pt idx="2965">
                  <c:v>59.320000000003674</c:v>
                </c:pt>
                <c:pt idx="2966">
                  <c:v>59.340000000003194</c:v>
                </c:pt>
                <c:pt idx="2967">
                  <c:v>59.360000000003645</c:v>
                </c:pt>
                <c:pt idx="2968">
                  <c:v>59.380000000003143</c:v>
                </c:pt>
                <c:pt idx="2969">
                  <c:v>59.400000000003644</c:v>
                </c:pt>
                <c:pt idx="2970">
                  <c:v>59.420000000003675</c:v>
                </c:pt>
                <c:pt idx="2971">
                  <c:v>59.440000000003494</c:v>
                </c:pt>
                <c:pt idx="2972">
                  <c:v>59.460000000003696</c:v>
                </c:pt>
                <c:pt idx="2973">
                  <c:v>59.480000000003344</c:v>
                </c:pt>
                <c:pt idx="2974">
                  <c:v>59.500000000003702</c:v>
                </c:pt>
                <c:pt idx="2975">
                  <c:v>59.520000000003712</c:v>
                </c:pt>
                <c:pt idx="2976">
                  <c:v>59.540000000003708</c:v>
                </c:pt>
                <c:pt idx="2977">
                  <c:v>59.560000000003711</c:v>
                </c:pt>
                <c:pt idx="2978">
                  <c:v>59.580000000003714</c:v>
                </c:pt>
                <c:pt idx="2979">
                  <c:v>59.600000000003718</c:v>
                </c:pt>
                <c:pt idx="2980">
                  <c:v>59.620000000003763</c:v>
                </c:pt>
                <c:pt idx="2981">
                  <c:v>59.640000000003731</c:v>
                </c:pt>
                <c:pt idx="2982">
                  <c:v>59.660000000003762</c:v>
                </c:pt>
                <c:pt idx="2983">
                  <c:v>59.68000000000373</c:v>
                </c:pt>
                <c:pt idx="2984">
                  <c:v>59.700000000003733</c:v>
                </c:pt>
                <c:pt idx="2985">
                  <c:v>59.720000000004013</c:v>
                </c:pt>
                <c:pt idx="2986">
                  <c:v>59.740000000003739</c:v>
                </c:pt>
                <c:pt idx="2987">
                  <c:v>59.760000000003863</c:v>
                </c:pt>
                <c:pt idx="2988">
                  <c:v>59.780000000003753</c:v>
                </c:pt>
                <c:pt idx="2989">
                  <c:v>59.800000000003749</c:v>
                </c:pt>
                <c:pt idx="2990">
                  <c:v>59.820000000003752</c:v>
                </c:pt>
                <c:pt idx="2991">
                  <c:v>59.840000000003755</c:v>
                </c:pt>
                <c:pt idx="2992">
                  <c:v>59.860000000003758</c:v>
                </c:pt>
                <c:pt idx="2993">
                  <c:v>59.880000000003754</c:v>
                </c:pt>
                <c:pt idx="2994">
                  <c:v>59.900000000003764</c:v>
                </c:pt>
                <c:pt idx="2995">
                  <c:v>59.920000000003768</c:v>
                </c:pt>
                <c:pt idx="2996">
                  <c:v>59.940000000003771</c:v>
                </c:pt>
                <c:pt idx="2997">
                  <c:v>59.960000000003781</c:v>
                </c:pt>
                <c:pt idx="2998">
                  <c:v>59.980000000003777</c:v>
                </c:pt>
                <c:pt idx="2999">
                  <c:v>60.00000000000378</c:v>
                </c:pt>
                <c:pt idx="3000">
                  <c:v>60.020000000003783</c:v>
                </c:pt>
                <c:pt idx="3001">
                  <c:v>60.040000000003786</c:v>
                </c:pt>
                <c:pt idx="3002">
                  <c:v>60.060000000003789</c:v>
                </c:pt>
                <c:pt idx="3003">
                  <c:v>60.080000000003793</c:v>
                </c:pt>
                <c:pt idx="3004">
                  <c:v>60.100000000003803</c:v>
                </c:pt>
                <c:pt idx="3005">
                  <c:v>60.120000000003813</c:v>
                </c:pt>
                <c:pt idx="3006">
                  <c:v>60.140000000003802</c:v>
                </c:pt>
                <c:pt idx="3007">
                  <c:v>60.160000000003812</c:v>
                </c:pt>
                <c:pt idx="3008">
                  <c:v>60.180000000003808</c:v>
                </c:pt>
                <c:pt idx="3009">
                  <c:v>60.200000000003811</c:v>
                </c:pt>
                <c:pt idx="3010">
                  <c:v>60.220000000004013</c:v>
                </c:pt>
                <c:pt idx="3011">
                  <c:v>60.240000000003818</c:v>
                </c:pt>
                <c:pt idx="3012">
                  <c:v>60.260000000003863</c:v>
                </c:pt>
                <c:pt idx="3013">
                  <c:v>60.280000000003831</c:v>
                </c:pt>
                <c:pt idx="3014">
                  <c:v>60.300000000003827</c:v>
                </c:pt>
                <c:pt idx="3015">
                  <c:v>60.32000000000383</c:v>
                </c:pt>
                <c:pt idx="3016">
                  <c:v>60.340000000003826</c:v>
                </c:pt>
                <c:pt idx="3017">
                  <c:v>60.360000000003836</c:v>
                </c:pt>
                <c:pt idx="3018">
                  <c:v>60.380000000003825</c:v>
                </c:pt>
                <c:pt idx="3019">
                  <c:v>60.400000000003843</c:v>
                </c:pt>
                <c:pt idx="3020">
                  <c:v>60.420000000003853</c:v>
                </c:pt>
                <c:pt idx="3021">
                  <c:v>60.440000000003849</c:v>
                </c:pt>
                <c:pt idx="3022">
                  <c:v>60.460000000003852</c:v>
                </c:pt>
                <c:pt idx="3023">
                  <c:v>60.480000000003855</c:v>
                </c:pt>
                <c:pt idx="3024">
                  <c:v>60.500000000003858</c:v>
                </c:pt>
                <c:pt idx="3025">
                  <c:v>60.520000000003861</c:v>
                </c:pt>
                <c:pt idx="3026">
                  <c:v>60.540000000003864</c:v>
                </c:pt>
                <c:pt idx="3027">
                  <c:v>60.560000000003868</c:v>
                </c:pt>
                <c:pt idx="3028">
                  <c:v>60.580000000003871</c:v>
                </c:pt>
                <c:pt idx="3029">
                  <c:v>60.600000000003881</c:v>
                </c:pt>
                <c:pt idx="3030">
                  <c:v>60.620000000003913</c:v>
                </c:pt>
                <c:pt idx="3031">
                  <c:v>60.64000000000388</c:v>
                </c:pt>
                <c:pt idx="3032">
                  <c:v>60.660000000003883</c:v>
                </c:pt>
                <c:pt idx="3033">
                  <c:v>60.680000000003886</c:v>
                </c:pt>
                <c:pt idx="3034">
                  <c:v>60.700000000003911</c:v>
                </c:pt>
                <c:pt idx="3035">
                  <c:v>60.720000000004013</c:v>
                </c:pt>
                <c:pt idx="3036">
                  <c:v>60.740000000003903</c:v>
                </c:pt>
                <c:pt idx="3037">
                  <c:v>60.760000000003913</c:v>
                </c:pt>
                <c:pt idx="3038">
                  <c:v>60.780000000003902</c:v>
                </c:pt>
                <c:pt idx="3039">
                  <c:v>60.800000000003905</c:v>
                </c:pt>
                <c:pt idx="3040">
                  <c:v>60.820000000003908</c:v>
                </c:pt>
                <c:pt idx="3041">
                  <c:v>60.840000000003904</c:v>
                </c:pt>
                <c:pt idx="3042">
                  <c:v>60.860000000003915</c:v>
                </c:pt>
                <c:pt idx="3043">
                  <c:v>60.880000000003896</c:v>
                </c:pt>
                <c:pt idx="3044">
                  <c:v>60.900000000003921</c:v>
                </c:pt>
                <c:pt idx="3045">
                  <c:v>60.920000000003931</c:v>
                </c:pt>
                <c:pt idx="3046">
                  <c:v>60.940000000003927</c:v>
                </c:pt>
                <c:pt idx="3047">
                  <c:v>60.96000000000393</c:v>
                </c:pt>
                <c:pt idx="3048">
                  <c:v>60.980000000003926</c:v>
                </c:pt>
                <c:pt idx="3049">
                  <c:v>61.000000000003936</c:v>
                </c:pt>
                <c:pt idx="3050">
                  <c:v>61.020000000003961</c:v>
                </c:pt>
                <c:pt idx="3051">
                  <c:v>61.040000000003943</c:v>
                </c:pt>
                <c:pt idx="3052">
                  <c:v>61.060000000003953</c:v>
                </c:pt>
                <c:pt idx="3053">
                  <c:v>61.080000000003949</c:v>
                </c:pt>
                <c:pt idx="3054">
                  <c:v>61.100000000003952</c:v>
                </c:pt>
                <c:pt idx="3055">
                  <c:v>61.120000000003962</c:v>
                </c:pt>
                <c:pt idx="3056">
                  <c:v>61.140000000003958</c:v>
                </c:pt>
                <c:pt idx="3057">
                  <c:v>61.160000000003961</c:v>
                </c:pt>
                <c:pt idx="3058">
                  <c:v>61.180000000003965</c:v>
                </c:pt>
                <c:pt idx="3059">
                  <c:v>61.200000000003968</c:v>
                </c:pt>
                <c:pt idx="3060">
                  <c:v>61.220000000004013</c:v>
                </c:pt>
                <c:pt idx="3061">
                  <c:v>61.240000000003981</c:v>
                </c:pt>
                <c:pt idx="3062">
                  <c:v>61.260000000004013</c:v>
                </c:pt>
                <c:pt idx="3063">
                  <c:v>61.28000000000398</c:v>
                </c:pt>
                <c:pt idx="3064">
                  <c:v>61.300000000003976</c:v>
                </c:pt>
                <c:pt idx="3065">
                  <c:v>61.320000000003986</c:v>
                </c:pt>
                <c:pt idx="3066">
                  <c:v>61.34000000000399</c:v>
                </c:pt>
                <c:pt idx="3067">
                  <c:v>61.360000000003993</c:v>
                </c:pt>
                <c:pt idx="3068">
                  <c:v>61.380000000003996</c:v>
                </c:pt>
                <c:pt idx="3069">
                  <c:v>61.400000000003999</c:v>
                </c:pt>
                <c:pt idx="3070">
                  <c:v>61.420000000004002</c:v>
                </c:pt>
                <c:pt idx="3071">
                  <c:v>61.440000000004005</c:v>
                </c:pt>
                <c:pt idx="3072">
                  <c:v>61.460000000004008</c:v>
                </c:pt>
                <c:pt idx="3073">
                  <c:v>61.480000000004004</c:v>
                </c:pt>
                <c:pt idx="3074">
                  <c:v>61.500000000004015</c:v>
                </c:pt>
                <c:pt idx="3075">
                  <c:v>61.520000000004018</c:v>
                </c:pt>
                <c:pt idx="3076">
                  <c:v>61.540000000004021</c:v>
                </c:pt>
                <c:pt idx="3077">
                  <c:v>61.560000000004031</c:v>
                </c:pt>
                <c:pt idx="3078">
                  <c:v>61.580000000004027</c:v>
                </c:pt>
                <c:pt idx="3079">
                  <c:v>61.60000000000403</c:v>
                </c:pt>
                <c:pt idx="3080">
                  <c:v>61.620000000004033</c:v>
                </c:pt>
                <c:pt idx="3081">
                  <c:v>61.640000000004036</c:v>
                </c:pt>
                <c:pt idx="3082">
                  <c:v>61.660000000004061</c:v>
                </c:pt>
                <c:pt idx="3083">
                  <c:v>61.680000000004043</c:v>
                </c:pt>
                <c:pt idx="3084">
                  <c:v>61.700000000004053</c:v>
                </c:pt>
                <c:pt idx="3085">
                  <c:v>61.720000000004063</c:v>
                </c:pt>
                <c:pt idx="3086">
                  <c:v>61.740000000004052</c:v>
                </c:pt>
                <c:pt idx="3087">
                  <c:v>61.760000000004062</c:v>
                </c:pt>
                <c:pt idx="3088">
                  <c:v>61.780000000004058</c:v>
                </c:pt>
                <c:pt idx="3089">
                  <c:v>61.800000000004054</c:v>
                </c:pt>
                <c:pt idx="3090">
                  <c:v>61.820000000004065</c:v>
                </c:pt>
                <c:pt idx="3091">
                  <c:v>61.840000000004054</c:v>
                </c:pt>
                <c:pt idx="3092">
                  <c:v>61.860000000004071</c:v>
                </c:pt>
                <c:pt idx="3093">
                  <c:v>61.880000000004074</c:v>
                </c:pt>
                <c:pt idx="3094">
                  <c:v>61.900000000004077</c:v>
                </c:pt>
                <c:pt idx="3095">
                  <c:v>61.92000000000408</c:v>
                </c:pt>
                <c:pt idx="3096">
                  <c:v>61.940000000004076</c:v>
                </c:pt>
                <c:pt idx="3097">
                  <c:v>61.960000000004086</c:v>
                </c:pt>
                <c:pt idx="3098">
                  <c:v>61.98000000000409</c:v>
                </c:pt>
                <c:pt idx="3099">
                  <c:v>62.000000000004093</c:v>
                </c:pt>
                <c:pt idx="3100">
                  <c:v>62.020000000004103</c:v>
                </c:pt>
                <c:pt idx="3101">
                  <c:v>62.040000000004099</c:v>
                </c:pt>
                <c:pt idx="3102">
                  <c:v>62.060000000004102</c:v>
                </c:pt>
                <c:pt idx="3103">
                  <c:v>62.080000000004105</c:v>
                </c:pt>
                <c:pt idx="3104">
                  <c:v>62.100000000004108</c:v>
                </c:pt>
                <c:pt idx="3105">
                  <c:v>62.120000000004111</c:v>
                </c:pt>
                <c:pt idx="3106">
                  <c:v>62.140000000004115</c:v>
                </c:pt>
                <c:pt idx="3107">
                  <c:v>62.160000000004118</c:v>
                </c:pt>
                <c:pt idx="3108">
                  <c:v>62.180000000004121</c:v>
                </c:pt>
                <c:pt idx="3109">
                  <c:v>62.200000000004131</c:v>
                </c:pt>
                <c:pt idx="3110">
                  <c:v>62.220000000004163</c:v>
                </c:pt>
                <c:pt idx="3111">
                  <c:v>62.24000000000413</c:v>
                </c:pt>
                <c:pt idx="3112">
                  <c:v>62.260000000004133</c:v>
                </c:pt>
                <c:pt idx="3113">
                  <c:v>62.280000000004136</c:v>
                </c:pt>
                <c:pt idx="3114">
                  <c:v>62.30000000000414</c:v>
                </c:pt>
                <c:pt idx="3115">
                  <c:v>62.320000000004143</c:v>
                </c:pt>
                <c:pt idx="3116">
                  <c:v>62.340000000004146</c:v>
                </c:pt>
                <c:pt idx="3117">
                  <c:v>62.360000000004149</c:v>
                </c:pt>
                <c:pt idx="3118">
                  <c:v>62.380000000004145</c:v>
                </c:pt>
                <c:pt idx="3119">
                  <c:v>62.400000000004155</c:v>
                </c:pt>
                <c:pt idx="3120">
                  <c:v>62.420000000004158</c:v>
                </c:pt>
                <c:pt idx="3121">
                  <c:v>62.440000000004154</c:v>
                </c:pt>
                <c:pt idx="3122">
                  <c:v>62.460000000004165</c:v>
                </c:pt>
                <c:pt idx="3123">
                  <c:v>62.480000000004154</c:v>
                </c:pt>
                <c:pt idx="3124">
                  <c:v>62.500000000004171</c:v>
                </c:pt>
                <c:pt idx="3125">
                  <c:v>62.520000000004181</c:v>
                </c:pt>
                <c:pt idx="3126">
                  <c:v>62.540000000004177</c:v>
                </c:pt>
                <c:pt idx="3127">
                  <c:v>62.56000000000418</c:v>
                </c:pt>
                <c:pt idx="3128">
                  <c:v>62.580000000004176</c:v>
                </c:pt>
                <c:pt idx="3129">
                  <c:v>62.600000000004187</c:v>
                </c:pt>
                <c:pt idx="3130">
                  <c:v>62.620000000004211</c:v>
                </c:pt>
                <c:pt idx="3131">
                  <c:v>62.640000000004193</c:v>
                </c:pt>
                <c:pt idx="3132">
                  <c:v>62.660000000004203</c:v>
                </c:pt>
                <c:pt idx="3133">
                  <c:v>62.680000000004199</c:v>
                </c:pt>
                <c:pt idx="3134">
                  <c:v>62.700000000004202</c:v>
                </c:pt>
                <c:pt idx="3135">
                  <c:v>62.720000000004212</c:v>
                </c:pt>
                <c:pt idx="3136">
                  <c:v>62.740000000004208</c:v>
                </c:pt>
                <c:pt idx="3137">
                  <c:v>62.760000000004212</c:v>
                </c:pt>
                <c:pt idx="3138">
                  <c:v>62.780000000004215</c:v>
                </c:pt>
                <c:pt idx="3139">
                  <c:v>62.800000000004204</c:v>
                </c:pt>
                <c:pt idx="3140">
                  <c:v>62.820000000004221</c:v>
                </c:pt>
                <c:pt idx="3141">
                  <c:v>62.840000000004224</c:v>
                </c:pt>
                <c:pt idx="3142">
                  <c:v>62.860000000004227</c:v>
                </c:pt>
                <c:pt idx="3143">
                  <c:v>62.880000000004195</c:v>
                </c:pt>
                <c:pt idx="3144">
                  <c:v>62.900000000004226</c:v>
                </c:pt>
                <c:pt idx="3145">
                  <c:v>62.920000000004237</c:v>
                </c:pt>
                <c:pt idx="3146">
                  <c:v>62.94000000000424</c:v>
                </c:pt>
                <c:pt idx="3147">
                  <c:v>62.960000000004243</c:v>
                </c:pt>
                <c:pt idx="3148">
                  <c:v>62.980000000004246</c:v>
                </c:pt>
                <c:pt idx="3149">
                  <c:v>63.000000000004249</c:v>
                </c:pt>
                <c:pt idx="3150">
                  <c:v>63.020000000004252</c:v>
                </c:pt>
                <c:pt idx="3151">
                  <c:v>63.040000000004255</c:v>
                </c:pt>
                <c:pt idx="3152">
                  <c:v>63.060000000004258</c:v>
                </c:pt>
                <c:pt idx="3153">
                  <c:v>63.080000000004254</c:v>
                </c:pt>
                <c:pt idx="3154">
                  <c:v>63.100000000004265</c:v>
                </c:pt>
                <c:pt idx="3155">
                  <c:v>63.120000000004268</c:v>
                </c:pt>
                <c:pt idx="3156">
                  <c:v>63.140000000004271</c:v>
                </c:pt>
                <c:pt idx="3157">
                  <c:v>63.160000000004281</c:v>
                </c:pt>
                <c:pt idx="3158">
                  <c:v>63.180000000004277</c:v>
                </c:pt>
                <c:pt idx="3159">
                  <c:v>63.20000000000428</c:v>
                </c:pt>
                <c:pt idx="3160">
                  <c:v>63.220000000004283</c:v>
                </c:pt>
                <c:pt idx="3161">
                  <c:v>63.240000000004287</c:v>
                </c:pt>
                <c:pt idx="3162">
                  <c:v>63.260000000004311</c:v>
                </c:pt>
                <c:pt idx="3163">
                  <c:v>63.280000000004293</c:v>
                </c:pt>
                <c:pt idx="3164">
                  <c:v>63.300000000004296</c:v>
                </c:pt>
                <c:pt idx="3165">
                  <c:v>63.320000000004299</c:v>
                </c:pt>
                <c:pt idx="3166">
                  <c:v>63.340000000004295</c:v>
                </c:pt>
                <c:pt idx="3167">
                  <c:v>63.360000000004305</c:v>
                </c:pt>
                <c:pt idx="3168">
                  <c:v>63.380000000004294</c:v>
                </c:pt>
                <c:pt idx="3169">
                  <c:v>63.400000000004304</c:v>
                </c:pt>
                <c:pt idx="3170">
                  <c:v>63.420000000004315</c:v>
                </c:pt>
                <c:pt idx="3171">
                  <c:v>63.440000000004304</c:v>
                </c:pt>
                <c:pt idx="3172">
                  <c:v>63.460000000004321</c:v>
                </c:pt>
                <c:pt idx="3173">
                  <c:v>63.480000000004324</c:v>
                </c:pt>
                <c:pt idx="3174">
                  <c:v>63.500000000004327</c:v>
                </c:pt>
                <c:pt idx="3175">
                  <c:v>63.52000000000433</c:v>
                </c:pt>
                <c:pt idx="3176">
                  <c:v>63.540000000004326</c:v>
                </c:pt>
                <c:pt idx="3177">
                  <c:v>63.560000000004337</c:v>
                </c:pt>
                <c:pt idx="3178">
                  <c:v>63.58000000000434</c:v>
                </c:pt>
                <c:pt idx="3179">
                  <c:v>63.600000000004343</c:v>
                </c:pt>
                <c:pt idx="3180">
                  <c:v>63.620000000004353</c:v>
                </c:pt>
                <c:pt idx="3181">
                  <c:v>63.640000000004349</c:v>
                </c:pt>
                <c:pt idx="3182">
                  <c:v>63.660000000004352</c:v>
                </c:pt>
                <c:pt idx="3183">
                  <c:v>63.680000000004355</c:v>
                </c:pt>
                <c:pt idx="3184">
                  <c:v>63.700000000004358</c:v>
                </c:pt>
                <c:pt idx="3185">
                  <c:v>63.720000000004362</c:v>
                </c:pt>
                <c:pt idx="3186">
                  <c:v>63.740000000004365</c:v>
                </c:pt>
                <c:pt idx="3187">
                  <c:v>63.760000000004368</c:v>
                </c:pt>
                <c:pt idx="3188">
                  <c:v>63.780000000004371</c:v>
                </c:pt>
                <c:pt idx="3189">
                  <c:v>63.800000000004374</c:v>
                </c:pt>
                <c:pt idx="3190">
                  <c:v>63.820000000004377</c:v>
                </c:pt>
                <c:pt idx="3191">
                  <c:v>63.840000000004345</c:v>
                </c:pt>
                <c:pt idx="3192">
                  <c:v>63.860000000004376</c:v>
                </c:pt>
                <c:pt idx="3193">
                  <c:v>63.880000000004344</c:v>
                </c:pt>
                <c:pt idx="3194">
                  <c:v>63.90000000000439</c:v>
                </c:pt>
                <c:pt idx="3195">
                  <c:v>63.920000000004393</c:v>
                </c:pt>
                <c:pt idx="3196">
                  <c:v>63.940000000004396</c:v>
                </c:pt>
                <c:pt idx="3197">
                  <c:v>63.960000000004399</c:v>
                </c:pt>
                <c:pt idx="3198">
                  <c:v>63.980000000004395</c:v>
                </c:pt>
                <c:pt idx="3199">
                  <c:v>64.000000000004349</c:v>
                </c:pt>
                <c:pt idx="3200">
                  <c:v>64.020000000004359</c:v>
                </c:pt>
                <c:pt idx="3201">
                  <c:v>64.040000000004383</c:v>
                </c:pt>
                <c:pt idx="3202">
                  <c:v>64.060000000004379</c:v>
                </c:pt>
                <c:pt idx="3203">
                  <c:v>64.080000000004389</c:v>
                </c:pt>
                <c:pt idx="3204">
                  <c:v>64.100000000004258</c:v>
                </c:pt>
                <c:pt idx="3205">
                  <c:v>64.120000000003458</c:v>
                </c:pt>
                <c:pt idx="3206">
                  <c:v>64.140000000004378</c:v>
                </c:pt>
                <c:pt idx="3207">
                  <c:v>64.160000000004359</c:v>
                </c:pt>
                <c:pt idx="3208">
                  <c:v>64.180000000003858</c:v>
                </c:pt>
                <c:pt idx="3209">
                  <c:v>64.200000000004351</c:v>
                </c:pt>
                <c:pt idx="3210">
                  <c:v>64.220000000004319</c:v>
                </c:pt>
                <c:pt idx="3211">
                  <c:v>64.240000000004372</c:v>
                </c:pt>
                <c:pt idx="3212">
                  <c:v>64.260000000004354</c:v>
                </c:pt>
                <c:pt idx="3213">
                  <c:v>64.28000000000435</c:v>
                </c:pt>
                <c:pt idx="3214">
                  <c:v>64.300000000004289</c:v>
                </c:pt>
                <c:pt idx="3215">
                  <c:v>64.320000000003958</c:v>
                </c:pt>
                <c:pt idx="3216">
                  <c:v>64.340000000004338</c:v>
                </c:pt>
                <c:pt idx="3217">
                  <c:v>64.360000000004248</c:v>
                </c:pt>
                <c:pt idx="3218">
                  <c:v>64.380000000004259</c:v>
                </c:pt>
                <c:pt idx="3219">
                  <c:v>64.400000000004312</c:v>
                </c:pt>
                <c:pt idx="3220">
                  <c:v>64.420000000004308</c:v>
                </c:pt>
                <c:pt idx="3221">
                  <c:v>64.440000000004332</c:v>
                </c:pt>
                <c:pt idx="3222">
                  <c:v>64.460000000004314</c:v>
                </c:pt>
                <c:pt idx="3223">
                  <c:v>64.48000000000431</c:v>
                </c:pt>
                <c:pt idx="3224">
                  <c:v>64.500000000004249</c:v>
                </c:pt>
                <c:pt idx="3225">
                  <c:v>64.520000000004288</c:v>
                </c:pt>
                <c:pt idx="3226">
                  <c:v>64.540000000004298</c:v>
                </c:pt>
                <c:pt idx="3227">
                  <c:v>64.56000000000428</c:v>
                </c:pt>
                <c:pt idx="3228">
                  <c:v>64.580000000004219</c:v>
                </c:pt>
                <c:pt idx="3229">
                  <c:v>64.600000000004258</c:v>
                </c:pt>
                <c:pt idx="3230">
                  <c:v>64.620000000003458</c:v>
                </c:pt>
                <c:pt idx="3231">
                  <c:v>64.640000000004278</c:v>
                </c:pt>
                <c:pt idx="3232">
                  <c:v>64.660000000004189</c:v>
                </c:pt>
                <c:pt idx="3233">
                  <c:v>64.680000000003858</c:v>
                </c:pt>
                <c:pt idx="3234">
                  <c:v>64.700000000004252</c:v>
                </c:pt>
                <c:pt idx="3235">
                  <c:v>64.720000000004248</c:v>
                </c:pt>
                <c:pt idx="3236">
                  <c:v>64.740000000004272</c:v>
                </c:pt>
                <c:pt idx="3237">
                  <c:v>64.760000000004254</c:v>
                </c:pt>
                <c:pt idx="3238">
                  <c:v>64.78000000000425</c:v>
                </c:pt>
                <c:pt idx="3239">
                  <c:v>64.800000000004218</c:v>
                </c:pt>
                <c:pt idx="3240">
                  <c:v>64.820000000003958</c:v>
                </c:pt>
                <c:pt idx="3241">
                  <c:v>64.840000000004238</c:v>
                </c:pt>
                <c:pt idx="3242">
                  <c:v>64.860000000004149</c:v>
                </c:pt>
                <c:pt idx="3243">
                  <c:v>64.880000000004188</c:v>
                </c:pt>
                <c:pt idx="3244">
                  <c:v>64.900000000004212</c:v>
                </c:pt>
                <c:pt idx="3245">
                  <c:v>64.920000000004208</c:v>
                </c:pt>
                <c:pt idx="3246">
                  <c:v>64.940000000004233</c:v>
                </c:pt>
                <c:pt idx="3247">
                  <c:v>64.960000000004214</c:v>
                </c:pt>
                <c:pt idx="3248">
                  <c:v>64.98000000000421</c:v>
                </c:pt>
                <c:pt idx="3249">
                  <c:v>65.000000000004178</c:v>
                </c:pt>
                <c:pt idx="3250">
                  <c:v>65.020000000004188</c:v>
                </c:pt>
                <c:pt idx="3251">
                  <c:v>65.040000000004198</c:v>
                </c:pt>
                <c:pt idx="3252">
                  <c:v>65.06000000000418</c:v>
                </c:pt>
                <c:pt idx="3253">
                  <c:v>65.080000000004148</c:v>
                </c:pt>
                <c:pt idx="3254">
                  <c:v>65.100000000004158</c:v>
                </c:pt>
                <c:pt idx="3255">
                  <c:v>65.120000000003458</c:v>
                </c:pt>
                <c:pt idx="3256">
                  <c:v>65.140000000004179</c:v>
                </c:pt>
                <c:pt idx="3257">
                  <c:v>65.160000000004118</c:v>
                </c:pt>
                <c:pt idx="3258">
                  <c:v>65.180000000003858</c:v>
                </c:pt>
                <c:pt idx="3259">
                  <c:v>65.200000000004152</c:v>
                </c:pt>
                <c:pt idx="3260">
                  <c:v>65.220000000004148</c:v>
                </c:pt>
                <c:pt idx="3261">
                  <c:v>65.240000000004173</c:v>
                </c:pt>
                <c:pt idx="3262">
                  <c:v>65.260000000004155</c:v>
                </c:pt>
                <c:pt idx="3263">
                  <c:v>65.280000000004151</c:v>
                </c:pt>
                <c:pt idx="3264">
                  <c:v>65.300000000004118</c:v>
                </c:pt>
                <c:pt idx="3265">
                  <c:v>65.320000000003958</c:v>
                </c:pt>
                <c:pt idx="3266">
                  <c:v>65.340000000004139</c:v>
                </c:pt>
                <c:pt idx="3267">
                  <c:v>65.360000000004078</c:v>
                </c:pt>
                <c:pt idx="3268">
                  <c:v>65.380000000004088</c:v>
                </c:pt>
                <c:pt idx="3269">
                  <c:v>65.400000000004113</c:v>
                </c:pt>
                <c:pt idx="3270">
                  <c:v>65.420000000004109</c:v>
                </c:pt>
                <c:pt idx="3271">
                  <c:v>65.440000000004133</c:v>
                </c:pt>
                <c:pt idx="3272">
                  <c:v>65.460000000004115</c:v>
                </c:pt>
                <c:pt idx="3273">
                  <c:v>65.480000000004111</c:v>
                </c:pt>
                <c:pt idx="3274">
                  <c:v>65.500000000004079</c:v>
                </c:pt>
                <c:pt idx="3275">
                  <c:v>65.520000000004089</c:v>
                </c:pt>
                <c:pt idx="3276">
                  <c:v>65.540000000004099</c:v>
                </c:pt>
                <c:pt idx="3277">
                  <c:v>65.560000000004081</c:v>
                </c:pt>
                <c:pt idx="3278">
                  <c:v>65.580000000004048</c:v>
                </c:pt>
                <c:pt idx="3279">
                  <c:v>65.600000000004059</c:v>
                </c:pt>
                <c:pt idx="3280">
                  <c:v>65.620000000003458</c:v>
                </c:pt>
                <c:pt idx="3281">
                  <c:v>65.640000000004079</c:v>
                </c:pt>
                <c:pt idx="3282">
                  <c:v>65.660000000004018</c:v>
                </c:pt>
                <c:pt idx="3283">
                  <c:v>65.680000000003858</c:v>
                </c:pt>
                <c:pt idx="3284">
                  <c:v>65.700000000004053</c:v>
                </c:pt>
                <c:pt idx="3285">
                  <c:v>65.720000000004049</c:v>
                </c:pt>
                <c:pt idx="3286">
                  <c:v>65.740000000004073</c:v>
                </c:pt>
                <c:pt idx="3287">
                  <c:v>65.760000000004055</c:v>
                </c:pt>
                <c:pt idx="3288">
                  <c:v>65.780000000004051</c:v>
                </c:pt>
                <c:pt idx="3289">
                  <c:v>65.800000000004019</c:v>
                </c:pt>
                <c:pt idx="3290">
                  <c:v>65.820000000003958</c:v>
                </c:pt>
                <c:pt idx="3291">
                  <c:v>65.840000000004039</c:v>
                </c:pt>
                <c:pt idx="3292">
                  <c:v>65.860000000003978</c:v>
                </c:pt>
                <c:pt idx="3293">
                  <c:v>65.880000000003989</c:v>
                </c:pt>
                <c:pt idx="3294">
                  <c:v>65.900000000004013</c:v>
                </c:pt>
                <c:pt idx="3295">
                  <c:v>65.920000000004009</c:v>
                </c:pt>
                <c:pt idx="3296">
                  <c:v>65.940000000004034</c:v>
                </c:pt>
                <c:pt idx="3297">
                  <c:v>65.960000000004015</c:v>
                </c:pt>
                <c:pt idx="3298">
                  <c:v>65.980000000004011</c:v>
                </c:pt>
                <c:pt idx="3299">
                  <c:v>66.000000000003979</c:v>
                </c:pt>
                <c:pt idx="3300">
                  <c:v>66.020000000003989</c:v>
                </c:pt>
                <c:pt idx="3301">
                  <c:v>66.040000000004</c:v>
                </c:pt>
                <c:pt idx="3302">
                  <c:v>66.060000000003981</c:v>
                </c:pt>
                <c:pt idx="3303">
                  <c:v>66.080000000003949</c:v>
                </c:pt>
                <c:pt idx="3304">
                  <c:v>66.100000000003988</c:v>
                </c:pt>
                <c:pt idx="3305">
                  <c:v>66.120000000003458</c:v>
                </c:pt>
                <c:pt idx="3306">
                  <c:v>66.14000000000398</c:v>
                </c:pt>
                <c:pt idx="3307">
                  <c:v>66.160000000003919</c:v>
                </c:pt>
                <c:pt idx="3308">
                  <c:v>66.180000000003858</c:v>
                </c:pt>
                <c:pt idx="3309">
                  <c:v>66.200000000003968</c:v>
                </c:pt>
                <c:pt idx="3310">
                  <c:v>66.220000000003949</c:v>
                </c:pt>
                <c:pt idx="3311">
                  <c:v>66.24000000000396</c:v>
                </c:pt>
                <c:pt idx="3312">
                  <c:v>66.260000000003956</c:v>
                </c:pt>
                <c:pt idx="3313">
                  <c:v>66.280000000003952</c:v>
                </c:pt>
                <c:pt idx="3314">
                  <c:v>66.300000000003948</c:v>
                </c:pt>
                <c:pt idx="3315">
                  <c:v>66.320000000003859</c:v>
                </c:pt>
                <c:pt idx="3316">
                  <c:v>66.34000000000394</c:v>
                </c:pt>
                <c:pt idx="3317">
                  <c:v>66.360000000003879</c:v>
                </c:pt>
                <c:pt idx="3318">
                  <c:v>66.380000000003918</c:v>
                </c:pt>
                <c:pt idx="3319">
                  <c:v>66.400000000003928</c:v>
                </c:pt>
                <c:pt idx="3320">
                  <c:v>66.42000000000391</c:v>
                </c:pt>
                <c:pt idx="3321">
                  <c:v>66.44000000000392</c:v>
                </c:pt>
                <c:pt idx="3322">
                  <c:v>66.460000000003916</c:v>
                </c:pt>
                <c:pt idx="3323">
                  <c:v>66.480000000003912</c:v>
                </c:pt>
                <c:pt idx="3324">
                  <c:v>66.500000000003908</c:v>
                </c:pt>
                <c:pt idx="3325">
                  <c:v>66.520000000003819</c:v>
                </c:pt>
                <c:pt idx="3326">
                  <c:v>66.5400000000039</c:v>
                </c:pt>
                <c:pt idx="3327">
                  <c:v>66.560000000003882</c:v>
                </c:pt>
                <c:pt idx="3328">
                  <c:v>66.580000000003878</c:v>
                </c:pt>
                <c:pt idx="3329">
                  <c:v>66.600000000003888</c:v>
                </c:pt>
                <c:pt idx="3330">
                  <c:v>66.620000000003458</c:v>
                </c:pt>
                <c:pt idx="3331">
                  <c:v>66.64000000000388</c:v>
                </c:pt>
                <c:pt idx="3332">
                  <c:v>66.660000000003848</c:v>
                </c:pt>
                <c:pt idx="3333">
                  <c:v>66.680000000003858</c:v>
                </c:pt>
                <c:pt idx="3334">
                  <c:v>66.700000000003868</c:v>
                </c:pt>
                <c:pt idx="3335">
                  <c:v>66.72000000000385</c:v>
                </c:pt>
                <c:pt idx="3336">
                  <c:v>66.74000000000386</c:v>
                </c:pt>
                <c:pt idx="3337">
                  <c:v>66.760000000003856</c:v>
                </c:pt>
                <c:pt idx="3338">
                  <c:v>66.780000000003852</c:v>
                </c:pt>
                <c:pt idx="3339">
                  <c:v>66.800000000003848</c:v>
                </c:pt>
                <c:pt idx="3340">
                  <c:v>66.820000000003759</c:v>
                </c:pt>
                <c:pt idx="3341">
                  <c:v>66.84000000000384</c:v>
                </c:pt>
                <c:pt idx="3342">
                  <c:v>66.860000000003808</c:v>
                </c:pt>
                <c:pt idx="3343">
                  <c:v>66.880000000003818</c:v>
                </c:pt>
                <c:pt idx="3344">
                  <c:v>66.900000000003828</c:v>
                </c:pt>
                <c:pt idx="3345">
                  <c:v>66.92000000000381</c:v>
                </c:pt>
                <c:pt idx="3346">
                  <c:v>66.94000000000382</c:v>
                </c:pt>
                <c:pt idx="3347">
                  <c:v>66.960000000003816</c:v>
                </c:pt>
                <c:pt idx="3348">
                  <c:v>66.980000000003812</c:v>
                </c:pt>
                <c:pt idx="3349">
                  <c:v>67.000000000003809</c:v>
                </c:pt>
                <c:pt idx="3350">
                  <c:v>67.020000000003748</c:v>
                </c:pt>
                <c:pt idx="3351">
                  <c:v>67.040000000003801</c:v>
                </c:pt>
                <c:pt idx="3352">
                  <c:v>67.060000000003782</c:v>
                </c:pt>
                <c:pt idx="3353">
                  <c:v>67.080000000003778</c:v>
                </c:pt>
                <c:pt idx="3354">
                  <c:v>67.100000000003789</c:v>
                </c:pt>
                <c:pt idx="3355">
                  <c:v>67.120000000003458</c:v>
                </c:pt>
                <c:pt idx="3356">
                  <c:v>67.140000000003781</c:v>
                </c:pt>
                <c:pt idx="3357">
                  <c:v>67.160000000003748</c:v>
                </c:pt>
                <c:pt idx="3358">
                  <c:v>67.180000000003758</c:v>
                </c:pt>
                <c:pt idx="3359">
                  <c:v>67.200000000003769</c:v>
                </c:pt>
                <c:pt idx="3360">
                  <c:v>67.220000000003751</c:v>
                </c:pt>
                <c:pt idx="3361">
                  <c:v>67.240000000003761</c:v>
                </c:pt>
                <c:pt idx="3362">
                  <c:v>67.260000000003757</c:v>
                </c:pt>
                <c:pt idx="3363">
                  <c:v>67.280000000003753</c:v>
                </c:pt>
                <c:pt idx="3364">
                  <c:v>67.300000000003749</c:v>
                </c:pt>
                <c:pt idx="3365">
                  <c:v>67.320000000003688</c:v>
                </c:pt>
                <c:pt idx="3366">
                  <c:v>67.340000000003741</c:v>
                </c:pt>
                <c:pt idx="3367">
                  <c:v>67.360000000003708</c:v>
                </c:pt>
                <c:pt idx="3368">
                  <c:v>67.380000000003719</c:v>
                </c:pt>
                <c:pt idx="3369">
                  <c:v>67.400000000003729</c:v>
                </c:pt>
                <c:pt idx="3370">
                  <c:v>67.420000000003711</c:v>
                </c:pt>
                <c:pt idx="3371">
                  <c:v>67.440000000003721</c:v>
                </c:pt>
                <c:pt idx="3372">
                  <c:v>67.460000000003717</c:v>
                </c:pt>
                <c:pt idx="3373">
                  <c:v>67.480000000003713</c:v>
                </c:pt>
                <c:pt idx="3374">
                  <c:v>67.500000000003709</c:v>
                </c:pt>
                <c:pt idx="3375">
                  <c:v>67.520000000003648</c:v>
                </c:pt>
                <c:pt idx="3376">
                  <c:v>67.540000000003701</c:v>
                </c:pt>
                <c:pt idx="3377">
                  <c:v>67.560000000003683</c:v>
                </c:pt>
                <c:pt idx="3378">
                  <c:v>67.580000000003679</c:v>
                </c:pt>
                <c:pt idx="3379">
                  <c:v>67.600000000003689</c:v>
                </c:pt>
                <c:pt idx="3380">
                  <c:v>67.620000000003458</c:v>
                </c:pt>
                <c:pt idx="3381">
                  <c:v>67.640000000003681</c:v>
                </c:pt>
                <c:pt idx="3382">
                  <c:v>67.660000000003649</c:v>
                </c:pt>
                <c:pt idx="3383">
                  <c:v>67.680000000003659</c:v>
                </c:pt>
                <c:pt idx="3384">
                  <c:v>67.700000000003669</c:v>
                </c:pt>
                <c:pt idx="3385">
                  <c:v>67.720000000003651</c:v>
                </c:pt>
                <c:pt idx="3386">
                  <c:v>67.740000000003661</c:v>
                </c:pt>
                <c:pt idx="3387">
                  <c:v>67.760000000003657</c:v>
                </c:pt>
                <c:pt idx="3388">
                  <c:v>67.780000000003653</c:v>
                </c:pt>
                <c:pt idx="3389">
                  <c:v>67.800000000003649</c:v>
                </c:pt>
                <c:pt idx="3390">
                  <c:v>67.820000000003589</c:v>
                </c:pt>
                <c:pt idx="3391">
                  <c:v>67.840000000003641</c:v>
                </c:pt>
                <c:pt idx="3392">
                  <c:v>67.860000000003609</c:v>
                </c:pt>
                <c:pt idx="3393">
                  <c:v>67.880000000003619</c:v>
                </c:pt>
                <c:pt idx="3394">
                  <c:v>67.900000000003629</c:v>
                </c:pt>
                <c:pt idx="3395">
                  <c:v>67.920000000003611</c:v>
                </c:pt>
                <c:pt idx="3396">
                  <c:v>67.940000000003621</c:v>
                </c:pt>
                <c:pt idx="3397">
                  <c:v>67.960000000003632</c:v>
                </c:pt>
                <c:pt idx="3398">
                  <c:v>67.980000000003614</c:v>
                </c:pt>
                <c:pt idx="3399">
                  <c:v>68.00000000000361</c:v>
                </c:pt>
                <c:pt idx="3400">
                  <c:v>68.020000000003549</c:v>
                </c:pt>
                <c:pt idx="3401">
                  <c:v>68.040000000003602</c:v>
                </c:pt>
                <c:pt idx="3402">
                  <c:v>68.060000000003598</c:v>
                </c:pt>
                <c:pt idx="3403">
                  <c:v>68.080000000003579</c:v>
                </c:pt>
                <c:pt idx="3404">
                  <c:v>68.100000000003519</c:v>
                </c:pt>
                <c:pt idx="3405">
                  <c:v>68.120000000003458</c:v>
                </c:pt>
                <c:pt idx="3406">
                  <c:v>68.140000000003582</c:v>
                </c:pt>
                <c:pt idx="3407">
                  <c:v>68.160000000003578</c:v>
                </c:pt>
                <c:pt idx="3408">
                  <c:v>68.180000000003488</c:v>
                </c:pt>
                <c:pt idx="3409">
                  <c:v>68.20000000000357</c:v>
                </c:pt>
                <c:pt idx="3410">
                  <c:v>68.220000000003552</c:v>
                </c:pt>
                <c:pt idx="3411">
                  <c:v>68.240000000003562</c:v>
                </c:pt>
                <c:pt idx="3412">
                  <c:v>68.260000000003572</c:v>
                </c:pt>
                <c:pt idx="3413">
                  <c:v>68.280000000003554</c:v>
                </c:pt>
                <c:pt idx="3414">
                  <c:v>68.30000000000355</c:v>
                </c:pt>
                <c:pt idx="3415">
                  <c:v>68.320000000003489</c:v>
                </c:pt>
                <c:pt idx="3416">
                  <c:v>68.340000000003542</c:v>
                </c:pt>
                <c:pt idx="3417">
                  <c:v>68.360000000003538</c:v>
                </c:pt>
                <c:pt idx="3418">
                  <c:v>68.380000000003449</c:v>
                </c:pt>
                <c:pt idx="3419">
                  <c:v>68.40000000000353</c:v>
                </c:pt>
                <c:pt idx="3420">
                  <c:v>68.420000000003512</c:v>
                </c:pt>
                <c:pt idx="3421">
                  <c:v>68.440000000003522</c:v>
                </c:pt>
                <c:pt idx="3422">
                  <c:v>68.460000000003532</c:v>
                </c:pt>
                <c:pt idx="3423">
                  <c:v>68.480000000003514</c:v>
                </c:pt>
                <c:pt idx="3424">
                  <c:v>68.50000000000351</c:v>
                </c:pt>
                <c:pt idx="3425">
                  <c:v>68.520000000003478</c:v>
                </c:pt>
                <c:pt idx="3426">
                  <c:v>68.540000000003502</c:v>
                </c:pt>
                <c:pt idx="3427">
                  <c:v>68.560000000003498</c:v>
                </c:pt>
                <c:pt idx="3428">
                  <c:v>68.58000000000348</c:v>
                </c:pt>
                <c:pt idx="3429">
                  <c:v>68.600000000003448</c:v>
                </c:pt>
                <c:pt idx="3430">
                  <c:v>68.620000000003458</c:v>
                </c:pt>
                <c:pt idx="3431">
                  <c:v>68.640000000003482</c:v>
                </c:pt>
                <c:pt idx="3432">
                  <c:v>68.660000000003478</c:v>
                </c:pt>
                <c:pt idx="3433">
                  <c:v>68.680000000003389</c:v>
                </c:pt>
                <c:pt idx="3434">
                  <c:v>68.70000000000347</c:v>
                </c:pt>
                <c:pt idx="3435">
                  <c:v>68.720000000003452</c:v>
                </c:pt>
                <c:pt idx="3436">
                  <c:v>68.740000000003462</c:v>
                </c:pt>
                <c:pt idx="3437">
                  <c:v>68.760000000003473</c:v>
                </c:pt>
                <c:pt idx="3438">
                  <c:v>68.780000000003454</c:v>
                </c:pt>
                <c:pt idx="3439">
                  <c:v>68.80000000000345</c:v>
                </c:pt>
                <c:pt idx="3440">
                  <c:v>68.820000000003418</c:v>
                </c:pt>
                <c:pt idx="3441">
                  <c:v>68.840000000003442</c:v>
                </c:pt>
                <c:pt idx="3442">
                  <c:v>68.860000000003438</c:v>
                </c:pt>
                <c:pt idx="3443">
                  <c:v>68.880000000003378</c:v>
                </c:pt>
                <c:pt idx="3444">
                  <c:v>68.900000000003431</c:v>
                </c:pt>
                <c:pt idx="3445">
                  <c:v>68.920000000003412</c:v>
                </c:pt>
                <c:pt idx="3446">
                  <c:v>68.940000000003423</c:v>
                </c:pt>
                <c:pt idx="3447">
                  <c:v>68.960000000003433</c:v>
                </c:pt>
                <c:pt idx="3448">
                  <c:v>68.980000000003415</c:v>
                </c:pt>
                <c:pt idx="3449">
                  <c:v>69.000000000003411</c:v>
                </c:pt>
                <c:pt idx="3450">
                  <c:v>69.020000000003378</c:v>
                </c:pt>
                <c:pt idx="3451">
                  <c:v>69.040000000003403</c:v>
                </c:pt>
                <c:pt idx="3452">
                  <c:v>69.060000000003399</c:v>
                </c:pt>
                <c:pt idx="3453">
                  <c:v>69.08000000000338</c:v>
                </c:pt>
                <c:pt idx="3454">
                  <c:v>69.100000000003348</c:v>
                </c:pt>
                <c:pt idx="3455">
                  <c:v>69.120000000003358</c:v>
                </c:pt>
                <c:pt idx="3456">
                  <c:v>69.140000000003383</c:v>
                </c:pt>
                <c:pt idx="3457">
                  <c:v>69.160000000003379</c:v>
                </c:pt>
                <c:pt idx="3458">
                  <c:v>69.180000000003318</c:v>
                </c:pt>
                <c:pt idx="3459">
                  <c:v>69.200000000003371</c:v>
                </c:pt>
                <c:pt idx="3460">
                  <c:v>69.220000000003353</c:v>
                </c:pt>
                <c:pt idx="3461">
                  <c:v>69.240000000003363</c:v>
                </c:pt>
                <c:pt idx="3462">
                  <c:v>69.260000000003373</c:v>
                </c:pt>
                <c:pt idx="3463">
                  <c:v>69.280000000003355</c:v>
                </c:pt>
                <c:pt idx="3464">
                  <c:v>69.300000000003351</c:v>
                </c:pt>
                <c:pt idx="3465">
                  <c:v>69.320000000003319</c:v>
                </c:pt>
                <c:pt idx="3466">
                  <c:v>69.340000000003343</c:v>
                </c:pt>
                <c:pt idx="3467">
                  <c:v>69.360000000003339</c:v>
                </c:pt>
                <c:pt idx="3468">
                  <c:v>69.380000000003278</c:v>
                </c:pt>
                <c:pt idx="3469">
                  <c:v>69.400000000003331</c:v>
                </c:pt>
                <c:pt idx="3470">
                  <c:v>69.420000000003313</c:v>
                </c:pt>
                <c:pt idx="3471">
                  <c:v>69.440000000003323</c:v>
                </c:pt>
                <c:pt idx="3472">
                  <c:v>69.460000000003333</c:v>
                </c:pt>
                <c:pt idx="3473">
                  <c:v>69.480000000003315</c:v>
                </c:pt>
                <c:pt idx="3474">
                  <c:v>69.500000000003311</c:v>
                </c:pt>
                <c:pt idx="3475">
                  <c:v>69.520000000003279</c:v>
                </c:pt>
                <c:pt idx="3476">
                  <c:v>69.540000000003303</c:v>
                </c:pt>
                <c:pt idx="3477">
                  <c:v>69.560000000003299</c:v>
                </c:pt>
                <c:pt idx="3478">
                  <c:v>69.580000000003281</c:v>
                </c:pt>
                <c:pt idx="3479">
                  <c:v>69.600000000003249</c:v>
                </c:pt>
                <c:pt idx="3480">
                  <c:v>69.620000000003259</c:v>
                </c:pt>
                <c:pt idx="3481">
                  <c:v>69.640000000003283</c:v>
                </c:pt>
                <c:pt idx="3482">
                  <c:v>69.660000000003279</c:v>
                </c:pt>
                <c:pt idx="3483">
                  <c:v>69.680000000003218</c:v>
                </c:pt>
                <c:pt idx="3484">
                  <c:v>69.700000000003271</c:v>
                </c:pt>
                <c:pt idx="3485">
                  <c:v>69.720000000003253</c:v>
                </c:pt>
                <c:pt idx="3486">
                  <c:v>69.740000000003263</c:v>
                </c:pt>
                <c:pt idx="3487">
                  <c:v>69.760000000003274</c:v>
                </c:pt>
                <c:pt idx="3488">
                  <c:v>69.780000000003255</c:v>
                </c:pt>
                <c:pt idx="3489">
                  <c:v>69.800000000003251</c:v>
                </c:pt>
                <c:pt idx="3490">
                  <c:v>69.820000000003219</c:v>
                </c:pt>
                <c:pt idx="3491">
                  <c:v>69.840000000003243</c:v>
                </c:pt>
                <c:pt idx="3492">
                  <c:v>69.86000000000324</c:v>
                </c:pt>
                <c:pt idx="3493">
                  <c:v>69.880000000003179</c:v>
                </c:pt>
                <c:pt idx="3494">
                  <c:v>69.900000000003232</c:v>
                </c:pt>
                <c:pt idx="3495">
                  <c:v>69.920000000003228</c:v>
                </c:pt>
                <c:pt idx="3496">
                  <c:v>69.940000000003224</c:v>
                </c:pt>
                <c:pt idx="3497">
                  <c:v>69.96000000000322</c:v>
                </c:pt>
                <c:pt idx="3498">
                  <c:v>69.980000000003216</c:v>
                </c:pt>
                <c:pt idx="3499">
                  <c:v>70.000000000003212</c:v>
                </c:pt>
                <c:pt idx="3500">
                  <c:v>70.020000000003208</c:v>
                </c:pt>
                <c:pt idx="3501">
                  <c:v>70.040000000003204</c:v>
                </c:pt>
                <c:pt idx="3502">
                  <c:v>70.0600000000032</c:v>
                </c:pt>
                <c:pt idx="3503">
                  <c:v>70.080000000003182</c:v>
                </c:pt>
                <c:pt idx="3504">
                  <c:v>70.100000000003178</c:v>
                </c:pt>
                <c:pt idx="3505">
                  <c:v>70.120000000003188</c:v>
                </c:pt>
                <c:pt idx="3506">
                  <c:v>70.140000000003184</c:v>
                </c:pt>
                <c:pt idx="3507">
                  <c:v>70.16000000000318</c:v>
                </c:pt>
                <c:pt idx="3508">
                  <c:v>70.180000000003119</c:v>
                </c:pt>
                <c:pt idx="3509">
                  <c:v>70.200000000003172</c:v>
                </c:pt>
                <c:pt idx="3510">
                  <c:v>70.220000000003168</c:v>
                </c:pt>
                <c:pt idx="3511">
                  <c:v>70.240000000003164</c:v>
                </c:pt>
                <c:pt idx="3512">
                  <c:v>70.26000000000316</c:v>
                </c:pt>
                <c:pt idx="3513">
                  <c:v>70.280000000003156</c:v>
                </c:pt>
                <c:pt idx="3514">
                  <c:v>70.300000000003152</c:v>
                </c:pt>
                <c:pt idx="3515">
                  <c:v>70.320000000003148</c:v>
                </c:pt>
                <c:pt idx="3516">
                  <c:v>70.340000000003144</c:v>
                </c:pt>
                <c:pt idx="3517">
                  <c:v>70.36000000000314</c:v>
                </c:pt>
                <c:pt idx="3518">
                  <c:v>70.380000000003108</c:v>
                </c:pt>
                <c:pt idx="3519">
                  <c:v>70.400000000003132</c:v>
                </c:pt>
                <c:pt idx="3520">
                  <c:v>70.420000000003128</c:v>
                </c:pt>
                <c:pt idx="3521">
                  <c:v>70.440000000003124</c:v>
                </c:pt>
                <c:pt idx="3522">
                  <c:v>70.46000000000312</c:v>
                </c:pt>
                <c:pt idx="3523">
                  <c:v>70.480000000003116</c:v>
                </c:pt>
                <c:pt idx="3524">
                  <c:v>70.500000000003112</c:v>
                </c:pt>
                <c:pt idx="3525">
                  <c:v>70.520000000003108</c:v>
                </c:pt>
                <c:pt idx="3526">
                  <c:v>70.540000000003104</c:v>
                </c:pt>
                <c:pt idx="3527">
                  <c:v>70.5600000000031</c:v>
                </c:pt>
                <c:pt idx="3528">
                  <c:v>70.580000000003082</c:v>
                </c:pt>
                <c:pt idx="3529">
                  <c:v>70.600000000003078</c:v>
                </c:pt>
                <c:pt idx="3530">
                  <c:v>70.620000000003088</c:v>
                </c:pt>
                <c:pt idx="3531">
                  <c:v>70.640000000003084</c:v>
                </c:pt>
                <c:pt idx="3532">
                  <c:v>70.66000000000308</c:v>
                </c:pt>
                <c:pt idx="3533">
                  <c:v>70.680000000003048</c:v>
                </c:pt>
                <c:pt idx="3534">
                  <c:v>70.700000000003072</c:v>
                </c:pt>
                <c:pt idx="3535">
                  <c:v>70.720000000003068</c:v>
                </c:pt>
                <c:pt idx="3536">
                  <c:v>70.740000000003064</c:v>
                </c:pt>
                <c:pt idx="3537">
                  <c:v>70.76000000000306</c:v>
                </c:pt>
                <c:pt idx="3538">
                  <c:v>70.780000000003056</c:v>
                </c:pt>
                <c:pt idx="3539">
                  <c:v>70.800000000003052</c:v>
                </c:pt>
                <c:pt idx="3540">
                  <c:v>70.820000000003049</c:v>
                </c:pt>
                <c:pt idx="3541">
                  <c:v>70.840000000003045</c:v>
                </c:pt>
                <c:pt idx="3542">
                  <c:v>70.860000000003041</c:v>
                </c:pt>
                <c:pt idx="3543">
                  <c:v>70.880000000003008</c:v>
                </c:pt>
                <c:pt idx="3544">
                  <c:v>70.900000000003033</c:v>
                </c:pt>
                <c:pt idx="3545">
                  <c:v>70.920000000003029</c:v>
                </c:pt>
                <c:pt idx="3546">
                  <c:v>70.940000000003025</c:v>
                </c:pt>
                <c:pt idx="3547">
                  <c:v>70.960000000003021</c:v>
                </c:pt>
                <c:pt idx="3548">
                  <c:v>70.980000000003017</c:v>
                </c:pt>
                <c:pt idx="3549">
                  <c:v>71.000000000003013</c:v>
                </c:pt>
                <c:pt idx="3550">
                  <c:v>71.020000000003009</c:v>
                </c:pt>
                <c:pt idx="3551">
                  <c:v>71.040000000003005</c:v>
                </c:pt>
                <c:pt idx="3552">
                  <c:v>71.060000000003001</c:v>
                </c:pt>
                <c:pt idx="3553">
                  <c:v>71.080000000002983</c:v>
                </c:pt>
                <c:pt idx="3554">
                  <c:v>71.100000000002979</c:v>
                </c:pt>
                <c:pt idx="3555">
                  <c:v>71.120000000002989</c:v>
                </c:pt>
                <c:pt idx="3556">
                  <c:v>71.140000000002985</c:v>
                </c:pt>
                <c:pt idx="3557">
                  <c:v>71.160000000002981</c:v>
                </c:pt>
                <c:pt idx="3558">
                  <c:v>71.180000000002948</c:v>
                </c:pt>
                <c:pt idx="3559">
                  <c:v>71.200000000002973</c:v>
                </c:pt>
                <c:pt idx="3560">
                  <c:v>71.220000000002969</c:v>
                </c:pt>
                <c:pt idx="3561">
                  <c:v>71.240000000002965</c:v>
                </c:pt>
                <c:pt idx="3562">
                  <c:v>71.260000000002961</c:v>
                </c:pt>
                <c:pt idx="3563">
                  <c:v>71.280000000002957</c:v>
                </c:pt>
                <c:pt idx="3564">
                  <c:v>71.300000000002953</c:v>
                </c:pt>
                <c:pt idx="3565">
                  <c:v>71.320000000002949</c:v>
                </c:pt>
                <c:pt idx="3566">
                  <c:v>71.340000000002945</c:v>
                </c:pt>
                <c:pt idx="3567">
                  <c:v>71.360000000002941</c:v>
                </c:pt>
                <c:pt idx="3568">
                  <c:v>71.380000000002909</c:v>
                </c:pt>
                <c:pt idx="3569">
                  <c:v>71.400000000002933</c:v>
                </c:pt>
                <c:pt idx="3570">
                  <c:v>71.420000000002929</c:v>
                </c:pt>
                <c:pt idx="3571">
                  <c:v>71.440000000002925</c:v>
                </c:pt>
                <c:pt idx="3572">
                  <c:v>71.460000000002921</c:v>
                </c:pt>
                <c:pt idx="3573">
                  <c:v>71.480000000002917</c:v>
                </c:pt>
                <c:pt idx="3574">
                  <c:v>71.500000000002913</c:v>
                </c:pt>
                <c:pt idx="3575">
                  <c:v>71.520000000002909</c:v>
                </c:pt>
                <c:pt idx="3576">
                  <c:v>71.540000000002905</c:v>
                </c:pt>
                <c:pt idx="3577">
                  <c:v>71.560000000002901</c:v>
                </c:pt>
                <c:pt idx="3578">
                  <c:v>71.580000000002883</c:v>
                </c:pt>
                <c:pt idx="3579">
                  <c:v>71.600000000002879</c:v>
                </c:pt>
                <c:pt idx="3580">
                  <c:v>71.620000000002889</c:v>
                </c:pt>
                <c:pt idx="3581">
                  <c:v>71.640000000002885</c:v>
                </c:pt>
                <c:pt idx="3582">
                  <c:v>71.660000000002881</c:v>
                </c:pt>
                <c:pt idx="3583">
                  <c:v>71.680000000002849</c:v>
                </c:pt>
                <c:pt idx="3584">
                  <c:v>71.700000000002873</c:v>
                </c:pt>
                <c:pt idx="3585">
                  <c:v>71.720000000002869</c:v>
                </c:pt>
                <c:pt idx="3586">
                  <c:v>71.740000000002865</c:v>
                </c:pt>
                <c:pt idx="3587">
                  <c:v>71.760000000002861</c:v>
                </c:pt>
                <c:pt idx="3588">
                  <c:v>71.780000000002872</c:v>
                </c:pt>
                <c:pt idx="3589">
                  <c:v>71.800000000002854</c:v>
                </c:pt>
                <c:pt idx="3590">
                  <c:v>71.82000000000285</c:v>
                </c:pt>
                <c:pt idx="3591">
                  <c:v>71.840000000002846</c:v>
                </c:pt>
                <c:pt idx="3592">
                  <c:v>71.860000000002842</c:v>
                </c:pt>
                <c:pt idx="3593">
                  <c:v>71.880000000002838</c:v>
                </c:pt>
                <c:pt idx="3594">
                  <c:v>71.900000000002834</c:v>
                </c:pt>
                <c:pt idx="3595">
                  <c:v>71.92000000000283</c:v>
                </c:pt>
                <c:pt idx="3596">
                  <c:v>71.940000000002826</c:v>
                </c:pt>
                <c:pt idx="3597">
                  <c:v>71.960000000002822</c:v>
                </c:pt>
                <c:pt idx="3598">
                  <c:v>71.980000000002832</c:v>
                </c:pt>
                <c:pt idx="3599">
                  <c:v>72.000000000002814</c:v>
                </c:pt>
                <c:pt idx="3600">
                  <c:v>72.02000000000281</c:v>
                </c:pt>
                <c:pt idx="3601">
                  <c:v>72.040000000002806</c:v>
                </c:pt>
                <c:pt idx="3602">
                  <c:v>72.060000000002802</c:v>
                </c:pt>
                <c:pt idx="3603">
                  <c:v>72.080000000002798</c:v>
                </c:pt>
                <c:pt idx="3604">
                  <c:v>72.10000000000278</c:v>
                </c:pt>
                <c:pt idx="3605">
                  <c:v>72.120000000002719</c:v>
                </c:pt>
                <c:pt idx="3606">
                  <c:v>72.140000000002786</c:v>
                </c:pt>
                <c:pt idx="3607">
                  <c:v>72.160000000002782</c:v>
                </c:pt>
                <c:pt idx="3608">
                  <c:v>72.180000000002778</c:v>
                </c:pt>
                <c:pt idx="3609">
                  <c:v>72.200000000002774</c:v>
                </c:pt>
                <c:pt idx="3610">
                  <c:v>72.22000000000277</c:v>
                </c:pt>
                <c:pt idx="3611">
                  <c:v>72.240000000002766</c:v>
                </c:pt>
                <c:pt idx="3612">
                  <c:v>72.260000000002762</c:v>
                </c:pt>
                <c:pt idx="3613">
                  <c:v>72.280000000002772</c:v>
                </c:pt>
                <c:pt idx="3614">
                  <c:v>72.300000000002754</c:v>
                </c:pt>
                <c:pt idx="3615">
                  <c:v>72.32000000000275</c:v>
                </c:pt>
                <c:pt idx="3616">
                  <c:v>72.340000000002746</c:v>
                </c:pt>
                <c:pt idx="3617">
                  <c:v>72.360000000002742</c:v>
                </c:pt>
                <c:pt idx="3618">
                  <c:v>72.380000000002738</c:v>
                </c:pt>
                <c:pt idx="3619">
                  <c:v>72.400000000002734</c:v>
                </c:pt>
                <c:pt idx="3620">
                  <c:v>72.42000000000273</c:v>
                </c:pt>
                <c:pt idx="3621">
                  <c:v>72.440000000002726</c:v>
                </c:pt>
                <c:pt idx="3622">
                  <c:v>72.460000000002722</c:v>
                </c:pt>
                <c:pt idx="3623">
                  <c:v>72.480000000002732</c:v>
                </c:pt>
                <c:pt idx="3624">
                  <c:v>72.500000000002714</c:v>
                </c:pt>
                <c:pt idx="3625">
                  <c:v>72.52000000000271</c:v>
                </c:pt>
                <c:pt idx="3626">
                  <c:v>72.540000000002706</c:v>
                </c:pt>
                <c:pt idx="3627">
                  <c:v>72.560000000002702</c:v>
                </c:pt>
                <c:pt idx="3628">
                  <c:v>72.580000000002698</c:v>
                </c:pt>
                <c:pt idx="3629">
                  <c:v>72.60000000000268</c:v>
                </c:pt>
                <c:pt idx="3630">
                  <c:v>72.620000000002648</c:v>
                </c:pt>
                <c:pt idx="3631">
                  <c:v>72.640000000002686</c:v>
                </c:pt>
                <c:pt idx="3632">
                  <c:v>72.660000000002682</c:v>
                </c:pt>
                <c:pt idx="3633">
                  <c:v>72.680000000002678</c:v>
                </c:pt>
                <c:pt idx="3634">
                  <c:v>72.700000000002674</c:v>
                </c:pt>
                <c:pt idx="3635">
                  <c:v>72.720000000002671</c:v>
                </c:pt>
                <c:pt idx="3636">
                  <c:v>72.740000000002667</c:v>
                </c:pt>
                <c:pt idx="3637">
                  <c:v>72.760000000002663</c:v>
                </c:pt>
                <c:pt idx="3638">
                  <c:v>72.780000000002673</c:v>
                </c:pt>
                <c:pt idx="3639">
                  <c:v>72.800000000002655</c:v>
                </c:pt>
                <c:pt idx="3640">
                  <c:v>72.820000000002651</c:v>
                </c:pt>
                <c:pt idx="3641">
                  <c:v>72.840000000002647</c:v>
                </c:pt>
                <c:pt idx="3642">
                  <c:v>72.860000000002643</c:v>
                </c:pt>
                <c:pt idx="3643">
                  <c:v>72.880000000002639</c:v>
                </c:pt>
                <c:pt idx="3644">
                  <c:v>72.900000000002635</c:v>
                </c:pt>
                <c:pt idx="3645">
                  <c:v>72.920000000002631</c:v>
                </c:pt>
                <c:pt idx="3646">
                  <c:v>72.940000000002627</c:v>
                </c:pt>
                <c:pt idx="3647">
                  <c:v>72.960000000002623</c:v>
                </c:pt>
                <c:pt idx="3648">
                  <c:v>72.980000000002633</c:v>
                </c:pt>
                <c:pt idx="3649">
                  <c:v>73.000000000002615</c:v>
                </c:pt>
                <c:pt idx="3650">
                  <c:v>73.020000000002611</c:v>
                </c:pt>
                <c:pt idx="3651">
                  <c:v>73.040000000002607</c:v>
                </c:pt>
                <c:pt idx="3652">
                  <c:v>73.060000000002603</c:v>
                </c:pt>
                <c:pt idx="3653">
                  <c:v>73.080000000002599</c:v>
                </c:pt>
                <c:pt idx="3654">
                  <c:v>73.100000000002581</c:v>
                </c:pt>
                <c:pt idx="3655">
                  <c:v>73.120000000002548</c:v>
                </c:pt>
                <c:pt idx="3656">
                  <c:v>73.140000000002587</c:v>
                </c:pt>
                <c:pt idx="3657">
                  <c:v>73.160000000002583</c:v>
                </c:pt>
                <c:pt idx="3658">
                  <c:v>73.180000000002579</c:v>
                </c:pt>
                <c:pt idx="3659">
                  <c:v>73.200000000002575</c:v>
                </c:pt>
                <c:pt idx="3660">
                  <c:v>73.220000000002571</c:v>
                </c:pt>
                <c:pt idx="3661">
                  <c:v>73.240000000002567</c:v>
                </c:pt>
                <c:pt idx="3662">
                  <c:v>73.260000000002563</c:v>
                </c:pt>
                <c:pt idx="3663">
                  <c:v>73.280000000002573</c:v>
                </c:pt>
                <c:pt idx="3664">
                  <c:v>73.300000000002555</c:v>
                </c:pt>
                <c:pt idx="3665">
                  <c:v>73.320000000002551</c:v>
                </c:pt>
                <c:pt idx="3666">
                  <c:v>73.340000000002547</c:v>
                </c:pt>
                <c:pt idx="3667">
                  <c:v>73.360000000002543</c:v>
                </c:pt>
                <c:pt idx="3668">
                  <c:v>73.380000000002539</c:v>
                </c:pt>
                <c:pt idx="3669">
                  <c:v>73.400000000002535</c:v>
                </c:pt>
                <c:pt idx="3670">
                  <c:v>73.420000000002531</c:v>
                </c:pt>
                <c:pt idx="3671">
                  <c:v>73.440000000002527</c:v>
                </c:pt>
                <c:pt idx="3672">
                  <c:v>73.460000000002523</c:v>
                </c:pt>
                <c:pt idx="3673">
                  <c:v>73.480000000002534</c:v>
                </c:pt>
                <c:pt idx="3674">
                  <c:v>73.500000000002515</c:v>
                </c:pt>
                <c:pt idx="3675">
                  <c:v>73.520000000002511</c:v>
                </c:pt>
                <c:pt idx="3676">
                  <c:v>73.540000000002507</c:v>
                </c:pt>
                <c:pt idx="3677">
                  <c:v>73.560000000002503</c:v>
                </c:pt>
                <c:pt idx="3678">
                  <c:v>73.580000000002499</c:v>
                </c:pt>
                <c:pt idx="3679">
                  <c:v>73.600000000002481</c:v>
                </c:pt>
                <c:pt idx="3680">
                  <c:v>73.620000000002449</c:v>
                </c:pt>
                <c:pt idx="3681">
                  <c:v>73.640000000002487</c:v>
                </c:pt>
                <c:pt idx="3682">
                  <c:v>73.660000000002483</c:v>
                </c:pt>
                <c:pt idx="3683">
                  <c:v>73.68000000000248</c:v>
                </c:pt>
                <c:pt idx="3684">
                  <c:v>73.700000000002476</c:v>
                </c:pt>
                <c:pt idx="3685">
                  <c:v>73.720000000002472</c:v>
                </c:pt>
                <c:pt idx="3686">
                  <c:v>73.740000000002496</c:v>
                </c:pt>
                <c:pt idx="3687">
                  <c:v>73.760000000002464</c:v>
                </c:pt>
                <c:pt idx="3688">
                  <c:v>73.78000000000246</c:v>
                </c:pt>
                <c:pt idx="3689">
                  <c:v>73.800000000002456</c:v>
                </c:pt>
                <c:pt idx="3690">
                  <c:v>73.820000000002452</c:v>
                </c:pt>
                <c:pt idx="3691">
                  <c:v>73.840000000002462</c:v>
                </c:pt>
                <c:pt idx="3692">
                  <c:v>73.860000000002444</c:v>
                </c:pt>
                <c:pt idx="3693">
                  <c:v>73.88000000000244</c:v>
                </c:pt>
                <c:pt idx="3694">
                  <c:v>73.900000000002436</c:v>
                </c:pt>
                <c:pt idx="3695">
                  <c:v>73.920000000002432</c:v>
                </c:pt>
                <c:pt idx="3696">
                  <c:v>73.940000000002527</c:v>
                </c:pt>
                <c:pt idx="3697">
                  <c:v>73.960000000002424</c:v>
                </c:pt>
                <c:pt idx="3698">
                  <c:v>73.98000000000242</c:v>
                </c:pt>
                <c:pt idx="3699">
                  <c:v>74.000000000002416</c:v>
                </c:pt>
                <c:pt idx="3700">
                  <c:v>74.020000000002412</c:v>
                </c:pt>
                <c:pt idx="3701">
                  <c:v>74.040000000002422</c:v>
                </c:pt>
                <c:pt idx="3702">
                  <c:v>74.060000000002404</c:v>
                </c:pt>
                <c:pt idx="3703">
                  <c:v>74.0800000000024</c:v>
                </c:pt>
                <c:pt idx="3704">
                  <c:v>74.100000000002382</c:v>
                </c:pt>
                <c:pt idx="3705">
                  <c:v>74.120000000002378</c:v>
                </c:pt>
                <c:pt idx="3706">
                  <c:v>74.140000000002402</c:v>
                </c:pt>
                <c:pt idx="3707">
                  <c:v>74.160000000002384</c:v>
                </c:pt>
                <c:pt idx="3708">
                  <c:v>74.18000000000238</c:v>
                </c:pt>
                <c:pt idx="3709">
                  <c:v>74.200000000002376</c:v>
                </c:pt>
                <c:pt idx="3710">
                  <c:v>74.220000000002372</c:v>
                </c:pt>
                <c:pt idx="3711">
                  <c:v>74.240000000002397</c:v>
                </c:pt>
                <c:pt idx="3712">
                  <c:v>74.260000000002364</c:v>
                </c:pt>
                <c:pt idx="3713">
                  <c:v>74.28000000000236</c:v>
                </c:pt>
                <c:pt idx="3714">
                  <c:v>74.300000000002356</c:v>
                </c:pt>
                <c:pt idx="3715">
                  <c:v>74.320000000002352</c:v>
                </c:pt>
                <c:pt idx="3716">
                  <c:v>74.340000000002362</c:v>
                </c:pt>
                <c:pt idx="3717">
                  <c:v>74.360000000002344</c:v>
                </c:pt>
                <c:pt idx="3718">
                  <c:v>74.38000000000234</c:v>
                </c:pt>
                <c:pt idx="3719">
                  <c:v>74.400000000002336</c:v>
                </c:pt>
                <c:pt idx="3720">
                  <c:v>74.420000000002332</c:v>
                </c:pt>
                <c:pt idx="3721">
                  <c:v>74.440000000002527</c:v>
                </c:pt>
                <c:pt idx="3722">
                  <c:v>74.460000000002324</c:v>
                </c:pt>
                <c:pt idx="3723">
                  <c:v>74.48000000000232</c:v>
                </c:pt>
                <c:pt idx="3724">
                  <c:v>74.500000000002316</c:v>
                </c:pt>
                <c:pt idx="3725">
                  <c:v>74.520000000002312</c:v>
                </c:pt>
                <c:pt idx="3726">
                  <c:v>74.540000000002323</c:v>
                </c:pt>
                <c:pt idx="3727">
                  <c:v>74.560000000002304</c:v>
                </c:pt>
                <c:pt idx="3728">
                  <c:v>74.5800000000023</c:v>
                </c:pt>
                <c:pt idx="3729">
                  <c:v>74.600000000002282</c:v>
                </c:pt>
                <c:pt idx="3730">
                  <c:v>74.620000000002278</c:v>
                </c:pt>
                <c:pt idx="3731">
                  <c:v>74.640000000002303</c:v>
                </c:pt>
                <c:pt idx="3732">
                  <c:v>74.660000000002285</c:v>
                </c:pt>
                <c:pt idx="3733">
                  <c:v>74.680000000002281</c:v>
                </c:pt>
                <c:pt idx="3734">
                  <c:v>74.700000000002277</c:v>
                </c:pt>
                <c:pt idx="3735">
                  <c:v>74.720000000002273</c:v>
                </c:pt>
                <c:pt idx="3736">
                  <c:v>74.740000000002297</c:v>
                </c:pt>
                <c:pt idx="3737">
                  <c:v>74.760000000002265</c:v>
                </c:pt>
                <c:pt idx="3738">
                  <c:v>74.780000000002261</c:v>
                </c:pt>
                <c:pt idx="3739">
                  <c:v>74.800000000002257</c:v>
                </c:pt>
                <c:pt idx="3740">
                  <c:v>74.820000000002253</c:v>
                </c:pt>
                <c:pt idx="3741">
                  <c:v>74.840000000002263</c:v>
                </c:pt>
                <c:pt idx="3742">
                  <c:v>74.860000000002245</c:v>
                </c:pt>
                <c:pt idx="3743">
                  <c:v>74.880000000002241</c:v>
                </c:pt>
                <c:pt idx="3744">
                  <c:v>74.900000000002237</c:v>
                </c:pt>
                <c:pt idx="3745">
                  <c:v>74.920000000002233</c:v>
                </c:pt>
                <c:pt idx="3746">
                  <c:v>74.940000000002527</c:v>
                </c:pt>
                <c:pt idx="3747">
                  <c:v>74.960000000002225</c:v>
                </c:pt>
                <c:pt idx="3748">
                  <c:v>74.980000000002221</c:v>
                </c:pt>
                <c:pt idx="3749">
                  <c:v>75.000000000002217</c:v>
                </c:pt>
                <c:pt idx="3750">
                  <c:v>75.020000000002213</c:v>
                </c:pt>
                <c:pt idx="3751">
                  <c:v>75.040000000002223</c:v>
                </c:pt>
                <c:pt idx="3752">
                  <c:v>75.060000000002205</c:v>
                </c:pt>
                <c:pt idx="3753">
                  <c:v>75.080000000002201</c:v>
                </c:pt>
                <c:pt idx="3754">
                  <c:v>75.100000000002183</c:v>
                </c:pt>
                <c:pt idx="3755">
                  <c:v>75.120000000002179</c:v>
                </c:pt>
                <c:pt idx="3756">
                  <c:v>75.140000000002203</c:v>
                </c:pt>
                <c:pt idx="3757">
                  <c:v>75.160000000002185</c:v>
                </c:pt>
                <c:pt idx="3758">
                  <c:v>75.180000000002181</c:v>
                </c:pt>
                <c:pt idx="3759">
                  <c:v>75.200000000002177</c:v>
                </c:pt>
                <c:pt idx="3760">
                  <c:v>75.220000000002173</c:v>
                </c:pt>
                <c:pt idx="3761">
                  <c:v>75.240000000002226</c:v>
                </c:pt>
                <c:pt idx="3762">
                  <c:v>75.260000000002165</c:v>
                </c:pt>
                <c:pt idx="3763">
                  <c:v>75.280000000002161</c:v>
                </c:pt>
                <c:pt idx="3764">
                  <c:v>75.300000000002157</c:v>
                </c:pt>
                <c:pt idx="3765">
                  <c:v>75.320000000002153</c:v>
                </c:pt>
                <c:pt idx="3766">
                  <c:v>75.340000000002163</c:v>
                </c:pt>
                <c:pt idx="3767">
                  <c:v>75.360000000002145</c:v>
                </c:pt>
                <c:pt idx="3768">
                  <c:v>75.380000000002141</c:v>
                </c:pt>
                <c:pt idx="3769">
                  <c:v>75.400000000002137</c:v>
                </c:pt>
                <c:pt idx="3770">
                  <c:v>75.420000000002133</c:v>
                </c:pt>
                <c:pt idx="3771">
                  <c:v>75.440000000002527</c:v>
                </c:pt>
                <c:pt idx="3772">
                  <c:v>75.460000000002125</c:v>
                </c:pt>
                <c:pt idx="3773">
                  <c:v>75.480000000002121</c:v>
                </c:pt>
                <c:pt idx="3774">
                  <c:v>75.500000000002117</c:v>
                </c:pt>
                <c:pt idx="3775">
                  <c:v>75.520000000002113</c:v>
                </c:pt>
                <c:pt idx="3776">
                  <c:v>75.540000000002124</c:v>
                </c:pt>
                <c:pt idx="3777">
                  <c:v>75.560000000002105</c:v>
                </c:pt>
                <c:pt idx="3778">
                  <c:v>75.580000000002102</c:v>
                </c:pt>
                <c:pt idx="3779">
                  <c:v>75.600000000002098</c:v>
                </c:pt>
                <c:pt idx="3780">
                  <c:v>75.620000000002079</c:v>
                </c:pt>
                <c:pt idx="3781">
                  <c:v>75.64000000000209</c:v>
                </c:pt>
                <c:pt idx="3782">
                  <c:v>75.660000000002086</c:v>
                </c:pt>
                <c:pt idx="3783">
                  <c:v>75.680000000002082</c:v>
                </c:pt>
                <c:pt idx="3784">
                  <c:v>75.700000000002092</c:v>
                </c:pt>
                <c:pt idx="3785">
                  <c:v>75.720000000002074</c:v>
                </c:pt>
                <c:pt idx="3786">
                  <c:v>75.740000000002127</c:v>
                </c:pt>
                <c:pt idx="3787">
                  <c:v>75.760000000002066</c:v>
                </c:pt>
                <c:pt idx="3788">
                  <c:v>75.780000000002062</c:v>
                </c:pt>
                <c:pt idx="3789">
                  <c:v>75.800000000002072</c:v>
                </c:pt>
                <c:pt idx="3790">
                  <c:v>75.820000000002054</c:v>
                </c:pt>
                <c:pt idx="3791">
                  <c:v>75.840000000002064</c:v>
                </c:pt>
                <c:pt idx="3792">
                  <c:v>75.860000000002046</c:v>
                </c:pt>
                <c:pt idx="3793">
                  <c:v>75.880000000002042</c:v>
                </c:pt>
                <c:pt idx="3794">
                  <c:v>75.900000000002066</c:v>
                </c:pt>
                <c:pt idx="3795">
                  <c:v>75.920000000002034</c:v>
                </c:pt>
                <c:pt idx="3796">
                  <c:v>75.940000000002527</c:v>
                </c:pt>
                <c:pt idx="3797">
                  <c:v>75.960000000002026</c:v>
                </c:pt>
                <c:pt idx="3798">
                  <c:v>75.980000000002022</c:v>
                </c:pt>
                <c:pt idx="3799">
                  <c:v>76.000000000002032</c:v>
                </c:pt>
                <c:pt idx="3800">
                  <c:v>76.020000000002014</c:v>
                </c:pt>
                <c:pt idx="3801">
                  <c:v>76.040000000002024</c:v>
                </c:pt>
                <c:pt idx="3802">
                  <c:v>76.060000000002006</c:v>
                </c:pt>
                <c:pt idx="3803">
                  <c:v>76.080000000002002</c:v>
                </c:pt>
                <c:pt idx="3804">
                  <c:v>76.100000000001558</c:v>
                </c:pt>
                <c:pt idx="3805">
                  <c:v>76.120000000000758</c:v>
                </c:pt>
                <c:pt idx="3806">
                  <c:v>76.140000000001919</c:v>
                </c:pt>
                <c:pt idx="3807">
                  <c:v>76.160000000001958</c:v>
                </c:pt>
                <c:pt idx="3808">
                  <c:v>76.180000000001158</c:v>
                </c:pt>
                <c:pt idx="3809">
                  <c:v>76.200000000001978</c:v>
                </c:pt>
                <c:pt idx="3810">
                  <c:v>76.220000000001889</c:v>
                </c:pt>
                <c:pt idx="3811">
                  <c:v>76.24000000000197</c:v>
                </c:pt>
                <c:pt idx="3812">
                  <c:v>76.260000000001952</c:v>
                </c:pt>
                <c:pt idx="3813">
                  <c:v>76.280000000001948</c:v>
                </c:pt>
                <c:pt idx="3814">
                  <c:v>76.300000000001958</c:v>
                </c:pt>
                <c:pt idx="3815">
                  <c:v>76.320000000001258</c:v>
                </c:pt>
                <c:pt idx="3816">
                  <c:v>76.34000000000195</c:v>
                </c:pt>
                <c:pt idx="3817">
                  <c:v>76.360000000001918</c:v>
                </c:pt>
                <c:pt idx="3818">
                  <c:v>76.380000000001758</c:v>
                </c:pt>
                <c:pt idx="3819">
                  <c:v>76.400000000001938</c:v>
                </c:pt>
                <c:pt idx="3820">
                  <c:v>76.420000000001878</c:v>
                </c:pt>
                <c:pt idx="3821">
                  <c:v>76.44000000000193</c:v>
                </c:pt>
                <c:pt idx="3822">
                  <c:v>76.460000000001912</c:v>
                </c:pt>
                <c:pt idx="3823">
                  <c:v>76.480000000001908</c:v>
                </c:pt>
                <c:pt idx="3824">
                  <c:v>76.500000000001918</c:v>
                </c:pt>
                <c:pt idx="3825">
                  <c:v>76.520000000001858</c:v>
                </c:pt>
                <c:pt idx="3826">
                  <c:v>76.540000000001911</c:v>
                </c:pt>
                <c:pt idx="3827">
                  <c:v>76.560000000001878</c:v>
                </c:pt>
                <c:pt idx="3828">
                  <c:v>76.580000000001888</c:v>
                </c:pt>
                <c:pt idx="3829">
                  <c:v>76.600000000001558</c:v>
                </c:pt>
                <c:pt idx="3830">
                  <c:v>76.620000000000758</c:v>
                </c:pt>
                <c:pt idx="3831">
                  <c:v>76.640000000001848</c:v>
                </c:pt>
                <c:pt idx="3832">
                  <c:v>76.660000000001858</c:v>
                </c:pt>
                <c:pt idx="3833">
                  <c:v>76.680000000001158</c:v>
                </c:pt>
                <c:pt idx="3834">
                  <c:v>76.700000000001879</c:v>
                </c:pt>
                <c:pt idx="3835">
                  <c:v>76.720000000001818</c:v>
                </c:pt>
                <c:pt idx="3836">
                  <c:v>76.740000000001871</c:v>
                </c:pt>
                <c:pt idx="3837">
                  <c:v>76.760000000001853</c:v>
                </c:pt>
                <c:pt idx="3838">
                  <c:v>76.780000000001849</c:v>
                </c:pt>
                <c:pt idx="3839">
                  <c:v>76.800000000001859</c:v>
                </c:pt>
                <c:pt idx="3840">
                  <c:v>76.820000000001258</c:v>
                </c:pt>
                <c:pt idx="3841">
                  <c:v>76.840000000001851</c:v>
                </c:pt>
                <c:pt idx="3842">
                  <c:v>76.860000000001818</c:v>
                </c:pt>
                <c:pt idx="3843">
                  <c:v>76.880000000001758</c:v>
                </c:pt>
                <c:pt idx="3844">
                  <c:v>76.900000000001839</c:v>
                </c:pt>
                <c:pt idx="3845">
                  <c:v>76.920000000001778</c:v>
                </c:pt>
                <c:pt idx="3846">
                  <c:v>76.940000000001831</c:v>
                </c:pt>
                <c:pt idx="3847">
                  <c:v>76.960000000001813</c:v>
                </c:pt>
                <c:pt idx="3848">
                  <c:v>76.980000000001809</c:v>
                </c:pt>
                <c:pt idx="3849">
                  <c:v>77.000000000001819</c:v>
                </c:pt>
                <c:pt idx="3850">
                  <c:v>77.020000000001758</c:v>
                </c:pt>
                <c:pt idx="3851">
                  <c:v>77.040000000001811</c:v>
                </c:pt>
                <c:pt idx="3852">
                  <c:v>77.060000000001779</c:v>
                </c:pt>
                <c:pt idx="3853">
                  <c:v>77.080000000001789</c:v>
                </c:pt>
                <c:pt idx="3854">
                  <c:v>77.100000000001558</c:v>
                </c:pt>
                <c:pt idx="3855">
                  <c:v>77.120000000000758</c:v>
                </c:pt>
                <c:pt idx="3856">
                  <c:v>77.140000000001749</c:v>
                </c:pt>
                <c:pt idx="3857">
                  <c:v>77.160000000001759</c:v>
                </c:pt>
                <c:pt idx="3858">
                  <c:v>77.180000000001158</c:v>
                </c:pt>
                <c:pt idx="3859">
                  <c:v>77.200000000001779</c:v>
                </c:pt>
                <c:pt idx="3860">
                  <c:v>77.220000000001718</c:v>
                </c:pt>
                <c:pt idx="3861">
                  <c:v>77.240000000001771</c:v>
                </c:pt>
                <c:pt idx="3862">
                  <c:v>77.260000000001753</c:v>
                </c:pt>
                <c:pt idx="3863">
                  <c:v>77.280000000001749</c:v>
                </c:pt>
                <c:pt idx="3864">
                  <c:v>77.300000000001759</c:v>
                </c:pt>
                <c:pt idx="3865">
                  <c:v>77.320000000001258</c:v>
                </c:pt>
                <c:pt idx="3866">
                  <c:v>77.340000000001751</c:v>
                </c:pt>
                <c:pt idx="3867">
                  <c:v>77.360000000001719</c:v>
                </c:pt>
                <c:pt idx="3868">
                  <c:v>77.380000000001658</c:v>
                </c:pt>
                <c:pt idx="3869">
                  <c:v>77.400000000001739</c:v>
                </c:pt>
                <c:pt idx="3870">
                  <c:v>77.420000000001679</c:v>
                </c:pt>
                <c:pt idx="3871">
                  <c:v>77.440000000001731</c:v>
                </c:pt>
                <c:pt idx="3872">
                  <c:v>77.460000000001713</c:v>
                </c:pt>
                <c:pt idx="3873">
                  <c:v>77.480000000001709</c:v>
                </c:pt>
                <c:pt idx="3874">
                  <c:v>77.500000000001648</c:v>
                </c:pt>
                <c:pt idx="3875">
                  <c:v>77.520000000001659</c:v>
                </c:pt>
                <c:pt idx="3876">
                  <c:v>77.540000000001712</c:v>
                </c:pt>
                <c:pt idx="3877">
                  <c:v>77.560000000001708</c:v>
                </c:pt>
                <c:pt idx="3878">
                  <c:v>77.580000000001689</c:v>
                </c:pt>
                <c:pt idx="3879">
                  <c:v>77.600000000001558</c:v>
                </c:pt>
                <c:pt idx="3880">
                  <c:v>77.620000000000758</c:v>
                </c:pt>
                <c:pt idx="3881">
                  <c:v>77.640000000001649</c:v>
                </c:pt>
                <c:pt idx="3882">
                  <c:v>77.660000000001688</c:v>
                </c:pt>
                <c:pt idx="3883">
                  <c:v>77.680000000001158</c:v>
                </c:pt>
                <c:pt idx="3884">
                  <c:v>77.70000000000168</c:v>
                </c:pt>
                <c:pt idx="3885">
                  <c:v>77.720000000001619</c:v>
                </c:pt>
                <c:pt idx="3886">
                  <c:v>77.740000000001672</c:v>
                </c:pt>
                <c:pt idx="3887">
                  <c:v>77.760000000001668</c:v>
                </c:pt>
                <c:pt idx="3888">
                  <c:v>77.78000000000165</c:v>
                </c:pt>
                <c:pt idx="3889">
                  <c:v>77.800000000001589</c:v>
                </c:pt>
                <c:pt idx="3890">
                  <c:v>77.820000000001258</c:v>
                </c:pt>
                <c:pt idx="3891">
                  <c:v>77.840000000001652</c:v>
                </c:pt>
                <c:pt idx="3892">
                  <c:v>77.860000000001648</c:v>
                </c:pt>
                <c:pt idx="3893">
                  <c:v>77.880000000001559</c:v>
                </c:pt>
                <c:pt idx="3894">
                  <c:v>77.90000000000164</c:v>
                </c:pt>
                <c:pt idx="3895">
                  <c:v>77.920000000001608</c:v>
                </c:pt>
                <c:pt idx="3896">
                  <c:v>77.940000000001632</c:v>
                </c:pt>
                <c:pt idx="3897">
                  <c:v>77.960000000001628</c:v>
                </c:pt>
                <c:pt idx="3898">
                  <c:v>77.98000000000161</c:v>
                </c:pt>
                <c:pt idx="3899">
                  <c:v>78.000000000001549</c:v>
                </c:pt>
                <c:pt idx="3900">
                  <c:v>78.020000000001588</c:v>
                </c:pt>
                <c:pt idx="3901">
                  <c:v>78.040000000001612</c:v>
                </c:pt>
                <c:pt idx="3902">
                  <c:v>78.060000000001608</c:v>
                </c:pt>
                <c:pt idx="3903">
                  <c:v>78.080000000001519</c:v>
                </c:pt>
                <c:pt idx="3904">
                  <c:v>78.100000000001558</c:v>
                </c:pt>
                <c:pt idx="3905">
                  <c:v>78.120000000000758</c:v>
                </c:pt>
                <c:pt idx="3906">
                  <c:v>78.140000000001578</c:v>
                </c:pt>
                <c:pt idx="3907">
                  <c:v>78.160000000001588</c:v>
                </c:pt>
                <c:pt idx="3908">
                  <c:v>78.180000000001158</c:v>
                </c:pt>
                <c:pt idx="3909">
                  <c:v>78.20000000000158</c:v>
                </c:pt>
                <c:pt idx="3910">
                  <c:v>78.220000000001548</c:v>
                </c:pt>
                <c:pt idx="3911">
                  <c:v>78.240000000001572</c:v>
                </c:pt>
                <c:pt idx="3912">
                  <c:v>78.260000000001568</c:v>
                </c:pt>
                <c:pt idx="3913">
                  <c:v>78.28000000000155</c:v>
                </c:pt>
                <c:pt idx="3914">
                  <c:v>78.300000000001518</c:v>
                </c:pt>
                <c:pt idx="3915">
                  <c:v>78.320000000001258</c:v>
                </c:pt>
                <c:pt idx="3916">
                  <c:v>78.340000000001552</c:v>
                </c:pt>
                <c:pt idx="3917">
                  <c:v>78.360000000001548</c:v>
                </c:pt>
                <c:pt idx="3918">
                  <c:v>78.380000000001488</c:v>
                </c:pt>
                <c:pt idx="3919">
                  <c:v>78.40000000000154</c:v>
                </c:pt>
                <c:pt idx="3920">
                  <c:v>78.420000000001508</c:v>
                </c:pt>
                <c:pt idx="3921">
                  <c:v>78.440000000001532</c:v>
                </c:pt>
                <c:pt idx="3922">
                  <c:v>78.460000000001529</c:v>
                </c:pt>
                <c:pt idx="3923">
                  <c:v>78.48000000000151</c:v>
                </c:pt>
                <c:pt idx="3924">
                  <c:v>78.500000000001478</c:v>
                </c:pt>
                <c:pt idx="3925">
                  <c:v>78.520000000001488</c:v>
                </c:pt>
                <c:pt idx="3926">
                  <c:v>78.540000000001513</c:v>
                </c:pt>
                <c:pt idx="3927">
                  <c:v>78.560000000001509</c:v>
                </c:pt>
                <c:pt idx="3928">
                  <c:v>78.580000000001448</c:v>
                </c:pt>
                <c:pt idx="3929">
                  <c:v>78.600000000001458</c:v>
                </c:pt>
                <c:pt idx="3930">
                  <c:v>78.620000000000758</c:v>
                </c:pt>
                <c:pt idx="3931">
                  <c:v>78.640000000001478</c:v>
                </c:pt>
                <c:pt idx="3932">
                  <c:v>78.660000000001489</c:v>
                </c:pt>
                <c:pt idx="3933">
                  <c:v>78.680000000001158</c:v>
                </c:pt>
                <c:pt idx="3934">
                  <c:v>78.700000000001481</c:v>
                </c:pt>
                <c:pt idx="3935">
                  <c:v>78.720000000001448</c:v>
                </c:pt>
                <c:pt idx="3936">
                  <c:v>78.740000000001473</c:v>
                </c:pt>
                <c:pt idx="3937">
                  <c:v>78.760000000001469</c:v>
                </c:pt>
                <c:pt idx="3938">
                  <c:v>78.780000000001451</c:v>
                </c:pt>
                <c:pt idx="3939">
                  <c:v>78.800000000001418</c:v>
                </c:pt>
                <c:pt idx="3940">
                  <c:v>78.820000000001258</c:v>
                </c:pt>
                <c:pt idx="3941">
                  <c:v>78.840000000001453</c:v>
                </c:pt>
                <c:pt idx="3942">
                  <c:v>78.860000000001449</c:v>
                </c:pt>
                <c:pt idx="3943">
                  <c:v>78.880000000001388</c:v>
                </c:pt>
                <c:pt idx="3944">
                  <c:v>78.900000000001441</c:v>
                </c:pt>
                <c:pt idx="3945">
                  <c:v>78.920000000001409</c:v>
                </c:pt>
                <c:pt idx="3946">
                  <c:v>78.940000000001433</c:v>
                </c:pt>
                <c:pt idx="3947">
                  <c:v>78.960000000001429</c:v>
                </c:pt>
                <c:pt idx="3948">
                  <c:v>78.980000000001411</c:v>
                </c:pt>
                <c:pt idx="3949">
                  <c:v>79.000000000001378</c:v>
                </c:pt>
                <c:pt idx="3950">
                  <c:v>79.020000000001389</c:v>
                </c:pt>
                <c:pt idx="3951">
                  <c:v>79.040000000001413</c:v>
                </c:pt>
                <c:pt idx="3952">
                  <c:v>79.060000000001409</c:v>
                </c:pt>
                <c:pt idx="3953">
                  <c:v>79.080000000001348</c:v>
                </c:pt>
                <c:pt idx="3954">
                  <c:v>79.100000000001359</c:v>
                </c:pt>
                <c:pt idx="3955">
                  <c:v>79.120000000000758</c:v>
                </c:pt>
                <c:pt idx="3956">
                  <c:v>79.140000000001379</c:v>
                </c:pt>
                <c:pt idx="3957">
                  <c:v>79.160000000001389</c:v>
                </c:pt>
                <c:pt idx="3958">
                  <c:v>79.180000000001158</c:v>
                </c:pt>
                <c:pt idx="3959">
                  <c:v>79.200000000001381</c:v>
                </c:pt>
                <c:pt idx="3960">
                  <c:v>79.220000000001349</c:v>
                </c:pt>
                <c:pt idx="3961">
                  <c:v>79.240000000001373</c:v>
                </c:pt>
                <c:pt idx="3962">
                  <c:v>79.260000000001369</c:v>
                </c:pt>
                <c:pt idx="3963">
                  <c:v>79.280000000001351</c:v>
                </c:pt>
                <c:pt idx="3964">
                  <c:v>79.300000000001319</c:v>
                </c:pt>
                <c:pt idx="3965">
                  <c:v>79.320000000001258</c:v>
                </c:pt>
                <c:pt idx="3966">
                  <c:v>79.340000000001353</c:v>
                </c:pt>
                <c:pt idx="3967">
                  <c:v>79.360000000001349</c:v>
                </c:pt>
                <c:pt idx="3968">
                  <c:v>79.380000000001289</c:v>
                </c:pt>
                <c:pt idx="3969">
                  <c:v>79.400000000001342</c:v>
                </c:pt>
                <c:pt idx="3970">
                  <c:v>79.420000000001338</c:v>
                </c:pt>
                <c:pt idx="3971">
                  <c:v>79.440000000001334</c:v>
                </c:pt>
                <c:pt idx="3972">
                  <c:v>79.46000000000133</c:v>
                </c:pt>
                <c:pt idx="3973">
                  <c:v>79.480000000001311</c:v>
                </c:pt>
                <c:pt idx="3974">
                  <c:v>79.500000000001279</c:v>
                </c:pt>
                <c:pt idx="3975">
                  <c:v>79.520000000001318</c:v>
                </c:pt>
                <c:pt idx="3976">
                  <c:v>79.540000000001314</c:v>
                </c:pt>
                <c:pt idx="3977">
                  <c:v>79.56000000000131</c:v>
                </c:pt>
                <c:pt idx="3978">
                  <c:v>79.580000000001249</c:v>
                </c:pt>
                <c:pt idx="3979">
                  <c:v>79.600000000001288</c:v>
                </c:pt>
                <c:pt idx="3980">
                  <c:v>79.620000000000758</c:v>
                </c:pt>
                <c:pt idx="3981">
                  <c:v>79.64000000000128</c:v>
                </c:pt>
                <c:pt idx="3982">
                  <c:v>79.660000000001219</c:v>
                </c:pt>
                <c:pt idx="3983">
                  <c:v>79.680000000001158</c:v>
                </c:pt>
                <c:pt idx="3984">
                  <c:v>79.700000000001282</c:v>
                </c:pt>
                <c:pt idx="3985">
                  <c:v>79.720000000001278</c:v>
                </c:pt>
                <c:pt idx="3986">
                  <c:v>79.740000000001274</c:v>
                </c:pt>
                <c:pt idx="3987">
                  <c:v>79.76000000000127</c:v>
                </c:pt>
                <c:pt idx="3988">
                  <c:v>79.780000000001252</c:v>
                </c:pt>
                <c:pt idx="3989">
                  <c:v>79.800000000001248</c:v>
                </c:pt>
                <c:pt idx="3990">
                  <c:v>79.820000000001258</c:v>
                </c:pt>
                <c:pt idx="3991">
                  <c:v>79.840000000001254</c:v>
                </c:pt>
                <c:pt idx="3992">
                  <c:v>79.86000000000125</c:v>
                </c:pt>
                <c:pt idx="3993">
                  <c:v>79.880000000001218</c:v>
                </c:pt>
                <c:pt idx="3994">
                  <c:v>79.900000000001242</c:v>
                </c:pt>
                <c:pt idx="3995">
                  <c:v>79.920000000001238</c:v>
                </c:pt>
                <c:pt idx="3996">
                  <c:v>79.940000000001234</c:v>
                </c:pt>
                <c:pt idx="3997">
                  <c:v>79.96000000000123</c:v>
                </c:pt>
                <c:pt idx="3998">
                  <c:v>79.980000000001212</c:v>
                </c:pt>
                <c:pt idx="3999">
                  <c:v>80.000000000001208</c:v>
                </c:pt>
                <c:pt idx="4000">
                  <c:v>80.020000000001218</c:v>
                </c:pt>
                <c:pt idx="4001">
                  <c:v>80.040000000001214</c:v>
                </c:pt>
                <c:pt idx="4002">
                  <c:v>80.06000000000121</c:v>
                </c:pt>
                <c:pt idx="4003">
                  <c:v>80.080000000001178</c:v>
                </c:pt>
                <c:pt idx="4004">
                  <c:v>80.100000000001188</c:v>
                </c:pt>
                <c:pt idx="4005">
                  <c:v>80.120000000000758</c:v>
                </c:pt>
                <c:pt idx="4006">
                  <c:v>80.14000000000118</c:v>
                </c:pt>
                <c:pt idx="4007">
                  <c:v>80.160000000001148</c:v>
                </c:pt>
                <c:pt idx="4008">
                  <c:v>80.180000000001158</c:v>
                </c:pt>
                <c:pt idx="4009">
                  <c:v>80.200000000001182</c:v>
                </c:pt>
                <c:pt idx="4010">
                  <c:v>80.220000000001178</c:v>
                </c:pt>
                <c:pt idx="4011">
                  <c:v>80.240000000001174</c:v>
                </c:pt>
                <c:pt idx="4012">
                  <c:v>80.26000000000117</c:v>
                </c:pt>
                <c:pt idx="4013">
                  <c:v>80.280000000001152</c:v>
                </c:pt>
                <c:pt idx="4014">
                  <c:v>80.300000000001148</c:v>
                </c:pt>
                <c:pt idx="4015">
                  <c:v>80.320000000001158</c:v>
                </c:pt>
                <c:pt idx="4016">
                  <c:v>80.340000000001154</c:v>
                </c:pt>
                <c:pt idx="4017">
                  <c:v>80.360000000001151</c:v>
                </c:pt>
                <c:pt idx="4018">
                  <c:v>80.380000000001118</c:v>
                </c:pt>
                <c:pt idx="4019">
                  <c:v>80.400000000001143</c:v>
                </c:pt>
                <c:pt idx="4020">
                  <c:v>80.420000000001139</c:v>
                </c:pt>
                <c:pt idx="4021">
                  <c:v>80.440000000001135</c:v>
                </c:pt>
                <c:pt idx="4022">
                  <c:v>80.460000000001131</c:v>
                </c:pt>
                <c:pt idx="4023">
                  <c:v>80.480000000001112</c:v>
                </c:pt>
                <c:pt idx="4024">
                  <c:v>80.500000000001108</c:v>
                </c:pt>
                <c:pt idx="4025">
                  <c:v>80.520000000001119</c:v>
                </c:pt>
                <c:pt idx="4026">
                  <c:v>80.540000000001115</c:v>
                </c:pt>
                <c:pt idx="4027">
                  <c:v>80.560000000001111</c:v>
                </c:pt>
                <c:pt idx="4028">
                  <c:v>80.580000000001078</c:v>
                </c:pt>
                <c:pt idx="4029">
                  <c:v>80.600000000001089</c:v>
                </c:pt>
                <c:pt idx="4030">
                  <c:v>80.620000000000758</c:v>
                </c:pt>
                <c:pt idx="4031">
                  <c:v>80.640000000001081</c:v>
                </c:pt>
                <c:pt idx="4032">
                  <c:v>80.660000000001048</c:v>
                </c:pt>
                <c:pt idx="4033">
                  <c:v>80.680000000001058</c:v>
                </c:pt>
                <c:pt idx="4034">
                  <c:v>80.700000000001083</c:v>
                </c:pt>
                <c:pt idx="4035">
                  <c:v>80.720000000001079</c:v>
                </c:pt>
                <c:pt idx="4036">
                  <c:v>80.740000000001075</c:v>
                </c:pt>
                <c:pt idx="4037">
                  <c:v>80.760000000001071</c:v>
                </c:pt>
                <c:pt idx="4038">
                  <c:v>80.780000000001053</c:v>
                </c:pt>
                <c:pt idx="4039">
                  <c:v>80.800000000001049</c:v>
                </c:pt>
                <c:pt idx="4040">
                  <c:v>80.820000000001059</c:v>
                </c:pt>
                <c:pt idx="4041">
                  <c:v>80.840000000001055</c:v>
                </c:pt>
                <c:pt idx="4042">
                  <c:v>80.860000000001051</c:v>
                </c:pt>
                <c:pt idx="4043">
                  <c:v>80.880000000001019</c:v>
                </c:pt>
                <c:pt idx="4044">
                  <c:v>80.900000000001043</c:v>
                </c:pt>
                <c:pt idx="4045">
                  <c:v>80.920000000001039</c:v>
                </c:pt>
                <c:pt idx="4046">
                  <c:v>80.940000000001035</c:v>
                </c:pt>
                <c:pt idx="4047">
                  <c:v>80.960000000001031</c:v>
                </c:pt>
                <c:pt idx="4048">
                  <c:v>80.980000000001013</c:v>
                </c:pt>
                <c:pt idx="4049">
                  <c:v>81.000000000001009</c:v>
                </c:pt>
                <c:pt idx="4050">
                  <c:v>81.020000000001019</c:v>
                </c:pt>
                <c:pt idx="4051">
                  <c:v>81.040000000001015</c:v>
                </c:pt>
                <c:pt idx="4052">
                  <c:v>81.060000000001011</c:v>
                </c:pt>
                <c:pt idx="4053">
                  <c:v>81.080000000000979</c:v>
                </c:pt>
                <c:pt idx="4054">
                  <c:v>81.100000000000989</c:v>
                </c:pt>
                <c:pt idx="4055">
                  <c:v>81.120000000000758</c:v>
                </c:pt>
                <c:pt idx="4056">
                  <c:v>81.140000000000981</c:v>
                </c:pt>
                <c:pt idx="4057">
                  <c:v>81.160000000000949</c:v>
                </c:pt>
                <c:pt idx="4058">
                  <c:v>81.180000000000959</c:v>
                </c:pt>
                <c:pt idx="4059">
                  <c:v>81.200000000000983</c:v>
                </c:pt>
                <c:pt idx="4060">
                  <c:v>81.220000000000979</c:v>
                </c:pt>
                <c:pt idx="4061">
                  <c:v>81.240000000000975</c:v>
                </c:pt>
                <c:pt idx="4062">
                  <c:v>81.260000000000971</c:v>
                </c:pt>
                <c:pt idx="4063">
                  <c:v>81.280000000000953</c:v>
                </c:pt>
                <c:pt idx="4064">
                  <c:v>81.300000000000949</c:v>
                </c:pt>
                <c:pt idx="4065">
                  <c:v>81.320000000000888</c:v>
                </c:pt>
                <c:pt idx="4066">
                  <c:v>81.340000000000956</c:v>
                </c:pt>
                <c:pt idx="4067">
                  <c:v>81.360000000000952</c:v>
                </c:pt>
                <c:pt idx="4068">
                  <c:v>81.380000000000948</c:v>
                </c:pt>
                <c:pt idx="4069">
                  <c:v>81.400000000000944</c:v>
                </c:pt>
                <c:pt idx="4070">
                  <c:v>81.42000000000094</c:v>
                </c:pt>
                <c:pt idx="4071">
                  <c:v>81.440000000000936</c:v>
                </c:pt>
                <c:pt idx="4072">
                  <c:v>81.460000000000932</c:v>
                </c:pt>
                <c:pt idx="4073">
                  <c:v>81.480000000000928</c:v>
                </c:pt>
                <c:pt idx="4074">
                  <c:v>81.500000000000909</c:v>
                </c:pt>
                <c:pt idx="4075">
                  <c:v>81.520000000000849</c:v>
                </c:pt>
                <c:pt idx="4076">
                  <c:v>81.540000000000916</c:v>
                </c:pt>
                <c:pt idx="4077">
                  <c:v>81.560000000000912</c:v>
                </c:pt>
                <c:pt idx="4078">
                  <c:v>81.580000000000908</c:v>
                </c:pt>
                <c:pt idx="4079">
                  <c:v>81.600000000000819</c:v>
                </c:pt>
                <c:pt idx="4080">
                  <c:v>81.620000000000758</c:v>
                </c:pt>
                <c:pt idx="4081">
                  <c:v>81.640000000000882</c:v>
                </c:pt>
                <c:pt idx="4082">
                  <c:v>81.660000000000878</c:v>
                </c:pt>
                <c:pt idx="4083">
                  <c:v>81.680000000000888</c:v>
                </c:pt>
                <c:pt idx="4084">
                  <c:v>81.700000000000884</c:v>
                </c:pt>
                <c:pt idx="4085">
                  <c:v>81.72000000000088</c:v>
                </c:pt>
                <c:pt idx="4086">
                  <c:v>81.740000000000876</c:v>
                </c:pt>
                <c:pt idx="4087">
                  <c:v>81.760000000000872</c:v>
                </c:pt>
                <c:pt idx="4088">
                  <c:v>81.780000000000868</c:v>
                </c:pt>
                <c:pt idx="4089">
                  <c:v>81.80000000000085</c:v>
                </c:pt>
                <c:pt idx="4090">
                  <c:v>81.820000000000789</c:v>
                </c:pt>
                <c:pt idx="4091">
                  <c:v>81.840000000000856</c:v>
                </c:pt>
                <c:pt idx="4092">
                  <c:v>81.860000000000852</c:v>
                </c:pt>
                <c:pt idx="4093">
                  <c:v>81.880000000000848</c:v>
                </c:pt>
                <c:pt idx="4094">
                  <c:v>81.900000000000844</c:v>
                </c:pt>
                <c:pt idx="4095">
                  <c:v>81.92000000000084</c:v>
                </c:pt>
                <c:pt idx="4096">
                  <c:v>81.940000000000836</c:v>
                </c:pt>
                <c:pt idx="4097">
                  <c:v>81.960000000000832</c:v>
                </c:pt>
                <c:pt idx="4098">
                  <c:v>81.980000000000828</c:v>
                </c:pt>
                <c:pt idx="4099">
                  <c:v>82.00000000000081</c:v>
                </c:pt>
                <c:pt idx="4100">
                  <c:v>82.020000000000778</c:v>
                </c:pt>
                <c:pt idx="4101">
                  <c:v>82.040000000000816</c:v>
                </c:pt>
                <c:pt idx="4102">
                  <c:v>82.060000000000812</c:v>
                </c:pt>
                <c:pt idx="4103">
                  <c:v>82.080000000000808</c:v>
                </c:pt>
                <c:pt idx="4104">
                  <c:v>82.100000000000719</c:v>
                </c:pt>
                <c:pt idx="4105">
                  <c:v>82.120000000000758</c:v>
                </c:pt>
                <c:pt idx="4106">
                  <c:v>82.140000000000782</c:v>
                </c:pt>
                <c:pt idx="4107">
                  <c:v>82.160000000000778</c:v>
                </c:pt>
                <c:pt idx="4108">
                  <c:v>82.180000000000788</c:v>
                </c:pt>
                <c:pt idx="4109">
                  <c:v>82.200000000000784</c:v>
                </c:pt>
                <c:pt idx="4110">
                  <c:v>82.22000000000078</c:v>
                </c:pt>
                <c:pt idx="4111">
                  <c:v>82.240000000000776</c:v>
                </c:pt>
                <c:pt idx="4112">
                  <c:v>82.260000000000773</c:v>
                </c:pt>
                <c:pt idx="4113">
                  <c:v>82.280000000000769</c:v>
                </c:pt>
                <c:pt idx="4114">
                  <c:v>82.30000000000075</c:v>
                </c:pt>
                <c:pt idx="4115">
                  <c:v>82.320000000000718</c:v>
                </c:pt>
                <c:pt idx="4116">
                  <c:v>82.340000000000757</c:v>
                </c:pt>
                <c:pt idx="4117">
                  <c:v>82.360000000000753</c:v>
                </c:pt>
                <c:pt idx="4118">
                  <c:v>82.380000000000749</c:v>
                </c:pt>
                <c:pt idx="4119">
                  <c:v>82.400000000000745</c:v>
                </c:pt>
                <c:pt idx="4120">
                  <c:v>82.420000000000741</c:v>
                </c:pt>
                <c:pt idx="4121">
                  <c:v>82.440000000000737</c:v>
                </c:pt>
                <c:pt idx="4122">
                  <c:v>82.460000000000733</c:v>
                </c:pt>
                <c:pt idx="4123">
                  <c:v>82.480000000000729</c:v>
                </c:pt>
                <c:pt idx="4124">
                  <c:v>82.500000000000711</c:v>
                </c:pt>
                <c:pt idx="4125">
                  <c:v>82.520000000000678</c:v>
                </c:pt>
                <c:pt idx="4126">
                  <c:v>82.540000000000717</c:v>
                </c:pt>
                <c:pt idx="4127">
                  <c:v>82.560000000000713</c:v>
                </c:pt>
                <c:pt idx="4128">
                  <c:v>82.580000000000709</c:v>
                </c:pt>
                <c:pt idx="4129">
                  <c:v>82.600000000000648</c:v>
                </c:pt>
                <c:pt idx="4130">
                  <c:v>82.620000000000658</c:v>
                </c:pt>
                <c:pt idx="4131">
                  <c:v>82.640000000000683</c:v>
                </c:pt>
                <c:pt idx="4132">
                  <c:v>82.660000000000679</c:v>
                </c:pt>
                <c:pt idx="4133">
                  <c:v>82.680000000000689</c:v>
                </c:pt>
                <c:pt idx="4134">
                  <c:v>82.700000000000685</c:v>
                </c:pt>
                <c:pt idx="4135">
                  <c:v>82.720000000000681</c:v>
                </c:pt>
                <c:pt idx="4136">
                  <c:v>82.740000000000677</c:v>
                </c:pt>
                <c:pt idx="4137">
                  <c:v>82.760000000000673</c:v>
                </c:pt>
                <c:pt idx="4138">
                  <c:v>82.780000000000669</c:v>
                </c:pt>
                <c:pt idx="4139">
                  <c:v>82.800000000000651</c:v>
                </c:pt>
                <c:pt idx="4140">
                  <c:v>82.820000000000618</c:v>
                </c:pt>
                <c:pt idx="4141">
                  <c:v>82.840000000000657</c:v>
                </c:pt>
                <c:pt idx="4142">
                  <c:v>82.860000000000653</c:v>
                </c:pt>
                <c:pt idx="4143">
                  <c:v>82.880000000000649</c:v>
                </c:pt>
                <c:pt idx="4144">
                  <c:v>82.900000000000645</c:v>
                </c:pt>
                <c:pt idx="4145">
                  <c:v>82.920000000000641</c:v>
                </c:pt>
                <c:pt idx="4146">
                  <c:v>82.940000000000637</c:v>
                </c:pt>
                <c:pt idx="4147">
                  <c:v>82.960000000000633</c:v>
                </c:pt>
                <c:pt idx="4148">
                  <c:v>82.980000000000629</c:v>
                </c:pt>
                <c:pt idx="4149">
                  <c:v>83.000000000000611</c:v>
                </c:pt>
                <c:pt idx="4150">
                  <c:v>83.020000000000579</c:v>
                </c:pt>
                <c:pt idx="4151">
                  <c:v>83.040000000000617</c:v>
                </c:pt>
                <c:pt idx="4152">
                  <c:v>83.060000000000613</c:v>
                </c:pt>
                <c:pt idx="4153">
                  <c:v>83.080000000000609</c:v>
                </c:pt>
                <c:pt idx="4154">
                  <c:v>83.100000000000549</c:v>
                </c:pt>
                <c:pt idx="4155">
                  <c:v>83.120000000000559</c:v>
                </c:pt>
                <c:pt idx="4156">
                  <c:v>83.140000000000583</c:v>
                </c:pt>
                <c:pt idx="4157">
                  <c:v>83.160000000000579</c:v>
                </c:pt>
                <c:pt idx="4158">
                  <c:v>83.180000000000589</c:v>
                </c:pt>
                <c:pt idx="4159">
                  <c:v>83.200000000000585</c:v>
                </c:pt>
                <c:pt idx="4160">
                  <c:v>83.220000000000582</c:v>
                </c:pt>
                <c:pt idx="4161">
                  <c:v>83.240000000000592</c:v>
                </c:pt>
                <c:pt idx="4162">
                  <c:v>83.260000000000574</c:v>
                </c:pt>
                <c:pt idx="4163">
                  <c:v>83.28000000000057</c:v>
                </c:pt>
                <c:pt idx="4164">
                  <c:v>83.300000000000551</c:v>
                </c:pt>
                <c:pt idx="4165">
                  <c:v>83.320000000000519</c:v>
                </c:pt>
                <c:pt idx="4166">
                  <c:v>83.340000000000572</c:v>
                </c:pt>
                <c:pt idx="4167">
                  <c:v>83.360000000000554</c:v>
                </c:pt>
                <c:pt idx="4168">
                  <c:v>83.38000000000055</c:v>
                </c:pt>
                <c:pt idx="4169">
                  <c:v>83.400000000000546</c:v>
                </c:pt>
                <c:pt idx="4170">
                  <c:v>83.420000000000542</c:v>
                </c:pt>
                <c:pt idx="4171">
                  <c:v>83.440000000000566</c:v>
                </c:pt>
                <c:pt idx="4172">
                  <c:v>83.460000000000534</c:v>
                </c:pt>
                <c:pt idx="4173">
                  <c:v>83.48000000000053</c:v>
                </c:pt>
                <c:pt idx="4174">
                  <c:v>83.500000000000512</c:v>
                </c:pt>
                <c:pt idx="4175">
                  <c:v>83.520000000000508</c:v>
                </c:pt>
                <c:pt idx="4176">
                  <c:v>83.540000000000532</c:v>
                </c:pt>
                <c:pt idx="4177">
                  <c:v>83.560000000000514</c:v>
                </c:pt>
                <c:pt idx="4178">
                  <c:v>83.58000000000051</c:v>
                </c:pt>
                <c:pt idx="4179">
                  <c:v>83.600000000000449</c:v>
                </c:pt>
                <c:pt idx="4180">
                  <c:v>83.620000000000488</c:v>
                </c:pt>
                <c:pt idx="4181">
                  <c:v>83.640000000000498</c:v>
                </c:pt>
                <c:pt idx="4182">
                  <c:v>83.66000000000048</c:v>
                </c:pt>
                <c:pt idx="4183">
                  <c:v>83.680000000000419</c:v>
                </c:pt>
                <c:pt idx="4184">
                  <c:v>83.700000000000486</c:v>
                </c:pt>
                <c:pt idx="4185">
                  <c:v>83.720000000000482</c:v>
                </c:pt>
                <c:pt idx="4186">
                  <c:v>83.740000000000492</c:v>
                </c:pt>
                <c:pt idx="4187">
                  <c:v>83.760000000000474</c:v>
                </c:pt>
                <c:pt idx="4188">
                  <c:v>83.78000000000047</c:v>
                </c:pt>
                <c:pt idx="4189">
                  <c:v>83.800000000000452</c:v>
                </c:pt>
                <c:pt idx="4190">
                  <c:v>83.820000000000448</c:v>
                </c:pt>
                <c:pt idx="4191">
                  <c:v>83.840000000000472</c:v>
                </c:pt>
                <c:pt idx="4192">
                  <c:v>83.860000000000454</c:v>
                </c:pt>
                <c:pt idx="4193">
                  <c:v>83.88000000000045</c:v>
                </c:pt>
                <c:pt idx="4194">
                  <c:v>83.900000000000446</c:v>
                </c:pt>
                <c:pt idx="4195">
                  <c:v>83.920000000000442</c:v>
                </c:pt>
                <c:pt idx="4196">
                  <c:v>83.940000000000467</c:v>
                </c:pt>
                <c:pt idx="4197">
                  <c:v>83.960000000000434</c:v>
                </c:pt>
                <c:pt idx="4198">
                  <c:v>83.98000000000043</c:v>
                </c:pt>
                <c:pt idx="4199">
                  <c:v>84.000000000000412</c:v>
                </c:pt>
                <c:pt idx="4200">
                  <c:v>84.020000000000408</c:v>
                </c:pt>
                <c:pt idx="4201">
                  <c:v>84.040000000000433</c:v>
                </c:pt>
                <c:pt idx="4202">
                  <c:v>84.060000000000414</c:v>
                </c:pt>
                <c:pt idx="4203">
                  <c:v>84.08000000000041</c:v>
                </c:pt>
                <c:pt idx="4204">
                  <c:v>84.100000000000378</c:v>
                </c:pt>
                <c:pt idx="4205">
                  <c:v>84.120000000000388</c:v>
                </c:pt>
                <c:pt idx="4206">
                  <c:v>84.140000000000398</c:v>
                </c:pt>
                <c:pt idx="4207">
                  <c:v>84.16000000000038</c:v>
                </c:pt>
                <c:pt idx="4208">
                  <c:v>84.180000000000348</c:v>
                </c:pt>
                <c:pt idx="4209">
                  <c:v>84.200000000000387</c:v>
                </c:pt>
                <c:pt idx="4210">
                  <c:v>84.220000000000383</c:v>
                </c:pt>
                <c:pt idx="4211">
                  <c:v>84.240000000000393</c:v>
                </c:pt>
                <c:pt idx="4212">
                  <c:v>84.260000000000375</c:v>
                </c:pt>
                <c:pt idx="4213">
                  <c:v>84.280000000000371</c:v>
                </c:pt>
                <c:pt idx="4214">
                  <c:v>84.300000000000352</c:v>
                </c:pt>
                <c:pt idx="4215">
                  <c:v>84.320000000000348</c:v>
                </c:pt>
                <c:pt idx="4216">
                  <c:v>84.340000000000373</c:v>
                </c:pt>
                <c:pt idx="4217">
                  <c:v>84.360000000000355</c:v>
                </c:pt>
                <c:pt idx="4218">
                  <c:v>84.380000000000351</c:v>
                </c:pt>
                <c:pt idx="4219">
                  <c:v>84.400000000000347</c:v>
                </c:pt>
                <c:pt idx="4220">
                  <c:v>84.420000000000343</c:v>
                </c:pt>
                <c:pt idx="4221">
                  <c:v>84.440000000000367</c:v>
                </c:pt>
                <c:pt idx="4222">
                  <c:v>84.460000000000335</c:v>
                </c:pt>
                <c:pt idx="4223">
                  <c:v>84.480000000000331</c:v>
                </c:pt>
                <c:pt idx="4224">
                  <c:v>84.500000000000313</c:v>
                </c:pt>
                <c:pt idx="4225">
                  <c:v>84.520000000000309</c:v>
                </c:pt>
                <c:pt idx="4226">
                  <c:v>84.540000000000333</c:v>
                </c:pt>
                <c:pt idx="4227">
                  <c:v>84.560000000000315</c:v>
                </c:pt>
                <c:pt idx="4228">
                  <c:v>84.580000000000311</c:v>
                </c:pt>
                <c:pt idx="4229">
                  <c:v>84.600000000000279</c:v>
                </c:pt>
                <c:pt idx="4230">
                  <c:v>84.620000000000289</c:v>
                </c:pt>
                <c:pt idx="4231">
                  <c:v>84.640000000000299</c:v>
                </c:pt>
                <c:pt idx="4232">
                  <c:v>84.660000000000281</c:v>
                </c:pt>
                <c:pt idx="4233">
                  <c:v>84.680000000000248</c:v>
                </c:pt>
                <c:pt idx="4234">
                  <c:v>84.700000000000287</c:v>
                </c:pt>
                <c:pt idx="4235">
                  <c:v>84.720000000000283</c:v>
                </c:pt>
                <c:pt idx="4236">
                  <c:v>84.740000000000293</c:v>
                </c:pt>
                <c:pt idx="4237">
                  <c:v>84.760000000000275</c:v>
                </c:pt>
                <c:pt idx="4238">
                  <c:v>84.780000000000271</c:v>
                </c:pt>
                <c:pt idx="4239">
                  <c:v>84.800000000000253</c:v>
                </c:pt>
                <c:pt idx="4240">
                  <c:v>84.820000000000249</c:v>
                </c:pt>
                <c:pt idx="4241">
                  <c:v>84.840000000000273</c:v>
                </c:pt>
                <c:pt idx="4242">
                  <c:v>84.860000000000255</c:v>
                </c:pt>
                <c:pt idx="4243">
                  <c:v>84.880000000000251</c:v>
                </c:pt>
                <c:pt idx="4244">
                  <c:v>84.900000000000247</c:v>
                </c:pt>
                <c:pt idx="4245">
                  <c:v>84.920000000000243</c:v>
                </c:pt>
                <c:pt idx="4246">
                  <c:v>84.940000000000296</c:v>
                </c:pt>
                <c:pt idx="4247">
                  <c:v>84.960000000000235</c:v>
                </c:pt>
                <c:pt idx="4248">
                  <c:v>84.980000000000231</c:v>
                </c:pt>
                <c:pt idx="4249">
                  <c:v>85.000000000000213</c:v>
                </c:pt>
                <c:pt idx="4250">
                  <c:v>85.020000000000209</c:v>
                </c:pt>
                <c:pt idx="4251">
                  <c:v>85.040000000000234</c:v>
                </c:pt>
                <c:pt idx="4252">
                  <c:v>85.060000000000215</c:v>
                </c:pt>
                <c:pt idx="4253">
                  <c:v>85.080000000000211</c:v>
                </c:pt>
                <c:pt idx="4254">
                  <c:v>85.100000000000179</c:v>
                </c:pt>
                <c:pt idx="4255">
                  <c:v>85.120000000000189</c:v>
                </c:pt>
                <c:pt idx="4256">
                  <c:v>85.1400000000002</c:v>
                </c:pt>
                <c:pt idx="4257">
                  <c:v>85.160000000000181</c:v>
                </c:pt>
                <c:pt idx="4258">
                  <c:v>85.180000000000149</c:v>
                </c:pt>
                <c:pt idx="4259">
                  <c:v>85.200000000000202</c:v>
                </c:pt>
                <c:pt idx="4260">
                  <c:v>85.220000000000184</c:v>
                </c:pt>
                <c:pt idx="4261">
                  <c:v>85.240000000000194</c:v>
                </c:pt>
                <c:pt idx="4262">
                  <c:v>85.260000000000176</c:v>
                </c:pt>
                <c:pt idx="4263">
                  <c:v>85.280000000000172</c:v>
                </c:pt>
                <c:pt idx="4264">
                  <c:v>85.300000000000168</c:v>
                </c:pt>
                <c:pt idx="4265">
                  <c:v>85.320000000000149</c:v>
                </c:pt>
                <c:pt idx="4266">
                  <c:v>85.34000000000016</c:v>
                </c:pt>
                <c:pt idx="4267">
                  <c:v>85.360000000000156</c:v>
                </c:pt>
                <c:pt idx="4268">
                  <c:v>85.380000000000152</c:v>
                </c:pt>
                <c:pt idx="4269">
                  <c:v>85.400000000000162</c:v>
                </c:pt>
                <c:pt idx="4270">
                  <c:v>85.420000000000144</c:v>
                </c:pt>
                <c:pt idx="4271">
                  <c:v>85.440000000000197</c:v>
                </c:pt>
                <c:pt idx="4272">
                  <c:v>85.460000000000136</c:v>
                </c:pt>
                <c:pt idx="4273">
                  <c:v>85.480000000000132</c:v>
                </c:pt>
                <c:pt idx="4274">
                  <c:v>85.500000000000128</c:v>
                </c:pt>
                <c:pt idx="4275">
                  <c:v>85.52000000000011</c:v>
                </c:pt>
                <c:pt idx="4276">
                  <c:v>85.54000000000012</c:v>
                </c:pt>
                <c:pt idx="4277">
                  <c:v>85.560000000000116</c:v>
                </c:pt>
                <c:pt idx="4278">
                  <c:v>85.580000000000112</c:v>
                </c:pt>
                <c:pt idx="4279">
                  <c:v>85.600000000000108</c:v>
                </c:pt>
                <c:pt idx="4280">
                  <c:v>85.620000000000019</c:v>
                </c:pt>
                <c:pt idx="4281">
                  <c:v>85.6400000000001</c:v>
                </c:pt>
                <c:pt idx="4282">
                  <c:v>85.660000000000082</c:v>
                </c:pt>
                <c:pt idx="4283">
                  <c:v>85.680000000000078</c:v>
                </c:pt>
                <c:pt idx="4284">
                  <c:v>85.700000000000102</c:v>
                </c:pt>
                <c:pt idx="4285">
                  <c:v>85.720000000000084</c:v>
                </c:pt>
                <c:pt idx="4286">
                  <c:v>85.740000000000094</c:v>
                </c:pt>
                <c:pt idx="4287">
                  <c:v>85.760000000000076</c:v>
                </c:pt>
                <c:pt idx="4288">
                  <c:v>85.780000000000072</c:v>
                </c:pt>
                <c:pt idx="4289">
                  <c:v>85.800000000000068</c:v>
                </c:pt>
                <c:pt idx="4290">
                  <c:v>85.82000000000005</c:v>
                </c:pt>
                <c:pt idx="4291">
                  <c:v>85.84000000000006</c:v>
                </c:pt>
                <c:pt idx="4292">
                  <c:v>85.860000000000056</c:v>
                </c:pt>
                <c:pt idx="4293">
                  <c:v>85.880000000000052</c:v>
                </c:pt>
                <c:pt idx="4294">
                  <c:v>85.900000000000063</c:v>
                </c:pt>
                <c:pt idx="4295">
                  <c:v>85.920000000000044</c:v>
                </c:pt>
                <c:pt idx="4296">
                  <c:v>85.940000000000097</c:v>
                </c:pt>
                <c:pt idx="4297">
                  <c:v>85.960000000000036</c:v>
                </c:pt>
                <c:pt idx="4298">
                  <c:v>85.980000000000032</c:v>
                </c:pt>
                <c:pt idx="4299">
                  <c:v>86.000000000000028</c:v>
                </c:pt>
                <c:pt idx="4300">
                  <c:v>86.02000000000001</c:v>
                </c:pt>
                <c:pt idx="4301">
                  <c:v>86.04000000000002</c:v>
                </c:pt>
                <c:pt idx="4302">
                  <c:v>86.060000000000016</c:v>
                </c:pt>
                <c:pt idx="4303">
                  <c:v>86.080000000000013</c:v>
                </c:pt>
                <c:pt idx="4304">
                  <c:v>86.100000000000009</c:v>
                </c:pt>
                <c:pt idx="4305">
                  <c:v>86.11999999999999</c:v>
                </c:pt>
                <c:pt idx="4306">
                  <c:v>86.14</c:v>
                </c:pt>
                <c:pt idx="4307">
                  <c:v>86.16</c:v>
                </c:pt>
                <c:pt idx="4308">
                  <c:v>86.179999999999978</c:v>
                </c:pt>
                <c:pt idx="4309">
                  <c:v>86.2</c:v>
                </c:pt>
                <c:pt idx="4310">
                  <c:v>86.22</c:v>
                </c:pt>
                <c:pt idx="4311">
                  <c:v>86.240000000000023</c:v>
                </c:pt>
                <c:pt idx="4312">
                  <c:v>86.259999999999977</c:v>
                </c:pt>
                <c:pt idx="4313">
                  <c:v>86.279999999999973</c:v>
                </c:pt>
                <c:pt idx="4314">
                  <c:v>86.3</c:v>
                </c:pt>
                <c:pt idx="4315">
                  <c:v>86.319999999999965</c:v>
                </c:pt>
                <c:pt idx="4316">
                  <c:v>86.339999999999961</c:v>
                </c:pt>
                <c:pt idx="4317">
                  <c:v>86.359999999999957</c:v>
                </c:pt>
                <c:pt idx="4318">
                  <c:v>86.379999999999953</c:v>
                </c:pt>
                <c:pt idx="4319">
                  <c:v>86.399999999999963</c:v>
                </c:pt>
                <c:pt idx="4320">
                  <c:v>86.42</c:v>
                </c:pt>
                <c:pt idx="4321">
                  <c:v>86.440000000000026</c:v>
                </c:pt>
                <c:pt idx="4322">
                  <c:v>86.459999999999937</c:v>
                </c:pt>
                <c:pt idx="4323">
                  <c:v>86.479999999999933</c:v>
                </c:pt>
                <c:pt idx="4324">
                  <c:v>86.5</c:v>
                </c:pt>
                <c:pt idx="4325">
                  <c:v>86.519999999999925</c:v>
                </c:pt>
                <c:pt idx="4326">
                  <c:v>86.539999999999921</c:v>
                </c:pt>
                <c:pt idx="4327">
                  <c:v>86.559999999999917</c:v>
                </c:pt>
                <c:pt idx="4328">
                  <c:v>86.579999999999913</c:v>
                </c:pt>
                <c:pt idx="4329">
                  <c:v>86.599999999999923</c:v>
                </c:pt>
                <c:pt idx="4330">
                  <c:v>86.619999999999905</c:v>
                </c:pt>
                <c:pt idx="4331">
                  <c:v>86.639999999999901</c:v>
                </c:pt>
                <c:pt idx="4332">
                  <c:v>86.659999999999883</c:v>
                </c:pt>
                <c:pt idx="4333">
                  <c:v>86.679999999999879</c:v>
                </c:pt>
                <c:pt idx="4334">
                  <c:v>86.699999999999903</c:v>
                </c:pt>
                <c:pt idx="4335">
                  <c:v>86.72</c:v>
                </c:pt>
                <c:pt idx="4336">
                  <c:v>86.739999999999895</c:v>
                </c:pt>
                <c:pt idx="4337">
                  <c:v>86.759999999999877</c:v>
                </c:pt>
                <c:pt idx="4338">
                  <c:v>86.779999999999873</c:v>
                </c:pt>
                <c:pt idx="4339">
                  <c:v>86.799999999999926</c:v>
                </c:pt>
                <c:pt idx="4340">
                  <c:v>86.819999999999865</c:v>
                </c:pt>
                <c:pt idx="4341">
                  <c:v>86.839999999999861</c:v>
                </c:pt>
                <c:pt idx="4342">
                  <c:v>86.859999999999857</c:v>
                </c:pt>
                <c:pt idx="4343">
                  <c:v>86.879999999999853</c:v>
                </c:pt>
                <c:pt idx="4344">
                  <c:v>86.899999999999864</c:v>
                </c:pt>
                <c:pt idx="4345">
                  <c:v>86.92</c:v>
                </c:pt>
                <c:pt idx="4346">
                  <c:v>86.939999999999927</c:v>
                </c:pt>
                <c:pt idx="4347">
                  <c:v>86.959999999999837</c:v>
                </c:pt>
                <c:pt idx="4348">
                  <c:v>86.979999999999833</c:v>
                </c:pt>
                <c:pt idx="4349">
                  <c:v>87</c:v>
                </c:pt>
                <c:pt idx="4350">
                  <c:v>87.019999999999825</c:v>
                </c:pt>
                <c:pt idx="4351">
                  <c:v>87.039999999999822</c:v>
                </c:pt>
                <c:pt idx="4352">
                  <c:v>87.059999999999832</c:v>
                </c:pt>
                <c:pt idx="4353">
                  <c:v>87.079999999999814</c:v>
                </c:pt>
                <c:pt idx="4354">
                  <c:v>87.099999999999824</c:v>
                </c:pt>
                <c:pt idx="4355">
                  <c:v>87.119999999999806</c:v>
                </c:pt>
                <c:pt idx="4356">
                  <c:v>87.139999999999802</c:v>
                </c:pt>
                <c:pt idx="4357">
                  <c:v>87.159999999999798</c:v>
                </c:pt>
                <c:pt idx="4358">
                  <c:v>87.179999999999779</c:v>
                </c:pt>
                <c:pt idx="4359">
                  <c:v>87.19999999999979</c:v>
                </c:pt>
                <c:pt idx="4360">
                  <c:v>87.22</c:v>
                </c:pt>
                <c:pt idx="4361">
                  <c:v>87.239999999999796</c:v>
                </c:pt>
                <c:pt idx="4362">
                  <c:v>87.259999999999792</c:v>
                </c:pt>
                <c:pt idx="4363">
                  <c:v>87.279999999999774</c:v>
                </c:pt>
                <c:pt idx="4364">
                  <c:v>87.299999999999827</c:v>
                </c:pt>
                <c:pt idx="4365">
                  <c:v>87.319999999999766</c:v>
                </c:pt>
                <c:pt idx="4366">
                  <c:v>87.339999999999762</c:v>
                </c:pt>
                <c:pt idx="4367">
                  <c:v>87.359999999999772</c:v>
                </c:pt>
                <c:pt idx="4368">
                  <c:v>87.379999999999754</c:v>
                </c:pt>
                <c:pt idx="4369">
                  <c:v>87.399999999999764</c:v>
                </c:pt>
                <c:pt idx="4370">
                  <c:v>87.42</c:v>
                </c:pt>
                <c:pt idx="4371">
                  <c:v>87.439999999999827</c:v>
                </c:pt>
                <c:pt idx="4372">
                  <c:v>87.459999999999766</c:v>
                </c:pt>
                <c:pt idx="4373">
                  <c:v>87.479999999999734</c:v>
                </c:pt>
                <c:pt idx="4374">
                  <c:v>87.5</c:v>
                </c:pt>
                <c:pt idx="4375">
                  <c:v>87.519999999999726</c:v>
                </c:pt>
                <c:pt idx="4376">
                  <c:v>87.539999999999722</c:v>
                </c:pt>
                <c:pt idx="4377">
                  <c:v>87.559999999999732</c:v>
                </c:pt>
                <c:pt idx="4378">
                  <c:v>87.579999999999714</c:v>
                </c:pt>
                <c:pt idx="4379">
                  <c:v>87.599999999999724</c:v>
                </c:pt>
                <c:pt idx="4380">
                  <c:v>87.619999999999706</c:v>
                </c:pt>
                <c:pt idx="4381">
                  <c:v>87.639999999999702</c:v>
                </c:pt>
                <c:pt idx="4382">
                  <c:v>87.659999999999698</c:v>
                </c:pt>
                <c:pt idx="4383">
                  <c:v>87.67999999999968</c:v>
                </c:pt>
                <c:pt idx="4384">
                  <c:v>87.69999999999969</c:v>
                </c:pt>
                <c:pt idx="4385">
                  <c:v>87.72</c:v>
                </c:pt>
                <c:pt idx="4386">
                  <c:v>87.739999999999696</c:v>
                </c:pt>
                <c:pt idx="4387">
                  <c:v>87.759999999999692</c:v>
                </c:pt>
                <c:pt idx="4388">
                  <c:v>87.779999999999674</c:v>
                </c:pt>
                <c:pt idx="4389">
                  <c:v>87.799999999999727</c:v>
                </c:pt>
                <c:pt idx="4390">
                  <c:v>87.819999999999666</c:v>
                </c:pt>
                <c:pt idx="4391">
                  <c:v>87.839999999999662</c:v>
                </c:pt>
                <c:pt idx="4392">
                  <c:v>87.859999999999673</c:v>
                </c:pt>
                <c:pt idx="4393">
                  <c:v>87.879999999999654</c:v>
                </c:pt>
                <c:pt idx="4394">
                  <c:v>87.899999999999665</c:v>
                </c:pt>
                <c:pt idx="4395">
                  <c:v>87.92</c:v>
                </c:pt>
                <c:pt idx="4396">
                  <c:v>87.939999999999827</c:v>
                </c:pt>
                <c:pt idx="4397">
                  <c:v>87.959999999999667</c:v>
                </c:pt>
                <c:pt idx="4398">
                  <c:v>87.979999999999634</c:v>
                </c:pt>
                <c:pt idx="4399">
                  <c:v>88</c:v>
                </c:pt>
                <c:pt idx="4400">
                  <c:v>88.019999999999627</c:v>
                </c:pt>
                <c:pt idx="4401">
                  <c:v>88.039999999999623</c:v>
                </c:pt>
                <c:pt idx="4402">
                  <c:v>88.059999999999633</c:v>
                </c:pt>
                <c:pt idx="4403">
                  <c:v>88.079999999999615</c:v>
                </c:pt>
                <c:pt idx="4404">
                  <c:v>88.099999999999625</c:v>
                </c:pt>
                <c:pt idx="4405">
                  <c:v>88.119999999999607</c:v>
                </c:pt>
                <c:pt idx="4406">
                  <c:v>88.139999999999603</c:v>
                </c:pt>
                <c:pt idx="4407">
                  <c:v>88.159999999999599</c:v>
                </c:pt>
                <c:pt idx="4408">
                  <c:v>88.17999999999958</c:v>
                </c:pt>
                <c:pt idx="4409">
                  <c:v>88.199999999999591</c:v>
                </c:pt>
                <c:pt idx="4410">
                  <c:v>88.22</c:v>
                </c:pt>
                <c:pt idx="4411">
                  <c:v>88.239999999999597</c:v>
                </c:pt>
                <c:pt idx="4412">
                  <c:v>88.259999999999593</c:v>
                </c:pt>
                <c:pt idx="4413">
                  <c:v>88.279999999999575</c:v>
                </c:pt>
                <c:pt idx="4414">
                  <c:v>88.299999999999727</c:v>
                </c:pt>
                <c:pt idx="4415">
                  <c:v>88.319999999999567</c:v>
                </c:pt>
                <c:pt idx="4416">
                  <c:v>88.339999999999563</c:v>
                </c:pt>
                <c:pt idx="4417">
                  <c:v>88.359999999999573</c:v>
                </c:pt>
                <c:pt idx="4418">
                  <c:v>88.379999999999555</c:v>
                </c:pt>
                <c:pt idx="4419">
                  <c:v>88.399999999999565</c:v>
                </c:pt>
                <c:pt idx="4420">
                  <c:v>88.42</c:v>
                </c:pt>
                <c:pt idx="4421">
                  <c:v>88.439999999999827</c:v>
                </c:pt>
                <c:pt idx="4422">
                  <c:v>88.459999999999567</c:v>
                </c:pt>
                <c:pt idx="4423">
                  <c:v>88.479999999999535</c:v>
                </c:pt>
                <c:pt idx="4424">
                  <c:v>88.5</c:v>
                </c:pt>
                <c:pt idx="4425">
                  <c:v>88.519999999999527</c:v>
                </c:pt>
                <c:pt idx="4426">
                  <c:v>88.539999999999523</c:v>
                </c:pt>
                <c:pt idx="4427">
                  <c:v>88.559999999999533</c:v>
                </c:pt>
                <c:pt idx="4428">
                  <c:v>88.579999999999515</c:v>
                </c:pt>
                <c:pt idx="4429">
                  <c:v>88.599999999999525</c:v>
                </c:pt>
                <c:pt idx="4430">
                  <c:v>88.619999999999507</c:v>
                </c:pt>
                <c:pt idx="4431">
                  <c:v>88.639999999999503</c:v>
                </c:pt>
                <c:pt idx="4432">
                  <c:v>88.659999999999499</c:v>
                </c:pt>
                <c:pt idx="4433">
                  <c:v>88.679999999999481</c:v>
                </c:pt>
                <c:pt idx="4434">
                  <c:v>88.699999999999491</c:v>
                </c:pt>
                <c:pt idx="4435">
                  <c:v>88.72</c:v>
                </c:pt>
                <c:pt idx="4436">
                  <c:v>88.739999999999526</c:v>
                </c:pt>
                <c:pt idx="4437">
                  <c:v>88.759999999999494</c:v>
                </c:pt>
                <c:pt idx="4438">
                  <c:v>88.779999999999475</c:v>
                </c:pt>
                <c:pt idx="4439">
                  <c:v>88.799999999999727</c:v>
                </c:pt>
                <c:pt idx="4440">
                  <c:v>88.819999999999467</c:v>
                </c:pt>
                <c:pt idx="4441">
                  <c:v>88.839999999999463</c:v>
                </c:pt>
                <c:pt idx="4442">
                  <c:v>88.859999999999474</c:v>
                </c:pt>
                <c:pt idx="4443">
                  <c:v>88.879999999999455</c:v>
                </c:pt>
                <c:pt idx="4444">
                  <c:v>88.899999999999466</c:v>
                </c:pt>
                <c:pt idx="4445">
                  <c:v>88.92</c:v>
                </c:pt>
                <c:pt idx="4446">
                  <c:v>88.939999999999827</c:v>
                </c:pt>
                <c:pt idx="4447">
                  <c:v>88.959999999999496</c:v>
                </c:pt>
                <c:pt idx="4448">
                  <c:v>88.979999999999436</c:v>
                </c:pt>
                <c:pt idx="4449">
                  <c:v>89</c:v>
                </c:pt>
                <c:pt idx="4450">
                  <c:v>89.019999999999527</c:v>
                </c:pt>
                <c:pt idx="4451">
                  <c:v>89.039999999999424</c:v>
                </c:pt>
                <c:pt idx="4452">
                  <c:v>89.05999999999942</c:v>
                </c:pt>
                <c:pt idx="4453">
                  <c:v>89.079999999999416</c:v>
                </c:pt>
                <c:pt idx="4454">
                  <c:v>89.099999999999426</c:v>
                </c:pt>
                <c:pt idx="4455">
                  <c:v>89.119999999999422</c:v>
                </c:pt>
                <c:pt idx="4456">
                  <c:v>89.139999999999404</c:v>
                </c:pt>
                <c:pt idx="4457">
                  <c:v>89.1599999999994</c:v>
                </c:pt>
                <c:pt idx="4458">
                  <c:v>89.179999999999382</c:v>
                </c:pt>
                <c:pt idx="4459">
                  <c:v>89.199999999999392</c:v>
                </c:pt>
                <c:pt idx="4460">
                  <c:v>89.22</c:v>
                </c:pt>
                <c:pt idx="4461">
                  <c:v>89.239999999999426</c:v>
                </c:pt>
                <c:pt idx="4462">
                  <c:v>89.259999999999394</c:v>
                </c:pt>
                <c:pt idx="4463">
                  <c:v>89.279999999999376</c:v>
                </c:pt>
                <c:pt idx="4464">
                  <c:v>89.299999999999727</c:v>
                </c:pt>
                <c:pt idx="4465">
                  <c:v>89.319999999999396</c:v>
                </c:pt>
                <c:pt idx="4466">
                  <c:v>89.339999999999364</c:v>
                </c:pt>
                <c:pt idx="4467">
                  <c:v>89.35999999999936</c:v>
                </c:pt>
                <c:pt idx="4468">
                  <c:v>89.379999999999356</c:v>
                </c:pt>
                <c:pt idx="4469">
                  <c:v>89.399999999999366</c:v>
                </c:pt>
                <c:pt idx="4470">
                  <c:v>89.42</c:v>
                </c:pt>
                <c:pt idx="4471">
                  <c:v>89.439999999999827</c:v>
                </c:pt>
                <c:pt idx="4472">
                  <c:v>89.459999999999397</c:v>
                </c:pt>
                <c:pt idx="4473">
                  <c:v>89.479999999999336</c:v>
                </c:pt>
                <c:pt idx="4474">
                  <c:v>89.5</c:v>
                </c:pt>
                <c:pt idx="4475">
                  <c:v>89.519999999999527</c:v>
                </c:pt>
                <c:pt idx="4476">
                  <c:v>89.539999999999324</c:v>
                </c:pt>
                <c:pt idx="4477">
                  <c:v>89.55999999999932</c:v>
                </c:pt>
                <c:pt idx="4478">
                  <c:v>89.579999999999316</c:v>
                </c:pt>
                <c:pt idx="4479">
                  <c:v>89.599999999999326</c:v>
                </c:pt>
                <c:pt idx="4480">
                  <c:v>89.619999999999322</c:v>
                </c:pt>
                <c:pt idx="4481">
                  <c:v>89.639999999999304</c:v>
                </c:pt>
                <c:pt idx="4482">
                  <c:v>89.6599999999993</c:v>
                </c:pt>
                <c:pt idx="4483">
                  <c:v>89.679999999999282</c:v>
                </c:pt>
                <c:pt idx="4484">
                  <c:v>89.699999999999292</c:v>
                </c:pt>
                <c:pt idx="4485">
                  <c:v>89.72</c:v>
                </c:pt>
                <c:pt idx="4486">
                  <c:v>89.739999999999327</c:v>
                </c:pt>
                <c:pt idx="4487">
                  <c:v>89.759999999999295</c:v>
                </c:pt>
                <c:pt idx="4488">
                  <c:v>89.779999999999276</c:v>
                </c:pt>
                <c:pt idx="4489">
                  <c:v>89.799999999999727</c:v>
                </c:pt>
                <c:pt idx="4490">
                  <c:v>89.819999999999297</c:v>
                </c:pt>
                <c:pt idx="4491">
                  <c:v>89.839999999999264</c:v>
                </c:pt>
                <c:pt idx="4492">
                  <c:v>89.85999999999926</c:v>
                </c:pt>
                <c:pt idx="4493">
                  <c:v>89.879999999999256</c:v>
                </c:pt>
                <c:pt idx="4494">
                  <c:v>89.899999999999267</c:v>
                </c:pt>
                <c:pt idx="4495">
                  <c:v>89.92</c:v>
                </c:pt>
                <c:pt idx="4496">
                  <c:v>89.939999999999827</c:v>
                </c:pt>
                <c:pt idx="4497">
                  <c:v>89.959999999999297</c:v>
                </c:pt>
                <c:pt idx="4498">
                  <c:v>89.979999999999237</c:v>
                </c:pt>
                <c:pt idx="4499">
                  <c:v>90</c:v>
                </c:pt>
                <c:pt idx="4500">
                  <c:v>90.019999999999527</c:v>
                </c:pt>
                <c:pt idx="4501">
                  <c:v>90.039999999999225</c:v>
                </c:pt>
                <c:pt idx="4502">
                  <c:v>90.059999999999221</c:v>
                </c:pt>
                <c:pt idx="4503">
                  <c:v>90.079999999999217</c:v>
                </c:pt>
                <c:pt idx="4504">
                  <c:v>90.099999999999227</c:v>
                </c:pt>
                <c:pt idx="4505">
                  <c:v>90.119999999999223</c:v>
                </c:pt>
                <c:pt idx="4506">
                  <c:v>90.139999999999205</c:v>
                </c:pt>
                <c:pt idx="4507">
                  <c:v>90.159999999999201</c:v>
                </c:pt>
                <c:pt idx="4508">
                  <c:v>90.179999999999183</c:v>
                </c:pt>
                <c:pt idx="4509">
                  <c:v>90.199999999999193</c:v>
                </c:pt>
                <c:pt idx="4510">
                  <c:v>90.22</c:v>
                </c:pt>
                <c:pt idx="4511">
                  <c:v>90.239999999999227</c:v>
                </c:pt>
                <c:pt idx="4512">
                  <c:v>90.259999999999195</c:v>
                </c:pt>
                <c:pt idx="4513">
                  <c:v>90.279999999999177</c:v>
                </c:pt>
                <c:pt idx="4514">
                  <c:v>90.299999999999727</c:v>
                </c:pt>
                <c:pt idx="4515">
                  <c:v>90.319999999999197</c:v>
                </c:pt>
                <c:pt idx="4516">
                  <c:v>90.339999999999165</c:v>
                </c:pt>
                <c:pt idx="4517">
                  <c:v>90.359999999999161</c:v>
                </c:pt>
                <c:pt idx="4518">
                  <c:v>90.379999999999157</c:v>
                </c:pt>
                <c:pt idx="4519">
                  <c:v>90.399999999999167</c:v>
                </c:pt>
                <c:pt idx="4520">
                  <c:v>90.42</c:v>
                </c:pt>
                <c:pt idx="4521">
                  <c:v>90.439999999999827</c:v>
                </c:pt>
                <c:pt idx="4522">
                  <c:v>90.459999999999226</c:v>
                </c:pt>
                <c:pt idx="4523">
                  <c:v>90.479999999999137</c:v>
                </c:pt>
                <c:pt idx="4524">
                  <c:v>90.5</c:v>
                </c:pt>
                <c:pt idx="4525">
                  <c:v>90.519999999999527</c:v>
                </c:pt>
                <c:pt idx="4526">
                  <c:v>90.539999999999125</c:v>
                </c:pt>
                <c:pt idx="4527">
                  <c:v>90.559999999999121</c:v>
                </c:pt>
                <c:pt idx="4528">
                  <c:v>90.579999999999117</c:v>
                </c:pt>
                <c:pt idx="4529">
                  <c:v>90.599999999999127</c:v>
                </c:pt>
                <c:pt idx="4530">
                  <c:v>90.619999999999123</c:v>
                </c:pt>
                <c:pt idx="4531">
                  <c:v>90.639999999999105</c:v>
                </c:pt>
                <c:pt idx="4532">
                  <c:v>90.659999999999101</c:v>
                </c:pt>
                <c:pt idx="4533">
                  <c:v>90.679999999999083</c:v>
                </c:pt>
                <c:pt idx="4534">
                  <c:v>90.699999999999093</c:v>
                </c:pt>
                <c:pt idx="4535">
                  <c:v>90.72</c:v>
                </c:pt>
                <c:pt idx="4536">
                  <c:v>90.739999999999227</c:v>
                </c:pt>
                <c:pt idx="4537">
                  <c:v>90.759999999999096</c:v>
                </c:pt>
                <c:pt idx="4538">
                  <c:v>90.779999999999077</c:v>
                </c:pt>
                <c:pt idx="4539">
                  <c:v>90.799999999999727</c:v>
                </c:pt>
                <c:pt idx="4540">
                  <c:v>90.819999999999126</c:v>
                </c:pt>
                <c:pt idx="4541">
                  <c:v>90.839999999999065</c:v>
                </c:pt>
                <c:pt idx="4542">
                  <c:v>90.859999999999062</c:v>
                </c:pt>
                <c:pt idx="4543">
                  <c:v>90.879999999999072</c:v>
                </c:pt>
                <c:pt idx="4544">
                  <c:v>90.899999999999096</c:v>
                </c:pt>
                <c:pt idx="4545">
                  <c:v>90.92</c:v>
                </c:pt>
                <c:pt idx="4546">
                  <c:v>90.939999999999827</c:v>
                </c:pt>
                <c:pt idx="4547">
                  <c:v>90.959999999999127</c:v>
                </c:pt>
                <c:pt idx="4548">
                  <c:v>90.979999999999066</c:v>
                </c:pt>
                <c:pt idx="4549">
                  <c:v>91</c:v>
                </c:pt>
                <c:pt idx="4550">
                  <c:v>91.019999999999527</c:v>
                </c:pt>
                <c:pt idx="4551">
                  <c:v>91.039999999999026</c:v>
                </c:pt>
                <c:pt idx="4552">
                  <c:v>91.059999999999022</c:v>
                </c:pt>
                <c:pt idx="4553">
                  <c:v>91.079999999999032</c:v>
                </c:pt>
                <c:pt idx="4554">
                  <c:v>91.099999999999127</c:v>
                </c:pt>
                <c:pt idx="4555">
                  <c:v>91.119999999999024</c:v>
                </c:pt>
                <c:pt idx="4556">
                  <c:v>91.139999999999006</c:v>
                </c:pt>
                <c:pt idx="4557">
                  <c:v>91.159999999999002</c:v>
                </c:pt>
                <c:pt idx="4558">
                  <c:v>91.179999999998998</c:v>
                </c:pt>
                <c:pt idx="4559">
                  <c:v>91.199999999998994</c:v>
                </c:pt>
                <c:pt idx="4560">
                  <c:v>91.22</c:v>
                </c:pt>
                <c:pt idx="4561">
                  <c:v>91.239999999999227</c:v>
                </c:pt>
                <c:pt idx="4562">
                  <c:v>91.259999999998996</c:v>
                </c:pt>
                <c:pt idx="4563">
                  <c:v>91.279999999998992</c:v>
                </c:pt>
                <c:pt idx="4564">
                  <c:v>91.299999999999727</c:v>
                </c:pt>
                <c:pt idx="4565">
                  <c:v>91.319999999999027</c:v>
                </c:pt>
                <c:pt idx="4566">
                  <c:v>91.339999999998966</c:v>
                </c:pt>
                <c:pt idx="4567">
                  <c:v>91.359999999998962</c:v>
                </c:pt>
                <c:pt idx="4568">
                  <c:v>91.379999999998972</c:v>
                </c:pt>
                <c:pt idx="4569">
                  <c:v>91.399999999998997</c:v>
                </c:pt>
                <c:pt idx="4570">
                  <c:v>91.42</c:v>
                </c:pt>
                <c:pt idx="4571">
                  <c:v>91.439999999999827</c:v>
                </c:pt>
                <c:pt idx="4572">
                  <c:v>91.459999999999027</c:v>
                </c:pt>
                <c:pt idx="4573">
                  <c:v>91.479999999998967</c:v>
                </c:pt>
                <c:pt idx="4574">
                  <c:v>91.5</c:v>
                </c:pt>
                <c:pt idx="4575">
                  <c:v>91.519999999999527</c:v>
                </c:pt>
                <c:pt idx="4576">
                  <c:v>91.539999999998926</c:v>
                </c:pt>
                <c:pt idx="4577">
                  <c:v>91.559999999998922</c:v>
                </c:pt>
                <c:pt idx="4578">
                  <c:v>91.579999999998932</c:v>
                </c:pt>
                <c:pt idx="4579">
                  <c:v>91.599999999999127</c:v>
                </c:pt>
                <c:pt idx="4580">
                  <c:v>91.619999999998925</c:v>
                </c:pt>
                <c:pt idx="4581">
                  <c:v>91.639999999998906</c:v>
                </c:pt>
                <c:pt idx="4582">
                  <c:v>91.659999999998902</c:v>
                </c:pt>
                <c:pt idx="4583">
                  <c:v>91.679999999998898</c:v>
                </c:pt>
                <c:pt idx="4584">
                  <c:v>91.699999999998894</c:v>
                </c:pt>
                <c:pt idx="4585">
                  <c:v>91.72</c:v>
                </c:pt>
                <c:pt idx="4586">
                  <c:v>91.739999999999227</c:v>
                </c:pt>
                <c:pt idx="4587">
                  <c:v>91.759999999998897</c:v>
                </c:pt>
                <c:pt idx="4588">
                  <c:v>91.779999999998893</c:v>
                </c:pt>
                <c:pt idx="4589">
                  <c:v>91.799999999999727</c:v>
                </c:pt>
                <c:pt idx="4590">
                  <c:v>91.819999999998927</c:v>
                </c:pt>
                <c:pt idx="4591">
                  <c:v>91.839999999998867</c:v>
                </c:pt>
                <c:pt idx="4592">
                  <c:v>91.859999999998863</c:v>
                </c:pt>
                <c:pt idx="4593">
                  <c:v>91.879999999998873</c:v>
                </c:pt>
                <c:pt idx="4594">
                  <c:v>91.899999999998897</c:v>
                </c:pt>
                <c:pt idx="4595">
                  <c:v>91.92</c:v>
                </c:pt>
                <c:pt idx="4596">
                  <c:v>91.939999999999827</c:v>
                </c:pt>
                <c:pt idx="4597">
                  <c:v>91.959999999999027</c:v>
                </c:pt>
                <c:pt idx="4598">
                  <c:v>91.979999999998867</c:v>
                </c:pt>
                <c:pt idx="4599">
                  <c:v>92</c:v>
                </c:pt>
                <c:pt idx="4600">
                  <c:v>92.019999999999527</c:v>
                </c:pt>
                <c:pt idx="4601">
                  <c:v>92.039999999998827</c:v>
                </c:pt>
                <c:pt idx="4602">
                  <c:v>92.059999999998823</c:v>
                </c:pt>
                <c:pt idx="4603">
                  <c:v>92.079999999998833</c:v>
                </c:pt>
                <c:pt idx="4604">
                  <c:v>92.099999999999127</c:v>
                </c:pt>
                <c:pt idx="4605">
                  <c:v>92.119999999998825</c:v>
                </c:pt>
                <c:pt idx="4606">
                  <c:v>92.139999999998807</c:v>
                </c:pt>
                <c:pt idx="4607">
                  <c:v>92.159999999998803</c:v>
                </c:pt>
                <c:pt idx="4608">
                  <c:v>92.179999999998799</c:v>
                </c:pt>
                <c:pt idx="4609">
                  <c:v>92.199999999998795</c:v>
                </c:pt>
                <c:pt idx="4610">
                  <c:v>92.219999999999928</c:v>
                </c:pt>
                <c:pt idx="4611">
                  <c:v>92.239999999999227</c:v>
                </c:pt>
                <c:pt idx="4612">
                  <c:v>92.259999999998797</c:v>
                </c:pt>
                <c:pt idx="4613">
                  <c:v>92.279999999998793</c:v>
                </c:pt>
                <c:pt idx="4614">
                  <c:v>92.299999999999727</c:v>
                </c:pt>
                <c:pt idx="4615">
                  <c:v>92.319999999998927</c:v>
                </c:pt>
                <c:pt idx="4616">
                  <c:v>92.339999999998767</c:v>
                </c:pt>
                <c:pt idx="4617">
                  <c:v>92.359999999998763</c:v>
                </c:pt>
                <c:pt idx="4618">
                  <c:v>92.379999999998773</c:v>
                </c:pt>
                <c:pt idx="4619">
                  <c:v>92.399999999998826</c:v>
                </c:pt>
                <c:pt idx="4620">
                  <c:v>92.419999999999959</c:v>
                </c:pt>
                <c:pt idx="4621">
                  <c:v>92.439999999999827</c:v>
                </c:pt>
                <c:pt idx="4622">
                  <c:v>92.459999999999027</c:v>
                </c:pt>
                <c:pt idx="4623">
                  <c:v>92.479999999998796</c:v>
                </c:pt>
                <c:pt idx="4624">
                  <c:v>92.499999999999929</c:v>
                </c:pt>
                <c:pt idx="4625">
                  <c:v>92.519999999999527</c:v>
                </c:pt>
                <c:pt idx="4626">
                  <c:v>92.539999999998727</c:v>
                </c:pt>
                <c:pt idx="4627">
                  <c:v>92.559999999998723</c:v>
                </c:pt>
                <c:pt idx="4628">
                  <c:v>92.579999999998734</c:v>
                </c:pt>
                <c:pt idx="4629">
                  <c:v>92.599999999999127</c:v>
                </c:pt>
                <c:pt idx="4630">
                  <c:v>92.619999999998726</c:v>
                </c:pt>
                <c:pt idx="4631">
                  <c:v>92.639999999998707</c:v>
                </c:pt>
                <c:pt idx="4632">
                  <c:v>92.659999999998703</c:v>
                </c:pt>
                <c:pt idx="4633">
                  <c:v>92.679999999998699</c:v>
                </c:pt>
                <c:pt idx="4634">
                  <c:v>92.699999999998695</c:v>
                </c:pt>
                <c:pt idx="4635">
                  <c:v>92.719999999999843</c:v>
                </c:pt>
                <c:pt idx="4636">
                  <c:v>92.739999999999227</c:v>
                </c:pt>
                <c:pt idx="4637">
                  <c:v>92.759999999998726</c:v>
                </c:pt>
                <c:pt idx="4638">
                  <c:v>92.779999999998694</c:v>
                </c:pt>
                <c:pt idx="4639">
                  <c:v>92.799999999999727</c:v>
                </c:pt>
                <c:pt idx="4640">
                  <c:v>92.819999999998927</c:v>
                </c:pt>
                <c:pt idx="4641">
                  <c:v>92.839999999998696</c:v>
                </c:pt>
                <c:pt idx="4642">
                  <c:v>92.859999999998664</c:v>
                </c:pt>
                <c:pt idx="4643">
                  <c:v>92.87999999999866</c:v>
                </c:pt>
                <c:pt idx="4644">
                  <c:v>92.899999999998727</c:v>
                </c:pt>
                <c:pt idx="4645">
                  <c:v>92.919999999999888</c:v>
                </c:pt>
                <c:pt idx="4646">
                  <c:v>92.93999999999977</c:v>
                </c:pt>
                <c:pt idx="4647">
                  <c:v>92.959999999999027</c:v>
                </c:pt>
                <c:pt idx="4648">
                  <c:v>92.979999999998697</c:v>
                </c:pt>
                <c:pt idx="4649">
                  <c:v>92.999999999999844</c:v>
                </c:pt>
                <c:pt idx="4650">
                  <c:v>93.019999999999527</c:v>
                </c:pt>
                <c:pt idx="4651">
                  <c:v>93.039999999998727</c:v>
                </c:pt>
                <c:pt idx="4652">
                  <c:v>93.059999999998624</c:v>
                </c:pt>
                <c:pt idx="4653">
                  <c:v>93.07999999999862</c:v>
                </c:pt>
                <c:pt idx="4654">
                  <c:v>93.099999999999127</c:v>
                </c:pt>
                <c:pt idx="4655">
                  <c:v>93.119999999998626</c:v>
                </c:pt>
                <c:pt idx="4656">
                  <c:v>93.139999999998622</c:v>
                </c:pt>
                <c:pt idx="4657">
                  <c:v>93.159999999998604</c:v>
                </c:pt>
                <c:pt idx="4658">
                  <c:v>93.1799999999986</c:v>
                </c:pt>
                <c:pt idx="4659">
                  <c:v>93.199999999998596</c:v>
                </c:pt>
                <c:pt idx="4660">
                  <c:v>93.219999999999757</c:v>
                </c:pt>
                <c:pt idx="4661">
                  <c:v>93.239999999999227</c:v>
                </c:pt>
                <c:pt idx="4662">
                  <c:v>93.259999999998627</c:v>
                </c:pt>
                <c:pt idx="4663">
                  <c:v>93.279999999998594</c:v>
                </c:pt>
                <c:pt idx="4664">
                  <c:v>93.299999999999685</c:v>
                </c:pt>
                <c:pt idx="4665">
                  <c:v>93.319999999998927</c:v>
                </c:pt>
                <c:pt idx="4666">
                  <c:v>93.339999999998597</c:v>
                </c:pt>
                <c:pt idx="4667">
                  <c:v>93.359999999998564</c:v>
                </c:pt>
                <c:pt idx="4668">
                  <c:v>93.37999999999856</c:v>
                </c:pt>
                <c:pt idx="4669">
                  <c:v>93.399999999998627</c:v>
                </c:pt>
                <c:pt idx="4670">
                  <c:v>93.419999999999831</c:v>
                </c:pt>
                <c:pt idx="4671">
                  <c:v>93.439999999999699</c:v>
                </c:pt>
                <c:pt idx="4672">
                  <c:v>93.459999999999027</c:v>
                </c:pt>
                <c:pt idx="4673">
                  <c:v>93.479999999998597</c:v>
                </c:pt>
                <c:pt idx="4674">
                  <c:v>93.499999999999758</c:v>
                </c:pt>
                <c:pt idx="4675">
                  <c:v>93.519999999999527</c:v>
                </c:pt>
                <c:pt idx="4676">
                  <c:v>93.539999999998727</c:v>
                </c:pt>
                <c:pt idx="4677">
                  <c:v>93.559999999998524</c:v>
                </c:pt>
                <c:pt idx="4678">
                  <c:v>93.57999999999852</c:v>
                </c:pt>
                <c:pt idx="4679">
                  <c:v>93.599999999999127</c:v>
                </c:pt>
                <c:pt idx="4680">
                  <c:v>93.619999999998527</c:v>
                </c:pt>
                <c:pt idx="4681">
                  <c:v>93.639999999998523</c:v>
                </c:pt>
                <c:pt idx="4682">
                  <c:v>93.659999999998504</c:v>
                </c:pt>
                <c:pt idx="4683">
                  <c:v>93.6799999999985</c:v>
                </c:pt>
                <c:pt idx="4684">
                  <c:v>93.699999999998496</c:v>
                </c:pt>
                <c:pt idx="4685">
                  <c:v>93.719999999999686</c:v>
                </c:pt>
                <c:pt idx="4686">
                  <c:v>93.739999999999227</c:v>
                </c:pt>
                <c:pt idx="4687">
                  <c:v>93.759999999998527</c:v>
                </c:pt>
                <c:pt idx="4688">
                  <c:v>93.779999999998495</c:v>
                </c:pt>
                <c:pt idx="4689">
                  <c:v>93.799999999999613</c:v>
                </c:pt>
                <c:pt idx="4690">
                  <c:v>93.819999999998927</c:v>
                </c:pt>
                <c:pt idx="4691">
                  <c:v>93.839999999998497</c:v>
                </c:pt>
                <c:pt idx="4692">
                  <c:v>93.859999999998465</c:v>
                </c:pt>
                <c:pt idx="4693">
                  <c:v>93.879999999998461</c:v>
                </c:pt>
                <c:pt idx="4694">
                  <c:v>93.899999999998627</c:v>
                </c:pt>
                <c:pt idx="4695">
                  <c:v>93.91999999999976</c:v>
                </c:pt>
                <c:pt idx="4696">
                  <c:v>93.939999999999614</c:v>
                </c:pt>
                <c:pt idx="4697">
                  <c:v>93.959999999999027</c:v>
                </c:pt>
                <c:pt idx="4698">
                  <c:v>93.979999999998526</c:v>
                </c:pt>
                <c:pt idx="4699">
                  <c:v>93.999999999999702</c:v>
                </c:pt>
                <c:pt idx="4700">
                  <c:v>94.019999999999527</c:v>
                </c:pt>
                <c:pt idx="4701">
                  <c:v>94.039999999998727</c:v>
                </c:pt>
                <c:pt idx="4702">
                  <c:v>94.059999999998425</c:v>
                </c:pt>
                <c:pt idx="4703">
                  <c:v>94.079999999998421</c:v>
                </c:pt>
                <c:pt idx="4704">
                  <c:v>94.099999999999127</c:v>
                </c:pt>
                <c:pt idx="4705">
                  <c:v>94.119999999998427</c:v>
                </c:pt>
                <c:pt idx="4706">
                  <c:v>94.139999999998423</c:v>
                </c:pt>
                <c:pt idx="4707">
                  <c:v>94.159999999998405</c:v>
                </c:pt>
                <c:pt idx="4708">
                  <c:v>94.179999999998401</c:v>
                </c:pt>
                <c:pt idx="4709">
                  <c:v>94.199999999998397</c:v>
                </c:pt>
                <c:pt idx="4710">
                  <c:v>94.219999999999601</c:v>
                </c:pt>
                <c:pt idx="4711">
                  <c:v>94.239999999999227</c:v>
                </c:pt>
                <c:pt idx="4712">
                  <c:v>94.259999999998527</c:v>
                </c:pt>
                <c:pt idx="4713">
                  <c:v>94.279999999998395</c:v>
                </c:pt>
                <c:pt idx="4714">
                  <c:v>94.299999999999528</c:v>
                </c:pt>
                <c:pt idx="4715">
                  <c:v>94.319999999998927</c:v>
                </c:pt>
                <c:pt idx="4716">
                  <c:v>94.339999999998426</c:v>
                </c:pt>
                <c:pt idx="4717">
                  <c:v>94.359999999998365</c:v>
                </c:pt>
                <c:pt idx="4718">
                  <c:v>94.379999999998361</c:v>
                </c:pt>
                <c:pt idx="4719">
                  <c:v>94.399999999998627</c:v>
                </c:pt>
                <c:pt idx="4720">
                  <c:v>94.419999999999689</c:v>
                </c:pt>
                <c:pt idx="4721">
                  <c:v>94.439999999999543</c:v>
                </c:pt>
                <c:pt idx="4722">
                  <c:v>94.459999999999027</c:v>
                </c:pt>
                <c:pt idx="4723">
                  <c:v>94.479999999998427</c:v>
                </c:pt>
                <c:pt idx="4724">
                  <c:v>94.499999999999631</c:v>
                </c:pt>
                <c:pt idx="4725">
                  <c:v>94.519999999999456</c:v>
                </c:pt>
                <c:pt idx="4726">
                  <c:v>94.539999999998727</c:v>
                </c:pt>
                <c:pt idx="4727">
                  <c:v>94.559999999998325</c:v>
                </c:pt>
                <c:pt idx="4728">
                  <c:v>94.579999999998321</c:v>
                </c:pt>
                <c:pt idx="4729">
                  <c:v>94.599999999999127</c:v>
                </c:pt>
                <c:pt idx="4730">
                  <c:v>94.619999999998427</c:v>
                </c:pt>
                <c:pt idx="4731">
                  <c:v>94.639999999998324</c:v>
                </c:pt>
                <c:pt idx="4732">
                  <c:v>94.659999999998305</c:v>
                </c:pt>
                <c:pt idx="4733">
                  <c:v>94.679999999998302</c:v>
                </c:pt>
                <c:pt idx="4734">
                  <c:v>94.699999999998326</c:v>
                </c:pt>
                <c:pt idx="4735">
                  <c:v>94.71999999999953</c:v>
                </c:pt>
                <c:pt idx="4736">
                  <c:v>94.739999999999227</c:v>
                </c:pt>
                <c:pt idx="4737">
                  <c:v>94.759999999998527</c:v>
                </c:pt>
                <c:pt idx="4738">
                  <c:v>94.779999999998296</c:v>
                </c:pt>
                <c:pt idx="4739">
                  <c:v>94.799999999999457</c:v>
                </c:pt>
                <c:pt idx="4740">
                  <c:v>94.819999999998927</c:v>
                </c:pt>
                <c:pt idx="4741">
                  <c:v>94.839999999998327</c:v>
                </c:pt>
                <c:pt idx="4742">
                  <c:v>94.859999999998266</c:v>
                </c:pt>
                <c:pt idx="4743">
                  <c:v>94.879999999998262</c:v>
                </c:pt>
                <c:pt idx="4744">
                  <c:v>94.899999999998627</c:v>
                </c:pt>
                <c:pt idx="4745">
                  <c:v>94.919999999999618</c:v>
                </c:pt>
                <c:pt idx="4746">
                  <c:v>94.939999999999458</c:v>
                </c:pt>
                <c:pt idx="4747">
                  <c:v>94.959999999999027</c:v>
                </c:pt>
                <c:pt idx="4748">
                  <c:v>94.979999999998327</c:v>
                </c:pt>
                <c:pt idx="4749">
                  <c:v>94.999999999999545</c:v>
                </c:pt>
                <c:pt idx="4750">
                  <c:v>95.019999999999385</c:v>
                </c:pt>
                <c:pt idx="4751">
                  <c:v>95.039999999998727</c:v>
                </c:pt>
                <c:pt idx="4752">
                  <c:v>95.059999999998226</c:v>
                </c:pt>
                <c:pt idx="4753">
                  <c:v>95.079999999998222</c:v>
                </c:pt>
                <c:pt idx="4754">
                  <c:v>95.099999999999127</c:v>
                </c:pt>
                <c:pt idx="4755">
                  <c:v>95.119999999998427</c:v>
                </c:pt>
                <c:pt idx="4756">
                  <c:v>95.139999999998224</c:v>
                </c:pt>
                <c:pt idx="4757">
                  <c:v>95.159999999998206</c:v>
                </c:pt>
                <c:pt idx="4758">
                  <c:v>95.179999999998202</c:v>
                </c:pt>
                <c:pt idx="4759">
                  <c:v>95.199999999998226</c:v>
                </c:pt>
                <c:pt idx="4760">
                  <c:v>95.219999999999459</c:v>
                </c:pt>
                <c:pt idx="4761">
                  <c:v>95.239999999999227</c:v>
                </c:pt>
                <c:pt idx="4762">
                  <c:v>95.259999999998527</c:v>
                </c:pt>
                <c:pt idx="4763">
                  <c:v>95.279999999998196</c:v>
                </c:pt>
                <c:pt idx="4764">
                  <c:v>95.299999999999386</c:v>
                </c:pt>
                <c:pt idx="4765">
                  <c:v>95.319999999998927</c:v>
                </c:pt>
                <c:pt idx="4766">
                  <c:v>95.339999999998227</c:v>
                </c:pt>
                <c:pt idx="4767">
                  <c:v>95.359999999998166</c:v>
                </c:pt>
                <c:pt idx="4768">
                  <c:v>95.379999999998162</c:v>
                </c:pt>
                <c:pt idx="4769">
                  <c:v>95.399999999998627</c:v>
                </c:pt>
                <c:pt idx="4770">
                  <c:v>95.419999999999561</c:v>
                </c:pt>
                <c:pt idx="4771">
                  <c:v>95.439999999999387</c:v>
                </c:pt>
                <c:pt idx="4772">
                  <c:v>95.459999999999027</c:v>
                </c:pt>
                <c:pt idx="4773">
                  <c:v>95.479999999998327</c:v>
                </c:pt>
                <c:pt idx="4774">
                  <c:v>95.499999999999474</c:v>
                </c:pt>
                <c:pt idx="4775">
                  <c:v>95.5199999999993</c:v>
                </c:pt>
                <c:pt idx="4776">
                  <c:v>95.539999999998727</c:v>
                </c:pt>
                <c:pt idx="4777">
                  <c:v>95.559999999998126</c:v>
                </c:pt>
                <c:pt idx="4778">
                  <c:v>95.579999999998122</c:v>
                </c:pt>
                <c:pt idx="4779">
                  <c:v>95.599999999999127</c:v>
                </c:pt>
                <c:pt idx="4780">
                  <c:v>95.619999999998427</c:v>
                </c:pt>
                <c:pt idx="4781">
                  <c:v>95.639999999998125</c:v>
                </c:pt>
                <c:pt idx="4782">
                  <c:v>95.659999999998107</c:v>
                </c:pt>
                <c:pt idx="4783">
                  <c:v>95.679999999998103</c:v>
                </c:pt>
                <c:pt idx="4784">
                  <c:v>95.699999999998127</c:v>
                </c:pt>
                <c:pt idx="4785">
                  <c:v>95.719999999999388</c:v>
                </c:pt>
                <c:pt idx="4786">
                  <c:v>95.739999999999171</c:v>
                </c:pt>
                <c:pt idx="4787">
                  <c:v>95.759999999998527</c:v>
                </c:pt>
                <c:pt idx="4788">
                  <c:v>95.779999999998097</c:v>
                </c:pt>
                <c:pt idx="4789">
                  <c:v>95.799999999999301</c:v>
                </c:pt>
                <c:pt idx="4790">
                  <c:v>95.819999999998927</c:v>
                </c:pt>
                <c:pt idx="4791">
                  <c:v>95.839999999998227</c:v>
                </c:pt>
                <c:pt idx="4792">
                  <c:v>95.859999999998067</c:v>
                </c:pt>
                <c:pt idx="4793">
                  <c:v>95.879999999998063</c:v>
                </c:pt>
                <c:pt idx="4794">
                  <c:v>95.899999999998627</c:v>
                </c:pt>
                <c:pt idx="4795">
                  <c:v>95.91999999999949</c:v>
                </c:pt>
                <c:pt idx="4796">
                  <c:v>95.939999999999316</c:v>
                </c:pt>
                <c:pt idx="4797">
                  <c:v>95.959999999999027</c:v>
                </c:pt>
                <c:pt idx="4798">
                  <c:v>95.979999999998327</c:v>
                </c:pt>
                <c:pt idx="4799">
                  <c:v>95.999999999999417</c:v>
                </c:pt>
                <c:pt idx="4800">
                  <c:v>96.019999999999229</c:v>
                </c:pt>
                <c:pt idx="4801">
                  <c:v>96.039999999998727</c:v>
                </c:pt>
                <c:pt idx="4802">
                  <c:v>96.059999999998027</c:v>
                </c:pt>
                <c:pt idx="4803">
                  <c:v>96.079999999998023</c:v>
                </c:pt>
                <c:pt idx="4804">
                  <c:v>96.099999999999099</c:v>
                </c:pt>
                <c:pt idx="4805">
                  <c:v>96.119999999998427</c:v>
                </c:pt>
                <c:pt idx="4806">
                  <c:v>96.139999999998025</c:v>
                </c:pt>
                <c:pt idx="4807">
                  <c:v>96.159999999998007</c:v>
                </c:pt>
                <c:pt idx="4808">
                  <c:v>96.179999999998003</c:v>
                </c:pt>
                <c:pt idx="4809">
                  <c:v>96.199999999998127</c:v>
                </c:pt>
                <c:pt idx="4810">
                  <c:v>96.219999999999317</c:v>
                </c:pt>
                <c:pt idx="4811">
                  <c:v>96.239999999999085</c:v>
                </c:pt>
                <c:pt idx="4812">
                  <c:v>96.259999999998527</c:v>
                </c:pt>
                <c:pt idx="4813">
                  <c:v>96.279999999997997</c:v>
                </c:pt>
                <c:pt idx="4814">
                  <c:v>96.29999999999923</c:v>
                </c:pt>
                <c:pt idx="4815">
                  <c:v>96.319999999998927</c:v>
                </c:pt>
                <c:pt idx="4816">
                  <c:v>96.339999999998227</c:v>
                </c:pt>
                <c:pt idx="4817">
                  <c:v>96.359999999997967</c:v>
                </c:pt>
                <c:pt idx="4818">
                  <c:v>96.379999999997963</c:v>
                </c:pt>
                <c:pt idx="4819">
                  <c:v>96.399999999998627</c:v>
                </c:pt>
                <c:pt idx="4820">
                  <c:v>96.419999999999419</c:v>
                </c:pt>
                <c:pt idx="4821">
                  <c:v>96.439999999999245</c:v>
                </c:pt>
                <c:pt idx="4822">
                  <c:v>96.459999999999027</c:v>
                </c:pt>
                <c:pt idx="4823">
                  <c:v>96.479999999998327</c:v>
                </c:pt>
                <c:pt idx="4824">
                  <c:v>96.499999999999346</c:v>
                </c:pt>
                <c:pt idx="4825">
                  <c:v>96.519999999999143</c:v>
                </c:pt>
                <c:pt idx="4826">
                  <c:v>96.539999999998727</c:v>
                </c:pt>
                <c:pt idx="4827">
                  <c:v>96.559999999997927</c:v>
                </c:pt>
                <c:pt idx="4828">
                  <c:v>96.579999999997924</c:v>
                </c:pt>
                <c:pt idx="4829">
                  <c:v>96.599999999999014</c:v>
                </c:pt>
                <c:pt idx="4830">
                  <c:v>96.619999999998427</c:v>
                </c:pt>
                <c:pt idx="4831">
                  <c:v>96.639999999997926</c:v>
                </c:pt>
                <c:pt idx="4832">
                  <c:v>96.659999999997922</c:v>
                </c:pt>
                <c:pt idx="4833">
                  <c:v>96.679999999997904</c:v>
                </c:pt>
                <c:pt idx="4834">
                  <c:v>96.699999999998127</c:v>
                </c:pt>
                <c:pt idx="4835">
                  <c:v>96.719999999999246</c:v>
                </c:pt>
                <c:pt idx="4836">
                  <c:v>96.739999999999</c:v>
                </c:pt>
                <c:pt idx="4837">
                  <c:v>96.759999999998527</c:v>
                </c:pt>
                <c:pt idx="4838">
                  <c:v>96.779999999997926</c:v>
                </c:pt>
                <c:pt idx="4839">
                  <c:v>96.799999999999159</c:v>
                </c:pt>
                <c:pt idx="4840">
                  <c:v>96.819999999998927</c:v>
                </c:pt>
                <c:pt idx="4841">
                  <c:v>96.839999999998227</c:v>
                </c:pt>
                <c:pt idx="4842">
                  <c:v>96.859999999997896</c:v>
                </c:pt>
                <c:pt idx="4843">
                  <c:v>96.879999999997864</c:v>
                </c:pt>
                <c:pt idx="4844">
                  <c:v>96.899999999998627</c:v>
                </c:pt>
                <c:pt idx="4845">
                  <c:v>96.919999999999348</c:v>
                </c:pt>
                <c:pt idx="4846">
                  <c:v>96.939999999999159</c:v>
                </c:pt>
                <c:pt idx="4847">
                  <c:v>96.959999999998971</c:v>
                </c:pt>
                <c:pt idx="4848">
                  <c:v>96.979999999998327</c:v>
                </c:pt>
                <c:pt idx="4849">
                  <c:v>96.999999999999261</c:v>
                </c:pt>
                <c:pt idx="4850">
                  <c:v>97.019999999999058</c:v>
                </c:pt>
                <c:pt idx="4851">
                  <c:v>97.039999999998727</c:v>
                </c:pt>
                <c:pt idx="4852">
                  <c:v>97.059999999997927</c:v>
                </c:pt>
                <c:pt idx="4853">
                  <c:v>97.079999999997824</c:v>
                </c:pt>
                <c:pt idx="4854">
                  <c:v>97.099999999998929</c:v>
                </c:pt>
                <c:pt idx="4855">
                  <c:v>97.119999999998427</c:v>
                </c:pt>
                <c:pt idx="4856">
                  <c:v>97.139999999997826</c:v>
                </c:pt>
                <c:pt idx="4857">
                  <c:v>97.159999999997822</c:v>
                </c:pt>
                <c:pt idx="4858">
                  <c:v>97.179999999997804</c:v>
                </c:pt>
                <c:pt idx="4859">
                  <c:v>97.199999999998127</c:v>
                </c:pt>
                <c:pt idx="4860">
                  <c:v>97.219999999999175</c:v>
                </c:pt>
                <c:pt idx="4861">
                  <c:v>97.239999999998915</c:v>
                </c:pt>
                <c:pt idx="4862">
                  <c:v>97.259999999998527</c:v>
                </c:pt>
                <c:pt idx="4863">
                  <c:v>97.279999999997827</c:v>
                </c:pt>
                <c:pt idx="4864">
                  <c:v>97.299999999999088</c:v>
                </c:pt>
                <c:pt idx="4865">
                  <c:v>97.319999999998885</c:v>
                </c:pt>
                <c:pt idx="4866">
                  <c:v>97.339999999998227</c:v>
                </c:pt>
                <c:pt idx="4867">
                  <c:v>97.359999999997797</c:v>
                </c:pt>
                <c:pt idx="4868">
                  <c:v>97.379999999997764</c:v>
                </c:pt>
                <c:pt idx="4869">
                  <c:v>97.399999999998627</c:v>
                </c:pt>
                <c:pt idx="4870">
                  <c:v>97.419999999999291</c:v>
                </c:pt>
                <c:pt idx="4871">
                  <c:v>97.439999999999088</c:v>
                </c:pt>
                <c:pt idx="4872">
                  <c:v>97.4599999999989</c:v>
                </c:pt>
                <c:pt idx="4873">
                  <c:v>97.479999999998327</c:v>
                </c:pt>
                <c:pt idx="4874">
                  <c:v>97.49999999999919</c:v>
                </c:pt>
                <c:pt idx="4875">
                  <c:v>97.519999999999001</c:v>
                </c:pt>
                <c:pt idx="4876">
                  <c:v>97.539999999998727</c:v>
                </c:pt>
                <c:pt idx="4877">
                  <c:v>97.559999999997927</c:v>
                </c:pt>
                <c:pt idx="4878">
                  <c:v>97.579999999997725</c:v>
                </c:pt>
                <c:pt idx="4879">
                  <c:v>97.599999999998843</c:v>
                </c:pt>
                <c:pt idx="4880">
                  <c:v>97.619999999998427</c:v>
                </c:pt>
                <c:pt idx="4881">
                  <c:v>97.639999999997727</c:v>
                </c:pt>
                <c:pt idx="4882">
                  <c:v>97.659999999997723</c:v>
                </c:pt>
                <c:pt idx="4883">
                  <c:v>97.679999999997705</c:v>
                </c:pt>
                <c:pt idx="4884">
                  <c:v>97.699999999998127</c:v>
                </c:pt>
                <c:pt idx="4885">
                  <c:v>97.719999999999089</c:v>
                </c:pt>
                <c:pt idx="4886">
                  <c:v>97.73999999999883</c:v>
                </c:pt>
                <c:pt idx="4887">
                  <c:v>97.759999999998527</c:v>
                </c:pt>
                <c:pt idx="4888">
                  <c:v>97.779999999997727</c:v>
                </c:pt>
                <c:pt idx="4889">
                  <c:v>97.799999999999017</c:v>
                </c:pt>
                <c:pt idx="4890">
                  <c:v>97.819999999998814</c:v>
                </c:pt>
                <c:pt idx="4891">
                  <c:v>97.839999999998227</c:v>
                </c:pt>
                <c:pt idx="4892">
                  <c:v>97.859999999997697</c:v>
                </c:pt>
                <c:pt idx="4893">
                  <c:v>97.879999999997665</c:v>
                </c:pt>
                <c:pt idx="4894">
                  <c:v>97.899999999998627</c:v>
                </c:pt>
                <c:pt idx="4895">
                  <c:v>97.91999999999922</c:v>
                </c:pt>
                <c:pt idx="4896">
                  <c:v>97.939999999999031</c:v>
                </c:pt>
                <c:pt idx="4897">
                  <c:v>97.959999999998814</c:v>
                </c:pt>
                <c:pt idx="4898">
                  <c:v>97.979999999998327</c:v>
                </c:pt>
                <c:pt idx="4899">
                  <c:v>97.999999999999119</c:v>
                </c:pt>
                <c:pt idx="4900">
                  <c:v>98.01999999999893</c:v>
                </c:pt>
                <c:pt idx="4901">
                  <c:v>98.039999999998727</c:v>
                </c:pt>
                <c:pt idx="4902">
                  <c:v>98.059999999997927</c:v>
                </c:pt>
                <c:pt idx="4903">
                  <c:v>98.079999999997625</c:v>
                </c:pt>
                <c:pt idx="4904">
                  <c:v>98.099999999998758</c:v>
                </c:pt>
                <c:pt idx="4905">
                  <c:v>98.119999999998427</c:v>
                </c:pt>
                <c:pt idx="4906">
                  <c:v>98.139999999997627</c:v>
                </c:pt>
                <c:pt idx="4907">
                  <c:v>98.159999999997623</c:v>
                </c:pt>
                <c:pt idx="4908">
                  <c:v>98.179999999997605</c:v>
                </c:pt>
                <c:pt idx="4909">
                  <c:v>98.199999999998127</c:v>
                </c:pt>
                <c:pt idx="4910">
                  <c:v>98.219999999999018</c:v>
                </c:pt>
                <c:pt idx="4911">
                  <c:v>98.239999999998744</c:v>
                </c:pt>
                <c:pt idx="4912">
                  <c:v>98.259999999998527</c:v>
                </c:pt>
                <c:pt idx="4913">
                  <c:v>98.279999999997727</c:v>
                </c:pt>
                <c:pt idx="4914">
                  <c:v>98.299999999998946</c:v>
                </c:pt>
                <c:pt idx="4915">
                  <c:v>98.319999999998728</c:v>
                </c:pt>
                <c:pt idx="4916">
                  <c:v>98.339999999998227</c:v>
                </c:pt>
                <c:pt idx="4917">
                  <c:v>98.359999999997626</c:v>
                </c:pt>
                <c:pt idx="4918">
                  <c:v>98.379999999997565</c:v>
                </c:pt>
                <c:pt idx="4919">
                  <c:v>98.399999999998627</c:v>
                </c:pt>
                <c:pt idx="4920">
                  <c:v>98.419999999999177</c:v>
                </c:pt>
                <c:pt idx="4921">
                  <c:v>98.43999999999896</c:v>
                </c:pt>
                <c:pt idx="4922">
                  <c:v>98.459999999998743</c:v>
                </c:pt>
                <c:pt idx="4923">
                  <c:v>98.479999999998327</c:v>
                </c:pt>
                <c:pt idx="4924">
                  <c:v>98.499999999999048</c:v>
                </c:pt>
                <c:pt idx="4925">
                  <c:v>98.519999999998845</c:v>
                </c:pt>
                <c:pt idx="4926">
                  <c:v>98.539999999998656</c:v>
                </c:pt>
                <c:pt idx="4927">
                  <c:v>98.559999999997927</c:v>
                </c:pt>
                <c:pt idx="4928">
                  <c:v>98.579999999997526</c:v>
                </c:pt>
                <c:pt idx="4929">
                  <c:v>98.599999999998687</c:v>
                </c:pt>
                <c:pt idx="4930">
                  <c:v>98.619999999998427</c:v>
                </c:pt>
                <c:pt idx="4931">
                  <c:v>98.639999999997627</c:v>
                </c:pt>
                <c:pt idx="4932">
                  <c:v>98.659999999997524</c:v>
                </c:pt>
                <c:pt idx="4933">
                  <c:v>98.679999999997506</c:v>
                </c:pt>
                <c:pt idx="4934">
                  <c:v>98.699999999998127</c:v>
                </c:pt>
                <c:pt idx="4935">
                  <c:v>98.719999999998961</c:v>
                </c:pt>
                <c:pt idx="4936">
                  <c:v>98.739999999998687</c:v>
                </c:pt>
                <c:pt idx="4937">
                  <c:v>98.759999999998527</c:v>
                </c:pt>
                <c:pt idx="4938">
                  <c:v>98.779999999997727</c:v>
                </c:pt>
                <c:pt idx="4939">
                  <c:v>98.799999999998875</c:v>
                </c:pt>
                <c:pt idx="4940">
                  <c:v>98.819999999998657</c:v>
                </c:pt>
                <c:pt idx="4941">
                  <c:v>98.839999999998227</c:v>
                </c:pt>
                <c:pt idx="4942">
                  <c:v>98.859999999997527</c:v>
                </c:pt>
                <c:pt idx="4943">
                  <c:v>98.879999999997466</c:v>
                </c:pt>
                <c:pt idx="4944">
                  <c:v>98.89999999999857</c:v>
                </c:pt>
                <c:pt idx="4945">
                  <c:v>98.919999999999121</c:v>
                </c:pt>
                <c:pt idx="4946">
                  <c:v>98.939999999998875</c:v>
                </c:pt>
                <c:pt idx="4947">
                  <c:v>98.959999999998658</c:v>
                </c:pt>
                <c:pt idx="4948">
                  <c:v>98.979999999998327</c:v>
                </c:pt>
                <c:pt idx="4949">
                  <c:v>98.999999999998977</c:v>
                </c:pt>
                <c:pt idx="4950">
                  <c:v>99.019999999998774</c:v>
                </c:pt>
                <c:pt idx="4951">
                  <c:v>99.039999999998585</c:v>
                </c:pt>
                <c:pt idx="4952">
                  <c:v>99.059999999997927</c:v>
                </c:pt>
                <c:pt idx="4953">
                  <c:v>99.079999999997426</c:v>
                </c:pt>
                <c:pt idx="4954">
                  <c:v>99.099999999998602</c:v>
                </c:pt>
                <c:pt idx="4955">
                  <c:v>99.119999999998427</c:v>
                </c:pt>
                <c:pt idx="4956">
                  <c:v>99.139999999997627</c:v>
                </c:pt>
                <c:pt idx="4957">
                  <c:v>99.159999999997424</c:v>
                </c:pt>
                <c:pt idx="4958">
                  <c:v>99.179999999997406</c:v>
                </c:pt>
                <c:pt idx="4959">
                  <c:v>99.199999999998127</c:v>
                </c:pt>
                <c:pt idx="4960">
                  <c:v>99.21999999999889</c:v>
                </c:pt>
                <c:pt idx="4961">
                  <c:v>99.239999999998616</c:v>
                </c:pt>
                <c:pt idx="4962">
                  <c:v>99.259999999998499</c:v>
                </c:pt>
                <c:pt idx="4963">
                  <c:v>99.279999999997727</c:v>
                </c:pt>
                <c:pt idx="4964">
                  <c:v>99.299999999998789</c:v>
                </c:pt>
                <c:pt idx="4965">
                  <c:v>99.319999999998586</c:v>
                </c:pt>
                <c:pt idx="4966">
                  <c:v>99.339999999998227</c:v>
                </c:pt>
                <c:pt idx="4967">
                  <c:v>99.359999999997427</c:v>
                </c:pt>
                <c:pt idx="4968">
                  <c:v>99.379999999997366</c:v>
                </c:pt>
                <c:pt idx="4969">
                  <c:v>99.399999999998499</c:v>
                </c:pt>
                <c:pt idx="4970">
                  <c:v>99.41999999999905</c:v>
                </c:pt>
                <c:pt idx="4971">
                  <c:v>99.439999999998804</c:v>
                </c:pt>
                <c:pt idx="4972">
                  <c:v>99.459999999998587</c:v>
                </c:pt>
                <c:pt idx="4973">
                  <c:v>99.479999999998327</c:v>
                </c:pt>
                <c:pt idx="4974">
                  <c:v>99.49999999999892</c:v>
                </c:pt>
                <c:pt idx="4975">
                  <c:v>99.519999999998717</c:v>
                </c:pt>
                <c:pt idx="4976">
                  <c:v>99.5399999999985</c:v>
                </c:pt>
                <c:pt idx="4977">
                  <c:v>99.559999999997927</c:v>
                </c:pt>
                <c:pt idx="4978">
                  <c:v>99.579999999997327</c:v>
                </c:pt>
                <c:pt idx="4979">
                  <c:v>99.599999999998531</c:v>
                </c:pt>
                <c:pt idx="4980">
                  <c:v>99.619999999998427</c:v>
                </c:pt>
                <c:pt idx="4981">
                  <c:v>99.639999999997627</c:v>
                </c:pt>
                <c:pt idx="4982">
                  <c:v>99.659999999997325</c:v>
                </c:pt>
                <c:pt idx="4983">
                  <c:v>99.679999999997307</c:v>
                </c:pt>
                <c:pt idx="4984">
                  <c:v>99.699999999998127</c:v>
                </c:pt>
                <c:pt idx="4985">
                  <c:v>99.719999999998805</c:v>
                </c:pt>
                <c:pt idx="4986">
                  <c:v>99.739999999998545</c:v>
                </c:pt>
                <c:pt idx="4987">
                  <c:v>99.759999999998428</c:v>
                </c:pt>
                <c:pt idx="4988">
                  <c:v>99.779999999997727</c:v>
                </c:pt>
                <c:pt idx="4989">
                  <c:v>99.799999999998718</c:v>
                </c:pt>
                <c:pt idx="4990">
                  <c:v>99.819999999998501</c:v>
                </c:pt>
                <c:pt idx="4991">
                  <c:v>99.839999999998227</c:v>
                </c:pt>
                <c:pt idx="4992">
                  <c:v>99.859999999997427</c:v>
                </c:pt>
                <c:pt idx="4993">
                  <c:v>99.879999999997267</c:v>
                </c:pt>
                <c:pt idx="4994">
                  <c:v>99.899999999998414</c:v>
                </c:pt>
                <c:pt idx="4995">
                  <c:v>99.919999999999007</c:v>
                </c:pt>
                <c:pt idx="4996">
                  <c:v>99.939999999998747</c:v>
                </c:pt>
                <c:pt idx="4997">
                  <c:v>99.959999999998516</c:v>
                </c:pt>
                <c:pt idx="4998">
                  <c:v>99.979999999998327</c:v>
                </c:pt>
                <c:pt idx="4999">
                  <c:v>99.999999999998849</c:v>
                </c:pt>
                <c:pt idx="5000">
                  <c:v>100.01999999999873</c:v>
                </c:pt>
                <c:pt idx="5001">
                  <c:v>100.03999999999844</c:v>
                </c:pt>
                <c:pt idx="5002">
                  <c:v>100.0599999999982</c:v>
                </c:pt>
                <c:pt idx="5003">
                  <c:v>100.07999999999772</c:v>
                </c:pt>
                <c:pt idx="5004">
                  <c:v>100.0999999999986</c:v>
                </c:pt>
                <c:pt idx="5005">
                  <c:v>100.1199999999983</c:v>
                </c:pt>
                <c:pt idx="5006">
                  <c:v>100.13999999999812</c:v>
                </c:pt>
                <c:pt idx="5007">
                  <c:v>100.15999999999732</c:v>
                </c:pt>
                <c:pt idx="5008">
                  <c:v>100.17999999999722</c:v>
                </c:pt>
                <c:pt idx="5009">
                  <c:v>100.19999999999818</c:v>
                </c:pt>
                <c:pt idx="5010">
                  <c:v>100.21999999999892</c:v>
                </c:pt>
                <c:pt idx="5011">
                  <c:v>100.23999999999863</c:v>
                </c:pt>
                <c:pt idx="5012">
                  <c:v>100.25999999999833</c:v>
                </c:pt>
                <c:pt idx="5013">
                  <c:v>100.27999999999814</c:v>
                </c:pt>
                <c:pt idx="5014">
                  <c:v>100.29999999999882</c:v>
                </c:pt>
                <c:pt idx="5015">
                  <c:v>100.3199999999985</c:v>
                </c:pt>
                <c:pt idx="5016">
                  <c:v>100.33999999999818</c:v>
                </c:pt>
                <c:pt idx="5017">
                  <c:v>100.35999999999792</c:v>
                </c:pt>
                <c:pt idx="5018">
                  <c:v>100.37999999999722</c:v>
                </c:pt>
                <c:pt idx="5019">
                  <c:v>100.39999999999836</c:v>
                </c:pt>
                <c:pt idx="5020">
                  <c:v>100.41999999999896</c:v>
                </c:pt>
                <c:pt idx="5021">
                  <c:v>100.43999999999883</c:v>
                </c:pt>
                <c:pt idx="5022">
                  <c:v>100.45999999999853</c:v>
                </c:pt>
                <c:pt idx="5023">
                  <c:v>100.4799999999982</c:v>
                </c:pt>
                <c:pt idx="5024">
                  <c:v>100.49999999999891</c:v>
                </c:pt>
                <c:pt idx="5025">
                  <c:v>100.51999999999867</c:v>
                </c:pt>
                <c:pt idx="5026">
                  <c:v>100.53999999999839</c:v>
                </c:pt>
                <c:pt idx="5027">
                  <c:v>100.55999999999811</c:v>
                </c:pt>
                <c:pt idx="5028">
                  <c:v>100.57999999999772</c:v>
                </c:pt>
                <c:pt idx="5029">
                  <c:v>100.59999999999854</c:v>
                </c:pt>
                <c:pt idx="5030">
                  <c:v>100.61999999999824</c:v>
                </c:pt>
                <c:pt idx="5031">
                  <c:v>100.63999999999807</c:v>
                </c:pt>
                <c:pt idx="5032">
                  <c:v>100.65999999999732</c:v>
                </c:pt>
                <c:pt idx="5033">
                  <c:v>100.67999999999712</c:v>
                </c:pt>
                <c:pt idx="5034">
                  <c:v>100.6999999999981</c:v>
                </c:pt>
                <c:pt idx="5035">
                  <c:v>100.71999999999885</c:v>
                </c:pt>
                <c:pt idx="5036">
                  <c:v>100.73999999999857</c:v>
                </c:pt>
                <c:pt idx="5037">
                  <c:v>100.75999999999827</c:v>
                </c:pt>
                <c:pt idx="5038">
                  <c:v>100.77999999999804</c:v>
                </c:pt>
                <c:pt idx="5039">
                  <c:v>100.79999999999873</c:v>
                </c:pt>
                <c:pt idx="5040">
                  <c:v>100.81999999999844</c:v>
                </c:pt>
                <c:pt idx="5041">
                  <c:v>100.83999999999811</c:v>
                </c:pt>
                <c:pt idx="5042">
                  <c:v>100.85999999999792</c:v>
                </c:pt>
                <c:pt idx="5043">
                  <c:v>100.87999999999712</c:v>
                </c:pt>
                <c:pt idx="5044">
                  <c:v>100.8999999999983</c:v>
                </c:pt>
                <c:pt idx="5045">
                  <c:v>100.91999999999888</c:v>
                </c:pt>
                <c:pt idx="5046">
                  <c:v>100.93999999999875</c:v>
                </c:pt>
                <c:pt idx="5047">
                  <c:v>100.95999999999847</c:v>
                </c:pt>
                <c:pt idx="5048">
                  <c:v>100.97999999999813</c:v>
                </c:pt>
                <c:pt idx="5049">
                  <c:v>100.99999999999883</c:v>
                </c:pt>
                <c:pt idx="5050">
                  <c:v>101.01999999999862</c:v>
                </c:pt>
                <c:pt idx="5051">
                  <c:v>101.03999999999833</c:v>
                </c:pt>
                <c:pt idx="5052">
                  <c:v>101.05999999999803</c:v>
                </c:pt>
                <c:pt idx="5053">
                  <c:v>101.07999999999772</c:v>
                </c:pt>
                <c:pt idx="5054">
                  <c:v>101.09999999999849</c:v>
                </c:pt>
                <c:pt idx="5055">
                  <c:v>101.11999999999819</c:v>
                </c:pt>
                <c:pt idx="5056">
                  <c:v>101.13999999999797</c:v>
                </c:pt>
                <c:pt idx="5057">
                  <c:v>101.15999999999732</c:v>
                </c:pt>
                <c:pt idx="5058">
                  <c:v>101.17999999999702</c:v>
                </c:pt>
                <c:pt idx="5059">
                  <c:v>101.19999999999803</c:v>
                </c:pt>
                <c:pt idx="5060">
                  <c:v>101.21999999999875</c:v>
                </c:pt>
                <c:pt idx="5061">
                  <c:v>101.2399999999985</c:v>
                </c:pt>
                <c:pt idx="5062">
                  <c:v>101.25999999999699</c:v>
                </c:pt>
                <c:pt idx="5063">
                  <c:v>101.27999999999699</c:v>
                </c:pt>
                <c:pt idx="5064">
                  <c:v>101.29999999999865</c:v>
                </c:pt>
                <c:pt idx="5065">
                  <c:v>101.31999999999699</c:v>
                </c:pt>
                <c:pt idx="5066">
                  <c:v>101.33999999999699</c:v>
                </c:pt>
                <c:pt idx="5067">
                  <c:v>101.35999999999697</c:v>
                </c:pt>
                <c:pt idx="5068">
                  <c:v>101.37999999999697</c:v>
                </c:pt>
                <c:pt idx="5069">
                  <c:v>101.39999999999696</c:v>
                </c:pt>
                <c:pt idx="5070">
                  <c:v>101.41999999999877</c:v>
                </c:pt>
                <c:pt idx="5071">
                  <c:v>101.43999999999865</c:v>
                </c:pt>
                <c:pt idx="5072">
                  <c:v>101.45999999999839</c:v>
                </c:pt>
                <c:pt idx="5073">
                  <c:v>101.47999999999696</c:v>
                </c:pt>
                <c:pt idx="5074">
                  <c:v>101.49999999999868</c:v>
                </c:pt>
                <c:pt idx="5075">
                  <c:v>101.51999999999852</c:v>
                </c:pt>
                <c:pt idx="5076">
                  <c:v>101.53999999999699</c:v>
                </c:pt>
                <c:pt idx="5077">
                  <c:v>101.55999999999693</c:v>
                </c:pt>
                <c:pt idx="5078">
                  <c:v>101.57999999999693</c:v>
                </c:pt>
                <c:pt idx="5079">
                  <c:v>101.59999999999692</c:v>
                </c:pt>
                <c:pt idx="5080">
                  <c:v>101.61999999999692</c:v>
                </c:pt>
                <c:pt idx="5081">
                  <c:v>101.63999999999692</c:v>
                </c:pt>
                <c:pt idx="5082">
                  <c:v>101.65999999999691</c:v>
                </c:pt>
                <c:pt idx="5083">
                  <c:v>101.67999999999691</c:v>
                </c:pt>
                <c:pt idx="5084">
                  <c:v>101.6999999999969</c:v>
                </c:pt>
                <c:pt idx="5085">
                  <c:v>101.71999999999858</c:v>
                </c:pt>
                <c:pt idx="5086">
                  <c:v>101.73999999999839</c:v>
                </c:pt>
                <c:pt idx="5087">
                  <c:v>101.75999999999689</c:v>
                </c:pt>
                <c:pt idx="5088">
                  <c:v>101.77999999999689</c:v>
                </c:pt>
                <c:pt idx="5089">
                  <c:v>101.79999999999851</c:v>
                </c:pt>
                <c:pt idx="5090">
                  <c:v>101.81999999999692</c:v>
                </c:pt>
                <c:pt idx="5091">
                  <c:v>101.83999999999689</c:v>
                </c:pt>
                <c:pt idx="5092">
                  <c:v>101.85999999999687</c:v>
                </c:pt>
                <c:pt idx="5093">
                  <c:v>101.87999999999687</c:v>
                </c:pt>
                <c:pt idx="5094">
                  <c:v>101.89999999999689</c:v>
                </c:pt>
                <c:pt idx="5095">
                  <c:v>101.91999999999864</c:v>
                </c:pt>
                <c:pt idx="5096">
                  <c:v>101.93999999999848</c:v>
                </c:pt>
                <c:pt idx="5097">
                  <c:v>101.95999999999692</c:v>
                </c:pt>
                <c:pt idx="5098">
                  <c:v>101.97999999999686</c:v>
                </c:pt>
                <c:pt idx="5099">
                  <c:v>101.99999999999854</c:v>
                </c:pt>
                <c:pt idx="5100">
                  <c:v>102.01999999999838</c:v>
                </c:pt>
                <c:pt idx="5101">
                  <c:v>102.03999999999689</c:v>
                </c:pt>
                <c:pt idx="5102">
                  <c:v>102.05999999999683</c:v>
                </c:pt>
                <c:pt idx="5103">
                  <c:v>102.07999999999683</c:v>
                </c:pt>
                <c:pt idx="5104">
                  <c:v>102.09999999999692</c:v>
                </c:pt>
                <c:pt idx="5105">
                  <c:v>102.11999999999682</c:v>
                </c:pt>
                <c:pt idx="5106">
                  <c:v>102.13999999999682</c:v>
                </c:pt>
                <c:pt idx="5107">
                  <c:v>102.15999999999681</c:v>
                </c:pt>
                <c:pt idx="5108">
                  <c:v>102.17999999999681</c:v>
                </c:pt>
                <c:pt idx="5109">
                  <c:v>102.19999999999682</c:v>
                </c:pt>
                <c:pt idx="5110">
                  <c:v>102.21999999999841</c:v>
                </c:pt>
                <c:pt idx="5111">
                  <c:v>102.23999999999825</c:v>
                </c:pt>
                <c:pt idx="5112">
                  <c:v>102.25999999999679</c:v>
                </c:pt>
                <c:pt idx="5113">
                  <c:v>102.27999999999679</c:v>
                </c:pt>
                <c:pt idx="5114">
                  <c:v>102.29999999999833</c:v>
                </c:pt>
                <c:pt idx="5115">
                  <c:v>102.31999999999682</c:v>
                </c:pt>
                <c:pt idx="5116">
                  <c:v>102.33999999999679</c:v>
                </c:pt>
                <c:pt idx="5117">
                  <c:v>102.35999999999677</c:v>
                </c:pt>
                <c:pt idx="5118">
                  <c:v>102.37999999999677</c:v>
                </c:pt>
                <c:pt idx="5119">
                  <c:v>102.39999999999679</c:v>
                </c:pt>
                <c:pt idx="5120">
                  <c:v>102.41999999999852</c:v>
                </c:pt>
                <c:pt idx="5121">
                  <c:v>102.43999999999831</c:v>
                </c:pt>
                <c:pt idx="5122">
                  <c:v>102.45999999999682</c:v>
                </c:pt>
                <c:pt idx="5123">
                  <c:v>102.47999999999676</c:v>
                </c:pt>
                <c:pt idx="5124">
                  <c:v>102.49999999999839</c:v>
                </c:pt>
                <c:pt idx="5125">
                  <c:v>102.51999999999823</c:v>
                </c:pt>
                <c:pt idx="5126">
                  <c:v>102.53999999999679</c:v>
                </c:pt>
                <c:pt idx="5127">
                  <c:v>102.55999999999673</c:v>
                </c:pt>
                <c:pt idx="5128">
                  <c:v>102.57999999999673</c:v>
                </c:pt>
                <c:pt idx="5129">
                  <c:v>102.59999999999692</c:v>
                </c:pt>
                <c:pt idx="5130">
                  <c:v>102.61999999999672</c:v>
                </c:pt>
                <c:pt idx="5131">
                  <c:v>102.63999999999672</c:v>
                </c:pt>
                <c:pt idx="5132">
                  <c:v>102.65999999999671</c:v>
                </c:pt>
                <c:pt idx="5133">
                  <c:v>102.67999999999671</c:v>
                </c:pt>
                <c:pt idx="5134">
                  <c:v>102.69999999999672</c:v>
                </c:pt>
                <c:pt idx="5135">
                  <c:v>102.71999999999824</c:v>
                </c:pt>
                <c:pt idx="5136">
                  <c:v>102.73999999999812</c:v>
                </c:pt>
                <c:pt idx="5137">
                  <c:v>102.75999999999669</c:v>
                </c:pt>
                <c:pt idx="5138">
                  <c:v>102.77999999999669</c:v>
                </c:pt>
                <c:pt idx="5139">
                  <c:v>102.79999999999816</c:v>
                </c:pt>
                <c:pt idx="5140">
                  <c:v>102.81999999999672</c:v>
                </c:pt>
                <c:pt idx="5141">
                  <c:v>102.83999999999669</c:v>
                </c:pt>
                <c:pt idx="5142">
                  <c:v>102.85999999999667</c:v>
                </c:pt>
                <c:pt idx="5143">
                  <c:v>102.87999999999667</c:v>
                </c:pt>
                <c:pt idx="5144">
                  <c:v>102.89999999999669</c:v>
                </c:pt>
                <c:pt idx="5145">
                  <c:v>102.9199999999984</c:v>
                </c:pt>
                <c:pt idx="5146">
                  <c:v>102.93999999999814</c:v>
                </c:pt>
                <c:pt idx="5147">
                  <c:v>102.95999999999682</c:v>
                </c:pt>
                <c:pt idx="5148">
                  <c:v>102.97999999999666</c:v>
                </c:pt>
                <c:pt idx="5149">
                  <c:v>102.99999999999824</c:v>
                </c:pt>
                <c:pt idx="5150">
                  <c:v>103.01999999999805</c:v>
                </c:pt>
                <c:pt idx="5151">
                  <c:v>103.03999999999672</c:v>
                </c:pt>
                <c:pt idx="5152">
                  <c:v>103.05999999999663</c:v>
                </c:pt>
                <c:pt idx="5153">
                  <c:v>103.07999999999663</c:v>
                </c:pt>
                <c:pt idx="5154">
                  <c:v>103.09999999999692</c:v>
                </c:pt>
                <c:pt idx="5155">
                  <c:v>103.11999999999662</c:v>
                </c:pt>
                <c:pt idx="5156">
                  <c:v>103.13999999999662</c:v>
                </c:pt>
                <c:pt idx="5157">
                  <c:v>103.15999999999661</c:v>
                </c:pt>
                <c:pt idx="5158">
                  <c:v>103.17999999999661</c:v>
                </c:pt>
                <c:pt idx="5159">
                  <c:v>103.19999999999662</c:v>
                </c:pt>
                <c:pt idx="5160">
                  <c:v>103.21999999999809</c:v>
                </c:pt>
                <c:pt idx="5161">
                  <c:v>103.23999999999795</c:v>
                </c:pt>
                <c:pt idx="5162">
                  <c:v>103.25999999999659</c:v>
                </c:pt>
                <c:pt idx="5163">
                  <c:v>103.27999999999659</c:v>
                </c:pt>
                <c:pt idx="5164">
                  <c:v>103.29999999999799</c:v>
                </c:pt>
                <c:pt idx="5165">
                  <c:v>103.31999999999672</c:v>
                </c:pt>
                <c:pt idx="5166">
                  <c:v>103.33999999999659</c:v>
                </c:pt>
                <c:pt idx="5167">
                  <c:v>103.35999999999657</c:v>
                </c:pt>
                <c:pt idx="5168">
                  <c:v>103.37999999999657</c:v>
                </c:pt>
                <c:pt idx="5169">
                  <c:v>103.39999999999662</c:v>
                </c:pt>
                <c:pt idx="5170">
                  <c:v>103.4199999999983</c:v>
                </c:pt>
                <c:pt idx="5171">
                  <c:v>103.43999999999797</c:v>
                </c:pt>
                <c:pt idx="5172">
                  <c:v>103.45999999999682</c:v>
                </c:pt>
                <c:pt idx="5173">
                  <c:v>103.47999999999656</c:v>
                </c:pt>
                <c:pt idx="5174">
                  <c:v>103.49999999999812</c:v>
                </c:pt>
                <c:pt idx="5175">
                  <c:v>103.51999999999788</c:v>
                </c:pt>
                <c:pt idx="5176">
                  <c:v>103.53999999999662</c:v>
                </c:pt>
                <c:pt idx="5177">
                  <c:v>103.55999999999653</c:v>
                </c:pt>
                <c:pt idx="5178">
                  <c:v>103.57999999999653</c:v>
                </c:pt>
                <c:pt idx="5179">
                  <c:v>103.59999999999692</c:v>
                </c:pt>
                <c:pt idx="5180">
                  <c:v>103.61999999999652</c:v>
                </c:pt>
                <c:pt idx="5181">
                  <c:v>103.63999999999652</c:v>
                </c:pt>
                <c:pt idx="5182">
                  <c:v>103.65999999999651</c:v>
                </c:pt>
                <c:pt idx="5183">
                  <c:v>103.67999999999651</c:v>
                </c:pt>
                <c:pt idx="5184">
                  <c:v>103.69999999999652</c:v>
                </c:pt>
                <c:pt idx="5185">
                  <c:v>103.71999999999794</c:v>
                </c:pt>
                <c:pt idx="5186">
                  <c:v>103.73999999999778</c:v>
                </c:pt>
                <c:pt idx="5187">
                  <c:v>103.75999999999652</c:v>
                </c:pt>
                <c:pt idx="5188">
                  <c:v>103.77999999999649</c:v>
                </c:pt>
                <c:pt idx="5189">
                  <c:v>103.79999999999781</c:v>
                </c:pt>
                <c:pt idx="5190">
                  <c:v>103.81999999999672</c:v>
                </c:pt>
                <c:pt idx="5191">
                  <c:v>103.83999999999649</c:v>
                </c:pt>
                <c:pt idx="5192">
                  <c:v>103.85999999999649</c:v>
                </c:pt>
                <c:pt idx="5193">
                  <c:v>103.87999999999647</c:v>
                </c:pt>
                <c:pt idx="5194">
                  <c:v>103.89999999999652</c:v>
                </c:pt>
                <c:pt idx="5195">
                  <c:v>103.91999999999818</c:v>
                </c:pt>
                <c:pt idx="5196">
                  <c:v>103.9399999999978</c:v>
                </c:pt>
                <c:pt idx="5197">
                  <c:v>103.95999999999682</c:v>
                </c:pt>
                <c:pt idx="5198">
                  <c:v>103.97999999999649</c:v>
                </c:pt>
                <c:pt idx="5199">
                  <c:v>103.999999999998</c:v>
                </c:pt>
                <c:pt idx="5200">
                  <c:v>104.01999999999771</c:v>
                </c:pt>
                <c:pt idx="5201">
                  <c:v>104.03999999999652</c:v>
                </c:pt>
                <c:pt idx="5202">
                  <c:v>104.05999999999646</c:v>
                </c:pt>
                <c:pt idx="5203">
                  <c:v>104.07999999999643</c:v>
                </c:pt>
                <c:pt idx="5204">
                  <c:v>104.09999999999692</c:v>
                </c:pt>
                <c:pt idx="5205">
                  <c:v>104.11999999999642</c:v>
                </c:pt>
                <c:pt idx="5206">
                  <c:v>104.13999999999642</c:v>
                </c:pt>
                <c:pt idx="5207">
                  <c:v>104.15999999999642</c:v>
                </c:pt>
                <c:pt idx="5208">
                  <c:v>104.17999999999641</c:v>
                </c:pt>
                <c:pt idx="5209">
                  <c:v>104.19999999999642</c:v>
                </c:pt>
                <c:pt idx="5210">
                  <c:v>104.2199999999978</c:v>
                </c:pt>
                <c:pt idx="5211">
                  <c:v>104.23999999999761</c:v>
                </c:pt>
                <c:pt idx="5212">
                  <c:v>104.25999999999642</c:v>
                </c:pt>
                <c:pt idx="5213">
                  <c:v>104.27999999999639</c:v>
                </c:pt>
                <c:pt idx="5214">
                  <c:v>104.29999999999764</c:v>
                </c:pt>
                <c:pt idx="5215">
                  <c:v>104.31999999999672</c:v>
                </c:pt>
                <c:pt idx="5216">
                  <c:v>104.33999999999639</c:v>
                </c:pt>
                <c:pt idx="5217">
                  <c:v>104.35999999999639</c:v>
                </c:pt>
                <c:pt idx="5218">
                  <c:v>104.37999999999637</c:v>
                </c:pt>
                <c:pt idx="5219">
                  <c:v>104.39999999999642</c:v>
                </c:pt>
                <c:pt idx="5220">
                  <c:v>104.41999999999807</c:v>
                </c:pt>
                <c:pt idx="5221">
                  <c:v>104.43999999999764</c:v>
                </c:pt>
                <c:pt idx="5222">
                  <c:v>104.45999999999682</c:v>
                </c:pt>
                <c:pt idx="5223">
                  <c:v>104.47999999999639</c:v>
                </c:pt>
                <c:pt idx="5224">
                  <c:v>104.49999999999785</c:v>
                </c:pt>
                <c:pt idx="5225">
                  <c:v>104.51999999999754</c:v>
                </c:pt>
                <c:pt idx="5226">
                  <c:v>104.53999999999652</c:v>
                </c:pt>
                <c:pt idx="5227">
                  <c:v>104.55999999999636</c:v>
                </c:pt>
                <c:pt idx="5228">
                  <c:v>104.57999999999633</c:v>
                </c:pt>
                <c:pt idx="5229">
                  <c:v>104.59999999999692</c:v>
                </c:pt>
                <c:pt idx="5230">
                  <c:v>104.61999999999632</c:v>
                </c:pt>
                <c:pt idx="5231">
                  <c:v>104.63999999999632</c:v>
                </c:pt>
                <c:pt idx="5232">
                  <c:v>104.65999999999632</c:v>
                </c:pt>
                <c:pt idx="5233">
                  <c:v>104.67999999999631</c:v>
                </c:pt>
                <c:pt idx="5234">
                  <c:v>104.69999999999632</c:v>
                </c:pt>
                <c:pt idx="5235">
                  <c:v>104.71999999999765</c:v>
                </c:pt>
                <c:pt idx="5236">
                  <c:v>104.73999999999744</c:v>
                </c:pt>
                <c:pt idx="5237">
                  <c:v>104.75999999999632</c:v>
                </c:pt>
                <c:pt idx="5238">
                  <c:v>104.77999999999629</c:v>
                </c:pt>
                <c:pt idx="5239">
                  <c:v>104.79999999999747</c:v>
                </c:pt>
                <c:pt idx="5240">
                  <c:v>104.81999999999672</c:v>
                </c:pt>
                <c:pt idx="5241">
                  <c:v>104.83999999999629</c:v>
                </c:pt>
                <c:pt idx="5242">
                  <c:v>104.85999999999629</c:v>
                </c:pt>
                <c:pt idx="5243">
                  <c:v>104.87999999999627</c:v>
                </c:pt>
                <c:pt idx="5244">
                  <c:v>104.89999999999642</c:v>
                </c:pt>
                <c:pt idx="5245">
                  <c:v>104.91999999999796</c:v>
                </c:pt>
                <c:pt idx="5246">
                  <c:v>104.93999999999748</c:v>
                </c:pt>
                <c:pt idx="5247">
                  <c:v>104.95999999999682</c:v>
                </c:pt>
                <c:pt idx="5248">
                  <c:v>104.97999999999629</c:v>
                </c:pt>
                <c:pt idx="5249">
                  <c:v>104.99999999999774</c:v>
                </c:pt>
                <c:pt idx="5250">
                  <c:v>105.01999999999737</c:v>
                </c:pt>
                <c:pt idx="5251">
                  <c:v>105.03999999999652</c:v>
                </c:pt>
                <c:pt idx="5252">
                  <c:v>105.05999999999626</c:v>
                </c:pt>
                <c:pt idx="5253">
                  <c:v>105.07999999999623</c:v>
                </c:pt>
                <c:pt idx="5254">
                  <c:v>105.09999999999692</c:v>
                </c:pt>
                <c:pt idx="5255">
                  <c:v>105.11999999999622</c:v>
                </c:pt>
                <c:pt idx="5256">
                  <c:v>105.13999999999622</c:v>
                </c:pt>
                <c:pt idx="5257">
                  <c:v>105.15999999999622</c:v>
                </c:pt>
                <c:pt idx="5258">
                  <c:v>105.17999999999621</c:v>
                </c:pt>
                <c:pt idx="5259">
                  <c:v>105.19999999999622</c:v>
                </c:pt>
                <c:pt idx="5260">
                  <c:v>105.21999999999751</c:v>
                </c:pt>
                <c:pt idx="5261">
                  <c:v>105.23999999999727</c:v>
                </c:pt>
                <c:pt idx="5262">
                  <c:v>105.25999999999632</c:v>
                </c:pt>
                <c:pt idx="5263">
                  <c:v>105.27999999999619</c:v>
                </c:pt>
                <c:pt idx="5264">
                  <c:v>105.29999999999731</c:v>
                </c:pt>
                <c:pt idx="5265">
                  <c:v>105.31999999999672</c:v>
                </c:pt>
                <c:pt idx="5266">
                  <c:v>105.33999999999619</c:v>
                </c:pt>
                <c:pt idx="5267">
                  <c:v>105.35999999999619</c:v>
                </c:pt>
                <c:pt idx="5268">
                  <c:v>105.37999999999617</c:v>
                </c:pt>
                <c:pt idx="5269">
                  <c:v>105.39999999999642</c:v>
                </c:pt>
                <c:pt idx="5270">
                  <c:v>105.41999999999784</c:v>
                </c:pt>
                <c:pt idx="5271">
                  <c:v>105.43999999999734</c:v>
                </c:pt>
                <c:pt idx="5272">
                  <c:v>105.45999999999682</c:v>
                </c:pt>
                <c:pt idx="5273">
                  <c:v>105.47999999999622</c:v>
                </c:pt>
                <c:pt idx="5274">
                  <c:v>105.49999999999763</c:v>
                </c:pt>
                <c:pt idx="5275">
                  <c:v>105.5199999999972</c:v>
                </c:pt>
                <c:pt idx="5276">
                  <c:v>105.53999999999652</c:v>
                </c:pt>
                <c:pt idx="5277">
                  <c:v>105.55999999999619</c:v>
                </c:pt>
                <c:pt idx="5278">
                  <c:v>105.57999999999613</c:v>
                </c:pt>
                <c:pt idx="5279">
                  <c:v>105.59999999999692</c:v>
                </c:pt>
                <c:pt idx="5280">
                  <c:v>105.61999999999612</c:v>
                </c:pt>
                <c:pt idx="5281">
                  <c:v>105.63999999999612</c:v>
                </c:pt>
                <c:pt idx="5282">
                  <c:v>105.65999999999612</c:v>
                </c:pt>
                <c:pt idx="5283">
                  <c:v>105.67999999999611</c:v>
                </c:pt>
                <c:pt idx="5284">
                  <c:v>105.69999999999612</c:v>
                </c:pt>
                <c:pt idx="5285">
                  <c:v>105.7199999999974</c:v>
                </c:pt>
                <c:pt idx="5286">
                  <c:v>105.7399999999971</c:v>
                </c:pt>
                <c:pt idx="5287">
                  <c:v>105.75999999999632</c:v>
                </c:pt>
                <c:pt idx="5288">
                  <c:v>105.77999999999609</c:v>
                </c:pt>
                <c:pt idx="5289">
                  <c:v>105.79999999999714</c:v>
                </c:pt>
                <c:pt idx="5290">
                  <c:v>105.81999999999672</c:v>
                </c:pt>
                <c:pt idx="5291">
                  <c:v>105.83999999999612</c:v>
                </c:pt>
                <c:pt idx="5292">
                  <c:v>105.85999999999609</c:v>
                </c:pt>
                <c:pt idx="5293">
                  <c:v>105.87999999999607</c:v>
                </c:pt>
                <c:pt idx="5294">
                  <c:v>105.89999999999642</c:v>
                </c:pt>
                <c:pt idx="5295">
                  <c:v>105.91999999999773</c:v>
                </c:pt>
                <c:pt idx="5296">
                  <c:v>105.9399999999972</c:v>
                </c:pt>
                <c:pt idx="5297">
                  <c:v>105.95999999999682</c:v>
                </c:pt>
                <c:pt idx="5298">
                  <c:v>105.97999999999612</c:v>
                </c:pt>
                <c:pt idx="5299">
                  <c:v>105.99999999999751</c:v>
                </c:pt>
                <c:pt idx="5300">
                  <c:v>106.01999999999703</c:v>
                </c:pt>
                <c:pt idx="5301">
                  <c:v>106.03999999999652</c:v>
                </c:pt>
                <c:pt idx="5302">
                  <c:v>106.05999999999609</c:v>
                </c:pt>
                <c:pt idx="5303">
                  <c:v>106.07999999999603</c:v>
                </c:pt>
                <c:pt idx="5304">
                  <c:v>106.09999999999692</c:v>
                </c:pt>
                <c:pt idx="5305">
                  <c:v>106.11999999999612</c:v>
                </c:pt>
                <c:pt idx="5306">
                  <c:v>106.13999999999602</c:v>
                </c:pt>
                <c:pt idx="5307">
                  <c:v>106.15999999999602</c:v>
                </c:pt>
                <c:pt idx="5308">
                  <c:v>106.17999999999601</c:v>
                </c:pt>
                <c:pt idx="5309">
                  <c:v>106.19999999999602</c:v>
                </c:pt>
                <c:pt idx="5310">
                  <c:v>106.21999999999728</c:v>
                </c:pt>
                <c:pt idx="5311">
                  <c:v>106.23999999999695</c:v>
                </c:pt>
                <c:pt idx="5312">
                  <c:v>106.25999999999632</c:v>
                </c:pt>
                <c:pt idx="5313">
                  <c:v>106.27999999999599</c:v>
                </c:pt>
                <c:pt idx="5314">
                  <c:v>106.29999999999698</c:v>
                </c:pt>
                <c:pt idx="5315">
                  <c:v>106.31999999999672</c:v>
                </c:pt>
                <c:pt idx="5316">
                  <c:v>106.33999999999602</c:v>
                </c:pt>
                <c:pt idx="5317">
                  <c:v>106.35999999999599</c:v>
                </c:pt>
                <c:pt idx="5318">
                  <c:v>106.37999999999597</c:v>
                </c:pt>
                <c:pt idx="5319">
                  <c:v>106.39999999999642</c:v>
                </c:pt>
                <c:pt idx="5320">
                  <c:v>106.41999999999761</c:v>
                </c:pt>
                <c:pt idx="5321">
                  <c:v>106.43999999999706</c:v>
                </c:pt>
                <c:pt idx="5322">
                  <c:v>106.45999999999682</c:v>
                </c:pt>
                <c:pt idx="5323">
                  <c:v>106.47999999999602</c:v>
                </c:pt>
                <c:pt idx="5324">
                  <c:v>106.4999999999974</c:v>
                </c:pt>
                <c:pt idx="5325">
                  <c:v>106.51999999999693</c:v>
                </c:pt>
                <c:pt idx="5326">
                  <c:v>106.53999999999652</c:v>
                </c:pt>
                <c:pt idx="5327">
                  <c:v>106.55999999999599</c:v>
                </c:pt>
                <c:pt idx="5328">
                  <c:v>106.57999999999593</c:v>
                </c:pt>
                <c:pt idx="5329">
                  <c:v>106.59999999999688</c:v>
                </c:pt>
                <c:pt idx="5330">
                  <c:v>106.61999999999612</c:v>
                </c:pt>
                <c:pt idx="5331">
                  <c:v>106.63999999999592</c:v>
                </c:pt>
                <c:pt idx="5332">
                  <c:v>106.65999999999592</c:v>
                </c:pt>
                <c:pt idx="5333">
                  <c:v>106.67999999999591</c:v>
                </c:pt>
                <c:pt idx="5334">
                  <c:v>106.69999999999592</c:v>
                </c:pt>
                <c:pt idx="5335">
                  <c:v>106.71999999999717</c:v>
                </c:pt>
                <c:pt idx="5336">
                  <c:v>106.73999999999685</c:v>
                </c:pt>
                <c:pt idx="5337">
                  <c:v>106.75999999999632</c:v>
                </c:pt>
                <c:pt idx="5338">
                  <c:v>106.77999999999589</c:v>
                </c:pt>
                <c:pt idx="5339">
                  <c:v>106.79999999999691</c:v>
                </c:pt>
                <c:pt idx="5340">
                  <c:v>106.81999999999672</c:v>
                </c:pt>
                <c:pt idx="5341">
                  <c:v>106.83999999999592</c:v>
                </c:pt>
                <c:pt idx="5342">
                  <c:v>106.85999999999589</c:v>
                </c:pt>
                <c:pt idx="5343">
                  <c:v>106.87999999999587</c:v>
                </c:pt>
                <c:pt idx="5344">
                  <c:v>106.89999999999642</c:v>
                </c:pt>
                <c:pt idx="5345">
                  <c:v>106.9199999999975</c:v>
                </c:pt>
                <c:pt idx="5346">
                  <c:v>106.93999999999697</c:v>
                </c:pt>
                <c:pt idx="5347">
                  <c:v>106.95999999999681</c:v>
                </c:pt>
                <c:pt idx="5348">
                  <c:v>106.97999999999602</c:v>
                </c:pt>
                <c:pt idx="5349">
                  <c:v>106.99999999999729</c:v>
                </c:pt>
                <c:pt idx="5350">
                  <c:v>107.01999999999684</c:v>
                </c:pt>
                <c:pt idx="5351">
                  <c:v>107.03999999999652</c:v>
                </c:pt>
                <c:pt idx="5352">
                  <c:v>107.05999999999592</c:v>
                </c:pt>
                <c:pt idx="5353">
                  <c:v>107.07999999999583</c:v>
                </c:pt>
                <c:pt idx="5354">
                  <c:v>107.09999999999678</c:v>
                </c:pt>
                <c:pt idx="5355">
                  <c:v>107.11999999999612</c:v>
                </c:pt>
                <c:pt idx="5356">
                  <c:v>107.13999999999582</c:v>
                </c:pt>
                <c:pt idx="5357">
                  <c:v>107.15999999999582</c:v>
                </c:pt>
                <c:pt idx="5358">
                  <c:v>107.17999999999581</c:v>
                </c:pt>
                <c:pt idx="5359">
                  <c:v>107.19999999999582</c:v>
                </c:pt>
                <c:pt idx="5360">
                  <c:v>107.21999999999706</c:v>
                </c:pt>
                <c:pt idx="5361">
                  <c:v>107.23999999999677</c:v>
                </c:pt>
                <c:pt idx="5362">
                  <c:v>107.25999999999632</c:v>
                </c:pt>
                <c:pt idx="5363">
                  <c:v>107.27999999999579</c:v>
                </c:pt>
                <c:pt idx="5364">
                  <c:v>107.29999999999684</c:v>
                </c:pt>
                <c:pt idx="5365">
                  <c:v>107.31999999999672</c:v>
                </c:pt>
                <c:pt idx="5366">
                  <c:v>107.33999999999592</c:v>
                </c:pt>
                <c:pt idx="5367">
                  <c:v>107.35999999999579</c:v>
                </c:pt>
                <c:pt idx="5368">
                  <c:v>107.37999999999577</c:v>
                </c:pt>
                <c:pt idx="5369">
                  <c:v>107.39999999999642</c:v>
                </c:pt>
                <c:pt idx="5370">
                  <c:v>107.41999999999739</c:v>
                </c:pt>
                <c:pt idx="5371">
                  <c:v>107.43999999999691</c:v>
                </c:pt>
                <c:pt idx="5372">
                  <c:v>107.45999999999671</c:v>
                </c:pt>
                <c:pt idx="5373">
                  <c:v>107.47999999999602</c:v>
                </c:pt>
                <c:pt idx="5374">
                  <c:v>107.49999999999717</c:v>
                </c:pt>
                <c:pt idx="5375">
                  <c:v>107.51999999999677</c:v>
                </c:pt>
                <c:pt idx="5376">
                  <c:v>107.53999999999652</c:v>
                </c:pt>
                <c:pt idx="5377">
                  <c:v>107.55999999999582</c:v>
                </c:pt>
                <c:pt idx="5378">
                  <c:v>107.57999999999576</c:v>
                </c:pt>
                <c:pt idx="5379">
                  <c:v>107.5999999999967</c:v>
                </c:pt>
                <c:pt idx="5380">
                  <c:v>107.61999999999612</c:v>
                </c:pt>
                <c:pt idx="5381">
                  <c:v>107.63999999999572</c:v>
                </c:pt>
                <c:pt idx="5382">
                  <c:v>107.65999999999572</c:v>
                </c:pt>
                <c:pt idx="5383">
                  <c:v>107.67999999999572</c:v>
                </c:pt>
                <c:pt idx="5384">
                  <c:v>107.69999999999582</c:v>
                </c:pt>
                <c:pt idx="5385">
                  <c:v>107.71999999999697</c:v>
                </c:pt>
                <c:pt idx="5386">
                  <c:v>107.73999999999668</c:v>
                </c:pt>
                <c:pt idx="5387">
                  <c:v>107.75999999999632</c:v>
                </c:pt>
                <c:pt idx="5388">
                  <c:v>107.77999999999572</c:v>
                </c:pt>
                <c:pt idx="5389">
                  <c:v>107.79999999999679</c:v>
                </c:pt>
                <c:pt idx="5390">
                  <c:v>107.81999999999664</c:v>
                </c:pt>
                <c:pt idx="5391">
                  <c:v>107.83999999999592</c:v>
                </c:pt>
                <c:pt idx="5392">
                  <c:v>107.85999999999569</c:v>
                </c:pt>
                <c:pt idx="5393">
                  <c:v>107.87999999999569</c:v>
                </c:pt>
                <c:pt idx="5394">
                  <c:v>107.89999999999642</c:v>
                </c:pt>
                <c:pt idx="5395">
                  <c:v>107.91999999999727</c:v>
                </c:pt>
                <c:pt idx="5396">
                  <c:v>107.93999999999686</c:v>
                </c:pt>
                <c:pt idx="5397">
                  <c:v>107.95999999999661</c:v>
                </c:pt>
                <c:pt idx="5398">
                  <c:v>107.97999999999602</c:v>
                </c:pt>
                <c:pt idx="5399">
                  <c:v>107.99999999999706</c:v>
                </c:pt>
                <c:pt idx="5400">
                  <c:v>108.0199999999967</c:v>
                </c:pt>
                <c:pt idx="5401">
                  <c:v>108.03999999999652</c:v>
                </c:pt>
                <c:pt idx="5402">
                  <c:v>108.05999999999572</c:v>
                </c:pt>
                <c:pt idx="5403">
                  <c:v>108.07999999999566</c:v>
                </c:pt>
                <c:pt idx="5404">
                  <c:v>108.09999999999661</c:v>
                </c:pt>
                <c:pt idx="5405">
                  <c:v>108.11999999999612</c:v>
                </c:pt>
                <c:pt idx="5406">
                  <c:v>108.13999999999562</c:v>
                </c:pt>
                <c:pt idx="5407">
                  <c:v>108.15999999999562</c:v>
                </c:pt>
                <c:pt idx="5408">
                  <c:v>108.17999999999562</c:v>
                </c:pt>
                <c:pt idx="5409">
                  <c:v>108.19999999999582</c:v>
                </c:pt>
                <c:pt idx="5410">
                  <c:v>108.21999999999692</c:v>
                </c:pt>
                <c:pt idx="5411">
                  <c:v>108.2399999999966</c:v>
                </c:pt>
                <c:pt idx="5412">
                  <c:v>108.25999999999632</c:v>
                </c:pt>
                <c:pt idx="5413">
                  <c:v>108.27999999999562</c:v>
                </c:pt>
                <c:pt idx="5414">
                  <c:v>108.29999999999673</c:v>
                </c:pt>
                <c:pt idx="5415">
                  <c:v>108.31999999999654</c:v>
                </c:pt>
                <c:pt idx="5416">
                  <c:v>108.33999999999592</c:v>
                </c:pt>
                <c:pt idx="5417">
                  <c:v>108.35999999999559</c:v>
                </c:pt>
                <c:pt idx="5418">
                  <c:v>108.37999999999559</c:v>
                </c:pt>
                <c:pt idx="5419">
                  <c:v>108.39999999999642</c:v>
                </c:pt>
                <c:pt idx="5420">
                  <c:v>108.41999999999715</c:v>
                </c:pt>
                <c:pt idx="5421">
                  <c:v>108.4399999999968</c:v>
                </c:pt>
                <c:pt idx="5422">
                  <c:v>108.45999999999653</c:v>
                </c:pt>
                <c:pt idx="5423">
                  <c:v>108.47999999999602</c:v>
                </c:pt>
                <c:pt idx="5424">
                  <c:v>108.49999999999697</c:v>
                </c:pt>
                <c:pt idx="5425">
                  <c:v>108.51999999999663</c:v>
                </c:pt>
                <c:pt idx="5426">
                  <c:v>108.5399999999965</c:v>
                </c:pt>
                <c:pt idx="5427">
                  <c:v>108.55999999999572</c:v>
                </c:pt>
                <c:pt idx="5428">
                  <c:v>108.57999999999556</c:v>
                </c:pt>
                <c:pt idx="5429">
                  <c:v>108.59999999999653</c:v>
                </c:pt>
                <c:pt idx="5430">
                  <c:v>108.61999999999612</c:v>
                </c:pt>
                <c:pt idx="5431">
                  <c:v>108.63999999999552</c:v>
                </c:pt>
                <c:pt idx="5432">
                  <c:v>108.65999999999552</c:v>
                </c:pt>
                <c:pt idx="5433">
                  <c:v>108.67999999999552</c:v>
                </c:pt>
                <c:pt idx="5434">
                  <c:v>108.69999999999582</c:v>
                </c:pt>
                <c:pt idx="5435">
                  <c:v>108.71999999999686</c:v>
                </c:pt>
                <c:pt idx="5436">
                  <c:v>108.73999999999653</c:v>
                </c:pt>
                <c:pt idx="5437">
                  <c:v>108.75999999999632</c:v>
                </c:pt>
                <c:pt idx="5438">
                  <c:v>108.77999999999552</c:v>
                </c:pt>
                <c:pt idx="5439">
                  <c:v>108.79999999999667</c:v>
                </c:pt>
                <c:pt idx="5440">
                  <c:v>108.81999999999645</c:v>
                </c:pt>
                <c:pt idx="5441">
                  <c:v>108.83999999999592</c:v>
                </c:pt>
                <c:pt idx="5442">
                  <c:v>108.85999999999549</c:v>
                </c:pt>
                <c:pt idx="5443">
                  <c:v>108.87999999999549</c:v>
                </c:pt>
                <c:pt idx="5444">
                  <c:v>108.89999999999642</c:v>
                </c:pt>
                <c:pt idx="5445">
                  <c:v>108.91999999999706</c:v>
                </c:pt>
                <c:pt idx="5446">
                  <c:v>108.93999999999674</c:v>
                </c:pt>
                <c:pt idx="5447">
                  <c:v>108.95999999999644</c:v>
                </c:pt>
                <c:pt idx="5448">
                  <c:v>108.97999999999602</c:v>
                </c:pt>
                <c:pt idx="5449">
                  <c:v>108.99999999999692</c:v>
                </c:pt>
                <c:pt idx="5450">
                  <c:v>109.01999999999657</c:v>
                </c:pt>
                <c:pt idx="5451">
                  <c:v>109.0399999999964</c:v>
                </c:pt>
                <c:pt idx="5452">
                  <c:v>109.05999999999572</c:v>
                </c:pt>
                <c:pt idx="5453">
                  <c:v>109.07999999999549</c:v>
                </c:pt>
                <c:pt idx="5454">
                  <c:v>109.09999999999646</c:v>
                </c:pt>
                <c:pt idx="5455">
                  <c:v>109.11999999999612</c:v>
                </c:pt>
                <c:pt idx="5456">
                  <c:v>109.13999999999542</c:v>
                </c:pt>
                <c:pt idx="5457">
                  <c:v>109.15999999999542</c:v>
                </c:pt>
                <c:pt idx="5458">
                  <c:v>109.17999999999542</c:v>
                </c:pt>
                <c:pt idx="5459">
                  <c:v>109.19999999999582</c:v>
                </c:pt>
                <c:pt idx="5460">
                  <c:v>109.2199999999968</c:v>
                </c:pt>
                <c:pt idx="5461">
                  <c:v>109.23999999999646</c:v>
                </c:pt>
                <c:pt idx="5462">
                  <c:v>109.25999999999632</c:v>
                </c:pt>
                <c:pt idx="5463">
                  <c:v>109.27999999999552</c:v>
                </c:pt>
                <c:pt idx="5464">
                  <c:v>109.29999999999661</c:v>
                </c:pt>
                <c:pt idx="5465">
                  <c:v>109.31999999999637</c:v>
                </c:pt>
                <c:pt idx="5466">
                  <c:v>109.33999999999592</c:v>
                </c:pt>
                <c:pt idx="5467">
                  <c:v>109.35999999999542</c:v>
                </c:pt>
                <c:pt idx="5468">
                  <c:v>109.37999999999539</c:v>
                </c:pt>
                <c:pt idx="5469">
                  <c:v>109.39999999999633</c:v>
                </c:pt>
                <c:pt idx="5470">
                  <c:v>109.41999999999697</c:v>
                </c:pt>
                <c:pt idx="5471">
                  <c:v>109.43999999999669</c:v>
                </c:pt>
                <c:pt idx="5472">
                  <c:v>109.45999999999637</c:v>
                </c:pt>
                <c:pt idx="5473">
                  <c:v>109.47999999999602</c:v>
                </c:pt>
                <c:pt idx="5474">
                  <c:v>109.49999999999685</c:v>
                </c:pt>
                <c:pt idx="5475">
                  <c:v>109.51999999999651</c:v>
                </c:pt>
                <c:pt idx="5476">
                  <c:v>109.53999999999631</c:v>
                </c:pt>
                <c:pt idx="5477">
                  <c:v>109.55999999999572</c:v>
                </c:pt>
                <c:pt idx="5478">
                  <c:v>109.57999999999539</c:v>
                </c:pt>
                <c:pt idx="5479">
                  <c:v>109.59999999999638</c:v>
                </c:pt>
                <c:pt idx="5480">
                  <c:v>109.61999999999612</c:v>
                </c:pt>
                <c:pt idx="5481">
                  <c:v>109.63999999999542</c:v>
                </c:pt>
                <c:pt idx="5482">
                  <c:v>109.65999999999532</c:v>
                </c:pt>
                <c:pt idx="5483">
                  <c:v>109.67999999999532</c:v>
                </c:pt>
                <c:pt idx="5484">
                  <c:v>109.69999999999582</c:v>
                </c:pt>
                <c:pt idx="5485">
                  <c:v>109.71999999999674</c:v>
                </c:pt>
                <c:pt idx="5486">
                  <c:v>109.7399999999964</c:v>
                </c:pt>
                <c:pt idx="5487">
                  <c:v>109.75999999999625</c:v>
                </c:pt>
                <c:pt idx="5488">
                  <c:v>109.77999999999552</c:v>
                </c:pt>
                <c:pt idx="5489">
                  <c:v>109.79999999999656</c:v>
                </c:pt>
                <c:pt idx="5490">
                  <c:v>109.81999999999628</c:v>
                </c:pt>
                <c:pt idx="5491">
                  <c:v>109.83999999999592</c:v>
                </c:pt>
                <c:pt idx="5492">
                  <c:v>109.85999999999532</c:v>
                </c:pt>
                <c:pt idx="5493">
                  <c:v>109.87999999999529</c:v>
                </c:pt>
                <c:pt idx="5494">
                  <c:v>109.89999999999623</c:v>
                </c:pt>
                <c:pt idx="5495">
                  <c:v>109.91999999999692</c:v>
                </c:pt>
                <c:pt idx="5496">
                  <c:v>109.93999999999663</c:v>
                </c:pt>
                <c:pt idx="5497">
                  <c:v>109.9599999999963</c:v>
                </c:pt>
                <c:pt idx="5498">
                  <c:v>109.97999999999602</c:v>
                </c:pt>
                <c:pt idx="5499">
                  <c:v>109.99999999999679</c:v>
                </c:pt>
                <c:pt idx="5500">
                  <c:v>110.01999999999646</c:v>
                </c:pt>
                <c:pt idx="5501">
                  <c:v>110.03999999999623</c:v>
                </c:pt>
                <c:pt idx="5502">
                  <c:v>110.05999999999572</c:v>
                </c:pt>
                <c:pt idx="5503">
                  <c:v>110.07999999999529</c:v>
                </c:pt>
                <c:pt idx="5504">
                  <c:v>110.09999999999631</c:v>
                </c:pt>
                <c:pt idx="5505">
                  <c:v>110.11999999999612</c:v>
                </c:pt>
                <c:pt idx="5506">
                  <c:v>110.13999999999542</c:v>
                </c:pt>
                <c:pt idx="5507">
                  <c:v>110.15999999999522</c:v>
                </c:pt>
                <c:pt idx="5508">
                  <c:v>110.17999999999522</c:v>
                </c:pt>
                <c:pt idx="5509">
                  <c:v>110.19999999999582</c:v>
                </c:pt>
                <c:pt idx="5510">
                  <c:v>110.21999999999669</c:v>
                </c:pt>
                <c:pt idx="5511">
                  <c:v>110.23999999999634</c:v>
                </c:pt>
                <c:pt idx="5512">
                  <c:v>110.25999999999615</c:v>
                </c:pt>
                <c:pt idx="5513">
                  <c:v>110.27999999999552</c:v>
                </c:pt>
                <c:pt idx="5514">
                  <c:v>110.2999999999965</c:v>
                </c:pt>
                <c:pt idx="5515">
                  <c:v>110.31999999999621</c:v>
                </c:pt>
                <c:pt idx="5516">
                  <c:v>110.33999999999592</c:v>
                </c:pt>
                <c:pt idx="5517">
                  <c:v>110.35999999999522</c:v>
                </c:pt>
                <c:pt idx="5518">
                  <c:v>110.37999999999519</c:v>
                </c:pt>
                <c:pt idx="5519">
                  <c:v>110.39999999999614</c:v>
                </c:pt>
                <c:pt idx="5520">
                  <c:v>110.41999999999683</c:v>
                </c:pt>
                <c:pt idx="5521">
                  <c:v>110.43999999999657</c:v>
                </c:pt>
                <c:pt idx="5522">
                  <c:v>110.45999999999623</c:v>
                </c:pt>
                <c:pt idx="5523">
                  <c:v>110.47999999999602</c:v>
                </c:pt>
                <c:pt idx="5524">
                  <c:v>110.49999999999672</c:v>
                </c:pt>
                <c:pt idx="5525">
                  <c:v>110.5199999999964</c:v>
                </c:pt>
                <c:pt idx="5526">
                  <c:v>110.53999999999614</c:v>
                </c:pt>
                <c:pt idx="5527">
                  <c:v>110.55999999999572</c:v>
                </c:pt>
                <c:pt idx="5528">
                  <c:v>110.57999999999522</c:v>
                </c:pt>
                <c:pt idx="5529">
                  <c:v>110.59999999999626</c:v>
                </c:pt>
                <c:pt idx="5530">
                  <c:v>110.61999999999608</c:v>
                </c:pt>
                <c:pt idx="5531">
                  <c:v>110.63999999999542</c:v>
                </c:pt>
                <c:pt idx="5532">
                  <c:v>110.65999999999512</c:v>
                </c:pt>
                <c:pt idx="5533">
                  <c:v>110.67999999999512</c:v>
                </c:pt>
                <c:pt idx="5534">
                  <c:v>110.69999999999582</c:v>
                </c:pt>
                <c:pt idx="5535">
                  <c:v>110.71999999999662</c:v>
                </c:pt>
                <c:pt idx="5536">
                  <c:v>110.73999999999629</c:v>
                </c:pt>
                <c:pt idx="5537">
                  <c:v>110.75999999999607</c:v>
                </c:pt>
                <c:pt idx="5538">
                  <c:v>110.77999999999552</c:v>
                </c:pt>
                <c:pt idx="5539">
                  <c:v>110.79999999999644</c:v>
                </c:pt>
                <c:pt idx="5540">
                  <c:v>110.81999999999614</c:v>
                </c:pt>
                <c:pt idx="5541">
                  <c:v>110.83999999999592</c:v>
                </c:pt>
                <c:pt idx="5542">
                  <c:v>110.85999999999522</c:v>
                </c:pt>
                <c:pt idx="5543">
                  <c:v>110.87999999999509</c:v>
                </c:pt>
                <c:pt idx="5544">
                  <c:v>110.89999999999606</c:v>
                </c:pt>
                <c:pt idx="5545">
                  <c:v>110.91999999999678</c:v>
                </c:pt>
                <c:pt idx="5546">
                  <c:v>110.93999999999652</c:v>
                </c:pt>
                <c:pt idx="5547">
                  <c:v>110.95999999999617</c:v>
                </c:pt>
                <c:pt idx="5548">
                  <c:v>110.97999999999601</c:v>
                </c:pt>
                <c:pt idx="5549">
                  <c:v>110.99999999999667</c:v>
                </c:pt>
                <c:pt idx="5550">
                  <c:v>111.01999999999634</c:v>
                </c:pt>
                <c:pt idx="5551">
                  <c:v>111.03999999999607</c:v>
                </c:pt>
                <c:pt idx="5552">
                  <c:v>111.05999999999572</c:v>
                </c:pt>
                <c:pt idx="5553">
                  <c:v>111.07999999999512</c:v>
                </c:pt>
                <c:pt idx="5554">
                  <c:v>111.0999999999962</c:v>
                </c:pt>
                <c:pt idx="5555">
                  <c:v>111.11999999999598</c:v>
                </c:pt>
                <c:pt idx="5556">
                  <c:v>111.13999999999542</c:v>
                </c:pt>
                <c:pt idx="5557">
                  <c:v>111.15999999999502</c:v>
                </c:pt>
                <c:pt idx="5558">
                  <c:v>111.17999999999502</c:v>
                </c:pt>
                <c:pt idx="5559">
                  <c:v>111.19999999999582</c:v>
                </c:pt>
                <c:pt idx="5560">
                  <c:v>111.21999999999655</c:v>
                </c:pt>
                <c:pt idx="5561">
                  <c:v>111.23999999999623</c:v>
                </c:pt>
                <c:pt idx="5562">
                  <c:v>111.25999999999598</c:v>
                </c:pt>
                <c:pt idx="5563">
                  <c:v>111.27999999999552</c:v>
                </c:pt>
                <c:pt idx="5564">
                  <c:v>111.29999999999499</c:v>
                </c:pt>
                <c:pt idx="5565">
                  <c:v>111.31999999999499</c:v>
                </c:pt>
                <c:pt idx="5566">
                  <c:v>111.33999999999499</c:v>
                </c:pt>
                <c:pt idx="5567">
                  <c:v>111.35999999999498</c:v>
                </c:pt>
                <c:pt idx="5568">
                  <c:v>111.37999999999498</c:v>
                </c:pt>
                <c:pt idx="5569">
                  <c:v>111.39999999999499</c:v>
                </c:pt>
                <c:pt idx="5570">
                  <c:v>111.41999999999668</c:v>
                </c:pt>
                <c:pt idx="5571">
                  <c:v>111.43999999999643</c:v>
                </c:pt>
                <c:pt idx="5572">
                  <c:v>111.45999999999496</c:v>
                </c:pt>
                <c:pt idx="5573">
                  <c:v>111.47999999999496</c:v>
                </c:pt>
                <c:pt idx="5574">
                  <c:v>111.49999999999658</c:v>
                </c:pt>
                <c:pt idx="5575">
                  <c:v>111.51999999999499</c:v>
                </c:pt>
                <c:pt idx="5576">
                  <c:v>111.53999999999496</c:v>
                </c:pt>
                <c:pt idx="5577">
                  <c:v>111.55999999999494</c:v>
                </c:pt>
                <c:pt idx="5578">
                  <c:v>111.57999999999494</c:v>
                </c:pt>
                <c:pt idx="5579">
                  <c:v>111.59999999999496</c:v>
                </c:pt>
                <c:pt idx="5580">
                  <c:v>111.61999999999493</c:v>
                </c:pt>
                <c:pt idx="5581">
                  <c:v>111.63999999999493</c:v>
                </c:pt>
                <c:pt idx="5582">
                  <c:v>111.65999999999491</c:v>
                </c:pt>
                <c:pt idx="5583">
                  <c:v>111.67999999999491</c:v>
                </c:pt>
                <c:pt idx="5584">
                  <c:v>111.69999999999492</c:v>
                </c:pt>
                <c:pt idx="5585">
                  <c:v>111.71999999999645</c:v>
                </c:pt>
                <c:pt idx="5586">
                  <c:v>111.73999999999492</c:v>
                </c:pt>
                <c:pt idx="5587">
                  <c:v>111.7599999999949</c:v>
                </c:pt>
                <c:pt idx="5588">
                  <c:v>111.7799999999949</c:v>
                </c:pt>
                <c:pt idx="5589">
                  <c:v>111.79999999999492</c:v>
                </c:pt>
                <c:pt idx="5590">
                  <c:v>111.81999999999489</c:v>
                </c:pt>
                <c:pt idx="5591">
                  <c:v>111.83999999999489</c:v>
                </c:pt>
                <c:pt idx="5592">
                  <c:v>111.85999999999488</c:v>
                </c:pt>
                <c:pt idx="5593">
                  <c:v>111.87999999999488</c:v>
                </c:pt>
                <c:pt idx="5594">
                  <c:v>111.89999999999489</c:v>
                </c:pt>
                <c:pt idx="5595">
                  <c:v>111.91999999999651</c:v>
                </c:pt>
                <c:pt idx="5596">
                  <c:v>111.93999999999492</c:v>
                </c:pt>
                <c:pt idx="5597">
                  <c:v>111.95999999999486</c:v>
                </c:pt>
                <c:pt idx="5598">
                  <c:v>111.97999999999486</c:v>
                </c:pt>
                <c:pt idx="5599">
                  <c:v>111.99999999999643</c:v>
                </c:pt>
                <c:pt idx="5600">
                  <c:v>112.01999999999489</c:v>
                </c:pt>
                <c:pt idx="5601">
                  <c:v>112.03999999999486</c:v>
                </c:pt>
                <c:pt idx="5602">
                  <c:v>112.05999999999484</c:v>
                </c:pt>
                <c:pt idx="5603">
                  <c:v>112.07999999999484</c:v>
                </c:pt>
                <c:pt idx="5604">
                  <c:v>112.09999999999486</c:v>
                </c:pt>
                <c:pt idx="5605">
                  <c:v>112.11999999999483</c:v>
                </c:pt>
                <c:pt idx="5606">
                  <c:v>112.13999999999483</c:v>
                </c:pt>
                <c:pt idx="5607">
                  <c:v>112.15999999999481</c:v>
                </c:pt>
                <c:pt idx="5608">
                  <c:v>112.17999999999481</c:v>
                </c:pt>
                <c:pt idx="5609">
                  <c:v>112.19999999999482</c:v>
                </c:pt>
                <c:pt idx="5610">
                  <c:v>112.21999999999632</c:v>
                </c:pt>
                <c:pt idx="5611">
                  <c:v>112.23999999999482</c:v>
                </c:pt>
                <c:pt idx="5612">
                  <c:v>112.2599999999948</c:v>
                </c:pt>
                <c:pt idx="5613">
                  <c:v>112.2799999999948</c:v>
                </c:pt>
                <c:pt idx="5614">
                  <c:v>112.29999999999482</c:v>
                </c:pt>
                <c:pt idx="5615">
                  <c:v>112.31999999999479</c:v>
                </c:pt>
                <c:pt idx="5616">
                  <c:v>112.33999999999479</c:v>
                </c:pt>
                <c:pt idx="5617">
                  <c:v>112.35999999999478</c:v>
                </c:pt>
                <c:pt idx="5618">
                  <c:v>112.37999999999478</c:v>
                </c:pt>
                <c:pt idx="5619">
                  <c:v>112.39999999999479</c:v>
                </c:pt>
                <c:pt idx="5620">
                  <c:v>112.41999999999634</c:v>
                </c:pt>
                <c:pt idx="5621">
                  <c:v>112.43999999999482</c:v>
                </c:pt>
                <c:pt idx="5622">
                  <c:v>112.45999999999476</c:v>
                </c:pt>
                <c:pt idx="5623">
                  <c:v>112.47999999999476</c:v>
                </c:pt>
                <c:pt idx="5624">
                  <c:v>112.49999999999628</c:v>
                </c:pt>
                <c:pt idx="5625">
                  <c:v>112.51999999999479</c:v>
                </c:pt>
                <c:pt idx="5626">
                  <c:v>112.53999999999476</c:v>
                </c:pt>
                <c:pt idx="5627">
                  <c:v>112.55999999999474</c:v>
                </c:pt>
                <c:pt idx="5628">
                  <c:v>112.57999999999474</c:v>
                </c:pt>
                <c:pt idx="5629">
                  <c:v>112.59999999999476</c:v>
                </c:pt>
                <c:pt idx="5630">
                  <c:v>112.61999999999473</c:v>
                </c:pt>
                <c:pt idx="5631">
                  <c:v>112.63999999999473</c:v>
                </c:pt>
                <c:pt idx="5632">
                  <c:v>112.65999999999471</c:v>
                </c:pt>
                <c:pt idx="5633">
                  <c:v>112.67999999999471</c:v>
                </c:pt>
                <c:pt idx="5634">
                  <c:v>112.69999999999472</c:v>
                </c:pt>
                <c:pt idx="5635">
                  <c:v>112.71999999999618</c:v>
                </c:pt>
                <c:pt idx="5636">
                  <c:v>112.73999999999472</c:v>
                </c:pt>
                <c:pt idx="5637">
                  <c:v>112.7599999999947</c:v>
                </c:pt>
                <c:pt idx="5638">
                  <c:v>112.7799999999947</c:v>
                </c:pt>
                <c:pt idx="5639">
                  <c:v>112.79999999999472</c:v>
                </c:pt>
                <c:pt idx="5640">
                  <c:v>112.81999999999469</c:v>
                </c:pt>
                <c:pt idx="5641">
                  <c:v>112.83999999999469</c:v>
                </c:pt>
                <c:pt idx="5642">
                  <c:v>112.85999999999468</c:v>
                </c:pt>
                <c:pt idx="5643">
                  <c:v>112.87999999999468</c:v>
                </c:pt>
                <c:pt idx="5644">
                  <c:v>112.89999999999469</c:v>
                </c:pt>
                <c:pt idx="5645">
                  <c:v>112.91999999999616</c:v>
                </c:pt>
                <c:pt idx="5646">
                  <c:v>112.93999999999482</c:v>
                </c:pt>
                <c:pt idx="5647">
                  <c:v>112.95999999999466</c:v>
                </c:pt>
                <c:pt idx="5648">
                  <c:v>112.97999999999466</c:v>
                </c:pt>
                <c:pt idx="5649">
                  <c:v>112.99999999999611</c:v>
                </c:pt>
                <c:pt idx="5650">
                  <c:v>113.01999999999472</c:v>
                </c:pt>
                <c:pt idx="5651">
                  <c:v>113.03999999999466</c:v>
                </c:pt>
                <c:pt idx="5652">
                  <c:v>113.05999999999464</c:v>
                </c:pt>
                <c:pt idx="5653">
                  <c:v>113.07999999999464</c:v>
                </c:pt>
                <c:pt idx="5654">
                  <c:v>113.09999999999469</c:v>
                </c:pt>
                <c:pt idx="5655">
                  <c:v>113.11999999999463</c:v>
                </c:pt>
                <c:pt idx="5656">
                  <c:v>113.13999999999463</c:v>
                </c:pt>
                <c:pt idx="5657">
                  <c:v>113.15999999999461</c:v>
                </c:pt>
                <c:pt idx="5658">
                  <c:v>113.17999999999461</c:v>
                </c:pt>
                <c:pt idx="5659">
                  <c:v>113.19999999999462</c:v>
                </c:pt>
                <c:pt idx="5660">
                  <c:v>113.21999999999601</c:v>
                </c:pt>
                <c:pt idx="5661">
                  <c:v>113.23999999999462</c:v>
                </c:pt>
                <c:pt idx="5662">
                  <c:v>113.2599999999946</c:v>
                </c:pt>
                <c:pt idx="5663">
                  <c:v>113.2799999999946</c:v>
                </c:pt>
                <c:pt idx="5664">
                  <c:v>113.29999999999472</c:v>
                </c:pt>
                <c:pt idx="5665">
                  <c:v>113.31999999999459</c:v>
                </c:pt>
                <c:pt idx="5666">
                  <c:v>113.33999999999459</c:v>
                </c:pt>
                <c:pt idx="5667">
                  <c:v>113.35999999999459</c:v>
                </c:pt>
                <c:pt idx="5668">
                  <c:v>113.37999999999458</c:v>
                </c:pt>
                <c:pt idx="5669">
                  <c:v>113.39999999999459</c:v>
                </c:pt>
                <c:pt idx="5670">
                  <c:v>113.41999999999599</c:v>
                </c:pt>
                <c:pt idx="5671">
                  <c:v>113.43999999999482</c:v>
                </c:pt>
                <c:pt idx="5672">
                  <c:v>113.45999999999459</c:v>
                </c:pt>
                <c:pt idx="5673">
                  <c:v>113.47999999999456</c:v>
                </c:pt>
                <c:pt idx="5674">
                  <c:v>113.49999999999594</c:v>
                </c:pt>
                <c:pt idx="5675">
                  <c:v>113.51999999999462</c:v>
                </c:pt>
                <c:pt idx="5676">
                  <c:v>113.53999999999456</c:v>
                </c:pt>
                <c:pt idx="5677">
                  <c:v>113.55999999999456</c:v>
                </c:pt>
                <c:pt idx="5678">
                  <c:v>113.57999999999454</c:v>
                </c:pt>
                <c:pt idx="5679">
                  <c:v>113.59999999999459</c:v>
                </c:pt>
                <c:pt idx="5680">
                  <c:v>113.61999999999453</c:v>
                </c:pt>
                <c:pt idx="5681">
                  <c:v>113.63999999999453</c:v>
                </c:pt>
                <c:pt idx="5682">
                  <c:v>113.65999999999453</c:v>
                </c:pt>
                <c:pt idx="5683">
                  <c:v>113.67999999999451</c:v>
                </c:pt>
                <c:pt idx="5684">
                  <c:v>113.69999999999452</c:v>
                </c:pt>
                <c:pt idx="5685">
                  <c:v>113.71999999999584</c:v>
                </c:pt>
                <c:pt idx="5686">
                  <c:v>113.73999999999452</c:v>
                </c:pt>
                <c:pt idx="5687">
                  <c:v>113.75999999999452</c:v>
                </c:pt>
                <c:pt idx="5688">
                  <c:v>113.7799999999945</c:v>
                </c:pt>
                <c:pt idx="5689">
                  <c:v>113.79999999999472</c:v>
                </c:pt>
                <c:pt idx="5690">
                  <c:v>113.81999999999449</c:v>
                </c:pt>
                <c:pt idx="5691">
                  <c:v>113.83999999999449</c:v>
                </c:pt>
                <c:pt idx="5692">
                  <c:v>113.85999999999449</c:v>
                </c:pt>
                <c:pt idx="5693">
                  <c:v>113.87999999999448</c:v>
                </c:pt>
                <c:pt idx="5694">
                  <c:v>113.89999999999449</c:v>
                </c:pt>
                <c:pt idx="5695">
                  <c:v>113.91999999999582</c:v>
                </c:pt>
                <c:pt idx="5696">
                  <c:v>113.93999999999482</c:v>
                </c:pt>
                <c:pt idx="5697">
                  <c:v>113.95999999999449</c:v>
                </c:pt>
                <c:pt idx="5698">
                  <c:v>113.97999999999446</c:v>
                </c:pt>
                <c:pt idx="5699">
                  <c:v>113.99999999999577</c:v>
                </c:pt>
                <c:pt idx="5700">
                  <c:v>114.01999999999452</c:v>
                </c:pt>
                <c:pt idx="5701">
                  <c:v>114.03999999999446</c:v>
                </c:pt>
                <c:pt idx="5702">
                  <c:v>114.05999999999446</c:v>
                </c:pt>
                <c:pt idx="5703">
                  <c:v>114.07999999999444</c:v>
                </c:pt>
                <c:pt idx="5704">
                  <c:v>114.09999999999449</c:v>
                </c:pt>
                <c:pt idx="5705">
                  <c:v>114.11999999999443</c:v>
                </c:pt>
                <c:pt idx="5706">
                  <c:v>114.13999999999443</c:v>
                </c:pt>
                <c:pt idx="5707">
                  <c:v>114.15999999999443</c:v>
                </c:pt>
                <c:pt idx="5708">
                  <c:v>114.17999999999441</c:v>
                </c:pt>
                <c:pt idx="5709">
                  <c:v>114.19999999999442</c:v>
                </c:pt>
                <c:pt idx="5710">
                  <c:v>114.21999999999566</c:v>
                </c:pt>
                <c:pt idx="5711">
                  <c:v>114.23999999999442</c:v>
                </c:pt>
                <c:pt idx="5712">
                  <c:v>114.25999999999442</c:v>
                </c:pt>
                <c:pt idx="5713">
                  <c:v>114.2799999999944</c:v>
                </c:pt>
                <c:pt idx="5714">
                  <c:v>114.29999999999472</c:v>
                </c:pt>
                <c:pt idx="5715">
                  <c:v>114.31999999999439</c:v>
                </c:pt>
                <c:pt idx="5716">
                  <c:v>114.33999999999439</c:v>
                </c:pt>
                <c:pt idx="5717">
                  <c:v>114.35999999999439</c:v>
                </c:pt>
                <c:pt idx="5718">
                  <c:v>114.37999999999438</c:v>
                </c:pt>
                <c:pt idx="5719">
                  <c:v>114.39999999999439</c:v>
                </c:pt>
                <c:pt idx="5720">
                  <c:v>114.41999999999567</c:v>
                </c:pt>
                <c:pt idx="5721">
                  <c:v>114.43999999999482</c:v>
                </c:pt>
                <c:pt idx="5722">
                  <c:v>114.45999999999439</c:v>
                </c:pt>
                <c:pt idx="5723">
                  <c:v>114.47999999999436</c:v>
                </c:pt>
                <c:pt idx="5724">
                  <c:v>114.49999999999559</c:v>
                </c:pt>
                <c:pt idx="5725">
                  <c:v>114.51999999999452</c:v>
                </c:pt>
                <c:pt idx="5726">
                  <c:v>114.53999999999436</c:v>
                </c:pt>
                <c:pt idx="5727">
                  <c:v>114.55999999999436</c:v>
                </c:pt>
                <c:pt idx="5728">
                  <c:v>114.57999999999434</c:v>
                </c:pt>
                <c:pt idx="5729">
                  <c:v>114.59999999999442</c:v>
                </c:pt>
                <c:pt idx="5730">
                  <c:v>114.61999999999433</c:v>
                </c:pt>
                <c:pt idx="5731">
                  <c:v>114.63999999999433</c:v>
                </c:pt>
                <c:pt idx="5732">
                  <c:v>114.65999999999433</c:v>
                </c:pt>
                <c:pt idx="5733">
                  <c:v>114.67999999999431</c:v>
                </c:pt>
                <c:pt idx="5734">
                  <c:v>114.69999999999432</c:v>
                </c:pt>
                <c:pt idx="5735">
                  <c:v>114.71999999999549</c:v>
                </c:pt>
                <c:pt idx="5736">
                  <c:v>114.73999999999432</c:v>
                </c:pt>
                <c:pt idx="5737">
                  <c:v>114.75999999999432</c:v>
                </c:pt>
                <c:pt idx="5738">
                  <c:v>114.7799999999943</c:v>
                </c:pt>
                <c:pt idx="5739">
                  <c:v>114.79999999999472</c:v>
                </c:pt>
                <c:pt idx="5740">
                  <c:v>114.81999999999429</c:v>
                </c:pt>
                <c:pt idx="5741">
                  <c:v>114.83999999999429</c:v>
                </c:pt>
                <c:pt idx="5742">
                  <c:v>114.85999999999429</c:v>
                </c:pt>
                <c:pt idx="5743">
                  <c:v>114.87999999999428</c:v>
                </c:pt>
                <c:pt idx="5744">
                  <c:v>114.89999999999429</c:v>
                </c:pt>
                <c:pt idx="5745">
                  <c:v>114.91999999999551</c:v>
                </c:pt>
                <c:pt idx="5746">
                  <c:v>114.93999999999482</c:v>
                </c:pt>
                <c:pt idx="5747">
                  <c:v>114.95999999999432</c:v>
                </c:pt>
                <c:pt idx="5748">
                  <c:v>114.97999999999426</c:v>
                </c:pt>
                <c:pt idx="5749">
                  <c:v>114.99999999999542</c:v>
                </c:pt>
                <c:pt idx="5750">
                  <c:v>115.01999999999452</c:v>
                </c:pt>
                <c:pt idx="5751">
                  <c:v>115.03999999999429</c:v>
                </c:pt>
                <c:pt idx="5752">
                  <c:v>115.05999999999426</c:v>
                </c:pt>
                <c:pt idx="5753">
                  <c:v>115.07999999999424</c:v>
                </c:pt>
                <c:pt idx="5754">
                  <c:v>115.09999999999432</c:v>
                </c:pt>
                <c:pt idx="5755">
                  <c:v>115.11999999999423</c:v>
                </c:pt>
                <c:pt idx="5756">
                  <c:v>115.13999999999423</c:v>
                </c:pt>
                <c:pt idx="5757">
                  <c:v>115.15999999999423</c:v>
                </c:pt>
                <c:pt idx="5758">
                  <c:v>115.17999999999421</c:v>
                </c:pt>
                <c:pt idx="5759">
                  <c:v>115.19999999999422</c:v>
                </c:pt>
                <c:pt idx="5760">
                  <c:v>115.21999999999532</c:v>
                </c:pt>
                <c:pt idx="5761">
                  <c:v>115.23999999999432</c:v>
                </c:pt>
                <c:pt idx="5762">
                  <c:v>115.25999999999422</c:v>
                </c:pt>
                <c:pt idx="5763">
                  <c:v>115.2799999999942</c:v>
                </c:pt>
                <c:pt idx="5764">
                  <c:v>115.29999999999472</c:v>
                </c:pt>
                <c:pt idx="5765">
                  <c:v>115.31999999999422</c:v>
                </c:pt>
                <c:pt idx="5766">
                  <c:v>115.33999999999419</c:v>
                </c:pt>
                <c:pt idx="5767">
                  <c:v>115.35999999999419</c:v>
                </c:pt>
                <c:pt idx="5768">
                  <c:v>115.37999999999418</c:v>
                </c:pt>
                <c:pt idx="5769">
                  <c:v>115.39999999999419</c:v>
                </c:pt>
                <c:pt idx="5770">
                  <c:v>115.41999999999537</c:v>
                </c:pt>
                <c:pt idx="5771">
                  <c:v>115.43999999999482</c:v>
                </c:pt>
                <c:pt idx="5772">
                  <c:v>115.45999999999422</c:v>
                </c:pt>
                <c:pt idx="5773">
                  <c:v>115.47999999999416</c:v>
                </c:pt>
                <c:pt idx="5774">
                  <c:v>115.49999999999523</c:v>
                </c:pt>
                <c:pt idx="5775">
                  <c:v>115.51999999999452</c:v>
                </c:pt>
                <c:pt idx="5776">
                  <c:v>115.53999999999419</c:v>
                </c:pt>
                <c:pt idx="5777">
                  <c:v>115.55999999999416</c:v>
                </c:pt>
                <c:pt idx="5778">
                  <c:v>115.57999999999414</c:v>
                </c:pt>
                <c:pt idx="5779">
                  <c:v>115.59999999999422</c:v>
                </c:pt>
                <c:pt idx="5780">
                  <c:v>115.61999999999416</c:v>
                </c:pt>
                <c:pt idx="5781">
                  <c:v>115.63999999999413</c:v>
                </c:pt>
                <c:pt idx="5782">
                  <c:v>115.65999999999413</c:v>
                </c:pt>
                <c:pt idx="5783">
                  <c:v>115.67999999999411</c:v>
                </c:pt>
                <c:pt idx="5784">
                  <c:v>115.69999999999412</c:v>
                </c:pt>
                <c:pt idx="5785">
                  <c:v>115.71999999999514</c:v>
                </c:pt>
                <c:pt idx="5786">
                  <c:v>115.73999999999432</c:v>
                </c:pt>
                <c:pt idx="5787">
                  <c:v>115.75999999999412</c:v>
                </c:pt>
                <c:pt idx="5788">
                  <c:v>115.7799999999941</c:v>
                </c:pt>
                <c:pt idx="5789">
                  <c:v>115.79999999999472</c:v>
                </c:pt>
                <c:pt idx="5790">
                  <c:v>115.81999999999412</c:v>
                </c:pt>
                <c:pt idx="5791">
                  <c:v>115.83999999999409</c:v>
                </c:pt>
                <c:pt idx="5792">
                  <c:v>115.85999999999409</c:v>
                </c:pt>
                <c:pt idx="5793">
                  <c:v>115.87999999999408</c:v>
                </c:pt>
                <c:pt idx="5794">
                  <c:v>115.89999999999409</c:v>
                </c:pt>
                <c:pt idx="5795">
                  <c:v>115.91999999999523</c:v>
                </c:pt>
                <c:pt idx="5796">
                  <c:v>115.93999999999482</c:v>
                </c:pt>
                <c:pt idx="5797">
                  <c:v>115.95999999999412</c:v>
                </c:pt>
                <c:pt idx="5798">
                  <c:v>115.97999999999406</c:v>
                </c:pt>
                <c:pt idx="5799">
                  <c:v>115.99999999999505</c:v>
                </c:pt>
                <c:pt idx="5800">
                  <c:v>116.01999999999452</c:v>
                </c:pt>
                <c:pt idx="5801">
                  <c:v>116.03999999999409</c:v>
                </c:pt>
                <c:pt idx="5802">
                  <c:v>116.05999999999406</c:v>
                </c:pt>
                <c:pt idx="5803">
                  <c:v>116.07999999999404</c:v>
                </c:pt>
                <c:pt idx="5804">
                  <c:v>116.09999999999422</c:v>
                </c:pt>
                <c:pt idx="5805">
                  <c:v>116.11999999999406</c:v>
                </c:pt>
                <c:pt idx="5806">
                  <c:v>116.13999999999403</c:v>
                </c:pt>
                <c:pt idx="5807">
                  <c:v>116.15999999999403</c:v>
                </c:pt>
                <c:pt idx="5808">
                  <c:v>116.17999999999401</c:v>
                </c:pt>
                <c:pt idx="5809">
                  <c:v>116.19999999999402</c:v>
                </c:pt>
                <c:pt idx="5810">
                  <c:v>116.21999999999497</c:v>
                </c:pt>
                <c:pt idx="5811">
                  <c:v>116.23999999999432</c:v>
                </c:pt>
                <c:pt idx="5812">
                  <c:v>116.25999999999402</c:v>
                </c:pt>
                <c:pt idx="5813">
                  <c:v>116.279999999994</c:v>
                </c:pt>
                <c:pt idx="5814">
                  <c:v>116.29999999999472</c:v>
                </c:pt>
                <c:pt idx="5815">
                  <c:v>116.31999999999402</c:v>
                </c:pt>
                <c:pt idx="5816">
                  <c:v>116.33999999999399</c:v>
                </c:pt>
                <c:pt idx="5817">
                  <c:v>116.35999999999399</c:v>
                </c:pt>
                <c:pt idx="5818">
                  <c:v>116.37999999999398</c:v>
                </c:pt>
                <c:pt idx="5819">
                  <c:v>116.39999999999399</c:v>
                </c:pt>
                <c:pt idx="5820">
                  <c:v>116.41999999999508</c:v>
                </c:pt>
                <c:pt idx="5821">
                  <c:v>116.43999999999482</c:v>
                </c:pt>
                <c:pt idx="5822">
                  <c:v>116.45999999999412</c:v>
                </c:pt>
                <c:pt idx="5823">
                  <c:v>116.47999999999396</c:v>
                </c:pt>
                <c:pt idx="5824">
                  <c:v>116.49999999999494</c:v>
                </c:pt>
                <c:pt idx="5825">
                  <c:v>116.51999999999452</c:v>
                </c:pt>
                <c:pt idx="5826">
                  <c:v>116.53999999999402</c:v>
                </c:pt>
                <c:pt idx="5827">
                  <c:v>116.55999999999396</c:v>
                </c:pt>
                <c:pt idx="5828">
                  <c:v>116.57999999999394</c:v>
                </c:pt>
                <c:pt idx="5829">
                  <c:v>116.59999999999422</c:v>
                </c:pt>
                <c:pt idx="5830">
                  <c:v>116.61999999999396</c:v>
                </c:pt>
                <c:pt idx="5831">
                  <c:v>116.63999999999393</c:v>
                </c:pt>
                <c:pt idx="5832">
                  <c:v>116.65999999999393</c:v>
                </c:pt>
                <c:pt idx="5833">
                  <c:v>116.67999999999391</c:v>
                </c:pt>
                <c:pt idx="5834">
                  <c:v>116.69999999999392</c:v>
                </c:pt>
                <c:pt idx="5835">
                  <c:v>116.71999999999488</c:v>
                </c:pt>
                <c:pt idx="5836">
                  <c:v>116.73999999999432</c:v>
                </c:pt>
                <c:pt idx="5837">
                  <c:v>116.75999999999392</c:v>
                </c:pt>
                <c:pt idx="5838">
                  <c:v>116.7799999999939</c:v>
                </c:pt>
                <c:pt idx="5839">
                  <c:v>116.79999999999472</c:v>
                </c:pt>
                <c:pt idx="5840">
                  <c:v>116.81999999999402</c:v>
                </c:pt>
                <c:pt idx="5841">
                  <c:v>116.83999999999389</c:v>
                </c:pt>
                <c:pt idx="5842">
                  <c:v>116.85999999999389</c:v>
                </c:pt>
                <c:pt idx="5843">
                  <c:v>116.87999999999388</c:v>
                </c:pt>
                <c:pt idx="5844">
                  <c:v>116.89999999999392</c:v>
                </c:pt>
                <c:pt idx="5845">
                  <c:v>116.91999999999499</c:v>
                </c:pt>
                <c:pt idx="5846">
                  <c:v>116.93999999999482</c:v>
                </c:pt>
                <c:pt idx="5847">
                  <c:v>116.95999999999412</c:v>
                </c:pt>
                <c:pt idx="5848">
                  <c:v>116.97999999999386</c:v>
                </c:pt>
                <c:pt idx="5849">
                  <c:v>116.99999999999487</c:v>
                </c:pt>
                <c:pt idx="5850">
                  <c:v>117.01999999999452</c:v>
                </c:pt>
                <c:pt idx="5851">
                  <c:v>117.03999999999392</c:v>
                </c:pt>
                <c:pt idx="5852">
                  <c:v>117.05999999999386</c:v>
                </c:pt>
                <c:pt idx="5853">
                  <c:v>117.07999999999384</c:v>
                </c:pt>
                <c:pt idx="5854">
                  <c:v>117.09999999999422</c:v>
                </c:pt>
                <c:pt idx="5855">
                  <c:v>117.11999999999389</c:v>
                </c:pt>
                <c:pt idx="5856">
                  <c:v>117.13999999999383</c:v>
                </c:pt>
                <c:pt idx="5857">
                  <c:v>117.15999999999383</c:v>
                </c:pt>
                <c:pt idx="5858">
                  <c:v>117.17999999999383</c:v>
                </c:pt>
                <c:pt idx="5859">
                  <c:v>117.19999999999382</c:v>
                </c:pt>
                <c:pt idx="5860">
                  <c:v>117.2199999999948</c:v>
                </c:pt>
                <c:pt idx="5861">
                  <c:v>117.23999999999432</c:v>
                </c:pt>
                <c:pt idx="5862">
                  <c:v>117.25999999999382</c:v>
                </c:pt>
                <c:pt idx="5863">
                  <c:v>117.27999999999382</c:v>
                </c:pt>
                <c:pt idx="5864">
                  <c:v>117.29999999999472</c:v>
                </c:pt>
                <c:pt idx="5865">
                  <c:v>117.31999999999402</c:v>
                </c:pt>
                <c:pt idx="5866">
                  <c:v>117.33999999999379</c:v>
                </c:pt>
                <c:pt idx="5867">
                  <c:v>117.35999999999379</c:v>
                </c:pt>
                <c:pt idx="5868">
                  <c:v>117.37999999999379</c:v>
                </c:pt>
                <c:pt idx="5869">
                  <c:v>117.39999999999382</c:v>
                </c:pt>
                <c:pt idx="5870">
                  <c:v>117.41999999999493</c:v>
                </c:pt>
                <c:pt idx="5871">
                  <c:v>117.43999999999473</c:v>
                </c:pt>
                <c:pt idx="5872">
                  <c:v>117.45999999999412</c:v>
                </c:pt>
                <c:pt idx="5873">
                  <c:v>117.47999999999379</c:v>
                </c:pt>
                <c:pt idx="5874">
                  <c:v>117.4999999999948</c:v>
                </c:pt>
                <c:pt idx="5875">
                  <c:v>117.51999999999452</c:v>
                </c:pt>
                <c:pt idx="5876">
                  <c:v>117.53999999999382</c:v>
                </c:pt>
                <c:pt idx="5877">
                  <c:v>117.55999999999376</c:v>
                </c:pt>
                <c:pt idx="5878">
                  <c:v>117.57999999999376</c:v>
                </c:pt>
                <c:pt idx="5879">
                  <c:v>117.59999999999422</c:v>
                </c:pt>
                <c:pt idx="5880">
                  <c:v>117.61999999999379</c:v>
                </c:pt>
                <c:pt idx="5881">
                  <c:v>117.63999999999373</c:v>
                </c:pt>
                <c:pt idx="5882">
                  <c:v>117.65999999999373</c:v>
                </c:pt>
                <c:pt idx="5883">
                  <c:v>117.67999999999373</c:v>
                </c:pt>
                <c:pt idx="5884">
                  <c:v>117.69999999999372</c:v>
                </c:pt>
                <c:pt idx="5885">
                  <c:v>117.71999999999471</c:v>
                </c:pt>
                <c:pt idx="5886">
                  <c:v>117.73999999999432</c:v>
                </c:pt>
                <c:pt idx="5887">
                  <c:v>117.75999999999372</c:v>
                </c:pt>
                <c:pt idx="5888">
                  <c:v>117.77999999999372</c:v>
                </c:pt>
                <c:pt idx="5889">
                  <c:v>117.79999999999465</c:v>
                </c:pt>
                <c:pt idx="5890">
                  <c:v>117.81999999999402</c:v>
                </c:pt>
                <c:pt idx="5891">
                  <c:v>117.83999999999369</c:v>
                </c:pt>
                <c:pt idx="5892">
                  <c:v>117.85999999999369</c:v>
                </c:pt>
                <c:pt idx="5893">
                  <c:v>117.87999999999369</c:v>
                </c:pt>
                <c:pt idx="5894">
                  <c:v>117.89999999999372</c:v>
                </c:pt>
                <c:pt idx="5895">
                  <c:v>117.91999999999487</c:v>
                </c:pt>
                <c:pt idx="5896">
                  <c:v>117.93999999999463</c:v>
                </c:pt>
                <c:pt idx="5897">
                  <c:v>117.95999999999412</c:v>
                </c:pt>
                <c:pt idx="5898">
                  <c:v>117.97999999999369</c:v>
                </c:pt>
                <c:pt idx="5899">
                  <c:v>117.99999999999473</c:v>
                </c:pt>
                <c:pt idx="5900">
                  <c:v>118.01999999999452</c:v>
                </c:pt>
                <c:pt idx="5901">
                  <c:v>118.03999999999382</c:v>
                </c:pt>
                <c:pt idx="5902">
                  <c:v>118.05999999999366</c:v>
                </c:pt>
                <c:pt idx="5903">
                  <c:v>118.07999999999366</c:v>
                </c:pt>
                <c:pt idx="5904">
                  <c:v>118.09999999999422</c:v>
                </c:pt>
                <c:pt idx="5905">
                  <c:v>118.11999999999369</c:v>
                </c:pt>
                <c:pt idx="5906">
                  <c:v>118.13999999999363</c:v>
                </c:pt>
                <c:pt idx="5907">
                  <c:v>118.15999999999363</c:v>
                </c:pt>
                <c:pt idx="5908">
                  <c:v>118.17999999999363</c:v>
                </c:pt>
                <c:pt idx="5909">
                  <c:v>118.19999999999362</c:v>
                </c:pt>
                <c:pt idx="5910">
                  <c:v>118.21999999999464</c:v>
                </c:pt>
                <c:pt idx="5911">
                  <c:v>118.23999999999432</c:v>
                </c:pt>
                <c:pt idx="5912">
                  <c:v>118.25999999999362</c:v>
                </c:pt>
                <c:pt idx="5913">
                  <c:v>118.27999999999362</c:v>
                </c:pt>
                <c:pt idx="5914">
                  <c:v>118.29999999999455</c:v>
                </c:pt>
                <c:pt idx="5915">
                  <c:v>118.31999999999402</c:v>
                </c:pt>
                <c:pt idx="5916">
                  <c:v>118.33999999999359</c:v>
                </c:pt>
                <c:pt idx="5917">
                  <c:v>118.35999999999359</c:v>
                </c:pt>
                <c:pt idx="5918">
                  <c:v>118.37999999999359</c:v>
                </c:pt>
                <c:pt idx="5919">
                  <c:v>118.39999999999372</c:v>
                </c:pt>
                <c:pt idx="5920">
                  <c:v>118.41999999999481</c:v>
                </c:pt>
                <c:pt idx="5921">
                  <c:v>118.43999999999454</c:v>
                </c:pt>
                <c:pt idx="5922">
                  <c:v>118.45999999999412</c:v>
                </c:pt>
                <c:pt idx="5923">
                  <c:v>118.47999999999359</c:v>
                </c:pt>
                <c:pt idx="5924">
                  <c:v>118.49999999999467</c:v>
                </c:pt>
                <c:pt idx="5925">
                  <c:v>118.51999999999451</c:v>
                </c:pt>
                <c:pt idx="5926">
                  <c:v>118.53999999999382</c:v>
                </c:pt>
                <c:pt idx="5927">
                  <c:v>118.55999999999356</c:v>
                </c:pt>
                <c:pt idx="5928">
                  <c:v>118.57999999999356</c:v>
                </c:pt>
                <c:pt idx="5929">
                  <c:v>118.59999999999422</c:v>
                </c:pt>
                <c:pt idx="5930">
                  <c:v>118.61999999999362</c:v>
                </c:pt>
                <c:pt idx="5931">
                  <c:v>118.63999999999353</c:v>
                </c:pt>
                <c:pt idx="5932">
                  <c:v>118.65999999999353</c:v>
                </c:pt>
                <c:pt idx="5933">
                  <c:v>118.67999999999353</c:v>
                </c:pt>
                <c:pt idx="5934">
                  <c:v>118.69999999999352</c:v>
                </c:pt>
                <c:pt idx="5935">
                  <c:v>118.71999999999457</c:v>
                </c:pt>
                <c:pt idx="5936">
                  <c:v>118.73999999999432</c:v>
                </c:pt>
                <c:pt idx="5937">
                  <c:v>118.75999999999352</c:v>
                </c:pt>
                <c:pt idx="5938">
                  <c:v>118.77999999999352</c:v>
                </c:pt>
                <c:pt idx="5939">
                  <c:v>118.79999999999447</c:v>
                </c:pt>
                <c:pt idx="5940">
                  <c:v>118.81999999999402</c:v>
                </c:pt>
                <c:pt idx="5941">
                  <c:v>118.83999999999349</c:v>
                </c:pt>
                <c:pt idx="5942">
                  <c:v>118.85999999999349</c:v>
                </c:pt>
                <c:pt idx="5943">
                  <c:v>118.87999999999349</c:v>
                </c:pt>
                <c:pt idx="5944">
                  <c:v>118.89999999999372</c:v>
                </c:pt>
                <c:pt idx="5945">
                  <c:v>118.91999999999476</c:v>
                </c:pt>
                <c:pt idx="5946">
                  <c:v>118.93999999999446</c:v>
                </c:pt>
                <c:pt idx="5947">
                  <c:v>118.95999999999412</c:v>
                </c:pt>
                <c:pt idx="5948">
                  <c:v>118.97999999999352</c:v>
                </c:pt>
                <c:pt idx="5949">
                  <c:v>118.99999999999461</c:v>
                </c:pt>
                <c:pt idx="5950">
                  <c:v>119.01999999999441</c:v>
                </c:pt>
                <c:pt idx="5951">
                  <c:v>119.03999999999382</c:v>
                </c:pt>
                <c:pt idx="5952">
                  <c:v>119.05999999999349</c:v>
                </c:pt>
                <c:pt idx="5953">
                  <c:v>119.07999999999346</c:v>
                </c:pt>
                <c:pt idx="5954">
                  <c:v>119.09999999999422</c:v>
                </c:pt>
                <c:pt idx="5955">
                  <c:v>119.11999999999352</c:v>
                </c:pt>
                <c:pt idx="5956">
                  <c:v>119.13999999999346</c:v>
                </c:pt>
                <c:pt idx="5957">
                  <c:v>119.15999999999343</c:v>
                </c:pt>
                <c:pt idx="5958">
                  <c:v>119.17999999999343</c:v>
                </c:pt>
                <c:pt idx="5959">
                  <c:v>119.19999999999342</c:v>
                </c:pt>
                <c:pt idx="5960">
                  <c:v>119.2199999999945</c:v>
                </c:pt>
                <c:pt idx="5961">
                  <c:v>119.23999999999432</c:v>
                </c:pt>
                <c:pt idx="5962">
                  <c:v>119.25999999999352</c:v>
                </c:pt>
                <c:pt idx="5963">
                  <c:v>119.27999999999342</c:v>
                </c:pt>
                <c:pt idx="5964">
                  <c:v>119.29999999999438</c:v>
                </c:pt>
                <c:pt idx="5965">
                  <c:v>119.31999999999402</c:v>
                </c:pt>
                <c:pt idx="5966">
                  <c:v>119.33999999999342</c:v>
                </c:pt>
                <c:pt idx="5967">
                  <c:v>119.35999999999339</c:v>
                </c:pt>
                <c:pt idx="5968">
                  <c:v>119.37999999999339</c:v>
                </c:pt>
                <c:pt idx="5969">
                  <c:v>119.39999999999372</c:v>
                </c:pt>
                <c:pt idx="5970">
                  <c:v>119.4199999999947</c:v>
                </c:pt>
                <c:pt idx="5971">
                  <c:v>119.43999999999438</c:v>
                </c:pt>
                <c:pt idx="5972">
                  <c:v>119.45999999999412</c:v>
                </c:pt>
                <c:pt idx="5973">
                  <c:v>119.47999999999342</c:v>
                </c:pt>
                <c:pt idx="5974">
                  <c:v>119.49999999999456</c:v>
                </c:pt>
                <c:pt idx="5975">
                  <c:v>119.51999999999431</c:v>
                </c:pt>
                <c:pt idx="5976">
                  <c:v>119.53999999999382</c:v>
                </c:pt>
                <c:pt idx="5977">
                  <c:v>119.55999999999339</c:v>
                </c:pt>
                <c:pt idx="5978">
                  <c:v>119.57999999999336</c:v>
                </c:pt>
                <c:pt idx="5979">
                  <c:v>119.59999999999422</c:v>
                </c:pt>
                <c:pt idx="5980">
                  <c:v>119.61999999999342</c:v>
                </c:pt>
                <c:pt idx="5981">
                  <c:v>119.63999999999336</c:v>
                </c:pt>
                <c:pt idx="5982">
                  <c:v>119.65999999999333</c:v>
                </c:pt>
                <c:pt idx="5983">
                  <c:v>119.67999999999333</c:v>
                </c:pt>
                <c:pt idx="5984">
                  <c:v>119.69999999999332</c:v>
                </c:pt>
                <c:pt idx="5985">
                  <c:v>119.71999999999444</c:v>
                </c:pt>
                <c:pt idx="5986">
                  <c:v>119.73999999999427</c:v>
                </c:pt>
                <c:pt idx="5987">
                  <c:v>119.75999999999352</c:v>
                </c:pt>
                <c:pt idx="5988">
                  <c:v>119.77999999999332</c:v>
                </c:pt>
                <c:pt idx="5989">
                  <c:v>119.7999999999943</c:v>
                </c:pt>
                <c:pt idx="5990">
                  <c:v>119.81999999999402</c:v>
                </c:pt>
                <c:pt idx="5991">
                  <c:v>119.83999999999332</c:v>
                </c:pt>
                <c:pt idx="5992">
                  <c:v>119.85999999999329</c:v>
                </c:pt>
                <c:pt idx="5993">
                  <c:v>119.87999999999329</c:v>
                </c:pt>
                <c:pt idx="5994">
                  <c:v>119.89999999999372</c:v>
                </c:pt>
                <c:pt idx="5995">
                  <c:v>119.91999999999464</c:v>
                </c:pt>
                <c:pt idx="5996">
                  <c:v>119.93999999999431</c:v>
                </c:pt>
                <c:pt idx="5997">
                  <c:v>119.95999999999412</c:v>
                </c:pt>
                <c:pt idx="5998">
                  <c:v>119.97999999999332</c:v>
                </c:pt>
                <c:pt idx="5999">
                  <c:v>119.9999999999945</c:v>
                </c:pt>
                <c:pt idx="6000">
                  <c:v>120.01999999999423</c:v>
                </c:pt>
                <c:pt idx="6001">
                  <c:v>120.03999999999382</c:v>
                </c:pt>
                <c:pt idx="6002">
                  <c:v>120.05999999999329</c:v>
                </c:pt>
                <c:pt idx="6003">
                  <c:v>120.07999999999326</c:v>
                </c:pt>
                <c:pt idx="6004">
                  <c:v>120.0999999999942</c:v>
                </c:pt>
                <c:pt idx="6005">
                  <c:v>120.11999999999342</c:v>
                </c:pt>
                <c:pt idx="6006">
                  <c:v>120.13999999999326</c:v>
                </c:pt>
                <c:pt idx="6007">
                  <c:v>120.15999999999323</c:v>
                </c:pt>
                <c:pt idx="6008">
                  <c:v>120.17999999999323</c:v>
                </c:pt>
                <c:pt idx="6009">
                  <c:v>120.19999999999322</c:v>
                </c:pt>
                <c:pt idx="6010">
                  <c:v>120.21999999999439</c:v>
                </c:pt>
                <c:pt idx="6011">
                  <c:v>120.23999999999417</c:v>
                </c:pt>
                <c:pt idx="6012">
                  <c:v>120.25999999999352</c:v>
                </c:pt>
                <c:pt idx="6013">
                  <c:v>120.27999999999322</c:v>
                </c:pt>
                <c:pt idx="6014">
                  <c:v>120.29999999999423</c:v>
                </c:pt>
                <c:pt idx="6015">
                  <c:v>120.31999999999402</c:v>
                </c:pt>
                <c:pt idx="6016">
                  <c:v>120.33999999999322</c:v>
                </c:pt>
                <c:pt idx="6017">
                  <c:v>120.35999999999319</c:v>
                </c:pt>
                <c:pt idx="6018">
                  <c:v>120.37999999999319</c:v>
                </c:pt>
                <c:pt idx="6019">
                  <c:v>120.39999999999372</c:v>
                </c:pt>
                <c:pt idx="6020">
                  <c:v>120.41999999999459</c:v>
                </c:pt>
                <c:pt idx="6021">
                  <c:v>120.43999999999424</c:v>
                </c:pt>
                <c:pt idx="6022">
                  <c:v>120.45999999999412</c:v>
                </c:pt>
                <c:pt idx="6023">
                  <c:v>120.47999999999332</c:v>
                </c:pt>
                <c:pt idx="6024">
                  <c:v>120.49999999999444</c:v>
                </c:pt>
                <c:pt idx="6025">
                  <c:v>120.51999999999414</c:v>
                </c:pt>
                <c:pt idx="6026">
                  <c:v>120.53999999999382</c:v>
                </c:pt>
                <c:pt idx="6027">
                  <c:v>120.55999999999322</c:v>
                </c:pt>
                <c:pt idx="6028">
                  <c:v>120.57999999999316</c:v>
                </c:pt>
                <c:pt idx="6029">
                  <c:v>120.5999999999941</c:v>
                </c:pt>
                <c:pt idx="6030">
                  <c:v>120.61999999999342</c:v>
                </c:pt>
                <c:pt idx="6031">
                  <c:v>120.63999999999319</c:v>
                </c:pt>
                <c:pt idx="6032">
                  <c:v>120.65999999999313</c:v>
                </c:pt>
                <c:pt idx="6033">
                  <c:v>120.67999999999313</c:v>
                </c:pt>
                <c:pt idx="6034">
                  <c:v>120.69999999999312</c:v>
                </c:pt>
                <c:pt idx="6035">
                  <c:v>120.71999999999433</c:v>
                </c:pt>
                <c:pt idx="6036">
                  <c:v>120.73999999999408</c:v>
                </c:pt>
                <c:pt idx="6037">
                  <c:v>120.75999999999352</c:v>
                </c:pt>
                <c:pt idx="6038">
                  <c:v>120.77999999999312</c:v>
                </c:pt>
                <c:pt idx="6039">
                  <c:v>120.79999999999416</c:v>
                </c:pt>
                <c:pt idx="6040">
                  <c:v>120.81999999999402</c:v>
                </c:pt>
                <c:pt idx="6041">
                  <c:v>120.83999999999322</c:v>
                </c:pt>
                <c:pt idx="6042">
                  <c:v>120.85999999999309</c:v>
                </c:pt>
                <c:pt idx="6043">
                  <c:v>120.87999999999309</c:v>
                </c:pt>
                <c:pt idx="6044">
                  <c:v>120.89999999999372</c:v>
                </c:pt>
                <c:pt idx="6045">
                  <c:v>120.91999999999453</c:v>
                </c:pt>
                <c:pt idx="6046">
                  <c:v>120.93999999999419</c:v>
                </c:pt>
                <c:pt idx="6047">
                  <c:v>120.95999999999403</c:v>
                </c:pt>
                <c:pt idx="6048">
                  <c:v>120.97999999999332</c:v>
                </c:pt>
                <c:pt idx="6049">
                  <c:v>120.99999999999439</c:v>
                </c:pt>
                <c:pt idx="6050">
                  <c:v>121.01999999999407</c:v>
                </c:pt>
                <c:pt idx="6051">
                  <c:v>121.03999999999382</c:v>
                </c:pt>
                <c:pt idx="6052">
                  <c:v>121.05999999999312</c:v>
                </c:pt>
                <c:pt idx="6053">
                  <c:v>121.07999999999306</c:v>
                </c:pt>
                <c:pt idx="6054">
                  <c:v>121.09999999999401</c:v>
                </c:pt>
                <c:pt idx="6055">
                  <c:v>121.11999999999342</c:v>
                </c:pt>
                <c:pt idx="6056">
                  <c:v>121.13999999999309</c:v>
                </c:pt>
                <c:pt idx="6057">
                  <c:v>121.15999999999303</c:v>
                </c:pt>
                <c:pt idx="6058">
                  <c:v>121.17999999999303</c:v>
                </c:pt>
                <c:pt idx="6059">
                  <c:v>121.19999999999312</c:v>
                </c:pt>
                <c:pt idx="6060">
                  <c:v>121.21999999999427</c:v>
                </c:pt>
                <c:pt idx="6061">
                  <c:v>121.239999999994</c:v>
                </c:pt>
                <c:pt idx="6062">
                  <c:v>121.25999999999352</c:v>
                </c:pt>
                <c:pt idx="6063">
                  <c:v>121.27999999999302</c:v>
                </c:pt>
                <c:pt idx="6064">
                  <c:v>121.2999999999941</c:v>
                </c:pt>
                <c:pt idx="6065">
                  <c:v>121.31999999999395</c:v>
                </c:pt>
                <c:pt idx="6066">
                  <c:v>121.33999999999322</c:v>
                </c:pt>
                <c:pt idx="6067">
                  <c:v>121.35999999999299</c:v>
                </c:pt>
                <c:pt idx="6068">
                  <c:v>121.37999999999299</c:v>
                </c:pt>
                <c:pt idx="6069">
                  <c:v>121.39999999999372</c:v>
                </c:pt>
                <c:pt idx="6070">
                  <c:v>121.41999999999447</c:v>
                </c:pt>
                <c:pt idx="6071">
                  <c:v>121.43999999999413</c:v>
                </c:pt>
                <c:pt idx="6072">
                  <c:v>121.45999999999393</c:v>
                </c:pt>
                <c:pt idx="6073">
                  <c:v>121.47999999999332</c:v>
                </c:pt>
                <c:pt idx="6074">
                  <c:v>121.49999999999433</c:v>
                </c:pt>
                <c:pt idx="6075">
                  <c:v>121.519999999994</c:v>
                </c:pt>
                <c:pt idx="6076">
                  <c:v>121.53999999999382</c:v>
                </c:pt>
                <c:pt idx="6077">
                  <c:v>121.55999999999302</c:v>
                </c:pt>
                <c:pt idx="6078">
                  <c:v>121.57999999999296</c:v>
                </c:pt>
                <c:pt idx="6079">
                  <c:v>121.59999999999393</c:v>
                </c:pt>
                <c:pt idx="6080">
                  <c:v>121.61999999999342</c:v>
                </c:pt>
                <c:pt idx="6081">
                  <c:v>121.63999999999299</c:v>
                </c:pt>
                <c:pt idx="6082">
                  <c:v>121.65999999999293</c:v>
                </c:pt>
                <c:pt idx="6083">
                  <c:v>121.67999999999293</c:v>
                </c:pt>
                <c:pt idx="6084">
                  <c:v>121.69999999999312</c:v>
                </c:pt>
                <c:pt idx="6085">
                  <c:v>121.71999999999422</c:v>
                </c:pt>
                <c:pt idx="6086">
                  <c:v>121.73999999999391</c:v>
                </c:pt>
                <c:pt idx="6087">
                  <c:v>121.75999999999352</c:v>
                </c:pt>
                <c:pt idx="6088">
                  <c:v>121.77999999999292</c:v>
                </c:pt>
                <c:pt idx="6089">
                  <c:v>121.79999999999404</c:v>
                </c:pt>
                <c:pt idx="6090">
                  <c:v>121.81999999999385</c:v>
                </c:pt>
                <c:pt idx="6091">
                  <c:v>121.83999999999322</c:v>
                </c:pt>
                <c:pt idx="6092">
                  <c:v>121.85999999999289</c:v>
                </c:pt>
                <c:pt idx="6093">
                  <c:v>121.87999999999289</c:v>
                </c:pt>
                <c:pt idx="6094">
                  <c:v>121.89999999999372</c:v>
                </c:pt>
                <c:pt idx="6095">
                  <c:v>121.9199999999944</c:v>
                </c:pt>
                <c:pt idx="6096">
                  <c:v>121.93999999999407</c:v>
                </c:pt>
                <c:pt idx="6097">
                  <c:v>121.95999999999384</c:v>
                </c:pt>
                <c:pt idx="6098">
                  <c:v>121.97999999999332</c:v>
                </c:pt>
                <c:pt idx="6099">
                  <c:v>121.99999999999427</c:v>
                </c:pt>
                <c:pt idx="6100">
                  <c:v>122.01999999999393</c:v>
                </c:pt>
                <c:pt idx="6101">
                  <c:v>122.03999999999381</c:v>
                </c:pt>
                <c:pt idx="6102">
                  <c:v>122.05999999999302</c:v>
                </c:pt>
                <c:pt idx="6103">
                  <c:v>122.07999999999286</c:v>
                </c:pt>
                <c:pt idx="6104">
                  <c:v>122.09999999999384</c:v>
                </c:pt>
                <c:pt idx="6105">
                  <c:v>122.11999999999342</c:v>
                </c:pt>
                <c:pt idx="6106">
                  <c:v>122.13999999999292</c:v>
                </c:pt>
                <c:pt idx="6107">
                  <c:v>122.15999999999283</c:v>
                </c:pt>
                <c:pt idx="6108">
                  <c:v>122.17999999999283</c:v>
                </c:pt>
                <c:pt idx="6109">
                  <c:v>122.19999999999312</c:v>
                </c:pt>
                <c:pt idx="6110">
                  <c:v>122.21999999999416</c:v>
                </c:pt>
                <c:pt idx="6111">
                  <c:v>122.23999999999384</c:v>
                </c:pt>
                <c:pt idx="6112">
                  <c:v>122.25999999999352</c:v>
                </c:pt>
                <c:pt idx="6113">
                  <c:v>122.27999999999282</c:v>
                </c:pt>
                <c:pt idx="6114">
                  <c:v>122.29999999999399</c:v>
                </c:pt>
                <c:pt idx="6115">
                  <c:v>122.31999999999377</c:v>
                </c:pt>
                <c:pt idx="6116">
                  <c:v>122.33999999999322</c:v>
                </c:pt>
                <c:pt idx="6117">
                  <c:v>122.35999999999279</c:v>
                </c:pt>
                <c:pt idx="6118">
                  <c:v>122.37999999999279</c:v>
                </c:pt>
                <c:pt idx="6119">
                  <c:v>122.39999999999372</c:v>
                </c:pt>
                <c:pt idx="6120">
                  <c:v>122.41999999999433</c:v>
                </c:pt>
                <c:pt idx="6121">
                  <c:v>122.43999999999401</c:v>
                </c:pt>
                <c:pt idx="6122">
                  <c:v>122.45999999999376</c:v>
                </c:pt>
                <c:pt idx="6123">
                  <c:v>122.47999999999332</c:v>
                </c:pt>
                <c:pt idx="6124">
                  <c:v>122.49999999999422</c:v>
                </c:pt>
                <c:pt idx="6125">
                  <c:v>122.51999999999387</c:v>
                </c:pt>
                <c:pt idx="6126">
                  <c:v>122.53999999999371</c:v>
                </c:pt>
                <c:pt idx="6127">
                  <c:v>122.55999999999302</c:v>
                </c:pt>
                <c:pt idx="6128">
                  <c:v>122.57999999999276</c:v>
                </c:pt>
                <c:pt idx="6129">
                  <c:v>122.59999999999377</c:v>
                </c:pt>
                <c:pt idx="6130">
                  <c:v>122.61999999999342</c:v>
                </c:pt>
                <c:pt idx="6131">
                  <c:v>122.63999999999282</c:v>
                </c:pt>
                <c:pt idx="6132">
                  <c:v>122.65999999999273</c:v>
                </c:pt>
                <c:pt idx="6133">
                  <c:v>122.67999999999273</c:v>
                </c:pt>
                <c:pt idx="6134">
                  <c:v>122.69999999999312</c:v>
                </c:pt>
                <c:pt idx="6135">
                  <c:v>122.7199999999941</c:v>
                </c:pt>
                <c:pt idx="6136">
                  <c:v>122.73999999999377</c:v>
                </c:pt>
                <c:pt idx="6137">
                  <c:v>122.75999999999352</c:v>
                </c:pt>
                <c:pt idx="6138">
                  <c:v>122.77999999999282</c:v>
                </c:pt>
                <c:pt idx="6139">
                  <c:v>122.79999999999393</c:v>
                </c:pt>
                <c:pt idx="6140">
                  <c:v>122.81999999999368</c:v>
                </c:pt>
                <c:pt idx="6141">
                  <c:v>122.83999999999322</c:v>
                </c:pt>
                <c:pt idx="6142">
                  <c:v>122.85999999999272</c:v>
                </c:pt>
                <c:pt idx="6143">
                  <c:v>122.87999999999269</c:v>
                </c:pt>
                <c:pt idx="6144">
                  <c:v>122.89999999999364</c:v>
                </c:pt>
                <c:pt idx="6145">
                  <c:v>122.91999999999429</c:v>
                </c:pt>
                <c:pt idx="6146">
                  <c:v>122.93999999999396</c:v>
                </c:pt>
                <c:pt idx="6147">
                  <c:v>122.95999999999368</c:v>
                </c:pt>
                <c:pt idx="6148">
                  <c:v>122.97999999999332</c:v>
                </c:pt>
                <c:pt idx="6149">
                  <c:v>122.99999999999415</c:v>
                </c:pt>
                <c:pt idx="6150">
                  <c:v>123.01999999999381</c:v>
                </c:pt>
                <c:pt idx="6151">
                  <c:v>123.03999999999361</c:v>
                </c:pt>
                <c:pt idx="6152">
                  <c:v>123.05999999999302</c:v>
                </c:pt>
                <c:pt idx="6153">
                  <c:v>123.07999999999269</c:v>
                </c:pt>
                <c:pt idx="6154">
                  <c:v>123.0999999999937</c:v>
                </c:pt>
                <c:pt idx="6155">
                  <c:v>123.11999999999342</c:v>
                </c:pt>
                <c:pt idx="6156">
                  <c:v>123.13999999999272</c:v>
                </c:pt>
                <c:pt idx="6157">
                  <c:v>123.15999999999266</c:v>
                </c:pt>
                <c:pt idx="6158">
                  <c:v>123.17999999999263</c:v>
                </c:pt>
                <c:pt idx="6159">
                  <c:v>123.19999999999312</c:v>
                </c:pt>
                <c:pt idx="6160">
                  <c:v>123.21999999999404</c:v>
                </c:pt>
                <c:pt idx="6161">
                  <c:v>123.2399999999937</c:v>
                </c:pt>
                <c:pt idx="6162">
                  <c:v>123.25999999999352</c:v>
                </c:pt>
                <c:pt idx="6163">
                  <c:v>123.27999999999282</c:v>
                </c:pt>
                <c:pt idx="6164">
                  <c:v>123.29999999999387</c:v>
                </c:pt>
                <c:pt idx="6165">
                  <c:v>123.3199999999936</c:v>
                </c:pt>
                <c:pt idx="6166">
                  <c:v>123.33999999999322</c:v>
                </c:pt>
                <c:pt idx="6167">
                  <c:v>123.35999999999262</c:v>
                </c:pt>
                <c:pt idx="6168">
                  <c:v>123.37999999999259</c:v>
                </c:pt>
                <c:pt idx="6169">
                  <c:v>123.39999999999354</c:v>
                </c:pt>
                <c:pt idx="6170">
                  <c:v>123.41999999999422</c:v>
                </c:pt>
                <c:pt idx="6171">
                  <c:v>123.4399999999939</c:v>
                </c:pt>
                <c:pt idx="6172">
                  <c:v>123.45999999999361</c:v>
                </c:pt>
                <c:pt idx="6173">
                  <c:v>123.47999999999332</c:v>
                </c:pt>
                <c:pt idx="6174">
                  <c:v>123.49999999999409</c:v>
                </c:pt>
                <c:pt idx="6175">
                  <c:v>123.51999999999376</c:v>
                </c:pt>
                <c:pt idx="6176">
                  <c:v>123.53999999999353</c:v>
                </c:pt>
                <c:pt idx="6177">
                  <c:v>123.55999999999302</c:v>
                </c:pt>
                <c:pt idx="6178">
                  <c:v>123.57999999999259</c:v>
                </c:pt>
                <c:pt idx="6179">
                  <c:v>123.59999999999363</c:v>
                </c:pt>
                <c:pt idx="6180">
                  <c:v>123.61999999999342</c:v>
                </c:pt>
                <c:pt idx="6181">
                  <c:v>123.63999999999272</c:v>
                </c:pt>
                <c:pt idx="6182">
                  <c:v>123.65999999999256</c:v>
                </c:pt>
                <c:pt idx="6183">
                  <c:v>123.67999999999253</c:v>
                </c:pt>
                <c:pt idx="6184">
                  <c:v>123.69999999999312</c:v>
                </c:pt>
                <c:pt idx="6185">
                  <c:v>123.71999999999399</c:v>
                </c:pt>
                <c:pt idx="6186">
                  <c:v>123.73999999999364</c:v>
                </c:pt>
                <c:pt idx="6187">
                  <c:v>123.75999999999347</c:v>
                </c:pt>
                <c:pt idx="6188">
                  <c:v>123.77999999999282</c:v>
                </c:pt>
                <c:pt idx="6189">
                  <c:v>123.79999999999382</c:v>
                </c:pt>
                <c:pt idx="6190">
                  <c:v>123.81999999999353</c:v>
                </c:pt>
                <c:pt idx="6191">
                  <c:v>123.83999999999322</c:v>
                </c:pt>
                <c:pt idx="6192">
                  <c:v>123.85999999999252</c:v>
                </c:pt>
                <c:pt idx="6193">
                  <c:v>123.87999999999249</c:v>
                </c:pt>
                <c:pt idx="6194">
                  <c:v>123.89999999999344</c:v>
                </c:pt>
                <c:pt idx="6195">
                  <c:v>123.91999999999415</c:v>
                </c:pt>
                <c:pt idx="6196">
                  <c:v>123.93999999999384</c:v>
                </c:pt>
                <c:pt idx="6197">
                  <c:v>123.95999999999354</c:v>
                </c:pt>
                <c:pt idx="6198">
                  <c:v>123.97999999999332</c:v>
                </c:pt>
                <c:pt idx="6199">
                  <c:v>123.99999999999403</c:v>
                </c:pt>
                <c:pt idx="6200">
                  <c:v>124.0199999999937</c:v>
                </c:pt>
                <c:pt idx="6201">
                  <c:v>124.03999999999344</c:v>
                </c:pt>
                <c:pt idx="6202">
                  <c:v>124.05999999999302</c:v>
                </c:pt>
                <c:pt idx="6203">
                  <c:v>124.07999999999249</c:v>
                </c:pt>
                <c:pt idx="6204">
                  <c:v>124.09999999999357</c:v>
                </c:pt>
                <c:pt idx="6205">
                  <c:v>124.1199999999934</c:v>
                </c:pt>
                <c:pt idx="6206">
                  <c:v>124.13999999999272</c:v>
                </c:pt>
                <c:pt idx="6207">
                  <c:v>124.15999999999246</c:v>
                </c:pt>
                <c:pt idx="6208">
                  <c:v>124.17999999999243</c:v>
                </c:pt>
                <c:pt idx="6209">
                  <c:v>124.19999999999312</c:v>
                </c:pt>
                <c:pt idx="6210">
                  <c:v>124.21999999999392</c:v>
                </c:pt>
                <c:pt idx="6211">
                  <c:v>124.23999999999359</c:v>
                </c:pt>
                <c:pt idx="6212">
                  <c:v>124.25999999999337</c:v>
                </c:pt>
                <c:pt idx="6213">
                  <c:v>124.27999999999282</c:v>
                </c:pt>
                <c:pt idx="6214">
                  <c:v>124.29999999999376</c:v>
                </c:pt>
                <c:pt idx="6215">
                  <c:v>124.31999999999346</c:v>
                </c:pt>
                <c:pt idx="6216">
                  <c:v>124.33999999999322</c:v>
                </c:pt>
                <c:pt idx="6217">
                  <c:v>124.35999999999252</c:v>
                </c:pt>
                <c:pt idx="6218">
                  <c:v>124.37999999999239</c:v>
                </c:pt>
                <c:pt idx="6219">
                  <c:v>124.39999999999336</c:v>
                </c:pt>
                <c:pt idx="6220">
                  <c:v>124.41999999999408</c:v>
                </c:pt>
                <c:pt idx="6221">
                  <c:v>124.43999999999379</c:v>
                </c:pt>
                <c:pt idx="6222">
                  <c:v>124.45999999999349</c:v>
                </c:pt>
                <c:pt idx="6223">
                  <c:v>124.47999999999332</c:v>
                </c:pt>
                <c:pt idx="6224">
                  <c:v>124.49999999999397</c:v>
                </c:pt>
                <c:pt idx="6225">
                  <c:v>124.51999999999364</c:v>
                </c:pt>
                <c:pt idx="6226">
                  <c:v>124.53999999999337</c:v>
                </c:pt>
                <c:pt idx="6227">
                  <c:v>124.55999999999302</c:v>
                </c:pt>
                <c:pt idx="6228">
                  <c:v>124.57999999999242</c:v>
                </c:pt>
                <c:pt idx="6229">
                  <c:v>124.59999999999351</c:v>
                </c:pt>
                <c:pt idx="6230">
                  <c:v>124.6199999999933</c:v>
                </c:pt>
                <c:pt idx="6231">
                  <c:v>124.63999999999272</c:v>
                </c:pt>
                <c:pt idx="6232">
                  <c:v>124.65999999999239</c:v>
                </c:pt>
                <c:pt idx="6233">
                  <c:v>124.67999999999233</c:v>
                </c:pt>
                <c:pt idx="6234">
                  <c:v>124.69999999999312</c:v>
                </c:pt>
                <c:pt idx="6235">
                  <c:v>124.71999999999387</c:v>
                </c:pt>
                <c:pt idx="6236">
                  <c:v>124.73999999999353</c:v>
                </c:pt>
                <c:pt idx="6237">
                  <c:v>124.75999999999328</c:v>
                </c:pt>
                <c:pt idx="6238">
                  <c:v>124.77999999999282</c:v>
                </c:pt>
                <c:pt idx="6239">
                  <c:v>124.7999999999937</c:v>
                </c:pt>
                <c:pt idx="6240">
                  <c:v>124.8199999999934</c:v>
                </c:pt>
                <c:pt idx="6241">
                  <c:v>124.83999999999322</c:v>
                </c:pt>
                <c:pt idx="6242">
                  <c:v>124.85999999999252</c:v>
                </c:pt>
                <c:pt idx="6243">
                  <c:v>124.87999999999229</c:v>
                </c:pt>
                <c:pt idx="6244">
                  <c:v>124.89999999999327</c:v>
                </c:pt>
                <c:pt idx="6245">
                  <c:v>124.91999999999402</c:v>
                </c:pt>
                <c:pt idx="6246">
                  <c:v>124.93999999999373</c:v>
                </c:pt>
                <c:pt idx="6247">
                  <c:v>124.95999999999343</c:v>
                </c:pt>
                <c:pt idx="6248">
                  <c:v>124.97999999999323</c:v>
                </c:pt>
                <c:pt idx="6249">
                  <c:v>124.99999999999392</c:v>
                </c:pt>
                <c:pt idx="6250">
                  <c:v>125.01999999999359</c:v>
                </c:pt>
                <c:pt idx="6251">
                  <c:v>125.0399999999933</c:v>
                </c:pt>
                <c:pt idx="6252">
                  <c:v>125.05999999999302</c:v>
                </c:pt>
                <c:pt idx="6253">
                  <c:v>125.07999999999232</c:v>
                </c:pt>
                <c:pt idx="6254">
                  <c:v>125.09999999999346</c:v>
                </c:pt>
                <c:pt idx="6255">
                  <c:v>125.11999999999321</c:v>
                </c:pt>
                <c:pt idx="6256">
                  <c:v>125.13999999999272</c:v>
                </c:pt>
                <c:pt idx="6257">
                  <c:v>125.15999999999229</c:v>
                </c:pt>
                <c:pt idx="6258">
                  <c:v>125.17999999999223</c:v>
                </c:pt>
                <c:pt idx="6259">
                  <c:v>125.19999999999312</c:v>
                </c:pt>
                <c:pt idx="6260">
                  <c:v>125.2199999999938</c:v>
                </c:pt>
                <c:pt idx="6261">
                  <c:v>125.23999999999347</c:v>
                </c:pt>
                <c:pt idx="6262">
                  <c:v>125.2599999999932</c:v>
                </c:pt>
                <c:pt idx="6263">
                  <c:v>125.27999999999282</c:v>
                </c:pt>
                <c:pt idx="6264">
                  <c:v>125.29999999999364</c:v>
                </c:pt>
                <c:pt idx="6265">
                  <c:v>125.31999999999334</c:v>
                </c:pt>
                <c:pt idx="6266">
                  <c:v>125.33999999999315</c:v>
                </c:pt>
                <c:pt idx="6267">
                  <c:v>125.35999999999252</c:v>
                </c:pt>
                <c:pt idx="6268">
                  <c:v>125.37999999999219</c:v>
                </c:pt>
                <c:pt idx="6269">
                  <c:v>125.39999999999318</c:v>
                </c:pt>
                <c:pt idx="6270">
                  <c:v>125.41999999999393</c:v>
                </c:pt>
                <c:pt idx="6271">
                  <c:v>125.43999999999367</c:v>
                </c:pt>
                <c:pt idx="6272">
                  <c:v>125.45999999999337</c:v>
                </c:pt>
                <c:pt idx="6273">
                  <c:v>125.47999999999313</c:v>
                </c:pt>
                <c:pt idx="6274">
                  <c:v>125.49999999999383</c:v>
                </c:pt>
                <c:pt idx="6275">
                  <c:v>125.51999999999353</c:v>
                </c:pt>
                <c:pt idx="6276">
                  <c:v>125.53999999999323</c:v>
                </c:pt>
                <c:pt idx="6277">
                  <c:v>125.55999999999302</c:v>
                </c:pt>
                <c:pt idx="6278">
                  <c:v>125.57999999999222</c:v>
                </c:pt>
                <c:pt idx="6279">
                  <c:v>125.5999999999934</c:v>
                </c:pt>
                <c:pt idx="6280">
                  <c:v>125.61999999999313</c:v>
                </c:pt>
                <c:pt idx="6281">
                  <c:v>125.63999999999272</c:v>
                </c:pt>
                <c:pt idx="6282">
                  <c:v>125.65999999999219</c:v>
                </c:pt>
                <c:pt idx="6283">
                  <c:v>125.67999999999213</c:v>
                </c:pt>
                <c:pt idx="6284">
                  <c:v>125.69999999999308</c:v>
                </c:pt>
                <c:pt idx="6285">
                  <c:v>125.71999999999375</c:v>
                </c:pt>
                <c:pt idx="6286">
                  <c:v>125.73999999999342</c:v>
                </c:pt>
                <c:pt idx="6287">
                  <c:v>125.75999999999311</c:v>
                </c:pt>
                <c:pt idx="6288">
                  <c:v>125.77999999999282</c:v>
                </c:pt>
                <c:pt idx="6289">
                  <c:v>125.79999999999359</c:v>
                </c:pt>
                <c:pt idx="6290">
                  <c:v>125.81999999999329</c:v>
                </c:pt>
                <c:pt idx="6291">
                  <c:v>125.83999999999305</c:v>
                </c:pt>
                <c:pt idx="6292">
                  <c:v>125.85999999999252</c:v>
                </c:pt>
                <c:pt idx="6293">
                  <c:v>125.87999999999209</c:v>
                </c:pt>
                <c:pt idx="6294">
                  <c:v>125.89999999999311</c:v>
                </c:pt>
                <c:pt idx="6295">
                  <c:v>125.91999999999385</c:v>
                </c:pt>
                <c:pt idx="6296">
                  <c:v>125.9399999999936</c:v>
                </c:pt>
                <c:pt idx="6297">
                  <c:v>125.95999999999331</c:v>
                </c:pt>
                <c:pt idx="6298">
                  <c:v>125.97999999999304</c:v>
                </c:pt>
                <c:pt idx="6299">
                  <c:v>125.99999999999378</c:v>
                </c:pt>
                <c:pt idx="6300">
                  <c:v>126.01999999999347</c:v>
                </c:pt>
                <c:pt idx="6301">
                  <c:v>126.03999999999317</c:v>
                </c:pt>
                <c:pt idx="6302">
                  <c:v>126.05999999999301</c:v>
                </c:pt>
                <c:pt idx="6303">
                  <c:v>126.07999999999222</c:v>
                </c:pt>
                <c:pt idx="6304">
                  <c:v>126.09999999999334</c:v>
                </c:pt>
                <c:pt idx="6305">
                  <c:v>126.11999999999304</c:v>
                </c:pt>
                <c:pt idx="6306">
                  <c:v>126.13999999999272</c:v>
                </c:pt>
                <c:pt idx="6307">
                  <c:v>126.15999999999212</c:v>
                </c:pt>
                <c:pt idx="6308">
                  <c:v>126.17999999999203</c:v>
                </c:pt>
                <c:pt idx="6309">
                  <c:v>126.19999999999298</c:v>
                </c:pt>
                <c:pt idx="6310">
                  <c:v>126.21999999999368</c:v>
                </c:pt>
                <c:pt idx="6311">
                  <c:v>126.23999999999336</c:v>
                </c:pt>
                <c:pt idx="6312">
                  <c:v>126.25999999999304</c:v>
                </c:pt>
                <c:pt idx="6313">
                  <c:v>126.27999999999282</c:v>
                </c:pt>
                <c:pt idx="6314">
                  <c:v>126.29999999999352</c:v>
                </c:pt>
                <c:pt idx="6315">
                  <c:v>126.31999999999323</c:v>
                </c:pt>
                <c:pt idx="6316">
                  <c:v>126.33999999999297</c:v>
                </c:pt>
                <c:pt idx="6317">
                  <c:v>126.35999999999252</c:v>
                </c:pt>
                <c:pt idx="6318">
                  <c:v>126.37999999999198</c:v>
                </c:pt>
                <c:pt idx="6319">
                  <c:v>126.39999999999199</c:v>
                </c:pt>
                <c:pt idx="6320">
                  <c:v>126.41999999999375</c:v>
                </c:pt>
                <c:pt idx="6321">
                  <c:v>126.43999999999353</c:v>
                </c:pt>
                <c:pt idx="6322">
                  <c:v>126.45999999999199</c:v>
                </c:pt>
                <c:pt idx="6323">
                  <c:v>126.47999999999197</c:v>
                </c:pt>
                <c:pt idx="6324">
                  <c:v>126.49999999999368</c:v>
                </c:pt>
                <c:pt idx="6325">
                  <c:v>126.5199999999934</c:v>
                </c:pt>
                <c:pt idx="6326">
                  <c:v>126.53999999999196</c:v>
                </c:pt>
                <c:pt idx="6327">
                  <c:v>126.55999999999196</c:v>
                </c:pt>
                <c:pt idx="6328">
                  <c:v>126.57999999999195</c:v>
                </c:pt>
                <c:pt idx="6329">
                  <c:v>126.59999999999199</c:v>
                </c:pt>
                <c:pt idx="6330">
                  <c:v>126.61999999999196</c:v>
                </c:pt>
                <c:pt idx="6331">
                  <c:v>126.63999999999194</c:v>
                </c:pt>
                <c:pt idx="6332">
                  <c:v>126.65999999999194</c:v>
                </c:pt>
                <c:pt idx="6333">
                  <c:v>126.67999999999194</c:v>
                </c:pt>
                <c:pt idx="6334">
                  <c:v>126.69999999999193</c:v>
                </c:pt>
                <c:pt idx="6335">
                  <c:v>126.71999999999355</c:v>
                </c:pt>
                <c:pt idx="6336">
                  <c:v>126.73999999999192</c:v>
                </c:pt>
                <c:pt idx="6337">
                  <c:v>126.75999999999192</c:v>
                </c:pt>
                <c:pt idx="6338">
                  <c:v>126.77999999999192</c:v>
                </c:pt>
                <c:pt idx="6339">
                  <c:v>126.7999999999934</c:v>
                </c:pt>
                <c:pt idx="6340">
                  <c:v>126.81999999999192</c:v>
                </c:pt>
                <c:pt idx="6341">
                  <c:v>126.8399999999919</c:v>
                </c:pt>
                <c:pt idx="6342">
                  <c:v>126.8599999999919</c:v>
                </c:pt>
                <c:pt idx="6343">
                  <c:v>126.8799999999919</c:v>
                </c:pt>
                <c:pt idx="6344">
                  <c:v>126.89999999999189</c:v>
                </c:pt>
                <c:pt idx="6345">
                  <c:v>126.91999999999358</c:v>
                </c:pt>
                <c:pt idx="6346">
                  <c:v>126.93999999999342</c:v>
                </c:pt>
                <c:pt idx="6347">
                  <c:v>126.95999999999189</c:v>
                </c:pt>
                <c:pt idx="6348">
                  <c:v>126.97999999999189</c:v>
                </c:pt>
                <c:pt idx="6349">
                  <c:v>126.99999999999351</c:v>
                </c:pt>
                <c:pt idx="6350">
                  <c:v>127.01999999999192</c:v>
                </c:pt>
                <c:pt idx="6351">
                  <c:v>127.03999999999186</c:v>
                </c:pt>
                <c:pt idx="6352">
                  <c:v>127.05999999999186</c:v>
                </c:pt>
                <c:pt idx="6353">
                  <c:v>127.07999999999186</c:v>
                </c:pt>
                <c:pt idx="6354">
                  <c:v>127.09999999999189</c:v>
                </c:pt>
                <c:pt idx="6355">
                  <c:v>127.11999999999186</c:v>
                </c:pt>
                <c:pt idx="6356">
                  <c:v>127.13999999999184</c:v>
                </c:pt>
                <c:pt idx="6357">
                  <c:v>127.15999999999184</c:v>
                </c:pt>
                <c:pt idx="6358">
                  <c:v>127.17999999999184</c:v>
                </c:pt>
                <c:pt idx="6359">
                  <c:v>127.19999999999183</c:v>
                </c:pt>
                <c:pt idx="6360">
                  <c:v>127.21999999999341</c:v>
                </c:pt>
                <c:pt idx="6361">
                  <c:v>127.23999999999182</c:v>
                </c:pt>
                <c:pt idx="6362">
                  <c:v>127.25999999999182</c:v>
                </c:pt>
                <c:pt idx="6363">
                  <c:v>127.27999999999182</c:v>
                </c:pt>
                <c:pt idx="6364">
                  <c:v>127.29999999999328</c:v>
                </c:pt>
                <c:pt idx="6365">
                  <c:v>127.31999999999182</c:v>
                </c:pt>
                <c:pt idx="6366">
                  <c:v>127.3399999999918</c:v>
                </c:pt>
                <c:pt idx="6367">
                  <c:v>127.3599999999918</c:v>
                </c:pt>
                <c:pt idx="6368">
                  <c:v>127.3799999999918</c:v>
                </c:pt>
                <c:pt idx="6369">
                  <c:v>127.39999999999179</c:v>
                </c:pt>
                <c:pt idx="6370">
                  <c:v>127.41999999999341</c:v>
                </c:pt>
                <c:pt idx="6371">
                  <c:v>127.43999999999328</c:v>
                </c:pt>
                <c:pt idx="6372">
                  <c:v>127.45999999999179</c:v>
                </c:pt>
                <c:pt idx="6373">
                  <c:v>127.47999999999179</c:v>
                </c:pt>
                <c:pt idx="6374">
                  <c:v>127.49999999999334</c:v>
                </c:pt>
                <c:pt idx="6375">
                  <c:v>127.51999999999182</c:v>
                </c:pt>
                <c:pt idx="6376">
                  <c:v>127.53999999999176</c:v>
                </c:pt>
                <c:pt idx="6377">
                  <c:v>127.55999999999176</c:v>
                </c:pt>
                <c:pt idx="6378">
                  <c:v>127.57999999999176</c:v>
                </c:pt>
                <c:pt idx="6379">
                  <c:v>127.59999999999179</c:v>
                </c:pt>
                <c:pt idx="6380">
                  <c:v>127.61999999999176</c:v>
                </c:pt>
                <c:pt idx="6381">
                  <c:v>127.63999999999174</c:v>
                </c:pt>
                <c:pt idx="6382">
                  <c:v>127.65999999999174</c:v>
                </c:pt>
                <c:pt idx="6383">
                  <c:v>127.67999999999174</c:v>
                </c:pt>
                <c:pt idx="6384">
                  <c:v>127.69999999999173</c:v>
                </c:pt>
                <c:pt idx="6385">
                  <c:v>127.71999999999323</c:v>
                </c:pt>
                <c:pt idx="6386">
                  <c:v>127.73999999999172</c:v>
                </c:pt>
                <c:pt idx="6387">
                  <c:v>127.75999999999172</c:v>
                </c:pt>
                <c:pt idx="6388">
                  <c:v>127.77999999999172</c:v>
                </c:pt>
                <c:pt idx="6389">
                  <c:v>127.79999999999313</c:v>
                </c:pt>
                <c:pt idx="6390">
                  <c:v>127.81999999999172</c:v>
                </c:pt>
                <c:pt idx="6391">
                  <c:v>127.8399999999917</c:v>
                </c:pt>
                <c:pt idx="6392">
                  <c:v>127.8599999999917</c:v>
                </c:pt>
                <c:pt idx="6393">
                  <c:v>127.8799999999917</c:v>
                </c:pt>
                <c:pt idx="6394">
                  <c:v>127.89999999999169</c:v>
                </c:pt>
                <c:pt idx="6395">
                  <c:v>127.91999999999327</c:v>
                </c:pt>
                <c:pt idx="6396">
                  <c:v>127.93999999999313</c:v>
                </c:pt>
                <c:pt idx="6397">
                  <c:v>127.95999999999169</c:v>
                </c:pt>
                <c:pt idx="6398">
                  <c:v>127.97999999999169</c:v>
                </c:pt>
                <c:pt idx="6399">
                  <c:v>127.99999999999316</c:v>
                </c:pt>
                <c:pt idx="6400">
                  <c:v>128.01999999999092</c:v>
                </c:pt>
                <c:pt idx="6401">
                  <c:v>128.03999999999158</c:v>
                </c:pt>
                <c:pt idx="6402">
                  <c:v>128.0599999999917</c:v>
                </c:pt>
                <c:pt idx="6403">
                  <c:v>128.07999999999132</c:v>
                </c:pt>
                <c:pt idx="6404">
                  <c:v>128.09999999999172</c:v>
                </c:pt>
                <c:pt idx="6405">
                  <c:v>128.11999999998983</c:v>
                </c:pt>
                <c:pt idx="6406">
                  <c:v>128.13999999999172</c:v>
                </c:pt>
                <c:pt idx="6407">
                  <c:v>128.15999999999175</c:v>
                </c:pt>
                <c:pt idx="6408">
                  <c:v>128.17999999999032</c:v>
                </c:pt>
                <c:pt idx="6409">
                  <c:v>128.19999999999175</c:v>
                </c:pt>
                <c:pt idx="6410">
                  <c:v>128.21999999998974</c:v>
                </c:pt>
                <c:pt idx="6411">
                  <c:v>128.23999999999072</c:v>
                </c:pt>
                <c:pt idx="6412">
                  <c:v>128.25999999999178</c:v>
                </c:pt>
                <c:pt idx="6413">
                  <c:v>128.27999999998985</c:v>
                </c:pt>
                <c:pt idx="6414">
                  <c:v>128.29999999999112</c:v>
                </c:pt>
                <c:pt idx="6415">
                  <c:v>128.31999999999178</c:v>
                </c:pt>
                <c:pt idx="6416">
                  <c:v>128.33999999999185</c:v>
                </c:pt>
                <c:pt idx="6417">
                  <c:v>128.35999999999186</c:v>
                </c:pt>
                <c:pt idx="6418">
                  <c:v>128.37999999999178</c:v>
                </c:pt>
                <c:pt idx="6419">
                  <c:v>128.39999999999188</c:v>
                </c:pt>
                <c:pt idx="6420">
                  <c:v>128.41999999999175</c:v>
                </c:pt>
                <c:pt idx="6421">
                  <c:v>128.4399999999919</c:v>
                </c:pt>
                <c:pt idx="6422">
                  <c:v>128.45999999999191</c:v>
                </c:pt>
                <c:pt idx="6423">
                  <c:v>128.47999999999192</c:v>
                </c:pt>
                <c:pt idx="6424">
                  <c:v>128.49999999999193</c:v>
                </c:pt>
                <c:pt idx="6425">
                  <c:v>128.51999999999092</c:v>
                </c:pt>
                <c:pt idx="6426">
                  <c:v>128.53999999999195</c:v>
                </c:pt>
                <c:pt idx="6427">
                  <c:v>128.55999999999196</c:v>
                </c:pt>
                <c:pt idx="6428">
                  <c:v>128.57999999999132</c:v>
                </c:pt>
                <c:pt idx="6429">
                  <c:v>128.59999999999198</c:v>
                </c:pt>
                <c:pt idx="6430">
                  <c:v>128.61999999999009</c:v>
                </c:pt>
                <c:pt idx="6431">
                  <c:v>128.63999999999172</c:v>
                </c:pt>
                <c:pt idx="6432">
                  <c:v>128.65999999999198</c:v>
                </c:pt>
                <c:pt idx="6433">
                  <c:v>128.67999999999032</c:v>
                </c:pt>
                <c:pt idx="6434">
                  <c:v>128.69999999999195</c:v>
                </c:pt>
                <c:pt idx="6435">
                  <c:v>128.71999999998991</c:v>
                </c:pt>
                <c:pt idx="6436">
                  <c:v>128.73999999999072</c:v>
                </c:pt>
                <c:pt idx="6437">
                  <c:v>128.75999999999198</c:v>
                </c:pt>
                <c:pt idx="6438">
                  <c:v>128.77999999999003</c:v>
                </c:pt>
                <c:pt idx="6439">
                  <c:v>128.79999999999112</c:v>
                </c:pt>
                <c:pt idx="6440">
                  <c:v>128.81999999999198</c:v>
                </c:pt>
                <c:pt idx="6441">
                  <c:v>128.8399999999921</c:v>
                </c:pt>
                <c:pt idx="6442">
                  <c:v>128.85999999999211</c:v>
                </c:pt>
                <c:pt idx="6443">
                  <c:v>128.87999999999212</c:v>
                </c:pt>
                <c:pt idx="6444">
                  <c:v>128.89999999999213</c:v>
                </c:pt>
                <c:pt idx="6445">
                  <c:v>128.91999999999192</c:v>
                </c:pt>
                <c:pt idx="6446">
                  <c:v>128.93999999999215</c:v>
                </c:pt>
                <c:pt idx="6447">
                  <c:v>128.95999999999216</c:v>
                </c:pt>
                <c:pt idx="6448">
                  <c:v>128.97999999999215</c:v>
                </c:pt>
                <c:pt idx="6449">
                  <c:v>128.99999999999218</c:v>
                </c:pt>
                <c:pt idx="6450">
                  <c:v>129.01999999999092</c:v>
                </c:pt>
                <c:pt idx="6451">
                  <c:v>129.03999999999218</c:v>
                </c:pt>
                <c:pt idx="6452">
                  <c:v>129.05999999999219</c:v>
                </c:pt>
                <c:pt idx="6453">
                  <c:v>129.07999999999132</c:v>
                </c:pt>
                <c:pt idx="6454">
                  <c:v>129.09999999999218</c:v>
                </c:pt>
                <c:pt idx="6455">
                  <c:v>129.11999999999031</c:v>
                </c:pt>
                <c:pt idx="6456">
                  <c:v>129.13999999999172</c:v>
                </c:pt>
                <c:pt idx="6457">
                  <c:v>129.15999999999218</c:v>
                </c:pt>
                <c:pt idx="6458">
                  <c:v>129.17999999999037</c:v>
                </c:pt>
                <c:pt idx="6459">
                  <c:v>129.19999999999212</c:v>
                </c:pt>
                <c:pt idx="6460">
                  <c:v>129.21999999999008</c:v>
                </c:pt>
                <c:pt idx="6461">
                  <c:v>129.23999999999072</c:v>
                </c:pt>
                <c:pt idx="6462">
                  <c:v>129.25999999999232</c:v>
                </c:pt>
                <c:pt idx="6463">
                  <c:v>129.27999999999022</c:v>
                </c:pt>
                <c:pt idx="6464">
                  <c:v>129.29999999999112</c:v>
                </c:pt>
                <c:pt idx="6465">
                  <c:v>129.31999999999235</c:v>
                </c:pt>
                <c:pt idx="6466">
                  <c:v>129.33999999999236</c:v>
                </c:pt>
                <c:pt idx="6467">
                  <c:v>129.35999999999237</c:v>
                </c:pt>
                <c:pt idx="6468">
                  <c:v>129.37999999999238</c:v>
                </c:pt>
                <c:pt idx="6469">
                  <c:v>129.39999999999239</c:v>
                </c:pt>
                <c:pt idx="6470">
                  <c:v>129.41999999999192</c:v>
                </c:pt>
                <c:pt idx="6471">
                  <c:v>129.43999999999238</c:v>
                </c:pt>
                <c:pt idx="6472">
                  <c:v>129.45999999999242</c:v>
                </c:pt>
                <c:pt idx="6473">
                  <c:v>129.47999999999232</c:v>
                </c:pt>
                <c:pt idx="6474">
                  <c:v>129.49999999999238</c:v>
                </c:pt>
                <c:pt idx="6475">
                  <c:v>129.51999999999092</c:v>
                </c:pt>
                <c:pt idx="6476">
                  <c:v>129.53999999999238</c:v>
                </c:pt>
                <c:pt idx="6477">
                  <c:v>129.55999999999239</c:v>
                </c:pt>
                <c:pt idx="6478">
                  <c:v>129.57999999999132</c:v>
                </c:pt>
                <c:pt idx="6479">
                  <c:v>129.59999999999238</c:v>
                </c:pt>
                <c:pt idx="6480">
                  <c:v>129.61999999999051</c:v>
                </c:pt>
                <c:pt idx="6481">
                  <c:v>129.63999999999172</c:v>
                </c:pt>
                <c:pt idx="6482">
                  <c:v>129.65999999999252</c:v>
                </c:pt>
                <c:pt idx="6483">
                  <c:v>129.67999999999063</c:v>
                </c:pt>
                <c:pt idx="6484">
                  <c:v>129.69999999999212</c:v>
                </c:pt>
                <c:pt idx="6485">
                  <c:v>129.71999999999028</c:v>
                </c:pt>
                <c:pt idx="6486">
                  <c:v>129.73999999999072</c:v>
                </c:pt>
                <c:pt idx="6487">
                  <c:v>129.75999999999252</c:v>
                </c:pt>
                <c:pt idx="6488">
                  <c:v>129.77999999999042</c:v>
                </c:pt>
                <c:pt idx="6489">
                  <c:v>129.79999999999112</c:v>
                </c:pt>
                <c:pt idx="6490">
                  <c:v>129.81999999999258</c:v>
                </c:pt>
                <c:pt idx="6491">
                  <c:v>129.83999999999259</c:v>
                </c:pt>
                <c:pt idx="6492">
                  <c:v>129.85999999999262</c:v>
                </c:pt>
                <c:pt idx="6493">
                  <c:v>129.87999999999258</c:v>
                </c:pt>
                <c:pt idx="6494">
                  <c:v>129.89999999999262</c:v>
                </c:pt>
                <c:pt idx="6495">
                  <c:v>129.91999999999192</c:v>
                </c:pt>
                <c:pt idx="6496">
                  <c:v>129.93999999999258</c:v>
                </c:pt>
                <c:pt idx="6497">
                  <c:v>129.95999999999268</c:v>
                </c:pt>
                <c:pt idx="6498">
                  <c:v>129.97999999999232</c:v>
                </c:pt>
                <c:pt idx="6499">
                  <c:v>129.9999999999927</c:v>
                </c:pt>
                <c:pt idx="6500">
                  <c:v>130.01999999999092</c:v>
                </c:pt>
                <c:pt idx="6501">
                  <c:v>130.03999999999272</c:v>
                </c:pt>
                <c:pt idx="6502">
                  <c:v>130.05999999999273</c:v>
                </c:pt>
                <c:pt idx="6503">
                  <c:v>130.07999999999132</c:v>
                </c:pt>
                <c:pt idx="6504">
                  <c:v>130.09999999999275</c:v>
                </c:pt>
                <c:pt idx="6505">
                  <c:v>130.11999999999071</c:v>
                </c:pt>
                <c:pt idx="6506">
                  <c:v>130.13999999999172</c:v>
                </c:pt>
                <c:pt idx="6507">
                  <c:v>130.15999999999278</c:v>
                </c:pt>
                <c:pt idx="6508">
                  <c:v>130.17999999999086</c:v>
                </c:pt>
                <c:pt idx="6509">
                  <c:v>130.19999999999212</c:v>
                </c:pt>
                <c:pt idx="6510">
                  <c:v>130.21999999999045</c:v>
                </c:pt>
                <c:pt idx="6511">
                  <c:v>130.23999999999091</c:v>
                </c:pt>
                <c:pt idx="6512">
                  <c:v>130.25999999999252</c:v>
                </c:pt>
                <c:pt idx="6513">
                  <c:v>130.27999999999059</c:v>
                </c:pt>
                <c:pt idx="6514">
                  <c:v>130.29999999999112</c:v>
                </c:pt>
                <c:pt idx="6515">
                  <c:v>130.31999999999275</c:v>
                </c:pt>
                <c:pt idx="6516">
                  <c:v>130.33999999999278</c:v>
                </c:pt>
                <c:pt idx="6517">
                  <c:v>130.35999999999288</c:v>
                </c:pt>
                <c:pt idx="6518">
                  <c:v>130.37999999999278</c:v>
                </c:pt>
                <c:pt idx="6519">
                  <c:v>130.3999999999929</c:v>
                </c:pt>
                <c:pt idx="6520">
                  <c:v>130.41999999999192</c:v>
                </c:pt>
                <c:pt idx="6521">
                  <c:v>130.43999999999292</c:v>
                </c:pt>
                <c:pt idx="6522">
                  <c:v>130.45999999999293</c:v>
                </c:pt>
                <c:pt idx="6523">
                  <c:v>130.47999999999232</c:v>
                </c:pt>
                <c:pt idx="6524">
                  <c:v>130.49999999999295</c:v>
                </c:pt>
                <c:pt idx="6525">
                  <c:v>130.51999999999106</c:v>
                </c:pt>
                <c:pt idx="6526">
                  <c:v>130.53999999999292</c:v>
                </c:pt>
                <c:pt idx="6527">
                  <c:v>130.55999999999298</c:v>
                </c:pt>
                <c:pt idx="6528">
                  <c:v>130.57999999999132</c:v>
                </c:pt>
                <c:pt idx="6529">
                  <c:v>130.599999999993</c:v>
                </c:pt>
                <c:pt idx="6530">
                  <c:v>130.61999999999091</c:v>
                </c:pt>
                <c:pt idx="6531">
                  <c:v>130.63999999999302</c:v>
                </c:pt>
                <c:pt idx="6532">
                  <c:v>130.65999999999303</c:v>
                </c:pt>
                <c:pt idx="6533">
                  <c:v>130.67999999999302</c:v>
                </c:pt>
                <c:pt idx="6534">
                  <c:v>130.69999999999305</c:v>
                </c:pt>
                <c:pt idx="6535">
                  <c:v>130.71999999999068</c:v>
                </c:pt>
                <c:pt idx="6536">
                  <c:v>130.73999999999305</c:v>
                </c:pt>
                <c:pt idx="6537">
                  <c:v>130.75999999999308</c:v>
                </c:pt>
                <c:pt idx="6538">
                  <c:v>130.77999999999082</c:v>
                </c:pt>
                <c:pt idx="6539">
                  <c:v>130.7999999999931</c:v>
                </c:pt>
                <c:pt idx="6540">
                  <c:v>130.81999999999314</c:v>
                </c:pt>
                <c:pt idx="6541">
                  <c:v>130.83999999999321</c:v>
                </c:pt>
                <c:pt idx="6542">
                  <c:v>130.85999999999387</c:v>
                </c:pt>
                <c:pt idx="6543">
                  <c:v>130.87999999999317</c:v>
                </c:pt>
                <c:pt idx="6544">
                  <c:v>130.89999999999321</c:v>
                </c:pt>
                <c:pt idx="6545">
                  <c:v>130.91999999999317</c:v>
                </c:pt>
                <c:pt idx="6546">
                  <c:v>130.9399999999932</c:v>
                </c:pt>
                <c:pt idx="6547">
                  <c:v>130.95999999999324</c:v>
                </c:pt>
                <c:pt idx="6548">
                  <c:v>130.9799999999932</c:v>
                </c:pt>
                <c:pt idx="6549">
                  <c:v>130.99999999999321</c:v>
                </c:pt>
                <c:pt idx="6550">
                  <c:v>131.01999999999322</c:v>
                </c:pt>
                <c:pt idx="6551">
                  <c:v>131.03999999999323</c:v>
                </c:pt>
                <c:pt idx="6552">
                  <c:v>131.05999999999324</c:v>
                </c:pt>
                <c:pt idx="6553">
                  <c:v>131.07999999999325</c:v>
                </c:pt>
                <c:pt idx="6554">
                  <c:v>131.09999999999326</c:v>
                </c:pt>
                <c:pt idx="6555">
                  <c:v>131.11999999999318</c:v>
                </c:pt>
                <c:pt idx="6556">
                  <c:v>131.13999999999328</c:v>
                </c:pt>
                <c:pt idx="6557">
                  <c:v>131.15999999999329</c:v>
                </c:pt>
                <c:pt idx="6558">
                  <c:v>131.1799999999933</c:v>
                </c:pt>
                <c:pt idx="6559">
                  <c:v>131.19999999999331</c:v>
                </c:pt>
                <c:pt idx="6560">
                  <c:v>131.21999999999332</c:v>
                </c:pt>
                <c:pt idx="6561">
                  <c:v>131.23999999999333</c:v>
                </c:pt>
                <c:pt idx="6562">
                  <c:v>131.25999999999334</c:v>
                </c:pt>
                <c:pt idx="6563">
                  <c:v>131.27999999999335</c:v>
                </c:pt>
                <c:pt idx="6564">
                  <c:v>131.29999999999336</c:v>
                </c:pt>
                <c:pt idx="6565">
                  <c:v>131.31999999999337</c:v>
                </c:pt>
                <c:pt idx="6566">
                  <c:v>131.33999999999341</c:v>
                </c:pt>
                <c:pt idx="6567">
                  <c:v>131.35999999999387</c:v>
                </c:pt>
                <c:pt idx="6568">
                  <c:v>131.3799999999934</c:v>
                </c:pt>
                <c:pt idx="6569">
                  <c:v>131.39999999999341</c:v>
                </c:pt>
                <c:pt idx="6570">
                  <c:v>131.41999999999342</c:v>
                </c:pt>
                <c:pt idx="6571">
                  <c:v>131.43999999999343</c:v>
                </c:pt>
                <c:pt idx="6572">
                  <c:v>131.45999999999344</c:v>
                </c:pt>
                <c:pt idx="6573">
                  <c:v>131.47999999999345</c:v>
                </c:pt>
                <c:pt idx="6574">
                  <c:v>131.49999999999346</c:v>
                </c:pt>
                <c:pt idx="6575">
                  <c:v>131.51999999999342</c:v>
                </c:pt>
                <c:pt idx="6576">
                  <c:v>131.53999999999348</c:v>
                </c:pt>
                <c:pt idx="6577">
                  <c:v>131.55999999999349</c:v>
                </c:pt>
                <c:pt idx="6578">
                  <c:v>131.5799999999935</c:v>
                </c:pt>
                <c:pt idx="6579">
                  <c:v>131.59999999999351</c:v>
                </c:pt>
                <c:pt idx="6580">
                  <c:v>131.61999999999352</c:v>
                </c:pt>
                <c:pt idx="6581">
                  <c:v>131.63999999999353</c:v>
                </c:pt>
                <c:pt idx="6582">
                  <c:v>131.65999999999354</c:v>
                </c:pt>
                <c:pt idx="6583">
                  <c:v>131.67999999999356</c:v>
                </c:pt>
                <c:pt idx="6584">
                  <c:v>131.69999999999357</c:v>
                </c:pt>
                <c:pt idx="6585">
                  <c:v>131.71999999999358</c:v>
                </c:pt>
                <c:pt idx="6586">
                  <c:v>131.73999999999359</c:v>
                </c:pt>
                <c:pt idx="6587">
                  <c:v>131.7599999999936</c:v>
                </c:pt>
                <c:pt idx="6588">
                  <c:v>131.77999999999358</c:v>
                </c:pt>
                <c:pt idx="6589">
                  <c:v>131.79999999999362</c:v>
                </c:pt>
                <c:pt idx="6590">
                  <c:v>131.81999999999363</c:v>
                </c:pt>
                <c:pt idx="6591">
                  <c:v>131.83999999999364</c:v>
                </c:pt>
                <c:pt idx="6592">
                  <c:v>131.85999999999387</c:v>
                </c:pt>
                <c:pt idx="6593">
                  <c:v>131.87999999999366</c:v>
                </c:pt>
                <c:pt idx="6594">
                  <c:v>131.89999999999367</c:v>
                </c:pt>
                <c:pt idx="6595">
                  <c:v>131.91999999999368</c:v>
                </c:pt>
                <c:pt idx="6596">
                  <c:v>131.93999999999369</c:v>
                </c:pt>
                <c:pt idx="6597">
                  <c:v>131.95999999999381</c:v>
                </c:pt>
                <c:pt idx="6598">
                  <c:v>131.97999999999371</c:v>
                </c:pt>
                <c:pt idx="6599">
                  <c:v>131.9999999999938</c:v>
                </c:pt>
                <c:pt idx="6600">
                  <c:v>132.01999999999373</c:v>
                </c:pt>
                <c:pt idx="6601">
                  <c:v>132.03999999999374</c:v>
                </c:pt>
                <c:pt idx="6602">
                  <c:v>132.05999999999381</c:v>
                </c:pt>
                <c:pt idx="6603">
                  <c:v>132.07999999999376</c:v>
                </c:pt>
                <c:pt idx="6604">
                  <c:v>132.09999999999377</c:v>
                </c:pt>
                <c:pt idx="6605">
                  <c:v>132.11999999999378</c:v>
                </c:pt>
                <c:pt idx="6606">
                  <c:v>132.13999999999379</c:v>
                </c:pt>
                <c:pt idx="6607">
                  <c:v>132.1599999999938</c:v>
                </c:pt>
                <c:pt idx="6608">
                  <c:v>132.17999999999378</c:v>
                </c:pt>
                <c:pt idx="6609">
                  <c:v>132.19999999999382</c:v>
                </c:pt>
                <c:pt idx="6610">
                  <c:v>132.21999999999375</c:v>
                </c:pt>
                <c:pt idx="6611">
                  <c:v>132.23999999999378</c:v>
                </c:pt>
                <c:pt idx="6612">
                  <c:v>132.25999999999385</c:v>
                </c:pt>
                <c:pt idx="6613">
                  <c:v>132.27999999999378</c:v>
                </c:pt>
                <c:pt idx="6614">
                  <c:v>132.29999999999382</c:v>
                </c:pt>
                <c:pt idx="6615">
                  <c:v>132.31999999999388</c:v>
                </c:pt>
                <c:pt idx="6616">
                  <c:v>132.33999999999389</c:v>
                </c:pt>
                <c:pt idx="6617">
                  <c:v>132.35999999999407</c:v>
                </c:pt>
                <c:pt idx="6618">
                  <c:v>132.37999999999391</c:v>
                </c:pt>
                <c:pt idx="6619">
                  <c:v>132.39999999999401</c:v>
                </c:pt>
                <c:pt idx="6620">
                  <c:v>132.41999999999393</c:v>
                </c:pt>
                <c:pt idx="6621">
                  <c:v>132.43999999999394</c:v>
                </c:pt>
                <c:pt idx="6622">
                  <c:v>132.45999999999401</c:v>
                </c:pt>
                <c:pt idx="6623">
                  <c:v>132.47999999999396</c:v>
                </c:pt>
                <c:pt idx="6624">
                  <c:v>132.49999999999397</c:v>
                </c:pt>
                <c:pt idx="6625">
                  <c:v>132.51999999999398</c:v>
                </c:pt>
                <c:pt idx="6626">
                  <c:v>132.539999999994</c:v>
                </c:pt>
                <c:pt idx="6627">
                  <c:v>132.55999999999401</c:v>
                </c:pt>
                <c:pt idx="6628">
                  <c:v>132.57999999999402</c:v>
                </c:pt>
                <c:pt idx="6629">
                  <c:v>132.59999999999403</c:v>
                </c:pt>
                <c:pt idx="6630">
                  <c:v>132.61999999999398</c:v>
                </c:pt>
                <c:pt idx="6631">
                  <c:v>132.63999999999405</c:v>
                </c:pt>
                <c:pt idx="6632">
                  <c:v>132.65999999999406</c:v>
                </c:pt>
                <c:pt idx="6633">
                  <c:v>132.67999999999398</c:v>
                </c:pt>
                <c:pt idx="6634">
                  <c:v>132.69999999999408</c:v>
                </c:pt>
                <c:pt idx="6635">
                  <c:v>132.71999999999395</c:v>
                </c:pt>
                <c:pt idx="6636">
                  <c:v>132.7399999999941</c:v>
                </c:pt>
                <c:pt idx="6637">
                  <c:v>132.75999999999411</c:v>
                </c:pt>
                <c:pt idx="6638">
                  <c:v>132.77999999999412</c:v>
                </c:pt>
                <c:pt idx="6639">
                  <c:v>132.79999999999413</c:v>
                </c:pt>
                <c:pt idx="6640">
                  <c:v>132.81999999999414</c:v>
                </c:pt>
                <c:pt idx="6641">
                  <c:v>132.83999999999421</c:v>
                </c:pt>
                <c:pt idx="6642">
                  <c:v>132.85999999999424</c:v>
                </c:pt>
                <c:pt idx="6643">
                  <c:v>132.87999999999417</c:v>
                </c:pt>
                <c:pt idx="6644">
                  <c:v>132.89999999999421</c:v>
                </c:pt>
                <c:pt idx="6645">
                  <c:v>132.91999999999419</c:v>
                </c:pt>
                <c:pt idx="6646">
                  <c:v>132.9399999999942</c:v>
                </c:pt>
                <c:pt idx="6647">
                  <c:v>132.95999999999421</c:v>
                </c:pt>
                <c:pt idx="6648">
                  <c:v>132.97999999999422</c:v>
                </c:pt>
                <c:pt idx="6649">
                  <c:v>132.99999999999423</c:v>
                </c:pt>
                <c:pt idx="6650">
                  <c:v>133.01999999999418</c:v>
                </c:pt>
                <c:pt idx="6651">
                  <c:v>133.03999999999425</c:v>
                </c:pt>
                <c:pt idx="6652">
                  <c:v>133.05999999999426</c:v>
                </c:pt>
                <c:pt idx="6653">
                  <c:v>133.07999999999419</c:v>
                </c:pt>
                <c:pt idx="6654">
                  <c:v>133.09999999999428</c:v>
                </c:pt>
                <c:pt idx="6655">
                  <c:v>133.11999999999418</c:v>
                </c:pt>
                <c:pt idx="6656">
                  <c:v>133.1399999999943</c:v>
                </c:pt>
                <c:pt idx="6657">
                  <c:v>133.15999999999431</c:v>
                </c:pt>
                <c:pt idx="6658">
                  <c:v>133.17999999999432</c:v>
                </c:pt>
                <c:pt idx="6659">
                  <c:v>133.19999999999433</c:v>
                </c:pt>
                <c:pt idx="6660">
                  <c:v>133.21999999999412</c:v>
                </c:pt>
                <c:pt idx="6661">
                  <c:v>133.23999999999435</c:v>
                </c:pt>
                <c:pt idx="6662">
                  <c:v>133.25999999999436</c:v>
                </c:pt>
                <c:pt idx="6663">
                  <c:v>133.27999999999435</c:v>
                </c:pt>
                <c:pt idx="6664">
                  <c:v>133.29999999999438</c:v>
                </c:pt>
                <c:pt idx="6665">
                  <c:v>133.31999999999439</c:v>
                </c:pt>
                <c:pt idx="6666">
                  <c:v>133.3399999999944</c:v>
                </c:pt>
                <c:pt idx="6667">
                  <c:v>133.35999999999441</c:v>
                </c:pt>
                <c:pt idx="6668">
                  <c:v>133.37999999999442</c:v>
                </c:pt>
                <c:pt idx="6669">
                  <c:v>133.39999999999444</c:v>
                </c:pt>
                <c:pt idx="6670">
                  <c:v>133.41999999999445</c:v>
                </c:pt>
                <c:pt idx="6671">
                  <c:v>133.43999999999446</c:v>
                </c:pt>
                <c:pt idx="6672">
                  <c:v>133.45999999999447</c:v>
                </c:pt>
                <c:pt idx="6673">
                  <c:v>133.47999999999448</c:v>
                </c:pt>
                <c:pt idx="6674">
                  <c:v>133.49999999999449</c:v>
                </c:pt>
                <c:pt idx="6675">
                  <c:v>133.5199999999945</c:v>
                </c:pt>
                <c:pt idx="6676">
                  <c:v>133.53999999999451</c:v>
                </c:pt>
                <c:pt idx="6677">
                  <c:v>133.55999999999457</c:v>
                </c:pt>
                <c:pt idx="6678">
                  <c:v>133.57999999999453</c:v>
                </c:pt>
                <c:pt idx="6679">
                  <c:v>133.59999999999454</c:v>
                </c:pt>
                <c:pt idx="6680">
                  <c:v>133.61999999999455</c:v>
                </c:pt>
                <c:pt idx="6681">
                  <c:v>133.63999999999456</c:v>
                </c:pt>
                <c:pt idx="6682">
                  <c:v>133.65999999999457</c:v>
                </c:pt>
                <c:pt idx="6683">
                  <c:v>133.67999999999458</c:v>
                </c:pt>
                <c:pt idx="6684">
                  <c:v>133.69999999999459</c:v>
                </c:pt>
                <c:pt idx="6685">
                  <c:v>133.71999999999412</c:v>
                </c:pt>
                <c:pt idx="6686">
                  <c:v>133.73999999999458</c:v>
                </c:pt>
                <c:pt idx="6687">
                  <c:v>133.75999999999462</c:v>
                </c:pt>
                <c:pt idx="6688">
                  <c:v>133.77999999999452</c:v>
                </c:pt>
                <c:pt idx="6689">
                  <c:v>133.79999999999458</c:v>
                </c:pt>
                <c:pt idx="6690">
                  <c:v>133.81999999999465</c:v>
                </c:pt>
                <c:pt idx="6691">
                  <c:v>133.83999999999466</c:v>
                </c:pt>
                <c:pt idx="6692">
                  <c:v>133.85999999999467</c:v>
                </c:pt>
                <c:pt idx="6693">
                  <c:v>133.87999999999468</c:v>
                </c:pt>
                <c:pt idx="6694">
                  <c:v>133.89999999999469</c:v>
                </c:pt>
                <c:pt idx="6695">
                  <c:v>133.9199999999947</c:v>
                </c:pt>
                <c:pt idx="6696">
                  <c:v>133.93999999999471</c:v>
                </c:pt>
                <c:pt idx="6697">
                  <c:v>133.95999999999481</c:v>
                </c:pt>
                <c:pt idx="6698">
                  <c:v>133.97999999999473</c:v>
                </c:pt>
                <c:pt idx="6699">
                  <c:v>133.99999999999474</c:v>
                </c:pt>
                <c:pt idx="6700">
                  <c:v>134.01999999999475</c:v>
                </c:pt>
                <c:pt idx="6701">
                  <c:v>134.03999999999476</c:v>
                </c:pt>
                <c:pt idx="6702">
                  <c:v>134.05999999999477</c:v>
                </c:pt>
                <c:pt idx="6703">
                  <c:v>134.07999999999478</c:v>
                </c:pt>
                <c:pt idx="6704">
                  <c:v>134.09999999999479</c:v>
                </c:pt>
                <c:pt idx="6705">
                  <c:v>134.11999999999475</c:v>
                </c:pt>
                <c:pt idx="6706">
                  <c:v>134.13999999999479</c:v>
                </c:pt>
                <c:pt idx="6707">
                  <c:v>134.15999999999482</c:v>
                </c:pt>
                <c:pt idx="6708">
                  <c:v>134.17999999999478</c:v>
                </c:pt>
                <c:pt idx="6709">
                  <c:v>134.19999999999482</c:v>
                </c:pt>
                <c:pt idx="6710">
                  <c:v>134.21999999999412</c:v>
                </c:pt>
                <c:pt idx="6711">
                  <c:v>134.23999999999478</c:v>
                </c:pt>
                <c:pt idx="6712">
                  <c:v>134.25999999999485</c:v>
                </c:pt>
                <c:pt idx="6713">
                  <c:v>134.27999999999452</c:v>
                </c:pt>
                <c:pt idx="6714">
                  <c:v>134.2999999999949</c:v>
                </c:pt>
                <c:pt idx="6715">
                  <c:v>134.31999999999491</c:v>
                </c:pt>
                <c:pt idx="6716">
                  <c:v>134.33999999999494</c:v>
                </c:pt>
                <c:pt idx="6717">
                  <c:v>134.35999999999501</c:v>
                </c:pt>
                <c:pt idx="6718">
                  <c:v>134.37999999999494</c:v>
                </c:pt>
                <c:pt idx="6719">
                  <c:v>134.399999999995</c:v>
                </c:pt>
                <c:pt idx="6720">
                  <c:v>134.41999999999496</c:v>
                </c:pt>
                <c:pt idx="6721">
                  <c:v>134.43999999999497</c:v>
                </c:pt>
                <c:pt idx="6722">
                  <c:v>134.45999999999501</c:v>
                </c:pt>
                <c:pt idx="6723">
                  <c:v>134.47999999999499</c:v>
                </c:pt>
                <c:pt idx="6724">
                  <c:v>134.499999999995</c:v>
                </c:pt>
                <c:pt idx="6725">
                  <c:v>134.51999999999498</c:v>
                </c:pt>
                <c:pt idx="6726">
                  <c:v>134.53999999999502</c:v>
                </c:pt>
                <c:pt idx="6727">
                  <c:v>134.55999999999503</c:v>
                </c:pt>
                <c:pt idx="6728">
                  <c:v>134.57999999999498</c:v>
                </c:pt>
                <c:pt idx="6729">
                  <c:v>134.59999999999505</c:v>
                </c:pt>
                <c:pt idx="6730">
                  <c:v>134.61999999999495</c:v>
                </c:pt>
                <c:pt idx="6731">
                  <c:v>134.63999999999498</c:v>
                </c:pt>
                <c:pt idx="6732">
                  <c:v>134.65999999999508</c:v>
                </c:pt>
                <c:pt idx="6733">
                  <c:v>134.67999999999498</c:v>
                </c:pt>
                <c:pt idx="6734">
                  <c:v>134.6999999999951</c:v>
                </c:pt>
                <c:pt idx="6735">
                  <c:v>134.71999999999412</c:v>
                </c:pt>
                <c:pt idx="6736">
                  <c:v>134.73999999999512</c:v>
                </c:pt>
                <c:pt idx="6737">
                  <c:v>134.75999999999513</c:v>
                </c:pt>
                <c:pt idx="6738">
                  <c:v>134.77999999999452</c:v>
                </c:pt>
                <c:pt idx="6739">
                  <c:v>134.79999999999515</c:v>
                </c:pt>
                <c:pt idx="6740">
                  <c:v>134.81999999999516</c:v>
                </c:pt>
                <c:pt idx="6741">
                  <c:v>134.83999999999517</c:v>
                </c:pt>
                <c:pt idx="6742">
                  <c:v>134.85999999999521</c:v>
                </c:pt>
                <c:pt idx="6743">
                  <c:v>134.87999999999519</c:v>
                </c:pt>
                <c:pt idx="6744">
                  <c:v>134.8999999999952</c:v>
                </c:pt>
                <c:pt idx="6745">
                  <c:v>134.91999999999518</c:v>
                </c:pt>
                <c:pt idx="6746">
                  <c:v>134.93999999999522</c:v>
                </c:pt>
                <c:pt idx="6747">
                  <c:v>134.95999999999523</c:v>
                </c:pt>
                <c:pt idx="6748">
                  <c:v>134.97999999999519</c:v>
                </c:pt>
                <c:pt idx="6749">
                  <c:v>134.99999999999525</c:v>
                </c:pt>
                <c:pt idx="6750">
                  <c:v>135.01999999999518</c:v>
                </c:pt>
                <c:pt idx="6751">
                  <c:v>135.03999999999525</c:v>
                </c:pt>
                <c:pt idx="6752">
                  <c:v>135.05999999999528</c:v>
                </c:pt>
                <c:pt idx="6753">
                  <c:v>135.07999999999518</c:v>
                </c:pt>
                <c:pt idx="6754">
                  <c:v>135.0999999999953</c:v>
                </c:pt>
                <c:pt idx="6755">
                  <c:v>135.11999999999512</c:v>
                </c:pt>
                <c:pt idx="6756">
                  <c:v>135.13999999999533</c:v>
                </c:pt>
                <c:pt idx="6757">
                  <c:v>135.15999999999534</c:v>
                </c:pt>
                <c:pt idx="6758">
                  <c:v>135.17999999999535</c:v>
                </c:pt>
                <c:pt idx="6759">
                  <c:v>135.19999999999536</c:v>
                </c:pt>
                <c:pt idx="6760">
                  <c:v>135.21999999999412</c:v>
                </c:pt>
                <c:pt idx="6761">
                  <c:v>135.23999999999538</c:v>
                </c:pt>
                <c:pt idx="6762">
                  <c:v>135.25999999999539</c:v>
                </c:pt>
                <c:pt idx="6763">
                  <c:v>135.27999999999452</c:v>
                </c:pt>
                <c:pt idx="6764">
                  <c:v>135.29999999999538</c:v>
                </c:pt>
                <c:pt idx="6765">
                  <c:v>135.31999999999542</c:v>
                </c:pt>
                <c:pt idx="6766">
                  <c:v>135.33999999999543</c:v>
                </c:pt>
                <c:pt idx="6767">
                  <c:v>135.35999999999544</c:v>
                </c:pt>
                <c:pt idx="6768">
                  <c:v>135.37999999999545</c:v>
                </c:pt>
                <c:pt idx="6769">
                  <c:v>135.39999999999546</c:v>
                </c:pt>
                <c:pt idx="6770">
                  <c:v>135.41999999999538</c:v>
                </c:pt>
                <c:pt idx="6771">
                  <c:v>135.43999999999548</c:v>
                </c:pt>
                <c:pt idx="6772">
                  <c:v>135.45999999999549</c:v>
                </c:pt>
                <c:pt idx="6773">
                  <c:v>135.4799999999955</c:v>
                </c:pt>
                <c:pt idx="6774">
                  <c:v>135.49999999999551</c:v>
                </c:pt>
                <c:pt idx="6775">
                  <c:v>135.51999999999552</c:v>
                </c:pt>
                <c:pt idx="6776">
                  <c:v>135.53999999999553</c:v>
                </c:pt>
                <c:pt idx="6777">
                  <c:v>135.55999999999554</c:v>
                </c:pt>
                <c:pt idx="6778">
                  <c:v>135.57999999999555</c:v>
                </c:pt>
                <c:pt idx="6779">
                  <c:v>135.59999999999556</c:v>
                </c:pt>
                <c:pt idx="6780">
                  <c:v>135.61999999999512</c:v>
                </c:pt>
                <c:pt idx="6781">
                  <c:v>135.63999999999558</c:v>
                </c:pt>
                <c:pt idx="6782">
                  <c:v>135.65999999999559</c:v>
                </c:pt>
                <c:pt idx="6783">
                  <c:v>135.67999999999552</c:v>
                </c:pt>
                <c:pt idx="6784">
                  <c:v>135.69999999999558</c:v>
                </c:pt>
                <c:pt idx="6785">
                  <c:v>135.71999999999412</c:v>
                </c:pt>
                <c:pt idx="6786">
                  <c:v>135.73999999999558</c:v>
                </c:pt>
                <c:pt idx="6787">
                  <c:v>135.75999999999559</c:v>
                </c:pt>
                <c:pt idx="6788">
                  <c:v>135.77999999999452</c:v>
                </c:pt>
                <c:pt idx="6789">
                  <c:v>135.79999999999558</c:v>
                </c:pt>
                <c:pt idx="6790">
                  <c:v>135.81999999999562</c:v>
                </c:pt>
                <c:pt idx="6791">
                  <c:v>135.83999999999568</c:v>
                </c:pt>
                <c:pt idx="6792">
                  <c:v>135.85999999999569</c:v>
                </c:pt>
                <c:pt idx="6793">
                  <c:v>135.8799999999957</c:v>
                </c:pt>
                <c:pt idx="6794">
                  <c:v>135.89999999999571</c:v>
                </c:pt>
                <c:pt idx="6795">
                  <c:v>135.91999999999572</c:v>
                </c:pt>
                <c:pt idx="6796">
                  <c:v>135.93999999999573</c:v>
                </c:pt>
                <c:pt idx="6797">
                  <c:v>135.95999999999574</c:v>
                </c:pt>
                <c:pt idx="6798">
                  <c:v>135.97999999999575</c:v>
                </c:pt>
                <c:pt idx="6799">
                  <c:v>135.99999999999577</c:v>
                </c:pt>
                <c:pt idx="6800">
                  <c:v>136.01999999999578</c:v>
                </c:pt>
                <c:pt idx="6801">
                  <c:v>136.03999999999579</c:v>
                </c:pt>
                <c:pt idx="6802">
                  <c:v>136.0599999999958</c:v>
                </c:pt>
                <c:pt idx="6803">
                  <c:v>136.07999999999578</c:v>
                </c:pt>
                <c:pt idx="6804">
                  <c:v>136.09999999999582</c:v>
                </c:pt>
                <c:pt idx="6805">
                  <c:v>136.11999999999512</c:v>
                </c:pt>
                <c:pt idx="6806">
                  <c:v>136.13999999999578</c:v>
                </c:pt>
                <c:pt idx="6807">
                  <c:v>136.15999999999585</c:v>
                </c:pt>
                <c:pt idx="6808">
                  <c:v>136.17999999999572</c:v>
                </c:pt>
                <c:pt idx="6809">
                  <c:v>136.19999999999578</c:v>
                </c:pt>
                <c:pt idx="6810">
                  <c:v>136.21999999999412</c:v>
                </c:pt>
                <c:pt idx="6811">
                  <c:v>136.23999999999575</c:v>
                </c:pt>
                <c:pt idx="6812">
                  <c:v>136.2599999999959</c:v>
                </c:pt>
                <c:pt idx="6813">
                  <c:v>136.27999999999452</c:v>
                </c:pt>
                <c:pt idx="6814">
                  <c:v>136.29999999999592</c:v>
                </c:pt>
                <c:pt idx="6815">
                  <c:v>136.31999999999593</c:v>
                </c:pt>
                <c:pt idx="6816">
                  <c:v>136.33999999999594</c:v>
                </c:pt>
                <c:pt idx="6817">
                  <c:v>136.35999999999601</c:v>
                </c:pt>
                <c:pt idx="6818">
                  <c:v>136.37999999999596</c:v>
                </c:pt>
                <c:pt idx="6819">
                  <c:v>136.39999999999597</c:v>
                </c:pt>
                <c:pt idx="6820">
                  <c:v>136.41999999999598</c:v>
                </c:pt>
                <c:pt idx="6821">
                  <c:v>136.43999999999599</c:v>
                </c:pt>
                <c:pt idx="6822">
                  <c:v>136.459999999996</c:v>
                </c:pt>
                <c:pt idx="6823">
                  <c:v>136.47999999999598</c:v>
                </c:pt>
                <c:pt idx="6824">
                  <c:v>136.49999999999602</c:v>
                </c:pt>
                <c:pt idx="6825">
                  <c:v>136.51999999999595</c:v>
                </c:pt>
                <c:pt idx="6826">
                  <c:v>136.53999999999598</c:v>
                </c:pt>
                <c:pt idx="6827">
                  <c:v>136.55999999999605</c:v>
                </c:pt>
                <c:pt idx="6828">
                  <c:v>136.57999999999598</c:v>
                </c:pt>
                <c:pt idx="6829">
                  <c:v>136.59999999999602</c:v>
                </c:pt>
                <c:pt idx="6830">
                  <c:v>136.61999999999512</c:v>
                </c:pt>
                <c:pt idx="6831">
                  <c:v>136.63999999999598</c:v>
                </c:pt>
                <c:pt idx="6832">
                  <c:v>136.6599999999961</c:v>
                </c:pt>
                <c:pt idx="6833">
                  <c:v>136.67999999999572</c:v>
                </c:pt>
                <c:pt idx="6834">
                  <c:v>136.69999999999612</c:v>
                </c:pt>
                <c:pt idx="6835">
                  <c:v>136.71999999999423</c:v>
                </c:pt>
                <c:pt idx="6836">
                  <c:v>136.73999999999612</c:v>
                </c:pt>
                <c:pt idx="6837">
                  <c:v>136.75999999999615</c:v>
                </c:pt>
                <c:pt idx="6838">
                  <c:v>136.77999999999452</c:v>
                </c:pt>
                <c:pt idx="6839">
                  <c:v>136.79999999999615</c:v>
                </c:pt>
                <c:pt idx="6840">
                  <c:v>136.81999999999618</c:v>
                </c:pt>
                <c:pt idx="6841">
                  <c:v>136.83999999999619</c:v>
                </c:pt>
                <c:pt idx="6842">
                  <c:v>136.85999999999621</c:v>
                </c:pt>
                <c:pt idx="6843">
                  <c:v>136.87999999999622</c:v>
                </c:pt>
                <c:pt idx="6844">
                  <c:v>136.89999999999623</c:v>
                </c:pt>
                <c:pt idx="6845">
                  <c:v>136.91999999999618</c:v>
                </c:pt>
                <c:pt idx="6846">
                  <c:v>136.93999999999625</c:v>
                </c:pt>
                <c:pt idx="6847">
                  <c:v>136.95999999999626</c:v>
                </c:pt>
                <c:pt idx="6848">
                  <c:v>136.97999999999618</c:v>
                </c:pt>
                <c:pt idx="6849">
                  <c:v>136.99999999999628</c:v>
                </c:pt>
                <c:pt idx="6850">
                  <c:v>137.01999999999612</c:v>
                </c:pt>
                <c:pt idx="6851">
                  <c:v>137.0399999999963</c:v>
                </c:pt>
                <c:pt idx="6852">
                  <c:v>137.05999999999631</c:v>
                </c:pt>
                <c:pt idx="6853">
                  <c:v>137.07999999999632</c:v>
                </c:pt>
                <c:pt idx="6854">
                  <c:v>137.09999999999633</c:v>
                </c:pt>
                <c:pt idx="6855">
                  <c:v>137.11999999999512</c:v>
                </c:pt>
                <c:pt idx="6856">
                  <c:v>137.13999999999635</c:v>
                </c:pt>
                <c:pt idx="6857">
                  <c:v>137.15999999999636</c:v>
                </c:pt>
                <c:pt idx="6858">
                  <c:v>137.17999999999572</c:v>
                </c:pt>
                <c:pt idx="6859">
                  <c:v>137.19999999999638</c:v>
                </c:pt>
                <c:pt idx="6860">
                  <c:v>137.21999999999449</c:v>
                </c:pt>
                <c:pt idx="6861">
                  <c:v>137.23999999999612</c:v>
                </c:pt>
                <c:pt idx="6862">
                  <c:v>137.25999999999638</c:v>
                </c:pt>
                <c:pt idx="6863">
                  <c:v>137.27999999999452</c:v>
                </c:pt>
                <c:pt idx="6864">
                  <c:v>137.29999999999632</c:v>
                </c:pt>
                <c:pt idx="6865">
                  <c:v>137.31999999999638</c:v>
                </c:pt>
                <c:pt idx="6866">
                  <c:v>137.33999999999645</c:v>
                </c:pt>
                <c:pt idx="6867">
                  <c:v>137.35999999999646</c:v>
                </c:pt>
                <c:pt idx="6868">
                  <c:v>137.37999999999639</c:v>
                </c:pt>
                <c:pt idx="6869">
                  <c:v>137.39999999999648</c:v>
                </c:pt>
                <c:pt idx="6870">
                  <c:v>137.41999999999638</c:v>
                </c:pt>
                <c:pt idx="6871">
                  <c:v>137.4399999999965</c:v>
                </c:pt>
                <c:pt idx="6872">
                  <c:v>137.45999999999651</c:v>
                </c:pt>
                <c:pt idx="6873">
                  <c:v>137.47999999999652</c:v>
                </c:pt>
                <c:pt idx="6874">
                  <c:v>137.49999999999653</c:v>
                </c:pt>
                <c:pt idx="6875">
                  <c:v>137.51999999999632</c:v>
                </c:pt>
                <c:pt idx="6876">
                  <c:v>137.53999999999655</c:v>
                </c:pt>
                <c:pt idx="6877">
                  <c:v>137.55999999999656</c:v>
                </c:pt>
                <c:pt idx="6878">
                  <c:v>137.57999999999655</c:v>
                </c:pt>
                <c:pt idx="6879">
                  <c:v>137.59999999999658</c:v>
                </c:pt>
                <c:pt idx="6880">
                  <c:v>137.61999999999512</c:v>
                </c:pt>
                <c:pt idx="6881">
                  <c:v>137.63999999999658</c:v>
                </c:pt>
                <c:pt idx="6882">
                  <c:v>137.65999999999659</c:v>
                </c:pt>
                <c:pt idx="6883">
                  <c:v>137.67999999999572</c:v>
                </c:pt>
                <c:pt idx="6884">
                  <c:v>137.69999999999658</c:v>
                </c:pt>
                <c:pt idx="6885">
                  <c:v>137.71999999999471</c:v>
                </c:pt>
                <c:pt idx="6886">
                  <c:v>137.73999999999612</c:v>
                </c:pt>
                <c:pt idx="6887">
                  <c:v>137.75999999999658</c:v>
                </c:pt>
                <c:pt idx="6888">
                  <c:v>137.77999999999477</c:v>
                </c:pt>
                <c:pt idx="6889">
                  <c:v>137.79999999999652</c:v>
                </c:pt>
                <c:pt idx="6890">
                  <c:v>137.8199999999967</c:v>
                </c:pt>
                <c:pt idx="6891">
                  <c:v>137.83999999999671</c:v>
                </c:pt>
                <c:pt idx="6892">
                  <c:v>137.85999999999677</c:v>
                </c:pt>
                <c:pt idx="6893">
                  <c:v>137.87999999999673</c:v>
                </c:pt>
                <c:pt idx="6894">
                  <c:v>137.89999999999674</c:v>
                </c:pt>
                <c:pt idx="6895">
                  <c:v>137.91999999999675</c:v>
                </c:pt>
                <c:pt idx="6896">
                  <c:v>137.93999999999676</c:v>
                </c:pt>
                <c:pt idx="6897">
                  <c:v>137.95999999999677</c:v>
                </c:pt>
                <c:pt idx="6898">
                  <c:v>137.97999999999678</c:v>
                </c:pt>
                <c:pt idx="6899">
                  <c:v>137.99999999999679</c:v>
                </c:pt>
                <c:pt idx="6900">
                  <c:v>138.01999999999632</c:v>
                </c:pt>
                <c:pt idx="6901">
                  <c:v>138.03999999999678</c:v>
                </c:pt>
                <c:pt idx="6902">
                  <c:v>138.05999999999682</c:v>
                </c:pt>
                <c:pt idx="6903">
                  <c:v>138.07999999999672</c:v>
                </c:pt>
                <c:pt idx="6904">
                  <c:v>138.09999999999678</c:v>
                </c:pt>
                <c:pt idx="6905">
                  <c:v>138.11999999999512</c:v>
                </c:pt>
                <c:pt idx="6906">
                  <c:v>138.13999999999675</c:v>
                </c:pt>
                <c:pt idx="6907">
                  <c:v>138.15999999999678</c:v>
                </c:pt>
                <c:pt idx="6908">
                  <c:v>138.17999999999572</c:v>
                </c:pt>
                <c:pt idx="6909">
                  <c:v>138.19999999999678</c:v>
                </c:pt>
                <c:pt idx="6910">
                  <c:v>138.21999999999491</c:v>
                </c:pt>
                <c:pt idx="6911">
                  <c:v>138.23999999999612</c:v>
                </c:pt>
                <c:pt idx="6912">
                  <c:v>138.25999999999692</c:v>
                </c:pt>
                <c:pt idx="6913">
                  <c:v>138.279999999995</c:v>
                </c:pt>
                <c:pt idx="6914">
                  <c:v>138.29999999999652</c:v>
                </c:pt>
                <c:pt idx="6915">
                  <c:v>138.31999999999695</c:v>
                </c:pt>
                <c:pt idx="6916">
                  <c:v>138.33999999999696</c:v>
                </c:pt>
                <c:pt idx="6917">
                  <c:v>138.35999999999697</c:v>
                </c:pt>
                <c:pt idx="6918">
                  <c:v>138.37999999999698</c:v>
                </c:pt>
                <c:pt idx="6919">
                  <c:v>138.39999999999699</c:v>
                </c:pt>
                <c:pt idx="6920">
                  <c:v>138.41999999999695</c:v>
                </c:pt>
                <c:pt idx="6921">
                  <c:v>138.43999999999699</c:v>
                </c:pt>
                <c:pt idx="6922">
                  <c:v>138.45999999999702</c:v>
                </c:pt>
                <c:pt idx="6923">
                  <c:v>138.47999999999698</c:v>
                </c:pt>
                <c:pt idx="6924">
                  <c:v>138.49999999999702</c:v>
                </c:pt>
                <c:pt idx="6925">
                  <c:v>138.51999999999632</c:v>
                </c:pt>
                <c:pt idx="6926">
                  <c:v>138.53999999999698</c:v>
                </c:pt>
                <c:pt idx="6927">
                  <c:v>138.55999999999705</c:v>
                </c:pt>
                <c:pt idx="6928">
                  <c:v>138.57999999999672</c:v>
                </c:pt>
                <c:pt idx="6929">
                  <c:v>138.5999999999971</c:v>
                </c:pt>
                <c:pt idx="6930">
                  <c:v>138.6199999999952</c:v>
                </c:pt>
                <c:pt idx="6931">
                  <c:v>138.63999999999712</c:v>
                </c:pt>
                <c:pt idx="6932">
                  <c:v>138.65999999999713</c:v>
                </c:pt>
                <c:pt idx="6933">
                  <c:v>138.67999999999572</c:v>
                </c:pt>
                <c:pt idx="6934">
                  <c:v>138.69999999999715</c:v>
                </c:pt>
                <c:pt idx="6935">
                  <c:v>138.71999999999511</c:v>
                </c:pt>
                <c:pt idx="6936">
                  <c:v>138.73999999999612</c:v>
                </c:pt>
                <c:pt idx="6937">
                  <c:v>138.75999999999718</c:v>
                </c:pt>
                <c:pt idx="6938">
                  <c:v>138.77999999999523</c:v>
                </c:pt>
                <c:pt idx="6939">
                  <c:v>138.79999999999652</c:v>
                </c:pt>
                <c:pt idx="6940">
                  <c:v>138.81999999999718</c:v>
                </c:pt>
                <c:pt idx="6941">
                  <c:v>138.83999999999722</c:v>
                </c:pt>
                <c:pt idx="6942">
                  <c:v>138.85999999999723</c:v>
                </c:pt>
                <c:pt idx="6943">
                  <c:v>138.87999999999718</c:v>
                </c:pt>
                <c:pt idx="6944">
                  <c:v>138.89999999999725</c:v>
                </c:pt>
                <c:pt idx="6945">
                  <c:v>138.91999999999715</c:v>
                </c:pt>
                <c:pt idx="6946">
                  <c:v>138.93999999999718</c:v>
                </c:pt>
                <c:pt idx="6947">
                  <c:v>138.95999999999728</c:v>
                </c:pt>
                <c:pt idx="6948">
                  <c:v>138.97999999999718</c:v>
                </c:pt>
                <c:pt idx="6949">
                  <c:v>138.9999999999973</c:v>
                </c:pt>
                <c:pt idx="6950">
                  <c:v>139.01999999999632</c:v>
                </c:pt>
                <c:pt idx="6951">
                  <c:v>139.03999999999732</c:v>
                </c:pt>
                <c:pt idx="6952">
                  <c:v>139.05999999999733</c:v>
                </c:pt>
                <c:pt idx="6953">
                  <c:v>139.07999999999672</c:v>
                </c:pt>
                <c:pt idx="6954">
                  <c:v>139.09999999999735</c:v>
                </c:pt>
                <c:pt idx="6955">
                  <c:v>139.11999999999546</c:v>
                </c:pt>
                <c:pt idx="6956">
                  <c:v>139.13999999999712</c:v>
                </c:pt>
                <c:pt idx="6957">
                  <c:v>139.15999999999738</c:v>
                </c:pt>
                <c:pt idx="6958">
                  <c:v>139.17999999999572</c:v>
                </c:pt>
                <c:pt idx="6959">
                  <c:v>139.19999999999735</c:v>
                </c:pt>
                <c:pt idx="6960">
                  <c:v>139.21999999999528</c:v>
                </c:pt>
                <c:pt idx="6961">
                  <c:v>139.23999999999612</c:v>
                </c:pt>
                <c:pt idx="6962">
                  <c:v>139.25999999999738</c:v>
                </c:pt>
                <c:pt idx="6963">
                  <c:v>139.27999999999543</c:v>
                </c:pt>
                <c:pt idx="6964">
                  <c:v>139.29999999999652</c:v>
                </c:pt>
                <c:pt idx="6965">
                  <c:v>139.31999999999738</c:v>
                </c:pt>
                <c:pt idx="6966">
                  <c:v>139.33999999999745</c:v>
                </c:pt>
                <c:pt idx="6967">
                  <c:v>139.35999999999748</c:v>
                </c:pt>
                <c:pt idx="6968">
                  <c:v>139.37999999999738</c:v>
                </c:pt>
                <c:pt idx="6969">
                  <c:v>139.3999999999975</c:v>
                </c:pt>
                <c:pt idx="6970">
                  <c:v>139.41999999999732</c:v>
                </c:pt>
                <c:pt idx="6971">
                  <c:v>139.43999999999753</c:v>
                </c:pt>
                <c:pt idx="6972">
                  <c:v>139.45999999999754</c:v>
                </c:pt>
                <c:pt idx="6973">
                  <c:v>139.47999999999755</c:v>
                </c:pt>
                <c:pt idx="6974">
                  <c:v>139.49999999999756</c:v>
                </c:pt>
                <c:pt idx="6975">
                  <c:v>139.51999999999632</c:v>
                </c:pt>
                <c:pt idx="6976">
                  <c:v>139.53999999999758</c:v>
                </c:pt>
                <c:pt idx="6977">
                  <c:v>139.55999999999759</c:v>
                </c:pt>
                <c:pt idx="6978">
                  <c:v>139.57999999999672</c:v>
                </c:pt>
                <c:pt idx="6979">
                  <c:v>139.59999999999758</c:v>
                </c:pt>
                <c:pt idx="6980">
                  <c:v>139.61999999999571</c:v>
                </c:pt>
                <c:pt idx="6981">
                  <c:v>139.63999999999712</c:v>
                </c:pt>
                <c:pt idx="6982">
                  <c:v>139.65999999999758</c:v>
                </c:pt>
                <c:pt idx="6983">
                  <c:v>139.67999999999574</c:v>
                </c:pt>
                <c:pt idx="6984">
                  <c:v>139.69999999999752</c:v>
                </c:pt>
                <c:pt idx="6985">
                  <c:v>139.71999999999545</c:v>
                </c:pt>
                <c:pt idx="6986">
                  <c:v>139.73999999999612</c:v>
                </c:pt>
                <c:pt idx="6987">
                  <c:v>139.75999999999758</c:v>
                </c:pt>
                <c:pt idx="6988">
                  <c:v>139.7799999999956</c:v>
                </c:pt>
                <c:pt idx="6989">
                  <c:v>139.79999999999652</c:v>
                </c:pt>
                <c:pt idx="6990">
                  <c:v>139.81999999999772</c:v>
                </c:pt>
                <c:pt idx="6991">
                  <c:v>139.83999999999773</c:v>
                </c:pt>
                <c:pt idx="6992">
                  <c:v>139.85999999999774</c:v>
                </c:pt>
                <c:pt idx="6993">
                  <c:v>139.87999999999775</c:v>
                </c:pt>
                <c:pt idx="6994">
                  <c:v>139.89999999999776</c:v>
                </c:pt>
                <c:pt idx="6995">
                  <c:v>139.91999999999732</c:v>
                </c:pt>
                <c:pt idx="6996">
                  <c:v>139.93999999999778</c:v>
                </c:pt>
                <c:pt idx="6997">
                  <c:v>139.95999999999779</c:v>
                </c:pt>
                <c:pt idx="6998">
                  <c:v>139.97999999999772</c:v>
                </c:pt>
                <c:pt idx="6999">
                  <c:v>139.99999999999778</c:v>
                </c:pt>
                <c:pt idx="7000">
                  <c:v>140.01999999999632</c:v>
                </c:pt>
                <c:pt idx="7001">
                  <c:v>140.03999999999778</c:v>
                </c:pt>
                <c:pt idx="7002">
                  <c:v>140.05999999999779</c:v>
                </c:pt>
                <c:pt idx="7003">
                  <c:v>140.07999999999672</c:v>
                </c:pt>
                <c:pt idx="7004">
                  <c:v>140.09999999999778</c:v>
                </c:pt>
                <c:pt idx="7005">
                  <c:v>140.11999999999591</c:v>
                </c:pt>
                <c:pt idx="7006">
                  <c:v>140.13999999999712</c:v>
                </c:pt>
                <c:pt idx="7007">
                  <c:v>140.15999999999778</c:v>
                </c:pt>
                <c:pt idx="7008">
                  <c:v>140.179999999996</c:v>
                </c:pt>
                <c:pt idx="7009">
                  <c:v>140.19999999999752</c:v>
                </c:pt>
                <c:pt idx="7010">
                  <c:v>140.21999999999565</c:v>
                </c:pt>
                <c:pt idx="7011">
                  <c:v>140.23999999999612</c:v>
                </c:pt>
                <c:pt idx="7012">
                  <c:v>140.25999999999792</c:v>
                </c:pt>
                <c:pt idx="7013">
                  <c:v>140.27999999999579</c:v>
                </c:pt>
                <c:pt idx="7014">
                  <c:v>140.29999999999652</c:v>
                </c:pt>
                <c:pt idx="7015">
                  <c:v>140.31999999999798</c:v>
                </c:pt>
                <c:pt idx="7016">
                  <c:v>140.33999999999799</c:v>
                </c:pt>
                <c:pt idx="7017">
                  <c:v>140.359999999998</c:v>
                </c:pt>
                <c:pt idx="7018">
                  <c:v>140.37999999999798</c:v>
                </c:pt>
                <c:pt idx="7019">
                  <c:v>140.39999999999802</c:v>
                </c:pt>
                <c:pt idx="7020">
                  <c:v>140.41999999999732</c:v>
                </c:pt>
                <c:pt idx="7021">
                  <c:v>140.43999999999798</c:v>
                </c:pt>
                <c:pt idx="7022">
                  <c:v>140.45999999999805</c:v>
                </c:pt>
                <c:pt idx="7023">
                  <c:v>140.47999999999772</c:v>
                </c:pt>
                <c:pt idx="7024">
                  <c:v>140.49999999999798</c:v>
                </c:pt>
                <c:pt idx="7025">
                  <c:v>140.51999999999632</c:v>
                </c:pt>
                <c:pt idx="7026">
                  <c:v>140.53999999999795</c:v>
                </c:pt>
                <c:pt idx="7027">
                  <c:v>140.5599999999981</c:v>
                </c:pt>
                <c:pt idx="7028">
                  <c:v>140.57999999999672</c:v>
                </c:pt>
                <c:pt idx="7029">
                  <c:v>140.59999999999812</c:v>
                </c:pt>
                <c:pt idx="7030">
                  <c:v>140.61999999999614</c:v>
                </c:pt>
                <c:pt idx="7031">
                  <c:v>140.63999999999712</c:v>
                </c:pt>
                <c:pt idx="7032">
                  <c:v>140.65999999999815</c:v>
                </c:pt>
                <c:pt idx="7033">
                  <c:v>140.67999999999623</c:v>
                </c:pt>
                <c:pt idx="7034">
                  <c:v>140.69999999999752</c:v>
                </c:pt>
                <c:pt idx="7035">
                  <c:v>140.71999999999585</c:v>
                </c:pt>
                <c:pt idx="7036">
                  <c:v>140.73999999999629</c:v>
                </c:pt>
                <c:pt idx="7037">
                  <c:v>140.75999999999812</c:v>
                </c:pt>
                <c:pt idx="7038">
                  <c:v>140.77999999999597</c:v>
                </c:pt>
                <c:pt idx="7039">
                  <c:v>140.79999999999652</c:v>
                </c:pt>
                <c:pt idx="7040">
                  <c:v>140.81999999999815</c:v>
                </c:pt>
                <c:pt idx="7041">
                  <c:v>140.83999999999818</c:v>
                </c:pt>
                <c:pt idx="7042">
                  <c:v>140.85999999999825</c:v>
                </c:pt>
                <c:pt idx="7043">
                  <c:v>140.87999999999818</c:v>
                </c:pt>
                <c:pt idx="7044">
                  <c:v>140.89999999999822</c:v>
                </c:pt>
                <c:pt idx="7045">
                  <c:v>140.91999999999732</c:v>
                </c:pt>
                <c:pt idx="7046">
                  <c:v>140.93999999999818</c:v>
                </c:pt>
                <c:pt idx="7047">
                  <c:v>140.9599999999983</c:v>
                </c:pt>
                <c:pt idx="7048">
                  <c:v>140.97999999999772</c:v>
                </c:pt>
                <c:pt idx="7049">
                  <c:v>140.99999999999832</c:v>
                </c:pt>
                <c:pt idx="7050">
                  <c:v>141.01999999999643</c:v>
                </c:pt>
                <c:pt idx="7051">
                  <c:v>141.03999999999832</c:v>
                </c:pt>
                <c:pt idx="7052">
                  <c:v>141.05999999999835</c:v>
                </c:pt>
                <c:pt idx="7053">
                  <c:v>141.07999999999672</c:v>
                </c:pt>
                <c:pt idx="7054">
                  <c:v>141.09999999999835</c:v>
                </c:pt>
                <c:pt idx="7055">
                  <c:v>141.11999999999634</c:v>
                </c:pt>
                <c:pt idx="7056">
                  <c:v>141.13999999999712</c:v>
                </c:pt>
                <c:pt idx="7057">
                  <c:v>141.15999999999838</c:v>
                </c:pt>
                <c:pt idx="7058">
                  <c:v>141.17999999999645</c:v>
                </c:pt>
                <c:pt idx="7059">
                  <c:v>141.19999999999752</c:v>
                </c:pt>
                <c:pt idx="7060">
                  <c:v>141.21999999999602</c:v>
                </c:pt>
                <c:pt idx="7061">
                  <c:v>141.23999999999654</c:v>
                </c:pt>
                <c:pt idx="7062">
                  <c:v>141.25999999999812</c:v>
                </c:pt>
                <c:pt idx="7063">
                  <c:v>141.27999999999614</c:v>
                </c:pt>
                <c:pt idx="7064">
                  <c:v>141.29999999999657</c:v>
                </c:pt>
                <c:pt idx="7065">
                  <c:v>141.31999999999832</c:v>
                </c:pt>
                <c:pt idx="7066">
                  <c:v>141.3399999999985</c:v>
                </c:pt>
                <c:pt idx="7067">
                  <c:v>141.35999999999851</c:v>
                </c:pt>
                <c:pt idx="7068">
                  <c:v>141.37999999999852</c:v>
                </c:pt>
                <c:pt idx="7069">
                  <c:v>141.39999999999853</c:v>
                </c:pt>
                <c:pt idx="7070">
                  <c:v>141.41999999999732</c:v>
                </c:pt>
                <c:pt idx="7071">
                  <c:v>141.43999999999855</c:v>
                </c:pt>
                <c:pt idx="7072">
                  <c:v>141.45999999999856</c:v>
                </c:pt>
                <c:pt idx="7073">
                  <c:v>141.47999999999772</c:v>
                </c:pt>
                <c:pt idx="7074">
                  <c:v>141.49999999999858</c:v>
                </c:pt>
                <c:pt idx="7075">
                  <c:v>141.51999999999668</c:v>
                </c:pt>
                <c:pt idx="7076">
                  <c:v>141.53999999999832</c:v>
                </c:pt>
                <c:pt idx="7077">
                  <c:v>141.55999999999858</c:v>
                </c:pt>
                <c:pt idx="7078">
                  <c:v>141.57999999999672</c:v>
                </c:pt>
                <c:pt idx="7079">
                  <c:v>141.59999999999852</c:v>
                </c:pt>
                <c:pt idx="7080">
                  <c:v>141.61999999999651</c:v>
                </c:pt>
                <c:pt idx="7081">
                  <c:v>141.63999999999712</c:v>
                </c:pt>
                <c:pt idx="7082">
                  <c:v>141.65999999999858</c:v>
                </c:pt>
                <c:pt idx="7083">
                  <c:v>141.67999999999662</c:v>
                </c:pt>
                <c:pt idx="7084">
                  <c:v>141.69999999999752</c:v>
                </c:pt>
                <c:pt idx="7085">
                  <c:v>141.71999999999619</c:v>
                </c:pt>
                <c:pt idx="7086">
                  <c:v>141.73999999999674</c:v>
                </c:pt>
                <c:pt idx="7087">
                  <c:v>141.75999999999812</c:v>
                </c:pt>
                <c:pt idx="7088">
                  <c:v>141.77999999999633</c:v>
                </c:pt>
                <c:pt idx="7089">
                  <c:v>141.79999999999683</c:v>
                </c:pt>
                <c:pt idx="7090">
                  <c:v>141.81999999999852</c:v>
                </c:pt>
                <c:pt idx="7091">
                  <c:v>141.83999999999875</c:v>
                </c:pt>
                <c:pt idx="7092">
                  <c:v>141.85999999999876</c:v>
                </c:pt>
                <c:pt idx="7093">
                  <c:v>141.87999999999872</c:v>
                </c:pt>
                <c:pt idx="7094">
                  <c:v>141.89999999999878</c:v>
                </c:pt>
                <c:pt idx="7095">
                  <c:v>141.91999999999732</c:v>
                </c:pt>
                <c:pt idx="7096">
                  <c:v>141.93999999999878</c:v>
                </c:pt>
                <c:pt idx="7097">
                  <c:v>141.95999999999879</c:v>
                </c:pt>
                <c:pt idx="7098">
                  <c:v>141.97999999999772</c:v>
                </c:pt>
                <c:pt idx="7099">
                  <c:v>141.99999999999878</c:v>
                </c:pt>
                <c:pt idx="7100">
                  <c:v>142.01999999999688</c:v>
                </c:pt>
                <c:pt idx="7101">
                  <c:v>142.03999999999832</c:v>
                </c:pt>
                <c:pt idx="7102">
                  <c:v>142.05999999999878</c:v>
                </c:pt>
                <c:pt idx="7103">
                  <c:v>142.07999999999697</c:v>
                </c:pt>
                <c:pt idx="7104">
                  <c:v>142.09999999999872</c:v>
                </c:pt>
                <c:pt idx="7105">
                  <c:v>142.11999999999668</c:v>
                </c:pt>
                <c:pt idx="7106">
                  <c:v>142.13999999999712</c:v>
                </c:pt>
                <c:pt idx="7107">
                  <c:v>142.15999999999892</c:v>
                </c:pt>
                <c:pt idx="7108">
                  <c:v>142.17999999999682</c:v>
                </c:pt>
                <c:pt idx="7109">
                  <c:v>142.19999999999752</c:v>
                </c:pt>
                <c:pt idx="7110">
                  <c:v>142.21999999999639</c:v>
                </c:pt>
                <c:pt idx="7111">
                  <c:v>142.23999999999697</c:v>
                </c:pt>
                <c:pt idx="7112">
                  <c:v>142.25999999999812</c:v>
                </c:pt>
                <c:pt idx="7113">
                  <c:v>142.27999999999653</c:v>
                </c:pt>
                <c:pt idx="7114">
                  <c:v>142.29999999999706</c:v>
                </c:pt>
                <c:pt idx="7115">
                  <c:v>142.319999999999</c:v>
                </c:pt>
                <c:pt idx="7116">
                  <c:v>142.33999999999901</c:v>
                </c:pt>
                <c:pt idx="7117">
                  <c:v>142.35999999999927</c:v>
                </c:pt>
                <c:pt idx="7118">
                  <c:v>142.37999999999903</c:v>
                </c:pt>
                <c:pt idx="7119">
                  <c:v>142.39999999999904</c:v>
                </c:pt>
                <c:pt idx="7120">
                  <c:v>142.41999999999905</c:v>
                </c:pt>
                <c:pt idx="7121">
                  <c:v>142.43999999999906</c:v>
                </c:pt>
                <c:pt idx="7122">
                  <c:v>142.45999999999907</c:v>
                </c:pt>
                <c:pt idx="7123">
                  <c:v>142.47999999999908</c:v>
                </c:pt>
                <c:pt idx="7124">
                  <c:v>142.49999999999909</c:v>
                </c:pt>
                <c:pt idx="7125">
                  <c:v>142.5199999999991</c:v>
                </c:pt>
                <c:pt idx="7126">
                  <c:v>142.53999999999911</c:v>
                </c:pt>
                <c:pt idx="7127">
                  <c:v>142.55999999999921</c:v>
                </c:pt>
                <c:pt idx="7128">
                  <c:v>142.57999999999913</c:v>
                </c:pt>
                <c:pt idx="7129">
                  <c:v>142.59999999999914</c:v>
                </c:pt>
                <c:pt idx="7130">
                  <c:v>142.61999999999915</c:v>
                </c:pt>
                <c:pt idx="7131">
                  <c:v>142.63999999999916</c:v>
                </c:pt>
                <c:pt idx="7132">
                  <c:v>142.65999999999917</c:v>
                </c:pt>
                <c:pt idx="7133">
                  <c:v>142.67999999999918</c:v>
                </c:pt>
                <c:pt idx="7134">
                  <c:v>142.69999999999919</c:v>
                </c:pt>
                <c:pt idx="7135">
                  <c:v>142.71999999999915</c:v>
                </c:pt>
                <c:pt idx="7136">
                  <c:v>142.73999999999918</c:v>
                </c:pt>
                <c:pt idx="7137">
                  <c:v>142.75999999999922</c:v>
                </c:pt>
                <c:pt idx="7138">
                  <c:v>142.77999999999918</c:v>
                </c:pt>
                <c:pt idx="7139">
                  <c:v>142.79999999999922</c:v>
                </c:pt>
                <c:pt idx="7140">
                  <c:v>142.81999999999925</c:v>
                </c:pt>
                <c:pt idx="7141">
                  <c:v>142.83999999999926</c:v>
                </c:pt>
                <c:pt idx="7142">
                  <c:v>142.85999999999927</c:v>
                </c:pt>
                <c:pt idx="7143">
                  <c:v>142.87999999999928</c:v>
                </c:pt>
                <c:pt idx="7144">
                  <c:v>142.89999999999941</c:v>
                </c:pt>
                <c:pt idx="7145">
                  <c:v>142.91999999999931</c:v>
                </c:pt>
                <c:pt idx="7146">
                  <c:v>142.93999999999934</c:v>
                </c:pt>
                <c:pt idx="7147">
                  <c:v>142.95999999999941</c:v>
                </c:pt>
                <c:pt idx="7148">
                  <c:v>142.97999999999934</c:v>
                </c:pt>
                <c:pt idx="7149">
                  <c:v>142.99999999999937</c:v>
                </c:pt>
                <c:pt idx="7150">
                  <c:v>143.01999999999936</c:v>
                </c:pt>
                <c:pt idx="7151">
                  <c:v>143.03999999999937</c:v>
                </c:pt>
                <c:pt idx="7152">
                  <c:v>143.05999999999941</c:v>
                </c:pt>
                <c:pt idx="7153">
                  <c:v>143.07999999999939</c:v>
                </c:pt>
                <c:pt idx="7154">
                  <c:v>143.0999999999994</c:v>
                </c:pt>
                <c:pt idx="7155">
                  <c:v>143.11999999999938</c:v>
                </c:pt>
                <c:pt idx="7156">
                  <c:v>143.13999999999942</c:v>
                </c:pt>
                <c:pt idx="7157">
                  <c:v>143.15999999999943</c:v>
                </c:pt>
                <c:pt idx="7158">
                  <c:v>143.17999999999938</c:v>
                </c:pt>
                <c:pt idx="7159">
                  <c:v>143.19999999999945</c:v>
                </c:pt>
                <c:pt idx="7160">
                  <c:v>143.21999999999935</c:v>
                </c:pt>
                <c:pt idx="7161">
                  <c:v>143.23999999999938</c:v>
                </c:pt>
                <c:pt idx="7162">
                  <c:v>143.25999999999948</c:v>
                </c:pt>
                <c:pt idx="7163">
                  <c:v>143.27999999999938</c:v>
                </c:pt>
                <c:pt idx="7164">
                  <c:v>143.2999999999995</c:v>
                </c:pt>
                <c:pt idx="7165">
                  <c:v>143.31999999999951</c:v>
                </c:pt>
                <c:pt idx="7166">
                  <c:v>143.33999999999961</c:v>
                </c:pt>
                <c:pt idx="7167">
                  <c:v>143.35999999999964</c:v>
                </c:pt>
                <c:pt idx="7168">
                  <c:v>143.37999999999954</c:v>
                </c:pt>
                <c:pt idx="7169">
                  <c:v>143.39999999999961</c:v>
                </c:pt>
                <c:pt idx="7170">
                  <c:v>143.41999999999956</c:v>
                </c:pt>
                <c:pt idx="7171">
                  <c:v>143.43999999999957</c:v>
                </c:pt>
                <c:pt idx="7172">
                  <c:v>143.45999999999961</c:v>
                </c:pt>
                <c:pt idx="7173">
                  <c:v>143.47999999999959</c:v>
                </c:pt>
                <c:pt idx="7174">
                  <c:v>143.4999999999996</c:v>
                </c:pt>
                <c:pt idx="7175">
                  <c:v>143.51999999999958</c:v>
                </c:pt>
                <c:pt idx="7176">
                  <c:v>143.53999999999962</c:v>
                </c:pt>
                <c:pt idx="7177">
                  <c:v>143.55999999999963</c:v>
                </c:pt>
                <c:pt idx="7178">
                  <c:v>143.57999999999959</c:v>
                </c:pt>
                <c:pt idx="7179">
                  <c:v>143.59999999999965</c:v>
                </c:pt>
                <c:pt idx="7180">
                  <c:v>143.61999999999958</c:v>
                </c:pt>
                <c:pt idx="7181">
                  <c:v>143.63999999999965</c:v>
                </c:pt>
                <c:pt idx="7182">
                  <c:v>143.65999999999968</c:v>
                </c:pt>
                <c:pt idx="7183">
                  <c:v>143.67999999999958</c:v>
                </c:pt>
                <c:pt idx="7184">
                  <c:v>143.6999999999997</c:v>
                </c:pt>
                <c:pt idx="7185">
                  <c:v>143.71999999999952</c:v>
                </c:pt>
                <c:pt idx="7186">
                  <c:v>143.73999999999972</c:v>
                </c:pt>
                <c:pt idx="7187">
                  <c:v>143.75999999999974</c:v>
                </c:pt>
                <c:pt idx="7188">
                  <c:v>143.77999999999975</c:v>
                </c:pt>
                <c:pt idx="7189">
                  <c:v>143.79999999999976</c:v>
                </c:pt>
                <c:pt idx="7190">
                  <c:v>143.81999999999977</c:v>
                </c:pt>
                <c:pt idx="7191">
                  <c:v>143.8399999999998</c:v>
                </c:pt>
                <c:pt idx="7192">
                  <c:v>143.85999999999981</c:v>
                </c:pt>
                <c:pt idx="7193">
                  <c:v>143.8799999999998</c:v>
                </c:pt>
                <c:pt idx="7194">
                  <c:v>143.89999999999981</c:v>
                </c:pt>
                <c:pt idx="7195">
                  <c:v>143.91999999999982</c:v>
                </c:pt>
                <c:pt idx="7196">
                  <c:v>143.93999999999983</c:v>
                </c:pt>
                <c:pt idx="7197">
                  <c:v>143.95999999999984</c:v>
                </c:pt>
                <c:pt idx="7198">
                  <c:v>143.97999999999985</c:v>
                </c:pt>
                <c:pt idx="7199">
                  <c:v>143.99999999999986</c:v>
                </c:pt>
                <c:pt idx="7200">
                  <c:v>144.01999999999978</c:v>
                </c:pt>
                <c:pt idx="7201">
                  <c:v>144.03999999999988</c:v>
                </c:pt>
                <c:pt idx="7202">
                  <c:v>144.05999999999989</c:v>
                </c:pt>
                <c:pt idx="7203">
                  <c:v>144.0799999999999</c:v>
                </c:pt>
                <c:pt idx="7204">
                  <c:v>144.09999999999991</c:v>
                </c:pt>
                <c:pt idx="7205">
                  <c:v>144.11999999999992</c:v>
                </c:pt>
                <c:pt idx="7206">
                  <c:v>144.13999999999993</c:v>
                </c:pt>
                <c:pt idx="7207">
                  <c:v>144.15999999999994</c:v>
                </c:pt>
                <c:pt idx="7208">
                  <c:v>144.17999999999995</c:v>
                </c:pt>
                <c:pt idx="7209">
                  <c:v>144.19999999999996</c:v>
                </c:pt>
                <c:pt idx="7210">
                  <c:v>144.21999999999952</c:v>
                </c:pt>
                <c:pt idx="7211">
                  <c:v>144.23999999999998</c:v>
                </c:pt>
                <c:pt idx="7212">
                  <c:v>144.26</c:v>
                </c:pt>
                <c:pt idx="7213">
                  <c:v>144.28</c:v>
                </c:pt>
                <c:pt idx="7214">
                  <c:v>144.30000000000001</c:v>
                </c:pt>
                <c:pt idx="7215">
                  <c:v>144.32000000000087</c:v>
                </c:pt>
                <c:pt idx="7216">
                  <c:v>144.34000000000003</c:v>
                </c:pt>
                <c:pt idx="7217">
                  <c:v>144.36000000000004</c:v>
                </c:pt>
                <c:pt idx="7218">
                  <c:v>144.38000000000127</c:v>
                </c:pt>
                <c:pt idx="7219">
                  <c:v>144.40000000000006</c:v>
                </c:pt>
                <c:pt idx="7220">
                  <c:v>144.42000000000007</c:v>
                </c:pt>
                <c:pt idx="7221">
                  <c:v>144.44000000000008</c:v>
                </c:pt>
                <c:pt idx="7222">
                  <c:v>144.46000000000009</c:v>
                </c:pt>
                <c:pt idx="7223">
                  <c:v>144.48000000000027</c:v>
                </c:pt>
                <c:pt idx="7224">
                  <c:v>144.50000000000011</c:v>
                </c:pt>
                <c:pt idx="7225">
                  <c:v>144.52000000000021</c:v>
                </c:pt>
                <c:pt idx="7226">
                  <c:v>144.54000000000013</c:v>
                </c:pt>
                <c:pt idx="7227">
                  <c:v>144.56000000000014</c:v>
                </c:pt>
                <c:pt idx="7228">
                  <c:v>144.58000000000021</c:v>
                </c:pt>
                <c:pt idx="7229">
                  <c:v>144.60000000000016</c:v>
                </c:pt>
                <c:pt idx="7230">
                  <c:v>144.6200000000002</c:v>
                </c:pt>
                <c:pt idx="7231">
                  <c:v>144.64000000000019</c:v>
                </c:pt>
                <c:pt idx="7232">
                  <c:v>144.6600000000002</c:v>
                </c:pt>
                <c:pt idx="7233">
                  <c:v>144.68000000000021</c:v>
                </c:pt>
                <c:pt idx="7234">
                  <c:v>144.70000000000022</c:v>
                </c:pt>
                <c:pt idx="7235">
                  <c:v>144.72000000000023</c:v>
                </c:pt>
                <c:pt idx="7236">
                  <c:v>144.74000000000018</c:v>
                </c:pt>
                <c:pt idx="7237">
                  <c:v>144.76000000000025</c:v>
                </c:pt>
                <c:pt idx="7238">
                  <c:v>144.78000000000026</c:v>
                </c:pt>
                <c:pt idx="7239">
                  <c:v>144.80000000000027</c:v>
                </c:pt>
                <c:pt idx="7240">
                  <c:v>144.82000000000087</c:v>
                </c:pt>
                <c:pt idx="7241">
                  <c:v>144.84000000000029</c:v>
                </c:pt>
                <c:pt idx="7242">
                  <c:v>144.86000000000041</c:v>
                </c:pt>
                <c:pt idx="7243">
                  <c:v>144.88000000000127</c:v>
                </c:pt>
                <c:pt idx="7244">
                  <c:v>144.9000000000004</c:v>
                </c:pt>
                <c:pt idx="7245">
                  <c:v>144.92000000000041</c:v>
                </c:pt>
                <c:pt idx="7246">
                  <c:v>144.94000000000034</c:v>
                </c:pt>
                <c:pt idx="7247">
                  <c:v>144.96000000000041</c:v>
                </c:pt>
                <c:pt idx="7248">
                  <c:v>144.98000000000044</c:v>
                </c:pt>
                <c:pt idx="7249">
                  <c:v>145.00000000000037</c:v>
                </c:pt>
                <c:pt idx="7250">
                  <c:v>145.02000000000041</c:v>
                </c:pt>
                <c:pt idx="7251">
                  <c:v>145.04000000000039</c:v>
                </c:pt>
                <c:pt idx="7252">
                  <c:v>145.0600000000004</c:v>
                </c:pt>
                <c:pt idx="7253">
                  <c:v>145.08000000000041</c:v>
                </c:pt>
                <c:pt idx="7254">
                  <c:v>145.10000000000042</c:v>
                </c:pt>
                <c:pt idx="7255">
                  <c:v>145.12000000000043</c:v>
                </c:pt>
                <c:pt idx="7256">
                  <c:v>145.14000000000038</c:v>
                </c:pt>
                <c:pt idx="7257">
                  <c:v>145.16000000000045</c:v>
                </c:pt>
                <c:pt idx="7258">
                  <c:v>145.18000000000046</c:v>
                </c:pt>
                <c:pt idx="7259">
                  <c:v>145.20000000000039</c:v>
                </c:pt>
                <c:pt idx="7260">
                  <c:v>145.22000000000048</c:v>
                </c:pt>
                <c:pt idx="7261">
                  <c:v>145.24000000000038</c:v>
                </c:pt>
                <c:pt idx="7262">
                  <c:v>145.2600000000005</c:v>
                </c:pt>
                <c:pt idx="7263">
                  <c:v>145.28000000000051</c:v>
                </c:pt>
                <c:pt idx="7264">
                  <c:v>145.30000000000061</c:v>
                </c:pt>
                <c:pt idx="7265">
                  <c:v>145.32000000000087</c:v>
                </c:pt>
                <c:pt idx="7266">
                  <c:v>145.34000000000054</c:v>
                </c:pt>
                <c:pt idx="7267">
                  <c:v>145.36000000000061</c:v>
                </c:pt>
                <c:pt idx="7268">
                  <c:v>145.38000000000127</c:v>
                </c:pt>
                <c:pt idx="7269">
                  <c:v>145.40000000000057</c:v>
                </c:pt>
                <c:pt idx="7270">
                  <c:v>145.42000000000061</c:v>
                </c:pt>
                <c:pt idx="7271">
                  <c:v>145.44000000000059</c:v>
                </c:pt>
                <c:pt idx="7272">
                  <c:v>145.4600000000006</c:v>
                </c:pt>
                <c:pt idx="7273">
                  <c:v>145.48000000000064</c:v>
                </c:pt>
                <c:pt idx="7274">
                  <c:v>145.50000000000063</c:v>
                </c:pt>
                <c:pt idx="7275">
                  <c:v>145.52000000000064</c:v>
                </c:pt>
                <c:pt idx="7276">
                  <c:v>145.54000000000065</c:v>
                </c:pt>
                <c:pt idx="7277">
                  <c:v>145.56000000000066</c:v>
                </c:pt>
                <c:pt idx="7278">
                  <c:v>145.58000000000067</c:v>
                </c:pt>
                <c:pt idx="7279">
                  <c:v>145.60000000000068</c:v>
                </c:pt>
                <c:pt idx="7280">
                  <c:v>145.62000000000069</c:v>
                </c:pt>
                <c:pt idx="7281">
                  <c:v>145.6400000000007</c:v>
                </c:pt>
                <c:pt idx="7282">
                  <c:v>145.66000000000071</c:v>
                </c:pt>
                <c:pt idx="7283">
                  <c:v>145.68000000000077</c:v>
                </c:pt>
                <c:pt idx="7284">
                  <c:v>145.70000000000073</c:v>
                </c:pt>
                <c:pt idx="7285">
                  <c:v>145.72000000000074</c:v>
                </c:pt>
                <c:pt idx="7286">
                  <c:v>145.74000000000075</c:v>
                </c:pt>
                <c:pt idx="7287">
                  <c:v>145.76000000000076</c:v>
                </c:pt>
                <c:pt idx="7288">
                  <c:v>145.78000000000077</c:v>
                </c:pt>
                <c:pt idx="7289">
                  <c:v>145.80000000000081</c:v>
                </c:pt>
                <c:pt idx="7290">
                  <c:v>145.82000000000087</c:v>
                </c:pt>
                <c:pt idx="7291">
                  <c:v>145.8400000000008</c:v>
                </c:pt>
                <c:pt idx="7292">
                  <c:v>145.86000000000081</c:v>
                </c:pt>
                <c:pt idx="7293">
                  <c:v>145.88000000000127</c:v>
                </c:pt>
                <c:pt idx="7294">
                  <c:v>145.90000000000083</c:v>
                </c:pt>
                <c:pt idx="7295">
                  <c:v>145.92000000000084</c:v>
                </c:pt>
                <c:pt idx="7296">
                  <c:v>145.94000000000085</c:v>
                </c:pt>
                <c:pt idx="7297">
                  <c:v>145.96000000000086</c:v>
                </c:pt>
                <c:pt idx="7298">
                  <c:v>145.98000000000087</c:v>
                </c:pt>
                <c:pt idx="7299">
                  <c:v>146.00000000000088</c:v>
                </c:pt>
                <c:pt idx="7300">
                  <c:v>146.02000000000089</c:v>
                </c:pt>
                <c:pt idx="7301">
                  <c:v>146.0400000000009</c:v>
                </c:pt>
                <c:pt idx="7302">
                  <c:v>146.06000000000091</c:v>
                </c:pt>
                <c:pt idx="7303">
                  <c:v>146.08000000000101</c:v>
                </c:pt>
                <c:pt idx="7304">
                  <c:v>146.10000000000093</c:v>
                </c:pt>
                <c:pt idx="7305">
                  <c:v>146.12000000000094</c:v>
                </c:pt>
                <c:pt idx="7306">
                  <c:v>146.14000000000095</c:v>
                </c:pt>
                <c:pt idx="7307">
                  <c:v>146.16000000000096</c:v>
                </c:pt>
                <c:pt idx="7308">
                  <c:v>146.18000000000097</c:v>
                </c:pt>
                <c:pt idx="7309">
                  <c:v>146.20000000000098</c:v>
                </c:pt>
                <c:pt idx="7310">
                  <c:v>146.22000000000099</c:v>
                </c:pt>
                <c:pt idx="7311">
                  <c:v>146.24000000000098</c:v>
                </c:pt>
                <c:pt idx="7312">
                  <c:v>146.26000000000099</c:v>
                </c:pt>
                <c:pt idx="7313">
                  <c:v>146.28000000000102</c:v>
                </c:pt>
                <c:pt idx="7314">
                  <c:v>146.30000000000103</c:v>
                </c:pt>
                <c:pt idx="7315">
                  <c:v>146.32000000000104</c:v>
                </c:pt>
                <c:pt idx="7316">
                  <c:v>146.34000000000106</c:v>
                </c:pt>
                <c:pt idx="7317">
                  <c:v>146.36000000000107</c:v>
                </c:pt>
                <c:pt idx="7318">
                  <c:v>146.38000000000127</c:v>
                </c:pt>
                <c:pt idx="7319">
                  <c:v>146.40000000000109</c:v>
                </c:pt>
                <c:pt idx="7320">
                  <c:v>146.42000000000121</c:v>
                </c:pt>
                <c:pt idx="7321">
                  <c:v>146.44000000000111</c:v>
                </c:pt>
                <c:pt idx="7322">
                  <c:v>146.46000000000114</c:v>
                </c:pt>
                <c:pt idx="7323">
                  <c:v>146.48000000000121</c:v>
                </c:pt>
                <c:pt idx="7324">
                  <c:v>146.50000000000114</c:v>
                </c:pt>
                <c:pt idx="7325">
                  <c:v>146.5200000000012</c:v>
                </c:pt>
                <c:pt idx="7326">
                  <c:v>146.54000000000116</c:v>
                </c:pt>
                <c:pt idx="7327">
                  <c:v>146.56000000000117</c:v>
                </c:pt>
                <c:pt idx="7328">
                  <c:v>146.58000000000121</c:v>
                </c:pt>
                <c:pt idx="7329">
                  <c:v>146.60000000000119</c:v>
                </c:pt>
                <c:pt idx="7330">
                  <c:v>146.6200000000012</c:v>
                </c:pt>
                <c:pt idx="7331">
                  <c:v>146.64000000000118</c:v>
                </c:pt>
                <c:pt idx="7332">
                  <c:v>146.66000000000122</c:v>
                </c:pt>
                <c:pt idx="7333">
                  <c:v>146.68000000000123</c:v>
                </c:pt>
                <c:pt idx="7334">
                  <c:v>146.70000000000118</c:v>
                </c:pt>
                <c:pt idx="7335">
                  <c:v>146.72000000000125</c:v>
                </c:pt>
                <c:pt idx="7336">
                  <c:v>146.74000000000115</c:v>
                </c:pt>
                <c:pt idx="7337">
                  <c:v>146.76000000000118</c:v>
                </c:pt>
                <c:pt idx="7338">
                  <c:v>146.78000000000128</c:v>
                </c:pt>
                <c:pt idx="7339">
                  <c:v>146.80000000000129</c:v>
                </c:pt>
                <c:pt idx="7340">
                  <c:v>146.82000000000141</c:v>
                </c:pt>
                <c:pt idx="7341">
                  <c:v>146.84000000000131</c:v>
                </c:pt>
                <c:pt idx="7342">
                  <c:v>146.86000000000141</c:v>
                </c:pt>
                <c:pt idx="7343">
                  <c:v>146.88000000000144</c:v>
                </c:pt>
                <c:pt idx="7344">
                  <c:v>146.90000000000134</c:v>
                </c:pt>
                <c:pt idx="7345">
                  <c:v>146.92000000000141</c:v>
                </c:pt>
                <c:pt idx="7346">
                  <c:v>146.94000000000136</c:v>
                </c:pt>
                <c:pt idx="7347">
                  <c:v>146.96000000000137</c:v>
                </c:pt>
                <c:pt idx="7348">
                  <c:v>146.98000000000141</c:v>
                </c:pt>
                <c:pt idx="7349">
                  <c:v>147.00000000000139</c:v>
                </c:pt>
                <c:pt idx="7350">
                  <c:v>147.0200000000014</c:v>
                </c:pt>
                <c:pt idx="7351">
                  <c:v>147.04000000000138</c:v>
                </c:pt>
                <c:pt idx="7352">
                  <c:v>147.06000000000142</c:v>
                </c:pt>
                <c:pt idx="7353">
                  <c:v>147.08000000000143</c:v>
                </c:pt>
                <c:pt idx="7354">
                  <c:v>147.10000000000142</c:v>
                </c:pt>
                <c:pt idx="7355">
                  <c:v>147.12000000000145</c:v>
                </c:pt>
                <c:pt idx="7356">
                  <c:v>147.14000000000138</c:v>
                </c:pt>
                <c:pt idx="7357">
                  <c:v>147.16000000000145</c:v>
                </c:pt>
                <c:pt idx="7358">
                  <c:v>147.18000000000148</c:v>
                </c:pt>
                <c:pt idx="7359">
                  <c:v>147.20000000000138</c:v>
                </c:pt>
                <c:pt idx="7360">
                  <c:v>147.22000000000151</c:v>
                </c:pt>
                <c:pt idx="7361">
                  <c:v>147.24000000000152</c:v>
                </c:pt>
                <c:pt idx="7362">
                  <c:v>147.26000000000153</c:v>
                </c:pt>
                <c:pt idx="7363">
                  <c:v>147.28000000000154</c:v>
                </c:pt>
                <c:pt idx="7364">
                  <c:v>147.30000000000157</c:v>
                </c:pt>
                <c:pt idx="7365">
                  <c:v>147.32000000000161</c:v>
                </c:pt>
                <c:pt idx="7366">
                  <c:v>147.34000000000157</c:v>
                </c:pt>
                <c:pt idx="7367">
                  <c:v>147.36000000000161</c:v>
                </c:pt>
                <c:pt idx="7368">
                  <c:v>147.38000000000164</c:v>
                </c:pt>
                <c:pt idx="7369">
                  <c:v>147.4000000000016</c:v>
                </c:pt>
                <c:pt idx="7370">
                  <c:v>147.42000000000161</c:v>
                </c:pt>
                <c:pt idx="7371">
                  <c:v>147.44000000000162</c:v>
                </c:pt>
                <c:pt idx="7372">
                  <c:v>147.46000000000163</c:v>
                </c:pt>
                <c:pt idx="7373">
                  <c:v>147.48000000000164</c:v>
                </c:pt>
                <c:pt idx="7374">
                  <c:v>147.50000000000165</c:v>
                </c:pt>
                <c:pt idx="7375">
                  <c:v>147.52000000000166</c:v>
                </c:pt>
                <c:pt idx="7376">
                  <c:v>147.54000000000158</c:v>
                </c:pt>
                <c:pt idx="7377">
                  <c:v>147.56000000000168</c:v>
                </c:pt>
                <c:pt idx="7378">
                  <c:v>147.58000000000169</c:v>
                </c:pt>
                <c:pt idx="7379">
                  <c:v>147.6000000000017</c:v>
                </c:pt>
                <c:pt idx="7380">
                  <c:v>147.62000000000171</c:v>
                </c:pt>
                <c:pt idx="7381">
                  <c:v>147.64000000000172</c:v>
                </c:pt>
                <c:pt idx="7382">
                  <c:v>147.66000000000173</c:v>
                </c:pt>
                <c:pt idx="7383">
                  <c:v>147.68000000000174</c:v>
                </c:pt>
                <c:pt idx="7384">
                  <c:v>147.70000000000175</c:v>
                </c:pt>
                <c:pt idx="7385">
                  <c:v>147.72000000000176</c:v>
                </c:pt>
                <c:pt idx="7386">
                  <c:v>147.74000000000152</c:v>
                </c:pt>
                <c:pt idx="7387">
                  <c:v>147.76000000000178</c:v>
                </c:pt>
                <c:pt idx="7388">
                  <c:v>147.78000000000179</c:v>
                </c:pt>
                <c:pt idx="7389">
                  <c:v>147.8000000000018</c:v>
                </c:pt>
                <c:pt idx="7390">
                  <c:v>147.82000000000181</c:v>
                </c:pt>
                <c:pt idx="7391">
                  <c:v>147.84000000000182</c:v>
                </c:pt>
                <c:pt idx="7392">
                  <c:v>147.86000000000183</c:v>
                </c:pt>
                <c:pt idx="7393">
                  <c:v>147.88000000000184</c:v>
                </c:pt>
                <c:pt idx="7394">
                  <c:v>147.90000000000185</c:v>
                </c:pt>
                <c:pt idx="7395">
                  <c:v>147.92000000000186</c:v>
                </c:pt>
                <c:pt idx="7396">
                  <c:v>147.94000000000185</c:v>
                </c:pt>
                <c:pt idx="7397">
                  <c:v>147.96000000000188</c:v>
                </c:pt>
                <c:pt idx="7398">
                  <c:v>147.98000000000189</c:v>
                </c:pt>
                <c:pt idx="7399">
                  <c:v>148.0000000000019</c:v>
                </c:pt>
                <c:pt idx="7400">
                  <c:v>148.02000000000191</c:v>
                </c:pt>
                <c:pt idx="7401">
                  <c:v>148.04000000000192</c:v>
                </c:pt>
                <c:pt idx="7402">
                  <c:v>148.06000000000193</c:v>
                </c:pt>
                <c:pt idx="7403">
                  <c:v>148.08000000000197</c:v>
                </c:pt>
                <c:pt idx="7404">
                  <c:v>148.10000000000196</c:v>
                </c:pt>
                <c:pt idx="7405">
                  <c:v>148.12000000000197</c:v>
                </c:pt>
                <c:pt idx="7406">
                  <c:v>148.14000000000198</c:v>
                </c:pt>
                <c:pt idx="7407">
                  <c:v>148.16000000000199</c:v>
                </c:pt>
                <c:pt idx="7408">
                  <c:v>148.180000000002</c:v>
                </c:pt>
                <c:pt idx="7409">
                  <c:v>148.20000000000198</c:v>
                </c:pt>
                <c:pt idx="7410">
                  <c:v>148.22000000000202</c:v>
                </c:pt>
                <c:pt idx="7411">
                  <c:v>148.24000000000152</c:v>
                </c:pt>
                <c:pt idx="7412">
                  <c:v>148.26000000000198</c:v>
                </c:pt>
                <c:pt idx="7413">
                  <c:v>148.28000000000205</c:v>
                </c:pt>
                <c:pt idx="7414">
                  <c:v>148.30000000000206</c:v>
                </c:pt>
                <c:pt idx="7415">
                  <c:v>148.32000000000207</c:v>
                </c:pt>
                <c:pt idx="7416">
                  <c:v>148.34000000000208</c:v>
                </c:pt>
                <c:pt idx="7417">
                  <c:v>148.36000000000209</c:v>
                </c:pt>
                <c:pt idx="7418">
                  <c:v>148.38000000000221</c:v>
                </c:pt>
                <c:pt idx="7419">
                  <c:v>148.40000000000211</c:v>
                </c:pt>
                <c:pt idx="7420">
                  <c:v>148.4200000000022</c:v>
                </c:pt>
                <c:pt idx="7421">
                  <c:v>148.44000000000213</c:v>
                </c:pt>
                <c:pt idx="7422">
                  <c:v>148.46000000000214</c:v>
                </c:pt>
                <c:pt idx="7423">
                  <c:v>148.48000000000221</c:v>
                </c:pt>
                <c:pt idx="7424">
                  <c:v>148.50000000000216</c:v>
                </c:pt>
                <c:pt idx="7425">
                  <c:v>148.52000000000217</c:v>
                </c:pt>
                <c:pt idx="7426">
                  <c:v>148.54000000000218</c:v>
                </c:pt>
                <c:pt idx="7427">
                  <c:v>148.56000000000219</c:v>
                </c:pt>
                <c:pt idx="7428">
                  <c:v>148.5800000000022</c:v>
                </c:pt>
                <c:pt idx="7429">
                  <c:v>148.60000000000218</c:v>
                </c:pt>
                <c:pt idx="7430">
                  <c:v>148.62000000000222</c:v>
                </c:pt>
                <c:pt idx="7431">
                  <c:v>148.64000000000215</c:v>
                </c:pt>
                <c:pt idx="7432">
                  <c:v>148.66000000000219</c:v>
                </c:pt>
                <c:pt idx="7433">
                  <c:v>148.68000000000225</c:v>
                </c:pt>
                <c:pt idx="7434">
                  <c:v>148.70000000000218</c:v>
                </c:pt>
                <c:pt idx="7435">
                  <c:v>148.72000000000222</c:v>
                </c:pt>
                <c:pt idx="7436">
                  <c:v>148.74000000000152</c:v>
                </c:pt>
                <c:pt idx="7437">
                  <c:v>148.76000000000218</c:v>
                </c:pt>
                <c:pt idx="7438">
                  <c:v>148.7800000000023</c:v>
                </c:pt>
                <c:pt idx="7439">
                  <c:v>148.80000000000231</c:v>
                </c:pt>
                <c:pt idx="7440">
                  <c:v>148.82000000000241</c:v>
                </c:pt>
                <c:pt idx="7441">
                  <c:v>148.84000000000233</c:v>
                </c:pt>
                <c:pt idx="7442">
                  <c:v>148.86000000000234</c:v>
                </c:pt>
                <c:pt idx="7443">
                  <c:v>148.88000000000241</c:v>
                </c:pt>
                <c:pt idx="7444">
                  <c:v>148.90000000000236</c:v>
                </c:pt>
                <c:pt idx="7445">
                  <c:v>148.92000000000237</c:v>
                </c:pt>
                <c:pt idx="7446">
                  <c:v>148.94000000000239</c:v>
                </c:pt>
                <c:pt idx="7447">
                  <c:v>148.9600000000024</c:v>
                </c:pt>
                <c:pt idx="7448">
                  <c:v>148.98000000000241</c:v>
                </c:pt>
                <c:pt idx="7449">
                  <c:v>149.00000000000242</c:v>
                </c:pt>
                <c:pt idx="7450">
                  <c:v>149.02000000000243</c:v>
                </c:pt>
                <c:pt idx="7451">
                  <c:v>149.04000000000238</c:v>
                </c:pt>
                <c:pt idx="7452">
                  <c:v>149.06000000000245</c:v>
                </c:pt>
                <c:pt idx="7453">
                  <c:v>149.08000000000246</c:v>
                </c:pt>
                <c:pt idx="7454">
                  <c:v>149.10000000000238</c:v>
                </c:pt>
                <c:pt idx="7455">
                  <c:v>149.12000000000248</c:v>
                </c:pt>
                <c:pt idx="7456">
                  <c:v>149.14000000000235</c:v>
                </c:pt>
                <c:pt idx="7457">
                  <c:v>149.1600000000025</c:v>
                </c:pt>
                <c:pt idx="7458">
                  <c:v>149.18000000000251</c:v>
                </c:pt>
                <c:pt idx="7459">
                  <c:v>149.20000000000252</c:v>
                </c:pt>
                <c:pt idx="7460">
                  <c:v>149.22000000000253</c:v>
                </c:pt>
                <c:pt idx="7461">
                  <c:v>149.24000000000152</c:v>
                </c:pt>
                <c:pt idx="7462">
                  <c:v>149.26000000000255</c:v>
                </c:pt>
                <c:pt idx="7463">
                  <c:v>149.28000000000256</c:v>
                </c:pt>
                <c:pt idx="7464">
                  <c:v>149.30000000000257</c:v>
                </c:pt>
                <c:pt idx="7465">
                  <c:v>149.32000000000261</c:v>
                </c:pt>
                <c:pt idx="7466">
                  <c:v>149.34000000000259</c:v>
                </c:pt>
                <c:pt idx="7467">
                  <c:v>149.3600000000026</c:v>
                </c:pt>
                <c:pt idx="7468">
                  <c:v>149.38000000000261</c:v>
                </c:pt>
                <c:pt idx="7469">
                  <c:v>149.40000000000262</c:v>
                </c:pt>
                <c:pt idx="7470">
                  <c:v>149.42000000000263</c:v>
                </c:pt>
                <c:pt idx="7471">
                  <c:v>149.44000000000258</c:v>
                </c:pt>
                <c:pt idx="7472">
                  <c:v>149.46000000000265</c:v>
                </c:pt>
                <c:pt idx="7473">
                  <c:v>149.48000000000266</c:v>
                </c:pt>
                <c:pt idx="7474">
                  <c:v>149.50000000000259</c:v>
                </c:pt>
                <c:pt idx="7475">
                  <c:v>149.52000000000268</c:v>
                </c:pt>
                <c:pt idx="7476">
                  <c:v>149.54000000000258</c:v>
                </c:pt>
                <c:pt idx="7477">
                  <c:v>149.5600000000027</c:v>
                </c:pt>
                <c:pt idx="7478">
                  <c:v>149.58000000000271</c:v>
                </c:pt>
                <c:pt idx="7479">
                  <c:v>149.60000000000272</c:v>
                </c:pt>
                <c:pt idx="7480">
                  <c:v>149.62000000000273</c:v>
                </c:pt>
                <c:pt idx="7481">
                  <c:v>149.64000000000252</c:v>
                </c:pt>
                <c:pt idx="7482">
                  <c:v>149.66000000000275</c:v>
                </c:pt>
                <c:pt idx="7483">
                  <c:v>149.68000000000276</c:v>
                </c:pt>
                <c:pt idx="7484">
                  <c:v>149.70000000000275</c:v>
                </c:pt>
                <c:pt idx="7485">
                  <c:v>149.72000000000278</c:v>
                </c:pt>
                <c:pt idx="7486">
                  <c:v>149.74000000000152</c:v>
                </c:pt>
                <c:pt idx="7487">
                  <c:v>149.76000000000278</c:v>
                </c:pt>
                <c:pt idx="7488">
                  <c:v>149.78000000000279</c:v>
                </c:pt>
                <c:pt idx="7489">
                  <c:v>149.80000000000283</c:v>
                </c:pt>
                <c:pt idx="7490">
                  <c:v>149.82000000000284</c:v>
                </c:pt>
                <c:pt idx="7491">
                  <c:v>149.84000000000285</c:v>
                </c:pt>
                <c:pt idx="7492">
                  <c:v>149.86000000000286</c:v>
                </c:pt>
                <c:pt idx="7493">
                  <c:v>149.88000000000287</c:v>
                </c:pt>
                <c:pt idx="7494">
                  <c:v>149.90000000000288</c:v>
                </c:pt>
                <c:pt idx="7495">
                  <c:v>149.92000000000289</c:v>
                </c:pt>
                <c:pt idx="7496">
                  <c:v>149.9400000000029</c:v>
                </c:pt>
                <c:pt idx="7497">
                  <c:v>149.96000000000291</c:v>
                </c:pt>
                <c:pt idx="7498">
                  <c:v>149.98000000000297</c:v>
                </c:pt>
                <c:pt idx="7499">
                  <c:v>150.00000000000293</c:v>
                </c:pt>
                <c:pt idx="7500">
                  <c:v>150.02000000000294</c:v>
                </c:pt>
                <c:pt idx="7501">
                  <c:v>150.04000000000295</c:v>
                </c:pt>
                <c:pt idx="7502">
                  <c:v>150.06000000000296</c:v>
                </c:pt>
                <c:pt idx="7503">
                  <c:v>150.08000000000297</c:v>
                </c:pt>
                <c:pt idx="7504">
                  <c:v>150.10000000000298</c:v>
                </c:pt>
                <c:pt idx="7505">
                  <c:v>150.12000000000299</c:v>
                </c:pt>
                <c:pt idx="7506">
                  <c:v>150.140000000003</c:v>
                </c:pt>
                <c:pt idx="7507">
                  <c:v>150.16000000000301</c:v>
                </c:pt>
                <c:pt idx="7508">
                  <c:v>150.18000000000347</c:v>
                </c:pt>
                <c:pt idx="7509">
                  <c:v>150.20000000000303</c:v>
                </c:pt>
                <c:pt idx="7510">
                  <c:v>150.22000000000304</c:v>
                </c:pt>
                <c:pt idx="7511">
                  <c:v>150.24000000000305</c:v>
                </c:pt>
                <c:pt idx="7512">
                  <c:v>150.26000000000306</c:v>
                </c:pt>
                <c:pt idx="7513">
                  <c:v>150.28000000000307</c:v>
                </c:pt>
                <c:pt idx="7514">
                  <c:v>150.30000000000427</c:v>
                </c:pt>
                <c:pt idx="7515">
                  <c:v>150.32000000000519</c:v>
                </c:pt>
                <c:pt idx="7516">
                  <c:v>150.34000000000324</c:v>
                </c:pt>
                <c:pt idx="7517">
                  <c:v>150.36000000000467</c:v>
                </c:pt>
                <c:pt idx="7518">
                  <c:v>150.38000000000534</c:v>
                </c:pt>
                <c:pt idx="7519">
                  <c:v>150.40000000000327</c:v>
                </c:pt>
                <c:pt idx="7520">
                  <c:v>150.42000000000505</c:v>
                </c:pt>
                <c:pt idx="7521">
                  <c:v>150.44000000000321</c:v>
                </c:pt>
                <c:pt idx="7522">
                  <c:v>150.46000000000367</c:v>
                </c:pt>
                <c:pt idx="7523">
                  <c:v>150.48000000000511</c:v>
                </c:pt>
                <c:pt idx="7524">
                  <c:v>150.50000000000321</c:v>
                </c:pt>
                <c:pt idx="7525">
                  <c:v>150.52000000000407</c:v>
                </c:pt>
                <c:pt idx="7526">
                  <c:v>150.5400000000032</c:v>
                </c:pt>
                <c:pt idx="7527">
                  <c:v>150.56000000000321</c:v>
                </c:pt>
                <c:pt idx="7528">
                  <c:v>150.58000000000447</c:v>
                </c:pt>
                <c:pt idx="7529">
                  <c:v>150.60000000000323</c:v>
                </c:pt>
                <c:pt idx="7530">
                  <c:v>150.62000000000324</c:v>
                </c:pt>
                <c:pt idx="7531">
                  <c:v>150.64000000000325</c:v>
                </c:pt>
                <c:pt idx="7532">
                  <c:v>150.66000000000327</c:v>
                </c:pt>
                <c:pt idx="7533">
                  <c:v>150.68000000000347</c:v>
                </c:pt>
                <c:pt idx="7534">
                  <c:v>150.70000000000329</c:v>
                </c:pt>
                <c:pt idx="7535">
                  <c:v>150.72000000000341</c:v>
                </c:pt>
                <c:pt idx="7536">
                  <c:v>150.74000000000331</c:v>
                </c:pt>
                <c:pt idx="7537">
                  <c:v>150.76000000000334</c:v>
                </c:pt>
                <c:pt idx="7538">
                  <c:v>150.78000000000341</c:v>
                </c:pt>
                <c:pt idx="7539">
                  <c:v>150.80000000000427</c:v>
                </c:pt>
                <c:pt idx="7540">
                  <c:v>150.82000000000536</c:v>
                </c:pt>
                <c:pt idx="7541">
                  <c:v>150.84000000000341</c:v>
                </c:pt>
                <c:pt idx="7542">
                  <c:v>150.86000000000467</c:v>
                </c:pt>
                <c:pt idx="7543">
                  <c:v>150.88000000000551</c:v>
                </c:pt>
                <c:pt idx="7544">
                  <c:v>150.90000000000344</c:v>
                </c:pt>
                <c:pt idx="7545">
                  <c:v>150.92000000000507</c:v>
                </c:pt>
                <c:pt idx="7546">
                  <c:v>150.94000000000341</c:v>
                </c:pt>
                <c:pt idx="7547">
                  <c:v>150.96000000000367</c:v>
                </c:pt>
                <c:pt idx="7548">
                  <c:v>150.98000000000533</c:v>
                </c:pt>
                <c:pt idx="7549">
                  <c:v>151.00000000000344</c:v>
                </c:pt>
                <c:pt idx="7550">
                  <c:v>151.02000000000407</c:v>
                </c:pt>
                <c:pt idx="7551">
                  <c:v>151.04000000000346</c:v>
                </c:pt>
                <c:pt idx="7552">
                  <c:v>151.06000000000347</c:v>
                </c:pt>
                <c:pt idx="7553">
                  <c:v>151.08000000000447</c:v>
                </c:pt>
                <c:pt idx="7554">
                  <c:v>151.10000000000349</c:v>
                </c:pt>
                <c:pt idx="7555">
                  <c:v>151.12000000000361</c:v>
                </c:pt>
                <c:pt idx="7556">
                  <c:v>151.14000000000351</c:v>
                </c:pt>
                <c:pt idx="7557">
                  <c:v>151.16000000000361</c:v>
                </c:pt>
                <c:pt idx="7558">
                  <c:v>151.18000000000364</c:v>
                </c:pt>
                <c:pt idx="7559">
                  <c:v>151.20000000000354</c:v>
                </c:pt>
                <c:pt idx="7560">
                  <c:v>151.22000000000361</c:v>
                </c:pt>
                <c:pt idx="7561">
                  <c:v>151.24000000000356</c:v>
                </c:pt>
                <c:pt idx="7562">
                  <c:v>151.26000000000357</c:v>
                </c:pt>
                <c:pt idx="7563">
                  <c:v>151.28000000000361</c:v>
                </c:pt>
                <c:pt idx="7564">
                  <c:v>151.30000000000427</c:v>
                </c:pt>
                <c:pt idx="7565">
                  <c:v>151.32000000000556</c:v>
                </c:pt>
                <c:pt idx="7566">
                  <c:v>151.34000000000361</c:v>
                </c:pt>
                <c:pt idx="7567">
                  <c:v>151.36000000000467</c:v>
                </c:pt>
                <c:pt idx="7568">
                  <c:v>151.38000000000568</c:v>
                </c:pt>
                <c:pt idx="7569">
                  <c:v>151.40000000000364</c:v>
                </c:pt>
                <c:pt idx="7570">
                  <c:v>151.42000000000507</c:v>
                </c:pt>
                <c:pt idx="7571">
                  <c:v>151.44000000000366</c:v>
                </c:pt>
                <c:pt idx="7572">
                  <c:v>151.46000000000367</c:v>
                </c:pt>
                <c:pt idx="7573">
                  <c:v>151.48000000000559</c:v>
                </c:pt>
                <c:pt idx="7574">
                  <c:v>151.50000000000369</c:v>
                </c:pt>
                <c:pt idx="7575">
                  <c:v>151.52000000000407</c:v>
                </c:pt>
                <c:pt idx="7576">
                  <c:v>151.54000000000374</c:v>
                </c:pt>
                <c:pt idx="7577">
                  <c:v>151.56000000000381</c:v>
                </c:pt>
                <c:pt idx="7578">
                  <c:v>151.58000000000447</c:v>
                </c:pt>
                <c:pt idx="7579">
                  <c:v>151.60000000000377</c:v>
                </c:pt>
                <c:pt idx="7580">
                  <c:v>151.62000000000381</c:v>
                </c:pt>
                <c:pt idx="7581">
                  <c:v>151.64000000000377</c:v>
                </c:pt>
                <c:pt idx="7582">
                  <c:v>151.66000000000381</c:v>
                </c:pt>
                <c:pt idx="7583">
                  <c:v>151.68000000000384</c:v>
                </c:pt>
                <c:pt idx="7584">
                  <c:v>151.7000000000038</c:v>
                </c:pt>
                <c:pt idx="7585">
                  <c:v>151.72000000000381</c:v>
                </c:pt>
                <c:pt idx="7586">
                  <c:v>151.74000000000382</c:v>
                </c:pt>
                <c:pt idx="7587">
                  <c:v>151.76000000000383</c:v>
                </c:pt>
                <c:pt idx="7588">
                  <c:v>151.78000000000384</c:v>
                </c:pt>
                <c:pt idx="7589">
                  <c:v>151.80000000000427</c:v>
                </c:pt>
                <c:pt idx="7590">
                  <c:v>151.82000000000579</c:v>
                </c:pt>
                <c:pt idx="7591">
                  <c:v>151.84000000000387</c:v>
                </c:pt>
                <c:pt idx="7592">
                  <c:v>151.86000000000467</c:v>
                </c:pt>
                <c:pt idx="7593">
                  <c:v>151.88000000000588</c:v>
                </c:pt>
                <c:pt idx="7594">
                  <c:v>151.90000000000401</c:v>
                </c:pt>
                <c:pt idx="7595">
                  <c:v>151.92000000000507</c:v>
                </c:pt>
                <c:pt idx="7596">
                  <c:v>151.94000000000401</c:v>
                </c:pt>
                <c:pt idx="7597">
                  <c:v>151.96000000000404</c:v>
                </c:pt>
                <c:pt idx="7598">
                  <c:v>151.98000000000567</c:v>
                </c:pt>
                <c:pt idx="7599">
                  <c:v>152.00000000000401</c:v>
                </c:pt>
                <c:pt idx="7600">
                  <c:v>152.02000000000407</c:v>
                </c:pt>
                <c:pt idx="7601">
                  <c:v>152.04000000000397</c:v>
                </c:pt>
                <c:pt idx="7602">
                  <c:v>152.06000000000401</c:v>
                </c:pt>
                <c:pt idx="7603">
                  <c:v>152.08000000000447</c:v>
                </c:pt>
                <c:pt idx="7604">
                  <c:v>152.100000000004</c:v>
                </c:pt>
                <c:pt idx="7605">
                  <c:v>152.12000000000401</c:v>
                </c:pt>
                <c:pt idx="7606">
                  <c:v>152.14000000000402</c:v>
                </c:pt>
                <c:pt idx="7607">
                  <c:v>152.16000000000403</c:v>
                </c:pt>
                <c:pt idx="7608">
                  <c:v>152.18000000000404</c:v>
                </c:pt>
                <c:pt idx="7609">
                  <c:v>152.20000000000405</c:v>
                </c:pt>
                <c:pt idx="7610">
                  <c:v>152.22000000000406</c:v>
                </c:pt>
                <c:pt idx="7611">
                  <c:v>152.24000000000402</c:v>
                </c:pt>
                <c:pt idx="7612">
                  <c:v>152.26000000000408</c:v>
                </c:pt>
                <c:pt idx="7613">
                  <c:v>152.28000000000409</c:v>
                </c:pt>
                <c:pt idx="7614">
                  <c:v>152.30000000000427</c:v>
                </c:pt>
                <c:pt idx="7615">
                  <c:v>152.32000000000602</c:v>
                </c:pt>
                <c:pt idx="7616">
                  <c:v>152.34000000000421</c:v>
                </c:pt>
                <c:pt idx="7617">
                  <c:v>152.36000000000467</c:v>
                </c:pt>
                <c:pt idx="7618">
                  <c:v>152.38000000000611</c:v>
                </c:pt>
                <c:pt idx="7619">
                  <c:v>152.40000000000421</c:v>
                </c:pt>
                <c:pt idx="7620">
                  <c:v>152.42000000000507</c:v>
                </c:pt>
                <c:pt idx="7621">
                  <c:v>152.4400000000042</c:v>
                </c:pt>
                <c:pt idx="7622">
                  <c:v>152.46000000000421</c:v>
                </c:pt>
                <c:pt idx="7623">
                  <c:v>152.48000000000567</c:v>
                </c:pt>
                <c:pt idx="7624">
                  <c:v>152.50000000000421</c:v>
                </c:pt>
                <c:pt idx="7625">
                  <c:v>152.52000000000427</c:v>
                </c:pt>
                <c:pt idx="7626">
                  <c:v>152.54000000000423</c:v>
                </c:pt>
                <c:pt idx="7627">
                  <c:v>152.56000000000424</c:v>
                </c:pt>
                <c:pt idx="7628">
                  <c:v>152.58000000000447</c:v>
                </c:pt>
                <c:pt idx="7629">
                  <c:v>152.60000000000426</c:v>
                </c:pt>
                <c:pt idx="7630">
                  <c:v>152.62000000000427</c:v>
                </c:pt>
                <c:pt idx="7631">
                  <c:v>152.64000000000428</c:v>
                </c:pt>
                <c:pt idx="7632">
                  <c:v>152.66000000000429</c:v>
                </c:pt>
                <c:pt idx="7633">
                  <c:v>152.68000000000441</c:v>
                </c:pt>
                <c:pt idx="7634">
                  <c:v>152.70000000000431</c:v>
                </c:pt>
                <c:pt idx="7635">
                  <c:v>152.7200000000044</c:v>
                </c:pt>
                <c:pt idx="7636">
                  <c:v>152.74000000000433</c:v>
                </c:pt>
                <c:pt idx="7637">
                  <c:v>152.76000000000434</c:v>
                </c:pt>
                <c:pt idx="7638">
                  <c:v>152.78000000000441</c:v>
                </c:pt>
                <c:pt idx="7639">
                  <c:v>152.80000000000447</c:v>
                </c:pt>
                <c:pt idx="7640">
                  <c:v>152.82000000000627</c:v>
                </c:pt>
                <c:pt idx="7641">
                  <c:v>152.84000000000441</c:v>
                </c:pt>
                <c:pt idx="7642">
                  <c:v>152.86000000000467</c:v>
                </c:pt>
                <c:pt idx="7643">
                  <c:v>152.88000000000631</c:v>
                </c:pt>
                <c:pt idx="7644">
                  <c:v>152.90000000000441</c:v>
                </c:pt>
                <c:pt idx="7645">
                  <c:v>152.92000000000507</c:v>
                </c:pt>
                <c:pt idx="7646">
                  <c:v>152.94000000000443</c:v>
                </c:pt>
                <c:pt idx="7647">
                  <c:v>152.96000000000444</c:v>
                </c:pt>
                <c:pt idx="7648">
                  <c:v>152.98000000000567</c:v>
                </c:pt>
                <c:pt idx="7649">
                  <c:v>153.00000000000446</c:v>
                </c:pt>
                <c:pt idx="7650">
                  <c:v>153.02000000000447</c:v>
                </c:pt>
                <c:pt idx="7651">
                  <c:v>153.04000000000448</c:v>
                </c:pt>
                <c:pt idx="7652">
                  <c:v>153.06000000000449</c:v>
                </c:pt>
                <c:pt idx="7653">
                  <c:v>153.08000000000467</c:v>
                </c:pt>
                <c:pt idx="7654">
                  <c:v>153.10000000000451</c:v>
                </c:pt>
                <c:pt idx="7655">
                  <c:v>153.12000000000461</c:v>
                </c:pt>
                <c:pt idx="7656">
                  <c:v>153.14000000000453</c:v>
                </c:pt>
                <c:pt idx="7657">
                  <c:v>153.16000000000454</c:v>
                </c:pt>
                <c:pt idx="7658">
                  <c:v>153.18000000000461</c:v>
                </c:pt>
                <c:pt idx="7659">
                  <c:v>153.20000000000456</c:v>
                </c:pt>
                <c:pt idx="7660">
                  <c:v>153.22000000000457</c:v>
                </c:pt>
                <c:pt idx="7661">
                  <c:v>153.24000000000458</c:v>
                </c:pt>
                <c:pt idx="7662">
                  <c:v>153.2600000000046</c:v>
                </c:pt>
                <c:pt idx="7663">
                  <c:v>153.28000000000461</c:v>
                </c:pt>
                <c:pt idx="7664">
                  <c:v>153.30000000000464</c:v>
                </c:pt>
                <c:pt idx="7665">
                  <c:v>153.32000000000627</c:v>
                </c:pt>
                <c:pt idx="7666">
                  <c:v>153.34000000000464</c:v>
                </c:pt>
                <c:pt idx="7667">
                  <c:v>153.36000000000467</c:v>
                </c:pt>
                <c:pt idx="7668">
                  <c:v>153.38000000000656</c:v>
                </c:pt>
                <c:pt idx="7669">
                  <c:v>153.40000000000467</c:v>
                </c:pt>
                <c:pt idx="7670">
                  <c:v>153.42000000000507</c:v>
                </c:pt>
                <c:pt idx="7671">
                  <c:v>153.44000000000469</c:v>
                </c:pt>
                <c:pt idx="7672">
                  <c:v>153.46000000000481</c:v>
                </c:pt>
                <c:pt idx="7673">
                  <c:v>153.48000000000567</c:v>
                </c:pt>
                <c:pt idx="7674">
                  <c:v>153.50000000000477</c:v>
                </c:pt>
                <c:pt idx="7675">
                  <c:v>153.52000000000481</c:v>
                </c:pt>
                <c:pt idx="7676">
                  <c:v>153.54000000000474</c:v>
                </c:pt>
                <c:pt idx="7677">
                  <c:v>153.56000000000481</c:v>
                </c:pt>
                <c:pt idx="7678">
                  <c:v>153.58000000000484</c:v>
                </c:pt>
                <c:pt idx="7679">
                  <c:v>153.60000000000477</c:v>
                </c:pt>
                <c:pt idx="7680">
                  <c:v>153.62000000000481</c:v>
                </c:pt>
                <c:pt idx="7681">
                  <c:v>153.64000000000479</c:v>
                </c:pt>
                <c:pt idx="7682">
                  <c:v>153.6600000000048</c:v>
                </c:pt>
                <c:pt idx="7683">
                  <c:v>153.68000000000481</c:v>
                </c:pt>
                <c:pt idx="7684">
                  <c:v>153.70000000000482</c:v>
                </c:pt>
                <c:pt idx="7685">
                  <c:v>153.72000000000483</c:v>
                </c:pt>
                <c:pt idx="7686">
                  <c:v>153.74000000000478</c:v>
                </c:pt>
                <c:pt idx="7687">
                  <c:v>153.76000000000485</c:v>
                </c:pt>
                <c:pt idx="7688">
                  <c:v>153.78000000000486</c:v>
                </c:pt>
                <c:pt idx="7689">
                  <c:v>153.80000000000487</c:v>
                </c:pt>
                <c:pt idx="7690">
                  <c:v>153.82000000000627</c:v>
                </c:pt>
                <c:pt idx="7691">
                  <c:v>153.84000000000489</c:v>
                </c:pt>
                <c:pt idx="7692">
                  <c:v>153.86000000000504</c:v>
                </c:pt>
                <c:pt idx="7693">
                  <c:v>153.88000000000667</c:v>
                </c:pt>
                <c:pt idx="7694">
                  <c:v>153.90000000000501</c:v>
                </c:pt>
                <c:pt idx="7695">
                  <c:v>153.92000000000507</c:v>
                </c:pt>
                <c:pt idx="7696">
                  <c:v>153.94000000000494</c:v>
                </c:pt>
                <c:pt idx="7697">
                  <c:v>153.96000000000501</c:v>
                </c:pt>
                <c:pt idx="7698">
                  <c:v>153.98000000000567</c:v>
                </c:pt>
                <c:pt idx="7699">
                  <c:v>154.00000000000497</c:v>
                </c:pt>
                <c:pt idx="7700">
                  <c:v>154.02000000000501</c:v>
                </c:pt>
                <c:pt idx="7701">
                  <c:v>154.04000000000499</c:v>
                </c:pt>
                <c:pt idx="7702">
                  <c:v>154.060000000005</c:v>
                </c:pt>
                <c:pt idx="7703">
                  <c:v>154.08000000000501</c:v>
                </c:pt>
                <c:pt idx="7704">
                  <c:v>154.10000000000502</c:v>
                </c:pt>
                <c:pt idx="7705">
                  <c:v>154.12000000000504</c:v>
                </c:pt>
                <c:pt idx="7706">
                  <c:v>154.14000000000505</c:v>
                </c:pt>
                <c:pt idx="7707">
                  <c:v>154.16000000000506</c:v>
                </c:pt>
                <c:pt idx="7708">
                  <c:v>154.18000000000507</c:v>
                </c:pt>
                <c:pt idx="7709">
                  <c:v>154.20000000000508</c:v>
                </c:pt>
                <c:pt idx="7710">
                  <c:v>154.22000000000509</c:v>
                </c:pt>
                <c:pt idx="7711">
                  <c:v>154.2400000000051</c:v>
                </c:pt>
                <c:pt idx="7712">
                  <c:v>154.26000000000511</c:v>
                </c:pt>
                <c:pt idx="7713">
                  <c:v>154.28000000000517</c:v>
                </c:pt>
                <c:pt idx="7714">
                  <c:v>154.30000000000521</c:v>
                </c:pt>
                <c:pt idx="7715">
                  <c:v>154.32000000000627</c:v>
                </c:pt>
                <c:pt idx="7716">
                  <c:v>154.3400000000052</c:v>
                </c:pt>
                <c:pt idx="7717">
                  <c:v>154.36000000000521</c:v>
                </c:pt>
                <c:pt idx="7718">
                  <c:v>154.38000000000667</c:v>
                </c:pt>
                <c:pt idx="7719">
                  <c:v>154.40000000000521</c:v>
                </c:pt>
                <c:pt idx="7720">
                  <c:v>154.42000000000527</c:v>
                </c:pt>
                <c:pt idx="7721">
                  <c:v>154.4400000000052</c:v>
                </c:pt>
                <c:pt idx="7722">
                  <c:v>154.46000000000521</c:v>
                </c:pt>
                <c:pt idx="7723">
                  <c:v>154.48000000000567</c:v>
                </c:pt>
                <c:pt idx="7724">
                  <c:v>154.50000000000523</c:v>
                </c:pt>
                <c:pt idx="7725">
                  <c:v>154.52000000000524</c:v>
                </c:pt>
                <c:pt idx="7726">
                  <c:v>154.54000000000525</c:v>
                </c:pt>
                <c:pt idx="7727">
                  <c:v>154.56000000000526</c:v>
                </c:pt>
                <c:pt idx="7728">
                  <c:v>154.58000000000527</c:v>
                </c:pt>
                <c:pt idx="7729">
                  <c:v>154.60000000000528</c:v>
                </c:pt>
                <c:pt idx="7730">
                  <c:v>154.62000000000529</c:v>
                </c:pt>
                <c:pt idx="7731">
                  <c:v>154.6400000000053</c:v>
                </c:pt>
                <c:pt idx="7732">
                  <c:v>154.66000000000531</c:v>
                </c:pt>
                <c:pt idx="7733">
                  <c:v>154.68000000000541</c:v>
                </c:pt>
                <c:pt idx="7734">
                  <c:v>154.70000000000533</c:v>
                </c:pt>
                <c:pt idx="7735">
                  <c:v>154.72000000000534</c:v>
                </c:pt>
                <c:pt idx="7736">
                  <c:v>154.74000000000535</c:v>
                </c:pt>
                <c:pt idx="7737">
                  <c:v>154.76000000000536</c:v>
                </c:pt>
                <c:pt idx="7738">
                  <c:v>154.78000000000537</c:v>
                </c:pt>
                <c:pt idx="7739">
                  <c:v>154.80000000000541</c:v>
                </c:pt>
                <c:pt idx="7740">
                  <c:v>154.82000000000627</c:v>
                </c:pt>
                <c:pt idx="7741">
                  <c:v>154.8400000000054</c:v>
                </c:pt>
                <c:pt idx="7742">
                  <c:v>154.86000000000541</c:v>
                </c:pt>
                <c:pt idx="7743">
                  <c:v>154.88000000000667</c:v>
                </c:pt>
                <c:pt idx="7744">
                  <c:v>154.90000000000543</c:v>
                </c:pt>
                <c:pt idx="7745">
                  <c:v>154.92000000000544</c:v>
                </c:pt>
                <c:pt idx="7746">
                  <c:v>154.94000000000545</c:v>
                </c:pt>
                <c:pt idx="7747">
                  <c:v>154.96000000000546</c:v>
                </c:pt>
                <c:pt idx="7748">
                  <c:v>154.98000000000567</c:v>
                </c:pt>
                <c:pt idx="7749">
                  <c:v>155.00000000000549</c:v>
                </c:pt>
                <c:pt idx="7750">
                  <c:v>155.02000000000561</c:v>
                </c:pt>
                <c:pt idx="7751">
                  <c:v>155.04000000000551</c:v>
                </c:pt>
                <c:pt idx="7752">
                  <c:v>155.06000000000554</c:v>
                </c:pt>
                <c:pt idx="7753">
                  <c:v>155.08000000000561</c:v>
                </c:pt>
                <c:pt idx="7754">
                  <c:v>155.10000000000554</c:v>
                </c:pt>
                <c:pt idx="7755">
                  <c:v>155.1200000000056</c:v>
                </c:pt>
                <c:pt idx="7756">
                  <c:v>155.14000000000556</c:v>
                </c:pt>
                <c:pt idx="7757">
                  <c:v>155.16000000000557</c:v>
                </c:pt>
                <c:pt idx="7758">
                  <c:v>155.18000000000561</c:v>
                </c:pt>
                <c:pt idx="7759">
                  <c:v>155.20000000000559</c:v>
                </c:pt>
                <c:pt idx="7760">
                  <c:v>155.2200000000056</c:v>
                </c:pt>
                <c:pt idx="7761">
                  <c:v>155.24000000000558</c:v>
                </c:pt>
                <c:pt idx="7762">
                  <c:v>155.26000000000562</c:v>
                </c:pt>
                <c:pt idx="7763">
                  <c:v>155.28000000000563</c:v>
                </c:pt>
                <c:pt idx="7764">
                  <c:v>155.30000000000564</c:v>
                </c:pt>
                <c:pt idx="7765">
                  <c:v>155.32000000000627</c:v>
                </c:pt>
                <c:pt idx="7766">
                  <c:v>155.34000000000566</c:v>
                </c:pt>
                <c:pt idx="7767">
                  <c:v>155.36000000000567</c:v>
                </c:pt>
                <c:pt idx="7768">
                  <c:v>155.38000000000667</c:v>
                </c:pt>
                <c:pt idx="7769">
                  <c:v>155.40000000000569</c:v>
                </c:pt>
                <c:pt idx="7770">
                  <c:v>155.42000000000581</c:v>
                </c:pt>
                <c:pt idx="7771">
                  <c:v>155.44000000000571</c:v>
                </c:pt>
                <c:pt idx="7772">
                  <c:v>155.46000000000581</c:v>
                </c:pt>
                <c:pt idx="7773">
                  <c:v>155.48000000000584</c:v>
                </c:pt>
                <c:pt idx="7774">
                  <c:v>155.50000000000574</c:v>
                </c:pt>
                <c:pt idx="7775">
                  <c:v>155.52000000000581</c:v>
                </c:pt>
                <c:pt idx="7776">
                  <c:v>155.54000000000576</c:v>
                </c:pt>
                <c:pt idx="7777">
                  <c:v>155.56000000000577</c:v>
                </c:pt>
                <c:pt idx="7778">
                  <c:v>155.58000000000581</c:v>
                </c:pt>
                <c:pt idx="7779">
                  <c:v>155.60000000000579</c:v>
                </c:pt>
                <c:pt idx="7780">
                  <c:v>155.6200000000058</c:v>
                </c:pt>
                <c:pt idx="7781">
                  <c:v>155.64000000000578</c:v>
                </c:pt>
                <c:pt idx="7782">
                  <c:v>155.66000000000582</c:v>
                </c:pt>
                <c:pt idx="7783">
                  <c:v>155.68000000000583</c:v>
                </c:pt>
                <c:pt idx="7784">
                  <c:v>155.70000000000582</c:v>
                </c:pt>
                <c:pt idx="7785">
                  <c:v>155.72000000000585</c:v>
                </c:pt>
                <c:pt idx="7786">
                  <c:v>155.74000000000578</c:v>
                </c:pt>
                <c:pt idx="7787">
                  <c:v>155.76000000000585</c:v>
                </c:pt>
                <c:pt idx="7788">
                  <c:v>155.78000000000588</c:v>
                </c:pt>
                <c:pt idx="7789">
                  <c:v>155.80000000000589</c:v>
                </c:pt>
                <c:pt idx="7790">
                  <c:v>155.82000000000627</c:v>
                </c:pt>
                <c:pt idx="7791">
                  <c:v>155.84000000000594</c:v>
                </c:pt>
                <c:pt idx="7792">
                  <c:v>155.86000000000601</c:v>
                </c:pt>
                <c:pt idx="7793">
                  <c:v>155.88000000000667</c:v>
                </c:pt>
                <c:pt idx="7794">
                  <c:v>155.90000000000597</c:v>
                </c:pt>
                <c:pt idx="7795">
                  <c:v>155.92000000000601</c:v>
                </c:pt>
                <c:pt idx="7796">
                  <c:v>155.94000000000597</c:v>
                </c:pt>
                <c:pt idx="7797">
                  <c:v>155.960000000006</c:v>
                </c:pt>
                <c:pt idx="7798">
                  <c:v>155.98000000000604</c:v>
                </c:pt>
                <c:pt idx="7799">
                  <c:v>156.000000000006</c:v>
                </c:pt>
                <c:pt idx="7800">
                  <c:v>156.02000000000601</c:v>
                </c:pt>
                <c:pt idx="7801">
                  <c:v>156.04000000000602</c:v>
                </c:pt>
                <c:pt idx="7802">
                  <c:v>156.06000000000603</c:v>
                </c:pt>
                <c:pt idx="7803">
                  <c:v>156.08000000000604</c:v>
                </c:pt>
                <c:pt idx="7804">
                  <c:v>156.10000000000605</c:v>
                </c:pt>
                <c:pt idx="7805">
                  <c:v>156.12000000000606</c:v>
                </c:pt>
                <c:pt idx="7806">
                  <c:v>156.14000000000598</c:v>
                </c:pt>
                <c:pt idx="7807">
                  <c:v>156.16000000000608</c:v>
                </c:pt>
                <c:pt idx="7808">
                  <c:v>156.18000000000609</c:v>
                </c:pt>
                <c:pt idx="7809">
                  <c:v>156.2000000000061</c:v>
                </c:pt>
                <c:pt idx="7810">
                  <c:v>156.22000000000611</c:v>
                </c:pt>
                <c:pt idx="7811">
                  <c:v>156.24000000000612</c:v>
                </c:pt>
                <c:pt idx="7812">
                  <c:v>156.26000000000613</c:v>
                </c:pt>
                <c:pt idx="7813">
                  <c:v>156.28000000000614</c:v>
                </c:pt>
                <c:pt idx="7814">
                  <c:v>156.30000000000621</c:v>
                </c:pt>
                <c:pt idx="7815">
                  <c:v>156.32000000000627</c:v>
                </c:pt>
                <c:pt idx="7816">
                  <c:v>156.34000000000617</c:v>
                </c:pt>
                <c:pt idx="7817">
                  <c:v>156.36000000000621</c:v>
                </c:pt>
                <c:pt idx="7818">
                  <c:v>156.38000000000667</c:v>
                </c:pt>
                <c:pt idx="7819">
                  <c:v>156.4000000000062</c:v>
                </c:pt>
                <c:pt idx="7820">
                  <c:v>156.42000000000621</c:v>
                </c:pt>
                <c:pt idx="7821">
                  <c:v>156.44000000000622</c:v>
                </c:pt>
                <c:pt idx="7822">
                  <c:v>156.46000000000623</c:v>
                </c:pt>
                <c:pt idx="7823">
                  <c:v>156.48000000000624</c:v>
                </c:pt>
                <c:pt idx="7824">
                  <c:v>156.50000000000625</c:v>
                </c:pt>
                <c:pt idx="7825">
                  <c:v>156.52000000000626</c:v>
                </c:pt>
                <c:pt idx="7826">
                  <c:v>156.54000000000622</c:v>
                </c:pt>
                <c:pt idx="7827">
                  <c:v>156.56000000000628</c:v>
                </c:pt>
                <c:pt idx="7828">
                  <c:v>156.58000000000629</c:v>
                </c:pt>
                <c:pt idx="7829">
                  <c:v>156.6000000000063</c:v>
                </c:pt>
                <c:pt idx="7830">
                  <c:v>156.62000000000631</c:v>
                </c:pt>
                <c:pt idx="7831">
                  <c:v>156.64000000000632</c:v>
                </c:pt>
                <c:pt idx="7832">
                  <c:v>156.66000000000633</c:v>
                </c:pt>
                <c:pt idx="7833">
                  <c:v>156.68000000000634</c:v>
                </c:pt>
                <c:pt idx="7834">
                  <c:v>156.70000000000636</c:v>
                </c:pt>
                <c:pt idx="7835">
                  <c:v>156.72000000000637</c:v>
                </c:pt>
                <c:pt idx="7836">
                  <c:v>156.74000000000638</c:v>
                </c:pt>
                <c:pt idx="7837">
                  <c:v>156.76000000000639</c:v>
                </c:pt>
                <c:pt idx="7838">
                  <c:v>156.7800000000064</c:v>
                </c:pt>
                <c:pt idx="7839">
                  <c:v>156.80000000000641</c:v>
                </c:pt>
                <c:pt idx="7840">
                  <c:v>156.82000000000644</c:v>
                </c:pt>
                <c:pt idx="7841">
                  <c:v>156.84000000000643</c:v>
                </c:pt>
                <c:pt idx="7842">
                  <c:v>156.86000000000644</c:v>
                </c:pt>
                <c:pt idx="7843">
                  <c:v>156.88000000000667</c:v>
                </c:pt>
                <c:pt idx="7844">
                  <c:v>156.90000000000646</c:v>
                </c:pt>
                <c:pt idx="7845">
                  <c:v>156.92000000000647</c:v>
                </c:pt>
                <c:pt idx="7846">
                  <c:v>156.94000000000648</c:v>
                </c:pt>
                <c:pt idx="7847">
                  <c:v>156.96000000000649</c:v>
                </c:pt>
                <c:pt idx="7848">
                  <c:v>156.98000000000661</c:v>
                </c:pt>
                <c:pt idx="7849">
                  <c:v>157.00000000000651</c:v>
                </c:pt>
                <c:pt idx="7850">
                  <c:v>157.0200000000066</c:v>
                </c:pt>
                <c:pt idx="7851">
                  <c:v>157.04000000000653</c:v>
                </c:pt>
                <c:pt idx="7852">
                  <c:v>157.06000000000654</c:v>
                </c:pt>
                <c:pt idx="7853">
                  <c:v>157.08000000000661</c:v>
                </c:pt>
                <c:pt idx="7854">
                  <c:v>157.10000000000656</c:v>
                </c:pt>
                <c:pt idx="7855">
                  <c:v>157.12000000000657</c:v>
                </c:pt>
                <c:pt idx="7856">
                  <c:v>157.14000000000658</c:v>
                </c:pt>
                <c:pt idx="7857">
                  <c:v>157.16000000000659</c:v>
                </c:pt>
                <c:pt idx="7858">
                  <c:v>157.1800000000066</c:v>
                </c:pt>
                <c:pt idx="7859">
                  <c:v>157.20000000000658</c:v>
                </c:pt>
                <c:pt idx="7860">
                  <c:v>157.22000000000662</c:v>
                </c:pt>
                <c:pt idx="7861">
                  <c:v>157.24000000000655</c:v>
                </c:pt>
                <c:pt idx="7862">
                  <c:v>157.26000000000658</c:v>
                </c:pt>
                <c:pt idx="7863">
                  <c:v>157.28000000000665</c:v>
                </c:pt>
                <c:pt idx="7864">
                  <c:v>157.30000000000666</c:v>
                </c:pt>
                <c:pt idx="7865">
                  <c:v>157.32000000000667</c:v>
                </c:pt>
                <c:pt idx="7866">
                  <c:v>157.34000000000668</c:v>
                </c:pt>
                <c:pt idx="7867">
                  <c:v>157.36000000000669</c:v>
                </c:pt>
                <c:pt idx="7868">
                  <c:v>157.38000000000687</c:v>
                </c:pt>
                <c:pt idx="7869">
                  <c:v>157.40000000000671</c:v>
                </c:pt>
                <c:pt idx="7870">
                  <c:v>157.42000000000681</c:v>
                </c:pt>
                <c:pt idx="7871">
                  <c:v>157.44000000000673</c:v>
                </c:pt>
                <c:pt idx="7872">
                  <c:v>157.46000000000674</c:v>
                </c:pt>
                <c:pt idx="7873">
                  <c:v>157.48000000000681</c:v>
                </c:pt>
                <c:pt idx="7874">
                  <c:v>157.50000000000676</c:v>
                </c:pt>
                <c:pt idx="7875">
                  <c:v>157.52000000000677</c:v>
                </c:pt>
                <c:pt idx="7876">
                  <c:v>157.54000000000678</c:v>
                </c:pt>
                <c:pt idx="7877">
                  <c:v>157.5600000000068</c:v>
                </c:pt>
                <c:pt idx="7878">
                  <c:v>157.58000000000681</c:v>
                </c:pt>
                <c:pt idx="7879">
                  <c:v>157.60000000000682</c:v>
                </c:pt>
                <c:pt idx="7880">
                  <c:v>157.62000000000683</c:v>
                </c:pt>
                <c:pt idx="7881">
                  <c:v>157.64000000000678</c:v>
                </c:pt>
                <c:pt idx="7882">
                  <c:v>157.66000000000685</c:v>
                </c:pt>
                <c:pt idx="7883">
                  <c:v>157.68000000000686</c:v>
                </c:pt>
                <c:pt idx="7884">
                  <c:v>157.70000000000678</c:v>
                </c:pt>
                <c:pt idx="7885">
                  <c:v>157.72000000000688</c:v>
                </c:pt>
                <c:pt idx="7886">
                  <c:v>157.74000000000675</c:v>
                </c:pt>
                <c:pt idx="7887">
                  <c:v>157.7600000000069</c:v>
                </c:pt>
                <c:pt idx="7888">
                  <c:v>157.78000000000691</c:v>
                </c:pt>
                <c:pt idx="7889">
                  <c:v>157.80000000000697</c:v>
                </c:pt>
                <c:pt idx="7890">
                  <c:v>157.82000000000701</c:v>
                </c:pt>
                <c:pt idx="7891">
                  <c:v>157.84000000000694</c:v>
                </c:pt>
                <c:pt idx="7892">
                  <c:v>157.86000000000701</c:v>
                </c:pt>
                <c:pt idx="7893">
                  <c:v>157.88000000000704</c:v>
                </c:pt>
                <c:pt idx="7894">
                  <c:v>157.90000000000697</c:v>
                </c:pt>
                <c:pt idx="7895">
                  <c:v>157.92000000000701</c:v>
                </c:pt>
                <c:pt idx="7896">
                  <c:v>157.94000000000699</c:v>
                </c:pt>
                <c:pt idx="7897">
                  <c:v>157.960000000007</c:v>
                </c:pt>
                <c:pt idx="7898">
                  <c:v>157.98000000000701</c:v>
                </c:pt>
                <c:pt idx="7899">
                  <c:v>158.00000000000702</c:v>
                </c:pt>
                <c:pt idx="7900">
                  <c:v>158.02000000000703</c:v>
                </c:pt>
                <c:pt idx="7901">
                  <c:v>158.04000000000698</c:v>
                </c:pt>
                <c:pt idx="7902">
                  <c:v>158.06000000000705</c:v>
                </c:pt>
                <c:pt idx="7903">
                  <c:v>158.08000000000706</c:v>
                </c:pt>
                <c:pt idx="7904">
                  <c:v>158.10000000000699</c:v>
                </c:pt>
                <c:pt idx="7905">
                  <c:v>158.12000000000708</c:v>
                </c:pt>
                <c:pt idx="7906">
                  <c:v>158.14000000000698</c:v>
                </c:pt>
                <c:pt idx="7907">
                  <c:v>158.1600000000071</c:v>
                </c:pt>
                <c:pt idx="7908">
                  <c:v>158.18000000000711</c:v>
                </c:pt>
                <c:pt idx="7909">
                  <c:v>158.20000000000712</c:v>
                </c:pt>
                <c:pt idx="7910">
                  <c:v>158.22000000000713</c:v>
                </c:pt>
                <c:pt idx="7911">
                  <c:v>158.24000000000692</c:v>
                </c:pt>
                <c:pt idx="7912">
                  <c:v>158.26000000000715</c:v>
                </c:pt>
                <c:pt idx="7913">
                  <c:v>158.28000000000716</c:v>
                </c:pt>
                <c:pt idx="7914">
                  <c:v>158.30000000000717</c:v>
                </c:pt>
                <c:pt idx="7915">
                  <c:v>158.32000000000721</c:v>
                </c:pt>
                <c:pt idx="7916">
                  <c:v>158.34000000000719</c:v>
                </c:pt>
                <c:pt idx="7917">
                  <c:v>158.3600000000072</c:v>
                </c:pt>
                <c:pt idx="7918">
                  <c:v>158.38000000000721</c:v>
                </c:pt>
                <c:pt idx="7919">
                  <c:v>158.40000000000722</c:v>
                </c:pt>
                <c:pt idx="7920">
                  <c:v>158.42000000000724</c:v>
                </c:pt>
                <c:pt idx="7921">
                  <c:v>158.44000000000725</c:v>
                </c:pt>
                <c:pt idx="7922">
                  <c:v>158.46000000000726</c:v>
                </c:pt>
                <c:pt idx="7923">
                  <c:v>158.48000000000727</c:v>
                </c:pt>
                <c:pt idx="7924">
                  <c:v>158.50000000000728</c:v>
                </c:pt>
                <c:pt idx="7925">
                  <c:v>158.52000000000729</c:v>
                </c:pt>
                <c:pt idx="7926">
                  <c:v>158.5400000000073</c:v>
                </c:pt>
                <c:pt idx="7927">
                  <c:v>158.56000000000731</c:v>
                </c:pt>
                <c:pt idx="7928">
                  <c:v>158.58000000000737</c:v>
                </c:pt>
                <c:pt idx="7929">
                  <c:v>158.60000000000733</c:v>
                </c:pt>
                <c:pt idx="7930">
                  <c:v>158.62000000000734</c:v>
                </c:pt>
                <c:pt idx="7931">
                  <c:v>158.64000000000735</c:v>
                </c:pt>
                <c:pt idx="7932">
                  <c:v>158.66000000000736</c:v>
                </c:pt>
                <c:pt idx="7933">
                  <c:v>158.68000000000737</c:v>
                </c:pt>
                <c:pt idx="7934">
                  <c:v>158.70000000000738</c:v>
                </c:pt>
                <c:pt idx="7935">
                  <c:v>158.72000000000739</c:v>
                </c:pt>
                <c:pt idx="7936">
                  <c:v>158.74000000000692</c:v>
                </c:pt>
                <c:pt idx="7937">
                  <c:v>158.76000000000738</c:v>
                </c:pt>
                <c:pt idx="7938">
                  <c:v>158.78000000000742</c:v>
                </c:pt>
                <c:pt idx="7939">
                  <c:v>158.80000000000743</c:v>
                </c:pt>
                <c:pt idx="7940">
                  <c:v>158.82000000000744</c:v>
                </c:pt>
                <c:pt idx="7941">
                  <c:v>158.84000000000745</c:v>
                </c:pt>
                <c:pt idx="7942">
                  <c:v>158.86000000000746</c:v>
                </c:pt>
                <c:pt idx="7943">
                  <c:v>158.88000000000747</c:v>
                </c:pt>
                <c:pt idx="7944">
                  <c:v>158.90000000000748</c:v>
                </c:pt>
                <c:pt idx="7945">
                  <c:v>158.92000000000749</c:v>
                </c:pt>
                <c:pt idx="7946">
                  <c:v>158.9400000000075</c:v>
                </c:pt>
                <c:pt idx="7947">
                  <c:v>158.96000000000751</c:v>
                </c:pt>
                <c:pt idx="7948">
                  <c:v>158.98000000000761</c:v>
                </c:pt>
                <c:pt idx="7949">
                  <c:v>159.00000000000753</c:v>
                </c:pt>
                <c:pt idx="7950">
                  <c:v>159.02000000000754</c:v>
                </c:pt>
                <c:pt idx="7951">
                  <c:v>159.04000000000755</c:v>
                </c:pt>
                <c:pt idx="7952">
                  <c:v>159.06000000000756</c:v>
                </c:pt>
                <c:pt idx="7953">
                  <c:v>159.08000000000757</c:v>
                </c:pt>
                <c:pt idx="7954">
                  <c:v>159.10000000000758</c:v>
                </c:pt>
                <c:pt idx="7955">
                  <c:v>159.12000000000759</c:v>
                </c:pt>
                <c:pt idx="7956">
                  <c:v>159.14000000000755</c:v>
                </c:pt>
                <c:pt idx="7957">
                  <c:v>159.16000000000759</c:v>
                </c:pt>
                <c:pt idx="7958">
                  <c:v>159.18000000000762</c:v>
                </c:pt>
                <c:pt idx="7959">
                  <c:v>159.20000000000758</c:v>
                </c:pt>
                <c:pt idx="7960">
                  <c:v>159.22000000000762</c:v>
                </c:pt>
                <c:pt idx="7961">
                  <c:v>159.24000000000692</c:v>
                </c:pt>
                <c:pt idx="7962">
                  <c:v>159.26000000000758</c:v>
                </c:pt>
                <c:pt idx="7963">
                  <c:v>159.28000000000765</c:v>
                </c:pt>
                <c:pt idx="7964">
                  <c:v>159.30000000000769</c:v>
                </c:pt>
                <c:pt idx="7965">
                  <c:v>159.32000000000781</c:v>
                </c:pt>
                <c:pt idx="7966">
                  <c:v>159.34000000000771</c:v>
                </c:pt>
                <c:pt idx="7967">
                  <c:v>159.36000000000774</c:v>
                </c:pt>
                <c:pt idx="7968">
                  <c:v>159.38000000000781</c:v>
                </c:pt>
                <c:pt idx="7969">
                  <c:v>159.40000000000774</c:v>
                </c:pt>
                <c:pt idx="7970">
                  <c:v>159.4200000000078</c:v>
                </c:pt>
                <c:pt idx="7971">
                  <c:v>159.44000000000776</c:v>
                </c:pt>
                <c:pt idx="7972">
                  <c:v>159.46000000000777</c:v>
                </c:pt>
                <c:pt idx="7973">
                  <c:v>159.48000000000781</c:v>
                </c:pt>
                <c:pt idx="7974">
                  <c:v>159.50000000000779</c:v>
                </c:pt>
                <c:pt idx="7975">
                  <c:v>159.5200000000078</c:v>
                </c:pt>
                <c:pt idx="7976">
                  <c:v>159.54000000000778</c:v>
                </c:pt>
                <c:pt idx="7977">
                  <c:v>159.56000000000782</c:v>
                </c:pt>
                <c:pt idx="7978">
                  <c:v>159.58000000000783</c:v>
                </c:pt>
                <c:pt idx="7979">
                  <c:v>159.60000000000778</c:v>
                </c:pt>
                <c:pt idx="7980">
                  <c:v>159.62000000000785</c:v>
                </c:pt>
                <c:pt idx="7981">
                  <c:v>159.64000000000775</c:v>
                </c:pt>
                <c:pt idx="7982">
                  <c:v>159.66000000000778</c:v>
                </c:pt>
                <c:pt idx="7983">
                  <c:v>159.68000000000788</c:v>
                </c:pt>
                <c:pt idx="7984">
                  <c:v>159.70000000000778</c:v>
                </c:pt>
                <c:pt idx="7985">
                  <c:v>159.7200000000079</c:v>
                </c:pt>
                <c:pt idx="7986">
                  <c:v>159.74000000000692</c:v>
                </c:pt>
                <c:pt idx="7987">
                  <c:v>159.76000000000792</c:v>
                </c:pt>
                <c:pt idx="7988">
                  <c:v>159.78000000000793</c:v>
                </c:pt>
                <c:pt idx="7989">
                  <c:v>159.80000000000794</c:v>
                </c:pt>
                <c:pt idx="7990">
                  <c:v>159.82000000000801</c:v>
                </c:pt>
                <c:pt idx="7991">
                  <c:v>159.84000000000796</c:v>
                </c:pt>
                <c:pt idx="7992">
                  <c:v>159.86000000000797</c:v>
                </c:pt>
                <c:pt idx="7993">
                  <c:v>159.88000000000801</c:v>
                </c:pt>
                <c:pt idx="7994">
                  <c:v>159.90000000000799</c:v>
                </c:pt>
                <c:pt idx="7995">
                  <c:v>159.920000000008</c:v>
                </c:pt>
                <c:pt idx="7996">
                  <c:v>159.94000000000798</c:v>
                </c:pt>
                <c:pt idx="7997">
                  <c:v>159.96000000000802</c:v>
                </c:pt>
                <c:pt idx="7998">
                  <c:v>159.98000000000803</c:v>
                </c:pt>
                <c:pt idx="7999">
                  <c:v>160.00000000000799</c:v>
                </c:pt>
                <c:pt idx="8000">
                  <c:v>160.02000000000805</c:v>
                </c:pt>
                <c:pt idx="8001">
                  <c:v>160.04000000000798</c:v>
                </c:pt>
                <c:pt idx="8002">
                  <c:v>160.06000000000805</c:v>
                </c:pt>
                <c:pt idx="8003">
                  <c:v>160.08000000000808</c:v>
                </c:pt>
                <c:pt idx="8004">
                  <c:v>160.10000000000798</c:v>
                </c:pt>
                <c:pt idx="8005">
                  <c:v>160.1200000000081</c:v>
                </c:pt>
                <c:pt idx="8006">
                  <c:v>160.14000000000792</c:v>
                </c:pt>
                <c:pt idx="8007">
                  <c:v>160.16000000000813</c:v>
                </c:pt>
                <c:pt idx="8008">
                  <c:v>160.18000000000814</c:v>
                </c:pt>
                <c:pt idx="8009">
                  <c:v>160.20000000000815</c:v>
                </c:pt>
                <c:pt idx="8010">
                  <c:v>160.22000000000816</c:v>
                </c:pt>
                <c:pt idx="8011">
                  <c:v>160.24000000000692</c:v>
                </c:pt>
                <c:pt idx="8012">
                  <c:v>160.26000000000818</c:v>
                </c:pt>
                <c:pt idx="8013">
                  <c:v>160.28000000000819</c:v>
                </c:pt>
                <c:pt idx="8014">
                  <c:v>160.3000000000082</c:v>
                </c:pt>
                <c:pt idx="8015">
                  <c:v>160.32000000000821</c:v>
                </c:pt>
                <c:pt idx="8016">
                  <c:v>160.34000000000822</c:v>
                </c:pt>
                <c:pt idx="8017">
                  <c:v>160.36000000000823</c:v>
                </c:pt>
                <c:pt idx="8018">
                  <c:v>160.38000000000824</c:v>
                </c:pt>
                <c:pt idx="8019">
                  <c:v>160.40000000000825</c:v>
                </c:pt>
                <c:pt idx="8020">
                  <c:v>160.42000000000826</c:v>
                </c:pt>
                <c:pt idx="8021">
                  <c:v>160.44000000000818</c:v>
                </c:pt>
                <c:pt idx="8022">
                  <c:v>160.46000000000828</c:v>
                </c:pt>
                <c:pt idx="8023">
                  <c:v>160.48000000000829</c:v>
                </c:pt>
                <c:pt idx="8024">
                  <c:v>160.5000000000083</c:v>
                </c:pt>
                <c:pt idx="8025">
                  <c:v>160.52000000000831</c:v>
                </c:pt>
                <c:pt idx="8026">
                  <c:v>160.54000000000832</c:v>
                </c:pt>
                <c:pt idx="8027">
                  <c:v>160.56000000000833</c:v>
                </c:pt>
                <c:pt idx="8028">
                  <c:v>160.58000000000834</c:v>
                </c:pt>
                <c:pt idx="8029">
                  <c:v>160.60000000000835</c:v>
                </c:pt>
                <c:pt idx="8030">
                  <c:v>160.62000000000836</c:v>
                </c:pt>
                <c:pt idx="8031">
                  <c:v>160.64000000000792</c:v>
                </c:pt>
                <c:pt idx="8032">
                  <c:v>160.66000000000838</c:v>
                </c:pt>
                <c:pt idx="8033">
                  <c:v>160.68000000000839</c:v>
                </c:pt>
                <c:pt idx="8034">
                  <c:v>160.70000000000832</c:v>
                </c:pt>
                <c:pt idx="8035">
                  <c:v>160.72000000000838</c:v>
                </c:pt>
                <c:pt idx="8036">
                  <c:v>160.74000000000692</c:v>
                </c:pt>
                <c:pt idx="8037">
                  <c:v>160.76000000000838</c:v>
                </c:pt>
                <c:pt idx="8038">
                  <c:v>160.78000000000839</c:v>
                </c:pt>
                <c:pt idx="8039">
                  <c:v>160.80000000000845</c:v>
                </c:pt>
                <c:pt idx="8040">
                  <c:v>160.82000000000846</c:v>
                </c:pt>
                <c:pt idx="8041">
                  <c:v>160.84000000000842</c:v>
                </c:pt>
                <c:pt idx="8042">
                  <c:v>160.86000000000848</c:v>
                </c:pt>
                <c:pt idx="8043">
                  <c:v>160.88000000000849</c:v>
                </c:pt>
                <c:pt idx="8044">
                  <c:v>160.9000000000085</c:v>
                </c:pt>
                <c:pt idx="8045">
                  <c:v>160.92000000000851</c:v>
                </c:pt>
                <c:pt idx="8046">
                  <c:v>160.94000000000852</c:v>
                </c:pt>
                <c:pt idx="8047">
                  <c:v>160.96000000000853</c:v>
                </c:pt>
                <c:pt idx="8048">
                  <c:v>160.98000000000854</c:v>
                </c:pt>
                <c:pt idx="8049">
                  <c:v>161.00000000000855</c:v>
                </c:pt>
                <c:pt idx="8050">
                  <c:v>161.02000000000857</c:v>
                </c:pt>
                <c:pt idx="8051">
                  <c:v>161.04000000000858</c:v>
                </c:pt>
                <c:pt idx="8052">
                  <c:v>161.06000000000859</c:v>
                </c:pt>
                <c:pt idx="8053">
                  <c:v>161.0800000000086</c:v>
                </c:pt>
                <c:pt idx="8054">
                  <c:v>161.10000000000858</c:v>
                </c:pt>
                <c:pt idx="8055">
                  <c:v>161.12000000000862</c:v>
                </c:pt>
                <c:pt idx="8056">
                  <c:v>161.14000000000792</c:v>
                </c:pt>
                <c:pt idx="8057">
                  <c:v>161.16000000000858</c:v>
                </c:pt>
                <c:pt idx="8058">
                  <c:v>161.18000000000865</c:v>
                </c:pt>
                <c:pt idx="8059">
                  <c:v>161.20000000000852</c:v>
                </c:pt>
                <c:pt idx="8060">
                  <c:v>161.22000000000858</c:v>
                </c:pt>
                <c:pt idx="8061">
                  <c:v>161.24000000000692</c:v>
                </c:pt>
                <c:pt idx="8062">
                  <c:v>161.26000000000855</c:v>
                </c:pt>
                <c:pt idx="8063">
                  <c:v>161.2800000000087</c:v>
                </c:pt>
                <c:pt idx="8064">
                  <c:v>161.30000000000871</c:v>
                </c:pt>
                <c:pt idx="8065">
                  <c:v>161.3200000000088</c:v>
                </c:pt>
                <c:pt idx="8066">
                  <c:v>161.34000000000873</c:v>
                </c:pt>
                <c:pt idx="8067">
                  <c:v>161.36000000000874</c:v>
                </c:pt>
                <c:pt idx="8068">
                  <c:v>161.38000000000881</c:v>
                </c:pt>
                <c:pt idx="8069">
                  <c:v>161.40000000000876</c:v>
                </c:pt>
                <c:pt idx="8070">
                  <c:v>161.42000000000877</c:v>
                </c:pt>
                <c:pt idx="8071">
                  <c:v>161.44000000000878</c:v>
                </c:pt>
                <c:pt idx="8072">
                  <c:v>161.46000000000879</c:v>
                </c:pt>
                <c:pt idx="8073">
                  <c:v>161.4800000000088</c:v>
                </c:pt>
                <c:pt idx="8074">
                  <c:v>161.50000000000878</c:v>
                </c:pt>
                <c:pt idx="8075">
                  <c:v>161.52000000000882</c:v>
                </c:pt>
                <c:pt idx="8076">
                  <c:v>161.54000000000875</c:v>
                </c:pt>
                <c:pt idx="8077">
                  <c:v>161.56000000000878</c:v>
                </c:pt>
                <c:pt idx="8078">
                  <c:v>161.58000000000885</c:v>
                </c:pt>
                <c:pt idx="8079">
                  <c:v>161.60000000000878</c:v>
                </c:pt>
                <c:pt idx="8080">
                  <c:v>161.62000000000882</c:v>
                </c:pt>
                <c:pt idx="8081">
                  <c:v>161.64000000000792</c:v>
                </c:pt>
                <c:pt idx="8082">
                  <c:v>161.66000000000878</c:v>
                </c:pt>
                <c:pt idx="8083">
                  <c:v>161.6800000000089</c:v>
                </c:pt>
                <c:pt idx="8084">
                  <c:v>161.70000000000852</c:v>
                </c:pt>
                <c:pt idx="8085">
                  <c:v>161.72000000000892</c:v>
                </c:pt>
                <c:pt idx="8086">
                  <c:v>161.74000000000703</c:v>
                </c:pt>
                <c:pt idx="8087">
                  <c:v>161.76000000000892</c:v>
                </c:pt>
                <c:pt idx="8088">
                  <c:v>161.78000000000895</c:v>
                </c:pt>
                <c:pt idx="8089">
                  <c:v>161.80000000000896</c:v>
                </c:pt>
                <c:pt idx="8090">
                  <c:v>161.82000000000897</c:v>
                </c:pt>
                <c:pt idx="8091">
                  <c:v>161.84000000000898</c:v>
                </c:pt>
                <c:pt idx="8092">
                  <c:v>161.86000000000899</c:v>
                </c:pt>
                <c:pt idx="8093">
                  <c:v>161.88000000001105</c:v>
                </c:pt>
                <c:pt idx="8094">
                  <c:v>161.90000000000904</c:v>
                </c:pt>
                <c:pt idx="8095">
                  <c:v>161.92000000001067</c:v>
                </c:pt>
                <c:pt idx="8096">
                  <c:v>161.94000000000904</c:v>
                </c:pt>
                <c:pt idx="8097">
                  <c:v>161.96000000000907</c:v>
                </c:pt>
                <c:pt idx="8098">
                  <c:v>161.98000000001096</c:v>
                </c:pt>
                <c:pt idx="8099">
                  <c:v>162.00000000000907</c:v>
                </c:pt>
                <c:pt idx="8100">
                  <c:v>162.02000000000947</c:v>
                </c:pt>
                <c:pt idx="8101">
                  <c:v>162.04000000000909</c:v>
                </c:pt>
                <c:pt idx="8102">
                  <c:v>162.06000000000921</c:v>
                </c:pt>
                <c:pt idx="8103">
                  <c:v>162.08000000000987</c:v>
                </c:pt>
                <c:pt idx="8104">
                  <c:v>162.10000000000917</c:v>
                </c:pt>
                <c:pt idx="8105">
                  <c:v>162.12000000000921</c:v>
                </c:pt>
                <c:pt idx="8106">
                  <c:v>162.14000000000914</c:v>
                </c:pt>
                <c:pt idx="8107">
                  <c:v>162.16000000000921</c:v>
                </c:pt>
                <c:pt idx="8108">
                  <c:v>162.18000000000924</c:v>
                </c:pt>
                <c:pt idx="8109">
                  <c:v>162.20000000000917</c:v>
                </c:pt>
                <c:pt idx="8110">
                  <c:v>162.22000000000921</c:v>
                </c:pt>
                <c:pt idx="8111">
                  <c:v>162.24000000000919</c:v>
                </c:pt>
                <c:pt idx="8112">
                  <c:v>162.2600000000092</c:v>
                </c:pt>
                <c:pt idx="8113">
                  <c:v>162.28000000000921</c:v>
                </c:pt>
                <c:pt idx="8114">
                  <c:v>162.30000000000967</c:v>
                </c:pt>
                <c:pt idx="8115">
                  <c:v>162.32000000001116</c:v>
                </c:pt>
                <c:pt idx="8116">
                  <c:v>162.34000000000924</c:v>
                </c:pt>
                <c:pt idx="8117">
                  <c:v>162.36000000001007</c:v>
                </c:pt>
                <c:pt idx="8118">
                  <c:v>162.38000000001125</c:v>
                </c:pt>
                <c:pt idx="8119">
                  <c:v>162.40000000000927</c:v>
                </c:pt>
                <c:pt idx="8120">
                  <c:v>162.42000000001067</c:v>
                </c:pt>
                <c:pt idx="8121">
                  <c:v>162.44000000000929</c:v>
                </c:pt>
                <c:pt idx="8122">
                  <c:v>162.46000000000944</c:v>
                </c:pt>
                <c:pt idx="8123">
                  <c:v>162.48000000001107</c:v>
                </c:pt>
                <c:pt idx="8124">
                  <c:v>162.50000000000941</c:v>
                </c:pt>
                <c:pt idx="8125">
                  <c:v>162.52000000000947</c:v>
                </c:pt>
                <c:pt idx="8126">
                  <c:v>162.54000000000934</c:v>
                </c:pt>
                <c:pt idx="8127">
                  <c:v>162.56000000000941</c:v>
                </c:pt>
                <c:pt idx="8128">
                  <c:v>162.58000000000987</c:v>
                </c:pt>
                <c:pt idx="8129">
                  <c:v>162.60000000000937</c:v>
                </c:pt>
                <c:pt idx="8130">
                  <c:v>162.62000000000941</c:v>
                </c:pt>
                <c:pt idx="8131">
                  <c:v>162.64000000000939</c:v>
                </c:pt>
                <c:pt idx="8132">
                  <c:v>162.6600000000094</c:v>
                </c:pt>
                <c:pt idx="8133">
                  <c:v>162.68000000000941</c:v>
                </c:pt>
                <c:pt idx="8134">
                  <c:v>162.70000000000942</c:v>
                </c:pt>
                <c:pt idx="8135">
                  <c:v>162.72000000000943</c:v>
                </c:pt>
                <c:pt idx="8136">
                  <c:v>162.74000000000945</c:v>
                </c:pt>
                <c:pt idx="8137">
                  <c:v>162.76000000000946</c:v>
                </c:pt>
                <c:pt idx="8138">
                  <c:v>162.78000000000947</c:v>
                </c:pt>
                <c:pt idx="8139">
                  <c:v>162.80000000000967</c:v>
                </c:pt>
                <c:pt idx="8140">
                  <c:v>162.82000000001139</c:v>
                </c:pt>
                <c:pt idx="8141">
                  <c:v>162.84000000000961</c:v>
                </c:pt>
                <c:pt idx="8142">
                  <c:v>162.86000000001007</c:v>
                </c:pt>
                <c:pt idx="8143">
                  <c:v>162.88000000001148</c:v>
                </c:pt>
                <c:pt idx="8144">
                  <c:v>162.90000000000961</c:v>
                </c:pt>
                <c:pt idx="8145">
                  <c:v>162.92000000001067</c:v>
                </c:pt>
                <c:pt idx="8146">
                  <c:v>162.9400000000096</c:v>
                </c:pt>
                <c:pt idx="8147">
                  <c:v>162.96000000000961</c:v>
                </c:pt>
                <c:pt idx="8148">
                  <c:v>162.98000000001107</c:v>
                </c:pt>
                <c:pt idx="8149">
                  <c:v>163.00000000000961</c:v>
                </c:pt>
                <c:pt idx="8150">
                  <c:v>163.02000000000967</c:v>
                </c:pt>
                <c:pt idx="8151">
                  <c:v>163.0400000000096</c:v>
                </c:pt>
                <c:pt idx="8152">
                  <c:v>163.06000000000961</c:v>
                </c:pt>
                <c:pt idx="8153">
                  <c:v>163.08000000000987</c:v>
                </c:pt>
                <c:pt idx="8154">
                  <c:v>163.10000000000963</c:v>
                </c:pt>
                <c:pt idx="8155">
                  <c:v>163.12000000000964</c:v>
                </c:pt>
                <c:pt idx="8156">
                  <c:v>163.14000000000965</c:v>
                </c:pt>
                <c:pt idx="8157">
                  <c:v>163.16000000000966</c:v>
                </c:pt>
                <c:pt idx="8158">
                  <c:v>163.18000000000967</c:v>
                </c:pt>
                <c:pt idx="8159">
                  <c:v>163.20000000000968</c:v>
                </c:pt>
                <c:pt idx="8160">
                  <c:v>163.22000000000969</c:v>
                </c:pt>
                <c:pt idx="8161">
                  <c:v>163.2400000000097</c:v>
                </c:pt>
                <c:pt idx="8162">
                  <c:v>163.26000000000971</c:v>
                </c:pt>
                <c:pt idx="8163">
                  <c:v>163.28000000000981</c:v>
                </c:pt>
                <c:pt idx="8164">
                  <c:v>163.30000000000987</c:v>
                </c:pt>
                <c:pt idx="8165">
                  <c:v>163.32000000001165</c:v>
                </c:pt>
                <c:pt idx="8166">
                  <c:v>163.34000000000981</c:v>
                </c:pt>
                <c:pt idx="8167">
                  <c:v>163.36000000001007</c:v>
                </c:pt>
                <c:pt idx="8168">
                  <c:v>163.38000000001168</c:v>
                </c:pt>
                <c:pt idx="8169">
                  <c:v>163.40000000000981</c:v>
                </c:pt>
                <c:pt idx="8170">
                  <c:v>163.42000000001067</c:v>
                </c:pt>
                <c:pt idx="8171">
                  <c:v>163.4400000000098</c:v>
                </c:pt>
                <c:pt idx="8172">
                  <c:v>163.46000000000981</c:v>
                </c:pt>
                <c:pt idx="8173">
                  <c:v>163.48000000001107</c:v>
                </c:pt>
                <c:pt idx="8174">
                  <c:v>163.50000000000983</c:v>
                </c:pt>
                <c:pt idx="8175">
                  <c:v>163.52000000000984</c:v>
                </c:pt>
                <c:pt idx="8176">
                  <c:v>163.54000000000985</c:v>
                </c:pt>
                <c:pt idx="8177">
                  <c:v>163.56000000000986</c:v>
                </c:pt>
                <c:pt idx="8178">
                  <c:v>163.58000000000987</c:v>
                </c:pt>
                <c:pt idx="8179">
                  <c:v>163.60000000000989</c:v>
                </c:pt>
                <c:pt idx="8180">
                  <c:v>163.62000000001001</c:v>
                </c:pt>
                <c:pt idx="8181">
                  <c:v>163.64000000000991</c:v>
                </c:pt>
                <c:pt idx="8182">
                  <c:v>163.66000000000994</c:v>
                </c:pt>
                <c:pt idx="8183">
                  <c:v>163.68000000001001</c:v>
                </c:pt>
                <c:pt idx="8184">
                  <c:v>163.70000000000994</c:v>
                </c:pt>
                <c:pt idx="8185">
                  <c:v>163.72000000000997</c:v>
                </c:pt>
                <c:pt idx="8186">
                  <c:v>163.74000000000996</c:v>
                </c:pt>
                <c:pt idx="8187">
                  <c:v>163.76000000000997</c:v>
                </c:pt>
                <c:pt idx="8188">
                  <c:v>163.78000000001001</c:v>
                </c:pt>
                <c:pt idx="8189">
                  <c:v>163.80000000001004</c:v>
                </c:pt>
                <c:pt idx="8190">
                  <c:v>163.82000000001167</c:v>
                </c:pt>
                <c:pt idx="8191">
                  <c:v>163.84000000001001</c:v>
                </c:pt>
                <c:pt idx="8192">
                  <c:v>163.86000000001007</c:v>
                </c:pt>
                <c:pt idx="8193">
                  <c:v>163.88000000001193</c:v>
                </c:pt>
                <c:pt idx="8194">
                  <c:v>163.90000000001004</c:v>
                </c:pt>
                <c:pt idx="8195">
                  <c:v>163.92000000001067</c:v>
                </c:pt>
                <c:pt idx="8196">
                  <c:v>163.94000000001006</c:v>
                </c:pt>
                <c:pt idx="8197">
                  <c:v>163.96000000001007</c:v>
                </c:pt>
                <c:pt idx="8198">
                  <c:v>163.98000000001107</c:v>
                </c:pt>
                <c:pt idx="8199">
                  <c:v>164.00000000001009</c:v>
                </c:pt>
                <c:pt idx="8200">
                  <c:v>164.02000000001021</c:v>
                </c:pt>
                <c:pt idx="8201">
                  <c:v>164.04000000001011</c:v>
                </c:pt>
                <c:pt idx="8202">
                  <c:v>164.06000000001021</c:v>
                </c:pt>
                <c:pt idx="8203">
                  <c:v>164.08000000001024</c:v>
                </c:pt>
                <c:pt idx="8204">
                  <c:v>164.10000000001014</c:v>
                </c:pt>
                <c:pt idx="8205">
                  <c:v>164.12000000001021</c:v>
                </c:pt>
                <c:pt idx="8206">
                  <c:v>164.14000000001016</c:v>
                </c:pt>
                <c:pt idx="8207">
                  <c:v>164.16000000001017</c:v>
                </c:pt>
                <c:pt idx="8208">
                  <c:v>164.18000000001021</c:v>
                </c:pt>
                <c:pt idx="8209">
                  <c:v>164.20000000001019</c:v>
                </c:pt>
                <c:pt idx="8210">
                  <c:v>164.2200000000102</c:v>
                </c:pt>
                <c:pt idx="8211">
                  <c:v>164.24000000001018</c:v>
                </c:pt>
                <c:pt idx="8212">
                  <c:v>164.26000000001022</c:v>
                </c:pt>
                <c:pt idx="8213">
                  <c:v>164.28000000001023</c:v>
                </c:pt>
                <c:pt idx="8214">
                  <c:v>164.30000000001024</c:v>
                </c:pt>
                <c:pt idx="8215">
                  <c:v>164.32000000001167</c:v>
                </c:pt>
                <c:pt idx="8216">
                  <c:v>164.34000000001026</c:v>
                </c:pt>
                <c:pt idx="8217">
                  <c:v>164.36000000001027</c:v>
                </c:pt>
                <c:pt idx="8218">
                  <c:v>164.38000000001207</c:v>
                </c:pt>
                <c:pt idx="8219">
                  <c:v>164.40000000001029</c:v>
                </c:pt>
                <c:pt idx="8220">
                  <c:v>164.42000000001067</c:v>
                </c:pt>
                <c:pt idx="8221">
                  <c:v>164.44000000001031</c:v>
                </c:pt>
                <c:pt idx="8222">
                  <c:v>164.46000000001041</c:v>
                </c:pt>
                <c:pt idx="8223">
                  <c:v>164.48000000001107</c:v>
                </c:pt>
                <c:pt idx="8224">
                  <c:v>164.50000000001037</c:v>
                </c:pt>
                <c:pt idx="8225">
                  <c:v>164.52000000001041</c:v>
                </c:pt>
                <c:pt idx="8226">
                  <c:v>164.54000000001037</c:v>
                </c:pt>
                <c:pt idx="8227">
                  <c:v>164.5600000000104</c:v>
                </c:pt>
                <c:pt idx="8228">
                  <c:v>164.58000000001041</c:v>
                </c:pt>
                <c:pt idx="8229">
                  <c:v>164.6000000000104</c:v>
                </c:pt>
                <c:pt idx="8230">
                  <c:v>164.62000000001041</c:v>
                </c:pt>
                <c:pt idx="8231">
                  <c:v>164.64000000001042</c:v>
                </c:pt>
                <c:pt idx="8232">
                  <c:v>164.66000000001043</c:v>
                </c:pt>
                <c:pt idx="8233">
                  <c:v>164.68000000001044</c:v>
                </c:pt>
                <c:pt idx="8234">
                  <c:v>164.70000000001045</c:v>
                </c:pt>
                <c:pt idx="8235">
                  <c:v>164.72000000001046</c:v>
                </c:pt>
                <c:pt idx="8236">
                  <c:v>164.74000000001038</c:v>
                </c:pt>
                <c:pt idx="8237">
                  <c:v>164.76000000001048</c:v>
                </c:pt>
                <c:pt idx="8238">
                  <c:v>164.78000000001049</c:v>
                </c:pt>
                <c:pt idx="8239">
                  <c:v>164.80000000001061</c:v>
                </c:pt>
                <c:pt idx="8240">
                  <c:v>164.82000000001167</c:v>
                </c:pt>
                <c:pt idx="8241">
                  <c:v>164.8400000000106</c:v>
                </c:pt>
                <c:pt idx="8242">
                  <c:v>164.86000000001061</c:v>
                </c:pt>
                <c:pt idx="8243">
                  <c:v>164.88000000001207</c:v>
                </c:pt>
                <c:pt idx="8244">
                  <c:v>164.90000000001061</c:v>
                </c:pt>
                <c:pt idx="8245">
                  <c:v>164.92000000001067</c:v>
                </c:pt>
                <c:pt idx="8246">
                  <c:v>164.94000000001057</c:v>
                </c:pt>
                <c:pt idx="8247">
                  <c:v>164.96000000001061</c:v>
                </c:pt>
                <c:pt idx="8248">
                  <c:v>164.98000000001107</c:v>
                </c:pt>
                <c:pt idx="8249">
                  <c:v>165.0000000000106</c:v>
                </c:pt>
                <c:pt idx="8250">
                  <c:v>165.02000000001061</c:v>
                </c:pt>
                <c:pt idx="8251">
                  <c:v>165.04000000001062</c:v>
                </c:pt>
                <c:pt idx="8252">
                  <c:v>165.06000000001063</c:v>
                </c:pt>
                <c:pt idx="8253">
                  <c:v>165.08000000001064</c:v>
                </c:pt>
                <c:pt idx="8254">
                  <c:v>165.10000000001065</c:v>
                </c:pt>
                <c:pt idx="8255">
                  <c:v>165.12000000001066</c:v>
                </c:pt>
                <c:pt idx="8256">
                  <c:v>165.14000000001062</c:v>
                </c:pt>
                <c:pt idx="8257">
                  <c:v>165.16000000001068</c:v>
                </c:pt>
                <c:pt idx="8258">
                  <c:v>165.18000000001069</c:v>
                </c:pt>
                <c:pt idx="8259">
                  <c:v>165.2000000000107</c:v>
                </c:pt>
                <c:pt idx="8260">
                  <c:v>165.22000000001071</c:v>
                </c:pt>
                <c:pt idx="8261">
                  <c:v>165.24000000001072</c:v>
                </c:pt>
                <c:pt idx="8262">
                  <c:v>165.26000000001073</c:v>
                </c:pt>
                <c:pt idx="8263">
                  <c:v>165.28000000001074</c:v>
                </c:pt>
                <c:pt idx="8264">
                  <c:v>165.30000000001081</c:v>
                </c:pt>
                <c:pt idx="8265">
                  <c:v>165.32000000001167</c:v>
                </c:pt>
                <c:pt idx="8266">
                  <c:v>165.3400000000108</c:v>
                </c:pt>
                <c:pt idx="8267">
                  <c:v>165.36000000001081</c:v>
                </c:pt>
                <c:pt idx="8268">
                  <c:v>165.38000000001207</c:v>
                </c:pt>
                <c:pt idx="8269">
                  <c:v>165.40000000001081</c:v>
                </c:pt>
                <c:pt idx="8270">
                  <c:v>165.42000000001084</c:v>
                </c:pt>
                <c:pt idx="8271">
                  <c:v>165.44000000001083</c:v>
                </c:pt>
                <c:pt idx="8272">
                  <c:v>165.46000000001084</c:v>
                </c:pt>
                <c:pt idx="8273">
                  <c:v>165.48000000001107</c:v>
                </c:pt>
                <c:pt idx="8274">
                  <c:v>165.50000000001086</c:v>
                </c:pt>
                <c:pt idx="8275">
                  <c:v>165.52000000001087</c:v>
                </c:pt>
                <c:pt idx="8276">
                  <c:v>165.54000000001088</c:v>
                </c:pt>
                <c:pt idx="8277">
                  <c:v>165.56000000001089</c:v>
                </c:pt>
                <c:pt idx="8278">
                  <c:v>165.58000000001101</c:v>
                </c:pt>
                <c:pt idx="8279">
                  <c:v>165.60000000001091</c:v>
                </c:pt>
                <c:pt idx="8280">
                  <c:v>165.620000000011</c:v>
                </c:pt>
                <c:pt idx="8281">
                  <c:v>165.64000000001093</c:v>
                </c:pt>
                <c:pt idx="8282">
                  <c:v>165.66000000001094</c:v>
                </c:pt>
                <c:pt idx="8283">
                  <c:v>165.68000000001101</c:v>
                </c:pt>
                <c:pt idx="8284">
                  <c:v>165.70000000001096</c:v>
                </c:pt>
                <c:pt idx="8285">
                  <c:v>165.72000000001097</c:v>
                </c:pt>
                <c:pt idx="8286">
                  <c:v>165.74000000001098</c:v>
                </c:pt>
                <c:pt idx="8287">
                  <c:v>165.76000000001099</c:v>
                </c:pt>
                <c:pt idx="8288">
                  <c:v>165.780000000011</c:v>
                </c:pt>
                <c:pt idx="8289">
                  <c:v>165.80000000001101</c:v>
                </c:pt>
                <c:pt idx="8290">
                  <c:v>165.82000000001167</c:v>
                </c:pt>
                <c:pt idx="8291">
                  <c:v>165.84000000001103</c:v>
                </c:pt>
                <c:pt idx="8292">
                  <c:v>165.86000000001104</c:v>
                </c:pt>
                <c:pt idx="8293">
                  <c:v>165.88000000001207</c:v>
                </c:pt>
                <c:pt idx="8294">
                  <c:v>165.90000000001106</c:v>
                </c:pt>
                <c:pt idx="8295">
                  <c:v>165.92000000001107</c:v>
                </c:pt>
                <c:pt idx="8296">
                  <c:v>165.94000000001108</c:v>
                </c:pt>
                <c:pt idx="8297">
                  <c:v>165.96000000001109</c:v>
                </c:pt>
                <c:pt idx="8298">
                  <c:v>165.98000000001124</c:v>
                </c:pt>
                <c:pt idx="8299">
                  <c:v>166.00000000001111</c:v>
                </c:pt>
                <c:pt idx="8300">
                  <c:v>166.02000000001121</c:v>
                </c:pt>
                <c:pt idx="8301">
                  <c:v>166.04000000001113</c:v>
                </c:pt>
                <c:pt idx="8302">
                  <c:v>166.06000000001114</c:v>
                </c:pt>
                <c:pt idx="8303">
                  <c:v>166.08000000001121</c:v>
                </c:pt>
                <c:pt idx="8304">
                  <c:v>166.10000000001116</c:v>
                </c:pt>
                <c:pt idx="8305">
                  <c:v>166.12000000001117</c:v>
                </c:pt>
                <c:pt idx="8306">
                  <c:v>166.14000000001118</c:v>
                </c:pt>
                <c:pt idx="8307">
                  <c:v>166.16000000001119</c:v>
                </c:pt>
                <c:pt idx="8308">
                  <c:v>166.1800000000112</c:v>
                </c:pt>
                <c:pt idx="8309">
                  <c:v>166.20000000001122</c:v>
                </c:pt>
                <c:pt idx="8310">
                  <c:v>166.22000000001123</c:v>
                </c:pt>
                <c:pt idx="8311">
                  <c:v>166.24000000001118</c:v>
                </c:pt>
                <c:pt idx="8312">
                  <c:v>166.26000000001125</c:v>
                </c:pt>
                <c:pt idx="8313">
                  <c:v>166.28000000001126</c:v>
                </c:pt>
                <c:pt idx="8314">
                  <c:v>166.30000000001127</c:v>
                </c:pt>
                <c:pt idx="8315">
                  <c:v>166.32000000001167</c:v>
                </c:pt>
                <c:pt idx="8316">
                  <c:v>166.34000000001129</c:v>
                </c:pt>
                <c:pt idx="8317">
                  <c:v>166.36000000001141</c:v>
                </c:pt>
                <c:pt idx="8318">
                  <c:v>166.38000000001207</c:v>
                </c:pt>
                <c:pt idx="8319">
                  <c:v>166.40000000001137</c:v>
                </c:pt>
                <c:pt idx="8320">
                  <c:v>166.42000000001141</c:v>
                </c:pt>
                <c:pt idx="8321">
                  <c:v>166.44000000001134</c:v>
                </c:pt>
                <c:pt idx="8322">
                  <c:v>166.46000000001141</c:v>
                </c:pt>
                <c:pt idx="8323">
                  <c:v>166.48000000001144</c:v>
                </c:pt>
                <c:pt idx="8324">
                  <c:v>166.50000000001137</c:v>
                </c:pt>
                <c:pt idx="8325">
                  <c:v>166.52000000001141</c:v>
                </c:pt>
                <c:pt idx="8326">
                  <c:v>166.54000000001139</c:v>
                </c:pt>
                <c:pt idx="8327">
                  <c:v>166.5600000000114</c:v>
                </c:pt>
                <c:pt idx="8328">
                  <c:v>166.58000000001141</c:v>
                </c:pt>
                <c:pt idx="8329">
                  <c:v>166.60000000001142</c:v>
                </c:pt>
                <c:pt idx="8330">
                  <c:v>166.62000000001143</c:v>
                </c:pt>
                <c:pt idx="8331">
                  <c:v>166.64000000001138</c:v>
                </c:pt>
                <c:pt idx="8332">
                  <c:v>166.66000000001145</c:v>
                </c:pt>
                <c:pt idx="8333">
                  <c:v>166.68000000001146</c:v>
                </c:pt>
                <c:pt idx="8334">
                  <c:v>166.70000000001139</c:v>
                </c:pt>
                <c:pt idx="8335">
                  <c:v>166.72000000001148</c:v>
                </c:pt>
                <c:pt idx="8336">
                  <c:v>166.74000000001138</c:v>
                </c:pt>
                <c:pt idx="8337">
                  <c:v>166.7600000000115</c:v>
                </c:pt>
                <c:pt idx="8338">
                  <c:v>166.78000000001151</c:v>
                </c:pt>
                <c:pt idx="8339">
                  <c:v>166.80000000001161</c:v>
                </c:pt>
                <c:pt idx="8340">
                  <c:v>166.82000000001167</c:v>
                </c:pt>
                <c:pt idx="8341">
                  <c:v>166.84000000001154</c:v>
                </c:pt>
                <c:pt idx="8342">
                  <c:v>166.86000000001161</c:v>
                </c:pt>
                <c:pt idx="8343">
                  <c:v>166.88000000001207</c:v>
                </c:pt>
                <c:pt idx="8344">
                  <c:v>166.90000000001157</c:v>
                </c:pt>
                <c:pt idx="8345">
                  <c:v>166.92000000001161</c:v>
                </c:pt>
                <c:pt idx="8346">
                  <c:v>166.94000000001159</c:v>
                </c:pt>
                <c:pt idx="8347">
                  <c:v>166.9600000000116</c:v>
                </c:pt>
                <c:pt idx="8348">
                  <c:v>166.98000000001161</c:v>
                </c:pt>
                <c:pt idx="8349">
                  <c:v>167.00000000001162</c:v>
                </c:pt>
                <c:pt idx="8350">
                  <c:v>167.02000000001163</c:v>
                </c:pt>
                <c:pt idx="8351">
                  <c:v>167.04000000001162</c:v>
                </c:pt>
                <c:pt idx="8352">
                  <c:v>167.06000000001166</c:v>
                </c:pt>
                <c:pt idx="8353">
                  <c:v>167.08000000001167</c:v>
                </c:pt>
                <c:pt idx="8354">
                  <c:v>167.10000000001168</c:v>
                </c:pt>
                <c:pt idx="8355">
                  <c:v>167.12000000001169</c:v>
                </c:pt>
                <c:pt idx="8356">
                  <c:v>167.1400000000117</c:v>
                </c:pt>
                <c:pt idx="8357">
                  <c:v>167.16000000001171</c:v>
                </c:pt>
                <c:pt idx="8358">
                  <c:v>167.18000000001174</c:v>
                </c:pt>
                <c:pt idx="8359">
                  <c:v>167.20000000001173</c:v>
                </c:pt>
                <c:pt idx="8360">
                  <c:v>167.22000000001174</c:v>
                </c:pt>
                <c:pt idx="8361">
                  <c:v>167.24000000001175</c:v>
                </c:pt>
                <c:pt idx="8362">
                  <c:v>167.26000000001176</c:v>
                </c:pt>
                <c:pt idx="8363">
                  <c:v>167.28000000001177</c:v>
                </c:pt>
                <c:pt idx="8364">
                  <c:v>167.30000000001181</c:v>
                </c:pt>
                <c:pt idx="8365">
                  <c:v>167.32000000001187</c:v>
                </c:pt>
                <c:pt idx="8366">
                  <c:v>167.3400000000118</c:v>
                </c:pt>
                <c:pt idx="8367">
                  <c:v>167.36000000001181</c:v>
                </c:pt>
                <c:pt idx="8368">
                  <c:v>167.38000000001207</c:v>
                </c:pt>
                <c:pt idx="8369">
                  <c:v>167.40000000001183</c:v>
                </c:pt>
                <c:pt idx="8370">
                  <c:v>167.42000000001184</c:v>
                </c:pt>
                <c:pt idx="8371">
                  <c:v>167.44000000001185</c:v>
                </c:pt>
                <c:pt idx="8372">
                  <c:v>167.46000000001186</c:v>
                </c:pt>
                <c:pt idx="8373">
                  <c:v>167.48000000001187</c:v>
                </c:pt>
                <c:pt idx="8374">
                  <c:v>167.50000000001188</c:v>
                </c:pt>
                <c:pt idx="8375">
                  <c:v>167.52000000001189</c:v>
                </c:pt>
                <c:pt idx="8376">
                  <c:v>167.5400000000119</c:v>
                </c:pt>
                <c:pt idx="8377">
                  <c:v>167.56000000001191</c:v>
                </c:pt>
                <c:pt idx="8378">
                  <c:v>167.58000000001201</c:v>
                </c:pt>
                <c:pt idx="8379">
                  <c:v>167.60000000001193</c:v>
                </c:pt>
                <c:pt idx="8380">
                  <c:v>167.62000000001194</c:v>
                </c:pt>
                <c:pt idx="8381">
                  <c:v>167.64000000001195</c:v>
                </c:pt>
                <c:pt idx="8382">
                  <c:v>167.66000000001196</c:v>
                </c:pt>
                <c:pt idx="8383">
                  <c:v>167.68000000001197</c:v>
                </c:pt>
                <c:pt idx="8384">
                  <c:v>167.70000000001198</c:v>
                </c:pt>
                <c:pt idx="8385">
                  <c:v>167.72000000001199</c:v>
                </c:pt>
                <c:pt idx="8386">
                  <c:v>167.74000000001195</c:v>
                </c:pt>
                <c:pt idx="8387">
                  <c:v>167.76000000001198</c:v>
                </c:pt>
                <c:pt idx="8388">
                  <c:v>167.78000000001202</c:v>
                </c:pt>
                <c:pt idx="8389">
                  <c:v>167.80000000001203</c:v>
                </c:pt>
                <c:pt idx="8390">
                  <c:v>167.82000000001204</c:v>
                </c:pt>
                <c:pt idx="8391">
                  <c:v>167.84000000001205</c:v>
                </c:pt>
                <c:pt idx="8392">
                  <c:v>167.86000000001206</c:v>
                </c:pt>
                <c:pt idx="8393">
                  <c:v>167.88000000001207</c:v>
                </c:pt>
                <c:pt idx="8394">
                  <c:v>167.90000000001208</c:v>
                </c:pt>
                <c:pt idx="8395">
                  <c:v>167.92000000001221</c:v>
                </c:pt>
                <c:pt idx="8396">
                  <c:v>167.94000000001211</c:v>
                </c:pt>
                <c:pt idx="8397">
                  <c:v>167.96000000001214</c:v>
                </c:pt>
                <c:pt idx="8398">
                  <c:v>167.98000000001221</c:v>
                </c:pt>
                <c:pt idx="8399">
                  <c:v>168.00000000001214</c:v>
                </c:pt>
                <c:pt idx="8400">
                  <c:v>168.02000000001217</c:v>
                </c:pt>
                <c:pt idx="8401">
                  <c:v>168.04000000001216</c:v>
                </c:pt>
                <c:pt idx="8402">
                  <c:v>168.06000000001217</c:v>
                </c:pt>
                <c:pt idx="8403">
                  <c:v>168.08000000001221</c:v>
                </c:pt>
                <c:pt idx="8404">
                  <c:v>168.10000000001219</c:v>
                </c:pt>
                <c:pt idx="8405">
                  <c:v>168.1200000000122</c:v>
                </c:pt>
                <c:pt idx="8406">
                  <c:v>168.14000000001218</c:v>
                </c:pt>
                <c:pt idx="8407">
                  <c:v>168.16000000001222</c:v>
                </c:pt>
                <c:pt idx="8408">
                  <c:v>168.18000000001223</c:v>
                </c:pt>
                <c:pt idx="8409">
                  <c:v>168.20000000001218</c:v>
                </c:pt>
                <c:pt idx="8410">
                  <c:v>168.22000000001225</c:v>
                </c:pt>
                <c:pt idx="8411">
                  <c:v>168.24000000001215</c:v>
                </c:pt>
                <c:pt idx="8412">
                  <c:v>168.26000000001218</c:v>
                </c:pt>
                <c:pt idx="8413">
                  <c:v>168.28000000001228</c:v>
                </c:pt>
                <c:pt idx="8414">
                  <c:v>168.30000000001229</c:v>
                </c:pt>
                <c:pt idx="8415">
                  <c:v>168.32000000001241</c:v>
                </c:pt>
                <c:pt idx="8416">
                  <c:v>168.34000000001231</c:v>
                </c:pt>
                <c:pt idx="8417">
                  <c:v>168.36000000001241</c:v>
                </c:pt>
                <c:pt idx="8418">
                  <c:v>168.38000000001244</c:v>
                </c:pt>
                <c:pt idx="8419">
                  <c:v>168.40000000001234</c:v>
                </c:pt>
                <c:pt idx="8420">
                  <c:v>168.42000000001241</c:v>
                </c:pt>
                <c:pt idx="8421">
                  <c:v>168.44000000001236</c:v>
                </c:pt>
                <c:pt idx="8422">
                  <c:v>168.46000000001237</c:v>
                </c:pt>
                <c:pt idx="8423">
                  <c:v>168.48000000001241</c:v>
                </c:pt>
                <c:pt idx="8424">
                  <c:v>168.50000000001239</c:v>
                </c:pt>
                <c:pt idx="8425">
                  <c:v>168.5200000000124</c:v>
                </c:pt>
                <c:pt idx="8426">
                  <c:v>168.54000000001238</c:v>
                </c:pt>
                <c:pt idx="8427">
                  <c:v>168.56000000001242</c:v>
                </c:pt>
                <c:pt idx="8428">
                  <c:v>168.58000000001243</c:v>
                </c:pt>
                <c:pt idx="8429">
                  <c:v>168.60000000001239</c:v>
                </c:pt>
                <c:pt idx="8430">
                  <c:v>168.62000000001245</c:v>
                </c:pt>
                <c:pt idx="8431">
                  <c:v>168.64000000001238</c:v>
                </c:pt>
                <c:pt idx="8432">
                  <c:v>168.66000000001245</c:v>
                </c:pt>
                <c:pt idx="8433">
                  <c:v>168.68000000001248</c:v>
                </c:pt>
                <c:pt idx="8434">
                  <c:v>168.70000000001238</c:v>
                </c:pt>
                <c:pt idx="8435">
                  <c:v>168.7200000000125</c:v>
                </c:pt>
                <c:pt idx="8436">
                  <c:v>168.74000000001232</c:v>
                </c:pt>
                <c:pt idx="8437">
                  <c:v>168.76000000001252</c:v>
                </c:pt>
                <c:pt idx="8438">
                  <c:v>168.78000000001254</c:v>
                </c:pt>
                <c:pt idx="8439">
                  <c:v>168.80000000001257</c:v>
                </c:pt>
                <c:pt idx="8440">
                  <c:v>168.82000000001261</c:v>
                </c:pt>
                <c:pt idx="8441">
                  <c:v>168.84000000001257</c:v>
                </c:pt>
                <c:pt idx="8442">
                  <c:v>168.8600000000126</c:v>
                </c:pt>
                <c:pt idx="8443">
                  <c:v>168.88000000001261</c:v>
                </c:pt>
                <c:pt idx="8444">
                  <c:v>168.9000000000126</c:v>
                </c:pt>
                <c:pt idx="8445">
                  <c:v>168.92000000001261</c:v>
                </c:pt>
                <c:pt idx="8446">
                  <c:v>168.94000000001262</c:v>
                </c:pt>
                <c:pt idx="8447">
                  <c:v>168.96000000001263</c:v>
                </c:pt>
                <c:pt idx="8448">
                  <c:v>168.98000000001264</c:v>
                </c:pt>
                <c:pt idx="8449">
                  <c:v>169.00000000001265</c:v>
                </c:pt>
                <c:pt idx="8450">
                  <c:v>169.02000000001266</c:v>
                </c:pt>
                <c:pt idx="8451">
                  <c:v>169.04000000001258</c:v>
                </c:pt>
                <c:pt idx="8452">
                  <c:v>169.06000000001268</c:v>
                </c:pt>
                <c:pt idx="8453">
                  <c:v>169.08000000001269</c:v>
                </c:pt>
                <c:pt idx="8454">
                  <c:v>169.1000000000127</c:v>
                </c:pt>
                <c:pt idx="8455">
                  <c:v>169.12000000001271</c:v>
                </c:pt>
                <c:pt idx="8456">
                  <c:v>169.14000000001272</c:v>
                </c:pt>
                <c:pt idx="8457">
                  <c:v>169.16000000001273</c:v>
                </c:pt>
                <c:pt idx="8458">
                  <c:v>169.18000000001274</c:v>
                </c:pt>
                <c:pt idx="8459">
                  <c:v>169.20000000001275</c:v>
                </c:pt>
                <c:pt idx="8460">
                  <c:v>169.22000000001276</c:v>
                </c:pt>
                <c:pt idx="8461">
                  <c:v>169.24000000001232</c:v>
                </c:pt>
                <c:pt idx="8462">
                  <c:v>169.26000000001278</c:v>
                </c:pt>
                <c:pt idx="8463">
                  <c:v>169.28000000001279</c:v>
                </c:pt>
                <c:pt idx="8464">
                  <c:v>169.3000000000128</c:v>
                </c:pt>
                <c:pt idx="8465">
                  <c:v>169.32000000001281</c:v>
                </c:pt>
                <c:pt idx="8466">
                  <c:v>169.34000000001282</c:v>
                </c:pt>
                <c:pt idx="8467">
                  <c:v>169.36000000001283</c:v>
                </c:pt>
                <c:pt idx="8468">
                  <c:v>169.38000000001284</c:v>
                </c:pt>
                <c:pt idx="8469">
                  <c:v>169.40000000001285</c:v>
                </c:pt>
                <c:pt idx="8470">
                  <c:v>169.42000000001286</c:v>
                </c:pt>
                <c:pt idx="8471">
                  <c:v>169.44000000001282</c:v>
                </c:pt>
                <c:pt idx="8472">
                  <c:v>169.46000000001288</c:v>
                </c:pt>
                <c:pt idx="8473">
                  <c:v>169.48000000001289</c:v>
                </c:pt>
                <c:pt idx="8474">
                  <c:v>169.5000000000129</c:v>
                </c:pt>
                <c:pt idx="8475">
                  <c:v>169.52000000001291</c:v>
                </c:pt>
                <c:pt idx="8476">
                  <c:v>169.54000000001292</c:v>
                </c:pt>
                <c:pt idx="8477">
                  <c:v>169.56000000001293</c:v>
                </c:pt>
                <c:pt idx="8478">
                  <c:v>169.58000000001294</c:v>
                </c:pt>
                <c:pt idx="8479">
                  <c:v>169.60000000001295</c:v>
                </c:pt>
                <c:pt idx="8480">
                  <c:v>169.62000000001296</c:v>
                </c:pt>
                <c:pt idx="8481">
                  <c:v>169.64000000001298</c:v>
                </c:pt>
                <c:pt idx="8482">
                  <c:v>169.66000000001299</c:v>
                </c:pt>
                <c:pt idx="8483">
                  <c:v>169.68000000001427</c:v>
                </c:pt>
                <c:pt idx="8484">
                  <c:v>169.70000000001301</c:v>
                </c:pt>
                <c:pt idx="8485">
                  <c:v>169.72000000001304</c:v>
                </c:pt>
                <c:pt idx="8486">
                  <c:v>169.74000000001303</c:v>
                </c:pt>
                <c:pt idx="8487">
                  <c:v>169.76000000001304</c:v>
                </c:pt>
                <c:pt idx="8488">
                  <c:v>169.78000000001327</c:v>
                </c:pt>
                <c:pt idx="8489">
                  <c:v>169.80000000001496</c:v>
                </c:pt>
                <c:pt idx="8490">
                  <c:v>169.8200000000154</c:v>
                </c:pt>
                <c:pt idx="8491">
                  <c:v>169.84000000001367</c:v>
                </c:pt>
                <c:pt idx="8492">
                  <c:v>169.86000000001505</c:v>
                </c:pt>
                <c:pt idx="8493">
                  <c:v>169.88000000001554</c:v>
                </c:pt>
                <c:pt idx="8494">
                  <c:v>169.90000000001407</c:v>
                </c:pt>
                <c:pt idx="8495">
                  <c:v>169.92000000001516</c:v>
                </c:pt>
                <c:pt idx="8496">
                  <c:v>169.94000000001321</c:v>
                </c:pt>
                <c:pt idx="8497">
                  <c:v>169.96000000001447</c:v>
                </c:pt>
                <c:pt idx="8498">
                  <c:v>169.98000000001528</c:v>
                </c:pt>
                <c:pt idx="8499">
                  <c:v>170.00000000001324</c:v>
                </c:pt>
                <c:pt idx="8500">
                  <c:v>170.02000000001487</c:v>
                </c:pt>
                <c:pt idx="8501">
                  <c:v>170.04000000001321</c:v>
                </c:pt>
                <c:pt idx="8502">
                  <c:v>170.06000000001347</c:v>
                </c:pt>
                <c:pt idx="8503">
                  <c:v>170.0800000000151</c:v>
                </c:pt>
                <c:pt idx="8504">
                  <c:v>170.10000000001321</c:v>
                </c:pt>
                <c:pt idx="8505">
                  <c:v>170.12000000001387</c:v>
                </c:pt>
                <c:pt idx="8506">
                  <c:v>170.14000000001323</c:v>
                </c:pt>
                <c:pt idx="8507">
                  <c:v>170.16000000001324</c:v>
                </c:pt>
                <c:pt idx="8508">
                  <c:v>170.18000000001427</c:v>
                </c:pt>
                <c:pt idx="8509">
                  <c:v>170.20000000001326</c:v>
                </c:pt>
                <c:pt idx="8510">
                  <c:v>170.22000000001327</c:v>
                </c:pt>
                <c:pt idx="8511">
                  <c:v>170.24000000001328</c:v>
                </c:pt>
                <c:pt idx="8512">
                  <c:v>170.26000000001329</c:v>
                </c:pt>
                <c:pt idx="8513">
                  <c:v>170.28000000001344</c:v>
                </c:pt>
                <c:pt idx="8514">
                  <c:v>170.30000000001507</c:v>
                </c:pt>
                <c:pt idx="8515">
                  <c:v>170.3200000000156</c:v>
                </c:pt>
                <c:pt idx="8516">
                  <c:v>170.34000000001367</c:v>
                </c:pt>
                <c:pt idx="8517">
                  <c:v>170.36000000001525</c:v>
                </c:pt>
                <c:pt idx="8518">
                  <c:v>170.38000000001571</c:v>
                </c:pt>
                <c:pt idx="8519">
                  <c:v>170.40000000001407</c:v>
                </c:pt>
                <c:pt idx="8520">
                  <c:v>170.42000000001534</c:v>
                </c:pt>
                <c:pt idx="8521">
                  <c:v>170.44000000001341</c:v>
                </c:pt>
                <c:pt idx="8522">
                  <c:v>170.46000000001447</c:v>
                </c:pt>
                <c:pt idx="8523">
                  <c:v>170.48000000001545</c:v>
                </c:pt>
                <c:pt idx="8524">
                  <c:v>170.50000000001344</c:v>
                </c:pt>
                <c:pt idx="8525">
                  <c:v>170.52000000001487</c:v>
                </c:pt>
                <c:pt idx="8526">
                  <c:v>170.54000000001344</c:v>
                </c:pt>
                <c:pt idx="8527">
                  <c:v>170.56000000001347</c:v>
                </c:pt>
                <c:pt idx="8528">
                  <c:v>170.58000000001527</c:v>
                </c:pt>
                <c:pt idx="8529">
                  <c:v>170.60000000001347</c:v>
                </c:pt>
                <c:pt idx="8530">
                  <c:v>170.62000000001387</c:v>
                </c:pt>
                <c:pt idx="8531">
                  <c:v>170.64000000001349</c:v>
                </c:pt>
                <c:pt idx="8532">
                  <c:v>170.66000000001361</c:v>
                </c:pt>
                <c:pt idx="8533">
                  <c:v>170.68000000001427</c:v>
                </c:pt>
                <c:pt idx="8534">
                  <c:v>170.70000000001357</c:v>
                </c:pt>
                <c:pt idx="8535">
                  <c:v>170.72000000001361</c:v>
                </c:pt>
                <c:pt idx="8536">
                  <c:v>170.74000000001354</c:v>
                </c:pt>
                <c:pt idx="8537">
                  <c:v>170.7600000000136</c:v>
                </c:pt>
                <c:pt idx="8538">
                  <c:v>170.78000000001364</c:v>
                </c:pt>
                <c:pt idx="8539">
                  <c:v>170.80000000001507</c:v>
                </c:pt>
                <c:pt idx="8540">
                  <c:v>170.82000000001577</c:v>
                </c:pt>
                <c:pt idx="8541">
                  <c:v>170.84000000001367</c:v>
                </c:pt>
                <c:pt idx="8542">
                  <c:v>170.8600000000155</c:v>
                </c:pt>
                <c:pt idx="8543">
                  <c:v>170.88000000001588</c:v>
                </c:pt>
                <c:pt idx="8544">
                  <c:v>170.90000000001407</c:v>
                </c:pt>
                <c:pt idx="8545">
                  <c:v>170.92000000001556</c:v>
                </c:pt>
                <c:pt idx="8546">
                  <c:v>170.94000000001364</c:v>
                </c:pt>
                <c:pt idx="8547">
                  <c:v>170.96000000001447</c:v>
                </c:pt>
                <c:pt idx="8548">
                  <c:v>170.98000000001565</c:v>
                </c:pt>
                <c:pt idx="8549">
                  <c:v>171.00000000001367</c:v>
                </c:pt>
                <c:pt idx="8550">
                  <c:v>171.02000000001487</c:v>
                </c:pt>
                <c:pt idx="8551">
                  <c:v>171.04000000001369</c:v>
                </c:pt>
                <c:pt idx="8552">
                  <c:v>171.06000000001384</c:v>
                </c:pt>
                <c:pt idx="8553">
                  <c:v>171.08000000001527</c:v>
                </c:pt>
                <c:pt idx="8554">
                  <c:v>171.10000000001381</c:v>
                </c:pt>
                <c:pt idx="8555">
                  <c:v>171.12000000001387</c:v>
                </c:pt>
                <c:pt idx="8556">
                  <c:v>171.14000000001374</c:v>
                </c:pt>
                <c:pt idx="8557">
                  <c:v>171.16000000001381</c:v>
                </c:pt>
                <c:pt idx="8558">
                  <c:v>171.18000000001427</c:v>
                </c:pt>
                <c:pt idx="8559">
                  <c:v>171.20000000001377</c:v>
                </c:pt>
                <c:pt idx="8560">
                  <c:v>171.22000000001381</c:v>
                </c:pt>
                <c:pt idx="8561">
                  <c:v>171.24000000001379</c:v>
                </c:pt>
                <c:pt idx="8562">
                  <c:v>171.2600000000138</c:v>
                </c:pt>
                <c:pt idx="8563">
                  <c:v>171.28000000001381</c:v>
                </c:pt>
                <c:pt idx="8564">
                  <c:v>171.30000000001507</c:v>
                </c:pt>
                <c:pt idx="8565">
                  <c:v>171.32000000001594</c:v>
                </c:pt>
                <c:pt idx="8566">
                  <c:v>171.34000000001384</c:v>
                </c:pt>
                <c:pt idx="8567">
                  <c:v>171.36000000001567</c:v>
                </c:pt>
                <c:pt idx="8568">
                  <c:v>171.38000000001608</c:v>
                </c:pt>
                <c:pt idx="8569">
                  <c:v>171.40000000001407</c:v>
                </c:pt>
                <c:pt idx="8570">
                  <c:v>171.42000000001579</c:v>
                </c:pt>
                <c:pt idx="8571">
                  <c:v>171.44000000001401</c:v>
                </c:pt>
                <c:pt idx="8572">
                  <c:v>171.46000000001447</c:v>
                </c:pt>
                <c:pt idx="8573">
                  <c:v>171.48000000001588</c:v>
                </c:pt>
                <c:pt idx="8574">
                  <c:v>171.50000000001401</c:v>
                </c:pt>
                <c:pt idx="8575">
                  <c:v>171.52000000001487</c:v>
                </c:pt>
                <c:pt idx="8576">
                  <c:v>171.540000000014</c:v>
                </c:pt>
                <c:pt idx="8577">
                  <c:v>171.56000000001401</c:v>
                </c:pt>
                <c:pt idx="8578">
                  <c:v>171.58000000001527</c:v>
                </c:pt>
                <c:pt idx="8579">
                  <c:v>171.60000000001401</c:v>
                </c:pt>
                <c:pt idx="8580">
                  <c:v>171.62000000001404</c:v>
                </c:pt>
                <c:pt idx="8581">
                  <c:v>171.640000000014</c:v>
                </c:pt>
                <c:pt idx="8582">
                  <c:v>171.66000000001401</c:v>
                </c:pt>
                <c:pt idx="8583">
                  <c:v>171.68000000001427</c:v>
                </c:pt>
                <c:pt idx="8584">
                  <c:v>171.70000000001403</c:v>
                </c:pt>
                <c:pt idx="8585">
                  <c:v>171.72000000001404</c:v>
                </c:pt>
                <c:pt idx="8586">
                  <c:v>171.74000000001405</c:v>
                </c:pt>
                <c:pt idx="8587">
                  <c:v>171.76000000001406</c:v>
                </c:pt>
                <c:pt idx="8588">
                  <c:v>171.78000000001407</c:v>
                </c:pt>
                <c:pt idx="8589">
                  <c:v>171.80000000001507</c:v>
                </c:pt>
                <c:pt idx="8590">
                  <c:v>171.82000000001614</c:v>
                </c:pt>
                <c:pt idx="8591">
                  <c:v>171.84000000001421</c:v>
                </c:pt>
                <c:pt idx="8592">
                  <c:v>171.86000000001567</c:v>
                </c:pt>
                <c:pt idx="8593">
                  <c:v>171.88000000001628</c:v>
                </c:pt>
                <c:pt idx="8594">
                  <c:v>171.90000000001424</c:v>
                </c:pt>
                <c:pt idx="8595">
                  <c:v>171.92000000001605</c:v>
                </c:pt>
                <c:pt idx="8596">
                  <c:v>171.94000000001421</c:v>
                </c:pt>
                <c:pt idx="8597">
                  <c:v>171.96000000001447</c:v>
                </c:pt>
                <c:pt idx="8598">
                  <c:v>171.98000000001608</c:v>
                </c:pt>
                <c:pt idx="8599">
                  <c:v>172.00000000001421</c:v>
                </c:pt>
                <c:pt idx="8600">
                  <c:v>172.02000000001487</c:v>
                </c:pt>
                <c:pt idx="8601">
                  <c:v>172.0400000000142</c:v>
                </c:pt>
                <c:pt idx="8602">
                  <c:v>172.06000000001421</c:v>
                </c:pt>
                <c:pt idx="8603">
                  <c:v>172.08000000001527</c:v>
                </c:pt>
                <c:pt idx="8604">
                  <c:v>172.10000000001423</c:v>
                </c:pt>
                <c:pt idx="8605">
                  <c:v>172.12000000001424</c:v>
                </c:pt>
                <c:pt idx="8606">
                  <c:v>172.14000000001425</c:v>
                </c:pt>
                <c:pt idx="8607">
                  <c:v>172.16000000001426</c:v>
                </c:pt>
                <c:pt idx="8608">
                  <c:v>172.18000000001427</c:v>
                </c:pt>
                <c:pt idx="8609">
                  <c:v>172.20000000001428</c:v>
                </c:pt>
                <c:pt idx="8610">
                  <c:v>172.22000000001429</c:v>
                </c:pt>
                <c:pt idx="8611">
                  <c:v>172.24000000001431</c:v>
                </c:pt>
                <c:pt idx="8612">
                  <c:v>172.26000000001434</c:v>
                </c:pt>
                <c:pt idx="8613">
                  <c:v>172.28000000001441</c:v>
                </c:pt>
                <c:pt idx="8614">
                  <c:v>172.30000000001507</c:v>
                </c:pt>
                <c:pt idx="8615">
                  <c:v>172.32000000001634</c:v>
                </c:pt>
                <c:pt idx="8616">
                  <c:v>172.34000000001441</c:v>
                </c:pt>
                <c:pt idx="8617">
                  <c:v>172.36000000001567</c:v>
                </c:pt>
                <c:pt idx="8618">
                  <c:v>172.38000000001645</c:v>
                </c:pt>
                <c:pt idx="8619">
                  <c:v>172.40000000001444</c:v>
                </c:pt>
                <c:pt idx="8620">
                  <c:v>172.42000000001607</c:v>
                </c:pt>
                <c:pt idx="8621">
                  <c:v>172.44000000001441</c:v>
                </c:pt>
                <c:pt idx="8622">
                  <c:v>172.46000000001447</c:v>
                </c:pt>
                <c:pt idx="8623">
                  <c:v>172.48000000001633</c:v>
                </c:pt>
                <c:pt idx="8624">
                  <c:v>172.50000000001444</c:v>
                </c:pt>
                <c:pt idx="8625">
                  <c:v>172.52000000001487</c:v>
                </c:pt>
                <c:pt idx="8626">
                  <c:v>172.54000000001446</c:v>
                </c:pt>
                <c:pt idx="8627">
                  <c:v>172.56000000001447</c:v>
                </c:pt>
                <c:pt idx="8628">
                  <c:v>172.58000000001527</c:v>
                </c:pt>
                <c:pt idx="8629">
                  <c:v>172.60000000001449</c:v>
                </c:pt>
                <c:pt idx="8630">
                  <c:v>172.62000000001461</c:v>
                </c:pt>
                <c:pt idx="8631">
                  <c:v>172.64000000001451</c:v>
                </c:pt>
                <c:pt idx="8632">
                  <c:v>172.66000000001461</c:v>
                </c:pt>
                <c:pt idx="8633">
                  <c:v>172.68000000001464</c:v>
                </c:pt>
                <c:pt idx="8634">
                  <c:v>172.70000000001454</c:v>
                </c:pt>
                <c:pt idx="8635">
                  <c:v>172.72000000001461</c:v>
                </c:pt>
                <c:pt idx="8636">
                  <c:v>172.74000000001456</c:v>
                </c:pt>
                <c:pt idx="8637">
                  <c:v>172.76000000001457</c:v>
                </c:pt>
                <c:pt idx="8638">
                  <c:v>172.78000000001461</c:v>
                </c:pt>
                <c:pt idx="8639">
                  <c:v>172.80000000001507</c:v>
                </c:pt>
                <c:pt idx="8640">
                  <c:v>172.82000000001653</c:v>
                </c:pt>
                <c:pt idx="8641">
                  <c:v>172.84000000001461</c:v>
                </c:pt>
                <c:pt idx="8642">
                  <c:v>172.86000000001567</c:v>
                </c:pt>
                <c:pt idx="8643">
                  <c:v>172.88000000001662</c:v>
                </c:pt>
                <c:pt idx="8644">
                  <c:v>172.90000000001464</c:v>
                </c:pt>
                <c:pt idx="8645">
                  <c:v>172.92000000001607</c:v>
                </c:pt>
                <c:pt idx="8646">
                  <c:v>172.94000000001466</c:v>
                </c:pt>
                <c:pt idx="8647">
                  <c:v>172.96000000001467</c:v>
                </c:pt>
                <c:pt idx="8648">
                  <c:v>172.98000000001647</c:v>
                </c:pt>
                <c:pt idx="8649">
                  <c:v>173.00000000001469</c:v>
                </c:pt>
                <c:pt idx="8650">
                  <c:v>173.02000000001487</c:v>
                </c:pt>
                <c:pt idx="8651">
                  <c:v>173.04000000001471</c:v>
                </c:pt>
                <c:pt idx="8652">
                  <c:v>173.06000000001481</c:v>
                </c:pt>
                <c:pt idx="8653">
                  <c:v>173.08000000001527</c:v>
                </c:pt>
                <c:pt idx="8654">
                  <c:v>173.10000000001477</c:v>
                </c:pt>
                <c:pt idx="8655">
                  <c:v>173.12000000001481</c:v>
                </c:pt>
                <c:pt idx="8656">
                  <c:v>173.14000000001477</c:v>
                </c:pt>
                <c:pt idx="8657">
                  <c:v>173.1600000000148</c:v>
                </c:pt>
                <c:pt idx="8658">
                  <c:v>173.18000000001481</c:v>
                </c:pt>
                <c:pt idx="8659">
                  <c:v>173.2000000000148</c:v>
                </c:pt>
                <c:pt idx="8660">
                  <c:v>173.22000000001481</c:v>
                </c:pt>
                <c:pt idx="8661">
                  <c:v>173.24000000001482</c:v>
                </c:pt>
                <c:pt idx="8662">
                  <c:v>173.26000000001483</c:v>
                </c:pt>
                <c:pt idx="8663">
                  <c:v>173.28000000001484</c:v>
                </c:pt>
                <c:pt idx="8664">
                  <c:v>173.30000000001507</c:v>
                </c:pt>
                <c:pt idx="8665">
                  <c:v>173.32000000001676</c:v>
                </c:pt>
                <c:pt idx="8666">
                  <c:v>173.34000000001487</c:v>
                </c:pt>
                <c:pt idx="8667">
                  <c:v>173.36000000001567</c:v>
                </c:pt>
                <c:pt idx="8668">
                  <c:v>173.38000000001685</c:v>
                </c:pt>
                <c:pt idx="8669">
                  <c:v>173.40000000001501</c:v>
                </c:pt>
                <c:pt idx="8670">
                  <c:v>173.42000000001607</c:v>
                </c:pt>
                <c:pt idx="8671">
                  <c:v>173.440000000015</c:v>
                </c:pt>
                <c:pt idx="8672">
                  <c:v>173.46000000001501</c:v>
                </c:pt>
                <c:pt idx="8673">
                  <c:v>173.48000000001647</c:v>
                </c:pt>
                <c:pt idx="8674">
                  <c:v>173.50000000001501</c:v>
                </c:pt>
                <c:pt idx="8675">
                  <c:v>173.52000000001507</c:v>
                </c:pt>
                <c:pt idx="8676">
                  <c:v>173.54000000001497</c:v>
                </c:pt>
                <c:pt idx="8677">
                  <c:v>173.56000000001501</c:v>
                </c:pt>
                <c:pt idx="8678">
                  <c:v>173.58000000001527</c:v>
                </c:pt>
                <c:pt idx="8679">
                  <c:v>173.600000000015</c:v>
                </c:pt>
                <c:pt idx="8680">
                  <c:v>173.62000000001501</c:v>
                </c:pt>
                <c:pt idx="8681">
                  <c:v>173.64000000001502</c:v>
                </c:pt>
                <c:pt idx="8682">
                  <c:v>173.66000000001503</c:v>
                </c:pt>
                <c:pt idx="8683">
                  <c:v>173.68000000001504</c:v>
                </c:pt>
                <c:pt idx="8684">
                  <c:v>173.70000000001505</c:v>
                </c:pt>
                <c:pt idx="8685">
                  <c:v>173.72000000001506</c:v>
                </c:pt>
                <c:pt idx="8686">
                  <c:v>173.74000000001502</c:v>
                </c:pt>
                <c:pt idx="8687">
                  <c:v>173.76000000001508</c:v>
                </c:pt>
                <c:pt idx="8688">
                  <c:v>173.78000000001509</c:v>
                </c:pt>
                <c:pt idx="8689">
                  <c:v>173.80000000001527</c:v>
                </c:pt>
                <c:pt idx="8690">
                  <c:v>173.82000000001702</c:v>
                </c:pt>
                <c:pt idx="8691">
                  <c:v>173.84000000001521</c:v>
                </c:pt>
                <c:pt idx="8692">
                  <c:v>173.86000000001567</c:v>
                </c:pt>
                <c:pt idx="8693">
                  <c:v>173.88000000001705</c:v>
                </c:pt>
                <c:pt idx="8694">
                  <c:v>173.90000000001521</c:v>
                </c:pt>
                <c:pt idx="8695">
                  <c:v>173.92000000001607</c:v>
                </c:pt>
                <c:pt idx="8696">
                  <c:v>173.94000000001517</c:v>
                </c:pt>
                <c:pt idx="8697">
                  <c:v>173.96000000001521</c:v>
                </c:pt>
                <c:pt idx="8698">
                  <c:v>173.98000000001647</c:v>
                </c:pt>
                <c:pt idx="8699">
                  <c:v>174.00000000001521</c:v>
                </c:pt>
                <c:pt idx="8700">
                  <c:v>174.02000000001524</c:v>
                </c:pt>
                <c:pt idx="8701">
                  <c:v>174.04000000001523</c:v>
                </c:pt>
                <c:pt idx="8702">
                  <c:v>174.06000000001524</c:v>
                </c:pt>
                <c:pt idx="8703">
                  <c:v>174.08000000001527</c:v>
                </c:pt>
                <c:pt idx="8704">
                  <c:v>174.10000000001526</c:v>
                </c:pt>
                <c:pt idx="8705">
                  <c:v>174.12000000001527</c:v>
                </c:pt>
                <c:pt idx="8706">
                  <c:v>174.14000000001528</c:v>
                </c:pt>
                <c:pt idx="8707">
                  <c:v>174.16000000001529</c:v>
                </c:pt>
                <c:pt idx="8708">
                  <c:v>174.18000000001541</c:v>
                </c:pt>
                <c:pt idx="8709">
                  <c:v>174.20000000001531</c:v>
                </c:pt>
                <c:pt idx="8710">
                  <c:v>174.2200000000154</c:v>
                </c:pt>
                <c:pt idx="8711">
                  <c:v>174.24000000001533</c:v>
                </c:pt>
                <c:pt idx="8712">
                  <c:v>174.26000000001534</c:v>
                </c:pt>
                <c:pt idx="8713">
                  <c:v>174.28000000001541</c:v>
                </c:pt>
                <c:pt idx="8714">
                  <c:v>174.30000000001544</c:v>
                </c:pt>
                <c:pt idx="8715">
                  <c:v>174.32000000001707</c:v>
                </c:pt>
                <c:pt idx="8716">
                  <c:v>174.34000000001541</c:v>
                </c:pt>
                <c:pt idx="8717">
                  <c:v>174.36000000001567</c:v>
                </c:pt>
                <c:pt idx="8718">
                  <c:v>174.3800000000173</c:v>
                </c:pt>
                <c:pt idx="8719">
                  <c:v>174.40000000001541</c:v>
                </c:pt>
                <c:pt idx="8720">
                  <c:v>174.42000000001607</c:v>
                </c:pt>
                <c:pt idx="8721">
                  <c:v>174.44000000001543</c:v>
                </c:pt>
                <c:pt idx="8722">
                  <c:v>174.46000000001544</c:v>
                </c:pt>
                <c:pt idx="8723">
                  <c:v>174.48000000001647</c:v>
                </c:pt>
                <c:pt idx="8724">
                  <c:v>174.50000000001546</c:v>
                </c:pt>
                <c:pt idx="8725">
                  <c:v>174.52000000001547</c:v>
                </c:pt>
                <c:pt idx="8726">
                  <c:v>174.54000000001548</c:v>
                </c:pt>
                <c:pt idx="8727">
                  <c:v>174.56000000001549</c:v>
                </c:pt>
                <c:pt idx="8728">
                  <c:v>174.58000000001564</c:v>
                </c:pt>
                <c:pt idx="8729">
                  <c:v>174.60000000001551</c:v>
                </c:pt>
                <c:pt idx="8730">
                  <c:v>174.62000000001561</c:v>
                </c:pt>
                <c:pt idx="8731">
                  <c:v>174.64000000001553</c:v>
                </c:pt>
                <c:pt idx="8732">
                  <c:v>174.66000000001554</c:v>
                </c:pt>
                <c:pt idx="8733">
                  <c:v>174.68000000001561</c:v>
                </c:pt>
                <c:pt idx="8734">
                  <c:v>174.70000000001556</c:v>
                </c:pt>
                <c:pt idx="8735">
                  <c:v>174.72000000001557</c:v>
                </c:pt>
                <c:pt idx="8736">
                  <c:v>174.74000000001558</c:v>
                </c:pt>
                <c:pt idx="8737">
                  <c:v>174.76000000001559</c:v>
                </c:pt>
                <c:pt idx="8738">
                  <c:v>174.7800000000156</c:v>
                </c:pt>
                <c:pt idx="8739">
                  <c:v>174.80000000001561</c:v>
                </c:pt>
                <c:pt idx="8740">
                  <c:v>174.82000000001707</c:v>
                </c:pt>
                <c:pt idx="8741">
                  <c:v>174.84000000001564</c:v>
                </c:pt>
                <c:pt idx="8742">
                  <c:v>174.86000000001567</c:v>
                </c:pt>
                <c:pt idx="8743">
                  <c:v>174.88000000001747</c:v>
                </c:pt>
                <c:pt idx="8744">
                  <c:v>174.90000000001567</c:v>
                </c:pt>
                <c:pt idx="8745">
                  <c:v>174.92000000001607</c:v>
                </c:pt>
                <c:pt idx="8746">
                  <c:v>174.94000000001569</c:v>
                </c:pt>
                <c:pt idx="8747">
                  <c:v>174.96000000001581</c:v>
                </c:pt>
                <c:pt idx="8748">
                  <c:v>174.98000000001647</c:v>
                </c:pt>
                <c:pt idx="8749">
                  <c:v>175.00000000001577</c:v>
                </c:pt>
                <c:pt idx="8750">
                  <c:v>175.02000000001581</c:v>
                </c:pt>
                <c:pt idx="8751">
                  <c:v>175.04000000001574</c:v>
                </c:pt>
                <c:pt idx="8752">
                  <c:v>175.0600000000158</c:v>
                </c:pt>
                <c:pt idx="8753">
                  <c:v>175.08000000001581</c:v>
                </c:pt>
                <c:pt idx="8754">
                  <c:v>175.10000000001577</c:v>
                </c:pt>
                <c:pt idx="8755">
                  <c:v>175.12000000001581</c:v>
                </c:pt>
                <c:pt idx="8756">
                  <c:v>175.14000000001579</c:v>
                </c:pt>
                <c:pt idx="8757">
                  <c:v>175.1600000000158</c:v>
                </c:pt>
                <c:pt idx="8758">
                  <c:v>175.18000000001581</c:v>
                </c:pt>
                <c:pt idx="8759">
                  <c:v>175.20000000001582</c:v>
                </c:pt>
                <c:pt idx="8760">
                  <c:v>175.22000000001583</c:v>
                </c:pt>
                <c:pt idx="8761">
                  <c:v>175.24000000001578</c:v>
                </c:pt>
                <c:pt idx="8762">
                  <c:v>175.26000000001585</c:v>
                </c:pt>
                <c:pt idx="8763">
                  <c:v>175.28000000001586</c:v>
                </c:pt>
                <c:pt idx="8764">
                  <c:v>175.30000000001587</c:v>
                </c:pt>
                <c:pt idx="8765">
                  <c:v>175.32000000001707</c:v>
                </c:pt>
                <c:pt idx="8766">
                  <c:v>175.34000000001589</c:v>
                </c:pt>
                <c:pt idx="8767">
                  <c:v>175.36000000001604</c:v>
                </c:pt>
                <c:pt idx="8768">
                  <c:v>175.38000000001747</c:v>
                </c:pt>
                <c:pt idx="8769">
                  <c:v>175.40000000001601</c:v>
                </c:pt>
                <c:pt idx="8770">
                  <c:v>175.42000000001607</c:v>
                </c:pt>
                <c:pt idx="8771">
                  <c:v>175.44000000001594</c:v>
                </c:pt>
                <c:pt idx="8772">
                  <c:v>175.46000000001601</c:v>
                </c:pt>
                <c:pt idx="8773">
                  <c:v>175.48000000001647</c:v>
                </c:pt>
                <c:pt idx="8774">
                  <c:v>175.50000000001597</c:v>
                </c:pt>
                <c:pt idx="8775">
                  <c:v>175.52000000001601</c:v>
                </c:pt>
                <c:pt idx="8776">
                  <c:v>175.54000000001599</c:v>
                </c:pt>
                <c:pt idx="8777">
                  <c:v>175.560000000016</c:v>
                </c:pt>
                <c:pt idx="8778">
                  <c:v>175.58000000001601</c:v>
                </c:pt>
                <c:pt idx="8779">
                  <c:v>175.60000000001602</c:v>
                </c:pt>
                <c:pt idx="8780">
                  <c:v>175.62000000001603</c:v>
                </c:pt>
                <c:pt idx="8781">
                  <c:v>175.64000000001602</c:v>
                </c:pt>
                <c:pt idx="8782">
                  <c:v>175.66000000001605</c:v>
                </c:pt>
                <c:pt idx="8783">
                  <c:v>175.68000000001607</c:v>
                </c:pt>
                <c:pt idx="8784">
                  <c:v>175.70000000001608</c:v>
                </c:pt>
                <c:pt idx="8785">
                  <c:v>175.72000000001609</c:v>
                </c:pt>
                <c:pt idx="8786">
                  <c:v>175.7400000000161</c:v>
                </c:pt>
                <c:pt idx="8787">
                  <c:v>175.76000000001611</c:v>
                </c:pt>
                <c:pt idx="8788">
                  <c:v>175.78000000001614</c:v>
                </c:pt>
                <c:pt idx="8789">
                  <c:v>175.80000000001621</c:v>
                </c:pt>
                <c:pt idx="8790">
                  <c:v>175.82000000001707</c:v>
                </c:pt>
                <c:pt idx="8791">
                  <c:v>175.8400000000162</c:v>
                </c:pt>
                <c:pt idx="8792">
                  <c:v>175.86000000001621</c:v>
                </c:pt>
                <c:pt idx="8793">
                  <c:v>175.88000000001747</c:v>
                </c:pt>
                <c:pt idx="8794">
                  <c:v>175.90000000001621</c:v>
                </c:pt>
                <c:pt idx="8795">
                  <c:v>175.92000000001624</c:v>
                </c:pt>
                <c:pt idx="8796">
                  <c:v>175.9400000000162</c:v>
                </c:pt>
                <c:pt idx="8797">
                  <c:v>175.96000000001621</c:v>
                </c:pt>
                <c:pt idx="8798">
                  <c:v>175.98000000001647</c:v>
                </c:pt>
                <c:pt idx="8799">
                  <c:v>176.00000000001623</c:v>
                </c:pt>
                <c:pt idx="8800">
                  <c:v>176.02000000001624</c:v>
                </c:pt>
                <c:pt idx="8801">
                  <c:v>176.04000000001625</c:v>
                </c:pt>
                <c:pt idx="8802">
                  <c:v>176.06000000001626</c:v>
                </c:pt>
                <c:pt idx="8803">
                  <c:v>176.08000000001627</c:v>
                </c:pt>
                <c:pt idx="8804">
                  <c:v>176.10000000001628</c:v>
                </c:pt>
                <c:pt idx="8805">
                  <c:v>176.12000000001629</c:v>
                </c:pt>
                <c:pt idx="8806">
                  <c:v>176.1400000000163</c:v>
                </c:pt>
                <c:pt idx="8807">
                  <c:v>176.16000000001631</c:v>
                </c:pt>
                <c:pt idx="8808">
                  <c:v>176.18000000001641</c:v>
                </c:pt>
                <c:pt idx="8809">
                  <c:v>176.20000000001633</c:v>
                </c:pt>
                <c:pt idx="8810">
                  <c:v>176.22000000001634</c:v>
                </c:pt>
                <c:pt idx="8811">
                  <c:v>176.24000000001635</c:v>
                </c:pt>
                <c:pt idx="8812">
                  <c:v>176.26000000001636</c:v>
                </c:pt>
                <c:pt idx="8813">
                  <c:v>176.28000000001637</c:v>
                </c:pt>
                <c:pt idx="8814">
                  <c:v>176.30000000001641</c:v>
                </c:pt>
                <c:pt idx="8815">
                  <c:v>176.32000000001707</c:v>
                </c:pt>
                <c:pt idx="8816">
                  <c:v>176.3400000000164</c:v>
                </c:pt>
                <c:pt idx="8817">
                  <c:v>176.36000000001641</c:v>
                </c:pt>
                <c:pt idx="8818">
                  <c:v>176.38000000001747</c:v>
                </c:pt>
                <c:pt idx="8819">
                  <c:v>176.40000000001643</c:v>
                </c:pt>
                <c:pt idx="8820">
                  <c:v>176.42000000001644</c:v>
                </c:pt>
                <c:pt idx="8821">
                  <c:v>176.44000000001645</c:v>
                </c:pt>
                <c:pt idx="8822">
                  <c:v>176.46000000001646</c:v>
                </c:pt>
                <c:pt idx="8823">
                  <c:v>176.48000000001647</c:v>
                </c:pt>
                <c:pt idx="8824">
                  <c:v>176.50000000001648</c:v>
                </c:pt>
                <c:pt idx="8825">
                  <c:v>176.52000000001649</c:v>
                </c:pt>
                <c:pt idx="8826">
                  <c:v>176.54000000001651</c:v>
                </c:pt>
                <c:pt idx="8827">
                  <c:v>176.56000000001654</c:v>
                </c:pt>
                <c:pt idx="8828">
                  <c:v>176.58000000001661</c:v>
                </c:pt>
                <c:pt idx="8829">
                  <c:v>176.60000000001654</c:v>
                </c:pt>
                <c:pt idx="8830">
                  <c:v>176.62000000001657</c:v>
                </c:pt>
                <c:pt idx="8831">
                  <c:v>176.64000000001656</c:v>
                </c:pt>
                <c:pt idx="8832">
                  <c:v>176.66000000001657</c:v>
                </c:pt>
                <c:pt idx="8833">
                  <c:v>176.68000000001661</c:v>
                </c:pt>
                <c:pt idx="8834">
                  <c:v>176.70000000001659</c:v>
                </c:pt>
                <c:pt idx="8835">
                  <c:v>176.7200000000166</c:v>
                </c:pt>
                <c:pt idx="8836">
                  <c:v>176.74000000001658</c:v>
                </c:pt>
                <c:pt idx="8837">
                  <c:v>176.76000000001662</c:v>
                </c:pt>
                <c:pt idx="8838">
                  <c:v>176.78000000001663</c:v>
                </c:pt>
                <c:pt idx="8839">
                  <c:v>176.80000000001664</c:v>
                </c:pt>
                <c:pt idx="8840">
                  <c:v>176.82000000001707</c:v>
                </c:pt>
                <c:pt idx="8841">
                  <c:v>176.84000000001666</c:v>
                </c:pt>
                <c:pt idx="8842">
                  <c:v>176.86000000001667</c:v>
                </c:pt>
                <c:pt idx="8843">
                  <c:v>176.88000000001747</c:v>
                </c:pt>
                <c:pt idx="8844">
                  <c:v>176.90000000001669</c:v>
                </c:pt>
                <c:pt idx="8845">
                  <c:v>176.92000000001681</c:v>
                </c:pt>
                <c:pt idx="8846">
                  <c:v>176.94000000001671</c:v>
                </c:pt>
                <c:pt idx="8847">
                  <c:v>176.96000000001681</c:v>
                </c:pt>
                <c:pt idx="8848">
                  <c:v>176.98000000001684</c:v>
                </c:pt>
                <c:pt idx="8849">
                  <c:v>177.00000000001674</c:v>
                </c:pt>
                <c:pt idx="8850">
                  <c:v>177.02000000001681</c:v>
                </c:pt>
                <c:pt idx="8851">
                  <c:v>177.04000000001676</c:v>
                </c:pt>
                <c:pt idx="8852">
                  <c:v>177.06000000001677</c:v>
                </c:pt>
                <c:pt idx="8853">
                  <c:v>177.08000000001681</c:v>
                </c:pt>
                <c:pt idx="8854">
                  <c:v>177.10000000001679</c:v>
                </c:pt>
                <c:pt idx="8855">
                  <c:v>177.1200000000168</c:v>
                </c:pt>
                <c:pt idx="8856">
                  <c:v>177.14000000001678</c:v>
                </c:pt>
                <c:pt idx="8857">
                  <c:v>177.16000000001682</c:v>
                </c:pt>
                <c:pt idx="8858">
                  <c:v>177.18000000001683</c:v>
                </c:pt>
                <c:pt idx="8859">
                  <c:v>177.20000000001679</c:v>
                </c:pt>
                <c:pt idx="8860">
                  <c:v>177.22000000001685</c:v>
                </c:pt>
                <c:pt idx="8861">
                  <c:v>177.24000000001678</c:v>
                </c:pt>
                <c:pt idx="8862">
                  <c:v>177.26000000001682</c:v>
                </c:pt>
                <c:pt idx="8863">
                  <c:v>177.28000000001688</c:v>
                </c:pt>
                <c:pt idx="8864">
                  <c:v>177.30000000001689</c:v>
                </c:pt>
                <c:pt idx="8865">
                  <c:v>177.32000000001707</c:v>
                </c:pt>
                <c:pt idx="8866">
                  <c:v>177.34000000001691</c:v>
                </c:pt>
                <c:pt idx="8867">
                  <c:v>177.36000000001701</c:v>
                </c:pt>
                <c:pt idx="8868">
                  <c:v>177.38000000001747</c:v>
                </c:pt>
                <c:pt idx="8869">
                  <c:v>177.40000000001697</c:v>
                </c:pt>
                <c:pt idx="8870">
                  <c:v>177.42000000001701</c:v>
                </c:pt>
                <c:pt idx="8871">
                  <c:v>177.44000000001697</c:v>
                </c:pt>
                <c:pt idx="8872">
                  <c:v>177.460000000017</c:v>
                </c:pt>
                <c:pt idx="8873">
                  <c:v>177.48000000001701</c:v>
                </c:pt>
                <c:pt idx="8874">
                  <c:v>177.500000000017</c:v>
                </c:pt>
                <c:pt idx="8875">
                  <c:v>177.52000000001701</c:v>
                </c:pt>
                <c:pt idx="8876">
                  <c:v>177.54000000001702</c:v>
                </c:pt>
                <c:pt idx="8877">
                  <c:v>177.56000000001703</c:v>
                </c:pt>
                <c:pt idx="8878">
                  <c:v>177.58000000001704</c:v>
                </c:pt>
                <c:pt idx="8879">
                  <c:v>177.60000000001705</c:v>
                </c:pt>
                <c:pt idx="8880">
                  <c:v>177.62000000001706</c:v>
                </c:pt>
                <c:pt idx="8881">
                  <c:v>177.64000000001698</c:v>
                </c:pt>
                <c:pt idx="8882">
                  <c:v>177.66000000001708</c:v>
                </c:pt>
                <c:pt idx="8883">
                  <c:v>177.68000000001709</c:v>
                </c:pt>
                <c:pt idx="8884">
                  <c:v>177.7000000000171</c:v>
                </c:pt>
                <c:pt idx="8885">
                  <c:v>177.72000000001711</c:v>
                </c:pt>
                <c:pt idx="8886">
                  <c:v>177.74000000001712</c:v>
                </c:pt>
                <c:pt idx="8887">
                  <c:v>177.76000000001713</c:v>
                </c:pt>
                <c:pt idx="8888">
                  <c:v>177.78000000001714</c:v>
                </c:pt>
                <c:pt idx="8889">
                  <c:v>177.80000000001721</c:v>
                </c:pt>
                <c:pt idx="8890">
                  <c:v>177.82000000001727</c:v>
                </c:pt>
                <c:pt idx="8891">
                  <c:v>177.84000000001717</c:v>
                </c:pt>
                <c:pt idx="8892">
                  <c:v>177.86000000001721</c:v>
                </c:pt>
                <c:pt idx="8893">
                  <c:v>177.88000000001747</c:v>
                </c:pt>
                <c:pt idx="8894">
                  <c:v>177.9000000000172</c:v>
                </c:pt>
                <c:pt idx="8895">
                  <c:v>177.92000000001721</c:v>
                </c:pt>
                <c:pt idx="8896">
                  <c:v>177.94000000001722</c:v>
                </c:pt>
                <c:pt idx="8897">
                  <c:v>177.96000000001723</c:v>
                </c:pt>
                <c:pt idx="8898">
                  <c:v>177.98000000001724</c:v>
                </c:pt>
                <c:pt idx="8899">
                  <c:v>178.00000000001725</c:v>
                </c:pt>
                <c:pt idx="8900">
                  <c:v>178.02000000001726</c:v>
                </c:pt>
                <c:pt idx="8901">
                  <c:v>178.04000000001722</c:v>
                </c:pt>
                <c:pt idx="8902">
                  <c:v>178.06000000001728</c:v>
                </c:pt>
                <c:pt idx="8903">
                  <c:v>178.08000000001729</c:v>
                </c:pt>
                <c:pt idx="8904">
                  <c:v>178.1000000000173</c:v>
                </c:pt>
                <c:pt idx="8905">
                  <c:v>178.12000000001731</c:v>
                </c:pt>
                <c:pt idx="8906">
                  <c:v>178.14000000001732</c:v>
                </c:pt>
                <c:pt idx="8907">
                  <c:v>178.16000000001733</c:v>
                </c:pt>
                <c:pt idx="8908">
                  <c:v>178.18000000001734</c:v>
                </c:pt>
                <c:pt idx="8909">
                  <c:v>178.20000000001735</c:v>
                </c:pt>
                <c:pt idx="8910">
                  <c:v>178.22000000001736</c:v>
                </c:pt>
                <c:pt idx="8911">
                  <c:v>178.24000000001735</c:v>
                </c:pt>
                <c:pt idx="8912">
                  <c:v>178.26000000001738</c:v>
                </c:pt>
                <c:pt idx="8913">
                  <c:v>178.2800000000174</c:v>
                </c:pt>
                <c:pt idx="8914">
                  <c:v>178.30000000001741</c:v>
                </c:pt>
                <c:pt idx="8915">
                  <c:v>178.32000000001744</c:v>
                </c:pt>
                <c:pt idx="8916">
                  <c:v>178.34000000001743</c:v>
                </c:pt>
                <c:pt idx="8917">
                  <c:v>178.36000000001744</c:v>
                </c:pt>
                <c:pt idx="8918">
                  <c:v>178.38000000001747</c:v>
                </c:pt>
                <c:pt idx="8919">
                  <c:v>178.40000000001746</c:v>
                </c:pt>
                <c:pt idx="8920">
                  <c:v>178.42000000001747</c:v>
                </c:pt>
                <c:pt idx="8921">
                  <c:v>178.44000000001748</c:v>
                </c:pt>
                <c:pt idx="8922">
                  <c:v>178.46000000001749</c:v>
                </c:pt>
                <c:pt idx="8923">
                  <c:v>178.48000000001761</c:v>
                </c:pt>
                <c:pt idx="8924">
                  <c:v>178.50000000001751</c:v>
                </c:pt>
                <c:pt idx="8925">
                  <c:v>178.52000000001757</c:v>
                </c:pt>
                <c:pt idx="8926">
                  <c:v>178.54000000001753</c:v>
                </c:pt>
                <c:pt idx="8927">
                  <c:v>178.56000000001754</c:v>
                </c:pt>
                <c:pt idx="8928">
                  <c:v>178.58000000001761</c:v>
                </c:pt>
                <c:pt idx="8929">
                  <c:v>178.60000000001756</c:v>
                </c:pt>
                <c:pt idx="8930">
                  <c:v>178.62000000001757</c:v>
                </c:pt>
                <c:pt idx="8931">
                  <c:v>178.64000000001758</c:v>
                </c:pt>
                <c:pt idx="8932">
                  <c:v>178.66000000001759</c:v>
                </c:pt>
                <c:pt idx="8933">
                  <c:v>178.6800000000176</c:v>
                </c:pt>
                <c:pt idx="8934">
                  <c:v>178.70000000001758</c:v>
                </c:pt>
                <c:pt idx="8935">
                  <c:v>178.72000000001762</c:v>
                </c:pt>
                <c:pt idx="8936">
                  <c:v>178.74000000001755</c:v>
                </c:pt>
                <c:pt idx="8937">
                  <c:v>178.76000000001758</c:v>
                </c:pt>
                <c:pt idx="8938">
                  <c:v>178.78000000001765</c:v>
                </c:pt>
                <c:pt idx="8939">
                  <c:v>178.80000000001766</c:v>
                </c:pt>
                <c:pt idx="8940">
                  <c:v>178.82000000001767</c:v>
                </c:pt>
                <c:pt idx="8941">
                  <c:v>178.84000000001768</c:v>
                </c:pt>
                <c:pt idx="8942">
                  <c:v>178.86000000001769</c:v>
                </c:pt>
                <c:pt idx="8943">
                  <c:v>178.88000000001784</c:v>
                </c:pt>
                <c:pt idx="8944">
                  <c:v>178.90000000001771</c:v>
                </c:pt>
                <c:pt idx="8945">
                  <c:v>178.92000000001781</c:v>
                </c:pt>
                <c:pt idx="8946">
                  <c:v>178.94000000001773</c:v>
                </c:pt>
                <c:pt idx="8947">
                  <c:v>178.96000000001774</c:v>
                </c:pt>
                <c:pt idx="8948">
                  <c:v>178.98000000001781</c:v>
                </c:pt>
                <c:pt idx="8949">
                  <c:v>179.00000000001776</c:v>
                </c:pt>
                <c:pt idx="8950">
                  <c:v>179.02000000001777</c:v>
                </c:pt>
                <c:pt idx="8951">
                  <c:v>179.04000000001778</c:v>
                </c:pt>
                <c:pt idx="8952">
                  <c:v>179.06000000001779</c:v>
                </c:pt>
                <c:pt idx="8953">
                  <c:v>179.0800000000178</c:v>
                </c:pt>
                <c:pt idx="8954">
                  <c:v>179.10000000001779</c:v>
                </c:pt>
                <c:pt idx="8955">
                  <c:v>179.12000000001782</c:v>
                </c:pt>
                <c:pt idx="8956">
                  <c:v>179.14000000001778</c:v>
                </c:pt>
                <c:pt idx="8957">
                  <c:v>179.16000000001785</c:v>
                </c:pt>
                <c:pt idx="8958">
                  <c:v>179.18000000001786</c:v>
                </c:pt>
                <c:pt idx="8959">
                  <c:v>179.20000000001778</c:v>
                </c:pt>
                <c:pt idx="8960">
                  <c:v>179.22000000001788</c:v>
                </c:pt>
                <c:pt idx="8961">
                  <c:v>179.24000000001772</c:v>
                </c:pt>
                <c:pt idx="8962">
                  <c:v>179.2600000000179</c:v>
                </c:pt>
                <c:pt idx="8963">
                  <c:v>179.28000000001791</c:v>
                </c:pt>
                <c:pt idx="8964">
                  <c:v>179.30000000001797</c:v>
                </c:pt>
                <c:pt idx="8965">
                  <c:v>179.32000000001801</c:v>
                </c:pt>
                <c:pt idx="8966">
                  <c:v>179.34000000001794</c:v>
                </c:pt>
                <c:pt idx="8967">
                  <c:v>179.360000000018</c:v>
                </c:pt>
                <c:pt idx="8968">
                  <c:v>179.38000000001801</c:v>
                </c:pt>
                <c:pt idx="8969">
                  <c:v>179.40000000001797</c:v>
                </c:pt>
                <c:pt idx="8970">
                  <c:v>179.42000000001801</c:v>
                </c:pt>
                <c:pt idx="8971">
                  <c:v>179.44000000001799</c:v>
                </c:pt>
                <c:pt idx="8972">
                  <c:v>179.460000000018</c:v>
                </c:pt>
                <c:pt idx="8973">
                  <c:v>179.48000000001801</c:v>
                </c:pt>
                <c:pt idx="8974">
                  <c:v>179.50000000001802</c:v>
                </c:pt>
                <c:pt idx="8975">
                  <c:v>179.52000000001803</c:v>
                </c:pt>
                <c:pt idx="8976">
                  <c:v>179.54000000001798</c:v>
                </c:pt>
                <c:pt idx="8977">
                  <c:v>179.56000000001805</c:v>
                </c:pt>
                <c:pt idx="8978">
                  <c:v>179.58000000001806</c:v>
                </c:pt>
                <c:pt idx="8979">
                  <c:v>179.60000000001799</c:v>
                </c:pt>
                <c:pt idx="8980">
                  <c:v>179.62000000001808</c:v>
                </c:pt>
                <c:pt idx="8981">
                  <c:v>179.64000000001798</c:v>
                </c:pt>
                <c:pt idx="8982">
                  <c:v>179.6600000000181</c:v>
                </c:pt>
                <c:pt idx="8983">
                  <c:v>179.68000000001811</c:v>
                </c:pt>
                <c:pt idx="8984">
                  <c:v>179.70000000001812</c:v>
                </c:pt>
                <c:pt idx="8985">
                  <c:v>179.72000000001813</c:v>
                </c:pt>
                <c:pt idx="8986">
                  <c:v>179.74000000001772</c:v>
                </c:pt>
                <c:pt idx="8987">
                  <c:v>179.76000000001815</c:v>
                </c:pt>
                <c:pt idx="8988">
                  <c:v>179.78000000001816</c:v>
                </c:pt>
                <c:pt idx="8989">
                  <c:v>179.80000000001817</c:v>
                </c:pt>
                <c:pt idx="8990">
                  <c:v>179.82000000001821</c:v>
                </c:pt>
                <c:pt idx="8991">
                  <c:v>179.84000000001819</c:v>
                </c:pt>
                <c:pt idx="8992">
                  <c:v>179.8600000000182</c:v>
                </c:pt>
                <c:pt idx="8993">
                  <c:v>179.88000000001821</c:v>
                </c:pt>
                <c:pt idx="8994">
                  <c:v>179.90000000001822</c:v>
                </c:pt>
                <c:pt idx="8995">
                  <c:v>179.92000000001823</c:v>
                </c:pt>
                <c:pt idx="8996">
                  <c:v>179.94000000001822</c:v>
                </c:pt>
                <c:pt idx="8997">
                  <c:v>179.96000000001825</c:v>
                </c:pt>
                <c:pt idx="8998">
                  <c:v>179.98000000001826</c:v>
                </c:pt>
                <c:pt idx="8999">
                  <c:v>180.00000000001828</c:v>
                </c:pt>
                <c:pt idx="9000">
                  <c:v>180.02000000001829</c:v>
                </c:pt>
              </c:numCache>
            </c:numRef>
          </c:xVal>
          <c:yVal>
            <c:numRef>
              <c:f>Sheet2!$B$1:$B$9001</c:f>
              <c:numCache>
                <c:formatCode>General</c:formatCode>
                <c:ptCount val="9001"/>
                <c:pt idx="0">
                  <c:v>3.0000000000000002E-2</c:v>
                </c:pt>
                <c:pt idx="1">
                  <c:v>0</c:v>
                </c:pt>
                <c:pt idx="2">
                  <c:v>0</c:v>
                </c:pt>
                <c:pt idx="3">
                  <c:v>0</c:v>
                </c:pt>
                <c:pt idx="4">
                  <c:v>0</c:v>
                </c:pt>
                <c:pt idx="5">
                  <c:v>0</c:v>
                </c:pt>
                <c:pt idx="6">
                  <c:v>0</c:v>
                </c:pt>
                <c:pt idx="7">
                  <c:v>0</c:v>
                </c:pt>
                <c:pt idx="8">
                  <c:v>0</c:v>
                </c:pt>
                <c:pt idx="9">
                  <c:v>-3.0000000000000002E-2</c:v>
                </c:pt>
                <c:pt idx="10">
                  <c:v>-3.0000000000000002E-2</c:v>
                </c:pt>
                <c:pt idx="11">
                  <c:v>-3.0000000000000002E-2</c:v>
                </c:pt>
                <c:pt idx="12">
                  <c:v>-3.0000000000000002E-2</c:v>
                </c:pt>
                <c:pt idx="13">
                  <c:v>-3.0000000000000002E-2</c:v>
                </c:pt>
                <c:pt idx="14">
                  <c:v>-3.0000000000000002E-2</c:v>
                </c:pt>
                <c:pt idx="15">
                  <c:v>0</c:v>
                </c:pt>
                <c:pt idx="16">
                  <c:v>0</c:v>
                </c:pt>
                <c:pt idx="17">
                  <c:v>0</c:v>
                </c:pt>
                <c:pt idx="18">
                  <c:v>0</c:v>
                </c:pt>
                <c:pt idx="19">
                  <c:v>0</c:v>
                </c:pt>
                <c:pt idx="20">
                  <c:v>3.0000000000000002E-2</c:v>
                </c:pt>
                <c:pt idx="21">
                  <c:v>3.0000000000000002E-2</c:v>
                </c:pt>
                <c:pt idx="22">
                  <c:v>3.0000000000000002E-2</c:v>
                </c:pt>
                <c:pt idx="23">
                  <c:v>3.0000000000000002E-2</c:v>
                </c:pt>
                <c:pt idx="24">
                  <c:v>3.0000000000000002E-2</c:v>
                </c:pt>
                <c:pt idx="25">
                  <c:v>3.0000000000000002E-2</c:v>
                </c:pt>
                <c:pt idx="26">
                  <c:v>0</c:v>
                </c:pt>
                <c:pt idx="27">
                  <c:v>0</c:v>
                </c:pt>
                <c:pt idx="28">
                  <c:v>-3.0000000000000002E-2</c:v>
                </c:pt>
                <c:pt idx="29">
                  <c:v>-3.0000000000000002E-2</c:v>
                </c:pt>
                <c:pt idx="30">
                  <c:v>-3.0000000000000002E-2</c:v>
                </c:pt>
                <c:pt idx="31">
                  <c:v>-3.0000000000000002E-2</c:v>
                </c:pt>
                <c:pt idx="32">
                  <c:v>-3.0000000000000002E-2</c:v>
                </c:pt>
                <c:pt idx="33">
                  <c:v>-3.0000000000000002E-2</c:v>
                </c:pt>
                <c:pt idx="34">
                  <c:v>-3.0000000000000002E-2</c:v>
                </c:pt>
                <c:pt idx="35">
                  <c:v>0</c:v>
                </c:pt>
                <c:pt idx="36">
                  <c:v>0</c:v>
                </c:pt>
                <c:pt idx="37">
                  <c:v>0</c:v>
                </c:pt>
                <c:pt idx="38">
                  <c:v>3.0000000000000002E-2</c:v>
                </c:pt>
                <c:pt idx="39">
                  <c:v>3.0000000000000002E-2</c:v>
                </c:pt>
                <c:pt idx="40">
                  <c:v>0</c:v>
                </c:pt>
                <c:pt idx="41">
                  <c:v>0</c:v>
                </c:pt>
                <c:pt idx="42">
                  <c:v>0</c:v>
                </c:pt>
                <c:pt idx="43">
                  <c:v>0</c:v>
                </c:pt>
                <c:pt idx="44">
                  <c:v>0</c:v>
                </c:pt>
                <c:pt idx="45">
                  <c:v>0</c:v>
                </c:pt>
                <c:pt idx="46">
                  <c:v>0</c:v>
                </c:pt>
                <c:pt idx="47">
                  <c:v>0</c:v>
                </c:pt>
                <c:pt idx="48">
                  <c:v>0</c:v>
                </c:pt>
                <c:pt idx="49">
                  <c:v>0</c:v>
                </c:pt>
                <c:pt idx="50">
                  <c:v>0</c:v>
                </c:pt>
                <c:pt idx="51">
                  <c:v>-3.0000000000000002E-2</c:v>
                </c:pt>
                <c:pt idx="52">
                  <c:v>-3.0000000000000002E-2</c:v>
                </c:pt>
                <c:pt idx="53">
                  <c:v>0</c:v>
                </c:pt>
                <c:pt idx="54">
                  <c:v>0</c:v>
                </c:pt>
                <c:pt idx="55">
                  <c:v>0</c:v>
                </c:pt>
                <c:pt idx="56">
                  <c:v>0</c:v>
                </c:pt>
                <c:pt idx="57">
                  <c:v>0</c:v>
                </c:pt>
                <c:pt idx="58">
                  <c:v>0</c:v>
                </c:pt>
                <c:pt idx="59">
                  <c:v>0</c:v>
                </c:pt>
                <c:pt idx="60">
                  <c:v>0</c:v>
                </c:pt>
                <c:pt idx="61">
                  <c:v>0</c:v>
                </c:pt>
                <c:pt idx="62">
                  <c:v>0</c:v>
                </c:pt>
                <c:pt idx="63">
                  <c:v>0</c:v>
                </c:pt>
                <c:pt idx="64">
                  <c:v>0</c:v>
                </c:pt>
                <c:pt idx="65">
                  <c:v>-3.0000000000000002E-2</c:v>
                </c:pt>
                <c:pt idx="66">
                  <c:v>-3.0000000000000002E-2</c:v>
                </c:pt>
                <c:pt idx="67">
                  <c:v>-3.0000000000000002E-2</c:v>
                </c:pt>
                <c:pt idx="68">
                  <c:v>-3.0000000000000002E-2</c:v>
                </c:pt>
                <c:pt idx="69">
                  <c:v>-3.0000000000000002E-2</c:v>
                </c:pt>
                <c:pt idx="70">
                  <c:v>0</c:v>
                </c:pt>
                <c:pt idx="71">
                  <c:v>0</c:v>
                </c:pt>
                <c:pt idx="72">
                  <c:v>0</c:v>
                </c:pt>
                <c:pt idx="73">
                  <c:v>0</c:v>
                </c:pt>
                <c:pt idx="74">
                  <c:v>0</c:v>
                </c:pt>
                <c:pt idx="75">
                  <c:v>3.0000000000000002E-2</c:v>
                </c:pt>
                <c:pt idx="76">
                  <c:v>3.0000000000000002E-2</c:v>
                </c:pt>
                <c:pt idx="77">
                  <c:v>3.0000000000000002E-2</c:v>
                </c:pt>
                <c:pt idx="78">
                  <c:v>0</c:v>
                </c:pt>
                <c:pt idx="79">
                  <c:v>0</c:v>
                </c:pt>
                <c:pt idx="80">
                  <c:v>0</c:v>
                </c:pt>
                <c:pt idx="81">
                  <c:v>0</c:v>
                </c:pt>
                <c:pt idx="82">
                  <c:v>-3.0000000000000002E-2</c:v>
                </c:pt>
                <c:pt idx="83">
                  <c:v>-3.0000000000000002E-2</c:v>
                </c:pt>
                <c:pt idx="84">
                  <c:v>-3.0000000000000002E-2</c:v>
                </c:pt>
                <c:pt idx="85">
                  <c:v>-3.0000000000000002E-2</c:v>
                </c:pt>
                <c:pt idx="86">
                  <c:v>-3.0000000000000002E-2</c:v>
                </c:pt>
                <c:pt idx="87">
                  <c:v>-3.0000000000000002E-2</c:v>
                </c:pt>
                <c:pt idx="88">
                  <c:v>-3.0000000000000002E-2</c:v>
                </c:pt>
                <c:pt idx="89">
                  <c:v>0</c:v>
                </c:pt>
                <c:pt idx="90">
                  <c:v>0</c:v>
                </c:pt>
                <c:pt idx="91">
                  <c:v>0</c:v>
                </c:pt>
                <c:pt idx="92">
                  <c:v>0</c:v>
                </c:pt>
                <c:pt idx="93">
                  <c:v>0</c:v>
                </c:pt>
                <c:pt idx="94">
                  <c:v>0</c:v>
                </c:pt>
                <c:pt idx="95">
                  <c:v>0</c:v>
                </c:pt>
                <c:pt idx="96">
                  <c:v>0</c:v>
                </c:pt>
                <c:pt idx="97">
                  <c:v>0</c:v>
                </c:pt>
                <c:pt idx="98">
                  <c:v>-3.0000000000000002E-2</c:v>
                </c:pt>
                <c:pt idx="99">
                  <c:v>-3.0000000000000002E-2</c:v>
                </c:pt>
                <c:pt idx="100">
                  <c:v>-3.0000000000000002E-2</c:v>
                </c:pt>
                <c:pt idx="101">
                  <c:v>0</c:v>
                </c:pt>
                <c:pt idx="102">
                  <c:v>0</c:v>
                </c:pt>
                <c:pt idx="103">
                  <c:v>0</c:v>
                </c:pt>
                <c:pt idx="104">
                  <c:v>0</c:v>
                </c:pt>
                <c:pt idx="105">
                  <c:v>0</c:v>
                </c:pt>
                <c:pt idx="106">
                  <c:v>0</c:v>
                </c:pt>
                <c:pt idx="107">
                  <c:v>0</c:v>
                </c:pt>
                <c:pt idx="108">
                  <c:v>0</c:v>
                </c:pt>
                <c:pt idx="109">
                  <c:v>0</c:v>
                </c:pt>
                <c:pt idx="110">
                  <c:v>0</c:v>
                </c:pt>
                <c:pt idx="111">
                  <c:v>-3.0000000000000002E-2</c:v>
                </c:pt>
                <c:pt idx="112">
                  <c:v>-3.0000000000000002E-2</c:v>
                </c:pt>
                <c:pt idx="113">
                  <c:v>0</c:v>
                </c:pt>
                <c:pt idx="114">
                  <c:v>0</c:v>
                </c:pt>
                <c:pt idx="115">
                  <c:v>0</c:v>
                </c:pt>
                <c:pt idx="116">
                  <c:v>0</c:v>
                </c:pt>
                <c:pt idx="117">
                  <c:v>0</c:v>
                </c:pt>
                <c:pt idx="118">
                  <c:v>0</c:v>
                </c:pt>
                <c:pt idx="119">
                  <c:v>0</c:v>
                </c:pt>
                <c:pt idx="120">
                  <c:v>0</c:v>
                </c:pt>
                <c:pt idx="121">
                  <c:v>0</c:v>
                </c:pt>
                <c:pt idx="122">
                  <c:v>0</c:v>
                </c:pt>
                <c:pt idx="123">
                  <c:v>-3.0000000000000002E-2</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-3.0000000000000002E-2</c:v>
                </c:pt>
                <c:pt idx="151">
                  <c:v>-3.0000000000000002E-2</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-3.0000000000000002E-2</c:v>
                </c:pt>
                <c:pt idx="169">
                  <c:v>-3.0000000000000002E-2</c:v>
                </c:pt>
                <c:pt idx="170">
                  <c:v>-3.0000000000000002E-2</c:v>
                </c:pt>
                <c:pt idx="171">
                  <c:v>-3.0000000000000002E-2</c:v>
                </c:pt>
                <c:pt idx="172">
                  <c:v>-3.0000000000000002E-2</c:v>
                </c:pt>
                <c:pt idx="173">
                  <c:v>0</c:v>
                </c:pt>
                <c:pt idx="174">
                  <c:v>0</c:v>
                </c:pt>
                <c:pt idx="175">
                  <c:v>0</c:v>
                </c:pt>
                <c:pt idx="176">
                  <c:v>0</c:v>
                </c:pt>
                <c:pt idx="177">
                  <c:v>3.0000000000000002E-2</c:v>
                </c:pt>
                <c:pt idx="178">
                  <c:v>3.0000000000000002E-2</c:v>
                </c:pt>
                <c:pt idx="179">
                  <c:v>3.0000000000000002E-2</c:v>
                </c:pt>
                <c:pt idx="180">
                  <c:v>0</c:v>
                </c:pt>
                <c:pt idx="181">
                  <c:v>0</c:v>
                </c:pt>
                <c:pt idx="182">
                  <c:v>0</c:v>
                </c:pt>
                <c:pt idx="183">
                  <c:v>0</c:v>
                </c:pt>
                <c:pt idx="184">
                  <c:v>-3.0000000000000002E-2</c:v>
                </c:pt>
                <c:pt idx="185">
                  <c:v>-3.0000000000000002E-2</c:v>
                </c:pt>
                <c:pt idx="186">
                  <c:v>-3.0000000000000002E-2</c:v>
                </c:pt>
                <c:pt idx="187">
                  <c:v>-3.0000000000000002E-2</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-3.0000000000000002E-2</c:v>
                </c:pt>
                <c:pt idx="202">
                  <c:v>-3.0000000000000002E-2</c:v>
                </c:pt>
                <c:pt idx="203">
                  <c:v>-3.0000000000000002E-2</c:v>
                </c:pt>
                <c:pt idx="204">
                  <c:v>-3.0000000000000002E-2</c:v>
                </c:pt>
                <c:pt idx="205">
                  <c:v>-3.0000000000000002E-2</c:v>
                </c:pt>
                <c:pt idx="206">
                  <c:v>-3.0000000000000002E-2</c:v>
                </c:pt>
                <c:pt idx="207">
                  <c:v>-3.0000000000000002E-2</c:v>
                </c:pt>
                <c:pt idx="208">
                  <c:v>0</c:v>
                </c:pt>
                <c:pt idx="209">
                  <c:v>0</c:v>
                </c:pt>
                <c:pt idx="210">
                  <c:v>0</c:v>
                </c:pt>
                <c:pt idx="211">
                  <c:v>0</c:v>
                </c:pt>
                <c:pt idx="212">
                  <c:v>0</c:v>
                </c:pt>
                <c:pt idx="213">
                  <c:v>0</c:v>
                </c:pt>
                <c:pt idx="214">
                  <c:v>0</c:v>
                </c:pt>
                <c:pt idx="215">
                  <c:v>0</c:v>
                </c:pt>
                <c:pt idx="216">
                  <c:v>0</c:v>
                </c:pt>
                <c:pt idx="217">
                  <c:v>0</c:v>
                </c:pt>
                <c:pt idx="218">
                  <c:v>0</c:v>
                </c:pt>
                <c:pt idx="219">
                  <c:v>0</c:v>
                </c:pt>
                <c:pt idx="220">
                  <c:v>-3.0000000000000002E-2</c:v>
                </c:pt>
                <c:pt idx="221">
                  <c:v>-3.0000000000000002E-2</c:v>
                </c:pt>
                <c:pt idx="222">
                  <c:v>0</c:v>
                </c:pt>
                <c:pt idx="223">
                  <c:v>0</c:v>
                </c:pt>
                <c:pt idx="224">
                  <c:v>0</c:v>
                </c:pt>
                <c:pt idx="225">
                  <c:v>0</c:v>
                </c:pt>
                <c:pt idx="226">
                  <c:v>0</c:v>
                </c:pt>
                <c:pt idx="227">
                  <c:v>3.0000000000000002E-2</c:v>
                </c:pt>
                <c:pt idx="228">
                  <c:v>0</c:v>
                </c:pt>
                <c:pt idx="229">
                  <c:v>0</c:v>
                </c:pt>
                <c:pt idx="230">
                  <c:v>0</c:v>
                </c:pt>
                <c:pt idx="231">
                  <c:v>0</c:v>
                </c:pt>
                <c:pt idx="232">
                  <c:v>0</c:v>
                </c:pt>
                <c:pt idx="233">
                  <c:v>-3.0000000000000002E-2</c:v>
                </c:pt>
                <c:pt idx="234">
                  <c:v>-3.0000000000000002E-2</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-3.0000000000000002E-2</c:v>
                </c:pt>
                <c:pt idx="264">
                  <c:v>-3.0000000000000002E-2</c:v>
                </c:pt>
                <c:pt idx="265">
                  <c:v>-3.0000000000000002E-2</c:v>
                </c:pt>
                <c:pt idx="266">
                  <c:v>-3.0000000000000002E-2</c:v>
                </c:pt>
                <c:pt idx="267">
                  <c:v>0</c:v>
                </c:pt>
                <c:pt idx="268">
                  <c:v>-3.0000000000000002E-2</c:v>
                </c:pt>
                <c:pt idx="269">
                  <c:v>0</c:v>
                </c:pt>
                <c:pt idx="270">
                  <c:v>0</c:v>
                </c:pt>
                <c:pt idx="271">
                  <c:v>0</c:v>
                </c:pt>
                <c:pt idx="272">
                  <c:v>0</c:v>
                </c:pt>
                <c:pt idx="273">
                  <c:v>0</c:v>
                </c:pt>
                <c:pt idx="274">
                  <c:v>0</c:v>
                </c:pt>
                <c:pt idx="275">
                  <c:v>0</c:v>
                </c:pt>
                <c:pt idx="276">
                  <c:v>0</c:v>
                </c:pt>
                <c:pt idx="277">
                  <c:v>0</c:v>
                </c:pt>
                <c:pt idx="278">
                  <c:v>0</c:v>
                </c:pt>
                <c:pt idx="279">
                  <c:v>0</c:v>
                </c:pt>
                <c:pt idx="280">
                  <c:v>0</c:v>
                </c:pt>
                <c:pt idx="281">
                  <c:v>-3.0000000000000002E-2</c:v>
                </c:pt>
                <c:pt idx="282">
                  <c:v>-3.0000000000000002E-2</c:v>
                </c:pt>
                <c:pt idx="283">
                  <c:v>-3.0000000000000002E-2</c:v>
                </c:pt>
                <c:pt idx="284">
                  <c:v>-3.0000000000000002E-2</c:v>
                </c:pt>
                <c:pt idx="285">
                  <c:v>0</c:v>
                </c:pt>
                <c:pt idx="286">
                  <c:v>0</c:v>
                </c:pt>
                <c:pt idx="287">
                  <c:v>0</c:v>
                </c:pt>
                <c:pt idx="288">
                  <c:v>0</c:v>
                </c:pt>
                <c:pt idx="289">
                  <c:v>3.0000000000000002E-2</c:v>
                </c:pt>
                <c:pt idx="290">
                  <c:v>3.0000000000000002E-2</c:v>
                </c:pt>
                <c:pt idx="291">
                  <c:v>3.0000000000000002E-2</c:v>
                </c:pt>
                <c:pt idx="292">
                  <c:v>0</c:v>
                </c:pt>
                <c:pt idx="293">
                  <c:v>0</c:v>
                </c:pt>
                <c:pt idx="294">
                  <c:v>-3.0000000000000002E-2</c:v>
                </c:pt>
                <c:pt idx="295">
                  <c:v>-3.0000000000000002E-2</c:v>
                </c:pt>
                <c:pt idx="296">
                  <c:v>-3.0000000000000002E-2</c:v>
                </c:pt>
                <c:pt idx="297">
                  <c:v>-3.0000000000000002E-2</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-3.0000000000000002E-2</c:v>
                </c:pt>
                <c:pt idx="313">
                  <c:v>-3.0000000000000002E-2</c:v>
                </c:pt>
                <c:pt idx="314">
                  <c:v>-3.0000000000000002E-2</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-3.0000000000000002E-2</c:v>
                </c:pt>
                <c:pt idx="334">
                  <c:v>-3.0000000000000002E-2</c:v>
                </c:pt>
                <c:pt idx="335">
                  <c:v>-3.0000000000000002E-2</c:v>
                </c:pt>
                <c:pt idx="336">
                  <c:v>-3.0000000000000002E-2</c:v>
                </c:pt>
                <c:pt idx="337">
                  <c:v>-3.0000000000000002E-2</c:v>
                </c:pt>
                <c:pt idx="338">
                  <c:v>-3.0000000000000002E-2</c:v>
                </c:pt>
                <c:pt idx="339">
                  <c:v>-3.0000000000000002E-2</c:v>
                </c:pt>
                <c:pt idx="340">
                  <c:v>0</c:v>
                </c:pt>
                <c:pt idx="341">
                  <c:v>0</c:v>
                </c:pt>
                <c:pt idx="342">
                  <c:v>0</c:v>
                </c:pt>
                <c:pt idx="343">
                  <c:v>3.0000000000000002E-2</c:v>
                </c:pt>
                <c:pt idx="344">
                  <c:v>3.0000000000000002E-2</c:v>
                </c:pt>
                <c:pt idx="345">
                  <c:v>3.0000000000000002E-2</c:v>
                </c:pt>
                <c:pt idx="346">
                  <c:v>3.0000000000000002E-2</c:v>
                </c:pt>
                <c:pt idx="347">
                  <c:v>3.0000000000000002E-2</c:v>
                </c:pt>
                <c:pt idx="348">
                  <c:v>0</c:v>
                </c:pt>
                <c:pt idx="349">
                  <c:v>0</c:v>
                </c:pt>
                <c:pt idx="350">
                  <c:v>-3.0000000000000002E-2</c:v>
                </c:pt>
                <c:pt idx="351">
                  <c:v>-3.0000000000000002E-2</c:v>
                </c:pt>
                <c:pt idx="352">
                  <c:v>-3.0000000000000002E-2</c:v>
                </c:pt>
                <c:pt idx="353">
                  <c:v>-3.0000000000000002E-2</c:v>
                </c:pt>
                <c:pt idx="354">
                  <c:v>-3.0000000000000002E-2</c:v>
                </c:pt>
                <c:pt idx="355">
                  <c:v>0</c:v>
                </c:pt>
                <c:pt idx="356">
                  <c:v>0</c:v>
                </c:pt>
                <c:pt idx="357">
                  <c:v>0</c:v>
                </c:pt>
                <c:pt idx="358">
                  <c:v>0</c:v>
                </c:pt>
                <c:pt idx="359">
                  <c:v>0</c:v>
                </c:pt>
                <c:pt idx="360">
                  <c:v>0</c:v>
                </c:pt>
                <c:pt idx="361">
                  <c:v>0</c:v>
                </c:pt>
                <c:pt idx="362">
                  <c:v>0</c:v>
                </c:pt>
                <c:pt idx="363">
                  <c:v>0</c:v>
                </c:pt>
                <c:pt idx="364">
                  <c:v>0</c:v>
                </c:pt>
                <c:pt idx="365">
                  <c:v>0</c:v>
                </c:pt>
                <c:pt idx="366">
                  <c:v>0</c:v>
                </c:pt>
                <c:pt idx="367">
                  <c:v>-3.0000000000000002E-2</c:v>
                </c:pt>
                <c:pt idx="368">
                  <c:v>-3.0000000000000002E-2</c:v>
                </c:pt>
                <c:pt idx="369">
                  <c:v>-3.0000000000000002E-2</c:v>
                </c:pt>
                <c:pt idx="370">
                  <c:v>-3.0000000000000002E-2</c:v>
                </c:pt>
                <c:pt idx="371">
                  <c:v>-3.0000000000000002E-2</c:v>
                </c:pt>
                <c:pt idx="372">
                  <c:v>0</c:v>
                </c:pt>
                <c:pt idx="373">
                  <c:v>0</c:v>
                </c:pt>
                <c:pt idx="374">
                  <c:v>0</c:v>
                </c:pt>
                <c:pt idx="375">
                  <c:v>0</c:v>
                </c:pt>
                <c:pt idx="376">
                  <c:v>0</c:v>
                </c:pt>
                <c:pt idx="377">
                  <c:v>0</c:v>
                </c:pt>
                <c:pt idx="378">
                  <c:v>0</c:v>
                </c:pt>
                <c:pt idx="379">
                  <c:v>3.0000000000000002E-2</c:v>
                </c:pt>
                <c:pt idx="380">
                  <c:v>3.0000000000000002E-2</c:v>
                </c:pt>
                <c:pt idx="381">
                  <c:v>0</c:v>
                </c:pt>
                <c:pt idx="382">
                  <c:v>0</c:v>
                </c:pt>
                <c:pt idx="383">
                  <c:v>0</c:v>
                </c:pt>
                <c:pt idx="384">
                  <c:v>0</c:v>
                </c:pt>
                <c:pt idx="385">
                  <c:v>0</c:v>
                </c:pt>
                <c:pt idx="386">
                  <c:v>0</c:v>
                </c:pt>
                <c:pt idx="387">
                  <c:v>-3.0000000000000002E-2</c:v>
                </c:pt>
                <c:pt idx="388">
                  <c:v>-3.0000000000000002E-2</c:v>
                </c:pt>
                <c:pt idx="389">
                  <c:v>-3.0000000000000002E-2</c:v>
                </c:pt>
                <c:pt idx="390">
                  <c:v>-3.0000000000000002E-2</c:v>
                </c:pt>
                <c:pt idx="391">
                  <c:v>-3.0000000000000002E-2</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-3.0000000000000002E-2</c:v>
                </c:pt>
                <c:pt idx="406">
                  <c:v>-3.0000000000000002E-2</c:v>
                </c:pt>
                <c:pt idx="407">
                  <c:v>-3.0000000000000002E-2</c:v>
                </c:pt>
                <c:pt idx="408">
                  <c:v>-3.0000000000000002E-2</c:v>
                </c:pt>
                <c:pt idx="409">
                  <c:v>-3.0000000000000002E-2</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-3.0000000000000002E-2</c:v>
                </c:pt>
                <c:pt idx="425">
                  <c:v>-3.0000000000000002E-2</c:v>
                </c:pt>
                <c:pt idx="426">
                  <c:v>-3.0000000000000002E-2</c:v>
                </c:pt>
                <c:pt idx="427">
                  <c:v>-3.0000000000000002E-2</c:v>
                </c:pt>
                <c:pt idx="428">
                  <c:v>0</c:v>
                </c:pt>
                <c:pt idx="429">
                  <c:v>-3.0000000000000002E-2</c:v>
                </c:pt>
                <c:pt idx="430">
                  <c:v>0</c:v>
                </c:pt>
                <c:pt idx="431">
                  <c:v>0</c:v>
                </c:pt>
                <c:pt idx="432">
                  <c:v>0</c:v>
                </c:pt>
                <c:pt idx="433">
                  <c:v>0</c:v>
                </c:pt>
                <c:pt idx="434">
                  <c:v>0</c:v>
                </c:pt>
                <c:pt idx="435">
                  <c:v>0</c:v>
                </c:pt>
                <c:pt idx="436">
                  <c:v>0</c:v>
                </c:pt>
                <c:pt idx="437">
                  <c:v>0</c:v>
                </c:pt>
                <c:pt idx="438">
                  <c:v>0</c:v>
                </c:pt>
                <c:pt idx="439">
                  <c:v>0</c:v>
                </c:pt>
                <c:pt idx="440">
                  <c:v>-3.0000000000000002E-2</c:v>
                </c:pt>
                <c:pt idx="441">
                  <c:v>-3.0000000000000002E-2</c:v>
                </c:pt>
                <c:pt idx="442">
                  <c:v>-3.0000000000000002E-2</c:v>
                </c:pt>
                <c:pt idx="443">
                  <c:v>-3.0000000000000002E-2</c:v>
                </c:pt>
                <c:pt idx="444">
                  <c:v>0</c:v>
                </c:pt>
                <c:pt idx="445">
                  <c:v>0</c:v>
                </c:pt>
                <c:pt idx="446">
                  <c:v>0</c:v>
                </c:pt>
                <c:pt idx="447">
                  <c:v>3.0000000000000002E-2</c:v>
                </c:pt>
                <c:pt idx="448">
                  <c:v>3.0000000000000002E-2</c:v>
                </c:pt>
                <c:pt idx="449">
                  <c:v>3.0000000000000002E-2</c:v>
                </c:pt>
                <c:pt idx="450">
                  <c:v>3.0000000000000002E-2</c:v>
                </c:pt>
                <c:pt idx="451">
                  <c:v>0</c:v>
                </c:pt>
                <c:pt idx="452">
                  <c:v>0</c:v>
                </c:pt>
                <c:pt idx="453">
                  <c:v>0</c:v>
                </c:pt>
                <c:pt idx="454">
                  <c:v>0</c:v>
                </c:pt>
                <c:pt idx="455">
                  <c:v>0</c:v>
                </c:pt>
                <c:pt idx="456">
                  <c:v>-3.0000000000000002E-2</c:v>
                </c:pt>
                <c:pt idx="457">
                  <c:v>-3.0000000000000002E-2</c:v>
                </c:pt>
                <c:pt idx="458">
                  <c:v>-3.0000000000000002E-2</c:v>
                </c:pt>
                <c:pt idx="459">
                  <c:v>-3.0000000000000002E-2</c:v>
                </c:pt>
                <c:pt idx="460">
                  <c:v>-3.0000000000000002E-2</c:v>
                </c:pt>
                <c:pt idx="461">
                  <c:v>-3.0000000000000002E-2</c:v>
                </c:pt>
                <c:pt idx="462">
                  <c:v>-3.0000000000000002E-2</c:v>
                </c:pt>
                <c:pt idx="463">
                  <c:v>0</c:v>
                </c:pt>
                <c:pt idx="464">
                  <c:v>0</c:v>
                </c:pt>
                <c:pt idx="465">
                  <c:v>0</c:v>
                </c:pt>
                <c:pt idx="466">
                  <c:v>0</c:v>
                </c:pt>
                <c:pt idx="467">
                  <c:v>0</c:v>
                </c:pt>
                <c:pt idx="468">
                  <c:v>0</c:v>
                </c:pt>
                <c:pt idx="469">
                  <c:v>3.0000000000000002E-2</c:v>
                </c:pt>
                <c:pt idx="470">
                  <c:v>0</c:v>
                </c:pt>
                <c:pt idx="471">
                  <c:v>0</c:v>
                </c:pt>
                <c:pt idx="472">
                  <c:v>0</c:v>
                </c:pt>
                <c:pt idx="473">
                  <c:v>0</c:v>
                </c:pt>
                <c:pt idx="474">
                  <c:v>0</c:v>
                </c:pt>
                <c:pt idx="475">
                  <c:v>0</c:v>
                </c:pt>
                <c:pt idx="476">
                  <c:v>-3.0000000000000002E-2</c:v>
                </c:pt>
                <c:pt idx="477">
                  <c:v>-3.0000000000000002E-2</c:v>
                </c:pt>
                <c:pt idx="478">
                  <c:v>-3.0000000000000002E-2</c:v>
                </c:pt>
                <c:pt idx="479">
                  <c:v>-3.0000000000000002E-2</c:v>
                </c:pt>
                <c:pt idx="480">
                  <c:v>-3.0000000000000002E-2</c:v>
                </c:pt>
                <c:pt idx="481">
                  <c:v>0</c:v>
                </c:pt>
                <c:pt idx="482">
                  <c:v>0</c:v>
                </c:pt>
                <c:pt idx="483">
                  <c:v>0</c:v>
                </c:pt>
                <c:pt idx="484">
                  <c:v>3.0000000000000002E-2</c:v>
                </c:pt>
                <c:pt idx="485">
                  <c:v>3.0000000000000002E-2</c:v>
                </c:pt>
                <c:pt idx="486">
                  <c:v>3.0000000000000002E-2</c:v>
                </c:pt>
                <c:pt idx="487">
                  <c:v>0</c:v>
                </c:pt>
                <c:pt idx="488">
                  <c:v>3.0000000000000002E-2</c:v>
                </c:pt>
                <c:pt idx="489">
                  <c:v>0</c:v>
                </c:pt>
                <c:pt idx="490">
                  <c:v>0</c:v>
                </c:pt>
                <c:pt idx="491">
                  <c:v>0</c:v>
                </c:pt>
                <c:pt idx="492">
                  <c:v>-3.0000000000000002E-2</c:v>
                </c:pt>
                <c:pt idx="493">
                  <c:v>-3.0000000000000002E-2</c:v>
                </c:pt>
                <c:pt idx="494">
                  <c:v>-3.0000000000000002E-2</c:v>
                </c:pt>
                <c:pt idx="495">
                  <c:v>-3.0000000000000002E-2</c:v>
                </c:pt>
                <c:pt idx="496">
                  <c:v>-3.0000000000000002E-2</c:v>
                </c:pt>
                <c:pt idx="497">
                  <c:v>-3.0000000000000002E-2</c:v>
                </c:pt>
                <c:pt idx="498">
                  <c:v>-3.0000000000000002E-2</c:v>
                </c:pt>
                <c:pt idx="499">
                  <c:v>0</c:v>
                </c:pt>
                <c:pt idx="500">
                  <c:v>0</c:v>
                </c:pt>
                <c:pt idx="501">
                  <c:v>0</c:v>
                </c:pt>
                <c:pt idx="502">
                  <c:v>0</c:v>
                </c:pt>
                <c:pt idx="503">
                  <c:v>0</c:v>
                </c:pt>
                <c:pt idx="504">
                  <c:v>0</c:v>
                </c:pt>
                <c:pt idx="505">
                  <c:v>0</c:v>
                </c:pt>
                <c:pt idx="506">
                  <c:v>0</c:v>
                </c:pt>
                <c:pt idx="507">
                  <c:v>0</c:v>
                </c:pt>
                <c:pt idx="508">
                  <c:v>0</c:v>
                </c:pt>
                <c:pt idx="509">
                  <c:v>0</c:v>
                </c:pt>
                <c:pt idx="510">
                  <c:v>0</c:v>
                </c:pt>
                <c:pt idx="511">
                  <c:v>-3.0000000000000002E-2</c:v>
                </c:pt>
                <c:pt idx="512">
                  <c:v>-3.0000000000000002E-2</c:v>
                </c:pt>
                <c:pt idx="513">
                  <c:v>-3.0000000000000002E-2</c:v>
                </c:pt>
                <c:pt idx="514">
                  <c:v>-3.0000000000000002E-2</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-3.0000000000000002E-2</c:v>
                </c:pt>
                <c:pt idx="531">
                  <c:v>-3.0000000000000002E-2</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3.0000000000000002E-2</c:v>
                </c:pt>
                <c:pt idx="546">
                  <c:v>0</c:v>
                </c:pt>
                <c:pt idx="547">
                  <c:v>0</c:v>
                </c:pt>
                <c:pt idx="548">
                  <c:v>0</c:v>
                </c:pt>
                <c:pt idx="549">
                  <c:v>0</c:v>
                </c:pt>
                <c:pt idx="550">
                  <c:v>0</c:v>
                </c:pt>
                <c:pt idx="551">
                  <c:v>0</c:v>
                </c:pt>
                <c:pt idx="552">
                  <c:v>0</c:v>
                </c:pt>
                <c:pt idx="553">
                  <c:v>0</c:v>
                </c:pt>
                <c:pt idx="554">
                  <c:v>0</c:v>
                </c:pt>
                <c:pt idx="555">
                  <c:v>0</c:v>
                </c:pt>
                <c:pt idx="556">
                  <c:v>0</c:v>
                </c:pt>
                <c:pt idx="557">
                  <c:v>-3.0000000000000002E-2</c:v>
                </c:pt>
                <c:pt idx="558">
                  <c:v>-3.0000000000000002E-2</c:v>
                </c:pt>
                <c:pt idx="559">
                  <c:v>-3.0000000000000002E-2</c:v>
                </c:pt>
                <c:pt idx="560">
                  <c:v>-3.0000000000000002E-2</c:v>
                </c:pt>
                <c:pt idx="561">
                  <c:v>-3.0000000000000002E-2</c:v>
                </c:pt>
                <c:pt idx="562">
                  <c:v>-3.0000000000000002E-2</c:v>
                </c:pt>
                <c:pt idx="563">
                  <c:v>0</c:v>
                </c:pt>
                <c:pt idx="564">
                  <c:v>0</c:v>
                </c:pt>
                <c:pt idx="565">
                  <c:v>3.0000000000000002E-2</c:v>
                </c:pt>
                <c:pt idx="566">
                  <c:v>3.0000000000000002E-2</c:v>
                </c:pt>
                <c:pt idx="567">
                  <c:v>3.0000000000000002E-2</c:v>
                </c:pt>
                <c:pt idx="568">
                  <c:v>3.0000000000000002E-2</c:v>
                </c:pt>
                <c:pt idx="569">
                  <c:v>3.0000000000000002E-2</c:v>
                </c:pt>
                <c:pt idx="570">
                  <c:v>0</c:v>
                </c:pt>
                <c:pt idx="571">
                  <c:v>0</c:v>
                </c:pt>
                <c:pt idx="572">
                  <c:v>0</c:v>
                </c:pt>
                <c:pt idx="573">
                  <c:v>0</c:v>
                </c:pt>
                <c:pt idx="574">
                  <c:v>-3.0000000000000002E-2</c:v>
                </c:pt>
                <c:pt idx="575">
                  <c:v>-3.0000000000000002E-2</c:v>
                </c:pt>
                <c:pt idx="576">
                  <c:v>-3.0000000000000002E-2</c:v>
                </c:pt>
                <c:pt idx="577">
                  <c:v>-3.0000000000000002E-2</c:v>
                </c:pt>
                <c:pt idx="578">
                  <c:v>-3.0000000000000002E-2</c:v>
                </c:pt>
                <c:pt idx="579">
                  <c:v>-3.0000000000000002E-2</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-3.0000000000000002E-2</c:v>
                </c:pt>
                <c:pt idx="595">
                  <c:v>-3.0000000000000002E-2</c:v>
                </c:pt>
                <c:pt idx="596">
                  <c:v>-3.0000000000000002E-2</c:v>
                </c:pt>
                <c:pt idx="597">
                  <c:v>-3.0000000000000002E-2</c:v>
                </c:pt>
                <c:pt idx="598">
                  <c:v>-3.0000000000000002E-2</c:v>
                </c:pt>
                <c:pt idx="599">
                  <c:v>-3.0000000000000002E-2</c:v>
                </c:pt>
                <c:pt idx="600">
                  <c:v>-3.0000000000000002E-2</c:v>
                </c:pt>
                <c:pt idx="601">
                  <c:v>0</c:v>
                </c:pt>
                <c:pt idx="602">
                  <c:v>0</c:v>
                </c:pt>
                <c:pt idx="603">
                  <c:v>0</c:v>
                </c:pt>
                <c:pt idx="604">
                  <c:v>0</c:v>
                </c:pt>
                <c:pt idx="605">
                  <c:v>0</c:v>
                </c:pt>
                <c:pt idx="606">
                  <c:v>3.0000000000000002E-2</c:v>
                </c:pt>
                <c:pt idx="607">
                  <c:v>3.0000000000000002E-2</c:v>
                </c:pt>
                <c:pt idx="608">
                  <c:v>3.0000000000000002E-2</c:v>
                </c:pt>
                <c:pt idx="609">
                  <c:v>3.0000000000000002E-2</c:v>
                </c:pt>
                <c:pt idx="610">
                  <c:v>3.0000000000000002E-2</c:v>
                </c:pt>
                <c:pt idx="611">
                  <c:v>0</c:v>
                </c:pt>
                <c:pt idx="612">
                  <c:v>0</c:v>
                </c:pt>
                <c:pt idx="613">
                  <c:v>0</c:v>
                </c:pt>
                <c:pt idx="614">
                  <c:v>0</c:v>
                </c:pt>
                <c:pt idx="615">
                  <c:v>-3.0000000000000002E-2</c:v>
                </c:pt>
                <c:pt idx="616">
                  <c:v>-3.0000000000000002E-2</c:v>
                </c:pt>
                <c:pt idx="617">
                  <c:v>-3.0000000000000002E-2</c:v>
                </c:pt>
                <c:pt idx="618">
                  <c:v>-3.0000000000000002E-2</c:v>
                </c:pt>
                <c:pt idx="619">
                  <c:v>-3.0000000000000002E-2</c:v>
                </c:pt>
                <c:pt idx="620">
                  <c:v>-3.0000000000000002E-2</c:v>
                </c:pt>
                <c:pt idx="621">
                  <c:v>-3.0000000000000002E-2</c:v>
                </c:pt>
                <c:pt idx="622">
                  <c:v>0</c:v>
                </c:pt>
                <c:pt idx="623">
                  <c:v>0</c:v>
                </c:pt>
                <c:pt idx="624">
                  <c:v>0</c:v>
                </c:pt>
                <c:pt idx="625">
                  <c:v>0</c:v>
                </c:pt>
                <c:pt idx="626">
                  <c:v>3.0000000000000002E-2</c:v>
                </c:pt>
                <c:pt idx="627">
                  <c:v>3.0000000000000002E-2</c:v>
                </c:pt>
                <c:pt idx="628">
                  <c:v>0</c:v>
                </c:pt>
                <c:pt idx="629">
                  <c:v>0</c:v>
                </c:pt>
                <c:pt idx="630">
                  <c:v>0</c:v>
                </c:pt>
                <c:pt idx="631">
                  <c:v>0</c:v>
                </c:pt>
                <c:pt idx="632">
                  <c:v>0</c:v>
                </c:pt>
                <c:pt idx="633">
                  <c:v>-3.0000000000000002E-2</c:v>
                </c:pt>
                <c:pt idx="634">
                  <c:v>-3.0000000000000002E-2</c:v>
                </c:pt>
                <c:pt idx="635">
                  <c:v>-3.0000000000000002E-2</c:v>
                </c:pt>
                <c:pt idx="636">
                  <c:v>-3.0000000000000002E-2</c:v>
                </c:pt>
                <c:pt idx="637">
                  <c:v>0</c:v>
                </c:pt>
                <c:pt idx="638">
                  <c:v>0</c:v>
                </c:pt>
                <c:pt idx="639">
                  <c:v>0</c:v>
                </c:pt>
                <c:pt idx="640">
                  <c:v>0</c:v>
                </c:pt>
                <c:pt idx="641">
                  <c:v>0</c:v>
                </c:pt>
                <c:pt idx="642">
                  <c:v>0</c:v>
                </c:pt>
                <c:pt idx="643">
                  <c:v>0</c:v>
                </c:pt>
                <c:pt idx="644">
                  <c:v>3.0000000000000002E-2</c:v>
                </c:pt>
                <c:pt idx="645">
                  <c:v>0</c:v>
                </c:pt>
                <c:pt idx="646">
                  <c:v>0</c:v>
                </c:pt>
                <c:pt idx="647">
                  <c:v>0</c:v>
                </c:pt>
                <c:pt idx="648">
                  <c:v>0</c:v>
                </c:pt>
                <c:pt idx="649">
                  <c:v>-3.0000000000000002E-2</c:v>
                </c:pt>
                <c:pt idx="650">
                  <c:v>-3.0000000000000002E-2</c:v>
                </c:pt>
                <c:pt idx="651">
                  <c:v>-3.0000000000000002E-2</c:v>
                </c:pt>
                <c:pt idx="652">
                  <c:v>-3.0000000000000002E-2</c:v>
                </c:pt>
                <c:pt idx="653">
                  <c:v>-3.0000000000000002E-2</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-3.0000000000000002E-2</c:v>
                </c:pt>
                <c:pt idx="671">
                  <c:v>-3.0000000000000002E-2</c:v>
                </c:pt>
                <c:pt idx="672">
                  <c:v>-3.0000000000000002E-2</c:v>
                </c:pt>
                <c:pt idx="673">
                  <c:v>-3.0000000000000002E-2</c:v>
                </c:pt>
                <c:pt idx="674">
                  <c:v>-3.0000000000000002E-2</c:v>
                </c:pt>
                <c:pt idx="675">
                  <c:v>0</c:v>
                </c:pt>
                <c:pt idx="676">
                  <c:v>0</c:v>
                </c:pt>
                <c:pt idx="677">
                  <c:v>0</c:v>
                </c:pt>
                <c:pt idx="678">
                  <c:v>0</c:v>
                </c:pt>
                <c:pt idx="679">
                  <c:v>0</c:v>
                </c:pt>
                <c:pt idx="680">
                  <c:v>0</c:v>
                </c:pt>
                <c:pt idx="681">
                  <c:v>0</c:v>
                </c:pt>
                <c:pt idx="682">
                  <c:v>0</c:v>
                </c:pt>
                <c:pt idx="683">
                  <c:v>0</c:v>
                </c:pt>
                <c:pt idx="684">
                  <c:v>3.0000000000000002E-2</c:v>
                </c:pt>
                <c:pt idx="685">
                  <c:v>3.0000000000000002E-2</c:v>
                </c:pt>
                <c:pt idx="686">
                  <c:v>0</c:v>
                </c:pt>
                <c:pt idx="687">
                  <c:v>0</c:v>
                </c:pt>
                <c:pt idx="688">
                  <c:v>0</c:v>
                </c:pt>
                <c:pt idx="689">
                  <c:v>0</c:v>
                </c:pt>
                <c:pt idx="690">
                  <c:v>-3.0000000000000002E-2</c:v>
                </c:pt>
                <c:pt idx="691">
                  <c:v>-3.0000000000000002E-2</c:v>
                </c:pt>
                <c:pt idx="692">
                  <c:v>-3.0000000000000002E-2</c:v>
                </c:pt>
                <c:pt idx="693">
                  <c:v>-3.0000000000000002E-2</c:v>
                </c:pt>
                <c:pt idx="694">
                  <c:v>-3.0000000000000002E-2</c:v>
                </c:pt>
                <c:pt idx="695">
                  <c:v>-3.0000000000000002E-2</c:v>
                </c:pt>
                <c:pt idx="696">
                  <c:v>-3.0000000000000002E-2</c:v>
                </c:pt>
                <c:pt idx="697">
                  <c:v>-3.0000000000000002E-2</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-3.0000000000000002E-2</c:v>
                </c:pt>
                <c:pt idx="735">
                  <c:v>-3.0000000000000002E-2</c:v>
                </c:pt>
                <c:pt idx="736">
                  <c:v>-3.0000000000000002E-2</c:v>
                </c:pt>
                <c:pt idx="737">
                  <c:v>-3.0000000000000002E-2</c:v>
                </c:pt>
                <c:pt idx="738">
                  <c:v>-3.0000000000000002E-2</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-3.0000000000000002E-2</c:v>
                </c:pt>
                <c:pt idx="758">
                  <c:v>-3.0000000000000002E-2</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-3.0000000000000002E-2</c:v>
                </c:pt>
                <c:pt idx="783">
                  <c:v>-3.0000000000000002E-2</c:v>
                </c:pt>
                <c:pt idx="784">
                  <c:v>0</c:v>
                </c:pt>
                <c:pt idx="785">
                  <c:v>0</c:v>
                </c:pt>
                <c:pt idx="786">
                  <c:v>0</c:v>
                </c:pt>
                <c:pt idx="787">
                  <c:v>0</c:v>
                </c:pt>
                <c:pt idx="788">
                  <c:v>0</c:v>
                </c:pt>
                <c:pt idx="789">
                  <c:v>0</c:v>
                </c:pt>
                <c:pt idx="790">
                  <c:v>0</c:v>
                </c:pt>
                <c:pt idx="791">
                  <c:v>0</c:v>
                </c:pt>
                <c:pt idx="792">
                  <c:v>0</c:v>
                </c:pt>
                <c:pt idx="793">
                  <c:v>0</c:v>
                </c:pt>
                <c:pt idx="794">
                  <c:v>0</c:v>
                </c:pt>
                <c:pt idx="795">
                  <c:v>-3.0000000000000002E-2</c:v>
                </c:pt>
                <c:pt idx="796">
                  <c:v>0</c:v>
                </c:pt>
                <c:pt idx="797">
                  <c:v>0</c:v>
                </c:pt>
                <c:pt idx="798">
                  <c:v>0</c:v>
                </c:pt>
                <c:pt idx="799">
                  <c:v>-3.0000000000000002E-2</c:v>
                </c:pt>
                <c:pt idx="800">
                  <c:v>-3.0000000000000002E-2</c:v>
                </c:pt>
                <c:pt idx="801">
                  <c:v>-3.0000000000000002E-2</c:v>
                </c:pt>
                <c:pt idx="802">
                  <c:v>0</c:v>
                </c:pt>
                <c:pt idx="803">
                  <c:v>0</c:v>
                </c:pt>
                <c:pt idx="804">
                  <c:v>0</c:v>
                </c:pt>
                <c:pt idx="805">
                  <c:v>0</c:v>
                </c:pt>
                <c:pt idx="806">
                  <c:v>0</c:v>
                </c:pt>
                <c:pt idx="807">
                  <c:v>3.0000000000000002E-2</c:v>
                </c:pt>
                <c:pt idx="808">
                  <c:v>3.0000000000000002E-2</c:v>
                </c:pt>
                <c:pt idx="809">
                  <c:v>3.0000000000000002E-2</c:v>
                </c:pt>
                <c:pt idx="810">
                  <c:v>0</c:v>
                </c:pt>
                <c:pt idx="811">
                  <c:v>0</c:v>
                </c:pt>
                <c:pt idx="812">
                  <c:v>-3.0000000000000002E-2</c:v>
                </c:pt>
                <c:pt idx="813">
                  <c:v>-3.0000000000000002E-2</c:v>
                </c:pt>
                <c:pt idx="814">
                  <c:v>-3.0000000000000002E-2</c:v>
                </c:pt>
                <c:pt idx="815">
                  <c:v>-3.0000000000000002E-2</c:v>
                </c:pt>
                <c:pt idx="816">
                  <c:v>-3.0000000000000002E-2</c:v>
                </c:pt>
                <c:pt idx="817">
                  <c:v>-3.0000000000000002E-2</c:v>
                </c:pt>
                <c:pt idx="818">
                  <c:v>0</c:v>
                </c:pt>
                <c:pt idx="819">
                  <c:v>0</c:v>
                </c:pt>
                <c:pt idx="820">
                  <c:v>0</c:v>
                </c:pt>
                <c:pt idx="821">
                  <c:v>-3.0000000000000002E-2</c:v>
                </c:pt>
                <c:pt idx="822">
                  <c:v>0</c:v>
                </c:pt>
                <c:pt idx="823">
                  <c:v>0</c:v>
                </c:pt>
                <c:pt idx="824">
                  <c:v>0</c:v>
                </c:pt>
                <c:pt idx="825">
                  <c:v>0</c:v>
                </c:pt>
                <c:pt idx="826">
                  <c:v>0</c:v>
                </c:pt>
                <c:pt idx="827">
                  <c:v>0</c:v>
                </c:pt>
                <c:pt idx="828">
                  <c:v>0</c:v>
                </c:pt>
                <c:pt idx="829">
                  <c:v>0</c:v>
                </c:pt>
                <c:pt idx="830">
                  <c:v>0</c:v>
                </c:pt>
                <c:pt idx="831">
                  <c:v>0</c:v>
                </c:pt>
                <c:pt idx="832">
                  <c:v>0</c:v>
                </c:pt>
                <c:pt idx="833">
                  <c:v>-3.0000000000000002E-2</c:v>
                </c:pt>
                <c:pt idx="834">
                  <c:v>-3.0000000000000002E-2</c:v>
                </c:pt>
                <c:pt idx="835">
                  <c:v>-3.0000000000000002E-2</c:v>
                </c:pt>
                <c:pt idx="836">
                  <c:v>-3.0000000000000002E-2</c:v>
                </c:pt>
                <c:pt idx="837">
                  <c:v>-3.0000000000000002E-2</c:v>
                </c:pt>
                <c:pt idx="838">
                  <c:v>-3.0000000000000002E-2</c:v>
                </c:pt>
                <c:pt idx="839">
                  <c:v>-3.0000000000000002E-2</c:v>
                </c:pt>
                <c:pt idx="840">
                  <c:v>0</c:v>
                </c:pt>
                <c:pt idx="841">
                  <c:v>0</c:v>
                </c:pt>
                <c:pt idx="842">
                  <c:v>0</c:v>
                </c:pt>
                <c:pt idx="843">
                  <c:v>3.0000000000000002E-2</c:v>
                </c:pt>
                <c:pt idx="844">
                  <c:v>3.0000000000000002E-2</c:v>
                </c:pt>
                <c:pt idx="845">
                  <c:v>3.0000000000000002E-2</c:v>
                </c:pt>
                <c:pt idx="846">
                  <c:v>3.0000000000000002E-2</c:v>
                </c:pt>
                <c:pt idx="847">
                  <c:v>0</c:v>
                </c:pt>
                <c:pt idx="848">
                  <c:v>0</c:v>
                </c:pt>
                <c:pt idx="849">
                  <c:v>0</c:v>
                </c:pt>
                <c:pt idx="850">
                  <c:v>0</c:v>
                </c:pt>
                <c:pt idx="851">
                  <c:v>-3.0000000000000002E-2</c:v>
                </c:pt>
                <c:pt idx="852">
                  <c:v>-3.0000000000000002E-2</c:v>
                </c:pt>
                <c:pt idx="853">
                  <c:v>-3.0000000000000002E-2</c:v>
                </c:pt>
                <c:pt idx="854">
                  <c:v>-3.0000000000000002E-2</c:v>
                </c:pt>
                <c:pt idx="855">
                  <c:v>-3.0000000000000002E-2</c:v>
                </c:pt>
                <c:pt idx="856">
                  <c:v>-3.0000000000000002E-2</c:v>
                </c:pt>
                <c:pt idx="857">
                  <c:v>0</c:v>
                </c:pt>
                <c:pt idx="858">
                  <c:v>0</c:v>
                </c:pt>
                <c:pt idx="859">
                  <c:v>0</c:v>
                </c:pt>
                <c:pt idx="860">
                  <c:v>0</c:v>
                </c:pt>
                <c:pt idx="861">
                  <c:v>0</c:v>
                </c:pt>
                <c:pt idx="862">
                  <c:v>3.0000000000000002E-2</c:v>
                </c:pt>
                <c:pt idx="863">
                  <c:v>0</c:v>
                </c:pt>
                <c:pt idx="864">
                  <c:v>0</c:v>
                </c:pt>
                <c:pt idx="865">
                  <c:v>0</c:v>
                </c:pt>
                <c:pt idx="866">
                  <c:v>0</c:v>
                </c:pt>
                <c:pt idx="867">
                  <c:v>0</c:v>
                </c:pt>
                <c:pt idx="868">
                  <c:v>0</c:v>
                </c:pt>
                <c:pt idx="869">
                  <c:v>-3.0000000000000002E-2</c:v>
                </c:pt>
                <c:pt idx="870">
                  <c:v>-3.0000000000000002E-2</c:v>
                </c:pt>
                <c:pt idx="871">
                  <c:v>-3.0000000000000002E-2</c:v>
                </c:pt>
                <c:pt idx="872">
                  <c:v>-3.0000000000000002E-2</c:v>
                </c:pt>
                <c:pt idx="873">
                  <c:v>-3.0000000000000002E-2</c:v>
                </c:pt>
                <c:pt idx="874">
                  <c:v>0</c:v>
                </c:pt>
                <c:pt idx="875">
                  <c:v>0</c:v>
                </c:pt>
                <c:pt idx="876">
                  <c:v>0</c:v>
                </c:pt>
                <c:pt idx="877">
                  <c:v>0</c:v>
                </c:pt>
                <c:pt idx="878">
                  <c:v>0</c:v>
                </c:pt>
                <c:pt idx="879">
                  <c:v>0</c:v>
                </c:pt>
                <c:pt idx="880">
                  <c:v>3.0000000000000002E-2</c:v>
                </c:pt>
                <c:pt idx="881">
                  <c:v>0</c:v>
                </c:pt>
                <c:pt idx="882">
                  <c:v>0</c:v>
                </c:pt>
                <c:pt idx="883">
                  <c:v>0</c:v>
                </c:pt>
                <c:pt idx="884">
                  <c:v>0</c:v>
                </c:pt>
                <c:pt idx="885">
                  <c:v>0</c:v>
                </c:pt>
                <c:pt idx="886">
                  <c:v>0</c:v>
                </c:pt>
                <c:pt idx="887">
                  <c:v>0</c:v>
                </c:pt>
                <c:pt idx="888">
                  <c:v>0</c:v>
                </c:pt>
                <c:pt idx="889">
                  <c:v>-3.0000000000000002E-2</c:v>
                </c:pt>
                <c:pt idx="890">
                  <c:v>-3.0000000000000002E-2</c:v>
                </c:pt>
                <c:pt idx="891">
                  <c:v>0</c:v>
                </c:pt>
                <c:pt idx="892">
                  <c:v>0</c:v>
                </c:pt>
                <c:pt idx="893">
                  <c:v>0</c:v>
                </c:pt>
                <c:pt idx="894">
                  <c:v>0</c:v>
                </c:pt>
                <c:pt idx="895">
                  <c:v>0</c:v>
                </c:pt>
                <c:pt idx="896">
                  <c:v>0</c:v>
                </c:pt>
                <c:pt idx="897">
                  <c:v>0</c:v>
                </c:pt>
                <c:pt idx="898">
                  <c:v>0</c:v>
                </c:pt>
                <c:pt idx="899">
                  <c:v>0</c:v>
                </c:pt>
                <c:pt idx="900">
                  <c:v>0</c:v>
                </c:pt>
                <c:pt idx="901">
                  <c:v>0</c:v>
                </c:pt>
                <c:pt idx="902">
                  <c:v>0</c:v>
                </c:pt>
                <c:pt idx="903">
                  <c:v>0</c:v>
                </c:pt>
                <c:pt idx="904">
                  <c:v>0</c:v>
                </c:pt>
                <c:pt idx="905">
                  <c:v>0</c:v>
                </c:pt>
                <c:pt idx="906">
                  <c:v>-3.0000000000000002E-2</c:v>
                </c:pt>
                <c:pt idx="907">
                  <c:v>-3.0000000000000002E-2</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-3.0000000000000002E-2</c:v>
                </c:pt>
                <c:pt idx="924">
                  <c:v>-3.0000000000000002E-2</c:v>
                </c:pt>
                <c:pt idx="925">
                  <c:v>-3.0000000000000002E-2</c:v>
                </c:pt>
                <c:pt idx="926">
                  <c:v>-3.0000000000000002E-2</c:v>
                </c:pt>
                <c:pt idx="927">
                  <c:v>-3.0000000000000002E-2</c:v>
                </c:pt>
                <c:pt idx="928">
                  <c:v>0</c:v>
                </c:pt>
                <c:pt idx="929">
                  <c:v>0</c:v>
                </c:pt>
                <c:pt idx="930">
                  <c:v>0</c:v>
                </c:pt>
                <c:pt idx="931">
                  <c:v>0</c:v>
                </c:pt>
                <c:pt idx="932">
                  <c:v>3.0000000000000002E-2</c:v>
                </c:pt>
                <c:pt idx="933">
                  <c:v>3.0000000000000002E-2</c:v>
                </c:pt>
                <c:pt idx="934">
                  <c:v>0</c:v>
                </c:pt>
                <c:pt idx="935">
                  <c:v>0</c:v>
                </c:pt>
                <c:pt idx="936">
                  <c:v>0</c:v>
                </c:pt>
                <c:pt idx="937">
                  <c:v>-3.0000000000000002E-2</c:v>
                </c:pt>
                <c:pt idx="938">
                  <c:v>-3.0000000000000002E-2</c:v>
                </c:pt>
                <c:pt idx="939">
                  <c:v>-3.0000000000000002E-2</c:v>
                </c:pt>
                <c:pt idx="940">
                  <c:v>-3.0000000000000002E-2</c:v>
                </c:pt>
                <c:pt idx="941">
                  <c:v>0</c:v>
                </c:pt>
                <c:pt idx="942">
                  <c:v>0</c:v>
                </c:pt>
                <c:pt idx="943">
                  <c:v>0</c:v>
                </c:pt>
                <c:pt idx="944">
                  <c:v>0</c:v>
                </c:pt>
                <c:pt idx="945">
                  <c:v>0</c:v>
                </c:pt>
                <c:pt idx="946">
                  <c:v>0</c:v>
                </c:pt>
                <c:pt idx="947">
                  <c:v>0</c:v>
                </c:pt>
                <c:pt idx="948">
                  <c:v>0</c:v>
                </c:pt>
                <c:pt idx="949">
                  <c:v>0</c:v>
                </c:pt>
                <c:pt idx="950">
                  <c:v>0</c:v>
                </c:pt>
                <c:pt idx="951">
                  <c:v>0</c:v>
                </c:pt>
                <c:pt idx="952">
                  <c:v>0</c:v>
                </c:pt>
                <c:pt idx="953">
                  <c:v>-3.0000000000000002E-2</c:v>
                </c:pt>
                <c:pt idx="954">
                  <c:v>-3.0000000000000002E-2</c:v>
                </c:pt>
                <c:pt idx="955">
                  <c:v>-3.0000000000000002E-2</c:v>
                </c:pt>
                <c:pt idx="956">
                  <c:v>-3.0000000000000002E-2</c:v>
                </c:pt>
                <c:pt idx="957">
                  <c:v>-3.0000000000000002E-2</c:v>
                </c:pt>
                <c:pt idx="958">
                  <c:v>-3.0000000000000002E-2</c:v>
                </c:pt>
                <c:pt idx="959">
                  <c:v>0</c:v>
                </c:pt>
                <c:pt idx="960">
                  <c:v>0</c:v>
                </c:pt>
                <c:pt idx="961">
                  <c:v>0</c:v>
                </c:pt>
                <c:pt idx="962">
                  <c:v>0</c:v>
                </c:pt>
                <c:pt idx="963">
                  <c:v>3.0000000000000002E-2</c:v>
                </c:pt>
                <c:pt idx="964">
                  <c:v>3.0000000000000002E-2</c:v>
                </c:pt>
                <c:pt idx="965">
                  <c:v>3.0000000000000002E-2</c:v>
                </c:pt>
                <c:pt idx="966">
                  <c:v>0</c:v>
                </c:pt>
                <c:pt idx="967">
                  <c:v>0</c:v>
                </c:pt>
                <c:pt idx="968">
                  <c:v>0</c:v>
                </c:pt>
                <c:pt idx="969">
                  <c:v>-3.0000000000000002E-2</c:v>
                </c:pt>
                <c:pt idx="970">
                  <c:v>-3.0000000000000002E-2</c:v>
                </c:pt>
                <c:pt idx="971">
                  <c:v>-3.0000000000000002E-2</c:v>
                </c:pt>
                <c:pt idx="972">
                  <c:v>-3.0000000000000002E-2</c:v>
                </c:pt>
                <c:pt idx="973">
                  <c:v>-3.0000000000000002E-2</c:v>
                </c:pt>
                <c:pt idx="974">
                  <c:v>-3.0000000000000002E-2</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pt idx="996">
                  <c:v>0</c:v>
                </c:pt>
                <c:pt idx="997">
                  <c:v>-3.0000000000000002E-2</c:v>
                </c:pt>
                <c:pt idx="998">
                  <c:v>-3.0000000000000002E-2</c:v>
                </c:pt>
                <c:pt idx="999">
                  <c:v>-3.0000000000000002E-2</c:v>
                </c:pt>
                <c:pt idx="1000">
                  <c:v>-3.0000000000000002E-2</c:v>
                </c:pt>
                <c:pt idx="1001">
                  <c:v>-3.0000000000000002E-2</c:v>
                </c:pt>
                <c:pt idx="1002">
                  <c:v>0</c:v>
                </c:pt>
                <c:pt idx="1003">
                  <c:v>0</c:v>
                </c:pt>
                <c:pt idx="1004">
                  <c:v>0</c:v>
                </c:pt>
                <c:pt idx="1005">
                  <c:v>3.0000000000000002E-2</c:v>
                </c:pt>
                <c:pt idx="1006">
                  <c:v>3.0000000000000002E-2</c:v>
                </c:pt>
                <c:pt idx="1007">
                  <c:v>3.0000000000000002E-2</c:v>
                </c:pt>
                <c:pt idx="1008">
                  <c:v>3.0000000000000002E-2</c:v>
                </c:pt>
                <c:pt idx="1009">
                  <c:v>0</c:v>
                </c:pt>
                <c:pt idx="1010">
                  <c:v>0</c:v>
                </c:pt>
                <c:pt idx="1011">
                  <c:v>0</c:v>
                </c:pt>
                <c:pt idx="1012">
                  <c:v>0</c:v>
                </c:pt>
                <c:pt idx="1013">
                  <c:v>-3.0000000000000002E-2</c:v>
                </c:pt>
                <c:pt idx="1014">
                  <c:v>-3.0000000000000002E-2</c:v>
                </c:pt>
                <c:pt idx="1015">
                  <c:v>-3.0000000000000002E-2</c:v>
                </c:pt>
                <c:pt idx="1016">
                  <c:v>-3.0000000000000002E-2</c:v>
                </c:pt>
                <c:pt idx="1017">
                  <c:v>-3.0000000000000002E-2</c:v>
                </c:pt>
                <c:pt idx="1018">
                  <c:v>-3.0000000000000002E-2</c:v>
                </c:pt>
                <c:pt idx="1019">
                  <c:v>-3.0000000000000002E-2</c:v>
                </c:pt>
                <c:pt idx="1020">
                  <c:v>-3.0000000000000002E-2</c:v>
                </c:pt>
                <c:pt idx="1021">
                  <c:v>0</c:v>
                </c:pt>
                <c:pt idx="1022">
                  <c:v>0</c:v>
                </c:pt>
                <c:pt idx="1023">
                  <c:v>0</c:v>
                </c:pt>
                <c:pt idx="1024">
                  <c:v>3.0000000000000002E-2</c:v>
                </c:pt>
                <c:pt idx="1025">
                  <c:v>0</c:v>
                </c:pt>
                <c:pt idx="1026">
                  <c:v>3.0000000000000002E-2</c:v>
                </c:pt>
                <c:pt idx="1027">
                  <c:v>0</c:v>
                </c:pt>
                <c:pt idx="1028">
                  <c:v>0</c:v>
                </c:pt>
                <c:pt idx="1029">
                  <c:v>0</c:v>
                </c:pt>
                <c:pt idx="1030">
                  <c:v>0</c:v>
                </c:pt>
                <c:pt idx="1031">
                  <c:v>0</c:v>
                </c:pt>
                <c:pt idx="1032">
                  <c:v>-3.0000000000000002E-2</c:v>
                </c:pt>
                <c:pt idx="1033">
                  <c:v>-3.0000000000000002E-2</c:v>
                </c:pt>
                <c:pt idx="1034">
                  <c:v>-3.0000000000000002E-2</c:v>
                </c:pt>
                <c:pt idx="1035">
                  <c:v>0</c:v>
                </c:pt>
                <c:pt idx="1036">
                  <c:v>0</c:v>
                </c:pt>
                <c:pt idx="1037">
                  <c:v>0</c:v>
                </c:pt>
                <c:pt idx="1038">
                  <c:v>0</c:v>
                </c:pt>
                <c:pt idx="1039">
                  <c:v>0</c:v>
                </c:pt>
                <c:pt idx="1040">
                  <c:v>0</c:v>
                </c:pt>
                <c:pt idx="1041">
                  <c:v>0</c:v>
                </c:pt>
                <c:pt idx="1042">
                  <c:v>0</c:v>
                </c:pt>
                <c:pt idx="1043">
                  <c:v>-3.0000000000000002E-2</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-3.0000000000000002E-2</c:v>
                </c:pt>
                <c:pt idx="1058">
                  <c:v>0</c:v>
                </c:pt>
                <c:pt idx="1059">
                  <c:v>-3.0000000000000002E-2</c:v>
                </c:pt>
                <c:pt idx="1060">
                  <c:v>-3.0000000000000002E-2</c:v>
                </c:pt>
                <c:pt idx="1061">
                  <c:v>-3.0000000000000002E-2</c:v>
                </c:pt>
                <c:pt idx="1062">
                  <c:v>-3.0000000000000002E-2</c:v>
                </c:pt>
                <c:pt idx="1063">
                  <c:v>0</c:v>
                </c:pt>
                <c:pt idx="1064">
                  <c:v>0</c:v>
                </c:pt>
                <c:pt idx="1065">
                  <c:v>0</c:v>
                </c:pt>
                <c:pt idx="1066">
                  <c:v>0</c:v>
                </c:pt>
                <c:pt idx="1067">
                  <c:v>0</c:v>
                </c:pt>
                <c:pt idx="1068">
                  <c:v>0</c:v>
                </c:pt>
                <c:pt idx="1069">
                  <c:v>3.0000000000000002E-2</c:v>
                </c:pt>
                <c:pt idx="1070">
                  <c:v>0</c:v>
                </c:pt>
                <c:pt idx="1071">
                  <c:v>0</c:v>
                </c:pt>
                <c:pt idx="1072">
                  <c:v>0</c:v>
                </c:pt>
                <c:pt idx="1073">
                  <c:v>0</c:v>
                </c:pt>
                <c:pt idx="1074">
                  <c:v>0</c:v>
                </c:pt>
                <c:pt idx="1075">
                  <c:v>0</c:v>
                </c:pt>
                <c:pt idx="1076">
                  <c:v>0</c:v>
                </c:pt>
                <c:pt idx="1077">
                  <c:v>0</c:v>
                </c:pt>
                <c:pt idx="1078">
                  <c:v>0</c:v>
                </c:pt>
                <c:pt idx="1079">
                  <c:v>0</c:v>
                </c:pt>
                <c:pt idx="1080">
                  <c:v>-3.0000000000000002E-2</c:v>
                </c:pt>
                <c:pt idx="1081">
                  <c:v>-3.0000000000000002E-2</c:v>
                </c:pt>
                <c:pt idx="1082">
                  <c:v>-3.0000000000000002E-2</c:v>
                </c:pt>
                <c:pt idx="1083">
                  <c:v>-3.0000000000000002E-2</c:v>
                </c:pt>
                <c:pt idx="1084">
                  <c:v>-3.0000000000000002E-2</c:v>
                </c:pt>
                <c:pt idx="1085">
                  <c:v>-3.0000000000000002E-2</c:v>
                </c:pt>
                <c:pt idx="1086">
                  <c:v>-3.0000000000000002E-2</c:v>
                </c:pt>
                <c:pt idx="1087">
                  <c:v>0</c:v>
                </c:pt>
                <c:pt idx="1088">
                  <c:v>0</c:v>
                </c:pt>
                <c:pt idx="1089">
                  <c:v>0</c:v>
                </c:pt>
                <c:pt idx="1090">
                  <c:v>0</c:v>
                </c:pt>
                <c:pt idx="1091">
                  <c:v>0</c:v>
                </c:pt>
                <c:pt idx="1092">
                  <c:v>0</c:v>
                </c:pt>
                <c:pt idx="1093">
                  <c:v>0</c:v>
                </c:pt>
                <c:pt idx="1094">
                  <c:v>3.0000000000000002E-2</c:v>
                </c:pt>
                <c:pt idx="1095">
                  <c:v>3.0000000000000002E-2</c:v>
                </c:pt>
                <c:pt idx="1096">
                  <c:v>3.0000000000000002E-2</c:v>
                </c:pt>
                <c:pt idx="1097">
                  <c:v>3.0000000000000002E-2</c:v>
                </c:pt>
                <c:pt idx="1098">
                  <c:v>0</c:v>
                </c:pt>
                <c:pt idx="1099">
                  <c:v>0</c:v>
                </c:pt>
                <c:pt idx="1100">
                  <c:v>-3.0000000000000002E-2</c:v>
                </c:pt>
                <c:pt idx="1101">
                  <c:v>-3.0000000000000002E-2</c:v>
                </c:pt>
                <c:pt idx="1102">
                  <c:v>-3.0000000000000002E-2</c:v>
                </c:pt>
                <c:pt idx="1103">
                  <c:v>-3.0000000000000002E-2</c:v>
                </c:pt>
                <c:pt idx="1104">
                  <c:v>-3.0000000000000002E-2</c:v>
                </c:pt>
                <c:pt idx="1105">
                  <c:v>-3.0000000000000002E-2</c:v>
                </c:pt>
                <c:pt idx="1106">
                  <c:v>-3.0000000000000002E-2</c:v>
                </c:pt>
                <c:pt idx="1107">
                  <c:v>-3.0000000000000002E-2</c:v>
                </c:pt>
                <c:pt idx="1108">
                  <c:v>0</c:v>
                </c:pt>
                <c:pt idx="1109">
                  <c:v>0</c:v>
                </c:pt>
                <c:pt idx="1110">
                  <c:v>0</c:v>
                </c:pt>
                <c:pt idx="1111">
                  <c:v>0</c:v>
                </c:pt>
                <c:pt idx="1112">
                  <c:v>0</c:v>
                </c:pt>
                <c:pt idx="1113">
                  <c:v>3.0000000000000002E-2</c:v>
                </c:pt>
                <c:pt idx="1114">
                  <c:v>3.0000000000000002E-2</c:v>
                </c:pt>
                <c:pt idx="1115">
                  <c:v>3.0000000000000002E-2</c:v>
                </c:pt>
                <c:pt idx="1116">
                  <c:v>3.0000000000000002E-2</c:v>
                </c:pt>
                <c:pt idx="1117">
                  <c:v>3.0000000000000002E-2</c:v>
                </c:pt>
                <c:pt idx="1118">
                  <c:v>3.0000000000000002E-2</c:v>
                </c:pt>
                <c:pt idx="1119">
                  <c:v>3.0000000000000002E-2</c:v>
                </c:pt>
                <c:pt idx="1120">
                  <c:v>0</c:v>
                </c:pt>
                <c:pt idx="1121">
                  <c:v>0</c:v>
                </c:pt>
                <c:pt idx="1122">
                  <c:v>-3.0000000000000002E-2</c:v>
                </c:pt>
                <c:pt idx="1123">
                  <c:v>-3.0000000000000002E-2</c:v>
                </c:pt>
                <c:pt idx="1124">
                  <c:v>-3.0000000000000002E-2</c:v>
                </c:pt>
                <c:pt idx="1125">
                  <c:v>-3.0000000000000002E-2</c:v>
                </c:pt>
                <c:pt idx="1126">
                  <c:v>-3.0000000000000002E-2</c:v>
                </c:pt>
                <c:pt idx="1127">
                  <c:v>-3.0000000000000002E-2</c:v>
                </c:pt>
                <c:pt idx="1128">
                  <c:v>-3.0000000000000002E-2</c:v>
                </c:pt>
                <c:pt idx="1129">
                  <c:v>-3.0000000000000002E-2</c:v>
                </c:pt>
                <c:pt idx="1130">
                  <c:v>0</c:v>
                </c:pt>
                <c:pt idx="1131">
                  <c:v>0</c:v>
                </c:pt>
                <c:pt idx="1132">
                  <c:v>0</c:v>
                </c:pt>
                <c:pt idx="1133">
                  <c:v>3.0000000000000002E-2</c:v>
                </c:pt>
                <c:pt idx="1134">
                  <c:v>3.0000000000000002E-2</c:v>
                </c:pt>
                <c:pt idx="1135">
                  <c:v>3.0000000000000002E-2</c:v>
                </c:pt>
                <c:pt idx="1136">
                  <c:v>3.0000000000000002E-2</c:v>
                </c:pt>
                <c:pt idx="1137">
                  <c:v>3.0000000000000002E-2</c:v>
                </c:pt>
                <c:pt idx="1138">
                  <c:v>0</c:v>
                </c:pt>
                <c:pt idx="1139">
                  <c:v>0</c:v>
                </c:pt>
                <c:pt idx="1140">
                  <c:v>0</c:v>
                </c:pt>
                <c:pt idx="1141">
                  <c:v>0</c:v>
                </c:pt>
                <c:pt idx="1142">
                  <c:v>-3.0000000000000002E-2</c:v>
                </c:pt>
                <c:pt idx="1143">
                  <c:v>-3.0000000000000002E-2</c:v>
                </c:pt>
                <c:pt idx="1144">
                  <c:v>-3.0000000000000002E-2</c:v>
                </c:pt>
                <c:pt idx="1145">
                  <c:v>-3.0000000000000002E-2</c:v>
                </c:pt>
                <c:pt idx="1146">
                  <c:v>-3.0000000000000002E-2</c:v>
                </c:pt>
                <c:pt idx="1147">
                  <c:v>-3.0000000000000002E-2</c:v>
                </c:pt>
                <c:pt idx="1148">
                  <c:v>0</c:v>
                </c:pt>
                <c:pt idx="1149">
                  <c:v>0</c:v>
                </c:pt>
                <c:pt idx="1150">
                  <c:v>0</c:v>
                </c:pt>
                <c:pt idx="1151">
                  <c:v>0</c:v>
                </c:pt>
                <c:pt idx="1152">
                  <c:v>0</c:v>
                </c:pt>
                <c:pt idx="1153">
                  <c:v>0</c:v>
                </c:pt>
                <c:pt idx="1154">
                  <c:v>0</c:v>
                </c:pt>
                <c:pt idx="1155">
                  <c:v>0</c:v>
                </c:pt>
                <c:pt idx="1156">
                  <c:v>0</c:v>
                </c:pt>
                <c:pt idx="1157">
                  <c:v>0</c:v>
                </c:pt>
                <c:pt idx="1158">
                  <c:v>-3.0000000000000002E-2</c:v>
                </c:pt>
                <c:pt idx="1159">
                  <c:v>-3.0000000000000002E-2</c:v>
                </c:pt>
                <c:pt idx="1160">
                  <c:v>-3.0000000000000002E-2</c:v>
                </c:pt>
                <c:pt idx="1161">
                  <c:v>-3.0000000000000002E-2</c:v>
                </c:pt>
                <c:pt idx="1162">
                  <c:v>0</c:v>
                </c:pt>
                <c:pt idx="1163">
                  <c:v>0</c:v>
                </c:pt>
                <c:pt idx="1164">
                  <c:v>0</c:v>
                </c:pt>
                <c:pt idx="1165">
                  <c:v>0</c:v>
                </c:pt>
                <c:pt idx="1166">
                  <c:v>0</c:v>
                </c:pt>
                <c:pt idx="1167">
                  <c:v>3.0000000000000002E-2</c:v>
                </c:pt>
                <c:pt idx="1168">
                  <c:v>3.0000000000000002E-2</c:v>
                </c:pt>
                <c:pt idx="1169">
                  <c:v>0</c:v>
                </c:pt>
                <c:pt idx="1170">
                  <c:v>0</c:v>
                </c:pt>
                <c:pt idx="1171">
                  <c:v>0</c:v>
                </c:pt>
                <c:pt idx="1172">
                  <c:v>0</c:v>
                </c:pt>
                <c:pt idx="1173">
                  <c:v>-3.0000000000000002E-2</c:v>
                </c:pt>
                <c:pt idx="1174">
                  <c:v>-3.0000000000000002E-2</c:v>
                </c:pt>
                <c:pt idx="1175">
                  <c:v>-3.0000000000000002E-2</c:v>
                </c:pt>
                <c:pt idx="1176">
                  <c:v>-3.0000000000000002E-2</c:v>
                </c:pt>
                <c:pt idx="1177">
                  <c:v>-3.0000000000000002E-2</c:v>
                </c:pt>
                <c:pt idx="1178">
                  <c:v>-3.0000000000000002E-2</c:v>
                </c:pt>
                <c:pt idx="1179">
                  <c:v>-3.0000000000000002E-2</c:v>
                </c:pt>
                <c:pt idx="1180">
                  <c:v>0</c:v>
                </c:pt>
                <c:pt idx="1181">
                  <c:v>0</c:v>
                </c:pt>
                <c:pt idx="1182">
                  <c:v>0</c:v>
                </c:pt>
                <c:pt idx="1183">
                  <c:v>0</c:v>
                </c:pt>
                <c:pt idx="1184">
                  <c:v>0</c:v>
                </c:pt>
                <c:pt idx="1185">
                  <c:v>0</c:v>
                </c:pt>
                <c:pt idx="1186">
                  <c:v>0</c:v>
                </c:pt>
                <c:pt idx="1187">
                  <c:v>0</c:v>
                </c:pt>
                <c:pt idx="1188">
                  <c:v>0</c:v>
                </c:pt>
                <c:pt idx="1189">
                  <c:v>0</c:v>
                </c:pt>
                <c:pt idx="1190">
                  <c:v>0</c:v>
                </c:pt>
                <c:pt idx="1191">
                  <c:v>0</c:v>
                </c:pt>
                <c:pt idx="1192">
                  <c:v>0</c:v>
                </c:pt>
                <c:pt idx="1193">
                  <c:v>0</c:v>
                </c:pt>
                <c:pt idx="1194">
                  <c:v>0</c:v>
                </c:pt>
                <c:pt idx="1195">
                  <c:v>0</c:v>
                </c:pt>
                <c:pt idx="1196">
                  <c:v>0</c:v>
                </c:pt>
                <c:pt idx="1197">
                  <c:v>0</c:v>
                </c:pt>
                <c:pt idx="1198">
                  <c:v>0</c:v>
                </c:pt>
                <c:pt idx="1199">
                  <c:v>0</c:v>
                </c:pt>
                <c:pt idx="1200">
                  <c:v>0</c:v>
                </c:pt>
                <c:pt idx="1201">
                  <c:v>0</c:v>
                </c:pt>
                <c:pt idx="1202">
                  <c:v>-3.0000000000000002E-2</c:v>
                </c:pt>
                <c:pt idx="1203">
                  <c:v>0</c:v>
                </c:pt>
                <c:pt idx="1204">
                  <c:v>-3.0000000000000002E-2</c:v>
                </c:pt>
                <c:pt idx="1205">
                  <c:v>-3.0000000000000002E-2</c:v>
                </c:pt>
                <c:pt idx="1206">
                  <c:v>0</c:v>
                </c:pt>
                <c:pt idx="1207">
                  <c:v>0</c:v>
                </c:pt>
                <c:pt idx="1208">
                  <c:v>0</c:v>
                </c:pt>
                <c:pt idx="1209">
                  <c:v>0</c:v>
                </c:pt>
                <c:pt idx="1210">
                  <c:v>0</c:v>
                </c:pt>
                <c:pt idx="1211">
                  <c:v>0</c:v>
                </c:pt>
                <c:pt idx="1212">
                  <c:v>0</c:v>
                </c:pt>
                <c:pt idx="1213">
                  <c:v>0</c:v>
                </c:pt>
                <c:pt idx="1214">
                  <c:v>0</c:v>
                </c:pt>
                <c:pt idx="1215">
                  <c:v>0</c:v>
                </c:pt>
                <c:pt idx="1216">
                  <c:v>-3.0000000000000002E-2</c:v>
                </c:pt>
                <c:pt idx="1217">
                  <c:v>0</c:v>
                </c:pt>
                <c:pt idx="1218">
                  <c:v>-3.0000000000000002E-2</c:v>
                </c:pt>
                <c:pt idx="1219">
                  <c:v>-3.0000000000000002E-2</c:v>
                </c:pt>
                <c:pt idx="1220">
                  <c:v>-3.0000000000000002E-2</c:v>
                </c:pt>
                <c:pt idx="1221">
                  <c:v>0</c:v>
                </c:pt>
                <c:pt idx="1222">
                  <c:v>0</c:v>
                </c:pt>
                <c:pt idx="1223">
                  <c:v>0</c:v>
                </c:pt>
                <c:pt idx="1224">
                  <c:v>0</c:v>
                </c:pt>
                <c:pt idx="1225">
                  <c:v>0</c:v>
                </c:pt>
                <c:pt idx="1226">
                  <c:v>0</c:v>
                </c:pt>
                <c:pt idx="1227">
                  <c:v>0</c:v>
                </c:pt>
                <c:pt idx="1228">
                  <c:v>0</c:v>
                </c:pt>
                <c:pt idx="1229">
                  <c:v>0</c:v>
                </c:pt>
                <c:pt idx="1230">
                  <c:v>0</c:v>
                </c:pt>
                <c:pt idx="1231">
                  <c:v>0</c:v>
                </c:pt>
                <c:pt idx="1232">
                  <c:v>0</c:v>
                </c:pt>
                <c:pt idx="1233">
                  <c:v>0</c:v>
                </c:pt>
                <c:pt idx="1234">
                  <c:v>0</c:v>
                </c:pt>
                <c:pt idx="1235">
                  <c:v>0</c:v>
                </c:pt>
                <c:pt idx="1236">
                  <c:v>0</c:v>
                </c:pt>
                <c:pt idx="1237">
                  <c:v>0</c:v>
                </c:pt>
                <c:pt idx="1238">
                  <c:v>0</c:v>
                </c:pt>
                <c:pt idx="1239">
                  <c:v>0</c:v>
                </c:pt>
                <c:pt idx="1240">
                  <c:v>0</c:v>
                </c:pt>
                <c:pt idx="1241">
                  <c:v>0</c:v>
                </c:pt>
                <c:pt idx="1242">
                  <c:v>0</c:v>
                </c:pt>
                <c:pt idx="1243">
                  <c:v>0</c:v>
                </c:pt>
                <c:pt idx="1244">
                  <c:v>-3.0000000000000002E-2</c:v>
                </c:pt>
                <c:pt idx="1245">
                  <c:v>-3.0000000000000002E-2</c:v>
                </c:pt>
                <c:pt idx="1246">
                  <c:v>0</c:v>
                </c:pt>
                <c:pt idx="1247">
                  <c:v>0</c:v>
                </c:pt>
                <c:pt idx="1248">
                  <c:v>0</c:v>
                </c:pt>
                <c:pt idx="1249">
                  <c:v>0</c:v>
                </c:pt>
                <c:pt idx="1250">
                  <c:v>0</c:v>
                </c:pt>
                <c:pt idx="1251">
                  <c:v>0</c:v>
                </c:pt>
                <c:pt idx="1252">
                  <c:v>0</c:v>
                </c:pt>
                <c:pt idx="1253">
                  <c:v>0</c:v>
                </c:pt>
                <c:pt idx="1254">
                  <c:v>0</c:v>
                </c:pt>
                <c:pt idx="1255">
                  <c:v>0</c:v>
                </c:pt>
                <c:pt idx="1256">
                  <c:v>0</c:v>
                </c:pt>
                <c:pt idx="1257">
                  <c:v>0</c:v>
                </c:pt>
                <c:pt idx="1258">
                  <c:v>-3.0000000000000002E-2</c:v>
                </c:pt>
                <c:pt idx="1259">
                  <c:v>-3.0000000000000002E-2</c:v>
                </c:pt>
                <c:pt idx="1260">
                  <c:v>-3.0000000000000002E-2</c:v>
                </c:pt>
                <c:pt idx="1261">
                  <c:v>-3.0000000000000002E-2</c:v>
                </c:pt>
                <c:pt idx="1262">
                  <c:v>0</c:v>
                </c:pt>
                <c:pt idx="1263">
                  <c:v>0</c:v>
                </c:pt>
                <c:pt idx="1264">
                  <c:v>0</c:v>
                </c:pt>
                <c:pt idx="1265">
                  <c:v>0</c:v>
                </c:pt>
                <c:pt idx="1266">
                  <c:v>0</c:v>
                </c:pt>
                <c:pt idx="1267">
                  <c:v>0</c:v>
                </c:pt>
                <c:pt idx="1268">
                  <c:v>0</c:v>
                </c:pt>
                <c:pt idx="1269">
                  <c:v>0</c:v>
                </c:pt>
                <c:pt idx="1270">
                  <c:v>0</c:v>
                </c:pt>
                <c:pt idx="1271">
                  <c:v>0</c:v>
                </c:pt>
                <c:pt idx="1272">
                  <c:v>0</c:v>
                </c:pt>
                <c:pt idx="1273">
                  <c:v>0</c:v>
                </c:pt>
                <c:pt idx="1274">
                  <c:v>-3.0000000000000002E-2</c:v>
                </c:pt>
                <c:pt idx="1275">
                  <c:v>-3.0000000000000002E-2</c:v>
                </c:pt>
                <c:pt idx="1276">
                  <c:v>-3.0000000000000002E-2</c:v>
                </c:pt>
                <c:pt idx="1277">
                  <c:v>0</c:v>
                </c:pt>
                <c:pt idx="1278">
                  <c:v>-3.0000000000000002E-2</c:v>
                </c:pt>
                <c:pt idx="1279">
                  <c:v>0</c:v>
                </c:pt>
                <c:pt idx="1280">
                  <c:v>0</c:v>
                </c:pt>
                <c:pt idx="1281">
                  <c:v>0</c:v>
                </c:pt>
                <c:pt idx="1282">
                  <c:v>0</c:v>
                </c:pt>
                <c:pt idx="1283">
                  <c:v>0</c:v>
                </c:pt>
                <c:pt idx="1284">
                  <c:v>0</c:v>
                </c:pt>
                <c:pt idx="1285">
                  <c:v>0</c:v>
                </c:pt>
                <c:pt idx="1286">
                  <c:v>0</c:v>
                </c:pt>
                <c:pt idx="1287">
                  <c:v>0</c:v>
                </c:pt>
                <c:pt idx="1288">
                  <c:v>0</c:v>
                </c:pt>
                <c:pt idx="1289">
                  <c:v>0</c:v>
                </c:pt>
                <c:pt idx="1290">
                  <c:v>0</c:v>
                </c:pt>
                <c:pt idx="1291">
                  <c:v>0</c:v>
                </c:pt>
                <c:pt idx="1292">
                  <c:v>0</c:v>
                </c:pt>
                <c:pt idx="1293">
                  <c:v>0</c:v>
                </c:pt>
                <c:pt idx="1294">
                  <c:v>-3.0000000000000002E-2</c:v>
                </c:pt>
                <c:pt idx="1295">
                  <c:v>-3.0000000000000002E-2</c:v>
                </c:pt>
                <c:pt idx="1296">
                  <c:v>-3.0000000000000002E-2</c:v>
                </c:pt>
                <c:pt idx="1297">
                  <c:v>0</c:v>
                </c:pt>
                <c:pt idx="1298">
                  <c:v>0</c:v>
                </c:pt>
                <c:pt idx="1299">
                  <c:v>0</c:v>
                </c:pt>
                <c:pt idx="1300">
                  <c:v>0</c:v>
                </c:pt>
                <c:pt idx="1301">
                  <c:v>0</c:v>
                </c:pt>
                <c:pt idx="1302">
                  <c:v>0</c:v>
                </c:pt>
                <c:pt idx="1303">
                  <c:v>0</c:v>
                </c:pt>
                <c:pt idx="1304">
                  <c:v>0</c:v>
                </c:pt>
                <c:pt idx="1305">
                  <c:v>0</c:v>
                </c:pt>
                <c:pt idx="1306">
                  <c:v>0</c:v>
                </c:pt>
                <c:pt idx="1307">
                  <c:v>0</c:v>
                </c:pt>
                <c:pt idx="1308">
                  <c:v>0</c:v>
                </c:pt>
                <c:pt idx="1309">
                  <c:v>0</c:v>
                </c:pt>
                <c:pt idx="1310">
                  <c:v>0</c:v>
                </c:pt>
                <c:pt idx="1311">
                  <c:v>0</c:v>
                </c:pt>
                <c:pt idx="1312">
                  <c:v>0</c:v>
                </c:pt>
                <c:pt idx="1313">
                  <c:v>0</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0</c:v>
                </c:pt>
                <c:pt idx="1328">
                  <c:v>0</c:v>
                </c:pt>
                <c:pt idx="1329">
                  <c:v>0</c:v>
                </c:pt>
                <c:pt idx="1330">
                  <c:v>0</c:v>
                </c:pt>
                <c:pt idx="1331">
                  <c:v>0</c:v>
                </c:pt>
                <c:pt idx="1332">
                  <c:v>0</c:v>
                </c:pt>
                <c:pt idx="1333">
                  <c:v>0</c:v>
                </c:pt>
                <c:pt idx="1334">
                  <c:v>0</c:v>
                </c:pt>
                <c:pt idx="1335">
                  <c:v>0</c:v>
                </c:pt>
                <c:pt idx="1336">
                  <c:v>0</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0</c:v>
                </c:pt>
                <c:pt idx="1352">
                  <c:v>0</c:v>
                </c:pt>
                <c:pt idx="1353">
                  <c:v>0</c:v>
                </c:pt>
                <c:pt idx="1354">
                  <c:v>0</c:v>
                </c:pt>
                <c:pt idx="1355">
                  <c:v>0</c:v>
                </c:pt>
                <c:pt idx="1356">
                  <c:v>0</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-3.0000000000000002E-2</c:v>
                </c:pt>
                <c:pt idx="1371">
                  <c:v>-3.0000000000000002E-2</c:v>
                </c:pt>
                <c:pt idx="1372">
                  <c:v>0</c:v>
                </c:pt>
                <c:pt idx="1373">
                  <c:v>0</c:v>
                </c:pt>
                <c:pt idx="1374">
                  <c:v>0</c:v>
                </c:pt>
                <c:pt idx="1375">
                  <c:v>0</c:v>
                </c:pt>
                <c:pt idx="1376">
                  <c:v>0</c:v>
                </c:pt>
                <c:pt idx="1377">
                  <c:v>0</c:v>
                </c:pt>
                <c:pt idx="1378">
                  <c:v>0</c:v>
                </c:pt>
                <c:pt idx="1379">
                  <c:v>0</c:v>
                </c:pt>
                <c:pt idx="1380">
                  <c:v>0</c:v>
                </c:pt>
                <c:pt idx="1381">
                  <c:v>0</c:v>
                </c:pt>
                <c:pt idx="1382">
                  <c:v>0</c:v>
                </c:pt>
                <c:pt idx="1383">
                  <c:v>0</c:v>
                </c:pt>
                <c:pt idx="1384">
                  <c:v>-3.0000000000000002E-2</c:v>
                </c:pt>
                <c:pt idx="1385">
                  <c:v>-3.0000000000000002E-2</c:v>
                </c:pt>
                <c:pt idx="1386">
                  <c:v>-3.0000000000000002E-2</c:v>
                </c:pt>
                <c:pt idx="1387">
                  <c:v>-3.0000000000000002E-2</c:v>
                </c:pt>
                <c:pt idx="1388">
                  <c:v>-3.0000000000000002E-2</c:v>
                </c:pt>
                <c:pt idx="1389">
                  <c:v>-3.0000000000000002E-2</c:v>
                </c:pt>
                <c:pt idx="1390">
                  <c:v>-3.0000000000000002E-2</c:v>
                </c:pt>
                <c:pt idx="1391">
                  <c:v>0</c:v>
                </c:pt>
                <c:pt idx="1392">
                  <c:v>0</c:v>
                </c:pt>
                <c:pt idx="1393">
                  <c:v>0</c:v>
                </c:pt>
                <c:pt idx="1394">
                  <c:v>3.0000000000000002E-2</c:v>
                </c:pt>
                <c:pt idx="1395">
                  <c:v>3.0000000000000002E-2</c:v>
                </c:pt>
                <c:pt idx="1396">
                  <c:v>3.0000000000000002E-2</c:v>
                </c:pt>
                <c:pt idx="1397">
                  <c:v>3.0000000000000002E-2</c:v>
                </c:pt>
                <c:pt idx="1398">
                  <c:v>3.0000000000000002E-2</c:v>
                </c:pt>
                <c:pt idx="1399">
                  <c:v>0</c:v>
                </c:pt>
                <c:pt idx="1400">
                  <c:v>0</c:v>
                </c:pt>
                <c:pt idx="1401">
                  <c:v>-3.0000000000000002E-2</c:v>
                </c:pt>
                <c:pt idx="1402">
                  <c:v>-3.0000000000000002E-2</c:v>
                </c:pt>
                <c:pt idx="1403">
                  <c:v>-3.0000000000000002E-2</c:v>
                </c:pt>
                <c:pt idx="1404">
                  <c:v>-3.0000000000000002E-2</c:v>
                </c:pt>
                <c:pt idx="1405">
                  <c:v>-3.0000000000000002E-2</c:v>
                </c:pt>
                <c:pt idx="1406">
                  <c:v>-3.0000000000000002E-2</c:v>
                </c:pt>
                <c:pt idx="1407">
                  <c:v>-3.0000000000000002E-2</c:v>
                </c:pt>
                <c:pt idx="1408">
                  <c:v>0</c:v>
                </c:pt>
                <c:pt idx="1409">
                  <c:v>0</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-3.0000000000000002E-2</c:v>
                </c:pt>
                <c:pt idx="1425">
                  <c:v>-3.0000000000000002E-2</c:v>
                </c:pt>
                <c:pt idx="1426">
                  <c:v>-3.0000000000000002E-2</c:v>
                </c:pt>
                <c:pt idx="1427">
                  <c:v>0</c:v>
                </c:pt>
                <c:pt idx="1428">
                  <c:v>-3.0000000000000002E-2</c:v>
                </c:pt>
                <c:pt idx="1429">
                  <c:v>-3.0000000000000002E-2</c:v>
                </c:pt>
                <c:pt idx="1430">
                  <c:v>0</c:v>
                </c:pt>
                <c:pt idx="1431">
                  <c:v>0</c:v>
                </c:pt>
                <c:pt idx="1432">
                  <c:v>3.0000000000000002E-2</c:v>
                </c:pt>
                <c:pt idx="1433">
                  <c:v>9.0000000000000024E-2</c:v>
                </c:pt>
                <c:pt idx="1434">
                  <c:v>0.12000000000000002</c:v>
                </c:pt>
                <c:pt idx="1435">
                  <c:v>0.21000000000000021</c:v>
                </c:pt>
                <c:pt idx="1436">
                  <c:v>0.36000000000000032</c:v>
                </c:pt>
                <c:pt idx="1437">
                  <c:v>0.39000000000000418</c:v>
                </c:pt>
                <c:pt idx="1438">
                  <c:v>0.36000000000000032</c:v>
                </c:pt>
                <c:pt idx="1439">
                  <c:v>0.45</c:v>
                </c:pt>
                <c:pt idx="1440">
                  <c:v>0.27</c:v>
                </c:pt>
                <c:pt idx="1441">
                  <c:v>0.18000000000000024</c:v>
                </c:pt>
                <c:pt idx="1442">
                  <c:v>0.39000000000000418</c:v>
                </c:pt>
                <c:pt idx="1443">
                  <c:v>0.48000000000000032</c:v>
                </c:pt>
                <c:pt idx="1444">
                  <c:v>0.51</c:v>
                </c:pt>
                <c:pt idx="1445">
                  <c:v>1.05</c:v>
                </c:pt>
                <c:pt idx="1446">
                  <c:v>1.6800000000000141</c:v>
                </c:pt>
                <c:pt idx="1447">
                  <c:v>1.41</c:v>
                </c:pt>
                <c:pt idx="1448">
                  <c:v>0.60000000000000064</c:v>
                </c:pt>
                <c:pt idx="1449">
                  <c:v>0.56999999999999995</c:v>
                </c:pt>
                <c:pt idx="1450">
                  <c:v>0.36000000000000032</c:v>
                </c:pt>
                <c:pt idx="1451">
                  <c:v>-0.56999999999999995</c:v>
                </c:pt>
                <c:pt idx="1452">
                  <c:v>6.0000000000000032E-2</c:v>
                </c:pt>
                <c:pt idx="1453">
                  <c:v>0.78</c:v>
                </c:pt>
                <c:pt idx="1454">
                  <c:v>1.47</c:v>
                </c:pt>
                <c:pt idx="1455">
                  <c:v>4.5599999999999996</c:v>
                </c:pt>
                <c:pt idx="1456">
                  <c:v>5.6099999999999985</c:v>
                </c:pt>
                <c:pt idx="1457">
                  <c:v>1.53</c:v>
                </c:pt>
                <c:pt idx="1458">
                  <c:v>-1.05</c:v>
                </c:pt>
                <c:pt idx="1459">
                  <c:v>0.27</c:v>
                </c:pt>
                <c:pt idx="1460">
                  <c:v>-1.2</c:v>
                </c:pt>
                <c:pt idx="1461">
                  <c:v>-4.8899999999999997</c:v>
                </c:pt>
                <c:pt idx="1462">
                  <c:v>-1.08</c:v>
                </c:pt>
                <c:pt idx="1463">
                  <c:v>8.2800000000000011</c:v>
                </c:pt>
                <c:pt idx="1464">
                  <c:v>12.18</c:v>
                </c:pt>
                <c:pt idx="1465">
                  <c:v>12.06</c:v>
                </c:pt>
                <c:pt idx="1466">
                  <c:v>11.82</c:v>
                </c:pt>
                <c:pt idx="1467">
                  <c:v>10.050000000000002</c:v>
                </c:pt>
                <c:pt idx="1468">
                  <c:v>5.4300000000000024</c:v>
                </c:pt>
                <c:pt idx="1469">
                  <c:v>0.48000000000000032</c:v>
                </c:pt>
                <c:pt idx="1470">
                  <c:v>-1.9500000000000148</c:v>
                </c:pt>
                <c:pt idx="1471">
                  <c:v>3.0000000000000002E-2</c:v>
                </c:pt>
                <c:pt idx="1472">
                  <c:v>5.91</c:v>
                </c:pt>
                <c:pt idx="1473">
                  <c:v>5.85</c:v>
                </c:pt>
                <c:pt idx="1474">
                  <c:v>-3.0000000000000002E-2</c:v>
                </c:pt>
                <c:pt idx="1475">
                  <c:v>6.87</c:v>
                </c:pt>
                <c:pt idx="1476">
                  <c:v>16.62</c:v>
                </c:pt>
                <c:pt idx="1477">
                  <c:v>9.15</c:v>
                </c:pt>
                <c:pt idx="1478">
                  <c:v>-2.1</c:v>
                </c:pt>
                <c:pt idx="1479">
                  <c:v>-10.739999999999998</c:v>
                </c:pt>
                <c:pt idx="1480">
                  <c:v>-16.8</c:v>
                </c:pt>
                <c:pt idx="1481">
                  <c:v>-7.41</c:v>
                </c:pt>
                <c:pt idx="1482">
                  <c:v>2.16</c:v>
                </c:pt>
                <c:pt idx="1483">
                  <c:v>-11.31</c:v>
                </c:pt>
                <c:pt idx="1484">
                  <c:v>-17.190000000000001</c:v>
                </c:pt>
                <c:pt idx="1485">
                  <c:v>12.15</c:v>
                </c:pt>
                <c:pt idx="1486">
                  <c:v>48.21</c:v>
                </c:pt>
                <c:pt idx="1487">
                  <c:v>43.5</c:v>
                </c:pt>
                <c:pt idx="1488">
                  <c:v>9.7199999999999989</c:v>
                </c:pt>
                <c:pt idx="1489">
                  <c:v>-3.42</c:v>
                </c:pt>
                <c:pt idx="1490">
                  <c:v>-5.34</c:v>
                </c:pt>
                <c:pt idx="1491">
                  <c:v>-24.51</c:v>
                </c:pt>
                <c:pt idx="1492">
                  <c:v>-29.82</c:v>
                </c:pt>
                <c:pt idx="1493">
                  <c:v>-2.4299999999999997</c:v>
                </c:pt>
                <c:pt idx="1494">
                  <c:v>10.77</c:v>
                </c:pt>
                <c:pt idx="1495">
                  <c:v>-1.08</c:v>
                </c:pt>
                <c:pt idx="1496">
                  <c:v>-11.04</c:v>
                </c:pt>
                <c:pt idx="1497">
                  <c:v>2.34</c:v>
                </c:pt>
                <c:pt idx="1498">
                  <c:v>43.11</c:v>
                </c:pt>
                <c:pt idx="1499">
                  <c:v>72.33</c:v>
                </c:pt>
                <c:pt idx="1500">
                  <c:v>51.9</c:v>
                </c:pt>
                <c:pt idx="1501">
                  <c:v>21.69</c:v>
                </c:pt>
                <c:pt idx="1502">
                  <c:v>14.58</c:v>
                </c:pt>
                <c:pt idx="1503">
                  <c:v>4.95</c:v>
                </c:pt>
                <c:pt idx="1504">
                  <c:v>-11.88</c:v>
                </c:pt>
                <c:pt idx="1505">
                  <c:v>-7.23</c:v>
                </c:pt>
                <c:pt idx="1506">
                  <c:v>7.08</c:v>
                </c:pt>
                <c:pt idx="1507">
                  <c:v>2.0699999999999998</c:v>
                </c:pt>
                <c:pt idx="1508">
                  <c:v>-2.3699999999999997</c:v>
                </c:pt>
                <c:pt idx="1509">
                  <c:v>7.8</c:v>
                </c:pt>
                <c:pt idx="1510">
                  <c:v>-2.3699999999999997</c:v>
                </c:pt>
                <c:pt idx="1511">
                  <c:v>-13.65</c:v>
                </c:pt>
                <c:pt idx="1512">
                  <c:v>1.9200000000000021</c:v>
                </c:pt>
                <c:pt idx="1513">
                  <c:v>11.1</c:v>
                </c:pt>
                <c:pt idx="1514">
                  <c:v>8.2199999999999989</c:v>
                </c:pt>
                <c:pt idx="1515">
                  <c:v>16.5</c:v>
                </c:pt>
                <c:pt idx="1516">
                  <c:v>13.02</c:v>
                </c:pt>
                <c:pt idx="1517">
                  <c:v>-0.48000000000000032</c:v>
                </c:pt>
                <c:pt idx="1518">
                  <c:v>0.99</c:v>
                </c:pt>
                <c:pt idx="1519">
                  <c:v>0.63000000000000811</c:v>
                </c:pt>
                <c:pt idx="1520">
                  <c:v>-13.65</c:v>
                </c:pt>
                <c:pt idx="1521">
                  <c:v>-14.46</c:v>
                </c:pt>
                <c:pt idx="1522">
                  <c:v>-6.09</c:v>
                </c:pt>
                <c:pt idx="1523">
                  <c:v>-21.03</c:v>
                </c:pt>
                <c:pt idx="1524">
                  <c:v>-34.590000000000003</c:v>
                </c:pt>
                <c:pt idx="1525">
                  <c:v>-3.3</c:v>
                </c:pt>
                <c:pt idx="1526">
                  <c:v>41.58</c:v>
                </c:pt>
                <c:pt idx="1527">
                  <c:v>48.99</c:v>
                </c:pt>
                <c:pt idx="1528">
                  <c:v>34.290000000000013</c:v>
                </c:pt>
                <c:pt idx="1529">
                  <c:v>26.25</c:v>
                </c:pt>
                <c:pt idx="1530">
                  <c:v>27.959999999999987</c:v>
                </c:pt>
                <c:pt idx="1531">
                  <c:v>25.89</c:v>
                </c:pt>
                <c:pt idx="1532">
                  <c:v>14.58</c:v>
                </c:pt>
                <c:pt idx="1533">
                  <c:v>-17.52</c:v>
                </c:pt>
                <c:pt idx="1534">
                  <c:v>-52.349999999999994</c:v>
                </c:pt>
                <c:pt idx="1535">
                  <c:v>-25.47</c:v>
                </c:pt>
                <c:pt idx="1536">
                  <c:v>33.96</c:v>
                </c:pt>
                <c:pt idx="1537">
                  <c:v>50.01</c:v>
                </c:pt>
                <c:pt idx="1538">
                  <c:v>24.84</c:v>
                </c:pt>
                <c:pt idx="1539">
                  <c:v>0.30000000000000032</c:v>
                </c:pt>
                <c:pt idx="1540">
                  <c:v>-23.759999999999987</c:v>
                </c:pt>
                <c:pt idx="1541">
                  <c:v>-39.120000000000012</c:v>
                </c:pt>
                <c:pt idx="1542">
                  <c:v>-24.959999999999987</c:v>
                </c:pt>
                <c:pt idx="1543">
                  <c:v>-2.3699999999999997</c:v>
                </c:pt>
                <c:pt idx="1544">
                  <c:v>11.76</c:v>
                </c:pt>
                <c:pt idx="1545">
                  <c:v>9.57</c:v>
                </c:pt>
                <c:pt idx="1546">
                  <c:v>-6.6599999999999975</c:v>
                </c:pt>
                <c:pt idx="1547">
                  <c:v>-2.94</c:v>
                </c:pt>
                <c:pt idx="1548">
                  <c:v>45.9</c:v>
                </c:pt>
                <c:pt idx="1549">
                  <c:v>70.169999999999987</c:v>
                </c:pt>
                <c:pt idx="1550">
                  <c:v>51.48</c:v>
                </c:pt>
                <c:pt idx="1551">
                  <c:v>15.239999999999998</c:v>
                </c:pt>
                <c:pt idx="1552">
                  <c:v>-28.95</c:v>
                </c:pt>
                <c:pt idx="1553">
                  <c:v>-43.08</c:v>
                </c:pt>
                <c:pt idx="1554">
                  <c:v>-17.52</c:v>
                </c:pt>
                <c:pt idx="1555">
                  <c:v>-10.17</c:v>
                </c:pt>
                <c:pt idx="1556">
                  <c:v>-32.700000000000003</c:v>
                </c:pt>
                <c:pt idx="1557">
                  <c:v>-30.150000000000031</c:v>
                </c:pt>
                <c:pt idx="1558">
                  <c:v>3.12</c:v>
                </c:pt>
                <c:pt idx="1559">
                  <c:v>36.99</c:v>
                </c:pt>
                <c:pt idx="1560">
                  <c:v>48.78</c:v>
                </c:pt>
                <c:pt idx="1561">
                  <c:v>39.57</c:v>
                </c:pt>
                <c:pt idx="1562">
                  <c:v>8.34</c:v>
                </c:pt>
                <c:pt idx="1563">
                  <c:v>-13.139999999999999</c:v>
                </c:pt>
                <c:pt idx="1564">
                  <c:v>-11.370000000000006</c:v>
                </c:pt>
                <c:pt idx="1565">
                  <c:v>-6.3599999999999985</c:v>
                </c:pt>
                <c:pt idx="1566">
                  <c:v>-8.5500000000000007</c:v>
                </c:pt>
                <c:pt idx="1567">
                  <c:v>-32.28</c:v>
                </c:pt>
                <c:pt idx="1568">
                  <c:v>-88.29</c:v>
                </c:pt>
                <c:pt idx="1569">
                  <c:v>-124.98</c:v>
                </c:pt>
                <c:pt idx="1570">
                  <c:v>-113.58</c:v>
                </c:pt>
                <c:pt idx="1571">
                  <c:v>-94.83</c:v>
                </c:pt>
                <c:pt idx="1572">
                  <c:v>-67.61999999999999</c:v>
                </c:pt>
                <c:pt idx="1573">
                  <c:v>5.37</c:v>
                </c:pt>
                <c:pt idx="1574">
                  <c:v>61.02</c:v>
                </c:pt>
                <c:pt idx="1575">
                  <c:v>47.91</c:v>
                </c:pt>
                <c:pt idx="1576">
                  <c:v>10.77</c:v>
                </c:pt>
                <c:pt idx="1577">
                  <c:v>17.79</c:v>
                </c:pt>
                <c:pt idx="1578">
                  <c:v>40.260000000000012</c:v>
                </c:pt>
                <c:pt idx="1579">
                  <c:v>7.7700000000000014</c:v>
                </c:pt>
                <c:pt idx="1580">
                  <c:v>-50.25</c:v>
                </c:pt>
                <c:pt idx="1581">
                  <c:v>-65.400000000000006</c:v>
                </c:pt>
                <c:pt idx="1582">
                  <c:v>-43.349999999999994</c:v>
                </c:pt>
                <c:pt idx="1583">
                  <c:v>-24.72</c:v>
                </c:pt>
                <c:pt idx="1584">
                  <c:v>-39.03</c:v>
                </c:pt>
                <c:pt idx="1585">
                  <c:v>-65.010000000000005</c:v>
                </c:pt>
                <c:pt idx="1586">
                  <c:v>-48.839999999999996</c:v>
                </c:pt>
                <c:pt idx="1587">
                  <c:v>7.2</c:v>
                </c:pt>
                <c:pt idx="1588">
                  <c:v>42.42</c:v>
                </c:pt>
                <c:pt idx="1589">
                  <c:v>23.22</c:v>
                </c:pt>
                <c:pt idx="1590">
                  <c:v>6.3</c:v>
                </c:pt>
                <c:pt idx="1591">
                  <c:v>33.78</c:v>
                </c:pt>
                <c:pt idx="1592">
                  <c:v>47.46</c:v>
                </c:pt>
                <c:pt idx="1593">
                  <c:v>19.41</c:v>
                </c:pt>
                <c:pt idx="1594">
                  <c:v>-20.73</c:v>
                </c:pt>
                <c:pt idx="1595">
                  <c:v>-27.51</c:v>
                </c:pt>
                <c:pt idx="1596">
                  <c:v>2.9699999999999998</c:v>
                </c:pt>
                <c:pt idx="1597">
                  <c:v>16.02</c:v>
                </c:pt>
                <c:pt idx="1598">
                  <c:v>-25.8</c:v>
                </c:pt>
                <c:pt idx="1599">
                  <c:v>-60.57</c:v>
                </c:pt>
                <c:pt idx="1600">
                  <c:v>-41.760000000000012</c:v>
                </c:pt>
                <c:pt idx="1601">
                  <c:v>-7.41</c:v>
                </c:pt>
                <c:pt idx="1602">
                  <c:v>-14.97</c:v>
                </c:pt>
                <c:pt idx="1603">
                  <c:v>-48.93</c:v>
                </c:pt>
                <c:pt idx="1604">
                  <c:v>-59.67</c:v>
                </c:pt>
                <c:pt idx="1605">
                  <c:v>-51.120000000000012</c:v>
                </c:pt>
                <c:pt idx="1606">
                  <c:v>-76.89</c:v>
                </c:pt>
                <c:pt idx="1607">
                  <c:v>-130.29</c:v>
                </c:pt>
                <c:pt idx="1608">
                  <c:v>-165.93</c:v>
                </c:pt>
                <c:pt idx="1609">
                  <c:v>-177.81</c:v>
                </c:pt>
                <c:pt idx="1610">
                  <c:v>-181.68</c:v>
                </c:pt>
                <c:pt idx="1611">
                  <c:v>-183.72</c:v>
                </c:pt>
                <c:pt idx="1612">
                  <c:v>-190.10999999999999</c:v>
                </c:pt>
                <c:pt idx="1613">
                  <c:v>-200.46</c:v>
                </c:pt>
                <c:pt idx="1614">
                  <c:v>-207.12</c:v>
                </c:pt>
                <c:pt idx="1615">
                  <c:v>-210.03</c:v>
                </c:pt>
                <c:pt idx="1616">
                  <c:v>-211.59</c:v>
                </c:pt>
                <c:pt idx="1617">
                  <c:v>-210.03</c:v>
                </c:pt>
                <c:pt idx="1618">
                  <c:v>-187.10999999999999</c:v>
                </c:pt>
                <c:pt idx="1619">
                  <c:v>-137.4</c:v>
                </c:pt>
                <c:pt idx="1620">
                  <c:v>-104.07</c:v>
                </c:pt>
                <c:pt idx="1621">
                  <c:v>-91.710000000000022</c:v>
                </c:pt>
                <c:pt idx="1622">
                  <c:v>-9.8700000000000028</c:v>
                </c:pt>
                <c:pt idx="1623">
                  <c:v>170.46</c:v>
                </c:pt>
                <c:pt idx="1624">
                  <c:v>296.78999999999894</c:v>
                </c:pt>
                <c:pt idx="1625">
                  <c:v>318.92999999999893</c:v>
                </c:pt>
                <c:pt idx="1626">
                  <c:v>355.68</c:v>
                </c:pt>
                <c:pt idx="1627">
                  <c:v>434.88</c:v>
                </c:pt>
                <c:pt idx="1628">
                  <c:v>509.78999999999894</c:v>
                </c:pt>
                <c:pt idx="1629">
                  <c:v>539.97</c:v>
                </c:pt>
                <c:pt idx="1630">
                  <c:v>491.88</c:v>
                </c:pt>
                <c:pt idx="1631">
                  <c:v>394.89</c:v>
                </c:pt>
                <c:pt idx="1632">
                  <c:v>315.33</c:v>
                </c:pt>
                <c:pt idx="1633">
                  <c:v>254.52</c:v>
                </c:pt>
                <c:pt idx="1634">
                  <c:v>221.31</c:v>
                </c:pt>
                <c:pt idx="1635">
                  <c:v>207.57</c:v>
                </c:pt>
                <c:pt idx="1636">
                  <c:v>173.91</c:v>
                </c:pt>
                <c:pt idx="1637">
                  <c:v>125.85</c:v>
                </c:pt>
                <c:pt idx="1638">
                  <c:v>85.740000000000023</c:v>
                </c:pt>
                <c:pt idx="1639">
                  <c:v>49.02</c:v>
                </c:pt>
                <c:pt idx="1640">
                  <c:v>4.5</c:v>
                </c:pt>
                <c:pt idx="1641">
                  <c:v>-50.25</c:v>
                </c:pt>
                <c:pt idx="1642">
                  <c:v>-138</c:v>
                </c:pt>
                <c:pt idx="1643">
                  <c:v>-245.58</c:v>
                </c:pt>
                <c:pt idx="1644">
                  <c:v>-313.52999999999969</c:v>
                </c:pt>
                <c:pt idx="1645">
                  <c:v>-333.15000000000032</c:v>
                </c:pt>
                <c:pt idx="1646">
                  <c:v>-347.34000000000032</c:v>
                </c:pt>
                <c:pt idx="1647">
                  <c:v>-353.96999999999969</c:v>
                </c:pt>
                <c:pt idx="1648">
                  <c:v>-353.21999999999969</c:v>
                </c:pt>
                <c:pt idx="1649">
                  <c:v>-363.24</c:v>
                </c:pt>
                <c:pt idx="1650">
                  <c:v>-381.41999999999899</c:v>
                </c:pt>
                <c:pt idx="1651">
                  <c:v>-409.95</c:v>
                </c:pt>
                <c:pt idx="1652">
                  <c:v>-448.53</c:v>
                </c:pt>
                <c:pt idx="1653">
                  <c:v>-478.35</c:v>
                </c:pt>
                <c:pt idx="1654">
                  <c:v>-472.97999999999894</c:v>
                </c:pt>
                <c:pt idx="1655">
                  <c:v>-411.3</c:v>
                </c:pt>
                <c:pt idx="1656">
                  <c:v>-301.95</c:v>
                </c:pt>
                <c:pt idx="1657">
                  <c:v>-190.73999999999998</c:v>
                </c:pt>
                <c:pt idx="1658">
                  <c:v>-112.67999999999998</c:v>
                </c:pt>
                <c:pt idx="1659">
                  <c:v>-58.56</c:v>
                </c:pt>
                <c:pt idx="1660">
                  <c:v>-3.42</c:v>
                </c:pt>
                <c:pt idx="1661">
                  <c:v>71.069999999999993</c:v>
                </c:pt>
                <c:pt idx="1662">
                  <c:v>175.59</c:v>
                </c:pt>
                <c:pt idx="1663">
                  <c:v>293.78999999999894</c:v>
                </c:pt>
                <c:pt idx="1664">
                  <c:v>382.74</c:v>
                </c:pt>
                <c:pt idx="1665">
                  <c:v>434.7</c:v>
                </c:pt>
                <c:pt idx="1666">
                  <c:v>468.71999999999969</c:v>
                </c:pt>
                <c:pt idx="1667">
                  <c:v>486.81</c:v>
                </c:pt>
                <c:pt idx="1668">
                  <c:v>501.51</c:v>
                </c:pt>
                <c:pt idx="1669">
                  <c:v>524.61</c:v>
                </c:pt>
                <c:pt idx="1670">
                  <c:v>556.85999999999797</c:v>
                </c:pt>
                <c:pt idx="1671">
                  <c:v>592.02</c:v>
                </c:pt>
                <c:pt idx="1672">
                  <c:v>619.20000000000005</c:v>
                </c:pt>
                <c:pt idx="1673">
                  <c:v>604.08000000000004</c:v>
                </c:pt>
                <c:pt idx="1674">
                  <c:v>513.87</c:v>
                </c:pt>
                <c:pt idx="1675">
                  <c:v>356.76</c:v>
                </c:pt>
                <c:pt idx="1676">
                  <c:v>175.59</c:v>
                </c:pt>
                <c:pt idx="1677">
                  <c:v>24.54</c:v>
                </c:pt>
                <c:pt idx="1678">
                  <c:v>-82.89</c:v>
                </c:pt>
                <c:pt idx="1679">
                  <c:v>-156.09</c:v>
                </c:pt>
                <c:pt idx="1680">
                  <c:v>-196.76999999999998</c:v>
                </c:pt>
                <c:pt idx="1681">
                  <c:v>-189.66</c:v>
                </c:pt>
                <c:pt idx="1682">
                  <c:v>-143.28</c:v>
                </c:pt>
                <c:pt idx="1683">
                  <c:v>-96.990000000000023</c:v>
                </c:pt>
                <c:pt idx="1684">
                  <c:v>-102.75</c:v>
                </c:pt>
                <c:pt idx="1685">
                  <c:v>-183.06</c:v>
                </c:pt>
                <c:pt idx="1686">
                  <c:v>-239.34</c:v>
                </c:pt>
                <c:pt idx="1687">
                  <c:v>-159.15</c:v>
                </c:pt>
                <c:pt idx="1688">
                  <c:v>-55.2</c:v>
                </c:pt>
                <c:pt idx="1689">
                  <c:v>-25.259999999999987</c:v>
                </c:pt>
                <c:pt idx="1690">
                  <c:v>-3.42</c:v>
                </c:pt>
                <c:pt idx="1691">
                  <c:v>33.39</c:v>
                </c:pt>
                <c:pt idx="1692">
                  <c:v>62.43</c:v>
                </c:pt>
                <c:pt idx="1693">
                  <c:v>68.73</c:v>
                </c:pt>
                <c:pt idx="1694">
                  <c:v>35.43</c:v>
                </c:pt>
                <c:pt idx="1695">
                  <c:v>-30.630000000000031</c:v>
                </c:pt>
                <c:pt idx="1696">
                  <c:v>-86.669999999999987</c:v>
                </c:pt>
                <c:pt idx="1697">
                  <c:v>-109.92</c:v>
                </c:pt>
                <c:pt idx="1698">
                  <c:v>-111.75</c:v>
                </c:pt>
                <c:pt idx="1699">
                  <c:v>-87.960000000000022</c:v>
                </c:pt>
                <c:pt idx="1700">
                  <c:v>-50.46</c:v>
                </c:pt>
                <c:pt idx="1701">
                  <c:v>-62.91</c:v>
                </c:pt>
                <c:pt idx="1702">
                  <c:v>-116.66999999999999</c:v>
                </c:pt>
                <c:pt idx="1703">
                  <c:v>-138.39000000000001</c:v>
                </c:pt>
                <c:pt idx="1704">
                  <c:v>-115.32</c:v>
                </c:pt>
                <c:pt idx="1705">
                  <c:v>-69.540000000000006</c:v>
                </c:pt>
                <c:pt idx="1706">
                  <c:v>-9.48</c:v>
                </c:pt>
                <c:pt idx="1707">
                  <c:v>18.45</c:v>
                </c:pt>
                <c:pt idx="1708">
                  <c:v>-21.75</c:v>
                </c:pt>
                <c:pt idx="1709">
                  <c:v>-66.33</c:v>
                </c:pt>
                <c:pt idx="1710">
                  <c:v>-81.900000000000006</c:v>
                </c:pt>
                <c:pt idx="1711">
                  <c:v>-125.58</c:v>
                </c:pt>
                <c:pt idx="1712">
                  <c:v>-165.33</c:v>
                </c:pt>
                <c:pt idx="1713">
                  <c:v>-142.94999999999999</c:v>
                </c:pt>
                <c:pt idx="1714">
                  <c:v>-96.63</c:v>
                </c:pt>
                <c:pt idx="1715">
                  <c:v>-65.97</c:v>
                </c:pt>
                <c:pt idx="1716">
                  <c:v>-54.24</c:v>
                </c:pt>
                <c:pt idx="1717">
                  <c:v>-64.5</c:v>
                </c:pt>
                <c:pt idx="1718">
                  <c:v>-76.440000000000026</c:v>
                </c:pt>
                <c:pt idx="1719">
                  <c:v>-26.04</c:v>
                </c:pt>
                <c:pt idx="1720">
                  <c:v>80.099999999999994</c:v>
                </c:pt>
                <c:pt idx="1721">
                  <c:v>169.10999999999999</c:v>
                </c:pt>
                <c:pt idx="1722">
                  <c:v>207.99</c:v>
                </c:pt>
                <c:pt idx="1723">
                  <c:v>196.86</c:v>
                </c:pt>
                <c:pt idx="1724">
                  <c:v>144.93</c:v>
                </c:pt>
                <c:pt idx="1725">
                  <c:v>72.900000000000006</c:v>
                </c:pt>
                <c:pt idx="1726">
                  <c:v>6.63</c:v>
                </c:pt>
                <c:pt idx="1727">
                  <c:v>-38.849999999999994</c:v>
                </c:pt>
                <c:pt idx="1728">
                  <c:v>-78.149999999999991</c:v>
                </c:pt>
                <c:pt idx="1729">
                  <c:v>-130.19999999999999</c:v>
                </c:pt>
                <c:pt idx="1730">
                  <c:v>-190.26</c:v>
                </c:pt>
                <c:pt idx="1731">
                  <c:v>-206.91</c:v>
                </c:pt>
                <c:pt idx="1732">
                  <c:v>-183.42000000000004</c:v>
                </c:pt>
                <c:pt idx="1733">
                  <c:v>-158.66999999999999</c:v>
                </c:pt>
                <c:pt idx="1734">
                  <c:v>-104.76</c:v>
                </c:pt>
                <c:pt idx="1735">
                  <c:v>5.25</c:v>
                </c:pt>
                <c:pt idx="1736">
                  <c:v>106.95</c:v>
                </c:pt>
                <c:pt idx="1737">
                  <c:v>160.38000000000127</c:v>
                </c:pt>
                <c:pt idx="1738">
                  <c:v>183.20999999999998</c:v>
                </c:pt>
                <c:pt idx="1739">
                  <c:v>195.69</c:v>
                </c:pt>
                <c:pt idx="1740">
                  <c:v>212.04</c:v>
                </c:pt>
                <c:pt idx="1741">
                  <c:v>232.05</c:v>
                </c:pt>
                <c:pt idx="1742">
                  <c:v>202.29</c:v>
                </c:pt>
                <c:pt idx="1743">
                  <c:v>106.35</c:v>
                </c:pt>
                <c:pt idx="1744">
                  <c:v>-4.68</c:v>
                </c:pt>
                <c:pt idx="1745">
                  <c:v>-101.22</c:v>
                </c:pt>
                <c:pt idx="1746">
                  <c:v>-186.81</c:v>
                </c:pt>
                <c:pt idx="1747">
                  <c:v>-230.37</c:v>
                </c:pt>
                <c:pt idx="1748">
                  <c:v>-238.35000000000107</c:v>
                </c:pt>
                <c:pt idx="1749">
                  <c:v>-266.78999999999894</c:v>
                </c:pt>
                <c:pt idx="1750">
                  <c:v>-305.7</c:v>
                </c:pt>
                <c:pt idx="1751">
                  <c:v>-315.57</c:v>
                </c:pt>
                <c:pt idx="1752">
                  <c:v>-315.3</c:v>
                </c:pt>
                <c:pt idx="1753">
                  <c:v>-304.97999999999894</c:v>
                </c:pt>
                <c:pt idx="1754">
                  <c:v>-235.41</c:v>
                </c:pt>
                <c:pt idx="1755">
                  <c:v>-137.52000000000001</c:v>
                </c:pt>
                <c:pt idx="1756">
                  <c:v>-58.86</c:v>
                </c:pt>
                <c:pt idx="1757">
                  <c:v>2.82</c:v>
                </c:pt>
                <c:pt idx="1758">
                  <c:v>48.3</c:v>
                </c:pt>
                <c:pt idx="1759">
                  <c:v>82.86</c:v>
                </c:pt>
                <c:pt idx="1760">
                  <c:v>118.32</c:v>
                </c:pt>
                <c:pt idx="1761">
                  <c:v>156.23999999999998</c:v>
                </c:pt>
                <c:pt idx="1762">
                  <c:v>169.35000000000107</c:v>
                </c:pt>
                <c:pt idx="1763">
                  <c:v>151.16999999999999</c:v>
                </c:pt>
                <c:pt idx="1764">
                  <c:v>134.34</c:v>
                </c:pt>
                <c:pt idx="1765">
                  <c:v>142.22999999999999</c:v>
                </c:pt>
                <c:pt idx="1766">
                  <c:v>166.95000000000007</c:v>
                </c:pt>
                <c:pt idx="1767">
                  <c:v>177.06</c:v>
                </c:pt>
                <c:pt idx="1768">
                  <c:v>150.09</c:v>
                </c:pt>
                <c:pt idx="1769">
                  <c:v>108.75</c:v>
                </c:pt>
                <c:pt idx="1770">
                  <c:v>112.08</c:v>
                </c:pt>
                <c:pt idx="1771">
                  <c:v>163.41</c:v>
                </c:pt>
                <c:pt idx="1772">
                  <c:v>176.49</c:v>
                </c:pt>
                <c:pt idx="1773">
                  <c:v>143.22</c:v>
                </c:pt>
                <c:pt idx="1774">
                  <c:v>104.4</c:v>
                </c:pt>
                <c:pt idx="1775">
                  <c:v>65.88</c:v>
                </c:pt>
                <c:pt idx="1776">
                  <c:v>-27.27</c:v>
                </c:pt>
                <c:pt idx="1777">
                  <c:v>-134.19</c:v>
                </c:pt>
                <c:pt idx="1778">
                  <c:v>-110.1</c:v>
                </c:pt>
                <c:pt idx="1779">
                  <c:v>-26.07</c:v>
                </c:pt>
                <c:pt idx="1780">
                  <c:v>37.17</c:v>
                </c:pt>
                <c:pt idx="1781">
                  <c:v>74.97</c:v>
                </c:pt>
                <c:pt idx="1782">
                  <c:v>62.46</c:v>
                </c:pt>
                <c:pt idx="1783">
                  <c:v>39.120000000000012</c:v>
                </c:pt>
                <c:pt idx="1784">
                  <c:v>53.28</c:v>
                </c:pt>
                <c:pt idx="1785">
                  <c:v>88.05</c:v>
                </c:pt>
                <c:pt idx="1786">
                  <c:v>125.76</c:v>
                </c:pt>
                <c:pt idx="1787">
                  <c:v>148.76999999999998</c:v>
                </c:pt>
                <c:pt idx="1788">
                  <c:v>111.24000000000002</c:v>
                </c:pt>
                <c:pt idx="1789">
                  <c:v>2.2799999999999998</c:v>
                </c:pt>
                <c:pt idx="1790">
                  <c:v>-97.26</c:v>
                </c:pt>
                <c:pt idx="1791">
                  <c:v>-204</c:v>
                </c:pt>
                <c:pt idx="1792">
                  <c:v>-292.14000000000038</c:v>
                </c:pt>
                <c:pt idx="1793">
                  <c:v>-288.24</c:v>
                </c:pt>
                <c:pt idx="1794">
                  <c:v>-230.34</c:v>
                </c:pt>
                <c:pt idx="1795">
                  <c:v>-188.73</c:v>
                </c:pt>
                <c:pt idx="1796">
                  <c:v>-144.78</c:v>
                </c:pt>
                <c:pt idx="1797">
                  <c:v>-91.92</c:v>
                </c:pt>
                <c:pt idx="1798">
                  <c:v>-36.480000000000004</c:v>
                </c:pt>
                <c:pt idx="1799">
                  <c:v>19.05</c:v>
                </c:pt>
                <c:pt idx="1800">
                  <c:v>54.39</c:v>
                </c:pt>
                <c:pt idx="1801">
                  <c:v>43.71</c:v>
                </c:pt>
                <c:pt idx="1802">
                  <c:v>31.32</c:v>
                </c:pt>
                <c:pt idx="1803">
                  <c:v>83.58</c:v>
                </c:pt>
                <c:pt idx="1804">
                  <c:v>151.13999999999999</c:v>
                </c:pt>
                <c:pt idx="1805">
                  <c:v>167.31</c:v>
                </c:pt>
                <c:pt idx="1806">
                  <c:v>140.01</c:v>
                </c:pt>
                <c:pt idx="1807">
                  <c:v>128.69999999999999</c:v>
                </c:pt>
                <c:pt idx="1808">
                  <c:v>153.36000000000001</c:v>
                </c:pt>
                <c:pt idx="1809">
                  <c:v>110.16</c:v>
                </c:pt>
                <c:pt idx="1810">
                  <c:v>-20.130000000000031</c:v>
                </c:pt>
                <c:pt idx="1811">
                  <c:v>-140.85000000000107</c:v>
                </c:pt>
                <c:pt idx="1812">
                  <c:v>-223.73999999999998</c:v>
                </c:pt>
                <c:pt idx="1813">
                  <c:v>-300.72000000000003</c:v>
                </c:pt>
                <c:pt idx="1814">
                  <c:v>-342.69</c:v>
                </c:pt>
                <c:pt idx="1815">
                  <c:v>-303.98999999999899</c:v>
                </c:pt>
                <c:pt idx="1816">
                  <c:v>-206.82000000000087</c:v>
                </c:pt>
                <c:pt idx="1817">
                  <c:v>-77.489999999999995</c:v>
                </c:pt>
                <c:pt idx="1818">
                  <c:v>56.309999999999995</c:v>
                </c:pt>
                <c:pt idx="1819">
                  <c:v>154.16999999999999</c:v>
                </c:pt>
                <c:pt idx="1820">
                  <c:v>199.76999999999998</c:v>
                </c:pt>
                <c:pt idx="1821">
                  <c:v>226.95000000000007</c:v>
                </c:pt>
                <c:pt idx="1822">
                  <c:v>264.72000000000003</c:v>
                </c:pt>
                <c:pt idx="1823">
                  <c:v>270.60000000000002</c:v>
                </c:pt>
                <c:pt idx="1824">
                  <c:v>208.23</c:v>
                </c:pt>
                <c:pt idx="1825">
                  <c:v>109.98</c:v>
                </c:pt>
                <c:pt idx="1826">
                  <c:v>29.07</c:v>
                </c:pt>
                <c:pt idx="1827">
                  <c:v>-34.32</c:v>
                </c:pt>
                <c:pt idx="1828">
                  <c:v>-65.430000000000007</c:v>
                </c:pt>
                <c:pt idx="1829">
                  <c:v>-106.74000000000002</c:v>
                </c:pt>
                <c:pt idx="1830">
                  <c:v>-215.13</c:v>
                </c:pt>
                <c:pt idx="1831">
                  <c:v>-353.34000000000032</c:v>
                </c:pt>
                <c:pt idx="1832">
                  <c:v>-435.18</c:v>
                </c:pt>
                <c:pt idx="1833">
                  <c:v>-401.76</c:v>
                </c:pt>
                <c:pt idx="1834">
                  <c:v>-306.83999999999969</c:v>
                </c:pt>
                <c:pt idx="1835">
                  <c:v>-213.45000000000007</c:v>
                </c:pt>
                <c:pt idx="1836">
                  <c:v>-130.68</c:v>
                </c:pt>
                <c:pt idx="1837">
                  <c:v>-27.45</c:v>
                </c:pt>
                <c:pt idx="1838">
                  <c:v>129.66</c:v>
                </c:pt>
                <c:pt idx="1839">
                  <c:v>302.52</c:v>
                </c:pt>
                <c:pt idx="1840">
                  <c:v>445.2</c:v>
                </c:pt>
                <c:pt idx="1841">
                  <c:v>536.16</c:v>
                </c:pt>
                <c:pt idx="1842">
                  <c:v>564.6</c:v>
                </c:pt>
                <c:pt idx="1843">
                  <c:v>530.42999999999938</c:v>
                </c:pt>
                <c:pt idx="1844">
                  <c:v>443.04</c:v>
                </c:pt>
                <c:pt idx="1845">
                  <c:v>301.68</c:v>
                </c:pt>
                <c:pt idx="1846">
                  <c:v>126.75</c:v>
                </c:pt>
                <c:pt idx="1847">
                  <c:v>-41.7</c:v>
                </c:pt>
                <c:pt idx="1848">
                  <c:v>-172.5</c:v>
                </c:pt>
                <c:pt idx="1849">
                  <c:v>-272.01</c:v>
                </c:pt>
                <c:pt idx="1850">
                  <c:v>-321</c:v>
                </c:pt>
                <c:pt idx="1851">
                  <c:v>-310.44</c:v>
                </c:pt>
                <c:pt idx="1852">
                  <c:v>-265.52999999999969</c:v>
                </c:pt>
                <c:pt idx="1853">
                  <c:v>-214.47</c:v>
                </c:pt>
                <c:pt idx="1854">
                  <c:v>-152.07</c:v>
                </c:pt>
                <c:pt idx="1855">
                  <c:v>-83.88</c:v>
                </c:pt>
                <c:pt idx="1856">
                  <c:v>-9.5400000000000009</c:v>
                </c:pt>
                <c:pt idx="1857">
                  <c:v>52.53</c:v>
                </c:pt>
                <c:pt idx="1858">
                  <c:v>86.36999999999999</c:v>
                </c:pt>
                <c:pt idx="1859">
                  <c:v>118.59</c:v>
                </c:pt>
                <c:pt idx="1860">
                  <c:v>158.13</c:v>
                </c:pt>
                <c:pt idx="1861">
                  <c:v>215.31</c:v>
                </c:pt>
                <c:pt idx="1862">
                  <c:v>275.04000000000002</c:v>
                </c:pt>
                <c:pt idx="1863">
                  <c:v>268.89</c:v>
                </c:pt>
                <c:pt idx="1864">
                  <c:v>183.69</c:v>
                </c:pt>
                <c:pt idx="1865">
                  <c:v>91.61999999999999</c:v>
                </c:pt>
                <c:pt idx="1866">
                  <c:v>36.57</c:v>
                </c:pt>
                <c:pt idx="1867">
                  <c:v>-14.52</c:v>
                </c:pt>
                <c:pt idx="1868">
                  <c:v>-74.64</c:v>
                </c:pt>
                <c:pt idx="1869">
                  <c:v>-93.990000000000023</c:v>
                </c:pt>
                <c:pt idx="1870">
                  <c:v>-65.73</c:v>
                </c:pt>
                <c:pt idx="1871">
                  <c:v>-18.809999999999999</c:v>
                </c:pt>
                <c:pt idx="1872">
                  <c:v>23.22</c:v>
                </c:pt>
                <c:pt idx="1873">
                  <c:v>68.19</c:v>
                </c:pt>
                <c:pt idx="1874">
                  <c:v>98.19</c:v>
                </c:pt>
                <c:pt idx="1875">
                  <c:v>86.460000000000022</c:v>
                </c:pt>
                <c:pt idx="1876">
                  <c:v>52.05</c:v>
                </c:pt>
                <c:pt idx="1877">
                  <c:v>43.379999999999995</c:v>
                </c:pt>
                <c:pt idx="1878">
                  <c:v>75.42</c:v>
                </c:pt>
                <c:pt idx="1879">
                  <c:v>104.4</c:v>
                </c:pt>
                <c:pt idx="1880">
                  <c:v>92.31</c:v>
                </c:pt>
                <c:pt idx="1881">
                  <c:v>55.83</c:v>
                </c:pt>
                <c:pt idx="1882">
                  <c:v>16.2</c:v>
                </c:pt>
                <c:pt idx="1883">
                  <c:v>-24.150000000000031</c:v>
                </c:pt>
                <c:pt idx="1884">
                  <c:v>-49.17</c:v>
                </c:pt>
                <c:pt idx="1885">
                  <c:v>-41.339999999999996</c:v>
                </c:pt>
                <c:pt idx="1886">
                  <c:v>-29.939999999999987</c:v>
                </c:pt>
                <c:pt idx="1887">
                  <c:v>-37.44</c:v>
                </c:pt>
                <c:pt idx="1888">
                  <c:v>-44.04</c:v>
                </c:pt>
                <c:pt idx="1889">
                  <c:v>-52.47</c:v>
                </c:pt>
                <c:pt idx="1890">
                  <c:v>-94.169999999999987</c:v>
                </c:pt>
                <c:pt idx="1891">
                  <c:v>-142.83000000000001</c:v>
                </c:pt>
                <c:pt idx="1892">
                  <c:v>-151.59</c:v>
                </c:pt>
                <c:pt idx="1893">
                  <c:v>-140.13</c:v>
                </c:pt>
                <c:pt idx="1894">
                  <c:v>-129.78</c:v>
                </c:pt>
                <c:pt idx="1895">
                  <c:v>-129.57</c:v>
                </c:pt>
                <c:pt idx="1896">
                  <c:v>-160.97999999999999</c:v>
                </c:pt>
                <c:pt idx="1897">
                  <c:v>-209.76</c:v>
                </c:pt>
                <c:pt idx="1898">
                  <c:v>-234.75</c:v>
                </c:pt>
                <c:pt idx="1899">
                  <c:v>-222.42000000000004</c:v>
                </c:pt>
                <c:pt idx="1900">
                  <c:v>-186.84</c:v>
                </c:pt>
                <c:pt idx="1901">
                  <c:v>-152.69999999999999</c:v>
                </c:pt>
                <c:pt idx="1902">
                  <c:v>-127.59</c:v>
                </c:pt>
                <c:pt idx="1903">
                  <c:v>-111.03</c:v>
                </c:pt>
                <c:pt idx="1904">
                  <c:v>-109.08</c:v>
                </c:pt>
                <c:pt idx="1905">
                  <c:v>-104.58</c:v>
                </c:pt>
                <c:pt idx="1906">
                  <c:v>-71.459999999999994</c:v>
                </c:pt>
                <c:pt idx="1907">
                  <c:v>0.12000000000000002</c:v>
                </c:pt>
                <c:pt idx="1908">
                  <c:v>83.01</c:v>
                </c:pt>
                <c:pt idx="1909">
                  <c:v>138.23999999999998</c:v>
                </c:pt>
                <c:pt idx="1910">
                  <c:v>167.16</c:v>
                </c:pt>
                <c:pt idx="1911">
                  <c:v>186.93</c:v>
                </c:pt>
                <c:pt idx="1912">
                  <c:v>201.57</c:v>
                </c:pt>
                <c:pt idx="1913">
                  <c:v>206.55</c:v>
                </c:pt>
                <c:pt idx="1914">
                  <c:v>202.92000000000004</c:v>
                </c:pt>
                <c:pt idx="1915">
                  <c:v>180.72</c:v>
                </c:pt>
                <c:pt idx="1916">
                  <c:v>109.89</c:v>
                </c:pt>
                <c:pt idx="1917">
                  <c:v>3.24</c:v>
                </c:pt>
                <c:pt idx="1918">
                  <c:v>-82.53</c:v>
                </c:pt>
                <c:pt idx="1919">
                  <c:v>-114.48</c:v>
                </c:pt>
                <c:pt idx="1920">
                  <c:v>-113.4</c:v>
                </c:pt>
                <c:pt idx="1921">
                  <c:v>-118.23</c:v>
                </c:pt>
                <c:pt idx="1922">
                  <c:v>-135.93</c:v>
                </c:pt>
                <c:pt idx="1923">
                  <c:v>-123.81</c:v>
                </c:pt>
                <c:pt idx="1924">
                  <c:v>-47.4</c:v>
                </c:pt>
                <c:pt idx="1925">
                  <c:v>32.700000000000003</c:v>
                </c:pt>
                <c:pt idx="1926">
                  <c:v>58.44</c:v>
                </c:pt>
                <c:pt idx="1927">
                  <c:v>51.24</c:v>
                </c:pt>
                <c:pt idx="1928">
                  <c:v>60.48</c:v>
                </c:pt>
                <c:pt idx="1929">
                  <c:v>77.28</c:v>
                </c:pt>
                <c:pt idx="1930">
                  <c:v>58.05</c:v>
                </c:pt>
                <c:pt idx="1931">
                  <c:v>19.739999999999988</c:v>
                </c:pt>
                <c:pt idx="1932">
                  <c:v>-7.1099999999999985</c:v>
                </c:pt>
                <c:pt idx="1933">
                  <c:v>-13.83</c:v>
                </c:pt>
                <c:pt idx="1934">
                  <c:v>-6.39</c:v>
                </c:pt>
                <c:pt idx="1935">
                  <c:v>-5.55</c:v>
                </c:pt>
                <c:pt idx="1936">
                  <c:v>-15.360000000000024</c:v>
                </c:pt>
                <c:pt idx="1937">
                  <c:v>-23.7</c:v>
                </c:pt>
                <c:pt idx="1938">
                  <c:v>-30.54</c:v>
                </c:pt>
                <c:pt idx="1939">
                  <c:v>-48.48</c:v>
                </c:pt>
                <c:pt idx="1940">
                  <c:v>-81.540000000000006</c:v>
                </c:pt>
                <c:pt idx="1941">
                  <c:v>-117.45</c:v>
                </c:pt>
                <c:pt idx="1942">
                  <c:v>-142.76999999999998</c:v>
                </c:pt>
                <c:pt idx="1943">
                  <c:v>-142.19999999999999</c:v>
                </c:pt>
                <c:pt idx="1944">
                  <c:v>-119.25</c:v>
                </c:pt>
                <c:pt idx="1945">
                  <c:v>-80.16</c:v>
                </c:pt>
                <c:pt idx="1946">
                  <c:v>-22.2</c:v>
                </c:pt>
                <c:pt idx="1947">
                  <c:v>27.36</c:v>
                </c:pt>
                <c:pt idx="1948">
                  <c:v>46.05</c:v>
                </c:pt>
                <c:pt idx="1949">
                  <c:v>39.300000000000004</c:v>
                </c:pt>
                <c:pt idx="1950">
                  <c:v>25.439999999999987</c:v>
                </c:pt>
                <c:pt idx="1951">
                  <c:v>27.479999999999986</c:v>
                </c:pt>
                <c:pt idx="1952">
                  <c:v>49.56</c:v>
                </c:pt>
                <c:pt idx="1953">
                  <c:v>79.440000000000026</c:v>
                </c:pt>
                <c:pt idx="1954">
                  <c:v>96.45</c:v>
                </c:pt>
                <c:pt idx="1955">
                  <c:v>99.81</c:v>
                </c:pt>
                <c:pt idx="1956">
                  <c:v>101.13</c:v>
                </c:pt>
                <c:pt idx="1957">
                  <c:v>98.55</c:v>
                </c:pt>
                <c:pt idx="1958">
                  <c:v>98.61</c:v>
                </c:pt>
                <c:pt idx="1959">
                  <c:v>99.81</c:v>
                </c:pt>
                <c:pt idx="1960">
                  <c:v>80.849999999999994</c:v>
                </c:pt>
                <c:pt idx="1961">
                  <c:v>51.660000000000011</c:v>
                </c:pt>
                <c:pt idx="1962">
                  <c:v>35.339999999999996</c:v>
                </c:pt>
                <c:pt idx="1963">
                  <c:v>18.420000000000002</c:v>
                </c:pt>
                <c:pt idx="1964">
                  <c:v>-19.02</c:v>
                </c:pt>
                <c:pt idx="1965">
                  <c:v>-67.649999999999991</c:v>
                </c:pt>
                <c:pt idx="1966">
                  <c:v>-101.31</c:v>
                </c:pt>
                <c:pt idx="1967">
                  <c:v>-108.99000000000002</c:v>
                </c:pt>
                <c:pt idx="1968">
                  <c:v>-89.36999999999999</c:v>
                </c:pt>
                <c:pt idx="1969">
                  <c:v>-48.18</c:v>
                </c:pt>
                <c:pt idx="1970">
                  <c:v>-4.59</c:v>
                </c:pt>
                <c:pt idx="1971">
                  <c:v>19.079999999999988</c:v>
                </c:pt>
                <c:pt idx="1972">
                  <c:v>13.98</c:v>
                </c:pt>
                <c:pt idx="1973">
                  <c:v>-0.36000000000000032</c:v>
                </c:pt>
                <c:pt idx="1974">
                  <c:v>-1.02</c:v>
                </c:pt>
                <c:pt idx="1975">
                  <c:v>18.09</c:v>
                </c:pt>
                <c:pt idx="1976">
                  <c:v>45.09</c:v>
                </c:pt>
                <c:pt idx="1977">
                  <c:v>55.44</c:v>
                </c:pt>
                <c:pt idx="1978">
                  <c:v>42.03</c:v>
                </c:pt>
                <c:pt idx="1979">
                  <c:v>28.5</c:v>
                </c:pt>
                <c:pt idx="1980">
                  <c:v>26.79</c:v>
                </c:pt>
                <c:pt idx="1981">
                  <c:v>39.33</c:v>
                </c:pt>
                <c:pt idx="1982">
                  <c:v>55.2</c:v>
                </c:pt>
                <c:pt idx="1983">
                  <c:v>58.32</c:v>
                </c:pt>
                <c:pt idx="1984">
                  <c:v>52.8</c:v>
                </c:pt>
                <c:pt idx="1985">
                  <c:v>46.98</c:v>
                </c:pt>
                <c:pt idx="1986">
                  <c:v>55.620000000000012</c:v>
                </c:pt>
                <c:pt idx="1987">
                  <c:v>78.179999999999978</c:v>
                </c:pt>
                <c:pt idx="1988">
                  <c:v>97.410000000000025</c:v>
                </c:pt>
                <c:pt idx="1989">
                  <c:v>107.4</c:v>
                </c:pt>
                <c:pt idx="1990">
                  <c:v>114.33</c:v>
                </c:pt>
                <c:pt idx="1991">
                  <c:v>128.13</c:v>
                </c:pt>
                <c:pt idx="1992">
                  <c:v>141.6</c:v>
                </c:pt>
                <c:pt idx="1993">
                  <c:v>134.60999999999999</c:v>
                </c:pt>
                <c:pt idx="1994">
                  <c:v>103.11</c:v>
                </c:pt>
                <c:pt idx="1995">
                  <c:v>73.08</c:v>
                </c:pt>
                <c:pt idx="1996">
                  <c:v>53.1</c:v>
                </c:pt>
                <c:pt idx="1997">
                  <c:v>26.79</c:v>
                </c:pt>
                <c:pt idx="1998">
                  <c:v>-1.71</c:v>
                </c:pt>
                <c:pt idx="1999">
                  <c:v>-32.82</c:v>
                </c:pt>
                <c:pt idx="2000">
                  <c:v>-59.04</c:v>
                </c:pt>
                <c:pt idx="2001">
                  <c:v>-80.099999999999994</c:v>
                </c:pt>
                <c:pt idx="2002">
                  <c:v>-106.41000000000012</c:v>
                </c:pt>
                <c:pt idx="2003">
                  <c:v>-127.29</c:v>
                </c:pt>
                <c:pt idx="2004">
                  <c:v>-131.13</c:v>
                </c:pt>
                <c:pt idx="2005">
                  <c:v>-125.7</c:v>
                </c:pt>
                <c:pt idx="2006">
                  <c:v>-121.29</c:v>
                </c:pt>
                <c:pt idx="2007">
                  <c:v>-111.75</c:v>
                </c:pt>
                <c:pt idx="2008">
                  <c:v>-81.75</c:v>
                </c:pt>
                <c:pt idx="2009">
                  <c:v>-42.21</c:v>
                </c:pt>
                <c:pt idx="2010">
                  <c:v>-12.57</c:v>
                </c:pt>
                <c:pt idx="2011">
                  <c:v>14.46</c:v>
                </c:pt>
                <c:pt idx="2012">
                  <c:v>41.52</c:v>
                </c:pt>
                <c:pt idx="2013">
                  <c:v>53.97</c:v>
                </c:pt>
                <c:pt idx="2014">
                  <c:v>48.36</c:v>
                </c:pt>
                <c:pt idx="2015">
                  <c:v>43.17</c:v>
                </c:pt>
                <c:pt idx="2016">
                  <c:v>29.91</c:v>
                </c:pt>
                <c:pt idx="2017">
                  <c:v>-7.68</c:v>
                </c:pt>
                <c:pt idx="2018">
                  <c:v>-42.87</c:v>
                </c:pt>
                <c:pt idx="2019">
                  <c:v>-55.11</c:v>
                </c:pt>
                <c:pt idx="2020">
                  <c:v>-75.72</c:v>
                </c:pt>
                <c:pt idx="2021">
                  <c:v>-99.3</c:v>
                </c:pt>
                <c:pt idx="2022">
                  <c:v>-114.33</c:v>
                </c:pt>
                <c:pt idx="2023">
                  <c:v>-128.94</c:v>
                </c:pt>
                <c:pt idx="2024">
                  <c:v>-146.82000000000087</c:v>
                </c:pt>
                <c:pt idx="2025">
                  <c:v>-162.33000000000001</c:v>
                </c:pt>
                <c:pt idx="2026">
                  <c:v>-153.47999999999999</c:v>
                </c:pt>
                <c:pt idx="2027">
                  <c:v>-120.72</c:v>
                </c:pt>
                <c:pt idx="2028">
                  <c:v>-77.55</c:v>
                </c:pt>
                <c:pt idx="2029">
                  <c:v>-24.87</c:v>
                </c:pt>
                <c:pt idx="2030">
                  <c:v>30.66</c:v>
                </c:pt>
                <c:pt idx="2031">
                  <c:v>71.31</c:v>
                </c:pt>
                <c:pt idx="2032">
                  <c:v>94.8</c:v>
                </c:pt>
                <c:pt idx="2033">
                  <c:v>124.23</c:v>
                </c:pt>
                <c:pt idx="2034">
                  <c:v>158.79</c:v>
                </c:pt>
                <c:pt idx="2035">
                  <c:v>183.87</c:v>
                </c:pt>
                <c:pt idx="2036">
                  <c:v>198.33</c:v>
                </c:pt>
                <c:pt idx="2037">
                  <c:v>201.63</c:v>
                </c:pt>
                <c:pt idx="2038">
                  <c:v>198.63</c:v>
                </c:pt>
                <c:pt idx="2039">
                  <c:v>174.20999999999998</c:v>
                </c:pt>
                <c:pt idx="2040">
                  <c:v>114.17999999999998</c:v>
                </c:pt>
                <c:pt idx="2041">
                  <c:v>61.17</c:v>
                </c:pt>
                <c:pt idx="2042">
                  <c:v>27.330000000000005</c:v>
                </c:pt>
                <c:pt idx="2043">
                  <c:v>-4.17</c:v>
                </c:pt>
                <c:pt idx="2044">
                  <c:v>-22.23</c:v>
                </c:pt>
                <c:pt idx="2045">
                  <c:v>-35.97</c:v>
                </c:pt>
                <c:pt idx="2046">
                  <c:v>-59.67</c:v>
                </c:pt>
                <c:pt idx="2047">
                  <c:v>-82.38</c:v>
                </c:pt>
                <c:pt idx="2048">
                  <c:v>-94.2</c:v>
                </c:pt>
                <c:pt idx="2049">
                  <c:v>-96.39</c:v>
                </c:pt>
                <c:pt idx="2050">
                  <c:v>-87.42</c:v>
                </c:pt>
                <c:pt idx="2051">
                  <c:v>-72.09</c:v>
                </c:pt>
                <c:pt idx="2052">
                  <c:v>-59.220000000000013</c:v>
                </c:pt>
                <c:pt idx="2053">
                  <c:v>-58.86</c:v>
                </c:pt>
                <c:pt idx="2054">
                  <c:v>-73.440000000000026</c:v>
                </c:pt>
                <c:pt idx="2055">
                  <c:v>-84.81</c:v>
                </c:pt>
                <c:pt idx="2056">
                  <c:v>-80.430000000000007</c:v>
                </c:pt>
                <c:pt idx="2057">
                  <c:v>-72.86999999999999</c:v>
                </c:pt>
                <c:pt idx="2058">
                  <c:v>-71.73</c:v>
                </c:pt>
                <c:pt idx="2059">
                  <c:v>-75.540000000000006</c:v>
                </c:pt>
                <c:pt idx="2060">
                  <c:v>-75.69</c:v>
                </c:pt>
                <c:pt idx="2061">
                  <c:v>-73.08</c:v>
                </c:pt>
                <c:pt idx="2062">
                  <c:v>-63</c:v>
                </c:pt>
                <c:pt idx="2063">
                  <c:v>-38.43</c:v>
                </c:pt>
                <c:pt idx="2064">
                  <c:v>-9.69</c:v>
                </c:pt>
                <c:pt idx="2065">
                  <c:v>4.8899999999999997</c:v>
                </c:pt>
                <c:pt idx="2066">
                  <c:v>8.58</c:v>
                </c:pt>
                <c:pt idx="2067">
                  <c:v>6.63</c:v>
                </c:pt>
                <c:pt idx="2068">
                  <c:v>-6.57</c:v>
                </c:pt>
                <c:pt idx="2069">
                  <c:v>-18.630000000000031</c:v>
                </c:pt>
                <c:pt idx="2070">
                  <c:v>-16.47</c:v>
                </c:pt>
                <c:pt idx="2071">
                  <c:v>-17.34</c:v>
                </c:pt>
                <c:pt idx="2072">
                  <c:v>-23.19</c:v>
                </c:pt>
                <c:pt idx="2073">
                  <c:v>-15.9</c:v>
                </c:pt>
                <c:pt idx="2074">
                  <c:v>-16.47</c:v>
                </c:pt>
                <c:pt idx="2075">
                  <c:v>-36.18</c:v>
                </c:pt>
                <c:pt idx="2076">
                  <c:v>-48.42</c:v>
                </c:pt>
                <c:pt idx="2077">
                  <c:v>-42.839999999999996</c:v>
                </c:pt>
                <c:pt idx="2078">
                  <c:v>-33.51</c:v>
                </c:pt>
                <c:pt idx="2079">
                  <c:v>-21.21</c:v>
                </c:pt>
                <c:pt idx="2080">
                  <c:v>8.94</c:v>
                </c:pt>
                <c:pt idx="2081">
                  <c:v>44.61</c:v>
                </c:pt>
                <c:pt idx="2082">
                  <c:v>60.93</c:v>
                </c:pt>
                <c:pt idx="2083">
                  <c:v>61.230000000000011</c:v>
                </c:pt>
                <c:pt idx="2084">
                  <c:v>64.2</c:v>
                </c:pt>
                <c:pt idx="2085">
                  <c:v>76.290000000000006</c:v>
                </c:pt>
                <c:pt idx="2086">
                  <c:v>99.11999999999999</c:v>
                </c:pt>
                <c:pt idx="2087">
                  <c:v>125.36999999999999</c:v>
                </c:pt>
                <c:pt idx="2088">
                  <c:v>145.53</c:v>
                </c:pt>
                <c:pt idx="2089">
                  <c:v>156.30000000000001</c:v>
                </c:pt>
                <c:pt idx="2090">
                  <c:v>164.16</c:v>
                </c:pt>
                <c:pt idx="2091">
                  <c:v>174.33</c:v>
                </c:pt>
                <c:pt idx="2092">
                  <c:v>175.62</c:v>
                </c:pt>
                <c:pt idx="2093">
                  <c:v>159.66</c:v>
                </c:pt>
                <c:pt idx="2094">
                  <c:v>128.25</c:v>
                </c:pt>
                <c:pt idx="2095">
                  <c:v>88.410000000000025</c:v>
                </c:pt>
                <c:pt idx="2096">
                  <c:v>38.520000000000003</c:v>
                </c:pt>
                <c:pt idx="2097">
                  <c:v>-18.329999999999988</c:v>
                </c:pt>
                <c:pt idx="2098">
                  <c:v>-69.06</c:v>
                </c:pt>
                <c:pt idx="2099">
                  <c:v>-108.63</c:v>
                </c:pt>
                <c:pt idx="2100">
                  <c:v>-136.56</c:v>
                </c:pt>
                <c:pt idx="2101">
                  <c:v>-152.43</c:v>
                </c:pt>
                <c:pt idx="2102">
                  <c:v>-153.09</c:v>
                </c:pt>
                <c:pt idx="2103">
                  <c:v>-139.80000000000001</c:v>
                </c:pt>
                <c:pt idx="2104">
                  <c:v>-126.57</c:v>
                </c:pt>
                <c:pt idx="2105">
                  <c:v>-119.91000000000012</c:v>
                </c:pt>
                <c:pt idx="2106">
                  <c:v>-102.81</c:v>
                </c:pt>
                <c:pt idx="2107">
                  <c:v>-66.42</c:v>
                </c:pt>
                <c:pt idx="2108">
                  <c:v>-28.439999999999987</c:v>
                </c:pt>
                <c:pt idx="2109">
                  <c:v>0.27</c:v>
                </c:pt>
                <c:pt idx="2110">
                  <c:v>24.87</c:v>
                </c:pt>
                <c:pt idx="2111">
                  <c:v>41.220000000000013</c:v>
                </c:pt>
                <c:pt idx="2112">
                  <c:v>44.55</c:v>
                </c:pt>
                <c:pt idx="2113">
                  <c:v>48.42</c:v>
                </c:pt>
                <c:pt idx="2114">
                  <c:v>61.56</c:v>
                </c:pt>
                <c:pt idx="2115">
                  <c:v>73.98</c:v>
                </c:pt>
                <c:pt idx="2116">
                  <c:v>72.66</c:v>
                </c:pt>
                <c:pt idx="2117">
                  <c:v>52.17</c:v>
                </c:pt>
                <c:pt idx="2118">
                  <c:v>20.79</c:v>
                </c:pt>
                <c:pt idx="2119">
                  <c:v>-3.72</c:v>
                </c:pt>
                <c:pt idx="2120">
                  <c:v>-18.239999999999988</c:v>
                </c:pt>
                <c:pt idx="2121">
                  <c:v>-33.54</c:v>
                </c:pt>
                <c:pt idx="2122">
                  <c:v>-46.56</c:v>
                </c:pt>
                <c:pt idx="2123">
                  <c:v>-47.4</c:v>
                </c:pt>
                <c:pt idx="2124">
                  <c:v>-37.590000000000003</c:v>
                </c:pt>
                <c:pt idx="2125">
                  <c:v>-24.779999999999987</c:v>
                </c:pt>
                <c:pt idx="2126">
                  <c:v>-17.37</c:v>
                </c:pt>
                <c:pt idx="2127">
                  <c:v>-13.860000000000024</c:v>
                </c:pt>
                <c:pt idx="2128">
                  <c:v>-5.94</c:v>
                </c:pt>
                <c:pt idx="2129">
                  <c:v>6.2700000000000014</c:v>
                </c:pt>
                <c:pt idx="2130">
                  <c:v>18.690000000000001</c:v>
                </c:pt>
                <c:pt idx="2131">
                  <c:v>31.56</c:v>
                </c:pt>
                <c:pt idx="2132">
                  <c:v>43.86</c:v>
                </c:pt>
                <c:pt idx="2133">
                  <c:v>55.379999999999995</c:v>
                </c:pt>
                <c:pt idx="2134">
                  <c:v>61.44</c:v>
                </c:pt>
                <c:pt idx="2135">
                  <c:v>58.230000000000011</c:v>
                </c:pt>
                <c:pt idx="2136">
                  <c:v>54.42</c:v>
                </c:pt>
                <c:pt idx="2137">
                  <c:v>54.87</c:v>
                </c:pt>
                <c:pt idx="2138">
                  <c:v>51.09</c:v>
                </c:pt>
                <c:pt idx="2139">
                  <c:v>39.21</c:v>
                </c:pt>
                <c:pt idx="2140">
                  <c:v>25.8</c:v>
                </c:pt>
                <c:pt idx="2141">
                  <c:v>23.91</c:v>
                </c:pt>
                <c:pt idx="2142">
                  <c:v>31.2</c:v>
                </c:pt>
                <c:pt idx="2143">
                  <c:v>28.110000000000031</c:v>
                </c:pt>
                <c:pt idx="2144">
                  <c:v>11.850000000000026</c:v>
                </c:pt>
                <c:pt idx="2145">
                  <c:v>4.8</c:v>
                </c:pt>
                <c:pt idx="2146">
                  <c:v>22.17</c:v>
                </c:pt>
                <c:pt idx="2147">
                  <c:v>42.809999999999995</c:v>
                </c:pt>
                <c:pt idx="2148">
                  <c:v>37.260000000000012</c:v>
                </c:pt>
                <c:pt idx="2149">
                  <c:v>11.55</c:v>
                </c:pt>
                <c:pt idx="2150">
                  <c:v>-12.12</c:v>
                </c:pt>
                <c:pt idx="2151">
                  <c:v>-25.919999999999987</c:v>
                </c:pt>
                <c:pt idx="2152">
                  <c:v>-37.260000000000012</c:v>
                </c:pt>
                <c:pt idx="2153">
                  <c:v>-58.8</c:v>
                </c:pt>
                <c:pt idx="2154">
                  <c:v>-93.240000000000023</c:v>
                </c:pt>
                <c:pt idx="2155">
                  <c:v>-126.48</c:v>
                </c:pt>
                <c:pt idx="2156">
                  <c:v>-144.81</c:v>
                </c:pt>
                <c:pt idx="2157">
                  <c:v>-147.72</c:v>
                </c:pt>
                <c:pt idx="2158">
                  <c:v>-134.85000000000107</c:v>
                </c:pt>
                <c:pt idx="2159">
                  <c:v>-108.03</c:v>
                </c:pt>
                <c:pt idx="2160">
                  <c:v>-82.649999999999991</c:v>
                </c:pt>
                <c:pt idx="2161">
                  <c:v>-66.42</c:v>
                </c:pt>
                <c:pt idx="2162">
                  <c:v>-52.41</c:v>
                </c:pt>
                <c:pt idx="2163">
                  <c:v>-42.42</c:v>
                </c:pt>
                <c:pt idx="2164">
                  <c:v>-48.42</c:v>
                </c:pt>
                <c:pt idx="2165">
                  <c:v>-69.72</c:v>
                </c:pt>
                <c:pt idx="2166">
                  <c:v>-79.739999999999995</c:v>
                </c:pt>
                <c:pt idx="2167">
                  <c:v>-66.39</c:v>
                </c:pt>
                <c:pt idx="2168">
                  <c:v>-46.89</c:v>
                </c:pt>
                <c:pt idx="2169">
                  <c:v>-30.9</c:v>
                </c:pt>
                <c:pt idx="2170">
                  <c:v>-9.7800000000000011</c:v>
                </c:pt>
                <c:pt idx="2171">
                  <c:v>17.279999999999987</c:v>
                </c:pt>
                <c:pt idx="2172">
                  <c:v>45.51</c:v>
                </c:pt>
                <c:pt idx="2173">
                  <c:v>77.73</c:v>
                </c:pt>
                <c:pt idx="2174">
                  <c:v>111.24000000000002</c:v>
                </c:pt>
                <c:pt idx="2175">
                  <c:v>134.94</c:v>
                </c:pt>
                <c:pt idx="2176">
                  <c:v>141.54</c:v>
                </c:pt>
                <c:pt idx="2177">
                  <c:v>138.26999999999998</c:v>
                </c:pt>
                <c:pt idx="2178">
                  <c:v>129.87</c:v>
                </c:pt>
                <c:pt idx="2179">
                  <c:v>105.09</c:v>
                </c:pt>
                <c:pt idx="2180">
                  <c:v>72.09</c:v>
                </c:pt>
                <c:pt idx="2181">
                  <c:v>52.86</c:v>
                </c:pt>
                <c:pt idx="2182">
                  <c:v>42.449999999999996</c:v>
                </c:pt>
                <c:pt idx="2183">
                  <c:v>27.45</c:v>
                </c:pt>
                <c:pt idx="2184">
                  <c:v>12.75</c:v>
                </c:pt>
                <c:pt idx="2185">
                  <c:v>5.6099999999999985</c:v>
                </c:pt>
                <c:pt idx="2186">
                  <c:v>1.1399999999999832</c:v>
                </c:pt>
                <c:pt idx="2187">
                  <c:v>-14.16</c:v>
                </c:pt>
                <c:pt idx="2188">
                  <c:v>-44.01</c:v>
                </c:pt>
                <c:pt idx="2189">
                  <c:v>-74.16</c:v>
                </c:pt>
                <c:pt idx="2190">
                  <c:v>-85.02</c:v>
                </c:pt>
                <c:pt idx="2191">
                  <c:v>-74.97</c:v>
                </c:pt>
                <c:pt idx="2192">
                  <c:v>-61.89</c:v>
                </c:pt>
                <c:pt idx="2193">
                  <c:v>-51.42</c:v>
                </c:pt>
                <c:pt idx="2194">
                  <c:v>-34.68</c:v>
                </c:pt>
                <c:pt idx="2195">
                  <c:v>-9.69</c:v>
                </c:pt>
                <c:pt idx="2196">
                  <c:v>19.41</c:v>
                </c:pt>
                <c:pt idx="2197">
                  <c:v>44.04</c:v>
                </c:pt>
                <c:pt idx="2198">
                  <c:v>56.220000000000013</c:v>
                </c:pt>
                <c:pt idx="2199">
                  <c:v>62.61</c:v>
                </c:pt>
                <c:pt idx="2200">
                  <c:v>77.19</c:v>
                </c:pt>
                <c:pt idx="2201">
                  <c:v>94.29</c:v>
                </c:pt>
                <c:pt idx="2202">
                  <c:v>98.85</c:v>
                </c:pt>
                <c:pt idx="2203">
                  <c:v>84.72</c:v>
                </c:pt>
                <c:pt idx="2204">
                  <c:v>56.7</c:v>
                </c:pt>
                <c:pt idx="2205">
                  <c:v>24.21</c:v>
                </c:pt>
                <c:pt idx="2206">
                  <c:v>0.21000000000000021</c:v>
                </c:pt>
                <c:pt idx="2207">
                  <c:v>-14.46</c:v>
                </c:pt>
                <c:pt idx="2208">
                  <c:v>-30.959999999999987</c:v>
                </c:pt>
                <c:pt idx="2209">
                  <c:v>-55.44</c:v>
                </c:pt>
                <c:pt idx="2210">
                  <c:v>-77.7</c:v>
                </c:pt>
                <c:pt idx="2211">
                  <c:v>-83.55</c:v>
                </c:pt>
                <c:pt idx="2212">
                  <c:v>-81.540000000000006</c:v>
                </c:pt>
                <c:pt idx="2213">
                  <c:v>-84.27</c:v>
                </c:pt>
                <c:pt idx="2214">
                  <c:v>-85.679999999999978</c:v>
                </c:pt>
                <c:pt idx="2215">
                  <c:v>-80.13</c:v>
                </c:pt>
                <c:pt idx="2216">
                  <c:v>-74.73</c:v>
                </c:pt>
                <c:pt idx="2217">
                  <c:v>-77.73</c:v>
                </c:pt>
                <c:pt idx="2218">
                  <c:v>-81.09</c:v>
                </c:pt>
                <c:pt idx="2219">
                  <c:v>-72.33</c:v>
                </c:pt>
                <c:pt idx="2220">
                  <c:v>-52.41</c:v>
                </c:pt>
                <c:pt idx="2221">
                  <c:v>-29.19</c:v>
                </c:pt>
                <c:pt idx="2222">
                  <c:v>-11.25</c:v>
                </c:pt>
                <c:pt idx="2223">
                  <c:v>0.51</c:v>
                </c:pt>
                <c:pt idx="2224">
                  <c:v>13.44</c:v>
                </c:pt>
                <c:pt idx="2225">
                  <c:v>28.5</c:v>
                </c:pt>
                <c:pt idx="2226">
                  <c:v>36.270000000000003</c:v>
                </c:pt>
                <c:pt idx="2227">
                  <c:v>35.700000000000003</c:v>
                </c:pt>
                <c:pt idx="2228">
                  <c:v>37.050000000000004</c:v>
                </c:pt>
                <c:pt idx="2229">
                  <c:v>39.42</c:v>
                </c:pt>
                <c:pt idx="2230">
                  <c:v>33.75</c:v>
                </c:pt>
                <c:pt idx="2231">
                  <c:v>23.85</c:v>
                </c:pt>
                <c:pt idx="2232">
                  <c:v>12.93</c:v>
                </c:pt>
                <c:pt idx="2233">
                  <c:v>5.55</c:v>
                </c:pt>
                <c:pt idx="2234">
                  <c:v>13.229999999999999</c:v>
                </c:pt>
                <c:pt idx="2235">
                  <c:v>27</c:v>
                </c:pt>
                <c:pt idx="2236">
                  <c:v>32.309999999999995</c:v>
                </c:pt>
                <c:pt idx="2237">
                  <c:v>39.300000000000004</c:v>
                </c:pt>
                <c:pt idx="2238">
                  <c:v>52.02</c:v>
                </c:pt>
                <c:pt idx="2239">
                  <c:v>56.58</c:v>
                </c:pt>
                <c:pt idx="2240">
                  <c:v>47.46</c:v>
                </c:pt>
                <c:pt idx="2241">
                  <c:v>22.17</c:v>
                </c:pt>
                <c:pt idx="2242">
                  <c:v>-5.1899999999999995</c:v>
                </c:pt>
                <c:pt idx="2243">
                  <c:v>-13.350000000000026</c:v>
                </c:pt>
                <c:pt idx="2244">
                  <c:v>-6.42</c:v>
                </c:pt>
                <c:pt idx="2245">
                  <c:v>-4.6199999999999966</c:v>
                </c:pt>
                <c:pt idx="2246">
                  <c:v>-10.44</c:v>
                </c:pt>
                <c:pt idx="2247">
                  <c:v>-13.32</c:v>
                </c:pt>
                <c:pt idx="2248">
                  <c:v>-14.58</c:v>
                </c:pt>
                <c:pt idx="2249">
                  <c:v>-10.32</c:v>
                </c:pt>
                <c:pt idx="2250">
                  <c:v>1.86</c:v>
                </c:pt>
                <c:pt idx="2251">
                  <c:v>12.870000000000006</c:v>
                </c:pt>
                <c:pt idx="2252">
                  <c:v>17.52</c:v>
                </c:pt>
                <c:pt idx="2253">
                  <c:v>22.439999999999987</c:v>
                </c:pt>
                <c:pt idx="2254">
                  <c:v>27.51</c:v>
                </c:pt>
                <c:pt idx="2255">
                  <c:v>22.29</c:v>
                </c:pt>
                <c:pt idx="2256">
                  <c:v>9.7800000000000011</c:v>
                </c:pt>
                <c:pt idx="2257">
                  <c:v>1.8</c:v>
                </c:pt>
                <c:pt idx="2258">
                  <c:v>-3.63</c:v>
                </c:pt>
                <c:pt idx="2259">
                  <c:v>-15.15</c:v>
                </c:pt>
                <c:pt idx="2260">
                  <c:v>-25.74</c:v>
                </c:pt>
                <c:pt idx="2261">
                  <c:v>-23.34</c:v>
                </c:pt>
                <c:pt idx="2262">
                  <c:v>-13.98</c:v>
                </c:pt>
                <c:pt idx="2263">
                  <c:v>-12.6</c:v>
                </c:pt>
                <c:pt idx="2264">
                  <c:v>-18.57</c:v>
                </c:pt>
                <c:pt idx="2265">
                  <c:v>-14.639999999999999</c:v>
                </c:pt>
                <c:pt idx="2266">
                  <c:v>-6.9</c:v>
                </c:pt>
                <c:pt idx="2267">
                  <c:v>-2.1</c:v>
                </c:pt>
                <c:pt idx="2268">
                  <c:v>11.639999999999999</c:v>
                </c:pt>
                <c:pt idx="2269">
                  <c:v>24.150000000000031</c:v>
                </c:pt>
                <c:pt idx="2270">
                  <c:v>23.7</c:v>
                </c:pt>
                <c:pt idx="2271">
                  <c:v>22.59</c:v>
                </c:pt>
                <c:pt idx="2272">
                  <c:v>21.39</c:v>
                </c:pt>
                <c:pt idx="2273">
                  <c:v>7.44</c:v>
                </c:pt>
                <c:pt idx="2274">
                  <c:v>-13.17</c:v>
                </c:pt>
                <c:pt idx="2275">
                  <c:v>-27.21</c:v>
                </c:pt>
                <c:pt idx="2276">
                  <c:v>-38.82</c:v>
                </c:pt>
                <c:pt idx="2277">
                  <c:v>-49.620000000000012</c:v>
                </c:pt>
                <c:pt idx="2278">
                  <c:v>-50.849999999999994</c:v>
                </c:pt>
                <c:pt idx="2279">
                  <c:v>-42.21</c:v>
                </c:pt>
                <c:pt idx="2280">
                  <c:v>-32.879999999999995</c:v>
                </c:pt>
                <c:pt idx="2281">
                  <c:v>-28.35</c:v>
                </c:pt>
                <c:pt idx="2282">
                  <c:v>-22.32</c:v>
                </c:pt>
                <c:pt idx="2283">
                  <c:v>-9.0300000000000011</c:v>
                </c:pt>
                <c:pt idx="2284">
                  <c:v>7.4700000000000024</c:v>
                </c:pt>
                <c:pt idx="2285">
                  <c:v>22.02</c:v>
                </c:pt>
                <c:pt idx="2286">
                  <c:v>34.89</c:v>
                </c:pt>
                <c:pt idx="2287">
                  <c:v>45.87</c:v>
                </c:pt>
                <c:pt idx="2288">
                  <c:v>52.32</c:v>
                </c:pt>
                <c:pt idx="2289">
                  <c:v>51.48</c:v>
                </c:pt>
                <c:pt idx="2290">
                  <c:v>46.17</c:v>
                </c:pt>
                <c:pt idx="2291">
                  <c:v>43.17</c:v>
                </c:pt>
                <c:pt idx="2292">
                  <c:v>44.52</c:v>
                </c:pt>
                <c:pt idx="2293">
                  <c:v>46.32</c:v>
                </c:pt>
                <c:pt idx="2294">
                  <c:v>49.2</c:v>
                </c:pt>
                <c:pt idx="2295">
                  <c:v>54.57</c:v>
                </c:pt>
                <c:pt idx="2296">
                  <c:v>57.839999999999996</c:v>
                </c:pt>
                <c:pt idx="2297">
                  <c:v>52.68</c:v>
                </c:pt>
                <c:pt idx="2298">
                  <c:v>38.309999999999995</c:v>
                </c:pt>
                <c:pt idx="2299">
                  <c:v>20.82</c:v>
                </c:pt>
                <c:pt idx="2300">
                  <c:v>7.3199999999999985</c:v>
                </c:pt>
                <c:pt idx="2301">
                  <c:v>-1.1700000000000021</c:v>
                </c:pt>
                <c:pt idx="2302">
                  <c:v>-13.17</c:v>
                </c:pt>
                <c:pt idx="2303">
                  <c:v>-34.230000000000011</c:v>
                </c:pt>
                <c:pt idx="2304">
                  <c:v>-55.2</c:v>
                </c:pt>
                <c:pt idx="2305">
                  <c:v>-67.95</c:v>
                </c:pt>
                <c:pt idx="2306">
                  <c:v>-76.38</c:v>
                </c:pt>
                <c:pt idx="2307">
                  <c:v>-86.19</c:v>
                </c:pt>
                <c:pt idx="2308">
                  <c:v>-92.61</c:v>
                </c:pt>
                <c:pt idx="2309">
                  <c:v>-86.58</c:v>
                </c:pt>
                <c:pt idx="2310">
                  <c:v>-69.84</c:v>
                </c:pt>
                <c:pt idx="2311">
                  <c:v>-51.660000000000011</c:v>
                </c:pt>
                <c:pt idx="2312">
                  <c:v>-32.64</c:v>
                </c:pt>
                <c:pt idx="2313">
                  <c:v>-10.050000000000002</c:v>
                </c:pt>
                <c:pt idx="2314">
                  <c:v>10.56</c:v>
                </c:pt>
                <c:pt idx="2315">
                  <c:v>23.37</c:v>
                </c:pt>
                <c:pt idx="2316">
                  <c:v>28.35</c:v>
                </c:pt>
                <c:pt idx="2317">
                  <c:v>24.06</c:v>
                </c:pt>
                <c:pt idx="2318">
                  <c:v>19.32</c:v>
                </c:pt>
                <c:pt idx="2319">
                  <c:v>21.9</c:v>
                </c:pt>
                <c:pt idx="2320">
                  <c:v>26.01</c:v>
                </c:pt>
                <c:pt idx="2321">
                  <c:v>30.06</c:v>
                </c:pt>
                <c:pt idx="2322">
                  <c:v>35.67</c:v>
                </c:pt>
                <c:pt idx="2323">
                  <c:v>38.760000000000012</c:v>
                </c:pt>
                <c:pt idx="2324">
                  <c:v>35.790000000000013</c:v>
                </c:pt>
                <c:pt idx="2325">
                  <c:v>24.87</c:v>
                </c:pt>
                <c:pt idx="2326">
                  <c:v>6.84</c:v>
                </c:pt>
                <c:pt idx="2327">
                  <c:v>-17.459999999999987</c:v>
                </c:pt>
                <c:pt idx="2328">
                  <c:v>-43.5</c:v>
                </c:pt>
                <c:pt idx="2329">
                  <c:v>-58.83</c:v>
                </c:pt>
                <c:pt idx="2330">
                  <c:v>-57.42</c:v>
                </c:pt>
                <c:pt idx="2331">
                  <c:v>-48.15</c:v>
                </c:pt>
                <c:pt idx="2332">
                  <c:v>-43.08</c:v>
                </c:pt>
                <c:pt idx="2333">
                  <c:v>-38.190000000000012</c:v>
                </c:pt>
                <c:pt idx="2334">
                  <c:v>-23.85</c:v>
                </c:pt>
                <c:pt idx="2335">
                  <c:v>0.99</c:v>
                </c:pt>
                <c:pt idx="2336">
                  <c:v>31.05</c:v>
                </c:pt>
                <c:pt idx="2337">
                  <c:v>57.39</c:v>
                </c:pt>
                <c:pt idx="2338">
                  <c:v>73.56</c:v>
                </c:pt>
                <c:pt idx="2339">
                  <c:v>80.61</c:v>
                </c:pt>
                <c:pt idx="2340">
                  <c:v>78.3</c:v>
                </c:pt>
                <c:pt idx="2341">
                  <c:v>65.55</c:v>
                </c:pt>
                <c:pt idx="2342">
                  <c:v>45.660000000000011</c:v>
                </c:pt>
                <c:pt idx="2343">
                  <c:v>19.38</c:v>
                </c:pt>
                <c:pt idx="2344">
                  <c:v>-8.34</c:v>
                </c:pt>
                <c:pt idx="2345">
                  <c:v>-31.650000000000031</c:v>
                </c:pt>
                <c:pt idx="2346">
                  <c:v>-50.46</c:v>
                </c:pt>
                <c:pt idx="2347">
                  <c:v>-66.75</c:v>
                </c:pt>
                <c:pt idx="2348">
                  <c:v>-75.66</c:v>
                </c:pt>
                <c:pt idx="2349">
                  <c:v>-69.69</c:v>
                </c:pt>
                <c:pt idx="2350">
                  <c:v>-54.9</c:v>
                </c:pt>
                <c:pt idx="2351">
                  <c:v>-41.07</c:v>
                </c:pt>
                <c:pt idx="2352">
                  <c:v>-26.34</c:v>
                </c:pt>
                <c:pt idx="2353">
                  <c:v>-8.8500000000000068</c:v>
                </c:pt>
                <c:pt idx="2354">
                  <c:v>2.19</c:v>
                </c:pt>
                <c:pt idx="2355">
                  <c:v>11.49</c:v>
                </c:pt>
                <c:pt idx="2356">
                  <c:v>30.69</c:v>
                </c:pt>
                <c:pt idx="2357">
                  <c:v>49.56</c:v>
                </c:pt>
                <c:pt idx="2358">
                  <c:v>55.59</c:v>
                </c:pt>
                <c:pt idx="2359">
                  <c:v>50.730000000000011</c:v>
                </c:pt>
                <c:pt idx="2360">
                  <c:v>39.300000000000004</c:v>
                </c:pt>
                <c:pt idx="2361">
                  <c:v>22.95</c:v>
                </c:pt>
                <c:pt idx="2362">
                  <c:v>3.3299999999999987</c:v>
                </c:pt>
                <c:pt idx="2363">
                  <c:v>-13.98</c:v>
                </c:pt>
                <c:pt idx="2364">
                  <c:v>-23.97</c:v>
                </c:pt>
                <c:pt idx="2365">
                  <c:v>-24.9</c:v>
                </c:pt>
                <c:pt idx="2366">
                  <c:v>-19.59</c:v>
                </c:pt>
                <c:pt idx="2367">
                  <c:v>-13.5</c:v>
                </c:pt>
                <c:pt idx="2368">
                  <c:v>-7.26</c:v>
                </c:pt>
                <c:pt idx="2369">
                  <c:v>0.87000000000000743</c:v>
                </c:pt>
                <c:pt idx="2370">
                  <c:v>11.88</c:v>
                </c:pt>
                <c:pt idx="2371">
                  <c:v>21.57</c:v>
                </c:pt>
                <c:pt idx="2372">
                  <c:v>22.59</c:v>
                </c:pt>
                <c:pt idx="2373">
                  <c:v>11.61</c:v>
                </c:pt>
                <c:pt idx="2374">
                  <c:v>-6.99</c:v>
                </c:pt>
                <c:pt idx="2375">
                  <c:v>-15.870000000000006</c:v>
                </c:pt>
                <c:pt idx="2376">
                  <c:v>-8.49</c:v>
                </c:pt>
                <c:pt idx="2377">
                  <c:v>-3.75</c:v>
                </c:pt>
                <c:pt idx="2378">
                  <c:v>-16.5</c:v>
                </c:pt>
                <c:pt idx="2379">
                  <c:v>-31.919999999999987</c:v>
                </c:pt>
                <c:pt idx="2380">
                  <c:v>-38.130000000000003</c:v>
                </c:pt>
                <c:pt idx="2381">
                  <c:v>-44.46</c:v>
                </c:pt>
                <c:pt idx="2382">
                  <c:v>-50.64</c:v>
                </c:pt>
                <c:pt idx="2383">
                  <c:v>-48.93</c:v>
                </c:pt>
                <c:pt idx="2384">
                  <c:v>-40.92</c:v>
                </c:pt>
                <c:pt idx="2385">
                  <c:v>-28.95</c:v>
                </c:pt>
                <c:pt idx="2386">
                  <c:v>-14.97</c:v>
                </c:pt>
                <c:pt idx="2387">
                  <c:v>-0.93</c:v>
                </c:pt>
                <c:pt idx="2388">
                  <c:v>10.65</c:v>
                </c:pt>
                <c:pt idx="2389">
                  <c:v>18.059999999999999</c:v>
                </c:pt>
                <c:pt idx="2390">
                  <c:v>23.130000000000031</c:v>
                </c:pt>
                <c:pt idx="2391">
                  <c:v>29.16</c:v>
                </c:pt>
                <c:pt idx="2392">
                  <c:v>35.790000000000013</c:v>
                </c:pt>
                <c:pt idx="2393">
                  <c:v>38.07</c:v>
                </c:pt>
                <c:pt idx="2394">
                  <c:v>34.32</c:v>
                </c:pt>
                <c:pt idx="2395">
                  <c:v>28.77</c:v>
                </c:pt>
                <c:pt idx="2396">
                  <c:v>25.53</c:v>
                </c:pt>
                <c:pt idx="2397">
                  <c:v>22.62</c:v>
                </c:pt>
                <c:pt idx="2398">
                  <c:v>17.100000000000001</c:v>
                </c:pt>
                <c:pt idx="2399">
                  <c:v>10.050000000000002</c:v>
                </c:pt>
                <c:pt idx="2400">
                  <c:v>2.25</c:v>
                </c:pt>
                <c:pt idx="2401">
                  <c:v>-4.5</c:v>
                </c:pt>
                <c:pt idx="2402">
                  <c:v>-8.129999999999999</c:v>
                </c:pt>
                <c:pt idx="2403">
                  <c:v>-10.11</c:v>
                </c:pt>
                <c:pt idx="2404">
                  <c:v>-11.639999999999999</c:v>
                </c:pt>
                <c:pt idx="2405">
                  <c:v>-13.350000000000026</c:v>
                </c:pt>
                <c:pt idx="2406">
                  <c:v>-15.629999999999999</c:v>
                </c:pt>
                <c:pt idx="2407">
                  <c:v>-13.05</c:v>
                </c:pt>
                <c:pt idx="2408">
                  <c:v>-2.2200000000000002</c:v>
                </c:pt>
                <c:pt idx="2409">
                  <c:v>11.91</c:v>
                </c:pt>
                <c:pt idx="2410">
                  <c:v>21.99</c:v>
                </c:pt>
                <c:pt idx="2411">
                  <c:v>25.32</c:v>
                </c:pt>
                <c:pt idx="2412">
                  <c:v>24.99</c:v>
                </c:pt>
                <c:pt idx="2413">
                  <c:v>24.45</c:v>
                </c:pt>
                <c:pt idx="2414">
                  <c:v>24.18</c:v>
                </c:pt>
                <c:pt idx="2415">
                  <c:v>24.57</c:v>
                </c:pt>
                <c:pt idx="2416">
                  <c:v>26.34</c:v>
                </c:pt>
                <c:pt idx="2417">
                  <c:v>23.25</c:v>
                </c:pt>
                <c:pt idx="2418">
                  <c:v>13.47</c:v>
                </c:pt>
                <c:pt idx="2419">
                  <c:v>5.79</c:v>
                </c:pt>
                <c:pt idx="2420">
                  <c:v>4.74</c:v>
                </c:pt>
                <c:pt idx="2421">
                  <c:v>3.3299999999999987</c:v>
                </c:pt>
                <c:pt idx="2422">
                  <c:v>-1.56</c:v>
                </c:pt>
                <c:pt idx="2423">
                  <c:v>-4.26</c:v>
                </c:pt>
                <c:pt idx="2424">
                  <c:v>-5.13</c:v>
                </c:pt>
                <c:pt idx="2425">
                  <c:v>-4.5599999999999996</c:v>
                </c:pt>
                <c:pt idx="2426">
                  <c:v>-2.4899999999999998</c:v>
                </c:pt>
                <c:pt idx="2427">
                  <c:v>-1.1100000000000001</c:v>
                </c:pt>
                <c:pt idx="2428">
                  <c:v>-0.96000000000000063</c:v>
                </c:pt>
                <c:pt idx="2429">
                  <c:v>0.18000000000000024</c:v>
                </c:pt>
                <c:pt idx="2430">
                  <c:v>4.74</c:v>
                </c:pt>
                <c:pt idx="2431">
                  <c:v>13.26</c:v>
                </c:pt>
                <c:pt idx="2432">
                  <c:v>21.93</c:v>
                </c:pt>
                <c:pt idx="2433">
                  <c:v>22.5</c:v>
                </c:pt>
                <c:pt idx="2434">
                  <c:v>15.870000000000006</c:v>
                </c:pt>
                <c:pt idx="2435">
                  <c:v>12.78</c:v>
                </c:pt>
                <c:pt idx="2436">
                  <c:v>9.4500000000000028</c:v>
                </c:pt>
                <c:pt idx="2437">
                  <c:v>-3.06</c:v>
                </c:pt>
                <c:pt idx="2438">
                  <c:v>-15.09</c:v>
                </c:pt>
                <c:pt idx="2439">
                  <c:v>-15.719999999999999</c:v>
                </c:pt>
                <c:pt idx="2440">
                  <c:v>-13.05</c:v>
                </c:pt>
                <c:pt idx="2441">
                  <c:v>-14.52</c:v>
                </c:pt>
                <c:pt idx="2442">
                  <c:v>-14.1</c:v>
                </c:pt>
                <c:pt idx="2443">
                  <c:v>-7.44</c:v>
                </c:pt>
                <c:pt idx="2444">
                  <c:v>-0.96000000000000063</c:v>
                </c:pt>
                <c:pt idx="2445">
                  <c:v>2.04</c:v>
                </c:pt>
                <c:pt idx="2446">
                  <c:v>3.96</c:v>
                </c:pt>
                <c:pt idx="2447">
                  <c:v>5.8199999999999985</c:v>
                </c:pt>
                <c:pt idx="2448">
                  <c:v>6.42</c:v>
                </c:pt>
                <c:pt idx="2449">
                  <c:v>9.9600000000000026</c:v>
                </c:pt>
                <c:pt idx="2450">
                  <c:v>17.37</c:v>
                </c:pt>
                <c:pt idx="2451">
                  <c:v>19.439999999999987</c:v>
                </c:pt>
                <c:pt idx="2452">
                  <c:v>12.84</c:v>
                </c:pt>
                <c:pt idx="2453">
                  <c:v>1.53</c:v>
                </c:pt>
                <c:pt idx="2454">
                  <c:v>-10.17</c:v>
                </c:pt>
                <c:pt idx="2455">
                  <c:v>-18.420000000000002</c:v>
                </c:pt>
                <c:pt idx="2456">
                  <c:v>-22.23</c:v>
                </c:pt>
                <c:pt idx="2457">
                  <c:v>-20.25</c:v>
                </c:pt>
                <c:pt idx="2458">
                  <c:v>-15.99</c:v>
                </c:pt>
                <c:pt idx="2459">
                  <c:v>-13.950000000000006</c:v>
                </c:pt>
                <c:pt idx="2460">
                  <c:v>-16.8</c:v>
                </c:pt>
                <c:pt idx="2461">
                  <c:v>-22.14</c:v>
                </c:pt>
                <c:pt idx="2462">
                  <c:v>-23.4</c:v>
                </c:pt>
                <c:pt idx="2463">
                  <c:v>-17.760000000000002</c:v>
                </c:pt>
                <c:pt idx="2464">
                  <c:v>-6.63</c:v>
                </c:pt>
                <c:pt idx="2465">
                  <c:v>5.8199999999999985</c:v>
                </c:pt>
                <c:pt idx="2466">
                  <c:v>13.53</c:v>
                </c:pt>
                <c:pt idx="2467">
                  <c:v>12.51</c:v>
                </c:pt>
                <c:pt idx="2468">
                  <c:v>6.1499999999999995</c:v>
                </c:pt>
                <c:pt idx="2469">
                  <c:v>1.5</c:v>
                </c:pt>
                <c:pt idx="2470">
                  <c:v>-3.15</c:v>
                </c:pt>
                <c:pt idx="2471">
                  <c:v>-11.25</c:v>
                </c:pt>
                <c:pt idx="2472">
                  <c:v>-17.22</c:v>
                </c:pt>
                <c:pt idx="2473">
                  <c:v>-15.93</c:v>
                </c:pt>
                <c:pt idx="2474">
                  <c:v>-9.84</c:v>
                </c:pt>
                <c:pt idx="2475">
                  <c:v>-3.4499999999999997</c:v>
                </c:pt>
                <c:pt idx="2476">
                  <c:v>-1.56</c:v>
                </c:pt>
                <c:pt idx="2477">
                  <c:v>-0.69000000000000061</c:v>
                </c:pt>
                <c:pt idx="2478">
                  <c:v>4.9800000000000004</c:v>
                </c:pt>
                <c:pt idx="2479">
                  <c:v>12.12</c:v>
                </c:pt>
                <c:pt idx="2480">
                  <c:v>15.57</c:v>
                </c:pt>
                <c:pt idx="2481">
                  <c:v>14.16</c:v>
                </c:pt>
                <c:pt idx="2482">
                  <c:v>9.2399999999999984</c:v>
                </c:pt>
                <c:pt idx="2483">
                  <c:v>6.48</c:v>
                </c:pt>
                <c:pt idx="2484">
                  <c:v>6.57</c:v>
                </c:pt>
                <c:pt idx="2485">
                  <c:v>6.87</c:v>
                </c:pt>
                <c:pt idx="2486">
                  <c:v>3.3299999999999987</c:v>
                </c:pt>
                <c:pt idx="2487">
                  <c:v>-5.4300000000000024</c:v>
                </c:pt>
                <c:pt idx="2488">
                  <c:v>-14.01</c:v>
                </c:pt>
                <c:pt idx="2489">
                  <c:v>-20.88</c:v>
                </c:pt>
                <c:pt idx="2490">
                  <c:v>-26.759999999999987</c:v>
                </c:pt>
                <c:pt idx="2491">
                  <c:v>-30.150000000000031</c:v>
                </c:pt>
                <c:pt idx="2492">
                  <c:v>-29.25</c:v>
                </c:pt>
                <c:pt idx="2493">
                  <c:v>-23.64</c:v>
                </c:pt>
                <c:pt idx="2494">
                  <c:v>-15.48</c:v>
                </c:pt>
                <c:pt idx="2495">
                  <c:v>-8.58</c:v>
                </c:pt>
                <c:pt idx="2496">
                  <c:v>-2.9099999999999997</c:v>
                </c:pt>
                <c:pt idx="2497">
                  <c:v>3.69</c:v>
                </c:pt>
                <c:pt idx="2498">
                  <c:v>13.8</c:v>
                </c:pt>
                <c:pt idx="2499">
                  <c:v>23.85</c:v>
                </c:pt>
                <c:pt idx="2500">
                  <c:v>25.17</c:v>
                </c:pt>
                <c:pt idx="2501">
                  <c:v>20.82</c:v>
                </c:pt>
                <c:pt idx="2502">
                  <c:v>19.14</c:v>
                </c:pt>
                <c:pt idx="2503">
                  <c:v>19.920000000000002</c:v>
                </c:pt>
                <c:pt idx="2504">
                  <c:v>19.079999999999988</c:v>
                </c:pt>
                <c:pt idx="2505">
                  <c:v>18.09</c:v>
                </c:pt>
                <c:pt idx="2506">
                  <c:v>15.870000000000006</c:v>
                </c:pt>
                <c:pt idx="2507">
                  <c:v>9.120000000000001</c:v>
                </c:pt>
                <c:pt idx="2508">
                  <c:v>1.08</c:v>
                </c:pt>
                <c:pt idx="2509">
                  <c:v>-2.52</c:v>
                </c:pt>
                <c:pt idx="2510">
                  <c:v>-0.15000000000000024</c:v>
                </c:pt>
                <c:pt idx="2511">
                  <c:v>2.13</c:v>
                </c:pt>
                <c:pt idx="2512">
                  <c:v>-0.12000000000000002</c:v>
                </c:pt>
                <c:pt idx="2513">
                  <c:v>-2.94</c:v>
                </c:pt>
                <c:pt idx="2514">
                  <c:v>-2.7</c:v>
                </c:pt>
                <c:pt idx="2515">
                  <c:v>-1.86</c:v>
                </c:pt>
                <c:pt idx="2516">
                  <c:v>-4.4400000000000004</c:v>
                </c:pt>
                <c:pt idx="2517">
                  <c:v>-7.95</c:v>
                </c:pt>
                <c:pt idx="2518">
                  <c:v>-10.11</c:v>
                </c:pt>
                <c:pt idx="2519">
                  <c:v>-9.84</c:v>
                </c:pt>
                <c:pt idx="2520">
                  <c:v>-9.6</c:v>
                </c:pt>
                <c:pt idx="2521">
                  <c:v>-12.3</c:v>
                </c:pt>
                <c:pt idx="2522">
                  <c:v>-15.66</c:v>
                </c:pt>
                <c:pt idx="2523">
                  <c:v>-17.55</c:v>
                </c:pt>
                <c:pt idx="2524">
                  <c:v>-20.07</c:v>
                </c:pt>
                <c:pt idx="2525">
                  <c:v>-23.67</c:v>
                </c:pt>
                <c:pt idx="2526">
                  <c:v>-23.49</c:v>
                </c:pt>
                <c:pt idx="2527">
                  <c:v>-15.450000000000006</c:v>
                </c:pt>
                <c:pt idx="2528">
                  <c:v>-3.9</c:v>
                </c:pt>
                <c:pt idx="2529">
                  <c:v>3.3</c:v>
                </c:pt>
                <c:pt idx="2530">
                  <c:v>4.4400000000000004</c:v>
                </c:pt>
                <c:pt idx="2531">
                  <c:v>4.1099999999999985</c:v>
                </c:pt>
                <c:pt idx="2532">
                  <c:v>7.02</c:v>
                </c:pt>
                <c:pt idx="2533">
                  <c:v>10.050000000000002</c:v>
                </c:pt>
                <c:pt idx="2534">
                  <c:v>9.99</c:v>
                </c:pt>
                <c:pt idx="2535">
                  <c:v>7.83</c:v>
                </c:pt>
                <c:pt idx="2536">
                  <c:v>6.99</c:v>
                </c:pt>
                <c:pt idx="2537">
                  <c:v>10.200000000000001</c:v>
                </c:pt>
                <c:pt idx="2538">
                  <c:v>12.39</c:v>
                </c:pt>
                <c:pt idx="2539">
                  <c:v>8.2800000000000011</c:v>
                </c:pt>
                <c:pt idx="2540">
                  <c:v>2.79</c:v>
                </c:pt>
                <c:pt idx="2541">
                  <c:v>1.23</c:v>
                </c:pt>
                <c:pt idx="2542">
                  <c:v>1.05</c:v>
                </c:pt>
                <c:pt idx="2543">
                  <c:v>0.96000000000000063</c:v>
                </c:pt>
                <c:pt idx="2544">
                  <c:v>1.6500000000000001</c:v>
                </c:pt>
                <c:pt idx="2545">
                  <c:v>0.69000000000000061</c:v>
                </c:pt>
                <c:pt idx="2546">
                  <c:v>-3.3899999999999997</c:v>
                </c:pt>
                <c:pt idx="2547">
                  <c:v>-5.91</c:v>
                </c:pt>
                <c:pt idx="2548">
                  <c:v>-4.74</c:v>
                </c:pt>
                <c:pt idx="2549">
                  <c:v>-5.04</c:v>
                </c:pt>
                <c:pt idx="2550">
                  <c:v>-7.02</c:v>
                </c:pt>
                <c:pt idx="2551">
                  <c:v>-6.09</c:v>
                </c:pt>
                <c:pt idx="2552">
                  <c:v>-0.9</c:v>
                </c:pt>
                <c:pt idx="2553">
                  <c:v>3.84</c:v>
                </c:pt>
                <c:pt idx="2554">
                  <c:v>4.7699999999999996</c:v>
                </c:pt>
                <c:pt idx="2555">
                  <c:v>1.05</c:v>
                </c:pt>
                <c:pt idx="2556">
                  <c:v>-6.87</c:v>
                </c:pt>
                <c:pt idx="2557">
                  <c:v>-13.83</c:v>
                </c:pt>
                <c:pt idx="2558">
                  <c:v>-14.49</c:v>
                </c:pt>
                <c:pt idx="2559">
                  <c:v>-9.42</c:v>
                </c:pt>
                <c:pt idx="2560">
                  <c:v>-5.46</c:v>
                </c:pt>
                <c:pt idx="2561">
                  <c:v>-4.92</c:v>
                </c:pt>
                <c:pt idx="2562">
                  <c:v>-4.38</c:v>
                </c:pt>
                <c:pt idx="2563">
                  <c:v>-4.41</c:v>
                </c:pt>
                <c:pt idx="2564">
                  <c:v>-6.21</c:v>
                </c:pt>
                <c:pt idx="2565">
                  <c:v>-9.75</c:v>
                </c:pt>
                <c:pt idx="2566">
                  <c:v>-13.2</c:v>
                </c:pt>
                <c:pt idx="2567">
                  <c:v>-14.729999999999999</c:v>
                </c:pt>
                <c:pt idx="2568">
                  <c:v>-13.83</c:v>
                </c:pt>
                <c:pt idx="2569">
                  <c:v>-11.76</c:v>
                </c:pt>
                <c:pt idx="2570">
                  <c:v>-9.69</c:v>
                </c:pt>
                <c:pt idx="2571">
                  <c:v>-8.6399999999999988</c:v>
                </c:pt>
                <c:pt idx="2572">
                  <c:v>-9.27</c:v>
                </c:pt>
                <c:pt idx="2573">
                  <c:v>-11.04</c:v>
                </c:pt>
                <c:pt idx="2574">
                  <c:v>-10.41</c:v>
                </c:pt>
                <c:pt idx="2575">
                  <c:v>-5.1899999999999995</c:v>
                </c:pt>
                <c:pt idx="2576">
                  <c:v>2.94</c:v>
                </c:pt>
                <c:pt idx="2577">
                  <c:v>10.47</c:v>
                </c:pt>
                <c:pt idx="2578">
                  <c:v>15.96</c:v>
                </c:pt>
                <c:pt idx="2579">
                  <c:v>20.07</c:v>
                </c:pt>
                <c:pt idx="2580">
                  <c:v>23.07</c:v>
                </c:pt>
                <c:pt idx="2581">
                  <c:v>24.810000000000031</c:v>
                </c:pt>
                <c:pt idx="2582">
                  <c:v>24.03</c:v>
                </c:pt>
                <c:pt idx="2583">
                  <c:v>20.82</c:v>
                </c:pt>
                <c:pt idx="2584">
                  <c:v>17.7</c:v>
                </c:pt>
                <c:pt idx="2585">
                  <c:v>14.31</c:v>
                </c:pt>
                <c:pt idx="2586">
                  <c:v>11.82</c:v>
                </c:pt>
                <c:pt idx="2587">
                  <c:v>12.54</c:v>
                </c:pt>
                <c:pt idx="2588">
                  <c:v>15.3</c:v>
                </c:pt>
                <c:pt idx="2589">
                  <c:v>17.489999999999789</c:v>
                </c:pt>
                <c:pt idx="2590">
                  <c:v>16.2</c:v>
                </c:pt>
                <c:pt idx="2591">
                  <c:v>10.29</c:v>
                </c:pt>
                <c:pt idx="2592">
                  <c:v>4.0199999999999996</c:v>
                </c:pt>
                <c:pt idx="2593">
                  <c:v>-0.75000000000000755</c:v>
                </c:pt>
                <c:pt idx="2594">
                  <c:v>-5.9700000000000024</c:v>
                </c:pt>
                <c:pt idx="2595">
                  <c:v>-11.43</c:v>
                </c:pt>
                <c:pt idx="2596">
                  <c:v>-16.2</c:v>
                </c:pt>
                <c:pt idx="2597">
                  <c:v>-19.02</c:v>
                </c:pt>
                <c:pt idx="2598">
                  <c:v>-18.93</c:v>
                </c:pt>
                <c:pt idx="2599">
                  <c:v>-16.14</c:v>
                </c:pt>
                <c:pt idx="2600">
                  <c:v>-11.31</c:v>
                </c:pt>
                <c:pt idx="2601">
                  <c:v>-4.8599999999999985</c:v>
                </c:pt>
                <c:pt idx="2602">
                  <c:v>0.96000000000000063</c:v>
                </c:pt>
                <c:pt idx="2603">
                  <c:v>2.8499999999999988</c:v>
                </c:pt>
                <c:pt idx="2604">
                  <c:v>2.13</c:v>
                </c:pt>
                <c:pt idx="2605">
                  <c:v>0.75000000000000755</c:v>
                </c:pt>
                <c:pt idx="2606">
                  <c:v>-0.81</c:v>
                </c:pt>
                <c:pt idx="2607">
                  <c:v>-3.75</c:v>
                </c:pt>
                <c:pt idx="2608">
                  <c:v>-7.23</c:v>
                </c:pt>
                <c:pt idx="2609">
                  <c:v>-7.59</c:v>
                </c:pt>
                <c:pt idx="2610">
                  <c:v>-5.04</c:v>
                </c:pt>
                <c:pt idx="2611">
                  <c:v>-2.58</c:v>
                </c:pt>
                <c:pt idx="2612">
                  <c:v>-1.9500000000000148</c:v>
                </c:pt>
                <c:pt idx="2613">
                  <c:v>-5.13</c:v>
                </c:pt>
                <c:pt idx="2614">
                  <c:v>-10.050000000000002</c:v>
                </c:pt>
                <c:pt idx="2615">
                  <c:v>-12.629999999999999</c:v>
                </c:pt>
                <c:pt idx="2616">
                  <c:v>-13.8</c:v>
                </c:pt>
                <c:pt idx="2617">
                  <c:v>-13.139999999999999</c:v>
                </c:pt>
                <c:pt idx="2618">
                  <c:v>-7.53</c:v>
                </c:pt>
                <c:pt idx="2619">
                  <c:v>1.1399999999999832</c:v>
                </c:pt>
                <c:pt idx="2620">
                  <c:v>7.5</c:v>
                </c:pt>
                <c:pt idx="2621">
                  <c:v>10.350000000000026</c:v>
                </c:pt>
                <c:pt idx="2622">
                  <c:v>11.219999999999999</c:v>
                </c:pt>
                <c:pt idx="2623">
                  <c:v>13.44</c:v>
                </c:pt>
                <c:pt idx="2624">
                  <c:v>19.110000000000031</c:v>
                </c:pt>
                <c:pt idx="2625">
                  <c:v>23.64</c:v>
                </c:pt>
                <c:pt idx="2626">
                  <c:v>23.34</c:v>
                </c:pt>
                <c:pt idx="2627">
                  <c:v>19.170000000000005</c:v>
                </c:pt>
                <c:pt idx="2628">
                  <c:v>14.129999999999999</c:v>
                </c:pt>
                <c:pt idx="2629">
                  <c:v>10.32</c:v>
                </c:pt>
                <c:pt idx="2630">
                  <c:v>7.35</c:v>
                </c:pt>
                <c:pt idx="2631">
                  <c:v>3.96</c:v>
                </c:pt>
                <c:pt idx="2632">
                  <c:v>0.60000000000000064</c:v>
                </c:pt>
                <c:pt idx="2633">
                  <c:v>-2.3699999999999997</c:v>
                </c:pt>
                <c:pt idx="2634">
                  <c:v>-7.6499999999999995</c:v>
                </c:pt>
                <c:pt idx="2635">
                  <c:v>-14.370000000000006</c:v>
                </c:pt>
                <c:pt idx="2636">
                  <c:v>-16.95</c:v>
                </c:pt>
                <c:pt idx="2637">
                  <c:v>-14.55</c:v>
                </c:pt>
                <c:pt idx="2638">
                  <c:v>-12.27</c:v>
                </c:pt>
                <c:pt idx="2639">
                  <c:v>-12.450000000000006</c:v>
                </c:pt>
                <c:pt idx="2640">
                  <c:v>-11.1</c:v>
                </c:pt>
                <c:pt idx="2641">
                  <c:v>-6.33</c:v>
                </c:pt>
                <c:pt idx="2642">
                  <c:v>0.42000000000000032</c:v>
                </c:pt>
                <c:pt idx="2643">
                  <c:v>6.48</c:v>
                </c:pt>
                <c:pt idx="2644">
                  <c:v>11.61</c:v>
                </c:pt>
                <c:pt idx="2645">
                  <c:v>13.53</c:v>
                </c:pt>
                <c:pt idx="2646">
                  <c:v>11.82</c:v>
                </c:pt>
                <c:pt idx="2647">
                  <c:v>7.56</c:v>
                </c:pt>
                <c:pt idx="2648">
                  <c:v>-0.18000000000000024</c:v>
                </c:pt>
                <c:pt idx="2649">
                  <c:v>-8.82</c:v>
                </c:pt>
                <c:pt idx="2650">
                  <c:v>-12.450000000000006</c:v>
                </c:pt>
                <c:pt idx="2651">
                  <c:v>-10.62</c:v>
                </c:pt>
                <c:pt idx="2652">
                  <c:v>-7.56</c:v>
                </c:pt>
                <c:pt idx="2653">
                  <c:v>-5.04</c:v>
                </c:pt>
                <c:pt idx="2654">
                  <c:v>-1.3800000000000001</c:v>
                </c:pt>
                <c:pt idx="2655">
                  <c:v>3.8699999999999997</c:v>
                </c:pt>
                <c:pt idx="2656">
                  <c:v>7.29</c:v>
                </c:pt>
                <c:pt idx="2657">
                  <c:v>5.31</c:v>
                </c:pt>
                <c:pt idx="2658">
                  <c:v>0.87000000000000743</c:v>
                </c:pt>
                <c:pt idx="2659">
                  <c:v>-1.77</c:v>
                </c:pt>
                <c:pt idx="2660">
                  <c:v>-3.18</c:v>
                </c:pt>
                <c:pt idx="2661">
                  <c:v>-5.55</c:v>
                </c:pt>
                <c:pt idx="2662">
                  <c:v>-8.25</c:v>
                </c:pt>
                <c:pt idx="2663">
                  <c:v>-10.11</c:v>
                </c:pt>
                <c:pt idx="2664">
                  <c:v>-9.99</c:v>
                </c:pt>
                <c:pt idx="2665">
                  <c:v>-6</c:v>
                </c:pt>
                <c:pt idx="2666">
                  <c:v>0.54</c:v>
                </c:pt>
                <c:pt idx="2667">
                  <c:v>6.3</c:v>
                </c:pt>
                <c:pt idx="2668">
                  <c:v>9.3600000000000048</c:v>
                </c:pt>
                <c:pt idx="2669">
                  <c:v>8.58</c:v>
                </c:pt>
                <c:pt idx="2670">
                  <c:v>3.84</c:v>
                </c:pt>
                <c:pt idx="2671">
                  <c:v>-1.02</c:v>
                </c:pt>
                <c:pt idx="2672">
                  <c:v>-2.82</c:v>
                </c:pt>
                <c:pt idx="2673">
                  <c:v>-5.07</c:v>
                </c:pt>
                <c:pt idx="2674">
                  <c:v>-10.41</c:v>
                </c:pt>
                <c:pt idx="2675">
                  <c:v>-14.31</c:v>
                </c:pt>
                <c:pt idx="2676">
                  <c:v>-13.83</c:v>
                </c:pt>
                <c:pt idx="2677">
                  <c:v>-11.16</c:v>
                </c:pt>
                <c:pt idx="2678">
                  <c:v>-6.6</c:v>
                </c:pt>
                <c:pt idx="2679">
                  <c:v>0.84000000000000064</c:v>
                </c:pt>
                <c:pt idx="2680">
                  <c:v>10.32</c:v>
                </c:pt>
                <c:pt idx="2681">
                  <c:v>20.190000000000001</c:v>
                </c:pt>
                <c:pt idx="2682">
                  <c:v>27.9</c:v>
                </c:pt>
                <c:pt idx="2683">
                  <c:v>31.2</c:v>
                </c:pt>
                <c:pt idx="2684">
                  <c:v>31.259999999999987</c:v>
                </c:pt>
                <c:pt idx="2685">
                  <c:v>30.87</c:v>
                </c:pt>
                <c:pt idx="2686">
                  <c:v>28.62</c:v>
                </c:pt>
                <c:pt idx="2687">
                  <c:v>21.24</c:v>
                </c:pt>
                <c:pt idx="2688">
                  <c:v>10.38</c:v>
                </c:pt>
                <c:pt idx="2689">
                  <c:v>1.08</c:v>
                </c:pt>
                <c:pt idx="2690">
                  <c:v>-6.39</c:v>
                </c:pt>
                <c:pt idx="2691">
                  <c:v>-12.54</c:v>
                </c:pt>
                <c:pt idx="2692">
                  <c:v>-15.42</c:v>
                </c:pt>
                <c:pt idx="2693">
                  <c:v>-14.43</c:v>
                </c:pt>
                <c:pt idx="2694">
                  <c:v>-12.03</c:v>
                </c:pt>
                <c:pt idx="2695">
                  <c:v>-10.26</c:v>
                </c:pt>
                <c:pt idx="2696">
                  <c:v>-7.5</c:v>
                </c:pt>
                <c:pt idx="2697">
                  <c:v>-3.6</c:v>
                </c:pt>
                <c:pt idx="2698">
                  <c:v>-0.48000000000000032</c:v>
                </c:pt>
                <c:pt idx="2699">
                  <c:v>1.71</c:v>
                </c:pt>
                <c:pt idx="2700">
                  <c:v>2.7600000000000002</c:v>
                </c:pt>
                <c:pt idx="2701">
                  <c:v>3.18</c:v>
                </c:pt>
                <c:pt idx="2702">
                  <c:v>4.5</c:v>
                </c:pt>
                <c:pt idx="2703">
                  <c:v>3.69</c:v>
                </c:pt>
                <c:pt idx="2704">
                  <c:v>-0.15000000000000024</c:v>
                </c:pt>
                <c:pt idx="2705">
                  <c:v>-3.21</c:v>
                </c:pt>
                <c:pt idx="2706">
                  <c:v>-5.13</c:v>
                </c:pt>
                <c:pt idx="2707">
                  <c:v>-6.75</c:v>
                </c:pt>
                <c:pt idx="2708">
                  <c:v>-7.14</c:v>
                </c:pt>
                <c:pt idx="2709">
                  <c:v>-6.18</c:v>
                </c:pt>
                <c:pt idx="2710">
                  <c:v>-2.61</c:v>
                </c:pt>
                <c:pt idx="2711">
                  <c:v>3.75</c:v>
                </c:pt>
                <c:pt idx="2712">
                  <c:v>10.17</c:v>
                </c:pt>
                <c:pt idx="2713">
                  <c:v>13.44</c:v>
                </c:pt>
                <c:pt idx="2714">
                  <c:v>14.28</c:v>
                </c:pt>
                <c:pt idx="2715">
                  <c:v>11.58</c:v>
                </c:pt>
                <c:pt idx="2716">
                  <c:v>3.36</c:v>
                </c:pt>
                <c:pt idx="2717">
                  <c:v>-3.9299999999999997</c:v>
                </c:pt>
                <c:pt idx="2718">
                  <c:v>-2.9099999999999997</c:v>
                </c:pt>
                <c:pt idx="2719">
                  <c:v>-0.39000000000000418</c:v>
                </c:pt>
                <c:pt idx="2720">
                  <c:v>-3.15</c:v>
                </c:pt>
                <c:pt idx="2721">
                  <c:v>-6.6899999999999995</c:v>
                </c:pt>
                <c:pt idx="2722">
                  <c:v>-8.4600000000000026</c:v>
                </c:pt>
                <c:pt idx="2723">
                  <c:v>-9.42</c:v>
                </c:pt>
                <c:pt idx="2724">
                  <c:v>-7.02</c:v>
                </c:pt>
                <c:pt idx="2725">
                  <c:v>-4.6199999999999966</c:v>
                </c:pt>
                <c:pt idx="2726">
                  <c:v>-8.2199999999999989</c:v>
                </c:pt>
                <c:pt idx="2727">
                  <c:v>-12.9</c:v>
                </c:pt>
                <c:pt idx="2728">
                  <c:v>-12.99</c:v>
                </c:pt>
                <c:pt idx="2729">
                  <c:v>-10.709999999999999</c:v>
                </c:pt>
                <c:pt idx="2730">
                  <c:v>-9.15</c:v>
                </c:pt>
                <c:pt idx="2731">
                  <c:v>-6.18</c:v>
                </c:pt>
                <c:pt idx="2732">
                  <c:v>-0.69000000000000061</c:v>
                </c:pt>
                <c:pt idx="2733">
                  <c:v>5.13</c:v>
                </c:pt>
                <c:pt idx="2734">
                  <c:v>9.69</c:v>
                </c:pt>
                <c:pt idx="2735">
                  <c:v>12.12</c:v>
                </c:pt>
                <c:pt idx="2736">
                  <c:v>11.19</c:v>
                </c:pt>
                <c:pt idx="2737">
                  <c:v>9.18</c:v>
                </c:pt>
                <c:pt idx="2738">
                  <c:v>8.129999999999999</c:v>
                </c:pt>
                <c:pt idx="2739">
                  <c:v>5.49</c:v>
                </c:pt>
                <c:pt idx="2740">
                  <c:v>0.69000000000000061</c:v>
                </c:pt>
                <c:pt idx="2741">
                  <c:v>-4.53</c:v>
                </c:pt>
                <c:pt idx="2742">
                  <c:v>-9.69</c:v>
                </c:pt>
                <c:pt idx="2743">
                  <c:v>-15.03</c:v>
                </c:pt>
                <c:pt idx="2744">
                  <c:v>-20.190000000000001</c:v>
                </c:pt>
                <c:pt idx="2745">
                  <c:v>-24.39</c:v>
                </c:pt>
                <c:pt idx="2746">
                  <c:v>-25.919999999999987</c:v>
                </c:pt>
                <c:pt idx="2747">
                  <c:v>-23.759999999999987</c:v>
                </c:pt>
                <c:pt idx="2748">
                  <c:v>-17.579999999999988</c:v>
                </c:pt>
                <c:pt idx="2749">
                  <c:v>-8.5500000000000007</c:v>
                </c:pt>
                <c:pt idx="2750">
                  <c:v>-0.66000000000000958</c:v>
                </c:pt>
                <c:pt idx="2751">
                  <c:v>4.1399999999999997</c:v>
                </c:pt>
                <c:pt idx="2752">
                  <c:v>7.92</c:v>
                </c:pt>
                <c:pt idx="2753">
                  <c:v>9.7199999999999989</c:v>
                </c:pt>
                <c:pt idx="2754">
                  <c:v>8.2800000000000011</c:v>
                </c:pt>
                <c:pt idx="2755">
                  <c:v>5.4300000000000024</c:v>
                </c:pt>
                <c:pt idx="2756">
                  <c:v>1.9200000000000021</c:v>
                </c:pt>
                <c:pt idx="2757">
                  <c:v>-0.45</c:v>
                </c:pt>
                <c:pt idx="2758">
                  <c:v>1.6500000000000001</c:v>
                </c:pt>
                <c:pt idx="2759">
                  <c:v>8.7299999999999986</c:v>
                </c:pt>
                <c:pt idx="2760">
                  <c:v>14.94</c:v>
                </c:pt>
                <c:pt idx="2761">
                  <c:v>12.48</c:v>
                </c:pt>
                <c:pt idx="2762">
                  <c:v>5.31</c:v>
                </c:pt>
                <c:pt idx="2763">
                  <c:v>1.23</c:v>
                </c:pt>
                <c:pt idx="2764">
                  <c:v>-2.4299999999999997</c:v>
                </c:pt>
                <c:pt idx="2765">
                  <c:v>-8.19</c:v>
                </c:pt>
                <c:pt idx="2766">
                  <c:v>-13.53</c:v>
                </c:pt>
                <c:pt idx="2767">
                  <c:v>-15.66</c:v>
                </c:pt>
                <c:pt idx="2768">
                  <c:v>-14.52</c:v>
                </c:pt>
                <c:pt idx="2769">
                  <c:v>-10.89</c:v>
                </c:pt>
                <c:pt idx="2770">
                  <c:v>-6.6599999999999975</c:v>
                </c:pt>
                <c:pt idx="2771">
                  <c:v>-4.2300000000000004</c:v>
                </c:pt>
                <c:pt idx="2772">
                  <c:v>-2.46</c:v>
                </c:pt>
                <c:pt idx="2773">
                  <c:v>-0.15000000000000024</c:v>
                </c:pt>
                <c:pt idx="2774">
                  <c:v>2.4</c:v>
                </c:pt>
                <c:pt idx="2775">
                  <c:v>3.96</c:v>
                </c:pt>
                <c:pt idx="2776">
                  <c:v>6.21</c:v>
                </c:pt>
                <c:pt idx="2777">
                  <c:v>9.4500000000000028</c:v>
                </c:pt>
                <c:pt idx="2778">
                  <c:v>11.04</c:v>
                </c:pt>
                <c:pt idx="2779">
                  <c:v>11.67</c:v>
                </c:pt>
                <c:pt idx="2780">
                  <c:v>13.41</c:v>
                </c:pt>
                <c:pt idx="2781">
                  <c:v>16.47</c:v>
                </c:pt>
                <c:pt idx="2782">
                  <c:v>19.23</c:v>
                </c:pt>
                <c:pt idx="2783">
                  <c:v>19.95</c:v>
                </c:pt>
                <c:pt idx="2784">
                  <c:v>18.3</c:v>
                </c:pt>
                <c:pt idx="2785">
                  <c:v>13.26</c:v>
                </c:pt>
                <c:pt idx="2786">
                  <c:v>6.1199999999999966</c:v>
                </c:pt>
                <c:pt idx="2787">
                  <c:v>-1.3800000000000001</c:v>
                </c:pt>
                <c:pt idx="2788">
                  <c:v>-6.9300000000000024</c:v>
                </c:pt>
                <c:pt idx="2789">
                  <c:v>-8.8800000000000008</c:v>
                </c:pt>
                <c:pt idx="2790">
                  <c:v>-8.52</c:v>
                </c:pt>
                <c:pt idx="2791">
                  <c:v>-6.18</c:v>
                </c:pt>
                <c:pt idx="2792">
                  <c:v>-2.13</c:v>
                </c:pt>
                <c:pt idx="2793">
                  <c:v>0.15000000000000024</c:v>
                </c:pt>
                <c:pt idx="2794">
                  <c:v>-0.66000000000000958</c:v>
                </c:pt>
                <c:pt idx="2795">
                  <c:v>-4.1099999999999985</c:v>
                </c:pt>
                <c:pt idx="2796">
                  <c:v>-10.050000000000002</c:v>
                </c:pt>
                <c:pt idx="2797">
                  <c:v>-15.06</c:v>
                </c:pt>
                <c:pt idx="2798">
                  <c:v>-15.629999999999999</c:v>
                </c:pt>
                <c:pt idx="2799">
                  <c:v>-12.9</c:v>
                </c:pt>
                <c:pt idx="2800">
                  <c:v>-9.0300000000000011</c:v>
                </c:pt>
                <c:pt idx="2801">
                  <c:v>-5.4</c:v>
                </c:pt>
                <c:pt idx="2802">
                  <c:v>-3.54</c:v>
                </c:pt>
                <c:pt idx="2803">
                  <c:v>-3.9</c:v>
                </c:pt>
                <c:pt idx="2804">
                  <c:v>-3.12</c:v>
                </c:pt>
                <c:pt idx="2805">
                  <c:v>0.93</c:v>
                </c:pt>
                <c:pt idx="2806">
                  <c:v>6</c:v>
                </c:pt>
                <c:pt idx="2807">
                  <c:v>9.48</c:v>
                </c:pt>
                <c:pt idx="2808">
                  <c:v>11.729999999999999</c:v>
                </c:pt>
                <c:pt idx="2809">
                  <c:v>11.94</c:v>
                </c:pt>
                <c:pt idx="2810">
                  <c:v>11.34</c:v>
                </c:pt>
                <c:pt idx="2811">
                  <c:v>12.360000000000024</c:v>
                </c:pt>
                <c:pt idx="2812">
                  <c:v>11.28</c:v>
                </c:pt>
                <c:pt idx="2813">
                  <c:v>6.48</c:v>
                </c:pt>
                <c:pt idx="2814">
                  <c:v>3.54</c:v>
                </c:pt>
                <c:pt idx="2815">
                  <c:v>4.1399999999999997</c:v>
                </c:pt>
                <c:pt idx="2816">
                  <c:v>4.7699999999999996</c:v>
                </c:pt>
                <c:pt idx="2817">
                  <c:v>3.8099999999999987</c:v>
                </c:pt>
                <c:pt idx="2818">
                  <c:v>1.56</c:v>
                </c:pt>
                <c:pt idx="2819">
                  <c:v>-2.2200000000000002</c:v>
                </c:pt>
                <c:pt idx="2820">
                  <c:v>-6.09</c:v>
                </c:pt>
                <c:pt idx="2821">
                  <c:v>-7.5</c:v>
                </c:pt>
                <c:pt idx="2822">
                  <c:v>-5.94</c:v>
                </c:pt>
                <c:pt idx="2823">
                  <c:v>-4.2300000000000004</c:v>
                </c:pt>
                <c:pt idx="2824">
                  <c:v>-4.3499999999999996</c:v>
                </c:pt>
                <c:pt idx="2825">
                  <c:v>-3.75</c:v>
                </c:pt>
                <c:pt idx="2826">
                  <c:v>-1.1100000000000001</c:v>
                </c:pt>
                <c:pt idx="2827">
                  <c:v>1.62</c:v>
                </c:pt>
                <c:pt idx="2828">
                  <c:v>2.2799999999999998</c:v>
                </c:pt>
                <c:pt idx="2829">
                  <c:v>0.81</c:v>
                </c:pt>
                <c:pt idx="2830">
                  <c:v>-0.12000000000000002</c:v>
                </c:pt>
                <c:pt idx="2831">
                  <c:v>1.1100000000000001</c:v>
                </c:pt>
                <c:pt idx="2832">
                  <c:v>2.1</c:v>
                </c:pt>
                <c:pt idx="2833">
                  <c:v>0.99</c:v>
                </c:pt>
                <c:pt idx="2834">
                  <c:v>-0.39000000000000418</c:v>
                </c:pt>
                <c:pt idx="2835">
                  <c:v>1.62</c:v>
                </c:pt>
                <c:pt idx="2836">
                  <c:v>5.34</c:v>
                </c:pt>
                <c:pt idx="2837">
                  <c:v>6.3599999999999985</c:v>
                </c:pt>
                <c:pt idx="2838">
                  <c:v>5.76</c:v>
                </c:pt>
                <c:pt idx="2839">
                  <c:v>5.1899999999999995</c:v>
                </c:pt>
                <c:pt idx="2840">
                  <c:v>2.79</c:v>
                </c:pt>
                <c:pt idx="2841">
                  <c:v>-2.0699999999999998</c:v>
                </c:pt>
                <c:pt idx="2842">
                  <c:v>-7.08</c:v>
                </c:pt>
                <c:pt idx="2843">
                  <c:v>-9.48</c:v>
                </c:pt>
                <c:pt idx="2844">
                  <c:v>-9.5400000000000009</c:v>
                </c:pt>
                <c:pt idx="2845">
                  <c:v>-9</c:v>
                </c:pt>
                <c:pt idx="2846">
                  <c:v>-6.9300000000000024</c:v>
                </c:pt>
                <c:pt idx="2847">
                  <c:v>-4.17</c:v>
                </c:pt>
                <c:pt idx="2848">
                  <c:v>-3.36</c:v>
                </c:pt>
                <c:pt idx="2849">
                  <c:v>-3.4499999999999997</c:v>
                </c:pt>
                <c:pt idx="2850">
                  <c:v>-3.48</c:v>
                </c:pt>
                <c:pt idx="2851">
                  <c:v>-4.8</c:v>
                </c:pt>
                <c:pt idx="2852">
                  <c:v>-7.44</c:v>
                </c:pt>
                <c:pt idx="2853">
                  <c:v>-8.07</c:v>
                </c:pt>
                <c:pt idx="2854">
                  <c:v>-5.6099999999999985</c:v>
                </c:pt>
                <c:pt idx="2855">
                  <c:v>-2.9099999999999997</c:v>
                </c:pt>
                <c:pt idx="2856">
                  <c:v>-0.60000000000000064</c:v>
                </c:pt>
                <c:pt idx="2857">
                  <c:v>2.2799999999999998</c:v>
                </c:pt>
                <c:pt idx="2858">
                  <c:v>3.24</c:v>
                </c:pt>
                <c:pt idx="2859">
                  <c:v>0.51</c:v>
                </c:pt>
                <c:pt idx="2860">
                  <c:v>-3.48</c:v>
                </c:pt>
                <c:pt idx="2861">
                  <c:v>-5.1899999999999995</c:v>
                </c:pt>
                <c:pt idx="2862">
                  <c:v>-4.92</c:v>
                </c:pt>
                <c:pt idx="2863">
                  <c:v>-5.7</c:v>
                </c:pt>
                <c:pt idx="2864">
                  <c:v>-8.07</c:v>
                </c:pt>
                <c:pt idx="2865">
                  <c:v>-8.6399999999999988</c:v>
                </c:pt>
                <c:pt idx="2866">
                  <c:v>-6.3599999999999985</c:v>
                </c:pt>
                <c:pt idx="2867">
                  <c:v>-4.5</c:v>
                </c:pt>
                <c:pt idx="2868">
                  <c:v>-2.2200000000000002</c:v>
                </c:pt>
                <c:pt idx="2869">
                  <c:v>1.6800000000000141</c:v>
                </c:pt>
                <c:pt idx="2870">
                  <c:v>5.01</c:v>
                </c:pt>
                <c:pt idx="2871">
                  <c:v>6.6899999999999995</c:v>
                </c:pt>
                <c:pt idx="2872">
                  <c:v>7.8</c:v>
                </c:pt>
                <c:pt idx="2873">
                  <c:v>7.56</c:v>
                </c:pt>
                <c:pt idx="2874">
                  <c:v>6.06</c:v>
                </c:pt>
                <c:pt idx="2875">
                  <c:v>4.59</c:v>
                </c:pt>
                <c:pt idx="2876">
                  <c:v>4.2</c:v>
                </c:pt>
                <c:pt idx="2877">
                  <c:v>3.63</c:v>
                </c:pt>
                <c:pt idx="2878">
                  <c:v>3.9</c:v>
                </c:pt>
                <c:pt idx="2879">
                  <c:v>7.05</c:v>
                </c:pt>
                <c:pt idx="2880">
                  <c:v>9.629999999999999</c:v>
                </c:pt>
                <c:pt idx="2881">
                  <c:v>9.629999999999999</c:v>
                </c:pt>
                <c:pt idx="2882">
                  <c:v>9.2100000000000009</c:v>
                </c:pt>
                <c:pt idx="2883">
                  <c:v>7.71</c:v>
                </c:pt>
                <c:pt idx="2884">
                  <c:v>5.04</c:v>
                </c:pt>
                <c:pt idx="2885">
                  <c:v>4.41</c:v>
                </c:pt>
                <c:pt idx="2886">
                  <c:v>4.3199999999999985</c:v>
                </c:pt>
                <c:pt idx="2887">
                  <c:v>3.63</c:v>
                </c:pt>
                <c:pt idx="2888">
                  <c:v>3.9899999999999998</c:v>
                </c:pt>
                <c:pt idx="2889">
                  <c:v>4.4400000000000004</c:v>
                </c:pt>
                <c:pt idx="2890">
                  <c:v>3.48</c:v>
                </c:pt>
                <c:pt idx="2891">
                  <c:v>1.08</c:v>
                </c:pt>
                <c:pt idx="2892">
                  <c:v>-0.78</c:v>
                </c:pt>
                <c:pt idx="2893">
                  <c:v>-1.08</c:v>
                </c:pt>
                <c:pt idx="2894">
                  <c:v>-1.02</c:v>
                </c:pt>
                <c:pt idx="2895">
                  <c:v>-2.25</c:v>
                </c:pt>
                <c:pt idx="2896">
                  <c:v>-4.4400000000000004</c:v>
                </c:pt>
                <c:pt idx="2897">
                  <c:v>-4.26</c:v>
                </c:pt>
                <c:pt idx="2898">
                  <c:v>-2.73</c:v>
                </c:pt>
                <c:pt idx="2899">
                  <c:v>-2.58</c:v>
                </c:pt>
                <c:pt idx="2900">
                  <c:v>-2.4899999999999998</c:v>
                </c:pt>
                <c:pt idx="2901">
                  <c:v>-1.1100000000000001</c:v>
                </c:pt>
                <c:pt idx="2902">
                  <c:v>0.36000000000000032</c:v>
                </c:pt>
                <c:pt idx="2903">
                  <c:v>0.9</c:v>
                </c:pt>
                <c:pt idx="2904">
                  <c:v>0.56999999999999995</c:v>
                </c:pt>
                <c:pt idx="2905">
                  <c:v>0.54</c:v>
                </c:pt>
                <c:pt idx="2906">
                  <c:v>1.71</c:v>
                </c:pt>
                <c:pt idx="2907">
                  <c:v>1.9800000000000162</c:v>
                </c:pt>
                <c:pt idx="2908">
                  <c:v>-0.30000000000000032</c:v>
                </c:pt>
                <c:pt idx="2909">
                  <c:v>-4.59</c:v>
                </c:pt>
                <c:pt idx="2910">
                  <c:v>-9.51</c:v>
                </c:pt>
                <c:pt idx="2911">
                  <c:v>-13.98</c:v>
                </c:pt>
                <c:pt idx="2912">
                  <c:v>-17.55</c:v>
                </c:pt>
                <c:pt idx="2913">
                  <c:v>-20.279999999999987</c:v>
                </c:pt>
                <c:pt idx="2914">
                  <c:v>-21.3</c:v>
                </c:pt>
                <c:pt idx="2915">
                  <c:v>-19.23</c:v>
                </c:pt>
                <c:pt idx="2916">
                  <c:v>-15.450000000000006</c:v>
                </c:pt>
                <c:pt idx="2917">
                  <c:v>-12.57</c:v>
                </c:pt>
                <c:pt idx="2918">
                  <c:v>-10.53</c:v>
                </c:pt>
                <c:pt idx="2919">
                  <c:v>-8.7299999999999986</c:v>
                </c:pt>
                <c:pt idx="2920">
                  <c:v>-6.75</c:v>
                </c:pt>
                <c:pt idx="2921">
                  <c:v>-3.7800000000000002</c:v>
                </c:pt>
                <c:pt idx="2922">
                  <c:v>-3.0000000000000002E-2</c:v>
                </c:pt>
                <c:pt idx="2923">
                  <c:v>3.4499999999999997</c:v>
                </c:pt>
                <c:pt idx="2924">
                  <c:v>7.02</c:v>
                </c:pt>
                <c:pt idx="2925">
                  <c:v>9.66</c:v>
                </c:pt>
                <c:pt idx="2926">
                  <c:v>10.229999999999999</c:v>
                </c:pt>
                <c:pt idx="2927">
                  <c:v>10.860000000000024</c:v>
                </c:pt>
                <c:pt idx="2928">
                  <c:v>13.5</c:v>
                </c:pt>
                <c:pt idx="2929">
                  <c:v>15.39</c:v>
                </c:pt>
                <c:pt idx="2930">
                  <c:v>14.639999999999999</c:v>
                </c:pt>
                <c:pt idx="2931">
                  <c:v>13.92</c:v>
                </c:pt>
                <c:pt idx="2932">
                  <c:v>13.92</c:v>
                </c:pt>
                <c:pt idx="2933">
                  <c:v>11.850000000000026</c:v>
                </c:pt>
                <c:pt idx="2934">
                  <c:v>10.56</c:v>
                </c:pt>
                <c:pt idx="2935">
                  <c:v>12.03</c:v>
                </c:pt>
                <c:pt idx="2936">
                  <c:v>11.88</c:v>
                </c:pt>
                <c:pt idx="2937">
                  <c:v>9.48</c:v>
                </c:pt>
                <c:pt idx="2938">
                  <c:v>7.3199999999999985</c:v>
                </c:pt>
                <c:pt idx="2939">
                  <c:v>4.95</c:v>
                </c:pt>
                <c:pt idx="2940">
                  <c:v>0.99</c:v>
                </c:pt>
                <c:pt idx="2941">
                  <c:v>-3.42</c:v>
                </c:pt>
                <c:pt idx="2942">
                  <c:v>-6.99</c:v>
                </c:pt>
                <c:pt idx="2943">
                  <c:v>-9.15</c:v>
                </c:pt>
                <c:pt idx="2944">
                  <c:v>-8.7299999999999986</c:v>
                </c:pt>
                <c:pt idx="2945">
                  <c:v>-6.9300000000000024</c:v>
                </c:pt>
                <c:pt idx="2946">
                  <c:v>-6</c:v>
                </c:pt>
                <c:pt idx="2947">
                  <c:v>-5.91</c:v>
                </c:pt>
                <c:pt idx="2948">
                  <c:v>-6.06</c:v>
                </c:pt>
                <c:pt idx="2949">
                  <c:v>-6.03</c:v>
                </c:pt>
                <c:pt idx="2950">
                  <c:v>-6.06</c:v>
                </c:pt>
                <c:pt idx="2951">
                  <c:v>-7.56</c:v>
                </c:pt>
                <c:pt idx="2952">
                  <c:v>-11.219999999999999</c:v>
                </c:pt>
                <c:pt idx="2953">
                  <c:v>-13.47</c:v>
                </c:pt>
                <c:pt idx="2954">
                  <c:v>-11.97</c:v>
                </c:pt>
                <c:pt idx="2955">
                  <c:v>-8.4600000000000026</c:v>
                </c:pt>
                <c:pt idx="2956">
                  <c:v>-5.9700000000000024</c:v>
                </c:pt>
                <c:pt idx="2957">
                  <c:v>-4.3499999999999996</c:v>
                </c:pt>
                <c:pt idx="2958">
                  <c:v>-1.53</c:v>
                </c:pt>
                <c:pt idx="2959">
                  <c:v>1.53</c:v>
                </c:pt>
                <c:pt idx="2960">
                  <c:v>3.3299999999999987</c:v>
                </c:pt>
                <c:pt idx="2961">
                  <c:v>3.24</c:v>
                </c:pt>
                <c:pt idx="2962">
                  <c:v>1.8</c:v>
                </c:pt>
                <c:pt idx="2963">
                  <c:v>-0.69000000000000061</c:v>
                </c:pt>
                <c:pt idx="2964">
                  <c:v>-4.9800000000000004</c:v>
                </c:pt>
                <c:pt idx="2965">
                  <c:v>-8.7900000000000009</c:v>
                </c:pt>
                <c:pt idx="2966">
                  <c:v>-10.139999999999999</c:v>
                </c:pt>
                <c:pt idx="2967">
                  <c:v>-9.629999999999999</c:v>
                </c:pt>
                <c:pt idx="2968">
                  <c:v>-8.3700000000000028</c:v>
                </c:pt>
                <c:pt idx="2969">
                  <c:v>-6.6599999999999975</c:v>
                </c:pt>
                <c:pt idx="2970">
                  <c:v>-4.5599999999999996</c:v>
                </c:pt>
                <c:pt idx="2971">
                  <c:v>-1.6800000000000141</c:v>
                </c:pt>
                <c:pt idx="2972">
                  <c:v>1.9200000000000021</c:v>
                </c:pt>
                <c:pt idx="2973">
                  <c:v>5.4300000000000024</c:v>
                </c:pt>
                <c:pt idx="2974">
                  <c:v>8.6399999999999988</c:v>
                </c:pt>
                <c:pt idx="2975">
                  <c:v>10.62</c:v>
                </c:pt>
                <c:pt idx="2976">
                  <c:v>10.68</c:v>
                </c:pt>
                <c:pt idx="2977">
                  <c:v>8.82</c:v>
                </c:pt>
                <c:pt idx="2978">
                  <c:v>6.03</c:v>
                </c:pt>
                <c:pt idx="2979">
                  <c:v>3.09</c:v>
                </c:pt>
                <c:pt idx="2980">
                  <c:v>0.66000000000000958</c:v>
                </c:pt>
                <c:pt idx="2981">
                  <c:v>-0.54</c:v>
                </c:pt>
                <c:pt idx="2982">
                  <c:v>-1.1700000000000021</c:v>
                </c:pt>
                <c:pt idx="2983">
                  <c:v>-1.53</c:v>
                </c:pt>
                <c:pt idx="2984">
                  <c:v>-2.1</c:v>
                </c:pt>
                <c:pt idx="2985">
                  <c:v>-1.8</c:v>
                </c:pt>
                <c:pt idx="2986">
                  <c:v>-0.81</c:v>
                </c:pt>
                <c:pt idx="2987">
                  <c:v>0.56999999999999995</c:v>
                </c:pt>
                <c:pt idx="2988">
                  <c:v>2.04</c:v>
                </c:pt>
                <c:pt idx="2989">
                  <c:v>2.64</c:v>
                </c:pt>
                <c:pt idx="2990">
                  <c:v>2.19</c:v>
                </c:pt>
                <c:pt idx="2991">
                  <c:v>1.1700000000000021</c:v>
                </c:pt>
                <c:pt idx="2992">
                  <c:v>0.63000000000000811</c:v>
                </c:pt>
                <c:pt idx="2993">
                  <c:v>0.9</c:v>
                </c:pt>
                <c:pt idx="2994">
                  <c:v>1.02</c:v>
                </c:pt>
                <c:pt idx="2995">
                  <c:v>-9.0000000000000024E-2</c:v>
                </c:pt>
                <c:pt idx="2996">
                  <c:v>-1.08</c:v>
                </c:pt>
                <c:pt idx="2997">
                  <c:v>-0.18000000000000024</c:v>
                </c:pt>
                <c:pt idx="2998">
                  <c:v>1.41</c:v>
                </c:pt>
                <c:pt idx="2999">
                  <c:v>3.51</c:v>
                </c:pt>
                <c:pt idx="3000">
                  <c:v>4.95</c:v>
                </c:pt>
                <c:pt idx="3001">
                  <c:v>4.7699999999999996</c:v>
                </c:pt>
                <c:pt idx="3002">
                  <c:v>5.1899999999999995</c:v>
                </c:pt>
                <c:pt idx="3003">
                  <c:v>6.9</c:v>
                </c:pt>
                <c:pt idx="3004">
                  <c:v>5.73</c:v>
                </c:pt>
                <c:pt idx="3005">
                  <c:v>3.24</c:v>
                </c:pt>
                <c:pt idx="3006">
                  <c:v>4.29</c:v>
                </c:pt>
                <c:pt idx="3007">
                  <c:v>7.26</c:v>
                </c:pt>
                <c:pt idx="3008">
                  <c:v>9.66</c:v>
                </c:pt>
                <c:pt idx="3009">
                  <c:v>10.56</c:v>
                </c:pt>
                <c:pt idx="3010">
                  <c:v>10.02</c:v>
                </c:pt>
                <c:pt idx="3011">
                  <c:v>9.5400000000000009</c:v>
                </c:pt>
                <c:pt idx="3012">
                  <c:v>8.91</c:v>
                </c:pt>
                <c:pt idx="3013">
                  <c:v>5.85</c:v>
                </c:pt>
                <c:pt idx="3014">
                  <c:v>0.63000000000000811</c:v>
                </c:pt>
                <c:pt idx="3015">
                  <c:v>-3.9899999999999998</c:v>
                </c:pt>
                <c:pt idx="3016">
                  <c:v>-7.71</c:v>
                </c:pt>
                <c:pt idx="3017">
                  <c:v>-10.860000000000024</c:v>
                </c:pt>
                <c:pt idx="3018">
                  <c:v>-13.47</c:v>
                </c:pt>
                <c:pt idx="3019">
                  <c:v>-14.25</c:v>
                </c:pt>
                <c:pt idx="3020">
                  <c:v>-11.04</c:v>
                </c:pt>
                <c:pt idx="3021">
                  <c:v>-5.0999999999999996</c:v>
                </c:pt>
                <c:pt idx="3022">
                  <c:v>1.3800000000000001</c:v>
                </c:pt>
                <c:pt idx="3023">
                  <c:v>6.9</c:v>
                </c:pt>
                <c:pt idx="3024">
                  <c:v>10.65</c:v>
                </c:pt>
                <c:pt idx="3025">
                  <c:v>11.61</c:v>
                </c:pt>
                <c:pt idx="3026">
                  <c:v>10.709999999999999</c:v>
                </c:pt>
                <c:pt idx="3027">
                  <c:v>8.67</c:v>
                </c:pt>
                <c:pt idx="3028">
                  <c:v>5.4</c:v>
                </c:pt>
                <c:pt idx="3029">
                  <c:v>2.0099999999999998</c:v>
                </c:pt>
                <c:pt idx="3030">
                  <c:v>-1.02</c:v>
                </c:pt>
                <c:pt idx="3031">
                  <c:v>-3.03</c:v>
                </c:pt>
                <c:pt idx="3032">
                  <c:v>-3.06</c:v>
                </c:pt>
                <c:pt idx="3033">
                  <c:v>-3.9899999999999998</c:v>
                </c:pt>
                <c:pt idx="3034">
                  <c:v>-6.51</c:v>
                </c:pt>
                <c:pt idx="3035">
                  <c:v>-7.59</c:v>
                </c:pt>
                <c:pt idx="3036">
                  <c:v>-6.6599999999999975</c:v>
                </c:pt>
                <c:pt idx="3037">
                  <c:v>-5.7</c:v>
                </c:pt>
                <c:pt idx="3038">
                  <c:v>-5.9700000000000024</c:v>
                </c:pt>
                <c:pt idx="3039">
                  <c:v>-6.24</c:v>
                </c:pt>
                <c:pt idx="3040">
                  <c:v>-4.95</c:v>
                </c:pt>
                <c:pt idx="3041">
                  <c:v>-3.9299999999999997</c:v>
                </c:pt>
                <c:pt idx="3042">
                  <c:v>-5.07</c:v>
                </c:pt>
                <c:pt idx="3043">
                  <c:v>-5.34</c:v>
                </c:pt>
                <c:pt idx="3044">
                  <c:v>-2.58</c:v>
                </c:pt>
                <c:pt idx="3045">
                  <c:v>0.81</c:v>
                </c:pt>
                <c:pt idx="3046">
                  <c:v>2.46</c:v>
                </c:pt>
                <c:pt idx="3047">
                  <c:v>1.74</c:v>
                </c:pt>
                <c:pt idx="3048">
                  <c:v>-1.5</c:v>
                </c:pt>
                <c:pt idx="3049">
                  <c:v>-5.07</c:v>
                </c:pt>
                <c:pt idx="3050">
                  <c:v>-6</c:v>
                </c:pt>
                <c:pt idx="3051">
                  <c:v>-6.24</c:v>
                </c:pt>
                <c:pt idx="3052">
                  <c:v>-7.83</c:v>
                </c:pt>
                <c:pt idx="3053">
                  <c:v>-7.6499999999999995</c:v>
                </c:pt>
                <c:pt idx="3054">
                  <c:v>-4.83</c:v>
                </c:pt>
                <c:pt idx="3055">
                  <c:v>-1.2</c:v>
                </c:pt>
                <c:pt idx="3056">
                  <c:v>3.63</c:v>
                </c:pt>
                <c:pt idx="3057">
                  <c:v>8.43</c:v>
                </c:pt>
                <c:pt idx="3058">
                  <c:v>10.29</c:v>
                </c:pt>
                <c:pt idx="3059">
                  <c:v>9.33</c:v>
                </c:pt>
                <c:pt idx="3060">
                  <c:v>7.4700000000000024</c:v>
                </c:pt>
                <c:pt idx="3061">
                  <c:v>5.25</c:v>
                </c:pt>
                <c:pt idx="3062">
                  <c:v>2.88</c:v>
                </c:pt>
                <c:pt idx="3063">
                  <c:v>0.60000000000000064</c:v>
                </c:pt>
                <c:pt idx="3064">
                  <c:v>-1.47</c:v>
                </c:pt>
                <c:pt idx="3065">
                  <c:v>-1.26</c:v>
                </c:pt>
                <c:pt idx="3066">
                  <c:v>1.02</c:v>
                </c:pt>
                <c:pt idx="3067">
                  <c:v>1.86</c:v>
                </c:pt>
                <c:pt idx="3068">
                  <c:v>0.12000000000000002</c:v>
                </c:pt>
                <c:pt idx="3069">
                  <c:v>-2.3699999999999997</c:v>
                </c:pt>
                <c:pt idx="3070">
                  <c:v>-4.08</c:v>
                </c:pt>
                <c:pt idx="3071">
                  <c:v>-4.3499999999999996</c:v>
                </c:pt>
                <c:pt idx="3072">
                  <c:v>-2.52</c:v>
                </c:pt>
                <c:pt idx="3073">
                  <c:v>0.18000000000000024</c:v>
                </c:pt>
                <c:pt idx="3074">
                  <c:v>1.9800000000000162</c:v>
                </c:pt>
                <c:pt idx="3075">
                  <c:v>2.19</c:v>
                </c:pt>
                <c:pt idx="3076">
                  <c:v>0.99</c:v>
                </c:pt>
                <c:pt idx="3077">
                  <c:v>0.45</c:v>
                </c:pt>
                <c:pt idx="3078">
                  <c:v>1.56</c:v>
                </c:pt>
                <c:pt idx="3079">
                  <c:v>2.79</c:v>
                </c:pt>
                <c:pt idx="3080">
                  <c:v>3.12</c:v>
                </c:pt>
                <c:pt idx="3081">
                  <c:v>3.51</c:v>
                </c:pt>
                <c:pt idx="3082">
                  <c:v>4.08</c:v>
                </c:pt>
                <c:pt idx="3083">
                  <c:v>2.9699999999999998</c:v>
                </c:pt>
                <c:pt idx="3084">
                  <c:v>0.39000000000000418</c:v>
                </c:pt>
                <c:pt idx="3085">
                  <c:v>-2.16</c:v>
                </c:pt>
                <c:pt idx="3086">
                  <c:v>-4.74</c:v>
                </c:pt>
                <c:pt idx="3087">
                  <c:v>-6.9</c:v>
                </c:pt>
                <c:pt idx="3088">
                  <c:v>-6.78</c:v>
                </c:pt>
                <c:pt idx="3089">
                  <c:v>-4.1099999999999985</c:v>
                </c:pt>
                <c:pt idx="3090">
                  <c:v>-1.83</c:v>
                </c:pt>
                <c:pt idx="3091">
                  <c:v>-1.5</c:v>
                </c:pt>
                <c:pt idx="3092">
                  <c:v>-1.29</c:v>
                </c:pt>
                <c:pt idx="3093">
                  <c:v>-0.15000000000000024</c:v>
                </c:pt>
                <c:pt idx="3094">
                  <c:v>0.84000000000000064</c:v>
                </c:pt>
                <c:pt idx="3095">
                  <c:v>6.0000000000000032E-2</c:v>
                </c:pt>
                <c:pt idx="3096">
                  <c:v>-2.0099999999999998</c:v>
                </c:pt>
                <c:pt idx="3097">
                  <c:v>-3.27</c:v>
                </c:pt>
                <c:pt idx="3098">
                  <c:v>-3.48</c:v>
                </c:pt>
                <c:pt idx="3099">
                  <c:v>-3.51</c:v>
                </c:pt>
                <c:pt idx="3100">
                  <c:v>-2.4299999999999997</c:v>
                </c:pt>
                <c:pt idx="3101">
                  <c:v>-0.24000000000000021</c:v>
                </c:pt>
                <c:pt idx="3102">
                  <c:v>1.74</c:v>
                </c:pt>
                <c:pt idx="3103">
                  <c:v>2.34</c:v>
                </c:pt>
                <c:pt idx="3104">
                  <c:v>2.13</c:v>
                </c:pt>
                <c:pt idx="3105">
                  <c:v>1.5</c:v>
                </c:pt>
                <c:pt idx="3106">
                  <c:v>0.15000000000000024</c:v>
                </c:pt>
                <c:pt idx="3107">
                  <c:v>-1.08</c:v>
                </c:pt>
                <c:pt idx="3108">
                  <c:v>-1.02</c:v>
                </c:pt>
                <c:pt idx="3109">
                  <c:v>-0.72000000000000064</c:v>
                </c:pt>
                <c:pt idx="3110">
                  <c:v>-1.8900000000000001</c:v>
                </c:pt>
                <c:pt idx="3111">
                  <c:v>-3.63</c:v>
                </c:pt>
                <c:pt idx="3112">
                  <c:v>-4.83</c:v>
                </c:pt>
                <c:pt idx="3113">
                  <c:v>-5.25</c:v>
                </c:pt>
                <c:pt idx="3114">
                  <c:v>-4.92</c:v>
                </c:pt>
                <c:pt idx="3115">
                  <c:v>-3.7800000000000002</c:v>
                </c:pt>
                <c:pt idx="3116">
                  <c:v>-2.52</c:v>
                </c:pt>
                <c:pt idx="3117">
                  <c:v>-1.59</c:v>
                </c:pt>
                <c:pt idx="3118">
                  <c:v>0.15000000000000024</c:v>
                </c:pt>
                <c:pt idx="3119">
                  <c:v>2.4899999999999998</c:v>
                </c:pt>
                <c:pt idx="3120">
                  <c:v>3.7800000000000002</c:v>
                </c:pt>
                <c:pt idx="3121">
                  <c:v>2.94</c:v>
                </c:pt>
                <c:pt idx="3122">
                  <c:v>0.78</c:v>
                </c:pt>
                <c:pt idx="3123">
                  <c:v>-0.63000000000000811</c:v>
                </c:pt>
                <c:pt idx="3124">
                  <c:v>-0.75000000000000755</c:v>
                </c:pt>
                <c:pt idx="3125">
                  <c:v>0.30000000000000032</c:v>
                </c:pt>
                <c:pt idx="3126">
                  <c:v>0.60000000000000064</c:v>
                </c:pt>
                <c:pt idx="3127">
                  <c:v>-6.0000000000000032E-2</c:v>
                </c:pt>
                <c:pt idx="3128">
                  <c:v>0.69000000000000061</c:v>
                </c:pt>
                <c:pt idx="3129">
                  <c:v>2.04</c:v>
                </c:pt>
                <c:pt idx="3130">
                  <c:v>0.96000000000000063</c:v>
                </c:pt>
                <c:pt idx="3131">
                  <c:v>-0.81</c:v>
                </c:pt>
                <c:pt idx="3132">
                  <c:v>-0.78</c:v>
                </c:pt>
                <c:pt idx="3133">
                  <c:v>0.27</c:v>
                </c:pt>
                <c:pt idx="3134">
                  <c:v>1.23</c:v>
                </c:pt>
                <c:pt idx="3135">
                  <c:v>0.81</c:v>
                </c:pt>
                <c:pt idx="3136">
                  <c:v>-0.81</c:v>
                </c:pt>
                <c:pt idx="3137">
                  <c:v>-1.35</c:v>
                </c:pt>
                <c:pt idx="3138">
                  <c:v>-0.51</c:v>
                </c:pt>
                <c:pt idx="3139">
                  <c:v>-0.99</c:v>
                </c:pt>
                <c:pt idx="3140">
                  <c:v>-3.21</c:v>
                </c:pt>
                <c:pt idx="3141">
                  <c:v>-4.05</c:v>
                </c:pt>
                <c:pt idx="3142">
                  <c:v>-2.46</c:v>
                </c:pt>
                <c:pt idx="3143">
                  <c:v>-0.9</c:v>
                </c:pt>
                <c:pt idx="3144">
                  <c:v>-3.0000000000000002E-2</c:v>
                </c:pt>
                <c:pt idx="3145">
                  <c:v>1.08</c:v>
                </c:pt>
                <c:pt idx="3146">
                  <c:v>2.4899999999999998</c:v>
                </c:pt>
                <c:pt idx="3147">
                  <c:v>4.2</c:v>
                </c:pt>
                <c:pt idx="3148">
                  <c:v>5.7</c:v>
                </c:pt>
                <c:pt idx="3149">
                  <c:v>6.51</c:v>
                </c:pt>
                <c:pt idx="3150">
                  <c:v>7.23</c:v>
                </c:pt>
                <c:pt idx="3151">
                  <c:v>8.07</c:v>
                </c:pt>
                <c:pt idx="3152">
                  <c:v>8.01</c:v>
                </c:pt>
                <c:pt idx="3153">
                  <c:v>6.72</c:v>
                </c:pt>
                <c:pt idx="3154">
                  <c:v>5.37</c:v>
                </c:pt>
                <c:pt idx="3155">
                  <c:v>3.8699999999999997</c:v>
                </c:pt>
                <c:pt idx="3156">
                  <c:v>1.77</c:v>
                </c:pt>
                <c:pt idx="3157">
                  <c:v>0</c:v>
                </c:pt>
                <c:pt idx="3158">
                  <c:v>-1.35</c:v>
                </c:pt>
                <c:pt idx="3159">
                  <c:v>-2.3099999999999987</c:v>
                </c:pt>
                <c:pt idx="3160">
                  <c:v>-1.59</c:v>
                </c:pt>
                <c:pt idx="3161">
                  <c:v>0.15000000000000024</c:v>
                </c:pt>
                <c:pt idx="3162">
                  <c:v>0.27</c:v>
                </c:pt>
                <c:pt idx="3163">
                  <c:v>-1.59</c:v>
                </c:pt>
                <c:pt idx="3164">
                  <c:v>-2.4299999999999997</c:v>
                </c:pt>
                <c:pt idx="3165">
                  <c:v>-1.29</c:v>
                </c:pt>
                <c:pt idx="3166">
                  <c:v>6.0000000000000032E-2</c:v>
                </c:pt>
                <c:pt idx="3167">
                  <c:v>0.63000000000000811</c:v>
                </c:pt>
                <c:pt idx="3168">
                  <c:v>0.72000000000000064</c:v>
                </c:pt>
                <c:pt idx="3169">
                  <c:v>0.33000000000000446</c:v>
                </c:pt>
                <c:pt idx="3170">
                  <c:v>0</c:v>
                </c:pt>
                <c:pt idx="3171">
                  <c:v>0.27</c:v>
                </c:pt>
                <c:pt idx="3172">
                  <c:v>0.51</c:v>
                </c:pt>
                <c:pt idx="3173">
                  <c:v>6.0000000000000032E-2</c:v>
                </c:pt>
                <c:pt idx="3174">
                  <c:v>-0.21000000000000021</c:v>
                </c:pt>
                <c:pt idx="3175">
                  <c:v>-9.0000000000000024E-2</c:v>
                </c:pt>
                <c:pt idx="3176">
                  <c:v>-0.99</c:v>
                </c:pt>
                <c:pt idx="3177">
                  <c:v>-2.9099999999999997</c:v>
                </c:pt>
                <c:pt idx="3178">
                  <c:v>-4.05</c:v>
                </c:pt>
                <c:pt idx="3179">
                  <c:v>-4.83</c:v>
                </c:pt>
                <c:pt idx="3180">
                  <c:v>-5.52</c:v>
                </c:pt>
                <c:pt idx="3181">
                  <c:v>-4.74</c:v>
                </c:pt>
                <c:pt idx="3182">
                  <c:v>-2.5499999999999998</c:v>
                </c:pt>
                <c:pt idx="3183">
                  <c:v>-0.45</c:v>
                </c:pt>
                <c:pt idx="3184">
                  <c:v>0.99</c:v>
                </c:pt>
                <c:pt idx="3185">
                  <c:v>1.8900000000000001</c:v>
                </c:pt>
                <c:pt idx="3186">
                  <c:v>1.8900000000000001</c:v>
                </c:pt>
                <c:pt idx="3187">
                  <c:v>1.1399999999999832</c:v>
                </c:pt>
                <c:pt idx="3188">
                  <c:v>-0.15000000000000024</c:v>
                </c:pt>
                <c:pt idx="3189">
                  <c:v>-1.23</c:v>
                </c:pt>
                <c:pt idx="3190">
                  <c:v>-1.1100000000000001</c:v>
                </c:pt>
                <c:pt idx="3191">
                  <c:v>-0.27</c:v>
                </c:pt>
                <c:pt idx="3192">
                  <c:v>1.32</c:v>
                </c:pt>
                <c:pt idx="3193">
                  <c:v>3.51</c:v>
                </c:pt>
                <c:pt idx="3194">
                  <c:v>4.3199999999999985</c:v>
                </c:pt>
                <c:pt idx="3195">
                  <c:v>3.42</c:v>
                </c:pt>
                <c:pt idx="3196">
                  <c:v>1.9800000000000162</c:v>
                </c:pt>
                <c:pt idx="3197">
                  <c:v>0.24000000000000021</c:v>
                </c:pt>
                <c:pt idx="3198">
                  <c:v>-1.9200000000000021</c:v>
                </c:pt>
                <c:pt idx="3199">
                  <c:v>-4.26</c:v>
                </c:pt>
                <c:pt idx="3200">
                  <c:v>-6.6599999999999975</c:v>
                </c:pt>
                <c:pt idx="3201">
                  <c:v>-8.58</c:v>
                </c:pt>
                <c:pt idx="3202">
                  <c:v>-9.48</c:v>
                </c:pt>
                <c:pt idx="3203">
                  <c:v>-9.39</c:v>
                </c:pt>
                <c:pt idx="3204">
                  <c:v>-9.33</c:v>
                </c:pt>
                <c:pt idx="3205">
                  <c:v>-9.42</c:v>
                </c:pt>
                <c:pt idx="3206">
                  <c:v>-8.7299999999999986</c:v>
                </c:pt>
                <c:pt idx="3207">
                  <c:v>-6.6599999999999975</c:v>
                </c:pt>
                <c:pt idx="3208">
                  <c:v>-4.59</c:v>
                </c:pt>
                <c:pt idx="3209">
                  <c:v>-3.27</c:v>
                </c:pt>
                <c:pt idx="3210">
                  <c:v>-1.32</c:v>
                </c:pt>
                <c:pt idx="3211">
                  <c:v>1.32</c:v>
                </c:pt>
                <c:pt idx="3212">
                  <c:v>3.7800000000000002</c:v>
                </c:pt>
                <c:pt idx="3213">
                  <c:v>5.31</c:v>
                </c:pt>
                <c:pt idx="3214">
                  <c:v>5.91</c:v>
                </c:pt>
                <c:pt idx="3215">
                  <c:v>6.2700000000000014</c:v>
                </c:pt>
                <c:pt idx="3216">
                  <c:v>6.63</c:v>
                </c:pt>
                <c:pt idx="3217">
                  <c:v>6.72</c:v>
                </c:pt>
                <c:pt idx="3218">
                  <c:v>6.48</c:v>
                </c:pt>
                <c:pt idx="3219">
                  <c:v>5.94</c:v>
                </c:pt>
                <c:pt idx="3220">
                  <c:v>5.25</c:v>
                </c:pt>
                <c:pt idx="3221">
                  <c:v>4.0199999999999996</c:v>
                </c:pt>
                <c:pt idx="3222">
                  <c:v>2.0099999999999998</c:v>
                </c:pt>
                <c:pt idx="3223">
                  <c:v>-0.36000000000000032</c:v>
                </c:pt>
                <c:pt idx="3224">
                  <c:v>-1.8</c:v>
                </c:pt>
                <c:pt idx="3225">
                  <c:v>-2.04</c:v>
                </c:pt>
                <c:pt idx="3226">
                  <c:v>-2.88</c:v>
                </c:pt>
                <c:pt idx="3227">
                  <c:v>-3.9</c:v>
                </c:pt>
                <c:pt idx="3228">
                  <c:v>-3.7800000000000002</c:v>
                </c:pt>
                <c:pt idx="3229">
                  <c:v>-2.9699999999999998</c:v>
                </c:pt>
                <c:pt idx="3230">
                  <c:v>-1.1100000000000001</c:v>
                </c:pt>
                <c:pt idx="3231">
                  <c:v>-0.81</c:v>
                </c:pt>
                <c:pt idx="3232">
                  <c:v>-3.15</c:v>
                </c:pt>
                <c:pt idx="3233">
                  <c:v>-3.36</c:v>
                </c:pt>
                <c:pt idx="3234">
                  <c:v>-1.8</c:v>
                </c:pt>
                <c:pt idx="3235">
                  <c:v>-1.59</c:v>
                </c:pt>
                <c:pt idx="3236">
                  <c:v>-1.77</c:v>
                </c:pt>
                <c:pt idx="3237">
                  <c:v>4.17</c:v>
                </c:pt>
                <c:pt idx="3238">
                  <c:v>7.83</c:v>
                </c:pt>
                <c:pt idx="3239">
                  <c:v>-2.61</c:v>
                </c:pt>
                <c:pt idx="3240">
                  <c:v>-10.29</c:v>
                </c:pt>
                <c:pt idx="3241">
                  <c:v>0.30000000000000032</c:v>
                </c:pt>
                <c:pt idx="3242">
                  <c:v>11.4</c:v>
                </c:pt>
                <c:pt idx="3243">
                  <c:v>3.9299999999999997</c:v>
                </c:pt>
                <c:pt idx="3244">
                  <c:v>-7.71</c:v>
                </c:pt>
                <c:pt idx="3245">
                  <c:v>-6.54</c:v>
                </c:pt>
                <c:pt idx="3246">
                  <c:v>1.53</c:v>
                </c:pt>
                <c:pt idx="3247">
                  <c:v>7.74</c:v>
                </c:pt>
                <c:pt idx="3248">
                  <c:v>4.74</c:v>
                </c:pt>
                <c:pt idx="3249">
                  <c:v>-1.47</c:v>
                </c:pt>
                <c:pt idx="3250">
                  <c:v>0</c:v>
                </c:pt>
                <c:pt idx="3251">
                  <c:v>4.59</c:v>
                </c:pt>
                <c:pt idx="3252">
                  <c:v>5.1599999999999975</c:v>
                </c:pt>
                <c:pt idx="3253">
                  <c:v>1.26</c:v>
                </c:pt>
                <c:pt idx="3254">
                  <c:v>-1.1100000000000001</c:v>
                </c:pt>
                <c:pt idx="3255">
                  <c:v>0.51</c:v>
                </c:pt>
                <c:pt idx="3256">
                  <c:v>3.57</c:v>
                </c:pt>
                <c:pt idx="3257">
                  <c:v>3.66</c:v>
                </c:pt>
                <c:pt idx="3258">
                  <c:v>0.21000000000000021</c:v>
                </c:pt>
                <c:pt idx="3259">
                  <c:v>-0.66000000000000958</c:v>
                </c:pt>
                <c:pt idx="3260">
                  <c:v>2.25</c:v>
                </c:pt>
                <c:pt idx="3261">
                  <c:v>4.0199999999999996</c:v>
                </c:pt>
                <c:pt idx="3262">
                  <c:v>3.24</c:v>
                </c:pt>
                <c:pt idx="3263">
                  <c:v>2.52</c:v>
                </c:pt>
                <c:pt idx="3264">
                  <c:v>2.04</c:v>
                </c:pt>
                <c:pt idx="3265">
                  <c:v>1.29</c:v>
                </c:pt>
                <c:pt idx="3266">
                  <c:v>-2.0099999999999998</c:v>
                </c:pt>
                <c:pt idx="3267">
                  <c:v>-6.18</c:v>
                </c:pt>
                <c:pt idx="3268">
                  <c:v>-7.35</c:v>
                </c:pt>
                <c:pt idx="3269">
                  <c:v>-5.01</c:v>
                </c:pt>
                <c:pt idx="3270">
                  <c:v>-2.46</c:v>
                </c:pt>
                <c:pt idx="3271">
                  <c:v>-1.9800000000000162</c:v>
                </c:pt>
                <c:pt idx="3272">
                  <c:v>-3.09</c:v>
                </c:pt>
                <c:pt idx="3273">
                  <c:v>-2.67</c:v>
                </c:pt>
                <c:pt idx="3274">
                  <c:v>0.9</c:v>
                </c:pt>
                <c:pt idx="3275">
                  <c:v>2.79</c:v>
                </c:pt>
                <c:pt idx="3276">
                  <c:v>1.6500000000000001</c:v>
                </c:pt>
                <c:pt idx="3277">
                  <c:v>0.27</c:v>
                </c:pt>
                <c:pt idx="3278">
                  <c:v>0.30000000000000032</c:v>
                </c:pt>
                <c:pt idx="3279">
                  <c:v>2.2200000000000002</c:v>
                </c:pt>
                <c:pt idx="3280">
                  <c:v>4.08</c:v>
                </c:pt>
                <c:pt idx="3281">
                  <c:v>3.72</c:v>
                </c:pt>
                <c:pt idx="3282">
                  <c:v>2.1</c:v>
                </c:pt>
                <c:pt idx="3283">
                  <c:v>0.54</c:v>
                </c:pt>
                <c:pt idx="3284">
                  <c:v>-0.56999999999999995</c:v>
                </c:pt>
                <c:pt idx="3285">
                  <c:v>-1.08</c:v>
                </c:pt>
                <c:pt idx="3286">
                  <c:v>-0.45</c:v>
                </c:pt>
                <c:pt idx="3287">
                  <c:v>-0.45</c:v>
                </c:pt>
                <c:pt idx="3288">
                  <c:v>-1.3800000000000001</c:v>
                </c:pt>
                <c:pt idx="3289">
                  <c:v>-3.15</c:v>
                </c:pt>
                <c:pt idx="3290">
                  <c:v>-3.84</c:v>
                </c:pt>
                <c:pt idx="3291">
                  <c:v>-1.26</c:v>
                </c:pt>
                <c:pt idx="3292">
                  <c:v>2.5499999999999998</c:v>
                </c:pt>
                <c:pt idx="3293">
                  <c:v>2.1</c:v>
                </c:pt>
                <c:pt idx="3294">
                  <c:v>-2.0099999999999998</c:v>
                </c:pt>
                <c:pt idx="3295">
                  <c:v>-3.06</c:v>
                </c:pt>
                <c:pt idx="3296">
                  <c:v>0.66000000000000958</c:v>
                </c:pt>
                <c:pt idx="3297">
                  <c:v>3.63</c:v>
                </c:pt>
                <c:pt idx="3298">
                  <c:v>2.58</c:v>
                </c:pt>
                <c:pt idx="3299">
                  <c:v>0.51</c:v>
                </c:pt>
                <c:pt idx="3300">
                  <c:v>2.4</c:v>
                </c:pt>
                <c:pt idx="3301">
                  <c:v>7.14</c:v>
                </c:pt>
                <c:pt idx="3302">
                  <c:v>8.67</c:v>
                </c:pt>
                <c:pt idx="3303">
                  <c:v>6.63</c:v>
                </c:pt>
                <c:pt idx="3304">
                  <c:v>4.6199999999999966</c:v>
                </c:pt>
                <c:pt idx="3305">
                  <c:v>3.69</c:v>
                </c:pt>
                <c:pt idx="3306">
                  <c:v>1.47</c:v>
                </c:pt>
                <c:pt idx="3307">
                  <c:v>-1.35</c:v>
                </c:pt>
                <c:pt idx="3308">
                  <c:v>-1.26</c:v>
                </c:pt>
                <c:pt idx="3309">
                  <c:v>1.35</c:v>
                </c:pt>
                <c:pt idx="3310">
                  <c:v>2.16</c:v>
                </c:pt>
                <c:pt idx="3311">
                  <c:v>0.36000000000000032</c:v>
                </c:pt>
                <c:pt idx="3312">
                  <c:v>-2.16</c:v>
                </c:pt>
                <c:pt idx="3313">
                  <c:v>-3.9</c:v>
                </c:pt>
                <c:pt idx="3314">
                  <c:v>-5.6099999999999985</c:v>
                </c:pt>
                <c:pt idx="3315">
                  <c:v>-8.129999999999999</c:v>
                </c:pt>
                <c:pt idx="3316">
                  <c:v>-11.67</c:v>
                </c:pt>
                <c:pt idx="3317">
                  <c:v>-14.52</c:v>
                </c:pt>
                <c:pt idx="3318">
                  <c:v>-14.19</c:v>
                </c:pt>
                <c:pt idx="3319">
                  <c:v>-10.350000000000026</c:v>
                </c:pt>
                <c:pt idx="3320">
                  <c:v>-5.9700000000000024</c:v>
                </c:pt>
                <c:pt idx="3321">
                  <c:v>-5.6099999999999985</c:v>
                </c:pt>
                <c:pt idx="3322">
                  <c:v>-8.52</c:v>
                </c:pt>
                <c:pt idx="3323">
                  <c:v>-5.22</c:v>
                </c:pt>
                <c:pt idx="3324">
                  <c:v>4.5599999999999996</c:v>
                </c:pt>
                <c:pt idx="3325">
                  <c:v>6.57</c:v>
                </c:pt>
                <c:pt idx="3326">
                  <c:v>-0.75000000000000755</c:v>
                </c:pt>
                <c:pt idx="3327">
                  <c:v>-2.25</c:v>
                </c:pt>
                <c:pt idx="3328">
                  <c:v>5.49</c:v>
                </c:pt>
                <c:pt idx="3329">
                  <c:v>13.05</c:v>
                </c:pt>
                <c:pt idx="3330">
                  <c:v>15.03</c:v>
                </c:pt>
                <c:pt idx="3331">
                  <c:v>13.2</c:v>
                </c:pt>
                <c:pt idx="3332">
                  <c:v>9</c:v>
                </c:pt>
                <c:pt idx="3333">
                  <c:v>0.99</c:v>
                </c:pt>
                <c:pt idx="3334">
                  <c:v>-8.25</c:v>
                </c:pt>
                <c:pt idx="3335">
                  <c:v>-15.18</c:v>
                </c:pt>
                <c:pt idx="3336">
                  <c:v>-18.3</c:v>
                </c:pt>
                <c:pt idx="3337">
                  <c:v>-18.57</c:v>
                </c:pt>
                <c:pt idx="3338">
                  <c:v>-19.829999999999988</c:v>
                </c:pt>
                <c:pt idx="3339">
                  <c:v>-20.190000000000001</c:v>
                </c:pt>
                <c:pt idx="3340">
                  <c:v>-15.629999999999999</c:v>
                </c:pt>
                <c:pt idx="3341">
                  <c:v>-6.3599999999999985</c:v>
                </c:pt>
                <c:pt idx="3342">
                  <c:v>5.4</c:v>
                </c:pt>
                <c:pt idx="3343">
                  <c:v>15.51</c:v>
                </c:pt>
                <c:pt idx="3344">
                  <c:v>19.02</c:v>
                </c:pt>
                <c:pt idx="3345">
                  <c:v>15.51</c:v>
                </c:pt>
                <c:pt idx="3346">
                  <c:v>11.4</c:v>
                </c:pt>
                <c:pt idx="3347">
                  <c:v>10.08</c:v>
                </c:pt>
                <c:pt idx="3348">
                  <c:v>8.76</c:v>
                </c:pt>
                <c:pt idx="3349">
                  <c:v>6.54</c:v>
                </c:pt>
                <c:pt idx="3350">
                  <c:v>4.5599999999999996</c:v>
                </c:pt>
                <c:pt idx="3351">
                  <c:v>3.75</c:v>
                </c:pt>
                <c:pt idx="3352">
                  <c:v>3.42</c:v>
                </c:pt>
                <c:pt idx="3353">
                  <c:v>2.7600000000000002</c:v>
                </c:pt>
                <c:pt idx="3354">
                  <c:v>1.59</c:v>
                </c:pt>
                <c:pt idx="3355">
                  <c:v>-0.12000000000000002</c:v>
                </c:pt>
                <c:pt idx="3356">
                  <c:v>0.18000000000000024</c:v>
                </c:pt>
                <c:pt idx="3357">
                  <c:v>3.3899999999999997</c:v>
                </c:pt>
                <c:pt idx="3358">
                  <c:v>6.87</c:v>
                </c:pt>
                <c:pt idx="3359">
                  <c:v>8.6399999999999988</c:v>
                </c:pt>
                <c:pt idx="3360">
                  <c:v>8.01</c:v>
                </c:pt>
                <c:pt idx="3361">
                  <c:v>5.31</c:v>
                </c:pt>
                <c:pt idx="3362">
                  <c:v>-0.72000000000000064</c:v>
                </c:pt>
                <c:pt idx="3363">
                  <c:v>-10.050000000000002</c:v>
                </c:pt>
                <c:pt idx="3364">
                  <c:v>-19.829999999999988</c:v>
                </c:pt>
                <c:pt idx="3365">
                  <c:v>-25.86</c:v>
                </c:pt>
                <c:pt idx="3366">
                  <c:v>-24.06</c:v>
                </c:pt>
                <c:pt idx="3367">
                  <c:v>-14.1</c:v>
                </c:pt>
                <c:pt idx="3368">
                  <c:v>-0.66000000000000958</c:v>
                </c:pt>
                <c:pt idx="3369">
                  <c:v>8.6399999999999988</c:v>
                </c:pt>
                <c:pt idx="3370">
                  <c:v>11.91</c:v>
                </c:pt>
                <c:pt idx="3371">
                  <c:v>10.47</c:v>
                </c:pt>
                <c:pt idx="3372">
                  <c:v>6.6899999999999995</c:v>
                </c:pt>
                <c:pt idx="3373">
                  <c:v>4.05</c:v>
                </c:pt>
                <c:pt idx="3374">
                  <c:v>0.60000000000000064</c:v>
                </c:pt>
                <c:pt idx="3375">
                  <c:v>-5.55</c:v>
                </c:pt>
                <c:pt idx="3376">
                  <c:v>-10.77</c:v>
                </c:pt>
                <c:pt idx="3377">
                  <c:v>-12.27</c:v>
                </c:pt>
                <c:pt idx="3378">
                  <c:v>-10.229999999999999</c:v>
                </c:pt>
                <c:pt idx="3379">
                  <c:v>-5.1599999999999975</c:v>
                </c:pt>
                <c:pt idx="3380">
                  <c:v>0.87000000000000743</c:v>
                </c:pt>
                <c:pt idx="3381">
                  <c:v>5.0999999999999996</c:v>
                </c:pt>
                <c:pt idx="3382">
                  <c:v>7.59</c:v>
                </c:pt>
                <c:pt idx="3383">
                  <c:v>7.74</c:v>
                </c:pt>
                <c:pt idx="3384">
                  <c:v>5.1599999999999975</c:v>
                </c:pt>
                <c:pt idx="3385">
                  <c:v>2.94</c:v>
                </c:pt>
                <c:pt idx="3386">
                  <c:v>3.0000000000000002E-2</c:v>
                </c:pt>
                <c:pt idx="3387">
                  <c:v>-4.1399999999999997</c:v>
                </c:pt>
                <c:pt idx="3388">
                  <c:v>-4.71</c:v>
                </c:pt>
                <c:pt idx="3389">
                  <c:v>-1.23</c:v>
                </c:pt>
                <c:pt idx="3390">
                  <c:v>2.16</c:v>
                </c:pt>
                <c:pt idx="3391">
                  <c:v>1.44</c:v>
                </c:pt>
                <c:pt idx="3392">
                  <c:v>-2.64</c:v>
                </c:pt>
                <c:pt idx="3393">
                  <c:v>-7.23</c:v>
                </c:pt>
                <c:pt idx="3394">
                  <c:v>-9.57</c:v>
                </c:pt>
                <c:pt idx="3395">
                  <c:v>-7.29</c:v>
                </c:pt>
                <c:pt idx="3396">
                  <c:v>-2.3099999999999987</c:v>
                </c:pt>
                <c:pt idx="3397">
                  <c:v>3.21</c:v>
                </c:pt>
                <c:pt idx="3398">
                  <c:v>8.25</c:v>
                </c:pt>
                <c:pt idx="3399">
                  <c:v>11.94</c:v>
                </c:pt>
                <c:pt idx="3400">
                  <c:v>13.44</c:v>
                </c:pt>
                <c:pt idx="3401">
                  <c:v>11.16</c:v>
                </c:pt>
                <c:pt idx="3402">
                  <c:v>5.13</c:v>
                </c:pt>
                <c:pt idx="3403">
                  <c:v>-2.16</c:v>
                </c:pt>
                <c:pt idx="3404">
                  <c:v>-7.14</c:v>
                </c:pt>
                <c:pt idx="3405">
                  <c:v>-8.7000000000000011</c:v>
                </c:pt>
                <c:pt idx="3406">
                  <c:v>-6.84</c:v>
                </c:pt>
                <c:pt idx="3407">
                  <c:v>-1.83</c:v>
                </c:pt>
                <c:pt idx="3408">
                  <c:v>4.0199999999999996</c:v>
                </c:pt>
                <c:pt idx="3409">
                  <c:v>8.1</c:v>
                </c:pt>
                <c:pt idx="3410">
                  <c:v>8.19</c:v>
                </c:pt>
                <c:pt idx="3411">
                  <c:v>5.07</c:v>
                </c:pt>
                <c:pt idx="3412">
                  <c:v>2.0099999999999998</c:v>
                </c:pt>
                <c:pt idx="3413">
                  <c:v>-0.84000000000000064</c:v>
                </c:pt>
                <c:pt idx="3414">
                  <c:v>-4.29</c:v>
                </c:pt>
                <c:pt idx="3415">
                  <c:v>-6.48</c:v>
                </c:pt>
                <c:pt idx="3416">
                  <c:v>-6.6</c:v>
                </c:pt>
                <c:pt idx="3417">
                  <c:v>-6.48</c:v>
                </c:pt>
                <c:pt idx="3418">
                  <c:v>-7.26</c:v>
                </c:pt>
                <c:pt idx="3419">
                  <c:v>-6.6899999999999995</c:v>
                </c:pt>
                <c:pt idx="3420">
                  <c:v>-4.2</c:v>
                </c:pt>
                <c:pt idx="3421">
                  <c:v>-1.35</c:v>
                </c:pt>
                <c:pt idx="3422">
                  <c:v>0.21000000000000021</c:v>
                </c:pt>
                <c:pt idx="3423">
                  <c:v>-0.39000000000000418</c:v>
                </c:pt>
                <c:pt idx="3424">
                  <c:v>-0.9</c:v>
                </c:pt>
                <c:pt idx="3425">
                  <c:v>0.15000000000000024</c:v>
                </c:pt>
                <c:pt idx="3426">
                  <c:v>0.33000000000000446</c:v>
                </c:pt>
                <c:pt idx="3427">
                  <c:v>-1.02</c:v>
                </c:pt>
                <c:pt idx="3428">
                  <c:v>-1.6800000000000141</c:v>
                </c:pt>
                <c:pt idx="3429">
                  <c:v>-1.2</c:v>
                </c:pt>
                <c:pt idx="3430">
                  <c:v>-1.1100000000000001</c:v>
                </c:pt>
                <c:pt idx="3431">
                  <c:v>-1.62</c:v>
                </c:pt>
                <c:pt idx="3432">
                  <c:v>-1.6500000000000001</c:v>
                </c:pt>
                <c:pt idx="3433">
                  <c:v>0.21000000000000021</c:v>
                </c:pt>
                <c:pt idx="3434">
                  <c:v>2.9699999999999998</c:v>
                </c:pt>
                <c:pt idx="3435">
                  <c:v>4.17</c:v>
                </c:pt>
                <c:pt idx="3436">
                  <c:v>2.9099999999999997</c:v>
                </c:pt>
                <c:pt idx="3437">
                  <c:v>0.33000000000000446</c:v>
                </c:pt>
                <c:pt idx="3438">
                  <c:v>-1.9200000000000021</c:v>
                </c:pt>
                <c:pt idx="3439">
                  <c:v>-2.82</c:v>
                </c:pt>
                <c:pt idx="3440">
                  <c:v>-2.9099999999999997</c:v>
                </c:pt>
                <c:pt idx="3441">
                  <c:v>-2.58</c:v>
                </c:pt>
                <c:pt idx="3442">
                  <c:v>-2.1</c:v>
                </c:pt>
                <c:pt idx="3443">
                  <c:v>-1.35</c:v>
                </c:pt>
                <c:pt idx="3444">
                  <c:v>0.63000000000000811</c:v>
                </c:pt>
                <c:pt idx="3445">
                  <c:v>3.54</c:v>
                </c:pt>
                <c:pt idx="3446">
                  <c:v>5.07</c:v>
                </c:pt>
                <c:pt idx="3447">
                  <c:v>4.29</c:v>
                </c:pt>
                <c:pt idx="3448">
                  <c:v>2.4299999999999997</c:v>
                </c:pt>
                <c:pt idx="3449">
                  <c:v>1.6500000000000001</c:v>
                </c:pt>
                <c:pt idx="3450">
                  <c:v>1.83</c:v>
                </c:pt>
                <c:pt idx="3451">
                  <c:v>1.35</c:v>
                </c:pt>
                <c:pt idx="3452">
                  <c:v>0.51</c:v>
                </c:pt>
                <c:pt idx="3453">
                  <c:v>0.27</c:v>
                </c:pt>
                <c:pt idx="3454">
                  <c:v>0.81</c:v>
                </c:pt>
                <c:pt idx="3455">
                  <c:v>1.9800000000000162</c:v>
                </c:pt>
                <c:pt idx="3456">
                  <c:v>3.51</c:v>
                </c:pt>
                <c:pt idx="3457">
                  <c:v>5.04</c:v>
                </c:pt>
                <c:pt idx="3458">
                  <c:v>5.4300000000000024</c:v>
                </c:pt>
                <c:pt idx="3459">
                  <c:v>4.29</c:v>
                </c:pt>
                <c:pt idx="3460">
                  <c:v>2.67</c:v>
                </c:pt>
                <c:pt idx="3461">
                  <c:v>1.1700000000000021</c:v>
                </c:pt>
                <c:pt idx="3462">
                  <c:v>-0.48000000000000032</c:v>
                </c:pt>
                <c:pt idx="3463">
                  <c:v>-2.19</c:v>
                </c:pt>
                <c:pt idx="3464">
                  <c:v>-3.66</c:v>
                </c:pt>
                <c:pt idx="3465">
                  <c:v>-3.84</c:v>
                </c:pt>
                <c:pt idx="3466">
                  <c:v>-2.4</c:v>
                </c:pt>
                <c:pt idx="3467">
                  <c:v>-0.48000000000000032</c:v>
                </c:pt>
                <c:pt idx="3468">
                  <c:v>1.3800000000000001</c:v>
                </c:pt>
                <c:pt idx="3469">
                  <c:v>3.03</c:v>
                </c:pt>
                <c:pt idx="3470">
                  <c:v>4.0199999999999996</c:v>
                </c:pt>
                <c:pt idx="3471">
                  <c:v>4.53</c:v>
                </c:pt>
                <c:pt idx="3472">
                  <c:v>5.22</c:v>
                </c:pt>
                <c:pt idx="3473">
                  <c:v>5.13</c:v>
                </c:pt>
                <c:pt idx="3474">
                  <c:v>4.26</c:v>
                </c:pt>
                <c:pt idx="3475">
                  <c:v>3.84</c:v>
                </c:pt>
                <c:pt idx="3476">
                  <c:v>4.1099999999999985</c:v>
                </c:pt>
                <c:pt idx="3477">
                  <c:v>3.9899999999999998</c:v>
                </c:pt>
                <c:pt idx="3478">
                  <c:v>3.63</c:v>
                </c:pt>
                <c:pt idx="3479">
                  <c:v>3.18</c:v>
                </c:pt>
                <c:pt idx="3480">
                  <c:v>2.1</c:v>
                </c:pt>
                <c:pt idx="3481">
                  <c:v>0.72000000000000064</c:v>
                </c:pt>
                <c:pt idx="3482">
                  <c:v>-0.39000000000000418</c:v>
                </c:pt>
                <c:pt idx="3483">
                  <c:v>-1.53</c:v>
                </c:pt>
                <c:pt idx="3484">
                  <c:v>-3.15</c:v>
                </c:pt>
                <c:pt idx="3485">
                  <c:v>-4.8899999999999997</c:v>
                </c:pt>
                <c:pt idx="3486">
                  <c:v>-6.06</c:v>
                </c:pt>
                <c:pt idx="3487">
                  <c:v>-6.1499999999999995</c:v>
                </c:pt>
                <c:pt idx="3488">
                  <c:v>-4.2</c:v>
                </c:pt>
                <c:pt idx="3489">
                  <c:v>-1.1100000000000001</c:v>
                </c:pt>
                <c:pt idx="3490">
                  <c:v>1.02</c:v>
                </c:pt>
                <c:pt idx="3491">
                  <c:v>1.86</c:v>
                </c:pt>
                <c:pt idx="3492">
                  <c:v>2.88</c:v>
                </c:pt>
                <c:pt idx="3493">
                  <c:v>4.38</c:v>
                </c:pt>
                <c:pt idx="3494">
                  <c:v>5.64</c:v>
                </c:pt>
                <c:pt idx="3495">
                  <c:v>6.06</c:v>
                </c:pt>
                <c:pt idx="3496">
                  <c:v>5.07</c:v>
                </c:pt>
                <c:pt idx="3497">
                  <c:v>2.88</c:v>
                </c:pt>
                <c:pt idx="3498">
                  <c:v>0.66000000000000958</c:v>
                </c:pt>
                <c:pt idx="3499">
                  <c:v>-0.45</c:v>
                </c:pt>
                <c:pt idx="3500">
                  <c:v>-1.2</c:v>
                </c:pt>
                <c:pt idx="3501">
                  <c:v>-2.9699999999999998</c:v>
                </c:pt>
                <c:pt idx="3502">
                  <c:v>-5.31</c:v>
                </c:pt>
                <c:pt idx="3503">
                  <c:v>-6.51</c:v>
                </c:pt>
                <c:pt idx="3504">
                  <c:v>-5.79</c:v>
                </c:pt>
                <c:pt idx="3505">
                  <c:v>-5.31</c:v>
                </c:pt>
                <c:pt idx="3506">
                  <c:v>-6.1499999999999995</c:v>
                </c:pt>
                <c:pt idx="3507">
                  <c:v>-7.1099999999999985</c:v>
                </c:pt>
                <c:pt idx="3508">
                  <c:v>-7.41</c:v>
                </c:pt>
                <c:pt idx="3509">
                  <c:v>-7.08</c:v>
                </c:pt>
                <c:pt idx="3510">
                  <c:v>-6.45</c:v>
                </c:pt>
                <c:pt idx="3511">
                  <c:v>-6.24</c:v>
                </c:pt>
                <c:pt idx="3512">
                  <c:v>-6.1199999999999966</c:v>
                </c:pt>
                <c:pt idx="3513">
                  <c:v>-5.01</c:v>
                </c:pt>
                <c:pt idx="3514">
                  <c:v>-3.03</c:v>
                </c:pt>
                <c:pt idx="3515">
                  <c:v>-1.6800000000000141</c:v>
                </c:pt>
                <c:pt idx="3516">
                  <c:v>-1.62</c:v>
                </c:pt>
                <c:pt idx="3517">
                  <c:v>-1.1399999999999832</c:v>
                </c:pt>
                <c:pt idx="3518">
                  <c:v>1.23</c:v>
                </c:pt>
                <c:pt idx="3519">
                  <c:v>3.54</c:v>
                </c:pt>
                <c:pt idx="3520">
                  <c:v>4.1099999999999985</c:v>
                </c:pt>
                <c:pt idx="3521">
                  <c:v>4.2</c:v>
                </c:pt>
                <c:pt idx="3522">
                  <c:v>4.0199999999999996</c:v>
                </c:pt>
                <c:pt idx="3523">
                  <c:v>3.18</c:v>
                </c:pt>
                <c:pt idx="3524">
                  <c:v>2.19</c:v>
                </c:pt>
                <c:pt idx="3525">
                  <c:v>1.77</c:v>
                </c:pt>
                <c:pt idx="3526">
                  <c:v>1.47</c:v>
                </c:pt>
                <c:pt idx="3527">
                  <c:v>0.81</c:v>
                </c:pt>
                <c:pt idx="3528">
                  <c:v>0.72000000000000064</c:v>
                </c:pt>
                <c:pt idx="3529">
                  <c:v>1.8900000000000001</c:v>
                </c:pt>
                <c:pt idx="3530">
                  <c:v>2.9699999999999998</c:v>
                </c:pt>
                <c:pt idx="3531">
                  <c:v>2.13</c:v>
                </c:pt>
                <c:pt idx="3532">
                  <c:v>-0.18000000000000024</c:v>
                </c:pt>
                <c:pt idx="3533">
                  <c:v>-2.0699999999999998</c:v>
                </c:pt>
                <c:pt idx="3534">
                  <c:v>-2.79</c:v>
                </c:pt>
                <c:pt idx="3535">
                  <c:v>-2.73</c:v>
                </c:pt>
                <c:pt idx="3536">
                  <c:v>-2.13</c:v>
                </c:pt>
                <c:pt idx="3537">
                  <c:v>-1.1100000000000001</c:v>
                </c:pt>
                <c:pt idx="3538">
                  <c:v>-0.93</c:v>
                </c:pt>
                <c:pt idx="3539">
                  <c:v>-1.3800000000000001</c:v>
                </c:pt>
                <c:pt idx="3540">
                  <c:v>-1.26</c:v>
                </c:pt>
                <c:pt idx="3541">
                  <c:v>-1.02</c:v>
                </c:pt>
                <c:pt idx="3542">
                  <c:v>-2.04</c:v>
                </c:pt>
                <c:pt idx="3543">
                  <c:v>-4.26</c:v>
                </c:pt>
                <c:pt idx="3544">
                  <c:v>-5.67</c:v>
                </c:pt>
                <c:pt idx="3545">
                  <c:v>-5.7</c:v>
                </c:pt>
                <c:pt idx="3546">
                  <c:v>-5.4300000000000024</c:v>
                </c:pt>
                <c:pt idx="3547">
                  <c:v>-4.8599999999999985</c:v>
                </c:pt>
                <c:pt idx="3548">
                  <c:v>-3.18</c:v>
                </c:pt>
                <c:pt idx="3549">
                  <c:v>-1.08</c:v>
                </c:pt>
                <c:pt idx="3550">
                  <c:v>0.84000000000000064</c:v>
                </c:pt>
                <c:pt idx="3551">
                  <c:v>2.2799999999999998</c:v>
                </c:pt>
                <c:pt idx="3552">
                  <c:v>2.94</c:v>
                </c:pt>
                <c:pt idx="3553">
                  <c:v>3.06</c:v>
                </c:pt>
                <c:pt idx="3554">
                  <c:v>2.73</c:v>
                </c:pt>
                <c:pt idx="3555">
                  <c:v>2.0099999999999998</c:v>
                </c:pt>
                <c:pt idx="3556">
                  <c:v>1.1700000000000021</c:v>
                </c:pt>
                <c:pt idx="3557">
                  <c:v>0.75000000000000755</c:v>
                </c:pt>
                <c:pt idx="3558">
                  <c:v>1.1700000000000021</c:v>
                </c:pt>
                <c:pt idx="3559">
                  <c:v>1.26</c:v>
                </c:pt>
                <c:pt idx="3560">
                  <c:v>0.30000000000000032</c:v>
                </c:pt>
                <c:pt idx="3561">
                  <c:v>-0.45</c:v>
                </c:pt>
                <c:pt idx="3562">
                  <c:v>-0.60000000000000064</c:v>
                </c:pt>
                <c:pt idx="3563">
                  <c:v>-0.45</c:v>
                </c:pt>
                <c:pt idx="3564">
                  <c:v>-0.60000000000000064</c:v>
                </c:pt>
                <c:pt idx="3565">
                  <c:v>-1.1700000000000021</c:v>
                </c:pt>
                <c:pt idx="3566">
                  <c:v>-1.23</c:v>
                </c:pt>
                <c:pt idx="3567">
                  <c:v>-0.60000000000000064</c:v>
                </c:pt>
                <c:pt idx="3568">
                  <c:v>0.33000000000000446</c:v>
                </c:pt>
                <c:pt idx="3569">
                  <c:v>0.81</c:v>
                </c:pt>
                <c:pt idx="3570">
                  <c:v>0.84000000000000064</c:v>
                </c:pt>
                <c:pt idx="3571">
                  <c:v>0.81</c:v>
                </c:pt>
                <c:pt idx="3572">
                  <c:v>1.32</c:v>
                </c:pt>
                <c:pt idx="3573">
                  <c:v>1.9800000000000162</c:v>
                </c:pt>
                <c:pt idx="3574">
                  <c:v>1.8</c:v>
                </c:pt>
                <c:pt idx="3575">
                  <c:v>1.08</c:v>
                </c:pt>
                <c:pt idx="3576">
                  <c:v>0.45</c:v>
                </c:pt>
                <c:pt idx="3577">
                  <c:v>0.27</c:v>
                </c:pt>
                <c:pt idx="3578">
                  <c:v>0.51</c:v>
                </c:pt>
                <c:pt idx="3579">
                  <c:v>0.87000000000000743</c:v>
                </c:pt>
                <c:pt idx="3580">
                  <c:v>0.63000000000000811</c:v>
                </c:pt>
                <c:pt idx="3581">
                  <c:v>-9.0000000000000024E-2</c:v>
                </c:pt>
                <c:pt idx="3582">
                  <c:v>-1.05</c:v>
                </c:pt>
                <c:pt idx="3583">
                  <c:v>-2.34</c:v>
                </c:pt>
                <c:pt idx="3584">
                  <c:v>-3.57</c:v>
                </c:pt>
                <c:pt idx="3585">
                  <c:v>-4.4400000000000004</c:v>
                </c:pt>
                <c:pt idx="3586">
                  <c:v>-4.8899999999999997</c:v>
                </c:pt>
                <c:pt idx="3587">
                  <c:v>-4.5</c:v>
                </c:pt>
                <c:pt idx="3588">
                  <c:v>-3.12</c:v>
                </c:pt>
                <c:pt idx="3589">
                  <c:v>-1.47</c:v>
                </c:pt>
                <c:pt idx="3590">
                  <c:v>-0.69000000000000061</c:v>
                </c:pt>
                <c:pt idx="3591">
                  <c:v>-0.39000000000000418</c:v>
                </c:pt>
                <c:pt idx="3592">
                  <c:v>0.56999999999999995</c:v>
                </c:pt>
                <c:pt idx="3593">
                  <c:v>1.53</c:v>
                </c:pt>
                <c:pt idx="3594">
                  <c:v>1.9800000000000162</c:v>
                </c:pt>
                <c:pt idx="3595">
                  <c:v>2.61</c:v>
                </c:pt>
                <c:pt idx="3596">
                  <c:v>3.18</c:v>
                </c:pt>
                <c:pt idx="3597">
                  <c:v>3.3899999999999997</c:v>
                </c:pt>
                <c:pt idx="3598">
                  <c:v>3.57</c:v>
                </c:pt>
                <c:pt idx="3599">
                  <c:v>3.6</c:v>
                </c:pt>
                <c:pt idx="3600">
                  <c:v>3</c:v>
                </c:pt>
                <c:pt idx="3601">
                  <c:v>1.9500000000000148</c:v>
                </c:pt>
                <c:pt idx="3602">
                  <c:v>1.44</c:v>
                </c:pt>
                <c:pt idx="3603">
                  <c:v>1.53</c:v>
                </c:pt>
                <c:pt idx="3604">
                  <c:v>1.53</c:v>
                </c:pt>
                <c:pt idx="3605">
                  <c:v>1.6500000000000001</c:v>
                </c:pt>
                <c:pt idx="3606">
                  <c:v>1.77</c:v>
                </c:pt>
                <c:pt idx="3607">
                  <c:v>1.6800000000000141</c:v>
                </c:pt>
                <c:pt idx="3608">
                  <c:v>1.77</c:v>
                </c:pt>
                <c:pt idx="3609">
                  <c:v>1.8900000000000001</c:v>
                </c:pt>
                <c:pt idx="3610">
                  <c:v>1.83</c:v>
                </c:pt>
                <c:pt idx="3611">
                  <c:v>1.9500000000000148</c:v>
                </c:pt>
                <c:pt idx="3612">
                  <c:v>1.74</c:v>
                </c:pt>
                <c:pt idx="3613">
                  <c:v>0.93</c:v>
                </c:pt>
                <c:pt idx="3614">
                  <c:v>-9.0000000000000024E-2</c:v>
                </c:pt>
                <c:pt idx="3615">
                  <c:v>-1.44</c:v>
                </c:pt>
                <c:pt idx="3616">
                  <c:v>-2.9699999999999998</c:v>
                </c:pt>
                <c:pt idx="3617">
                  <c:v>-4.17</c:v>
                </c:pt>
                <c:pt idx="3618">
                  <c:v>-4.6199999999999966</c:v>
                </c:pt>
                <c:pt idx="3619">
                  <c:v>-3.69</c:v>
                </c:pt>
                <c:pt idx="3620">
                  <c:v>-1.86</c:v>
                </c:pt>
                <c:pt idx="3621">
                  <c:v>-0.51</c:v>
                </c:pt>
                <c:pt idx="3622">
                  <c:v>0.56999999999999995</c:v>
                </c:pt>
                <c:pt idx="3623">
                  <c:v>1.62</c:v>
                </c:pt>
                <c:pt idx="3624">
                  <c:v>2.3099999999999987</c:v>
                </c:pt>
                <c:pt idx="3625">
                  <c:v>2.4899999999999998</c:v>
                </c:pt>
                <c:pt idx="3626">
                  <c:v>2.2799999999999998</c:v>
                </c:pt>
                <c:pt idx="3627">
                  <c:v>1.41</c:v>
                </c:pt>
                <c:pt idx="3628">
                  <c:v>0.27</c:v>
                </c:pt>
                <c:pt idx="3629">
                  <c:v>-0.66000000000000958</c:v>
                </c:pt>
                <c:pt idx="3630">
                  <c:v>-1.05</c:v>
                </c:pt>
                <c:pt idx="3631">
                  <c:v>-0.27</c:v>
                </c:pt>
                <c:pt idx="3632">
                  <c:v>1.2</c:v>
                </c:pt>
                <c:pt idx="3633">
                  <c:v>2.1</c:v>
                </c:pt>
                <c:pt idx="3634">
                  <c:v>2.3099999999999987</c:v>
                </c:pt>
                <c:pt idx="3635">
                  <c:v>2.19</c:v>
                </c:pt>
                <c:pt idx="3636">
                  <c:v>1.32</c:v>
                </c:pt>
                <c:pt idx="3637">
                  <c:v>-6.0000000000000032E-2</c:v>
                </c:pt>
                <c:pt idx="3638">
                  <c:v>-1.1399999999999832</c:v>
                </c:pt>
                <c:pt idx="3639">
                  <c:v>-1.6800000000000141</c:v>
                </c:pt>
                <c:pt idx="3640">
                  <c:v>-1.83</c:v>
                </c:pt>
                <c:pt idx="3641">
                  <c:v>-2.4</c:v>
                </c:pt>
                <c:pt idx="3642">
                  <c:v>-3.9</c:v>
                </c:pt>
                <c:pt idx="3643">
                  <c:v>-5.07</c:v>
                </c:pt>
                <c:pt idx="3644">
                  <c:v>-5.1599999999999975</c:v>
                </c:pt>
                <c:pt idx="3645">
                  <c:v>-4.83</c:v>
                </c:pt>
                <c:pt idx="3646">
                  <c:v>-4.29</c:v>
                </c:pt>
                <c:pt idx="3647">
                  <c:v>-3.6</c:v>
                </c:pt>
                <c:pt idx="3648">
                  <c:v>-3.3</c:v>
                </c:pt>
                <c:pt idx="3649">
                  <c:v>-2.8499999999999988</c:v>
                </c:pt>
                <c:pt idx="3650">
                  <c:v>-1.8</c:v>
                </c:pt>
                <c:pt idx="3651">
                  <c:v>-0.72000000000000064</c:v>
                </c:pt>
                <c:pt idx="3652">
                  <c:v>-0.12000000000000002</c:v>
                </c:pt>
                <c:pt idx="3653">
                  <c:v>0.45</c:v>
                </c:pt>
                <c:pt idx="3654">
                  <c:v>1.02</c:v>
                </c:pt>
                <c:pt idx="3655">
                  <c:v>1.02</c:v>
                </c:pt>
                <c:pt idx="3656">
                  <c:v>0.9</c:v>
                </c:pt>
                <c:pt idx="3657">
                  <c:v>0.69000000000000061</c:v>
                </c:pt>
                <c:pt idx="3658">
                  <c:v>0.60000000000000064</c:v>
                </c:pt>
                <c:pt idx="3659">
                  <c:v>0.84000000000000064</c:v>
                </c:pt>
                <c:pt idx="3660">
                  <c:v>0.75000000000000755</c:v>
                </c:pt>
                <c:pt idx="3661">
                  <c:v>0.54</c:v>
                </c:pt>
                <c:pt idx="3662">
                  <c:v>1.23</c:v>
                </c:pt>
                <c:pt idx="3663">
                  <c:v>2.46</c:v>
                </c:pt>
                <c:pt idx="3664">
                  <c:v>3</c:v>
                </c:pt>
                <c:pt idx="3665">
                  <c:v>2.79</c:v>
                </c:pt>
                <c:pt idx="3666">
                  <c:v>2.0699999999999998</c:v>
                </c:pt>
                <c:pt idx="3667">
                  <c:v>0.69000000000000061</c:v>
                </c:pt>
                <c:pt idx="3668">
                  <c:v>-0.60000000000000064</c:v>
                </c:pt>
                <c:pt idx="3669">
                  <c:v>-0.75000000000000755</c:v>
                </c:pt>
                <c:pt idx="3670">
                  <c:v>-0.81</c:v>
                </c:pt>
                <c:pt idx="3671">
                  <c:v>-0.75000000000000755</c:v>
                </c:pt>
                <c:pt idx="3672">
                  <c:v>0.51</c:v>
                </c:pt>
                <c:pt idx="3673">
                  <c:v>1.83</c:v>
                </c:pt>
                <c:pt idx="3674">
                  <c:v>1.83</c:v>
                </c:pt>
                <c:pt idx="3675">
                  <c:v>1.26</c:v>
                </c:pt>
                <c:pt idx="3676">
                  <c:v>0.63000000000000811</c:v>
                </c:pt>
                <c:pt idx="3677">
                  <c:v>9.0000000000000024E-2</c:v>
                </c:pt>
                <c:pt idx="3678">
                  <c:v>9.0000000000000024E-2</c:v>
                </c:pt>
                <c:pt idx="3679">
                  <c:v>9.0000000000000024E-2</c:v>
                </c:pt>
                <c:pt idx="3680">
                  <c:v>-0.45</c:v>
                </c:pt>
                <c:pt idx="3681">
                  <c:v>-0.93</c:v>
                </c:pt>
                <c:pt idx="3682">
                  <c:v>-0.56999999999999995</c:v>
                </c:pt>
                <c:pt idx="3683">
                  <c:v>-0.21000000000000021</c:v>
                </c:pt>
                <c:pt idx="3684">
                  <c:v>-0.51</c:v>
                </c:pt>
                <c:pt idx="3685">
                  <c:v>-0.56999999999999995</c:v>
                </c:pt>
                <c:pt idx="3686">
                  <c:v>-9.0000000000000024E-2</c:v>
                </c:pt>
                <c:pt idx="3687">
                  <c:v>-0.15000000000000024</c:v>
                </c:pt>
                <c:pt idx="3688">
                  <c:v>-1.41</c:v>
                </c:pt>
                <c:pt idx="3689">
                  <c:v>-3</c:v>
                </c:pt>
                <c:pt idx="3690">
                  <c:v>-3.63</c:v>
                </c:pt>
                <c:pt idx="3691">
                  <c:v>-2.79</c:v>
                </c:pt>
                <c:pt idx="3692">
                  <c:v>-1.86</c:v>
                </c:pt>
                <c:pt idx="3693">
                  <c:v>-1.71</c:v>
                </c:pt>
                <c:pt idx="3694">
                  <c:v>-1.2</c:v>
                </c:pt>
                <c:pt idx="3695">
                  <c:v>0.24000000000000021</c:v>
                </c:pt>
                <c:pt idx="3696">
                  <c:v>1.05</c:v>
                </c:pt>
                <c:pt idx="3697">
                  <c:v>0.81</c:v>
                </c:pt>
                <c:pt idx="3698">
                  <c:v>0.99</c:v>
                </c:pt>
                <c:pt idx="3699">
                  <c:v>1.74</c:v>
                </c:pt>
                <c:pt idx="3700">
                  <c:v>2.4899999999999998</c:v>
                </c:pt>
                <c:pt idx="3701">
                  <c:v>2.88</c:v>
                </c:pt>
                <c:pt idx="3702">
                  <c:v>3</c:v>
                </c:pt>
                <c:pt idx="3703">
                  <c:v>3.48</c:v>
                </c:pt>
                <c:pt idx="3704">
                  <c:v>4.05</c:v>
                </c:pt>
                <c:pt idx="3705">
                  <c:v>3.8699999999999997</c:v>
                </c:pt>
                <c:pt idx="3706">
                  <c:v>3.03</c:v>
                </c:pt>
                <c:pt idx="3707">
                  <c:v>1.8900000000000001</c:v>
                </c:pt>
                <c:pt idx="3708">
                  <c:v>0.87000000000000743</c:v>
                </c:pt>
                <c:pt idx="3709">
                  <c:v>0.75000000000000755</c:v>
                </c:pt>
                <c:pt idx="3710">
                  <c:v>1.26</c:v>
                </c:pt>
                <c:pt idx="3711">
                  <c:v>1.32</c:v>
                </c:pt>
                <c:pt idx="3712">
                  <c:v>0.63000000000000811</c:v>
                </c:pt>
                <c:pt idx="3713">
                  <c:v>-0.15000000000000024</c:v>
                </c:pt>
                <c:pt idx="3714">
                  <c:v>-0.84000000000000064</c:v>
                </c:pt>
                <c:pt idx="3715">
                  <c:v>-1.32</c:v>
                </c:pt>
                <c:pt idx="3716">
                  <c:v>-1.5</c:v>
                </c:pt>
                <c:pt idx="3717">
                  <c:v>-1.8</c:v>
                </c:pt>
                <c:pt idx="3718">
                  <c:v>-2.4899999999999998</c:v>
                </c:pt>
                <c:pt idx="3719">
                  <c:v>-3.24</c:v>
                </c:pt>
                <c:pt idx="3720">
                  <c:v>-4.0199999999999996</c:v>
                </c:pt>
                <c:pt idx="3721">
                  <c:v>-4.74</c:v>
                </c:pt>
                <c:pt idx="3722">
                  <c:v>-5.01</c:v>
                </c:pt>
                <c:pt idx="3723">
                  <c:v>-3.9899999999999998</c:v>
                </c:pt>
                <c:pt idx="3724">
                  <c:v>-2.1</c:v>
                </c:pt>
                <c:pt idx="3725">
                  <c:v>-0.51</c:v>
                </c:pt>
                <c:pt idx="3726">
                  <c:v>0.66000000000000958</c:v>
                </c:pt>
                <c:pt idx="3727">
                  <c:v>1.53</c:v>
                </c:pt>
                <c:pt idx="3728">
                  <c:v>1.26</c:v>
                </c:pt>
                <c:pt idx="3729">
                  <c:v>0.21000000000000021</c:v>
                </c:pt>
                <c:pt idx="3730">
                  <c:v>-0.21000000000000021</c:v>
                </c:pt>
                <c:pt idx="3731">
                  <c:v>0.30000000000000032</c:v>
                </c:pt>
                <c:pt idx="3732">
                  <c:v>0.60000000000000064</c:v>
                </c:pt>
                <c:pt idx="3733">
                  <c:v>0.18000000000000024</c:v>
                </c:pt>
                <c:pt idx="3734">
                  <c:v>-0.63000000000000811</c:v>
                </c:pt>
                <c:pt idx="3735">
                  <c:v>-1.5</c:v>
                </c:pt>
                <c:pt idx="3736">
                  <c:v>-2.13</c:v>
                </c:pt>
                <c:pt idx="3737">
                  <c:v>-2.16</c:v>
                </c:pt>
                <c:pt idx="3738">
                  <c:v>-1.86</c:v>
                </c:pt>
                <c:pt idx="3739">
                  <c:v>-1.53</c:v>
                </c:pt>
                <c:pt idx="3740">
                  <c:v>-0.93</c:v>
                </c:pt>
                <c:pt idx="3741">
                  <c:v>-0.30000000000000032</c:v>
                </c:pt>
                <c:pt idx="3742">
                  <c:v>-0.30000000000000032</c:v>
                </c:pt>
                <c:pt idx="3743">
                  <c:v>-0.81</c:v>
                </c:pt>
                <c:pt idx="3744">
                  <c:v>-1.2</c:v>
                </c:pt>
                <c:pt idx="3745">
                  <c:v>-1.8</c:v>
                </c:pt>
                <c:pt idx="3746">
                  <c:v>-2.1</c:v>
                </c:pt>
                <c:pt idx="3747">
                  <c:v>-1.5</c:v>
                </c:pt>
                <c:pt idx="3748">
                  <c:v>-0.96000000000000063</c:v>
                </c:pt>
                <c:pt idx="3749">
                  <c:v>-1.1100000000000001</c:v>
                </c:pt>
                <c:pt idx="3750">
                  <c:v>-0.45</c:v>
                </c:pt>
                <c:pt idx="3751">
                  <c:v>0.84000000000000064</c:v>
                </c:pt>
                <c:pt idx="3752">
                  <c:v>1.32</c:v>
                </c:pt>
                <c:pt idx="3753">
                  <c:v>1.41</c:v>
                </c:pt>
                <c:pt idx="3754">
                  <c:v>1.83</c:v>
                </c:pt>
                <c:pt idx="3755">
                  <c:v>2.2200000000000002</c:v>
                </c:pt>
                <c:pt idx="3756">
                  <c:v>2.4899999999999998</c:v>
                </c:pt>
                <c:pt idx="3757">
                  <c:v>2.4299999999999997</c:v>
                </c:pt>
                <c:pt idx="3758">
                  <c:v>1.6800000000000141</c:v>
                </c:pt>
                <c:pt idx="3759">
                  <c:v>0.72000000000000064</c:v>
                </c:pt>
                <c:pt idx="3760">
                  <c:v>-0.18000000000000024</c:v>
                </c:pt>
                <c:pt idx="3761">
                  <c:v>-1.1700000000000021</c:v>
                </c:pt>
                <c:pt idx="3762">
                  <c:v>-2.16</c:v>
                </c:pt>
                <c:pt idx="3763">
                  <c:v>-3.03</c:v>
                </c:pt>
                <c:pt idx="3764">
                  <c:v>-3.9</c:v>
                </c:pt>
                <c:pt idx="3765">
                  <c:v>-4.17</c:v>
                </c:pt>
                <c:pt idx="3766">
                  <c:v>-3.69</c:v>
                </c:pt>
                <c:pt idx="3767">
                  <c:v>-3.18</c:v>
                </c:pt>
                <c:pt idx="3768">
                  <c:v>-2.19</c:v>
                </c:pt>
                <c:pt idx="3769">
                  <c:v>-0.60000000000000064</c:v>
                </c:pt>
                <c:pt idx="3770">
                  <c:v>0.48000000000000032</c:v>
                </c:pt>
                <c:pt idx="3771">
                  <c:v>0.60000000000000064</c:v>
                </c:pt>
                <c:pt idx="3772">
                  <c:v>0.60000000000000064</c:v>
                </c:pt>
                <c:pt idx="3773">
                  <c:v>0.33000000000000446</c:v>
                </c:pt>
                <c:pt idx="3774">
                  <c:v>-0.30000000000000032</c:v>
                </c:pt>
                <c:pt idx="3775">
                  <c:v>-0.30000000000000032</c:v>
                </c:pt>
                <c:pt idx="3776">
                  <c:v>0.27</c:v>
                </c:pt>
                <c:pt idx="3777">
                  <c:v>6.0000000000000032E-2</c:v>
                </c:pt>
                <c:pt idx="3778">
                  <c:v>-1.35</c:v>
                </c:pt>
                <c:pt idx="3779">
                  <c:v>-2.5499999999999998</c:v>
                </c:pt>
                <c:pt idx="3780">
                  <c:v>-3.3899999999999997</c:v>
                </c:pt>
                <c:pt idx="3781">
                  <c:v>-4.5599999999999996</c:v>
                </c:pt>
                <c:pt idx="3782">
                  <c:v>-5.1599999999999975</c:v>
                </c:pt>
                <c:pt idx="3783">
                  <c:v>-4.41</c:v>
                </c:pt>
                <c:pt idx="3784">
                  <c:v>-2.67</c:v>
                </c:pt>
                <c:pt idx="3785">
                  <c:v>-0.75000000000000755</c:v>
                </c:pt>
                <c:pt idx="3786">
                  <c:v>0.84000000000000064</c:v>
                </c:pt>
                <c:pt idx="3787">
                  <c:v>1.86</c:v>
                </c:pt>
                <c:pt idx="3788">
                  <c:v>2.2799999999999998</c:v>
                </c:pt>
                <c:pt idx="3789">
                  <c:v>2.5499999999999998</c:v>
                </c:pt>
                <c:pt idx="3790">
                  <c:v>2.46</c:v>
                </c:pt>
                <c:pt idx="3791">
                  <c:v>1.86</c:v>
                </c:pt>
                <c:pt idx="3792">
                  <c:v>1.1700000000000021</c:v>
                </c:pt>
                <c:pt idx="3793">
                  <c:v>0.27</c:v>
                </c:pt>
                <c:pt idx="3794">
                  <c:v>-0.9</c:v>
                </c:pt>
                <c:pt idx="3795">
                  <c:v>-1.6500000000000001</c:v>
                </c:pt>
                <c:pt idx="3796">
                  <c:v>-1.44</c:v>
                </c:pt>
                <c:pt idx="3797">
                  <c:v>-1.1700000000000021</c:v>
                </c:pt>
                <c:pt idx="3798">
                  <c:v>-1.1700000000000021</c:v>
                </c:pt>
                <c:pt idx="3799">
                  <c:v>-0.75000000000000755</c:v>
                </c:pt>
                <c:pt idx="3800">
                  <c:v>0.69000000000000061</c:v>
                </c:pt>
                <c:pt idx="3801">
                  <c:v>1.74</c:v>
                </c:pt>
                <c:pt idx="3802">
                  <c:v>1.08</c:v>
                </c:pt>
                <c:pt idx="3803">
                  <c:v>6.0000000000000032E-2</c:v>
                </c:pt>
                <c:pt idx="3804">
                  <c:v>-0.81</c:v>
                </c:pt>
                <c:pt idx="3805">
                  <c:v>-1.5</c:v>
                </c:pt>
                <c:pt idx="3806">
                  <c:v>-1.44</c:v>
                </c:pt>
                <c:pt idx="3807">
                  <c:v>-0.87000000000000743</c:v>
                </c:pt>
                <c:pt idx="3808">
                  <c:v>-0.36000000000000032</c:v>
                </c:pt>
                <c:pt idx="3809">
                  <c:v>6.0000000000000032E-2</c:v>
                </c:pt>
                <c:pt idx="3810">
                  <c:v>0.36000000000000032</c:v>
                </c:pt>
                <c:pt idx="3811">
                  <c:v>0.27</c:v>
                </c:pt>
                <c:pt idx="3812">
                  <c:v>0.15000000000000024</c:v>
                </c:pt>
                <c:pt idx="3813">
                  <c:v>0.21000000000000021</c:v>
                </c:pt>
                <c:pt idx="3814">
                  <c:v>0.18000000000000024</c:v>
                </c:pt>
                <c:pt idx="3815">
                  <c:v>0.36000000000000032</c:v>
                </c:pt>
                <c:pt idx="3816">
                  <c:v>0.9</c:v>
                </c:pt>
                <c:pt idx="3817">
                  <c:v>1.29</c:v>
                </c:pt>
                <c:pt idx="3818">
                  <c:v>1.6800000000000141</c:v>
                </c:pt>
                <c:pt idx="3819">
                  <c:v>1.8</c:v>
                </c:pt>
                <c:pt idx="3820">
                  <c:v>1.9800000000000162</c:v>
                </c:pt>
                <c:pt idx="3821">
                  <c:v>2.4</c:v>
                </c:pt>
                <c:pt idx="3822">
                  <c:v>2.64</c:v>
                </c:pt>
                <c:pt idx="3823">
                  <c:v>2.67</c:v>
                </c:pt>
                <c:pt idx="3824">
                  <c:v>2.0699999999999998</c:v>
                </c:pt>
                <c:pt idx="3825">
                  <c:v>0.69000000000000061</c:v>
                </c:pt>
                <c:pt idx="3826">
                  <c:v>-0.24000000000000021</c:v>
                </c:pt>
                <c:pt idx="3827">
                  <c:v>3.0000000000000002E-2</c:v>
                </c:pt>
                <c:pt idx="3828">
                  <c:v>0.72000000000000064</c:v>
                </c:pt>
                <c:pt idx="3829">
                  <c:v>1.5</c:v>
                </c:pt>
                <c:pt idx="3830">
                  <c:v>2.25</c:v>
                </c:pt>
                <c:pt idx="3831">
                  <c:v>2.46</c:v>
                </c:pt>
                <c:pt idx="3832">
                  <c:v>1.9200000000000021</c:v>
                </c:pt>
                <c:pt idx="3833">
                  <c:v>1.1100000000000001</c:v>
                </c:pt>
                <c:pt idx="3834">
                  <c:v>0.84000000000000064</c:v>
                </c:pt>
                <c:pt idx="3835">
                  <c:v>1.1100000000000001</c:v>
                </c:pt>
                <c:pt idx="3836">
                  <c:v>1.44</c:v>
                </c:pt>
                <c:pt idx="3837">
                  <c:v>1.8</c:v>
                </c:pt>
                <c:pt idx="3838">
                  <c:v>1.83</c:v>
                </c:pt>
                <c:pt idx="3839">
                  <c:v>1.53</c:v>
                </c:pt>
                <c:pt idx="3840">
                  <c:v>1.2</c:v>
                </c:pt>
                <c:pt idx="3841">
                  <c:v>0.72000000000000064</c:v>
                </c:pt>
                <c:pt idx="3842">
                  <c:v>-9.0000000000000024E-2</c:v>
                </c:pt>
                <c:pt idx="3843">
                  <c:v>-0.81</c:v>
                </c:pt>
                <c:pt idx="3844">
                  <c:v>-0.99</c:v>
                </c:pt>
                <c:pt idx="3845">
                  <c:v>-1.05</c:v>
                </c:pt>
                <c:pt idx="3846">
                  <c:v>-1.05</c:v>
                </c:pt>
                <c:pt idx="3847">
                  <c:v>-0.78</c:v>
                </c:pt>
                <c:pt idx="3848">
                  <c:v>-0.48000000000000032</c:v>
                </c:pt>
                <c:pt idx="3849">
                  <c:v>3.0000000000000002E-2</c:v>
                </c:pt>
                <c:pt idx="3850">
                  <c:v>0.12000000000000002</c:v>
                </c:pt>
                <c:pt idx="3851">
                  <c:v>-0.72000000000000064</c:v>
                </c:pt>
                <c:pt idx="3852">
                  <c:v>-1.1700000000000021</c:v>
                </c:pt>
                <c:pt idx="3853">
                  <c:v>-0.30000000000000032</c:v>
                </c:pt>
                <c:pt idx="3854">
                  <c:v>0.60000000000000064</c:v>
                </c:pt>
                <c:pt idx="3855">
                  <c:v>0.30000000000000032</c:v>
                </c:pt>
                <c:pt idx="3856">
                  <c:v>-0.48000000000000032</c:v>
                </c:pt>
                <c:pt idx="3857">
                  <c:v>-0.36000000000000032</c:v>
                </c:pt>
                <c:pt idx="3858">
                  <c:v>0.33000000000000446</c:v>
                </c:pt>
                <c:pt idx="3859">
                  <c:v>0.39000000000000418</c:v>
                </c:pt>
                <c:pt idx="3860">
                  <c:v>0.15000000000000024</c:v>
                </c:pt>
                <c:pt idx="3861">
                  <c:v>0.48000000000000032</c:v>
                </c:pt>
                <c:pt idx="3862">
                  <c:v>0.87000000000000743</c:v>
                </c:pt>
                <c:pt idx="3863">
                  <c:v>0.69000000000000061</c:v>
                </c:pt>
                <c:pt idx="3864">
                  <c:v>0.42000000000000032</c:v>
                </c:pt>
                <c:pt idx="3865">
                  <c:v>0.54</c:v>
                </c:pt>
                <c:pt idx="3866">
                  <c:v>0.75000000000000755</c:v>
                </c:pt>
                <c:pt idx="3867">
                  <c:v>0.45</c:v>
                </c:pt>
                <c:pt idx="3868">
                  <c:v>0.18000000000000024</c:v>
                </c:pt>
                <c:pt idx="3869">
                  <c:v>0.27</c:v>
                </c:pt>
                <c:pt idx="3870">
                  <c:v>-9.0000000000000024E-2</c:v>
                </c:pt>
                <c:pt idx="3871">
                  <c:v>-0.75000000000000755</c:v>
                </c:pt>
                <c:pt idx="3872">
                  <c:v>-0.84000000000000064</c:v>
                </c:pt>
                <c:pt idx="3873">
                  <c:v>-0.69000000000000061</c:v>
                </c:pt>
                <c:pt idx="3874">
                  <c:v>-1.05</c:v>
                </c:pt>
                <c:pt idx="3875">
                  <c:v>-1.41</c:v>
                </c:pt>
                <c:pt idx="3876">
                  <c:v>-0.99</c:v>
                </c:pt>
                <c:pt idx="3877">
                  <c:v>-0.24000000000000021</c:v>
                </c:pt>
                <c:pt idx="3878">
                  <c:v>0.51</c:v>
                </c:pt>
                <c:pt idx="3879">
                  <c:v>1.1100000000000001</c:v>
                </c:pt>
                <c:pt idx="3880">
                  <c:v>1.23</c:v>
                </c:pt>
                <c:pt idx="3881">
                  <c:v>1.05</c:v>
                </c:pt>
                <c:pt idx="3882">
                  <c:v>0.81</c:v>
                </c:pt>
                <c:pt idx="3883">
                  <c:v>0.33000000000000446</c:v>
                </c:pt>
                <c:pt idx="3884">
                  <c:v>-0.60000000000000064</c:v>
                </c:pt>
                <c:pt idx="3885">
                  <c:v>-1.71</c:v>
                </c:pt>
                <c:pt idx="3886">
                  <c:v>-2.3099999999999987</c:v>
                </c:pt>
                <c:pt idx="3887">
                  <c:v>-2.3099999999999987</c:v>
                </c:pt>
                <c:pt idx="3888">
                  <c:v>-2.3699999999999997</c:v>
                </c:pt>
                <c:pt idx="3889">
                  <c:v>-2.7</c:v>
                </c:pt>
                <c:pt idx="3890">
                  <c:v>-2.67</c:v>
                </c:pt>
                <c:pt idx="3891">
                  <c:v>-2.1</c:v>
                </c:pt>
                <c:pt idx="3892">
                  <c:v>-1.2</c:v>
                </c:pt>
                <c:pt idx="3893">
                  <c:v>9.0000000000000024E-2</c:v>
                </c:pt>
                <c:pt idx="3894">
                  <c:v>1.29</c:v>
                </c:pt>
                <c:pt idx="3895">
                  <c:v>1.62</c:v>
                </c:pt>
                <c:pt idx="3896">
                  <c:v>1.56</c:v>
                </c:pt>
                <c:pt idx="3897">
                  <c:v>1.41</c:v>
                </c:pt>
                <c:pt idx="3898">
                  <c:v>0.81</c:v>
                </c:pt>
                <c:pt idx="3899">
                  <c:v>0.36000000000000032</c:v>
                </c:pt>
                <c:pt idx="3900">
                  <c:v>0.36000000000000032</c:v>
                </c:pt>
                <c:pt idx="3901">
                  <c:v>6.0000000000000032E-2</c:v>
                </c:pt>
                <c:pt idx="3902">
                  <c:v>-0.72000000000000064</c:v>
                </c:pt>
                <c:pt idx="3903">
                  <c:v>-1.71</c:v>
                </c:pt>
                <c:pt idx="3904">
                  <c:v>-2.8499999999999988</c:v>
                </c:pt>
                <c:pt idx="3905">
                  <c:v>-3.7800000000000002</c:v>
                </c:pt>
                <c:pt idx="3906">
                  <c:v>-4.59</c:v>
                </c:pt>
                <c:pt idx="3907">
                  <c:v>-5.1599999999999975</c:v>
                </c:pt>
                <c:pt idx="3908">
                  <c:v>-4.83</c:v>
                </c:pt>
                <c:pt idx="3909">
                  <c:v>-3.75</c:v>
                </c:pt>
                <c:pt idx="3910">
                  <c:v>-2.79</c:v>
                </c:pt>
                <c:pt idx="3911">
                  <c:v>-1.8</c:v>
                </c:pt>
                <c:pt idx="3912">
                  <c:v>-0.69000000000000061</c:v>
                </c:pt>
                <c:pt idx="3913">
                  <c:v>3.0000000000000002E-2</c:v>
                </c:pt>
                <c:pt idx="3914">
                  <c:v>0.39000000000000418</c:v>
                </c:pt>
                <c:pt idx="3915">
                  <c:v>0.54</c:v>
                </c:pt>
                <c:pt idx="3916">
                  <c:v>-0.27</c:v>
                </c:pt>
                <c:pt idx="3917">
                  <c:v>-2.0699999999999998</c:v>
                </c:pt>
                <c:pt idx="3918">
                  <c:v>-3.72</c:v>
                </c:pt>
                <c:pt idx="3919">
                  <c:v>-4.7699999999999996</c:v>
                </c:pt>
                <c:pt idx="3920">
                  <c:v>-5.37</c:v>
                </c:pt>
                <c:pt idx="3921">
                  <c:v>-5.1599999999999975</c:v>
                </c:pt>
                <c:pt idx="3922">
                  <c:v>-3.63</c:v>
                </c:pt>
                <c:pt idx="3923">
                  <c:v>-1.1100000000000001</c:v>
                </c:pt>
                <c:pt idx="3924">
                  <c:v>1.1700000000000021</c:v>
                </c:pt>
                <c:pt idx="3925">
                  <c:v>2.79</c:v>
                </c:pt>
                <c:pt idx="3926">
                  <c:v>4.3499999999999996</c:v>
                </c:pt>
                <c:pt idx="3927">
                  <c:v>5.4</c:v>
                </c:pt>
                <c:pt idx="3928">
                  <c:v>5.28</c:v>
                </c:pt>
                <c:pt idx="3929">
                  <c:v>4.7699999999999996</c:v>
                </c:pt>
                <c:pt idx="3930">
                  <c:v>4.2300000000000004</c:v>
                </c:pt>
                <c:pt idx="3931">
                  <c:v>3.42</c:v>
                </c:pt>
                <c:pt idx="3932">
                  <c:v>2.61</c:v>
                </c:pt>
                <c:pt idx="3933">
                  <c:v>1.9200000000000021</c:v>
                </c:pt>
                <c:pt idx="3934">
                  <c:v>1.08</c:v>
                </c:pt>
                <c:pt idx="3935">
                  <c:v>0.72000000000000064</c:v>
                </c:pt>
                <c:pt idx="3936">
                  <c:v>0.96000000000000063</c:v>
                </c:pt>
                <c:pt idx="3937">
                  <c:v>1.05</c:v>
                </c:pt>
                <c:pt idx="3938">
                  <c:v>0.63000000000000811</c:v>
                </c:pt>
                <c:pt idx="3939">
                  <c:v>0.54</c:v>
                </c:pt>
                <c:pt idx="3940">
                  <c:v>0.84000000000000064</c:v>
                </c:pt>
                <c:pt idx="3941">
                  <c:v>0.72000000000000064</c:v>
                </c:pt>
                <c:pt idx="3942">
                  <c:v>-6.0000000000000032E-2</c:v>
                </c:pt>
                <c:pt idx="3943">
                  <c:v>-1.26</c:v>
                </c:pt>
                <c:pt idx="3944">
                  <c:v>-2.58</c:v>
                </c:pt>
                <c:pt idx="3945">
                  <c:v>-4.08</c:v>
                </c:pt>
                <c:pt idx="3946">
                  <c:v>-5.76</c:v>
                </c:pt>
                <c:pt idx="3947">
                  <c:v>-7.1099999999999985</c:v>
                </c:pt>
                <c:pt idx="3948">
                  <c:v>-7.56</c:v>
                </c:pt>
                <c:pt idx="3949">
                  <c:v>-6.9</c:v>
                </c:pt>
                <c:pt idx="3950">
                  <c:v>-5.79</c:v>
                </c:pt>
                <c:pt idx="3951">
                  <c:v>-4.71</c:v>
                </c:pt>
                <c:pt idx="3952">
                  <c:v>-3.18</c:v>
                </c:pt>
                <c:pt idx="3953">
                  <c:v>-1.41</c:v>
                </c:pt>
                <c:pt idx="3954">
                  <c:v>-0.24000000000000021</c:v>
                </c:pt>
                <c:pt idx="3955">
                  <c:v>0.56999999999999995</c:v>
                </c:pt>
                <c:pt idx="3956">
                  <c:v>1.32</c:v>
                </c:pt>
                <c:pt idx="3957">
                  <c:v>1.9800000000000162</c:v>
                </c:pt>
                <c:pt idx="3958">
                  <c:v>2.67</c:v>
                </c:pt>
                <c:pt idx="3959">
                  <c:v>3.24</c:v>
                </c:pt>
                <c:pt idx="3960">
                  <c:v>3.18</c:v>
                </c:pt>
                <c:pt idx="3961">
                  <c:v>2.25</c:v>
                </c:pt>
                <c:pt idx="3962">
                  <c:v>1.41</c:v>
                </c:pt>
                <c:pt idx="3963">
                  <c:v>1.1700000000000021</c:v>
                </c:pt>
                <c:pt idx="3964">
                  <c:v>1.1399999999999832</c:v>
                </c:pt>
                <c:pt idx="3965">
                  <c:v>1.1399999999999832</c:v>
                </c:pt>
                <c:pt idx="3966">
                  <c:v>1.71</c:v>
                </c:pt>
                <c:pt idx="3967">
                  <c:v>2.8499999999999988</c:v>
                </c:pt>
                <c:pt idx="3968">
                  <c:v>3.72</c:v>
                </c:pt>
                <c:pt idx="3969">
                  <c:v>4.0199999999999996</c:v>
                </c:pt>
                <c:pt idx="3970">
                  <c:v>4.05</c:v>
                </c:pt>
                <c:pt idx="3971">
                  <c:v>3.9</c:v>
                </c:pt>
                <c:pt idx="3972">
                  <c:v>3.51</c:v>
                </c:pt>
                <c:pt idx="3973">
                  <c:v>2.88</c:v>
                </c:pt>
                <c:pt idx="3974">
                  <c:v>2.0699999999999998</c:v>
                </c:pt>
                <c:pt idx="3975">
                  <c:v>1.02</c:v>
                </c:pt>
                <c:pt idx="3976">
                  <c:v>-0.15000000000000024</c:v>
                </c:pt>
                <c:pt idx="3977">
                  <c:v>-1.1399999999999832</c:v>
                </c:pt>
                <c:pt idx="3978">
                  <c:v>-1.53</c:v>
                </c:pt>
                <c:pt idx="3979">
                  <c:v>-1.02</c:v>
                </c:pt>
                <c:pt idx="3980">
                  <c:v>0.30000000000000032</c:v>
                </c:pt>
                <c:pt idx="3981">
                  <c:v>1.6500000000000001</c:v>
                </c:pt>
                <c:pt idx="3982">
                  <c:v>2.61</c:v>
                </c:pt>
                <c:pt idx="3983">
                  <c:v>3.27</c:v>
                </c:pt>
                <c:pt idx="3984">
                  <c:v>3.6</c:v>
                </c:pt>
                <c:pt idx="3985">
                  <c:v>3.75</c:v>
                </c:pt>
                <c:pt idx="3986">
                  <c:v>3.3899999999999997</c:v>
                </c:pt>
                <c:pt idx="3987">
                  <c:v>2.4299999999999997</c:v>
                </c:pt>
                <c:pt idx="3988">
                  <c:v>1.23</c:v>
                </c:pt>
                <c:pt idx="3989">
                  <c:v>0</c:v>
                </c:pt>
                <c:pt idx="3990">
                  <c:v>-1.1100000000000001</c:v>
                </c:pt>
                <c:pt idx="3991">
                  <c:v>-1.77</c:v>
                </c:pt>
                <c:pt idx="3992">
                  <c:v>-2.0699999999999998</c:v>
                </c:pt>
                <c:pt idx="3993">
                  <c:v>-2.13</c:v>
                </c:pt>
                <c:pt idx="3994">
                  <c:v>-2.16</c:v>
                </c:pt>
                <c:pt idx="3995">
                  <c:v>-2.46</c:v>
                </c:pt>
                <c:pt idx="3996">
                  <c:v>-2.7600000000000002</c:v>
                </c:pt>
                <c:pt idx="3997">
                  <c:v>-2.8499999999999988</c:v>
                </c:pt>
                <c:pt idx="3998">
                  <c:v>-2.9699999999999998</c:v>
                </c:pt>
                <c:pt idx="3999">
                  <c:v>-3.09</c:v>
                </c:pt>
                <c:pt idx="4000">
                  <c:v>-2.9699999999999998</c:v>
                </c:pt>
                <c:pt idx="4001">
                  <c:v>-2.61</c:v>
                </c:pt>
                <c:pt idx="4002">
                  <c:v>-2.1</c:v>
                </c:pt>
                <c:pt idx="4003">
                  <c:v>-2.19</c:v>
                </c:pt>
                <c:pt idx="4004">
                  <c:v>-2.7</c:v>
                </c:pt>
                <c:pt idx="4005">
                  <c:v>-2.5499999999999998</c:v>
                </c:pt>
                <c:pt idx="4006">
                  <c:v>-1.83</c:v>
                </c:pt>
                <c:pt idx="4007">
                  <c:v>-1.47</c:v>
                </c:pt>
                <c:pt idx="4008">
                  <c:v>-1.47</c:v>
                </c:pt>
                <c:pt idx="4009">
                  <c:v>-1.35</c:v>
                </c:pt>
                <c:pt idx="4010">
                  <c:v>-1.08</c:v>
                </c:pt>
                <c:pt idx="4011">
                  <c:v>-0.69000000000000061</c:v>
                </c:pt>
                <c:pt idx="4012">
                  <c:v>-0.27</c:v>
                </c:pt>
                <c:pt idx="4013">
                  <c:v>9.0000000000000024E-2</c:v>
                </c:pt>
                <c:pt idx="4014">
                  <c:v>0.51</c:v>
                </c:pt>
                <c:pt idx="4015">
                  <c:v>0.60000000000000064</c:v>
                </c:pt>
                <c:pt idx="4016">
                  <c:v>0.15000000000000024</c:v>
                </c:pt>
                <c:pt idx="4017">
                  <c:v>-0.72000000000000064</c:v>
                </c:pt>
                <c:pt idx="4018">
                  <c:v>-1.59</c:v>
                </c:pt>
                <c:pt idx="4019">
                  <c:v>-2.25</c:v>
                </c:pt>
                <c:pt idx="4020">
                  <c:v>-2.79</c:v>
                </c:pt>
                <c:pt idx="4021">
                  <c:v>-3.3</c:v>
                </c:pt>
                <c:pt idx="4022">
                  <c:v>-3.75</c:v>
                </c:pt>
                <c:pt idx="4023">
                  <c:v>-3.9</c:v>
                </c:pt>
                <c:pt idx="4024">
                  <c:v>-3.57</c:v>
                </c:pt>
                <c:pt idx="4025">
                  <c:v>-2.7600000000000002</c:v>
                </c:pt>
                <c:pt idx="4026">
                  <c:v>-1.71</c:v>
                </c:pt>
                <c:pt idx="4027">
                  <c:v>-0.78</c:v>
                </c:pt>
                <c:pt idx="4028">
                  <c:v>0</c:v>
                </c:pt>
                <c:pt idx="4029">
                  <c:v>0.66000000000000958</c:v>
                </c:pt>
                <c:pt idx="4030">
                  <c:v>1.2</c:v>
                </c:pt>
                <c:pt idx="4031">
                  <c:v>1.6500000000000001</c:v>
                </c:pt>
                <c:pt idx="4032">
                  <c:v>2.0099999999999998</c:v>
                </c:pt>
                <c:pt idx="4033">
                  <c:v>2.0099999999999998</c:v>
                </c:pt>
                <c:pt idx="4034">
                  <c:v>1.74</c:v>
                </c:pt>
                <c:pt idx="4035">
                  <c:v>1.71</c:v>
                </c:pt>
                <c:pt idx="4036">
                  <c:v>2.04</c:v>
                </c:pt>
                <c:pt idx="4037">
                  <c:v>2.3099999999999987</c:v>
                </c:pt>
                <c:pt idx="4038">
                  <c:v>2.3099999999999987</c:v>
                </c:pt>
                <c:pt idx="4039">
                  <c:v>2.4</c:v>
                </c:pt>
                <c:pt idx="4040">
                  <c:v>2.52</c:v>
                </c:pt>
                <c:pt idx="4041">
                  <c:v>2.5499999999999998</c:v>
                </c:pt>
                <c:pt idx="4042">
                  <c:v>2.3099999999999987</c:v>
                </c:pt>
                <c:pt idx="4043">
                  <c:v>1.6800000000000141</c:v>
                </c:pt>
                <c:pt idx="4044">
                  <c:v>0.96000000000000063</c:v>
                </c:pt>
                <c:pt idx="4045">
                  <c:v>0.75000000000000755</c:v>
                </c:pt>
                <c:pt idx="4046">
                  <c:v>0.87000000000000743</c:v>
                </c:pt>
                <c:pt idx="4047">
                  <c:v>1.05</c:v>
                </c:pt>
                <c:pt idx="4048">
                  <c:v>1.26</c:v>
                </c:pt>
                <c:pt idx="4049">
                  <c:v>1.77</c:v>
                </c:pt>
                <c:pt idx="4050">
                  <c:v>2.4</c:v>
                </c:pt>
                <c:pt idx="4051">
                  <c:v>2.3099999999999987</c:v>
                </c:pt>
                <c:pt idx="4052">
                  <c:v>1.6500000000000001</c:v>
                </c:pt>
                <c:pt idx="4053">
                  <c:v>1.47</c:v>
                </c:pt>
                <c:pt idx="4054">
                  <c:v>1.44</c:v>
                </c:pt>
                <c:pt idx="4055">
                  <c:v>0.9</c:v>
                </c:pt>
                <c:pt idx="4056">
                  <c:v>0.45</c:v>
                </c:pt>
                <c:pt idx="4057">
                  <c:v>0.48000000000000032</c:v>
                </c:pt>
                <c:pt idx="4058">
                  <c:v>0.45</c:v>
                </c:pt>
                <c:pt idx="4059">
                  <c:v>0.42000000000000032</c:v>
                </c:pt>
                <c:pt idx="4060">
                  <c:v>0.54</c:v>
                </c:pt>
                <c:pt idx="4061">
                  <c:v>0.51</c:v>
                </c:pt>
                <c:pt idx="4062">
                  <c:v>0.48000000000000032</c:v>
                </c:pt>
                <c:pt idx="4063">
                  <c:v>0.63000000000000811</c:v>
                </c:pt>
                <c:pt idx="4064">
                  <c:v>0.84000000000000064</c:v>
                </c:pt>
                <c:pt idx="4065">
                  <c:v>0.9</c:v>
                </c:pt>
                <c:pt idx="4066">
                  <c:v>1.02</c:v>
                </c:pt>
                <c:pt idx="4067">
                  <c:v>1.41</c:v>
                </c:pt>
                <c:pt idx="4068">
                  <c:v>1.53</c:v>
                </c:pt>
                <c:pt idx="4069">
                  <c:v>1.26</c:v>
                </c:pt>
                <c:pt idx="4070">
                  <c:v>0.60000000000000064</c:v>
                </c:pt>
                <c:pt idx="4071">
                  <c:v>-6.0000000000000032E-2</c:v>
                </c:pt>
                <c:pt idx="4072">
                  <c:v>-0.36000000000000032</c:v>
                </c:pt>
                <c:pt idx="4073">
                  <c:v>-0.36000000000000032</c:v>
                </c:pt>
                <c:pt idx="4074">
                  <c:v>-0.42000000000000032</c:v>
                </c:pt>
                <c:pt idx="4075">
                  <c:v>-0.54</c:v>
                </c:pt>
                <c:pt idx="4076">
                  <c:v>-0.45</c:v>
                </c:pt>
                <c:pt idx="4077">
                  <c:v>-0.15000000000000024</c:v>
                </c:pt>
                <c:pt idx="4078">
                  <c:v>6.0000000000000032E-2</c:v>
                </c:pt>
                <c:pt idx="4079">
                  <c:v>0.27</c:v>
                </c:pt>
                <c:pt idx="4080">
                  <c:v>1.1399999999999832</c:v>
                </c:pt>
                <c:pt idx="4081">
                  <c:v>2.13</c:v>
                </c:pt>
                <c:pt idx="4082">
                  <c:v>2.4899999999999998</c:v>
                </c:pt>
                <c:pt idx="4083">
                  <c:v>2.5499999999999998</c:v>
                </c:pt>
                <c:pt idx="4084">
                  <c:v>2.0699999999999998</c:v>
                </c:pt>
                <c:pt idx="4085">
                  <c:v>1.32</c:v>
                </c:pt>
                <c:pt idx="4086">
                  <c:v>0.66000000000000958</c:v>
                </c:pt>
                <c:pt idx="4087">
                  <c:v>-0.21000000000000021</c:v>
                </c:pt>
                <c:pt idx="4088">
                  <c:v>-1.02</c:v>
                </c:pt>
                <c:pt idx="4089">
                  <c:v>-1.35</c:v>
                </c:pt>
                <c:pt idx="4090">
                  <c:v>-1.56</c:v>
                </c:pt>
                <c:pt idx="4091">
                  <c:v>-1.59</c:v>
                </c:pt>
                <c:pt idx="4092">
                  <c:v>-1.1399999999999832</c:v>
                </c:pt>
                <c:pt idx="4093">
                  <c:v>-0.42000000000000032</c:v>
                </c:pt>
                <c:pt idx="4094">
                  <c:v>0.36000000000000032</c:v>
                </c:pt>
                <c:pt idx="4095">
                  <c:v>0.87000000000000743</c:v>
                </c:pt>
                <c:pt idx="4096">
                  <c:v>0.93</c:v>
                </c:pt>
                <c:pt idx="4097">
                  <c:v>0.93</c:v>
                </c:pt>
                <c:pt idx="4098">
                  <c:v>0.69000000000000061</c:v>
                </c:pt>
                <c:pt idx="4099">
                  <c:v>9.0000000000000024E-2</c:v>
                </c:pt>
                <c:pt idx="4100">
                  <c:v>-0.56999999999999995</c:v>
                </c:pt>
                <c:pt idx="4101">
                  <c:v>-0.99</c:v>
                </c:pt>
                <c:pt idx="4102">
                  <c:v>-1.44</c:v>
                </c:pt>
                <c:pt idx="4103">
                  <c:v>-1.86</c:v>
                </c:pt>
                <c:pt idx="4104">
                  <c:v>-1.83</c:v>
                </c:pt>
                <c:pt idx="4105">
                  <c:v>-1.8900000000000001</c:v>
                </c:pt>
                <c:pt idx="4106">
                  <c:v>-2.34</c:v>
                </c:pt>
                <c:pt idx="4107">
                  <c:v>-2.88</c:v>
                </c:pt>
                <c:pt idx="4108">
                  <c:v>-3.3299999999999987</c:v>
                </c:pt>
                <c:pt idx="4109">
                  <c:v>-3.75</c:v>
                </c:pt>
                <c:pt idx="4110">
                  <c:v>-4.17</c:v>
                </c:pt>
                <c:pt idx="4111">
                  <c:v>-4.5599999999999996</c:v>
                </c:pt>
                <c:pt idx="4112">
                  <c:v>-4.68</c:v>
                </c:pt>
                <c:pt idx="4113">
                  <c:v>-4.3499999999999996</c:v>
                </c:pt>
                <c:pt idx="4114">
                  <c:v>-4.08</c:v>
                </c:pt>
                <c:pt idx="4115">
                  <c:v>-4.08</c:v>
                </c:pt>
                <c:pt idx="4116">
                  <c:v>-3.9299999999999997</c:v>
                </c:pt>
                <c:pt idx="4117">
                  <c:v>-3.24</c:v>
                </c:pt>
                <c:pt idx="4118">
                  <c:v>-2.2200000000000002</c:v>
                </c:pt>
                <c:pt idx="4119">
                  <c:v>-1.1700000000000021</c:v>
                </c:pt>
                <c:pt idx="4120">
                  <c:v>-0.21000000000000021</c:v>
                </c:pt>
                <c:pt idx="4121">
                  <c:v>0.30000000000000032</c:v>
                </c:pt>
                <c:pt idx="4122">
                  <c:v>0.42000000000000032</c:v>
                </c:pt>
                <c:pt idx="4123">
                  <c:v>0.30000000000000032</c:v>
                </c:pt>
                <c:pt idx="4124">
                  <c:v>-0.33000000000000446</c:v>
                </c:pt>
                <c:pt idx="4125">
                  <c:v>-1.23</c:v>
                </c:pt>
                <c:pt idx="4126">
                  <c:v>-1.9200000000000021</c:v>
                </c:pt>
                <c:pt idx="4127">
                  <c:v>-2.2200000000000002</c:v>
                </c:pt>
                <c:pt idx="4128">
                  <c:v>-2.4299999999999997</c:v>
                </c:pt>
                <c:pt idx="4129">
                  <c:v>-3.15</c:v>
                </c:pt>
                <c:pt idx="4130">
                  <c:v>-3.6</c:v>
                </c:pt>
                <c:pt idx="4131">
                  <c:v>-2.82</c:v>
                </c:pt>
                <c:pt idx="4132">
                  <c:v>-1.59</c:v>
                </c:pt>
                <c:pt idx="4133">
                  <c:v>-0.78</c:v>
                </c:pt>
                <c:pt idx="4134">
                  <c:v>0.15000000000000024</c:v>
                </c:pt>
                <c:pt idx="4135">
                  <c:v>1.35</c:v>
                </c:pt>
                <c:pt idx="4136">
                  <c:v>2.19</c:v>
                </c:pt>
                <c:pt idx="4137">
                  <c:v>2.2799999999999998</c:v>
                </c:pt>
                <c:pt idx="4138">
                  <c:v>1.83</c:v>
                </c:pt>
                <c:pt idx="4139">
                  <c:v>1.44</c:v>
                </c:pt>
                <c:pt idx="4140">
                  <c:v>1.1100000000000001</c:v>
                </c:pt>
                <c:pt idx="4141">
                  <c:v>0.78</c:v>
                </c:pt>
                <c:pt idx="4142">
                  <c:v>0.75000000000000755</c:v>
                </c:pt>
                <c:pt idx="4143">
                  <c:v>0.87000000000000743</c:v>
                </c:pt>
                <c:pt idx="4144">
                  <c:v>0.84000000000000064</c:v>
                </c:pt>
                <c:pt idx="4145">
                  <c:v>0.9</c:v>
                </c:pt>
                <c:pt idx="4146">
                  <c:v>1.05</c:v>
                </c:pt>
                <c:pt idx="4147">
                  <c:v>1.08</c:v>
                </c:pt>
                <c:pt idx="4148">
                  <c:v>1.26</c:v>
                </c:pt>
                <c:pt idx="4149">
                  <c:v>1.41</c:v>
                </c:pt>
                <c:pt idx="4150">
                  <c:v>1.29</c:v>
                </c:pt>
                <c:pt idx="4151">
                  <c:v>1.47</c:v>
                </c:pt>
                <c:pt idx="4152">
                  <c:v>1.6500000000000001</c:v>
                </c:pt>
                <c:pt idx="4153">
                  <c:v>1.23</c:v>
                </c:pt>
                <c:pt idx="4154">
                  <c:v>0.33000000000000446</c:v>
                </c:pt>
                <c:pt idx="4155">
                  <c:v>-0.87000000000000743</c:v>
                </c:pt>
                <c:pt idx="4156">
                  <c:v>-1.9200000000000021</c:v>
                </c:pt>
                <c:pt idx="4157">
                  <c:v>-2.4899999999999998</c:v>
                </c:pt>
                <c:pt idx="4158">
                  <c:v>-2.79</c:v>
                </c:pt>
                <c:pt idx="4159">
                  <c:v>-2.82</c:v>
                </c:pt>
                <c:pt idx="4160">
                  <c:v>-2.58</c:v>
                </c:pt>
                <c:pt idx="4161">
                  <c:v>-2.34</c:v>
                </c:pt>
                <c:pt idx="4162">
                  <c:v>-2.2799999999999998</c:v>
                </c:pt>
                <c:pt idx="4163">
                  <c:v>-2.2799999999999998</c:v>
                </c:pt>
                <c:pt idx="4164">
                  <c:v>-1.83</c:v>
                </c:pt>
                <c:pt idx="4165">
                  <c:v>-0.99</c:v>
                </c:pt>
                <c:pt idx="4166">
                  <c:v>3.0000000000000002E-2</c:v>
                </c:pt>
                <c:pt idx="4167">
                  <c:v>0.78</c:v>
                </c:pt>
                <c:pt idx="4168">
                  <c:v>0.72000000000000064</c:v>
                </c:pt>
                <c:pt idx="4169">
                  <c:v>-6.0000000000000032E-2</c:v>
                </c:pt>
                <c:pt idx="4170">
                  <c:v>-0.48000000000000032</c:v>
                </c:pt>
                <c:pt idx="4171">
                  <c:v>-0.21000000000000021</c:v>
                </c:pt>
                <c:pt idx="4172">
                  <c:v>0.33000000000000446</c:v>
                </c:pt>
                <c:pt idx="4173">
                  <c:v>0.87000000000000743</c:v>
                </c:pt>
                <c:pt idx="4174">
                  <c:v>0.99</c:v>
                </c:pt>
                <c:pt idx="4175">
                  <c:v>0.66000000000000958</c:v>
                </c:pt>
                <c:pt idx="4176">
                  <c:v>0.42000000000000032</c:v>
                </c:pt>
                <c:pt idx="4177">
                  <c:v>0.27</c:v>
                </c:pt>
                <c:pt idx="4178">
                  <c:v>0.24000000000000021</c:v>
                </c:pt>
                <c:pt idx="4179">
                  <c:v>0.78</c:v>
                </c:pt>
                <c:pt idx="4180">
                  <c:v>1.86</c:v>
                </c:pt>
                <c:pt idx="4181">
                  <c:v>2.3099999999999987</c:v>
                </c:pt>
                <c:pt idx="4182">
                  <c:v>2.3699999999999997</c:v>
                </c:pt>
                <c:pt idx="4183">
                  <c:v>2.52</c:v>
                </c:pt>
                <c:pt idx="4184">
                  <c:v>2.0699999999999998</c:v>
                </c:pt>
                <c:pt idx="4185">
                  <c:v>1.1399999999999832</c:v>
                </c:pt>
                <c:pt idx="4186">
                  <c:v>0.60000000000000064</c:v>
                </c:pt>
                <c:pt idx="4187">
                  <c:v>0.18000000000000024</c:v>
                </c:pt>
                <c:pt idx="4188">
                  <c:v>0.12000000000000002</c:v>
                </c:pt>
                <c:pt idx="4189">
                  <c:v>0.84000000000000064</c:v>
                </c:pt>
                <c:pt idx="4190">
                  <c:v>1.83</c:v>
                </c:pt>
                <c:pt idx="4191">
                  <c:v>2.67</c:v>
                </c:pt>
                <c:pt idx="4192">
                  <c:v>3.24</c:v>
                </c:pt>
                <c:pt idx="4193">
                  <c:v>3.54</c:v>
                </c:pt>
                <c:pt idx="4194">
                  <c:v>3.6</c:v>
                </c:pt>
                <c:pt idx="4195">
                  <c:v>3.48</c:v>
                </c:pt>
                <c:pt idx="4196">
                  <c:v>3.3</c:v>
                </c:pt>
                <c:pt idx="4197">
                  <c:v>3.12</c:v>
                </c:pt>
                <c:pt idx="4198">
                  <c:v>2.3699999999999997</c:v>
                </c:pt>
                <c:pt idx="4199">
                  <c:v>0.66000000000000958</c:v>
                </c:pt>
                <c:pt idx="4200">
                  <c:v>-0.96000000000000063</c:v>
                </c:pt>
                <c:pt idx="4201">
                  <c:v>-2.0699999999999998</c:v>
                </c:pt>
                <c:pt idx="4202">
                  <c:v>-2.9099999999999997</c:v>
                </c:pt>
                <c:pt idx="4203">
                  <c:v>-3.4499999999999997</c:v>
                </c:pt>
                <c:pt idx="4204">
                  <c:v>-3.66</c:v>
                </c:pt>
                <c:pt idx="4205">
                  <c:v>-3.3899999999999997</c:v>
                </c:pt>
                <c:pt idx="4206">
                  <c:v>-3.06</c:v>
                </c:pt>
                <c:pt idx="4207">
                  <c:v>-3.03</c:v>
                </c:pt>
                <c:pt idx="4208">
                  <c:v>-2.9099999999999997</c:v>
                </c:pt>
                <c:pt idx="4209">
                  <c:v>-1.8900000000000001</c:v>
                </c:pt>
                <c:pt idx="4210">
                  <c:v>-0.36000000000000032</c:v>
                </c:pt>
                <c:pt idx="4211">
                  <c:v>0.66000000000000958</c:v>
                </c:pt>
                <c:pt idx="4212">
                  <c:v>1.1100000000000001</c:v>
                </c:pt>
                <c:pt idx="4213">
                  <c:v>1.41</c:v>
                </c:pt>
                <c:pt idx="4214">
                  <c:v>1.8900000000000001</c:v>
                </c:pt>
                <c:pt idx="4215">
                  <c:v>2.16</c:v>
                </c:pt>
                <c:pt idx="4216">
                  <c:v>1.59</c:v>
                </c:pt>
                <c:pt idx="4217">
                  <c:v>0.9</c:v>
                </c:pt>
                <c:pt idx="4218">
                  <c:v>0.72000000000000064</c:v>
                </c:pt>
                <c:pt idx="4219">
                  <c:v>0.21000000000000021</c:v>
                </c:pt>
                <c:pt idx="4220">
                  <c:v>-1.1399999999999832</c:v>
                </c:pt>
                <c:pt idx="4221">
                  <c:v>-1.9500000000000148</c:v>
                </c:pt>
                <c:pt idx="4222">
                  <c:v>-1.71</c:v>
                </c:pt>
                <c:pt idx="4223">
                  <c:v>-1.26</c:v>
                </c:pt>
                <c:pt idx="4224">
                  <c:v>-0.99</c:v>
                </c:pt>
                <c:pt idx="4225">
                  <c:v>-0.81</c:v>
                </c:pt>
                <c:pt idx="4226">
                  <c:v>-0.24000000000000021</c:v>
                </c:pt>
                <c:pt idx="4227">
                  <c:v>0.45</c:v>
                </c:pt>
                <c:pt idx="4228">
                  <c:v>0.81</c:v>
                </c:pt>
                <c:pt idx="4229">
                  <c:v>0.93</c:v>
                </c:pt>
                <c:pt idx="4230">
                  <c:v>1.23</c:v>
                </c:pt>
                <c:pt idx="4231">
                  <c:v>1.59</c:v>
                </c:pt>
                <c:pt idx="4232">
                  <c:v>1.77</c:v>
                </c:pt>
                <c:pt idx="4233">
                  <c:v>1.71</c:v>
                </c:pt>
                <c:pt idx="4234">
                  <c:v>1.23</c:v>
                </c:pt>
                <c:pt idx="4235">
                  <c:v>0.66000000000000958</c:v>
                </c:pt>
                <c:pt idx="4236">
                  <c:v>6.0000000000000032E-2</c:v>
                </c:pt>
                <c:pt idx="4237">
                  <c:v>-0.78</c:v>
                </c:pt>
                <c:pt idx="4238">
                  <c:v>-1.47</c:v>
                </c:pt>
                <c:pt idx="4239">
                  <c:v>-2.0099999999999998</c:v>
                </c:pt>
                <c:pt idx="4240">
                  <c:v>-2.3099999999999987</c:v>
                </c:pt>
                <c:pt idx="4241">
                  <c:v>-2.0699999999999998</c:v>
                </c:pt>
                <c:pt idx="4242">
                  <c:v>-1.9500000000000148</c:v>
                </c:pt>
                <c:pt idx="4243">
                  <c:v>-2.2799999999999998</c:v>
                </c:pt>
                <c:pt idx="4244">
                  <c:v>-2.2200000000000002</c:v>
                </c:pt>
                <c:pt idx="4245">
                  <c:v>-1.74</c:v>
                </c:pt>
                <c:pt idx="4246">
                  <c:v>-1.3800000000000001</c:v>
                </c:pt>
                <c:pt idx="4247">
                  <c:v>-0.99</c:v>
                </c:pt>
                <c:pt idx="4248">
                  <c:v>-0.63000000000000811</c:v>
                </c:pt>
                <c:pt idx="4249">
                  <c:v>-0.81</c:v>
                </c:pt>
                <c:pt idx="4250">
                  <c:v>-1.02</c:v>
                </c:pt>
                <c:pt idx="4251">
                  <c:v>-1.05</c:v>
                </c:pt>
                <c:pt idx="4252">
                  <c:v>-1.2</c:v>
                </c:pt>
                <c:pt idx="4253">
                  <c:v>-1.41</c:v>
                </c:pt>
                <c:pt idx="4254">
                  <c:v>-1.3800000000000001</c:v>
                </c:pt>
                <c:pt idx="4255">
                  <c:v>-1.2</c:v>
                </c:pt>
                <c:pt idx="4256">
                  <c:v>-1.1700000000000021</c:v>
                </c:pt>
                <c:pt idx="4257">
                  <c:v>-1.02</c:v>
                </c:pt>
                <c:pt idx="4258">
                  <c:v>-0.33000000000000446</c:v>
                </c:pt>
                <c:pt idx="4259">
                  <c:v>0.18000000000000024</c:v>
                </c:pt>
                <c:pt idx="4260">
                  <c:v>-0.12000000000000002</c:v>
                </c:pt>
                <c:pt idx="4261">
                  <c:v>-0.56999999999999995</c:v>
                </c:pt>
                <c:pt idx="4262">
                  <c:v>-1.1700000000000021</c:v>
                </c:pt>
                <c:pt idx="4263">
                  <c:v>-2.2799999999999998</c:v>
                </c:pt>
                <c:pt idx="4264">
                  <c:v>-3.15</c:v>
                </c:pt>
                <c:pt idx="4265">
                  <c:v>-3.09</c:v>
                </c:pt>
                <c:pt idx="4266">
                  <c:v>-2.9099999999999997</c:v>
                </c:pt>
                <c:pt idx="4267">
                  <c:v>-3.18</c:v>
                </c:pt>
                <c:pt idx="4268">
                  <c:v>-3.27</c:v>
                </c:pt>
                <c:pt idx="4269">
                  <c:v>-3.09</c:v>
                </c:pt>
                <c:pt idx="4270">
                  <c:v>-2.4899999999999998</c:v>
                </c:pt>
                <c:pt idx="4271">
                  <c:v>-1.62</c:v>
                </c:pt>
                <c:pt idx="4272">
                  <c:v>-0.54</c:v>
                </c:pt>
                <c:pt idx="4273">
                  <c:v>0.75000000000000755</c:v>
                </c:pt>
                <c:pt idx="4274">
                  <c:v>2.16</c:v>
                </c:pt>
                <c:pt idx="4275">
                  <c:v>3.24</c:v>
                </c:pt>
                <c:pt idx="4276">
                  <c:v>3.63</c:v>
                </c:pt>
                <c:pt idx="4277">
                  <c:v>3.66</c:v>
                </c:pt>
                <c:pt idx="4278">
                  <c:v>3.42</c:v>
                </c:pt>
                <c:pt idx="4279">
                  <c:v>2.8499999999999988</c:v>
                </c:pt>
                <c:pt idx="4280">
                  <c:v>2.13</c:v>
                </c:pt>
                <c:pt idx="4281">
                  <c:v>1.56</c:v>
                </c:pt>
                <c:pt idx="4282">
                  <c:v>1.1100000000000001</c:v>
                </c:pt>
                <c:pt idx="4283">
                  <c:v>0.78</c:v>
                </c:pt>
                <c:pt idx="4284">
                  <c:v>0.72000000000000064</c:v>
                </c:pt>
                <c:pt idx="4285">
                  <c:v>0.75000000000000755</c:v>
                </c:pt>
                <c:pt idx="4286">
                  <c:v>0.33000000000000446</c:v>
                </c:pt>
                <c:pt idx="4287">
                  <c:v>-0.18000000000000024</c:v>
                </c:pt>
                <c:pt idx="4288">
                  <c:v>-0.33000000000000446</c:v>
                </c:pt>
                <c:pt idx="4289">
                  <c:v>-0.63000000000000811</c:v>
                </c:pt>
                <c:pt idx="4290">
                  <c:v>-0.84000000000000064</c:v>
                </c:pt>
                <c:pt idx="4291">
                  <c:v>-0.51</c:v>
                </c:pt>
                <c:pt idx="4292">
                  <c:v>0.21000000000000021</c:v>
                </c:pt>
                <c:pt idx="4293">
                  <c:v>0.39000000000000418</c:v>
                </c:pt>
                <c:pt idx="4294">
                  <c:v>-9.0000000000000024E-2</c:v>
                </c:pt>
                <c:pt idx="4295">
                  <c:v>-0.56999999999999995</c:v>
                </c:pt>
                <c:pt idx="4296">
                  <c:v>-0.54</c:v>
                </c:pt>
                <c:pt idx="4297">
                  <c:v>6.0000000000000032E-2</c:v>
                </c:pt>
                <c:pt idx="4298">
                  <c:v>0.54</c:v>
                </c:pt>
                <c:pt idx="4299">
                  <c:v>0.54</c:v>
                </c:pt>
                <c:pt idx="4300">
                  <c:v>0.87000000000000743</c:v>
                </c:pt>
                <c:pt idx="4301">
                  <c:v>1.3800000000000001</c:v>
                </c:pt>
                <c:pt idx="4302">
                  <c:v>1.44</c:v>
                </c:pt>
                <c:pt idx="4303">
                  <c:v>0.99</c:v>
                </c:pt>
                <c:pt idx="4304">
                  <c:v>0.12000000000000002</c:v>
                </c:pt>
                <c:pt idx="4305">
                  <c:v>-0.9</c:v>
                </c:pt>
                <c:pt idx="4306">
                  <c:v>-1.86</c:v>
                </c:pt>
                <c:pt idx="4307">
                  <c:v>-2.5499999999999998</c:v>
                </c:pt>
                <c:pt idx="4308">
                  <c:v>-2.67</c:v>
                </c:pt>
                <c:pt idx="4309">
                  <c:v>-2.61</c:v>
                </c:pt>
                <c:pt idx="4310">
                  <c:v>-2.3099999999999987</c:v>
                </c:pt>
                <c:pt idx="4311">
                  <c:v>-1.23</c:v>
                </c:pt>
                <c:pt idx="4312">
                  <c:v>0.36000000000000032</c:v>
                </c:pt>
                <c:pt idx="4313">
                  <c:v>1.1700000000000021</c:v>
                </c:pt>
                <c:pt idx="4314">
                  <c:v>1.74</c:v>
                </c:pt>
                <c:pt idx="4315">
                  <c:v>2.58</c:v>
                </c:pt>
                <c:pt idx="4316">
                  <c:v>3</c:v>
                </c:pt>
                <c:pt idx="4317">
                  <c:v>3.24</c:v>
                </c:pt>
                <c:pt idx="4318">
                  <c:v>3.6</c:v>
                </c:pt>
                <c:pt idx="4319">
                  <c:v>3.8099999999999987</c:v>
                </c:pt>
                <c:pt idx="4320">
                  <c:v>3.3299999999999987</c:v>
                </c:pt>
                <c:pt idx="4321">
                  <c:v>2.2200000000000002</c:v>
                </c:pt>
                <c:pt idx="4322">
                  <c:v>1.23</c:v>
                </c:pt>
                <c:pt idx="4323">
                  <c:v>0.84000000000000064</c:v>
                </c:pt>
                <c:pt idx="4324">
                  <c:v>0.39000000000000418</c:v>
                </c:pt>
                <c:pt idx="4325">
                  <c:v>-0.24000000000000021</c:v>
                </c:pt>
                <c:pt idx="4326">
                  <c:v>-0.48000000000000032</c:v>
                </c:pt>
                <c:pt idx="4327">
                  <c:v>-0.42000000000000032</c:v>
                </c:pt>
                <c:pt idx="4328">
                  <c:v>-0.30000000000000032</c:v>
                </c:pt>
                <c:pt idx="4329">
                  <c:v>-0.12000000000000002</c:v>
                </c:pt>
                <c:pt idx="4330">
                  <c:v>-0.66000000000000958</c:v>
                </c:pt>
                <c:pt idx="4331">
                  <c:v>-1.77</c:v>
                </c:pt>
                <c:pt idx="4332">
                  <c:v>-2.34</c:v>
                </c:pt>
                <c:pt idx="4333">
                  <c:v>-2.58</c:v>
                </c:pt>
                <c:pt idx="4334">
                  <c:v>-3.57</c:v>
                </c:pt>
                <c:pt idx="4335">
                  <c:v>-4.4700000000000024</c:v>
                </c:pt>
                <c:pt idx="4336">
                  <c:v>-3.6</c:v>
                </c:pt>
                <c:pt idx="4337">
                  <c:v>-1.86</c:v>
                </c:pt>
                <c:pt idx="4338">
                  <c:v>-1.1700000000000021</c:v>
                </c:pt>
                <c:pt idx="4339">
                  <c:v>-1.32</c:v>
                </c:pt>
                <c:pt idx="4340">
                  <c:v>-1.1100000000000001</c:v>
                </c:pt>
                <c:pt idx="4341">
                  <c:v>-0.51</c:v>
                </c:pt>
                <c:pt idx="4342">
                  <c:v>-0.56999999999999995</c:v>
                </c:pt>
                <c:pt idx="4343">
                  <c:v>-0.99</c:v>
                </c:pt>
                <c:pt idx="4344">
                  <c:v>-0.84000000000000064</c:v>
                </c:pt>
                <c:pt idx="4345">
                  <c:v>-0.60000000000000064</c:v>
                </c:pt>
                <c:pt idx="4346">
                  <c:v>-0.42000000000000032</c:v>
                </c:pt>
                <c:pt idx="4347">
                  <c:v>-3.0000000000000002E-2</c:v>
                </c:pt>
                <c:pt idx="4348">
                  <c:v>-0.12000000000000002</c:v>
                </c:pt>
                <c:pt idx="4349">
                  <c:v>-0.63000000000000811</c:v>
                </c:pt>
                <c:pt idx="4350">
                  <c:v>-0.63000000000000811</c:v>
                </c:pt>
                <c:pt idx="4351">
                  <c:v>-0.96000000000000063</c:v>
                </c:pt>
                <c:pt idx="4352">
                  <c:v>-1.47</c:v>
                </c:pt>
                <c:pt idx="4353">
                  <c:v>-1.23</c:v>
                </c:pt>
                <c:pt idx="4354">
                  <c:v>-0.72000000000000064</c:v>
                </c:pt>
                <c:pt idx="4355">
                  <c:v>-0.72000000000000064</c:v>
                </c:pt>
                <c:pt idx="4356">
                  <c:v>-1.1399999999999832</c:v>
                </c:pt>
                <c:pt idx="4357">
                  <c:v>-1.53</c:v>
                </c:pt>
                <c:pt idx="4358">
                  <c:v>-1.35</c:v>
                </c:pt>
                <c:pt idx="4359">
                  <c:v>-0.45</c:v>
                </c:pt>
                <c:pt idx="4360">
                  <c:v>0.18000000000000024</c:v>
                </c:pt>
                <c:pt idx="4361">
                  <c:v>0.24000000000000021</c:v>
                </c:pt>
                <c:pt idx="4362">
                  <c:v>0.51</c:v>
                </c:pt>
                <c:pt idx="4363">
                  <c:v>0.93</c:v>
                </c:pt>
                <c:pt idx="4364">
                  <c:v>0.96000000000000063</c:v>
                </c:pt>
                <c:pt idx="4365">
                  <c:v>0.87000000000000743</c:v>
                </c:pt>
                <c:pt idx="4366">
                  <c:v>1.41</c:v>
                </c:pt>
                <c:pt idx="4367">
                  <c:v>3.12</c:v>
                </c:pt>
                <c:pt idx="4368">
                  <c:v>4.3199999999999985</c:v>
                </c:pt>
                <c:pt idx="4369">
                  <c:v>3.8099999999999987</c:v>
                </c:pt>
                <c:pt idx="4370">
                  <c:v>2.7600000000000002</c:v>
                </c:pt>
                <c:pt idx="4371">
                  <c:v>1.44</c:v>
                </c:pt>
                <c:pt idx="4372">
                  <c:v>-0.27</c:v>
                </c:pt>
                <c:pt idx="4373">
                  <c:v>-0.93</c:v>
                </c:pt>
                <c:pt idx="4374">
                  <c:v>-0.48000000000000032</c:v>
                </c:pt>
                <c:pt idx="4375">
                  <c:v>0.21000000000000021</c:v>
                </c:pt>
                <c:pt idx="4376">
                  <c:v>0.96000000000000063</c:v>
                </c:pt>
                <c:pt idx="4377">
                  <c:v>1.6800000000000141</c:v>
                </c:pt>
                <c:pt idx="4378">
                  <c:v>1.35</c:v>
                </c:pt>
                <c:pt idx="4379">
                  <c:v>0.45</c:v>
                </c:pt>
                <c:pt idx="4380">
                  <c:v>-0.18000000000000024</c:v>
                </c:pt>
                <c:pt idx="4381">
                  <c:v>-1.1100000000000001</c:v>
                </c:pt>
                <c:pt idx="4382">
                  <c:v>-1.77</c:v>
                </c:pt>
                <c:pt idx="4383">
                  <c:v>-1.8900000000000001</c:v>
                </c:pt>
                <c:pt idx="4384">
                  <c:v>-2.46</c:v>
                </c:pt>
                <c:pt idx="4385">
                  <c:v>-3.12</c:v>
                </c:pt>
                <c:pt idx="4386">
                  <c:v>-2.8499999999999988</c:v>
                </c:pt>
                <c:pt idx="4387">
                  <c:v>-1.3800000000000001</c:v>
                </c:pt>
                <c:pt idx="4388">
                  <c:v>0.54</c:v>
                </c:pt>
                <c:pt idx="4389">
                  <c:v>1.77</c:v>
                </c:pt>
                <c:pt idx="4390">
                  <c:v>2.0699999999999998</c:v>
                </c:pt>
                <c:pt idx="4391">
                  <c:v>2.34</c:v>
                </c:pt>
                <c:pt idx="4392">
                  <c:v>2.25</c:v>
                </c:pt>
                <c:pt idx="4393">
                  <c:v>0.84000000000000064</c:v>
                </c:pt>
                <c:pt idx="4394">
                  <c:v>-0.9</c:v>
                </c:pt>
                <c:pt idx="4395">
                  <c:v>-1.74</c:v>
                </c:pt>
                <c:pt idx="4396">
                  <c:v>-1.35</c:v>
                </c:pt>
                <c:pt idx="4397">
                  <c:v>-0.93</c:v>
                </c:pt>
                <c:pt idx="4398">
                  <c:v>-1.1700000000000021</c:v>
                </c:pt>
                <c:pt idx="4399">
                  <c:v>-1.56</c:v>
                </c:pt>
                <c:pt idx="4400">
                  <c:v>-1.1700000000000021</c:v>
                </c:pt>
                <c:pt idx="4401">
                  <c:v>-0.15000000000000024</c:v>
                </c:pt>
                <c:pt idx="4402">
                  <c:v>-0.12000000000000002</c:v>
                </c:pt>
                <c:pt idx="4403">
                  <c:v>-0.69000000000000061</c:v>
                </c:pt>
                <c:pt idx="4404">
                  <c:v>-1.05</c:v>
                </c:pt>
                <c:pt idx="4405">
                  <c:v>-1.44</c:v>
                </c:pt>
                <c:pt idx="4406">
                  <c:v>-1.9500000000000148</c:v>
                </c:pt>
                <c:pt idx="4407">
                  <c:v>-1.9500000000000148</c:v>
                </c:pt>
                <c:pt idx="4408">
                  <c:v>-1.26</c:v>
                </c:pt>
                <c:pt idx="4409">
                  <c:v>-0.56999999999999995</c:v>
                </c:pt>
                <c:pt idx="4410">
                  <c:v>3.0000000000000002E-2</c:v>
                </c:pt>
                <c:pt idx="4411">
                  <c:v>1.2</c:v>
                </c:pt>
                <c:pt idx="4412">
                  <c:v>2.04</c:v>
                </c:pt>
                <c:pt idx="4413">
                  <c:v>2.04</c:v>
                </c:pt>
                <c:pt idx="4414">
                  <c:v>2.16</c:v>
                </c:pt>
                <c:pt idx="4415">
                  <c:v>2.2200000000000002</c:v>
                </c:pt>
                <c:pt idx="4416">
                  <c:v>1.9800000000000162</c:v>
                </c:pt>
                <c:pt idx="4417">
                  <c:v>1.6500000000000001</c:v>
                </c:pt>
                <c:pt idx="4418">
                  <c:v>1.1399999999999832</c:v>
                </c:pt>
                <c:pt idx="4419">
                  <c:v>0.24000000000000021</c:v>
                </c:pt>
                <c:pt idx="4420">
                  <c:v>-0.51</c:v>
                </c:pt>
                <c:pt idx="4421">
                  <c:v>-1.29</c:v>
                </c:pt>
                <c:pt idx="4422">
                  <c:v>-2.7600000000000002</c:v>
                </c:pt>
                <c:pt idx="4423">
                  <c:v>-3.9</c:v>
                </c:pt>
                <c:pt idx="4424">
                  <c:v>-3.72</c:v>
                </c:pt>
                <c:pt idx="4425">
                  <c:v>-3.3299999999999987</c:v>
                </c:pt>
                <c:pt idx="4426">
                  <c:v>-3.03</c:v>
                </c:pt>
                <c:pt idx="4427">
                  <c:v>-2.34</c:v>
                </c:pt>
                <c:pt idx="4428">
                  <c:v>-1.41</c:v>
                </c:pt>
                <c:pt idx="4429">
                  <c:v>-1.26</c:v>
                </c:pt>
                <c:pt idx="4430">
                  <c:v>-1.77</c:v>
                </c:pt>
                <c:pt idx="4431">
                  <c:v>-2.1</c:v>
                </c:pt>
                <c:pt idx="4432">
                  <c:v>-2.46</c:v>
                </c:pt>
                <c:pt idx="4433">
                  <c:v>-2.7</c:v>
                </c:pt>
                <c:pt idx="4434">
                  <c:v>-2.19</c:v>
                </c:pt>
                <c:pt idx="4435">
                  <c:v>-1.2</c:v>
                </c:pt>
                <c:pt idx="4436">
                  <c:v>-0.51</c:v>
                </c:pt>
                <c:pt idx="4437">
                  <c:v>-0.12000000000000002</c:v>
                </c:pt>
                <c:pt idx="4438">
                  <c:v>0.60000000000000064</c:v>
                </c:pt>
                <c:pt idx="4439">
                  <c:v>1.1399999999999832</c:v>
                </c:pt>
                <c:pt idx="4440">
                  <c:v>1.35</c:v>
                </c:pt>
                <c:pt idx="4441">
                  <c:v>1.9200000000000021</c:v>
                </c:pt>
                <c:pt idx="4442">
                  <c:v>2.5499999999999998</c:v>
                </c:pt>
                <c:pt idx="4443">
                  <c:v>2.64</c:v>
                </c:pt>
                <c:pt idx="4444">
                  <c:v>2.4</c:v>
                </c:pt>
                <c:pt idx="4445">
                  <c:v>2.58</c:v>
                </c:pt>
                <c:pt idx="4446">
                  <c:v>2.82</c:v>
                </c:pt>
                <c:pt idx="4447">
                  <c:v>2.5499999999999998</c:v>
                </c:pt>
                <c:pt idx="4448">
                  <c:v>2.19</c:v>
                </c:pt>
                <c:pt idx="4449">
                  <c:v>1.9500000000000148</c:v>
                </c:pt>
                <c:pt idx="4450">
                  <c:v>1.74</c:v>
                </c:pt>
                <c:pt idx="4451">
                  <c:v>1.6800000000000141</c:v>
                </c:pt>
                <c:pt idx="4452">
                  <c:v>1.53</c:v>
                </c:pt>
                <c:pt idx="4453">
                  <c:v>1.1700000000000021</c:v>
                </c:pt>
                <c:pt idx="4454">
                  <c:v>0.93</c:v>
                </c:pt>
                <c:pt idx="4455">
                  <c:v>0.45</c:v>
                </c:pt>
                <c:pt idx="4456">
                  <c:v>6.0000000000000032E-2</c:v>
                </c:pt>
                <c:pt idx="4457">
                  <c:v>0.12000000000000002</c:v>
                </c:pt>
                <c:pt idx="4458">
                  <c:v>0.48000000000000032</c:v>
                </c:pt>
                <c:pt idx="4459">
                  <c:v>0.93</c:v>
                </c:pt>
                <c:pt idx="4460">
                  <c:v>1.35</c:v>
                </c:pt>
                <c:pt idx="4461">
                  <c:v>1.56</c:v>
                </c:pt>
                <c:pt idx="4462">
                  <c:v>1.3800000000000001</c:v>
                </c:pt>
                <c:pt idx="4463">
                  <c:v>1.2</c:v>
                </c:pt>
                <c:pt idx="4464">
                  <c:v>1.23</c:v>
                </c:pt>
                <c:pt idx="4465">
                  <c:v>1.35</c:v>
                </c:pt>
                <c:pt idx="4466">
                  <c:v>1.41</c:v>
                </c:pt>
                <c:pt idx="4467">
                  <c:v>1.5</c:v>
                </c:pt>
                <c:pt idx="4468">
                  <c:v>1.53</c:v>
                </c:pt>
                <c:pt idx="4469">
                  <c:v>1.1100000000000001</c:v>
                </c:pt>
                <c:pt idx="4470">
                  <c:v>0.36000000000000032</c:v>
                </c:pt>
                <c:pt idx="4471">
                  <c:v>-0.33000000000000446</c:v>
                </c:pt>
                <c:pt idx="4472">
                  <c:v>-0.9</c:v>
                </c:pt>
                <c:pt idx="4473">
                  <c:v>-1.29</c:v>
                </c:pt>
                <c:pt idx="4474">
                  <c:v>-1.77</c:v>
                </c:pt>
                <c:pt idx="4475">
                  <c:v>-2.2200000000000002</c:v>
                </c:pt>
                <c:pt idx="4476">
                  <c:v>-2.3699999999999997</c:v>
                </c:pt>
                <c:pt idx="4477">
                  <c:v>-2.3699999999999997</c:v>
                </c:pt>
                <c:pt idx="4478">
                  <c:v>-2.34</c:v>
                </c:pt>
                <c:pt idx="4479">
                  <c:v>-2.2799999999999998</c:v>
                </c:pt>
                <c:pt idx="4480">
                  <c:v>-2.0699999999999998</c:v>
                </c:pt>
                <c:pt idx="4481">
                  <c:v>-2.0699999999999998</c:v>
                </c:pt>
                <c:pt idx="4482">
                  <c:v>-2.1</c:v>
                </c:pt>
                <c:pt idx="4483">
                  <c:v>-1.9500000000000148</c:v>
                </c:pt>
                <c:pt idx="4484">
                  <c:v>-2.0099999999999998</c:v>
                </c:pt>
                <c:pt idx="4485">
                  <c:v>-2.0699999999999998</c:v>
                </c:pt>
                <c:pt idx="4486">
                  <c:v>-1.8900000000000001</c:v>
                </c:pt>
                <c:pt idx="4487">
                  <c:v>-1.47</c:v>
                </c:pt>
                <c:pt idx="4488">
                  <c:v>-1.1100000000000001</c:v>
                </c:pt>
                <c:pt idx="4489">
                  <c:v>-0.48000000000000032</c:v>
                </c:pt>
                <c:pt idx="4490">
                  <c:v>0.12000000000000002</c:v>
                </c:pt>
                <c:pt idx="4491">
                  <c:v>-6.0000000000000032E-2</c:v>
                </c:pt>
                <c:pt idx="4492">
                  <c:v>-0.45</c:v>
                </c:pt>
                <c:pt idx="4493">
                  <c:v>-0.54</c:v>
                </c:pt>
                <c:pt idx="4494">
                  <c:v>-9.0000000000000024E-2</c:v>
                </c:pt>
                <c:pt idx="4495">
                  <c:v>0.45</c:v>
                </c:pt>
                <c:pt idx="4496">
                  <c:v>0.84000000000000064</c:v>
                </c:pt>
                <c:pt idx="4497">
                  <c:v>0.75000000000000755</c:v>
                </c:pt>
                <c:pt idx="4498">
                  <c:v>0.78</c:v>
                </c:pt>
                <c:pt idx="4499">
                  <c:v>1.02</c:v>
                </c:pt>
                <c:pt idx="4500">
                  <c:v>0.96000000000000063</c:v>
                </c:pt>
                <c:pt idx="4501">
                  <c:v>0.45</c:v>
                </c:pt>
                <c:pt idx="4502">
                  <c:v>-0.39000000000000418</c:v>
                </c:pt>
                <c:pt idx="4503">
                  <c:v>-1.02</c:v>
                </c:pt>
                <c:pt idx="4504">
                  <c:v>-1.1399999999999832</c:v>
                </c:pt>
                <c:pt idx="4505">
                  <c:v>-1.29</c:v>
                </c:pt>
                <c:pt idx="4506">
                  <c:v>-1.59</c:v>
                </c:pt>
                <c:pt idx="4507">
                  <c:v>-1.59</c:v>
                </c:pt>
                <c:pt idx="4508">
                  <c:v>-1.71</c:v>
                </c:pt>
                <c:pt idx="4509">
                  <c:v>-1.9500000000000148</c:v>
                </c:pt>
                <c:pt idx="4510">
                  <c:v>-1.3800000000000001</c:v>
                </c:pt>
                <c:pt idx="4511">
                  <c:v>-0.39000000000000418</c:v>
                </c:pt>
                <c:pt idx="4512">
                  <c:v>0.24000000000000021</c:v>
                </c:pt>
                <c:pt idx="4513">
                  <c:v>0.78</c:v>
                </c:pt>
                <c:pt idx="4514">
                  <c:v>1.6800000000000141</c:v>
                </c:pt>
                <c:pt idx="4515">
                  <c:v>2.4</c:v>
                </c:pt>
                <c:pt idx="4516">
                  <c:v>2.2200000000000002</c:v>
                </c:pt>
                <c:pt idx="4517">
                  <c:v>1.8900000000000001</c:v>
                </c:pt>
                <c:pt idx="4518">
                  <c:v>2.04</c:v>
                </c:pt>
                <c:pt idx="4519">
                  <c:v>2.52</c:v>
                </c:pt>
                <c:pt idx="4520">
                  <c:v>2.8499999999999988</c:v>
                </c:pt>
                <c:pt idx="4521">
                  <c:v>3.24</c:v>
                </c:pt>
                <c:pt idx="4522">
                  <c:v>3.54</c:v>
                </c:pt>
                <c:pt idx="4523">
                  <c:v>3.42</c:v>
                </c:pt>
                <c:pt idx="4524">
                  <c:v>3.18</c:v>
                </c:pt>
                <c:pt idx="4525">
                  <c:v>3</c:v>
                </c:pt>
                <c:pt idx="4526">
                  <c:v>2.1</c:v>
                </c:pt>
                <c:pt idx="4527">
                  <c:v>0.84000000000000064</c:v>
                </c:pt>
                <c:pt idx="4528">
                  <c:v>0.12000000000000002</c:v>
                </c:pt>
                <c:pt idx="4529">
                  <c:v>-0.36000000000000032</c:v>
                </c:pt>
                <c:pt idx="4530">
                  <c:v>-1.2</c:v>
                </c:pt>
                <c:pt idx="4531">
                  <c:v>-2.0099999999999998</c:v>
                </c:pt>
                <c:pt idx="4532">
                  <c:v>-2.5499999999999998</c:v>
                </c:pt>
                <c:pt idx="4533">
                  <c:v>-2.8499999999999988</c:v>
                </c:pt>
                <c:pt idx="4534">
                  <c:v>-3.21</c:v>
                </c:pt>
                <c:pt idx="4535">
                  <c:v>-3.8099999999999987</c:v>
                </c:pt>
                <c:pt idx="4536">
                  <c:v>-4.53</c:v>
                </c:pt>
                <c:pt idx="4537">
                  <c:v>-5.07</c:v>
                </c:pt>
                <c:pt idx="4538">
                  <c:v>-5.1599999999999975</c:v>
                </c:pt>
                <c:pt idx="4539">
                  <c:v>-4.8899999999999997</c:v>
                </c:pt>
                <c:pt idx="4540">
                  <c:v>-4.5599999999999996</c:v>
                </c:pt>
                <c:pt idx="4541">
                  <c:v>-4.38</c:v>
                </c:pt>
                <c:pt idx="4542">
                  <c:v>-4.0199999999999996</c:v>
                </c:pt>
                <c:pt idx="4543">
                  <c:v>-3.42</c:v>
                </c:pt>
                <c:pt idx="4544">
                  <c:v>-2.67</c:v>
                </c:pt>
                <c:pt idx="4545">
                  <c:v>-1.71</c:v>
                </c:pt>
                <c:pt idx="4546">
                  <c:v>-0.75000000000000755</c:v>
                </c:pt>
                <c:pt idx="4547">
                  <c:v>-9.0000000000000024E-2</c:v>
                </c:pt>
                <c:pt idx="4548">
                  <c:v>0.27</c:v>
                </c:pt>
                <c:pt idx="4549">
                  <c:v>0.84000000000000064</c:v>
                </c:pt>
                <c:pt idx="4550">
                  <c:v>1.47</c:v>
                </c:pt>
                <c:pt idx="4551">
                  <c:v>1.6500000000000001</c:v>
                </c:pt>
                <c:pt idx="4552">
                  <c:v>1.6500000000000001</c:v>
                </c:pt>
                <c:pt idx="4553">
                  <c:v>1.77</c:v>
                </c:pt>
                <c:pt idx="4554">
                  <c:v>1.9500000000000148</c:v>
                </c:pt>
                <c:pt idx="4555">
                  <c:v>2.04</c:v>
                </c:pt>
                <c:pt idx="4556">
                  <c:v>2.25</c:v>
                </c:pt>
                <c:pt idx="4557">
                  <c:v>2.46</c:v>
                </c:pt>
                <c:pt idx="4558">
                  <c:v>2.46</c:v>
                </c:pt>
                <c:pt idx="4559">
                  <c:v>2.4</c:v>
                </c:pt>
                <c:pt idx="4560">
                  <c:v>2.19</c:v>
                </c:pt>
                <c:pt idx="4561">
                  <c:v>1.8</c:v>
                </c:pt>
                <c:pt idx="4562">
                  <c:v>1.1700000000000021</c:v>
                </c:pt>
                <c:pt idx="4563">
                  <c:v>0.45</c:v>
                </c:pt>
                <c:pt idx="4564">
                  <c:v>0.24000000000000021</c:v>
                </c:pt>
                <c:pt idx="4565">
                  <c:v>0.15000000000000024</c:v>
                </c:pt>
                <c:pt idx="4566">
                  <c:v>-0.54</c:v>
                </c:pt>
                <c:pt idx="4567">
                  <c:v>-0.66000000000000958</c:v>
                </c:pt>
                <c:pt idx="4568">
                  <c:v>-0.27</c:v>
                </c:pt>
                <c:pt idx="4569">
                  <c:v>-0.66000000000000958</c:v>
                </c:pt>
                <c:pt idx="4570">
                  <c:v>-0.69000000000000061</c:v>
                </c:pt>
                <c:pt idx="4571">
                  <c:v>-0.15000000000000024</c:v>
                </c:pt>
                <c:pt idx="4572">
                  <c:v>-0.12000000000000002</c:v>
                </c:pt>
                <c:pt idx="4573">
                  <c:v>-0.18000000000000024</c:v>
                </c:pt>
                <c:pt idx="4574">
                  <c:v>6.0000000000000032E-2</c:v>
                </c:pt>
                <c:pt idx="4575">
                  <c:v>0.30000000000000032</c:v>
                </c:pt>
                <c:pt idx="4576">
                  <c:v>0.24000000000000021</c:v>
                </c:pt>
                <c:pt idx="4577">
                  <c:v>-6.0000000000000032E-2</c:v>
                </c:pt>
                <c:pt idx="4578">
                  <c:v>-0.45</c:v>
                </c:pt>
                <c:pt idx="4579">
                  <c:v>-0.45</c:v>
                </c:pt>
                <c:pt idx="4580">
                  <c:v>-0.39000000000000418</c:v>
                </c:pt>
                <c:pt idx="4581">
                  <c:v>-0.33000000000000446</c:v>
                </c:pt>
                <c:pt idx="4582">
                  <c:v>-0.12000000000000002</c:v>
                </c:pt>
                <c:pt idx="4583">
                  <c:v>-0.21000000000000021</c:v>
                </c:pt>
                <c:pt idx="4584">
                  <c:v>-0.60000000000000064</c:v>
                </c:pt>
                <c:pt idx="4585">
                  <c:v>-0.60000000000000064</c:v>
                </c:pt>
                <c:pt idx="4586">
                  <c:v>-0.36000000000000032</c:v>
                </c:pt>
                <c:pt idx="4587">
                  <c:v>-0.18000000000000024</c:v>
                </c:pt>
                <c:pt idx="4588">
                  <c:v>3.0000000000000002E-2</c:v>
                </c:pt>
                <c:pt idx="4589">
                  <c:v>0.33000000000000446</c:v>
                </c:pt>
                <c:pt idx="4590">
                  <c:v>0.69000000000000061</c:v>
                </c:pt>
                <c:pt idx="4591">
                  <c:v>0.87000000000000743</c:v>
                </c:pt>
                <c:pt idx="4592">
                  <c:v>0.66000000000000958</c:v>
                </c:pt>
                <c:pt idx="4593">
                  <c:v>0.36000000000000032</c:v>
                </c:pt>
                <c:pt idx="4594">
                  <c:v>0.15000000000000024</c:v>
                </c:pt>
                <c:pt idx="4595">
                  <c:v>-9.0000000000000024E-2</c:v>
                </c:pt>
                <c:pt idx="4596">
                  <c:v>-0.30000000000000032</c:v>
                </c:pt>
                <c:pt idx="4597">
                  <c:v>-0.66000000000000958</c:v>
                </c:pt>
                <c:pt idx="4598">
                  <c:v>-1.1399999999999832</c:v>
                </c:pt>
                <c:pt idx="4599">
                  <c:v>-1.44</c:v>
                </c:pt>
                <c:pt idx="4600">
                  <c:v>-1.29</c:v>
                </c:pt>
                <c:pt idx="4601">
                  <c:v>-1.02</c:v>
                </c:pt>
                <c:pt idx="4602">
                  <c:v>-0.84000000000000064</c:v>
                </c:pt>
                <c:pt idx="4603">
                  <c:v>-0.51</c:v>
                </c:pt>
                <c:pt idx="4604">
                  <c:v>0.33000000000000446</c:v>
                </c:pt>
                <c:pt idx="4605">
                  <c:v>1.08</c:v>
                </c:pt>
                <c:pt idx="4606">
                  <c:v>1.1700000000000021</c:v>
                </c:pt>
                <c:pt idx="4607">
                  <c:v>1.47</c:v>
                </c:pt>
                <c:pt idx="4608">
                  <c:v>1.71</c:v>
                </c:pt>
                <c:pt idx="4609">
                  <c:v>1.23</c:v>
                </c:pt>
                <c:pt idx="4610">
                  <c:v>0.63000000000000811</c:v>
                </c:pt>
                <c:pt idx="4611">
                  <c:v>0.54</c:v>
                </c:pt>
                <c:pt idx="4612">
                  <c:v>1.23</c:v>
                </c:pt>
                <c:pt idx="4613">
                  <c:v>2.2200000000000002</c:v>
                </c:pt>
                <c:pt idx="4614">
                  <c:v>2.88</c:v>
                </c:pt>
                <c:pt idx="4615">
                  <c:v>2.9699999999999998</c:v>
                </c:pt>
                <c:pt idx="4616">
                  <c:v>2.8499999999999988</c:v>
                </c:pt>
                <c:pt idx="4617">
                  <c:v>2.88</c:v>
                </c:pt>
                <c:pt idx="4618">
                  <c:v>2.52</c:v>
                </c:pt>
                <c:pt idx="4619">
                  <c:v>1.6500000000000001</c:v>
                </c:pt>
                <c:pt idx="4620">
                  <c:v>1.08</c:v>
                </c:pt>
                <c:pt idx="4621">
                  <c:v>1.41</c:v>
                </c:pt>
                <c:pt idx="4622">
                  <c:v>1.53</c:v>
                </c:pt>
                <c:pt idx="4623">
                  <c:v>0.93</c:v>
                </c:pt>
                <c:pt idx="4624">
                  <c:v>0.39000000000000418</c:v>
                </c:pt>
                <c:pt idx="4625">
                  <c:v>0.15000000000000024</c:v>
                </c:pt>
                <c:pt idx="4626">
                  <c:v>0.24000000000000021</c:v>
                </c:pt>
                <c:pt idx="4627">
                  <c:v>0.45</c:v>
                </c:pt>
                <c:pt idx="4628">
                  <c:v>-0.18000000000000024</c:v>
                </c:pt>
                <c:pt idx="4629">
                  <c:v>-1.35</c:v>
                </c:pt>
                <c:pt idx="4630">
                  <c:v>-2.3699999999999997</c:v>
                </c:pt>
                <c:pt idx="4631">
                  <c:v>-3.21</c:v>
                </c:pt>
                <c:pt idx="4632">
                  <c:v>-3.96</c:v>
                </c:pt>
                <c:pt idx="4633">
                  <c:v>-4.4400000000000004</c:v>
                </c:pt>
                <c:pt idx="4634">
                  <c:v>-4.71</c:v>
                </c:pt>
                <c:pt idx="4635">
                  <c:v>-4.92</c:v>
                </c:pt>
                <c:pt idx="4636">
                  <c:v>-5.0999999999999996</c:v>
                </c:pt>
                <c:pt idx="4637">
                  <c:v>-5.04</c:v>
                </c:pt>
                <c:pt idx="4638">
                  <c:v>-4.38</c:v>
                </c:pt>
                <c:pt idx="4639">
                  <c:v>-3.42</c:v>
                </c:pt>
                <c:pt idx="4640">
                  <c:v>-2.4</c:v>
                </c:pt>
                <c:pt idx="4641">
                  <c:v>-1.3800000000000001</c:v>
                </c:pt>
                <c:pt idx="4642">
                  <c:v>-0.63000000000000811</c:v>
                </c:pt>
                <c:pt idx="4643">
                  <c:v>-0.45</c:v>
                </c:pt>
                <c:pt idx="4644">
                  <c:v>-0.9</c:v>
                </c:pt>
                <c:pt idx="4645">
                  <c:v>-1.3800000000000001</c:v>
                </c:pt>
                <c:pt idx="4646">
                  <c:v>-1.1700000000000021</c:v>
                </c:pt>
                <c:pt idx="4647">
                  <c:v>-0.63000000000000811</c:v>
                </c:pt>
                <c:pt idx="4648">
                  <c:v>-0.48000000000000032</c:v>
                </c:pt>
                <c:pt idx="4649">
                  <c:v>-0.33000000000000446</c:v>
                </c:pt>
                <c:pt idx="4650">
                  <c:v>0.18000000000000024</c:v>
                </c:pt>
                <c:pt idx="4651">
                  <c:v>0.48000000000000032</c:v>
                </c:pt>
                <c:pt idx="4652">
                  <c:v>0.36000000000000032</c:v>
                </c:pt>
                <c:pt idx="4653">
                  <c:v>0.33000000000000446</c:v>
                </c:pt>
                <c:pt idx="4654">
                  <c:v>0.56999999999999995</c:v>
                </c:pt>
                <c:pt idx="4655">
                  <c:v>0.42000000000000032</c:v>
                </c:pt>
                <c:pt idx="4656">
                  <c:v>-0.15000000000000024</c:v>
                </c:pt>
                <c:pt idx="4657">
                  <c:v>-1.05</c:v>
                </c:pt>
                <c:pt idx="4658">
                  <c:v>-2.0099999999999998</c:v>
                </c:pt>
                <c:pt idx="4659">
                  <c:v>-2.7</c:v>
                </c:pt>
                <c:pt idx="4660">
                  <c:v>-2.9099999999999997</c:v>
                </c:pt>
                <c:pt idx="4661">
                  <c:v>-2.4299999999999997</c:v>
                </c:pt>
                <c:pt idx="4662">
                  <c:v>-1.56</c:v>
                </c:pt>
                <c:pt idx="4663">
                  <c:v>-0.63000000000000811</c:v>
                </c:pt>
                <c:pt idx="4664">
                  <c:v>0.33000000000000446</c:v>
                </c:pt>
                <c:pt idx="4665">
                  <c:v>0.9</c:v>
                </c:pt>
                <c:pt idx="4666">
                  <c:v>1.1700000000000021</c:v>
                </c:pt>
                <c:pt idx="4667">
                  <c:v>1.29</c:v>
                </c:pt>
                <c:pt idx="4668">
                  <c:v>0.87000000000000743</c:v>
                </c:pt>
                <c:pt idx="4669">
                  <c:v>6.0000000000000032E-2</c:v>
                </c:pt>
                <c:pt idx="4670">
                  <c:v>-0.69000000000000061</c:v>
                </c:pt>
                <c:pt idx="4671">
                  <c:v>-1.29</c:v>
                </c:pt>
                <c:pt idx="4672">
                  <c:v>-1.71</c:v>
                </c:pt>
                <c:pt idx="4673">
                  <c:v>-2.0099999999999998</c:v>
                </c:pt>
                <c:pt idx="4674">
                  <c:v>-2.61</c:v>
                </c:pt>
                <c:pt idx="4675">
                  <c:v>-3.3299999999999987</c:v>
                </c:pt>
                <c:pt idx="4676">
                  <c:v>-3.6</c:v>
                </c:pt>
                <c:pt idx="4677">
                  <c:v>-3.51</c:v>
                </c:pt>
                <c:pt idx="4678">
                  <c:v>-3.63</c:v>
                </c:pt>
                <c:pt idx="4679">
                  <c:v>-3.8099999999999987</c:v>
                </c:pt>
                <c:pt idx="4680">
                  <c:v>-3.66</c:v>
                </c:pt>
                <c:pt idx="4681">
                  <c:v>-3.75</c:v>
                </c:pt>
                <c:pt idx="4682">
                  <c:v>-3.9</c:v>
                </c:pt>
                <c:pt idx="4683">
                  <c:v>-3.6</c:v>
                </c:pt>
                <c:pt idx="4684">
                  <c:v>-2.9099999999999997</c:v>
                </c:pt>
                <c:pt idx="4685">
                  <c:v>-2.0699999999999998</c:v>
                </c:pt>
                <c:pt idx="4686">
                  <c:v>-1.26</c:v>
                </c:pt>
                <c:pt idx="4687">
                  <c:v>-0.45</c:v>
                </c:pt>
                <c:pt idx="4688">
                  <c:v>0.27</c:v>
                </c:pt>
                <c:pt idx="4689">
                  <c:v>0.87000000000000743</c:v>
                </c:pt>
                <c:pt idx="4690">
                  <c:v>1.41</c:v>
                </c:pt>
                <c:pt idx="4691">
                  <c:v>1.86</c:v>
                </c:pt>
                <c:pt idx="4692">
                  <c:v>2.16</c:v>
                </c:pt>
                <c:pt idx="4693">
                  <c:v>2.4899999999999998</c:v>
                </c:pt>
                <c:pt idx="4694">
                  <c:v>3.03</c:v>
                </c:pt>
                <c:pt idx="4695">
                  <c:v>3.4499999999999997</c:v>
                </c:pt>
                <c:pt idx="4696">
                  <c:v>3.54</c:v>
                </c:pt>
                <c:pt idx="4697">
                  <c:v>3.51</c:v>
                </c:pt>
                <c:pt idx="4698">
                  <c:v>3.4499999999999997</c:v>
                </c:pt>
                <c:pt idx="4699">
                  <c:v>3.21</c:v>
                </c:pt>
                <c:pt idx="4700">
                  <c:v>3.12</c:v>
                </c:pt>
                <c:pt idx="4701">
                  <c:v>3.4499999999999997</c:v>
                </c:pt>
                <c:pt idx="4702">
                  <c:v>3.6</c:v>
                </c:pt>
                <c:pt idx="4703">
                  <c:v>3.36</c:v>
                </c:pt>
                <c:pt idx="4704">
                  <c:v>3.12</c:v>
                </c:pt>
                <c:pt idx="4705">
                  <c:v>2.7</c:v>
                </c:pt>
                <c:pt idx="4706">
                  <c:v>2.13</c:v>
                </c:pt>
                <c:pt idx="4707">
                  <c:v>1.6500000000000001</c:v>
                </c:pt>
                <c:pt idx="4708">
                  <c:v>1.32</c:v>
                </c:pt>
                <c:pt idx="4709">
                  <c:v>1.1700000000000021</c:v>
                </c:pt>
                <c:pt idx="4710">
                  <c:v>1.1700000000000021</c:v>
                </c:pt>
                <c:pt idx="4711">
                  <c:v>0.96000000000000063</c:v>
                </c:pt>
                <c:pt idx="4712">
                  <c:v>0.66000000000000958</c:v>
                </c:pt>
                <c:pt idx="4713">
                  <c:v>0.66000000000000958</c:v>
                </c:pt>
                <c:pt idx="4714">
                  <c:v>0.72000000000000064</c:v>
                </c:pt>
                <c:pt idx="4715">
                  <c:v>0.63000000000000811</c:v>
                </c:pt>
                <c:pt idx="4716">
                  <c:v>0.54</c:v>
                </c:pt>
                <c:pt idx="4717">
                  <c:v>0.39000000000000418</c:v>
                </c:pt>
                <c:pt idx="4718">
                  <c:v>0.15000000000000024</c:v>
                </c:pt>
                <c:pt idx="4719">
                  <c:v>-0.15000000000000024</c:v>
                </c:pt>
                <c:pt idx="4720">
                  <c:v>-0.48000000000000032</c:v>
                </c:pt>
                <c:pt idx="4721">
                  <c:v>-0.60000000000000064</c:v>
                </c:pt>
                <c:pt idx="4722">
                  <c:v>-0.36000000000000032</c:v>
                </c:pt>
                <c:pt idx="4723">
                  <c:v>-0.36000000000000032</c:v>
                </c:pt>
                <c:pt idx="4724">
                  <c:v>-0.54</c:v>
                </c:pt>
                <c:pt idx="4725">
                  <c:v>-0.42000000000000032</c:v>
                </c:pt>
                <c:pt idx="4726">
                  <c:v>-6.0000000000000032E-2</c:v>
                </c:pt>
                <c:pt idx="4727">
                  <c:v>0.21000000000000021</c:v>
                </c:pt>
                <c:pt idx="4728">
                  <c:v>0.60000000000000064</c:v>
                </c:pt>
                <c:pt idx="4729">
                  <c:v>1.29</c:v>
                </c:pt>
                <c:pt idx="4730">
                  <c:v>1.6800000000000141</c:v>
                </c:pt>
                <c:pt idx="4731">
                  <c:v>1.6500000000000001</c:v>
                </c:pt>
                <c:pt idx="4732">
                  <c:v>1.71</c:v>
                </c:pt>
                <c:pt idx="4733">
                  <c:v>1.44</c:v>
                </c:pt>
                <c:pt idx="4734">
                  <c:v>0.42000000000000032</c:v>
                </c:pt>
                <c:pt idx="4735">
                  <c:v>-0.42000000000000032</c:v>
                </c:pt>
                <c:pt idx="4736">
                  <c:v>-0.56999999999999995</c:v>
                </c:pt>
                <c:pt idx="4737">
                  <c:v>-0.51</c:v>
                </c:pt>
                <c:pt idx="4738">
                  <c:v>-0.48000000000000032</c:v>
                </c:pt>
                <c:pt idx="4739">
                  <c:v>-0.27</c:v>
                </c:pt>
                <c:pt idx="4740">
                  <c:v>0.12000000000000002</c:v>
                </c:pt>
                <c:pt idx="4741">
                  <c:v>0.78</c:v>
                </c:pt>
                <c:pt idx="4742">
                  <c:v>1.41</c:v>
                </c:pt>
                <c:pt idx="4743">
                  <c:v>1.56</c:v>
                </c:pt>
                <c:pt idx="4744">
                  <c:v>1.53</c:v>
                </c:pt>
                <c:pt idx="4745">
                  <c:v>1.32</c:v>
                </c:pt>
                <c:pt idx="4746">
                  <c:v>1.1100000000000001</c:v>
                </c:pt>
                <c:pt idx="4747">
                  <c:v>0.60000000000000064</c:v>
                </c:pt>
                <c:pt idx="4748">
                  <c:v>-0.39000000000000418</c:v>
                </c:pt>
                <c:pt idx="4749">
                  <c:v>-1.47</c:v>
                </c:pt>
                <c:pt idx="4750">
                  <c:v>-1.9500000000000148</c:v>
                </c:pt>
                <c:pt idx="4751">
                  <c:v>-1.9500000000000148</c:v>
                </c:pt>
                <c:pt idx="4752">
                  <c:v>-1.9800000000000162</c:v>
                </c:pt>
                <c:pt idx="4753">
                  <c:v>-1.9500000000000148</c:v>
                </c:pt>
                <c:pt idx="4754">
                  <c:v>-1.71</c:v>
                </c:pt>
                <c:pt idx="4755">
                  <c:v>-1.62</c:v>
                </c:pt>
                <c:pt idx="4756">
                  <c:v>-1.9500000000000148</c:v>
                </c:pt>
                <c:pt idx="4757">
                  <c:v>-2.3099999999999987</c:v>
                </c:pt>
                <c:pt idx="4758">
                  <c:v>-2.64</c:v>
                </c:pt>
                <c:pt idx="4759">
                  <c:v>-2.58</c:v>
                </c:pt>
                <c:pt idx="4760">
                  <c:v>-2.34</c:v>
                </c:pt>
                <c:pt idx="4761">
                  <c:v>-2.3699999999999997</c:v>
                </c:pt>
                <c:pt idx="4762">
                  <c:v>-2.19</c:v>
                </c:pt>
                <c:pt idx="4763">
                  <c:v>-1.6500000000000001</c:v>
                </c:pt>
                <c:pt idx="4764">
                  <c:v>-0.93</c:v>
                </c:pt>
                <c:pt idx="4765">
                  <c:v>-0.30000000000000032</c:v>
                </c:pt>
                <c:pt idx="4766">
                  <c:v>0</c:v>
                </c:pt>
                <c:pt idx="4767">
                  <c:v>0.21000000000000021</c:v>
                </c:pt>
                <c:pt idx="4768">
                  <c:v>0.30000000000000032</c:v>
                </c:pt>
                <c:pt idx="4769">
                  <c:v>0.24000000000000021</c:v>
                </c:pt>
                <c:pt idx="4770">
                  <c:v>0.27</c:v>
                </c:pt>
                <c:pt idx="4771">
                  <c:v>0.78</c:v>
                </c:pt>
                <c:pt idx="4772">
                  <c:v>1.26</c:v>
                </c:pt>
                <c:pt idx="4773">
                  <c:v>1.26</c:v>
                </c:pt>
                <c:pt idx="4774">
                  <c:v>1.47</c:v>
                </c:pt>
                <c:pt idx="4775">
                  <c:v>1.8</c:v>
                </c:pt>
                <c:pt idx="4776">
                  <c:v>1.9800000000000162</c:v>
                </c:pt>
                <c:pt idx="4777">
                  <c:v>1.77</c:v>
                </c:pt>
                <c:pt idx="4778">
                  <c:v>1.05</c:v>
                </c:pt>
                <c:pt idx="4779">
                  <c:v>0.45</c:v>
                </c:pt>
                <c:pt idx="4780">
                  <c:v>3.0000000000000002E-2</c:v>
                </c:pt>
                <c:pt idx="4781">
                  <c:v>-0.48000000000000032</c:v>
                </c:pt>
                <c:pt idx="4782">
                  <c:v>-0.9</c:v>
                </c:pt>
                <c:pt idx="4783">
                  <c:v>-1.08</c:v>
                </c:pt>
                <c:pt idx="4784">
                  <c:v>-1.02</c:v>
                </c:pt>
                <c:pt idx="4785">
                  <c:v>-0.60000000000000064</c:v>
                </c:pt>
                <c:pt idx="4786">
                  <c:v>-0.45</c:v>
                </c:pt>
                <c:pt idx="4787">
                  <c:v>-0.93</c:v>
                </c:pt>
                <c:pt idx="4788">
                  <c:v>-1.08</c:v>
                </c:pt>
                <c:pt idx="4789">
                  <c:v>-0.51</c:v>
                </c:pt>
                <c:pt idx="4790">
                  <c:v>-6.0000000000000032E-2</c:v>
                </c:pt>
                <c:pt idx="4791">
                  <c:v>-9.0000000000000024E-2</c:v>
                </c:pt>
                <c:pt idx="4792">
                  <c:v>6.0000000000000032E-2</c:v>
                </c:pt>
                <c:pt idx="4793">
                  <c:v>0.33000000000000446</c:v>
                </c:pt>
                <c:pt idx="4794">
                  <c:v>0.45</c:v>
                </c:pt>
                <c:pt idx="4795">
                  <c:v>0.27</c:v>
                </c:pt>
                <c:pt idx="4796">
                  <c:v>-0.54</c:v>
                </c:pt>
                <c:pt idx="4797">
                  <c:v>-1.44</c:v>
                </c:pt>
                <c:pt idx="4798">
                  <c:v>-1.53</c:v>
                </c:pt>
                <c:pt idx="4799">
                  <c:v>-1.5</c:v>
                </c:pt>
                <c:pt idx="4800">
                  <c:v>-2.0699999999999998</c:v>
                </c:pt>
                <c:pt idx="4801">
                  <c:v>-2.2799999999999998</c:v>
                </c:pt>
                <c:pt idx="4802">
                  <c:v>-2.04</c:v>
                </c:pt>
                <c:pt idx="4803">
                  <c:v>-2.2200000000000002</c:v>
                </c:pt>
                <c:pt idx="4804">
                  <c:v>-2.3099999999999987</c:v>
                </c:pt>
                <c:pt idx="4805">
                  <c:v>-1.8900000000000001</c:v>
                </c:pt>
                <c:pt idx="4806">
                  <c:v>-1.47</c:v>
                </c:pt>
                <c:pt idx="4807">
                  <c:v>-1.08</c:v>
                </c:pt>
                <c:pt idx="4808">
                  <c:v>-0.63000000000000811</c:v>
                </c:pt>
                <c:pt idx="4809">
                  <c:v>-0.24000000000000021</c:v>
                </c:pt>
                <c:pt idx="4810">
                  <c:v>0.18000000000000024</c:v>
                </c:pt>
                <c:pt idx="4811">
                  <c:v>0.87000000000000743</c:v>
                </c:pt>
                <c:pt idx="4812">
                  <c:v>1.2</c:v>
                </c:pt>
                <c:pt idx="4813">
                  <c:v>1.1700000000000021</c:v>
                </c:pt>
                <c:pt idx="4814">
                  <c:v>1.08</c:v>
                </c:pt>
                <c:pt idx="4815">
                  <c:v>1.08</c:v>
                </c:pt>
                <c:pt idx="4816">
                  <c:v>1.02</c:v>
                </c:pt>
                <c:pt idx="4817">
                  <c:v>0.54</c:v>
                </c:pt>
                <c:pt idx="4818">
                  <c:v>0.24000000000000021</c:v>
                </c:pt>
                <c:pt idx="4819">
                  <c:v>0.56999999999999995</c:v>
                </c:pt>
                <c:pt idx="4820">
                  <c:v>0.42000000000000032</c:v>
                </c:pt>
                <c:pt idx="4821">
                  <c:v>-9.0000000000000024E-2</c:v>
                </c:pt>
                <c:pt idx="4822">
                  <c:v>0.33000000000000446</c:v>
                </c:pt>
                <c:pt idx="4823">
                  <c:v>0.87000000000000743</c:v>
                </c:pt>
                <c:pt idx="4824">
                  <c:v>0.78</c:v>
                </c:pt>
                <c:pt idx="4825">
                  <c:v>0.9</c:v>
                </c:pt>
                <c:pt idx="4826">
                  <c:v>1.08</c:v>
                </c:pt>
                <c:pt idx="4827">
                  <c:v>0.96000000000000063</c:v>
                </c:pt>
                <c:pt idx="4828">
                  <c:v>0.81</c:v>
                </c:pt>
                <c:pt idx="4829">
                  <c:v>1.23</c:v>
                </c:pt>
                <c:pt idx="4830">
                  <c:v>1.71</c:v>
                </c:pt>
                <c:pt idx="4831">
                  <c:v>2.0699999999999998</c:v>
                </c:pt>
                <c:pt idx="4832">
                  <c:v>2.46</c:v>
                </c:pt>
                <c:pt idx="4833">
                  <c:v>2.82</c:v>
                </c:pt>
                <c:pt idx="4834">
                  <c:v>2.25</c:v>
                </c:pt>
                <c:pt idx="4835">
                  <c:v>0.9</c:v>
                </c:pt>
                <c:pt idx="4836">
                  <c:v>3.0000000000000002E-2</c:v>
                </c:pt>
                <c:pt idx="4837">
                  <c:v>-0.42000000000000032</c:v>
                </c:pt>
                <c:pt idx="4838">
                  <c:v>-1.3800000000000001</c:v>
                </c:pt>
                <c:pt idx="4839">
                  <c:v>-2.13</c:v>
                </c:pt>
                <c:pt idx="4840">
                  <c:v>-1.8900000000000001</c:v>
                </c:pt>
                <c:pt idx="4841">
                  <c:v>-1.9800000000000162</c:v>
                </c:pt>
                <c:pt idx="4842">
                  <c:v>-2.64</c:v>
                </c:pt>
                <c:pt idx="4843">
                  <c:v>-2.73</c:v>
                </c:pt>
                <c:pt idx="4844">
                  <c:v>-2.2200000000000002</c:v>
                </c:pt>
                <c:pt idx="4845">
                  <c:v>-1.6500000000000001</c:v>
                </c:pt>
                <c:pt idx="4846">
                  <c:v>-0.99</c:v>
                </c:pt>
                <c:pt idx="4847">
                  <c:v>-0.9</c:v>
                </c:pt>
                <c:pt idx="4848">
                  <c:v>-1.23</c:v>
                </c:pt>
                <c:pt idx="4849">
                  <c:v>-1.02</c:v>
                </c:pt>
                <c:pt idx="4850">
                  <c:v>-0.60000000000000064</c:v>
                </c:pt>
                <c:pt idx="4851">
                  <c:v>-0.96000000000000063</c:v>
                </c:pt>
                <c:pt idx="4852">
                  <c:v>-1.74</c:v>
                </c:pt>
                <c:pt idx="4853">
                  <c:v>-2.13</c:v>
                </c:pt>
                <c:pt idx="4854">
                  <c:v>-1.6500000000000001</c:v>
                </c:pt>
                <c:pt idx="4855">
                  <c:v>-0.56999999999999995</c:v>
                </c:pt>
                <c:pt idx="4856">
                  <c:v>0.30000000000000032</c:v>
                </c:pt>
                <c:pt idx="4857">
                  <c:v>0.56999999999999995</c:v>
                </c:pt>
                <c:pt idx="4858">
                  <c:v>0.60000000000000064</c:v>
                </c:pt>
                <c:pt idx="4859">
                  <c:v>0.39000000000000418</c:v>
                </c:pt>
                <c:pt idx="4860">
                  <c:v>6.0000000000000032E-2</c:v>
                </c:pt>
                <c:pt idx="4861">
                  <c:v>6.0000000000000032E-2</c:v>
                </c:pt>
                <c:pt idx="4862">
                  <c:v>0.54</c:v>
                </c:pt>
                <c:pt idx="4863">
                  <c:v>1.29</c:v>
                </c:pt>
                <c:pt idx="4864">
                  <c:v>1.8</c:v>
                </c:pt>
                <c:pt idx="4865">
                  <c:v>1.83</c:v>
                </c:pt>
                <c:pt idx="4866">
                  <c:v>1.41</c:v>
                </c:pt>
                <c:pt idx="4867">
                  <c:v>0.9</c:v>
                </c:pt>
                <c:pt idx="4868">
                  <c:v>0.42000000000000032</c:v>
                </c:pt>
                <c:pt idx="4869">
                  <c:v>0</c:v>
                </c:pt>
                <c:pt idx="4870">
                  <c:v>-0.42000000000000032</c:v>
                </c:pt>
                <c:pt idx="4871">
                  <c:v>-0.9</c:v>
                </c:pt>
                <c:pt idx="4872">
                  <c:v>-1.23</c:v>
                </c:pt>
                <c:pt idx="4873">
                  <c:v>-1.1700000000000021</c:v>
                </c:pt>
                <c:pt idx="4874">
                  <c:v>-0.51</c:v>
                </c:pt>
                <c:pt idx="4875">
                  <c:v>0.15000000000000024</c:v>
                </c:pt>
                <c:pt idx="4876">
                  <c:v>0.60000000000000064</c:v>
                </c:pt>
                <c:pt idx="4877">
                  <c:v>0.99</c:v>
                </c:pt>
                <c:pt idx="4878">
                  <c:v>0.93</c:v>
                </c:pt>
                <c:pt idx="4879">
                  <c:v>0.69000000000000061</c:v>
                </c:pt>
                <c:pt idx="4880">
                  <c:v>1.05</c:v>
                </c:pt>
                <c:pt idx="4881">
                  <c:v>1.71</c:v>
                </c:pt>
                <c:pt idx="4882">
                  <c:v>1.6800000000000141</c:v>
                </c:pt>
                <c:pt idx="4883">
                  <c:v>1.26</c:v>
                </c:pt>
                <c:pt idx="4884">
                  <c:v>1.29</c:v>
                </c:pt>
                <c:pt idx="4885">
                  <c:v>1.1399999999999832</c:v>
                </c:pt>
                <c:pt idx="4886">
                  <c:v>0.27</c:v>
                </c:pt>
                <c:pt idx="4887">
                  <c:v>-0.54</c:v>
                </c:pt>
                <c:pt idx="4888">
                  <c:v>-0.56999999999999995</c:v>
                </c:pt>
                <c:pt idx="4889">
                  <c:v>-0.30000000000000032</c:v>
                </c:pt>
                <c:pt idx="4890">
                  <c:v>0</c:v>
                </c:pt>
                <c:pt idx="4891">
                  <c:v>0.60000000000000064</c:v>
                </c:pt>
                <c:pt idx="4892">
                  <c:v>1.1100000000000001</c:v>
                </c:pt>
                <c:pt idx="4893">
                  <c:v>1.32</c:v>
                </c:pt>
                <c:pt idx="4894">
                  <c:v>1.26</c:v>
                </c:pt>
                <c:pt idx="4895">
                  <c:v>0.96000000000000063</c:v>
                </c:pt>
                <c:pt idx="4896">
                  <c:v>0.51</c:v>
                </c:pt>
                <c:pt idx="4897">
                  <c:v>9.0000000000000024E-2</c:v>
                </c:pt>
                <c:pt idx="4898">
                  <c:v>-0.15000000000000024</c:v>
                </c:pt>
                <c:pt idx="4899">
                  <c:v>-9.0000000000000024E-2</c:v>
                </c:pt>
                <c:pt idx="4900">
                  <c:v>0.24000000000000021</c:v>
                </c:pt>
                <c:pt idx="4901">
                  <c:v>0.21000000000000021</c:v>
                </c:pt>
                <c:pt idx="4902">
                  <c:v>-0.18000000000000024</c:v>
                </c:pt>
                <c:pt idx="4903">
                  <c:v>-0.87000000000000743</c:v>
                </c:pt>
                <c:pt idx="4904">
                  <c:v>-1.86</c:v>
                </c:pt>
                <c:pt idx="4905">
                  <c:v>-2.8499999999999988</c:v>
                </c:pt>
                <c:pt idx="4906">
                  <c:v>-3.27</c:v>
                </c:pt>
                <c:pt idx="4907">
                  <c:v>-3.21</c:v>
                </c:pt>
                <c:pt idx="4908">
                  <c:v>-3.03</c:v>
                </c:pt>
                <c:pt idx="4909">
                  <c:v>-2.7600000000000002</c:v>
                </c:pt>
                <c:pt idx="4910">
                  <c:v>-2.2200000000000002</c:v>
                </c:pt>
                <c:pt idx="4911">
                  <c:v>-1.62</c:v>
                </c:pt>
                <c:pt idx="4912">
                  <c:v>-1.35</c:v>
                </c:pt>
                <c:pt idx="4913">
                  <c:v>-1.62</c:v>
                </c:pt>
                <c:pt idx="4914">
                  <c:v>-1.6500000000000001</c:v>
                </c:pt>
                <c:pt idx="4915">
                  <c:v>-1.02</c:v>
                </c:pt>
                <c:pt idx="4916">
                  <c:v>-0.56999999999999995</c:v>
                </c:pt>
                <c:pt idx="4917">
                  <c:v>-0.75000000000000755</c:v>
                </c:pt>
                <c:pt idx="4918">
                  <c:v>-0.99</c:v>
                </c:pt>
                <c:pt idx="4919">
                  <c:v>-0.75000000000000755</c:v>
                </c:pt>
                <c:pt idx="4920">
                  <c:v>-0.30000000000000032</c:v>
                </c:pt>
                <c:pt idx="4921">
                  <c:v>0</c:v>
                </c:pt>
                <c:pt idx="4922">
                  <c:v>0.36000000000000032</c:v>
                </c:pt>
                <c:pt idx="4923">
                  <c:v>0.75000000000000755</c:v>
                </c:pt>
                <c:pt idx="4924">
                  <c:v>0.99</c:v>
                </c:pt>
                <c:pt idx="4925">
                  <c:v>1.23</c:v>
                </c:pt>
                <c:pt idx="4926">
                  <c:v>1.71</c:v>
                </c:pt>
                <c:pt idx="4927">
                  <c:v>2.04</c:v>
                </c:pt>
                <c:pt idx="4928">
                  <c:v>1.86</c:v>
                </c:pt>
                <c:pt idx="4929">
                  <c:v>1.2</c:v>
                </c:pt>
                <c:pt idx="4930">
                  <c:v>0.48000000000000032</c:v>
                </c:pt>
                <c:pt idx="4931">
                  <c:v>0</c:v>
                </c:pt>
                <c:pt idx="4932">
                  <c:v>6.0000000000000032E-2</c:v>
                </c:pt>
                <c:pt idx="4933">
                  <c:v>0.30000000000000032</c:v>
                </c:pt>
                <c:pt idx="4934">
                  <c:v>0.21000000000000021</c:v>
                </c:pt>
                <c:pt idx="4935">
                  <c:v>-0.12000000000000002</c:v>
                </c:pt>
                <c:pt idx="4936">
                  <c:v>-0.18000000000000024</c:v>
                </c:pt>
                <c:pt idx="4937">
                  <c:v>-0.45</c:v>
                </c:pt>
                <c:pt idx="4938">
                  <c:v>-1.59</c:v>
                </c:pt>
                <c:pt idx="4939">
                  <c:v>-2.3699999999999997</c:v>
                </c:pt>
                <c:pt idx="4940">
                  <c:v>-1.59</c:v>
                </c:pt>
                <c:pt idx="4941">
                  <c:v>-1.02</c:v>
                </c:pt>
                <c:pt idx="4942">
                  <c:v>-1.6800000000000141</c:v>
                </c:pt>
                <c:pt idx="4943">
                  <c:v>-2.0699999999999998</c:v>
                </c:pt>
                <c:pt idx="4944">
                  <c:v>-1.8900000000000001</c:v>
                </c:pt>
                <c:pt idx="4945">
                  <c:v>-2.16</c:v>
                </c:pt>
                <c:pt idx="4946">
                  <c:v>-2.9699999999999998</c:v>
                </c:pt>
                <c:pt idx="4947">
                  <c:v>-3.3</c:v>
                </c:pt>
                <c:pt idx="4948">
                  <c:v>-3</c:v>
                </c:pt>
                <c:pt idx="4949">
                  <c:v>-2.79</c:v>
                </c:pt>
                <c:pt idx="4950">
                  <c:v>-2.79</c:v>
                </c:pt>
                <c:pt idx="4951">
                  <c:v>-2.4899999999999998</c:v>
                </c:pt>
                <c:pt idx="4952">
                  <c:v>-1.9500000000000148</c:v>
                </c:pt>
                <c:pt idx="4953">
                  <c:v>-1.44</c:v>
                </c:pt>
                <c:pt idx="4954">
                  <c:v>-0.66000000000000958</c:v>
                </c:pt>
                <c:pt idx="4955">
                  <c:v>0.36000000000000032</c:v>
                </c:pt>
                <c:pt idx="4956">
                  <c:v>0.99</c:v>
                </c:pt>
                <c:pt idx="4957">
                  <c:v>1.08</c:v>
                </c:pt>
                <c:pt idx="4958">
                  <c:v>1.1700000000000021</c:v>
                </c:pt>
                <c:pt idx="4959">
                  <c:v>1.26</c:v>
                </c:pt>
                <c:pt idx="4960">
                  <c:v>1.1399999999999832</c:v>
                </c:pt>
                <c:pt idx="4961">
                  <c:v>1.1700000000000021</c:v>
                </c:pt>
                <c:pt idx="4962">
                  <c:v>1.26</c:v>
                </c:pt>
                <c:pt idx="4963">
                  <c:v>1.35</c:v>
                </c:pt>
                <c:pt idx="4964">
                  <c:v>1.32</c:v>
                </c:pt>
                <c:pt idx="4965">
                  <c:v>1.1700000000000021</c:v>
                </c:pt>
                <c:pt idx="4966">
                  <c:v>0.99</c:v>
                </c:pt>
                <c:pt idx="4967">
                  <c:v>0.87000000000000743</c:v>
                </c:pt>
                <c:pt idx="4968">
                  <c:v>0.60000000000000064</c:v>
                </c:pt>
                <c:pt idx="4969">
                  <c:v>0.39000000000000418</c:v>
                </c:pt>
                <c:pt idx="4970">
                  <c:v>0.75000000000000755</c:v>
                </c:pt>
                <c:pt idx="4971">
                  <c:v>0.99</c:v>
                </c:pt>
                <c:pt idx="4972">
                  <c:v>0.39000000000000418</c:v>
                </c:pt>
                <c:pt idx="4973">
                  <c:v>-9.0000000000000024E-2</c:v>
                </c:pt>
                <c:pt idx="4974">
                  <c:v>0.18000000000000024</c:v>
                </c:pt>
                <c:pt idx="4975">
                  <c:v>0.48000000000000032</c:v>
                </c:pt>
                <c:pt idx="4976">
                  <c:v>0.33000000000000446</c:v>
                </c:pt>
                <c:pt idx="4977">
                  <c:v>0.12000000000000002</c:v>
                </c:pt>
                <c:pt idx="4978">
                  <c:v>0</c:v>
                </c:pt>
                <c:pt idx="4979">
                  <c:v>-0.36000000000000032</c:v>
                </c:pt>
                <c:pt idx="4980">
                  <c:v>-0.66000000000000958</c:v>
                </c:pt>
                <c:pt idx="4981">
                  <c:v>-0.45</c:v>
                </c:pt>
                <c:pt idx="4982">
                  <c:v>-0.42000000000000032</c:v>
                </c:pt>
                <c:pt idx="4983">
                  <c:v>-0.63000000000000811</c:v>
                </c:pt>
                <c:pt idx="4984">
                  <c:v>-0.54</c:v>
                </c:pt>
                <c:pt idx="4985">
                  <c:v>-6.0000000000000032E-2</c:v>
                </c:pt>
                <c:pt idx="4986">
                  <c:v>0.18000000000000024</c:v>
                </c:pt>
                <c:pt idx="4987">
                  <c:v>0.21000000000000021</c:v>
                </c:pt>
                <c:pt idx="4988">
                  <c:v>0.48000000000000032</c:v>
                </c:pt>
                <c:pt idx="4989">
                  <c:v>0.96000000000000063</c:v>
                </c:pt>
                <c:pt idx="4990">
                  <c:v>1.26</c:v>
                </c:pt>
                <c:pt idx="4991">
                  <c:v>1.47</c:v>
                </c:pt>
                <c:pt idx="4992">
                  <c:v>1.9200000000000021</c:v>
                </c:pt>
                <c:pt idx="4993">
                  <c:v>1.9500000000000148</c:v>
                </c:pt>
                <c:pt idx="4994">
                  <c:v>1.41</c:v>
                </c:pt>
                <c:pt idx="4995">
                  <c:v>1.1700000000000021</c:v>
                </c:pt>
                <c:pt idx="4996">
                  <c:v>1.2</c:v>
                </c:pt>
                <c:pt idx="4997">
                  <c:v>1.05</c:v>
                </c:pt>
                <c:pt idx="4998">
                  <c:v>0.72000000000000064</c:v>
                </c:pt>
                <c:pt idx="4999">
                  <c:v>0.24000000000000021</c:v>
                </c:pt>
                <c:pt idx="5000">
                  <c:v>-0.27</c:v>
                </c:pt>
                <c:pt idx="5001">
                  <c:v>-0.72000000000000064</c:v>
                </c:pt>
                <c:pt idx="5002">
                  <c:v>-0.87000000000000743</c:v>
                </c:pt>
                <c:pt idx="5003">
                  <c:v>-0.72000000000000064</c:v>
                </c:pt>
                <c:pt idx="5004">
                  <c:v>-0.48000000000000032</c:v>
                </c:pt>
                <c:pt idx="5005">
                  <c:v>-0.27</c:v>
                </c:pt>
                <c:pt idx="5006">
                  <c:v>-0.18000000000000024</c:v>
                </c:pt>
                <c:pt idx="5007">
                  <c:v>-0.39000000000000418</c:v>
                </c:pt>
                <c:pt idx="5008">
                  <c:v>-0.81</c:v>
                </c:pt>
                <c:pt idx="5009">
                  <c:v>-1.05</c:v>
                </c:pt>
                <c:pt idx="5010">
                  <c:v>-1.2</c:v>
                </c:pt>
                <c:pt idx="5011">
                  <c:v>-1.5</c:v>
                </c:pt>
                <c:pt idx="5012">
                  <c:v>-1.8</c:v>
                </c:pt>
                <c:pt idx="5013">
                  <c:v>-1.8</c:v>
                </c:pt>
                <c:pt idx="5014">
                  <c:v>-1.8900000000000001</c:v>
                </c:pt>
                <c:pt idx="5015">
                  <c:v>-2.04</c:v>
                </c:pt>
                <c:pt idx="5016">
                  <c:v>-1.9200000000000021</c:v>
                </c:pt>
                <c:pt idx="5017">
                  <c:v>-1.41</c:v>
                </c:pt>
                <c:pt idx="5018">
                  <c:v>-0.84000000000000064</c:v>
                </c:pt>
                <c:pt idx="5019">
                  <c:v>-0.42000000000000032</c:v>
                </c:pt>
                <c:pt idx="5020">
                  <c:v>-0.12000000000000002</c:v>
                </c:pt>
                <c:pt idx="5021">
                  <c:v>0</c:v>
                </c:pt>
                <c:pt idx="5022">
                  <c:v>-3.0000000000000002E-2</c:v>
                </c:pt>
                <c:pt idx="5023">
                  <c:v>9.0000000000000024E-2</c:v>
                </c:pt>
                <c:pt idx="5024">
                  <c:v>0.42000000000000032</c:v>
                </c:pt>
                <c:pt idx="5025">
                  <c:v>0.60000000000000064</c:v>
                </c:pt>
                <c:pt idx="5026">
                  <c:v>0.75000000000000755</c:v>
                </c:pt>
                <c:pt idx="5027">
                  <c:v>1.08</c:v>
                </c:pt>
                <c:pt idx="5028">
                  <c:v>1.1399999999999832</c:v>
                </c:pt>
                <c:pt idx="5029">
                  <c:v>0.87000000000000743</c:v>
                </c:pt>
                <c:pt idx="5030">
                  <c:v>0.45</c:v>
                </c:pt>
                <c:pt idx="5031">
                  <c:v>6.0000000000000032E-2</c:v>
                </c:pt>
                <c:pt idx="5032">
                  <c:v>-0.21000000000000021</c:v>
                </c:pt>
                <c:pt idx="5033">
                  <c:v>-0.45</c:v>
                </c:pt>
                <c:pt idx="5034">
                  <c:v>-0.75000000000000755</c:v>
                </c:pt>
                <c:pt idx="5035">
                  <c:v>-1.08</c:v>
                </c:pt>
                <c:pt idx="5036">
                  <c:v>-1.2</c:v>
                </c:pt>
                <c:pt idx="5037">
                  <c:v>-1.1100000000000001</c:v>
                </c:pt>
                <c:pt idx="5038">
                  <c:v>-0.75000000000000755</c:v>
                </c:pt>
                <c:pt idx="5039">
                  <c:v>-0.36000000000000032</c:v>
                </c:pt>
                <c:pt idx="5040">
                  <c:v>-6.0000000000000032E-2</c:v>
                </c:pt>
                <c:pt idx="5041">
                  <c:v>0.21000000000000021</c:v>
                </c:pt>
                <c:pt idx="5042">
                  <c:v>0.45</c:v>
                </c:pt>
                <c:pt idx="5043">
                  <c:v>0.60000000000000064</c:v>
                </c:pt>
                <c:pt idx="5044">
                  <c:v>0.63000000000000811</c:v>
                </c:pt>
                <c:pt idx="5045">
                  <c:v>0.51</c:v>
                </c:pt>
                <c:pt idx="5046">
                  <c:v>0.36000000000000032</c:v>
                </c:pt>
                <c:pt idx="5047">
                  <c:v>0.36000000000000032</c:v>
                </c:pt>
                <c:pt idx="5048">
                  <c:v>0.24000000000000021</c:v>
                </c:pt>
                <c:pt idx="5049">
                  <c:v>-0.18000000000000024</c:v>
                </c:pt>
                <c:pt idx="5050">
                  <c:v>-0.69000000000000061</c:v>
                </c:pt>
                <c:pt idx="5051">
                  <c:v>-0.96000000000000063</c:v>
                </c:pt>
                <c:pt idx="5052">
                  <c:v>-0.99</c:v>
                </c:pt>
                <c:pt idx="5053">
                  <c:v>-1.1399999999999832</c:v>
                </c:pt>
                <c:pt idx="5054">
                  <c:v>-1.1399999999999832</c:v>
                </c:pt>
                <c:pt idx="5055">
                  <c:v>-0.54</c:v>
                </c:pt>
                <c:pt idx="5056">
                  <c:v>0.21000000000000021</c:v>
                </c:pt>
                <c:pt idx="5057">
                  <c:v>0.66000000000000958</c:v>
                </c:pt>
                <c:pt idx="5058">
                  <c:v>0.9</c:v>
                </c:pt>
                <c:pt idx="5059">
                  <c:v>0.99</c:v>
                </c:pt>
                <c:pt idx="5060">
                  <c:v>0.81</c:v>
                </c:pt>
                <c:pt idx="5061">
                  <c:v>0.54</c:v>
                </c:pt>
                <c:pt idx="5062">
                  <c:v>0.39000000000000418</c:v>
                </c:pt>
                <c:pt idx="5063">
                  <c:v>0.24000000000000021</c:v>
                </c:pt>
                <c:pt idx="5064">
                  <c:v>0.12000000000000002</c:v>
                </c:pt>
                <c:pt idx="5065">
                  <c:v>0.21000000000000021</c:v>
                </c:pt>
                <c:pt idx="5066">
                  <c:v>0.33000000000000446</c:v>
                </c:pt>
                <c:pt idx="5067">
                  <c:v>0.36000000000000032</c:v>
                </c:pt>
                <c:pt idx="5068">
                  <c:v>0.63000000000000811</c:v>
                </c:pt>
                <c:pt idx="5069">
                  <c:v>0.9</c:v>
                </c:pt>
                <c:pt idx="5070">
                  <c:v>0.84000000000000064</c:v>
                </c:pt>
                <c:pt idx="5071">
                  <c:v>0.72000000000000064</c:v>
                </c:pt>
                <c:pt idx="5072">
                  <c:v>0.63000000000000811</c:v>
                </c:pt>
                <c:pt idx="5073">
                  <c:v>0.81</c:v>
                </c:pt>
                <c:pt idx="5074">
                  <c:v>1.02</c:v>
                </c:pt>
                <c:pt idx="5075">
                  <c:v>1.1100000000000001</c:v>
                </c:pt>
                <c:pt idx="5076">
                  <c:v>1.3800000000000001</c:v>
                </c:pt>
                <c:pt idx="5077">
                  <c:v>1.6500000000000001</c:v>
                </c:pt>
                <c:pt idx="5078">
                  <c:v>1.62</c:v>
                </c:pt>
                <c:pt idx="5079">
                  <c:v>1.44</c:v>
                </c:pt>
                <c:pt idx="5080">
                  <c:v>1.35</c:v>
                </c:pt>
                <c:pt idx="5081">
                  <c:v>1.29</c:v>
                </c:pt>
                <c:pt idx="5082">
                  <c:v>1.1100000000000001</c:v>
                </c:pt>
                <c:pt idx="5083">
                  <c:v>1.1700000000000021</c:v>
                </c:pt>
                <c:pt idx="5084">
                  <c:v>1.44</c:v>
                </c:pt>
                <c:pt idx="5085">
                  <c:v>1.32</c:v>
                </c:pt>
                <c:pt idx="5086">
                  <c:v>0.84000000000000064</c:v>
                </c:pt>
                <c:pt idx="5087">
                  <c:v>0.12000000000000002</c:v>
                </c:pt>
                <c:pt idx="5088">
                  <c:v>-0.48000000000000032</c:v>
                </c:pt>
                <c:pt idx="5089">
                  <c:v>-0.84000000000000064</c:v>
                </c:pt>
                <c:pt idx="5090">
                  <c:v>-1.1100000000000001</c:v>
                </c:pt>
                <c:pt idx="5091">
                  <c:v>-1.23</c:v>
                </c:pt>
                <c:pt idx="5092">
                  <c:v>-1.1100000000000001</c:v>
                </c:pt>
                <c:pt idx="5093">
                  <c:v>-0.96000000000000063</c:v>
                </c:pt>
                <c:pt idx="5094">
                  <c:v>-0.81</c:v>
                </c:pt>
                <c:pt idx="5095">
                  <c:v>-0.54</c:v>
                </c:pt>
                <c:pt idx="5096">
                  <c:v>-0.56999999999999995</c:v>
                </c:pt>
                <c:pt idx="5097">
                  <c:v>-0.87000000000000743</c:v>
                </c:pt>
                <c:pt idx="5098">
                  <c:v>-1.1399999999999832</c:v>
                </c:pt>
                <c:pt idx="5099">
                  <c:v>-1.44</c:v>
                </c:pt>
                <c:pt idx="5100">
                  <c:v>-1.71</c:v>
                </c:pt>
                <c:pt idx="5101">
                  <c:v>-1.77</c:v>
                </c:pt>
                <c:pt idx="5102">
                  <c:v>-1.6800000000000141</c:v>
                </c:pt>
                <c:pt idx="5103">
                  <c:v>-1.47</c:v>
                </c:pt>
                <c:pt idx="5104">
                  <c:v>-1.08</c:v>
                </c:pt>
                <c:pt idx="5105">
                  <c:v>-0.42000000000000032</c:v>
                </c:pt>
                <c:pt idx="5106">
                  <c:v>6.0000000000000032E-2</c:v>
                </c:pt>
                <c:pt idx="5107">
                  <c:v>-0.12000000000000002</c:v>
                </c:pt>
                <c:pt idx="5108">
                  <c:v>-0.36000000000000032</c:v>
                </c:pt>
                <c:pt idx="5109">
                  <c:v>-0.15000000000000024</c:v>
                </c:pt>
                <c:pt idx="5110">
                  <c:v>-0.18000000000000024</c:v>
                </c:pt>
                <c:pt idx="5111">
                  <c:v>-0.69000000000000061</c:v>
                </c:pt>
                <c:pt idx="5112">
                  <c:v>-1.1700000000000021</c:v>
                </c:pt>
                <c:pt idx="5113">
                  <c:v>-1.53</c:v>
                </c:pt>
                <c:pt idx="5114">
                  <c:v>-2.0699999999999998</c:v>
                </c:pt>
                <c:pt idx="5115">
                  <c:v>-2.7</c:v>
                </c:pt>
                <c:pt idx="5116">
                  <c:v>-3.03</c:v>
                </c:pt>
                <c:pt idx="5117">
                  <c:v>-3.15</c:v>
                </c:pt>
                <c:pt idx="5118">
                  <c:v>-3.06</c:v>
                </c:pt>
                <c:pt idx="5119">
                  <c:v>-2.7600000000000002</c:v>
                </c:pt>
                <c:pt idx="5120">
                  <c:v>-2.64</c:v>
                </c:pt>
                <c:pt idx="5121">
                  <c:v>-2.4899999999999998</c:v>
                </c:pt>
                <c:pt idx="5122">
                  <c:v>-2.19</c:v>
                </c:pt>
                <c:pt idx="5123">
                  <c:v>-1.9800000000000162</c:v>
                </c:pt>
                <c:pt idx="5124">
                  <c:v>-1.6500000000000001</c:v>
                </c:pt>
                <c:pt idx="5125">
                  <c:v>-1.05</c:v>
                </c:pt>
                <c:pt idx="5126">
                  <c:v>-0.78</c:v>
                </c:pt>
                <c:pt idx="5127">
                  <c:v>-0.78</c:v>
                </c:pt>
                <c:pt idx="5128">
                  <c:v>-0.51</c:v>
                </c:pt>
                <c:pt idx="5129">
                  <c:v>-0.12000000000000002</c:v>
                </c:pt>
                <c:pt idx="5130">
                  <c:v>6.0000000000000032E-2</c:v>
                </c:pt>
                <c:pt idx="5131">
                  <c:v>0.21000000000000021</c:v>
                </c:pt>
                <c:pt idx="5132">
                  <c:v>0.36000000000000032</c:v>
                </c:pt>
                <c:pt idx="5133">
                  <c:v>0.63000000000000811</c:v>
                </c:pt>
                <c:pt idx="5134">
                  <c:v>0.87000000000000743</c:v>
                </c:pt>
                <c:pt idx="5135">
                  <c:v>0.87000000000000743</c:v>
                </c:pt>
                <c:pt idx="5136">
                  <c:v>0.72000000000000064</c:v>
                </c:pt>
                <c:pt idx="5137">
                  <c:v>0.75000000000000755</c:v>
                </c:pt>
                <c:pt idx="5138">
                  <c:v>0.93</c:v>
                </c:pt>
                <c:pt idx="5139">
                  <c:v>0.78</c:v>
                </c:pt>
                <c:pt idx="5140">
                  <c:v>0.24000000000000021</c:v>
                </c:pt>
                <c:pt idx="5141">
                  <c:v>-0.24000000000000021</c:v>
                </c:pt>
                <c:pt idx="5142">
                  <c:v>-0.45</c:v>
                </c:pt>
                <c:pt idx="5143">
                  <c:v>-0.33000000000000446</c:v>
                </c:pt>
                <c:pt idx="5144">
                  <c:v>-0.21000000000000021</c:v>
                </c:pt>
                <c:pt idx="5145">
                  <c:v>-0.21000000000000021</c:v>
                </c:pt>
                <c:pt idx="5146">
                  <c:v>-9.0000000000000024E-2</c:v>
                </c:pt>
                <c:pt idx="5147">
                  <c:v>9.0000000000000024E-2</c:v>
                </c:pt>
                <c:pt idx="5148">
                  <c:v>0.18000000000000024</c:v>
                </c:pt>
                <c:pt idx="5149">
                  <c:v>0.30000000000000032</c:v>
                </c:pt>
                <c:pt idx="5150">
                  <c:v>0.48000000000000032</c:v>
                </c:pt>
                <c:pt idx="5151">
                  <c:v>0.60000000000000064</c:v>
                </c:pt>
                <c:pt idx="5152">
                  <c:v>0.66000000000000958</c:v>
                </c:pt>
                <c:pt idx="5153">
                  <c:v>0.60000000000000064</c:v>
                </c:pt>
                <c:pt idx="5154">
                  <c:v>0.36000000000000032</c:v>
                </c:pt>
                <c:pt idx="5155">
                  <c:v>0.15000000000000024</c:v>
                </c:pt>
                <c:pt idx="5156">
                  <c:v>0</c:v>
                </c:pt>
                <c:pt idx="5157">
                  <c:v>-0.15000000000000024</c:v>
                </c:pt>
                <c:pt idx="5158">
                  <c:v>-9.0000000000000024E-2</c:v>
                </c:pt>
                <c:pt idx="5159">
                  <c:v>-0.12000000000000002</c:v>
                </c:pt>
                <c:pt idx="5160">
                  <c:v>-0.18000000000000024</c:v>
                </c:pt>
                <c:pt idx="5161">
                  <c:v>9.0000000000000024E-2</c:v>
                </c:pt>
                <c:pt idx="5162">
                  <c:v>0.33000000000000446</c:v>
                </c:pt>
                <c:pt idx="5163">
                  <c:v>0.12000000000000002</c:v>
                </c:pt>
                <c:pt idx="5164">
                  <c:v>-9.0000000000000024E-2</c:v>
                </c:pt>
                <c:pt idx="5165">
                  <c:v>-9.0000000000000024E-2</c:v>
                </c:pt>
                <c:pt idx="5166">
                  <c:v>-0.24000000000000021</c:v>
                </c:pt>
                <c:pt idx="5167">
                  <c:v>-0.39000000000000418</c:v>
                </c:pt>
                <c:pt idx="5168">
                  <c:v>-0.42000000000000032</c:v>
                </c:pt>
                <c:pt idx="5169">
                  <c:v>-0.42000000000000032</c:v>
                </c:pt>
                <c:pt idx="5170">
                  <c:v>-0.36000000000000032</c:v>
                </c:pt>
                <c:pt idx="5171">
                  <c:v>-0.33000000000000446</c:v>
                </c:pt>
                <c:pt idx="5172">
                  <c:v>-0.18000000000000024</c:v>
                </c:pt>
                <c:pt idx="5173">
                  <c:v>-3.0000000000000002E-2</c:v>
                </c:pt>
                <c:pt idx="5174">
                  <c:v>0.21000000000000021</c:v>
                </c:pt>
                <c:pt idx="5175">
                  <c:v>0.60000000000000064</c:v>
                </c:pt>
                <c:pt idx="5176">
                  <c:v>0.9</c:v>
                </c:pt>
                <c:pt idx="5177">
                  <c:v>1.1700000000000021</c:v>
                </c:pt>
                <c:pt idx="5178">
                  <c:v>1.32</c:v>
                </c:pt>
                <c:pt idx="5179">
                  <c:v>1.59</c:v>
                </c:pt>
                <c:pt idx="5180">
                  <c:v>2.13</c:v>
                </c:pt>
                <c:pt idx="5181">
                  <c:v>2.5499999999999998</c:v>
                </c:pt>
                <c:pt idx="5182">
                  <c:v>2.4299999999999997</c:v>
                </c:pt>
                <c:pt idx="5183">
                  <c:v>2.16</c:v>
                </c:pt>
                <c:pt idx="5184">
                  <c:v>1.86</c:v>
                </c:pt>
                <c:pt idx="5185">
                  <c:v>1.35</c:v>
                </c:pt>
                <c:pt idx="5186">
                  <c:v>0.93</c:v>
                </c:pt>
                <c:pt idx="5187">
                  <c:v>0.51</c:v>
                </c:pt>
                <c:pt idx="5188">
                  <c:v>0.15000000000000024</c:v>
                </c:pt>
                <c:pt idx="5189">
                  <c:v>-0.30000000000000032</c:v>
                </c:pt>
                <c:pt idx="5190">
                  <c:v>-0.78</c:v>
                </c:pt>
                <c:pt idx="5191">
                  <c:v>-0.81</c:v>
                </c:pt>
                <c:pt idx="5192">
                  <c:v>-0.54</c:v>
                </c:pt>
                <c:pt idx="5193">
                  <c:v>-0.51</c:v>
                </c:pt>
                <c:pt idx="5194">
                  <c:v>-0.48000000000000032</c:v>
                </c:pt>
                <c:pt idx="5195">
                  <c:v>-3.0000000000000002E-2</c:v>
                </c:pt>
                <c:pt idx="5196">
                  <c:v>0.39000000000000418</c:v>
                </c:pt>
                <c:pt idx="5197">
                  <c:v>0.60000000000000064</c:v>
                </c:pt>
                <c:pt idx="5198">
                  <c:v>0.54</c:v>
                </c:pt>
                <c:pt idx="5199">
                  <c:v>0.48000000000000032</c:v>
                </c:pt>
                <c:pt idx="5200">
                  <c:v>0.60000000000000064</c:v>
                </c:pt>
                <c:pt idx="5201">
                  <c:v>0.69000000000000061</c:v>
                </c:pt>
                <c:pt idx="5202">
                  <c:v>0.54</c:v>
                </c:pt>
                <c:pt idx="5203">
                  <c:v>0.36000000000000032</c:v>
                </c:pt>
                <c:pt idx="5204">
                  <c:v>0.24000000000000021</c:v>
                </c:pt>
                <c:pt idx="5205">
                  <c:v>0.21000000000000021</c:v>
                </c:pt>
                <c:pt idx="5206">
                  <c:v>0.24000000000000021</c:v>
                </c:pt>
                <c:pt idx="5207">
                  <c:v>0.36000000000000032</c:v>
                </c:pt>
                <c:pt idx="5208">
                  <c:v>0.54</c:v>
                </c:pt>
                <c:pt idx="5209">
                  <c:v>0.69000000000000061</c:v>
                </c:pt>
                <c:pt idx="5210">
                  <c:v>0.63000000000000811</c:v>
                </c:pt>
                <c:pt idx="5211">
                  <c:v>0.36000000000000032</c:v>
                </c:pt>
                <c:pt idx="5212">
                  <c:v>0.36000000000000032</c:v>
                </c:pt>
                <c:pt idx="5213">
                  <c:v>0.45</c:v>
                </c:pt>
                <c:pt idx="5214">
                  <c:v>0.15000000000000024</c:v>
                </c:pt>
                <c:pt idx="5215">
                  <c:v>-0.15000000000000024</c:v>
                </c:pt>
                <c:pt idx="5216">
                  <c:v>-0.36000000000000032</c:v>
                </c:pt>
                <c:pt idx="5217">
                  <c:v>-0.48000000000000032</c:v>
                </c:pt>
                <c:pt idx="5218">
                  <c:v>-0.45</c:v>
                </c:pt>
                <c:pt idx="5219">
                  <c:v>-0.56999999999999995</c:v>
                </c:pt>
                <c:pt idx="5220">
                  <c:v>-0.93</c:v>
                </c:pt>
                <c:pt idx="5221">
                  <c:v>-1.2</c:v>
                </c:pt>
                <c:pt idx="5222">
                  <c:v>-1.32</c:v>
                </c:pt>
                <c:pt idx="5223">
                  <c:v>-1.47</c:v>
                </c:pt>
                <c:pt idx="5224">
                  <c:v>-1.62</c:v>
                </c:pt>
                <c:pt idx="5225">
                  <c:v>-1.44</c:v>
                </c:pt>
                <c:pt idx="5226">
                  <c:v>-1.1399999999999832</c:v>
                </c:pt>
                <c:pt idx="5227">
                  <c:v>-1.08</c:v>
                </c:pt>
                <c:pt idx="5228">
                  <c:v>-1.08</c:v>
                </c:pt>
                <c:pt idx="5229">
                  <c:v>-0.96000000000000063</c:v>
                </c:pt>
                <c:pt idx="5230">
                  <c:v>-0.9</c:v>
                </c:pt>
                <c:pt idx="5231">
                  <c:v>-0.78</c:v>
                </c:pt>
                <c:pt idx="5232">
                  <c:v>-0.66000000000000958</c:v>
                </c:pt>
                <c:pt idx="5233">
                  <c:v>-0.72000000000000064</c:v>
                </c:pt>
                <c:pt idx="5234">
                  <c:v>-0.96000000000000063</c:v>
                </c:pt>
                <c:pt idx="5235">
                  <c:v>-1.2</c:v>
                </c:pt>
                <c:pt idx="5236">
                  <c:v>-1.3800000000000001</c:v>
                </c:pt>
                <c:pt idx="5237">
                  <c:v>-1.08</c:v>
                </c:pt>
                <c:pt idx="5238">
                  <c:v>-0.45</c:v>
                </c:pt>
                <c:pt idx="5239">
                  <c:v>-0.21000000000000021</c:v>
                </c:pt>
                <c:pt idx="5240">
                  <c:v>-0.24000000000000021</c:v>
                </c:pt>
                <c:pt idx="5241">
                  <c:v>-0.27</c:v>
                </c:pt>
                <c:pt idx="5242">
                  <c:v>-0.18000000000000024</c:v>
                </c:pt>
                <c:pt idx="5243">
                  <c:v>0.18000000000000024</c:v>
                </c:pt>
                <c:pt idx="5244">
                  <c:v>0.56999999999999995</c:v>
                </c:pt>
                <c:pt idx="5245">
                  <c:v>0.66000000000000958</c:v>
                </c:pt>
                <c:pt idx="5246">
                  <c:v>0.75000000000000755</c:v>
                </c:pt>
                <c:pt idx="5247">
                  <c:v>0.81</c:v>
                </c:pt>
                <c:pt idx="5248">
                  <c:v>0.48000000000000032</c:v>
                </c:pt>
                <c:pt idx="5249">
                  <c:v>6.0000000000000032E-2</c:v>
                </c:pt>
                <c:pt idx="5250">
                  <c:v>-9.0000000000000024E-2</c:v>
                </c:pt>
                <c:pt idx="5251">
                  <c:v>-0.27</c:v>
                </c:pt>
                <c:pt idx="5252">
                  <c:v>-0.45</c:v>
                </c:pt>
                <c:pt idx="5253">
                  <c:v>-0.60000000000000064</c:v>
                </c:pt>
                <c:pt idx="5254">
                  <c:v>-0.75000000000000755</c:v>
                </c:pt>
                <c:pt idx="5255">
                  <c:v>-0.9</c:v>
                </c:pt>
                <c:pt idx="5256">
                  <c:v>-0.93</c:v>
                </c:pt>
                <c:pt idx="5257">
                  <c:v>-1.1100000000000001</c:v>
                </c:pt>
                <c:pt idx="5258">
                  <c:v>-1.56</c:v>
                </c:pt>
                <c:pt idx="5259">
                  <c:v>-2.04</c:v>
                </c:pt>
                <c:pt idx="5260">
                  <c:v>-2.34</c:v>
                </c:pt>
                <c:pt idx="5261">
                  <c:v>-2.25</c:v>
                </c:pt>
                <c:pt idx="5262">
                  <c:v>-2.1</c:v>
                </c:pt>
                <c:pt idx="5263">
                  <c:v>-2.2200000000000002</c:v>
                </c:pt>
                <c:pt idx="5264">
                  <c:v>-2.19</c:v>
                </c:pt>
                <c:pt idx="5265">
                  <c:v>-1.8900000000000001</c:v>
                </c:pt>
                <c:pt idx="5266">
                  <c:v>-1.83</c:v>
                </c:pt>
                <c:pt idx="5267">
                  <c:v>-1.9200000000000021</c:v>
                </c:pt>
                <c:pt idx="5268">
                  <c:v>-1.74</c:v>
                </c:pt>
                <c:pt idx="5269">
                  <c:v>-1.5</c:v>
                </c:pt>
                <c:pt idx="5270">
                  <c:v>-1.2</c:v>
                </c:pt>
                <c:pt idx="5271">
                  <c:v>-1.1100000000000001</c:v>
                </c:pt>
                <c:pt idx="5272">
                  <c:v>-1.47</c:v>
                </c:pt>
                <c:pt idx="5273">
                  <c:v>-1.9200000000000021</c:v>
                </c:pt>
                <c:pt idx="5274">
                  <c:v>-1.9500000000000148</c:v>
                </c:pt>
                <c:pt idx="5275">
                  <c:v>-1.8</c:v>
                </c:pt>
                <c:pt idx="5276">
                  <c:v>-1.8900000000000001</c:v>
                </c:pt>
                <c:pt idx="5277">
                  <c:v>-1.77</c:v>
                </c:pt>
                <c:pt idx="5278">
                  <c:v>-1.41</c:v>
                </c:pt>
                <c:pt idx="5279">
                  <c:v>-0.99</c:v>
                </c:pt>
                <c:pt idx="5280">
                  <c:v>-0.33000000000000446</c:v>
                </c:pt>
                <c:pt idx="5281">
                  <c:v>0.18000000000000024</c:v>
                </c:pt>
                <c:pt idx="5282">
                  <c:v>0.30000000000000032</c:v>
                </c:pt>
                <c:pt idx="5283">
                  <c:v>0.30000000000000032</c:v>
                </c:pt>
                <c:pt idx="5284">
                  <c:v>0.27</c:v>
                </c:pt>
                <c:pt idx="5285">
                  <c:v>0.12000000000000002</c:v>
                </c:pt>
                <c:pt idx="5286">
                  <c:v>0.18000000000000024</c:v>
                </c:pt>
                <c:pt idx="5287">
                  <c:v>0.33000000000000446</c:v>
                </c:pt>
                <c:pt idx="5288">
                  <c:v>0.12000000000000002</c:v>
                </c:pt>
                <c:pt idx="5289">
                  <c:v>-0.15000000000000024</c:v>
                </c:pt>
                <c:pt idx="5290">
                  <c:v>-0.12000000000000002</c:v>
                </c:pt>
                <c:pt idx="5291">
                  <c:v>-3.0000000000000002E-2</c:v>
                </c:pt>
                <c:pt idx="5292">
                  <c:v>-3.0000000000000002E-2</c:v>
                </c:pt>
                <c:pt idx="5293">
                  <c:v>-6.0000000000000032E-2</c:v>
                </c:pt>
                <c:pt idx="5294">
                  <c:v>-0.24000000000000021</c:v>
                </c:pt>
                <c:pt idx="5295">
                  <c:v>-0.27</c:v>
                </c:pt>
                <c:pt idx="5296">
                  <c:v>-9.0000000000000024E-2</c:v>
                </c:pt>
                <c:pt idx="5297">
                  <c:v>-0.21000000000000021</c:v>
                </c:pt>
                <c:pt idx="5298">
                  <c:v>-0.48000000000000032</c:v>
                </c:pt>
                <c:pt idx="5299">
                  <c:v>-0.51</c:v>
                </c:pt>
                <c:pt idx="5300">
                  <c:v>-0.36000000000000032</c:v>
                </c:pt>
                <c:pt idx="5301">
                  <c:v>-0.33000000000000446</c:v>
                </c:pt>
                <c:pt idx="5302">
                  <c:v>-0.30000000000000032</c:v>
                </c:pt>
                <c:pt idx="5303">
                  <c:v>-0.18000000000000024</c:v>
                </c:pt>
                <c:pt idx="5304">
                  <c:v>-3.0000000000000002E-2</c:v>
                </c:pt>
                <c:pt idx="5305">
                  <c:v>3.0000000000000002E-2</c:v>
                </c:pt>
                <c:pt idx="5306">
                  <c:v>0.21000000000000021</c:v>
                </c:pt>
                <c:pt idx="5307">
                  <c:v>0.51</c:v>
                </c:pt>
                <c:pt idx="5308">
                  <c:v>0.72000000000000064</c:v>
                </c:pt>
                <c:pt idx="5309">
                  <c:v>0.9</c:v>
                </c:pt>
                <c:pt idx="5310">
                  <c:v>1.1399999999999832</c:v>
                </c:pt>
                <c:pt idx="5311">
                  <c:v>1.1700000000000021</c:v>
                </c:pt>
                <c:pt idx="5312">
                  <c:v>0.93</c:v>
                </c:pt>
                <c:pt idx="5313">
                  <c:v>1.02</c:v>
                </c:pt>
                <c:pt idx="5314">
                  <c:v>1.2</c:v>
                </c:pt>
                <c:pt idx="5315">
                  <c:v>0.84000000000000064</c:v>
                </c:pt>
                <c:pt idx="5316">
                  <c:v>0.42000000000000032</c:v>
                </c:pt>
                <c:pt idx="5317">
                  <c:v>0.51</c:v>
                </c:pt>
                <c:pt idx="5318">
                  <c:v>0.51</c:v>
                </c:pt>
                <c:pt idx="5319">
                  <c:v>6.0000000000000032E-2</c:v>
                </c:pt>
                <c:pt idx="5320">
                  <c:v>-0.18000000000000024</c:v>
                </c:pt>
                <c:pt idx="5321">
                  <c:v>6.0000000000000032E-2</c:v>
                </c:pt>
                <c:pt idx="5322">
                  <c:v>0.21000000000000021</c:v>
                </c:pt>
                <c:pt idx="5323">
                  <c:v>0</c:v>
                </c:pt>
                <c:pt idx="5324">
                  <c:v>-0.30000000000000032</c:v>
                </c:pt>
                <c:pt idx="5325">
                  <c:v>-0.56999999999999995</c:v>
                </c:pt>
                <c:pt idx="5326">
                  <c:v>-0.63000000000000811</c:v>
                </c:pt>
                <c:pt idx="5327">
                  <c:v>-0.72000000000000064</c:v>
                </c:pt>
                <c:pt idx="5328">
                  <c:v>-1.1700000000000021</c:v>
                </c:pt>
                <c:pt idx="5329">
                  <c:v>-1.53</c:v>
                </c:pt>
                <c:pt idx="5330">
                  <c:v>-1.32</c:v>
                </c:pt>
                <c:pt idx="5331">
                  <c:v>-0.81</c:v>
                </c:pt>
                <c:pt idx="5332">
                  <c:v>-0.75000000000000755</c:v>
                </c:pt>
                <c:pt idx="5333">
                  <c:v>-0.87000000000000743</c:v>
                </c:pt>
                <c:pt idx="5334">
                  <c:v>-0.51</c:v>
                </c:pt>
                <c:pt idx="5335">
                  <c:v>0.21000000000000021</c:v>
                </c:pt>
                <c:pt idx="5336">
                  <c:v>0.78</c:v>
                </c:pt>
                <c:pt idx="5337">
                  <c:v>1.08</c:v>
                </c:pt>
                <c:pt idx="5338">
                  <c:v>1.1399999999999832</c:v>
                </c:pt>
                <c:pt idx="5339">
                  <c:v>1.29</c:v>
                </c:pt>
                <c:pt idx="5340">
                  <c:v>1.62</c:v>
                </c:pt>
                <c:pt idx="5341">
                  <c:v>1.77</c:v>
                </c:pt>
                <c:pt idx="5342">
                  <c:v>1.83</c:v>
                </c:pt>
                <c:pt idx="5343">
                  <c:v>1.6800000000000141</c:v>
                </c:pt>
                <c:pt idx="5344">
                  <c:v>1.41</c:v>
                </c:pt>
                <c:pt idx="5345">
                  <c:v>1.77</c:v>
                </c:pt>
                <c:pt idx="5346">
                  <c:v>2.2200000000000002</c:v>
                </c:pt>
                <c:pt idx="5347">
                  <c:v>1.9200000000000021</c:v>
                </c:pt>
                <c:pt idx="5348">
                  <c:v>1.71</c:v>
                </c:pt>
                <c:pt idx="5349">
                  <c:v>1.9500000000000148</c:v>
                </c:pt>
                <c:pt idx="5350">
                  <c:v>1.83</c:v>
                </c:pt>
                <c:pt idx="5351">
                  <c:v>1.6500000000000001</c:v>
                </c:pt>
                <c:pt idx="5352">
                  <c:v>1.8900000000000001</c:v>
                </c:pt>
                <c:pt idx="5353">
                  <c:v>2.19</c:v>
                </c:pt>
                <c:pt idx="5354">
                  <c:v>2.4899999999999998</c:v>
                </c:pt>
                <c:pt idx="5355">
                  <c:v>2.7</c:v>
                </c:pt>
                <c:pt idx="5356">
                  <c:v>2.4899999999999998</c:v>
                </c:pt>
                <c:pt idx="5357">
                  <c:v>1.77</c:v>
                </c:pt>
                <c:pt idx="5358">
                  <c:v>1.3800000000000001</c:v>
                </c:pt>
                <c:pt idx="5359">
                  <c:v>1.6800000000000141</c:v>
                </c:pt>
                <c:pt idx="5360">
                  <c:v>2.2200000000000002</c:v>
                </c:pt>
                <c:pt idx="5361">
                  <c:v>1.8900000000000001</c:v>
                </c:pt>
                <c:pt idx="5362">
                  <c:v>1.02</c:v>
                </c:pt>
                <c:pt idx="5363">
                  <c:v>0.51</c:v>
                </c:pt>
                <c:pt idx="5364">
                  <c:v>0.33000000000000446</c:v>
                </c:pt>
                <c:pt idx="5365">
                  <c:v>6.0000000000000032E-2</c:v>
                </c:pt>
                <c:pt idx="5366">
                  <c:v>-0.36000000000000032</c:v>
                </c:pt>
                <c:pt idx="5367">
                  <c:v>-0.63000000000000811</c:v>
                </c:pt>
                <c:pt idx="5368">
                  <c:v>-0.81</c:v>
                </c:pt>
                <c:pt idx="5369">
                  <c:v>-0.84000000000000064</c:v>
                </c:pt>
                <c:pt idx="5370">
                  <c:v>-0.87000000000000743</c:v>
                </c:pt>
                <c:pt idx="5371">
                  <c:v>-1.2</c:v>
                </c:pt>
                <c:pt idx="5372">
                  <c:v>-1.56</c:v>
                </c:pt>
                <c:pt idx="5373">
                  <c:v>-1.59</c:v>
                </c:pt>
                <c:pt idx="5374">
                  <c:v>-1.53</c:v>
                </c:pt>
                <c:pt idx="5375">
                  <c:v>-1.56</c:v>
                </c:pt>
                <c:pt idx="5376">
                  <c:v>-1.29</c:v>
                </c:pt>
                <c:pt idx="5377">
                  <c:v>-1.1100000000000001</c:v>
                </c:pt>
                <c:pt idx="5378">
                  <c:v>-1.32</c:v>
                </c:pt>
                <c:pt idx="5379">
                  <c:v>-1.44</c:v>
                </c:pt>
                <c:pt idx="5380">
                  <c:v>-1.32</c:v>
                </c:pt>
                <c:pt idx="5381">
                  <c:v>-1.2</c:v>
                </c:pt>
                <c:pt idx="5382">
                  <c:v>-1.05</c:v>
                </c:pt>
                <c:pt idx="5383">
                  <c:v>-0.69000000000000061</c:v>
                </c:pt>
                <c:pt idx="5384">
                  <c:v>-0.36000000000000032</c:v>
                </c:pt>
                <c:pt idx="5385">
                  <c:v>-0.27</c:v>
                </c:pt>
                <c:pt idx="5386">
                  <c:v>-0.42000000000000032</c:v>
                </c:pt>
                <c:pt idx="5387">
                  <c:v>-0.72000000000000064</c:v>
                </c:pt>
                <c:pt idx="5388">
                  <c:v>-0.75000000000000755</c:v>
                </c:pt>
                <c:pt idx="5389">
                  <c:v>-0.39000000000000418</c:v>
                </c:pt>
                <c:pt idx="5390">
                  <c:v>-0.15000000000000024</c:v>
                </c:pt>
                <c:pt idx="5391">
                  <c:v>3.0000000000000002E-2</c:v>
                </c:pt>
                <c:pt idx="5392">
                  <c:v>0.45</c:v>
                </c:pt>
                <c:pt idx="5393">
                  <c:v>0.72000000000000064</c:v>
                </c:pt>
                <c:pt idx="5394">
                  <c:v>0.60000000000000064</c:v>
                </c:pt>
                <c:pt idx="5395">
                  <c:v>0.39000000000000418</c:v>
                </c:pt>
                <c:pt idx="5396">
                  <c:v>0.24000000000000021</c:v>
                </c:pt>
                <c:pt idx="5397">
                  <c:v>0.51</c:v>
                </c:pt>
                <c:pt idx="5398">
                  <c:v>1.2</c:v>
                </c:pt>
                <c:pt idx="5399">
                  <c:v>1.53</c:v>
                </c:pt>
                <c:pt idx="5400">
                  <c:v>1.44</c:v>
                </c:pt>
                <c:pt idx="5401">
                  <c:v>1.32</c:v>
                </c:pt>
                <c:pt idx="5402">
                  <c:v>0.81</c:v>
                </c:pt>
                <c:pt idx="5403">
                  <c:v>6.0000000000000032E-2</c:v>
                </c:pt>
                <c:pt idx="5404">
                  <c:v>-0.42000000000000032</c:v>
                </c:pt>
                <c:pt idx="5405">
                  <c:v>-0.69000000000000061</c:v>
                </c:pt>
                <c:pt idx="5406">
                  <c:v>-0.84000000000000064</c:v>
                </c:pt>
                <c:pt idx="5407">
                  <c:v>-0.93</c:v>
                </c:pt>
                <c:pt idx="5408">
                  <c:v>-1.08</c:v>
                </c:pt>
                <c:pt idx="5409">
                  <c:v>-1.1100000000000001</c:v>
                </c:pt>
                <c:pt idx="5410">
                  <c:v>-0.9</c:v>
                </c:pt>
                <c:pt idx="5411">
                  <c:v>-0.72000000000000064</c:v>
                </c:pt>
                <c:pt idx="5412">
                  <c:v>-0.63000000000000811</c:v>
                </c:pt>
                <c:pt idx="5413">
                  <c:v>-0.75000000000000755</c:v>
                </c:pt>
                <c:pt idx="5414">
                  <c:v>-0.72000000000000064</c:v>
                </c:pt>
                <c:pt idx="5415">
                  <c:v>-0.21000000000000021</c:v>
                </c:pt>
                <c:pt idx="5416">
                  <c:v>0.18000000000000024</c:v>
                </c:pt>
                <c:pt idx="5417">
                  <c:v>0.56999999999999995</c:v>
                </c:pt>
                <c:pt idx="5418">
                  <c:v>1.02</c:v>
                </c:pt>
                <c:pt idx="5419">
                  <c:v>1.05</c:v>
                </c:pt>
                <c:pt idx="5420">
                  <c:v>0.51</c:v>
                </c:pt>
                <c:pt idx="5421">
                  <c:v>9.0000000000000024E-2</c:v>
                </c:pt>
                <c:pt idx="5422">
                  <c:v>-0.36000000000000032</c:v>
                </c:pt>
                <c:pt idx="5423">
                  <c:v>-0.96000000000000063</c:v>
                </c:pt>
                <c:pt idx="5424">
                  <c:v>-1.1399999999999832</c:v>
                </c:pt>
                <c:pt idx="5425">
                  <c:v>-0.96000000000000063</c:v>
                </c:pt>
                <c:pt idx="5426">
                  <c:v>-1.02</c:v>
                </c:pt>
                <c:pt idx="5427">
                  <c:v>-1.26</c:v>
                </c:pt>
                <c:pt idx="5428">
                  <c:v>-1.56</c:v>
                </c:pt>
                <c:pt idx="5429">
                  <c:v>-1.83</c:v>
                </c:pt>
                <c:pt idx="5430">
                  <c:v>-1.9800000000000162</c:v>
                </c:pt>
                <c:pt idx="5431">
                  <c:v>-2.16</c:v>
                </c:pt>
                <c:pt idx="5432">
                  <c:v>-2.3099999999999987</c:v>
                </c:pt>
                <c:pt idx="5433">
                  <c:v>-2.16</c:v>
                </c:pt>
                <c:pt idx="5434">
                  <c:v>-1.8</c:v>
                </c:pt>
                <c:pt idx="5435">
                  <c:v>-1.41</c:v>
                </c:pt>
                <c:pt idx="5436">
                  <c:v>-1.02</c:v>
                </c:pt>
                <c:pt idx="5437">
                  <c:v>-0.54</c:v>
                </c:pt>
                <c:pt idx="5438">
                  <c:v>0</c:v>
                </c:pt>
                <c:pt idx="5439">
                  <c:v>0.27</c:v>
                </c:pt>
                <c:pt idx="5440">
                  <c:v>0.39000000000000418</c:v>
                </c:pt>
                <c:pt idx="5441">
                  <c:v>0.69000000000000061</c:v>
                </c:pt>
                <c:pt idx="5442">
                  <c:v>1.1399999999999832</c:v>
                </c:pt>
                <c:pt idx="5443">
                  <c:v>1.32</c:v>
                </c:pt>
                <c:pt idx="5444">
                  <c:v>1.26</c:v>
                </c:pt>
                <c:pt idx="5445">
                  <c:v>1.2</c:v>
                </c:pt>
                <c:pt idx="5446">
                  <c:v>1.08</c:v>
                </c:pt>
                <c:pt idx="5447">
                  <c:v>0.81</c:v>
                </c:pt>
                <c:pt idx="5448">
                  <c:v>0.66000000000000958</c:v>
                </c:pt>
                <c:pt idx="5449">
                  <c:v>0.54</c:v>
                </c:pt>
                <c:pt idx="5450">
                  <c:v>0.30000000000000032</c:v>
                </c:pt>
                <c:pt idx="5451">
                  <c:v>0</c:v>
                </c:pt>
                <c:pt idx="5452">
                  <c:v>-0.33000000000000446</c:v>
                </c:pt>
                <c:pt idx="5453">
                  <c:v>-0.63000000000000811</c:v>
                </c:pt>
                <c:pt idx="5454">
                  <c:v>-0.84000000000000064</c:v>
                </c:pt>
                <c:pt idx="5455">
                  <c:v>-1.08</c:v>
                </c:pt>
                <c:pt idx="5456">
                  <c:v>-1.44</c:v>
                </c:pt>
                <c:pt idx="5457">
                  <c:v>-1.6800000000000141</c:v>
                </c:pt>
                <c:pt idx="5458">
                  <c:v>-2.0099999999999998</c:v>
                </c:pt>
                <c:pt idx="5459">
                  <c:v>-2.16</c:v>
                </c:pt>
                <c:pt idx="5460">
                  <c:v>-2.0099999999999998</c:v>
                </c:pt>
                <c:pt idx="5461">
                  <c:v>-1.74</c:v>
                </c:pt>
                <c:pt idx="5462">
                  <c:v>-1.62</c:v>
                </c:pt>
                <c:pt idx="5463">
                  <c:v>-1.62</c:v>
                </c:pt>
                <c:pt idx="5464">
                  <c:v>-1.62</c:v>
                </c:pt>
                <c:pt idx="5465">
                  <c:v>-1.53</c:v>
                </c:pt>
                <c:pt idx="5466">
                  <c:v>-1.29</c:v>
                </c:pt>
                <c:pt idx="5467">
                  <c:v>-1.08</c:v>
                </c:pt>
                <c:pt idx="5468">
                  <c:v>-1.1100000000000001</c:v>
                </c:pt>
                <c:pt idx="5469">
                  <c:v>-0.99</c:v>
                </c:pt>
                <c:pt idx="5470">
                  <c:v>-0.84000000000000064</c:v>
                </c:pt>
                <c:pt idx="5471">
                  <c:v>-0.9</c:v>
                </c:pt>
                <c:pt idx="5472">
                  <c:v>-1.02</c:v>
                </c:pt>
                <c:pt idx="5473">
                  <c:v>-1.1100000000000001</c:v>
                </c:pt>
                <c:pt idx="5474">
                  <c:v>-1.05</c:v>
                </c:pt>
                <c:pt idx="5475">
                  <c:v>-0.84000000000000064</c:v>
                </c:pt>
                <c:pt idx="5476">
                  <c:v>-0.63000000000000811</c:v>
                </c:pt>
                <c:pt idx="5477">
                  <c:v>-0.66000000000000958</c:v>
                </c:pt>
                <c:pt idx="5478">
                  <c:v>-0.84000000000000064</c:v>
                </c:pt>
                <c:pt idx="5479">
                  <c:v>-0.84000000000000064</c:v>
                </c:pt>
                <c:pt idx="5480">
                  <c:v>-0.81</c:v>
                </c:pt>
                <c:pt idx="5481">
                  <c:v>-0.84000000000000064</c:v>
                </c:pt>
                <c:pt idx="5482">
                  <c:v>-0.84000000000000064</c:v>
                </c:pt>
                <c:pt idx="5483">
                  <c:v>-0.81</c:v>
                </c:pt>
                <c:pt idx="5484">
                  <c:v>-0.84000000000000064</c:v>
                </c:pt>
                <c:pt idx="5485">
                  <c:v>-0.78</c:v>
                </c:pt>
                <c:pt idx="5486">
                  <c:v>-0.63000000000000811</c:v>
                </c:pt>
                <c:pt idx="5487">
                  <c:v>-0.69000000000000061</c:v>
                </c:pt>
                <c:pt idx="5488">
                  <c:v>-0.69000000000000061</c:v>
                </c:pt>
                <c:pt idx="5489">
                  <c:v>-0.48000000000000032</c:v>
                </c:pt>
                <c:pt idx="5490">
                  <c:v>-0.39000000000000418</c:v>
                </c:pt>
                <c:pt idx="5491">
                  <c:v>-0.66000000000000958</c:v>
                </c:pt>
                <c:pt idx="5492">
                  <c:v>-0.9</c:v>
                </c:pt>
                <c:pt idx="5493">
                  <c:v>-0.96000000000000063</c:v>
                </c:pt>
                <c:pt idx="5494">
                  <c:v>-0.81</c:v>
                </c:pt>
                <c:pt idx="5495">
                  <c:v>-0.51</c:v>
                </c:pt>
                <c:pt idx="5496">
                  <c:v>-0.27</c:v>
                </c:pt>
                <c:pt idx="5497">
                  <c:v>-0.18000000000000024</c:v>
                </c:pt>
                <c:pt idx="5498">
                  <c:v>-0.24000000000000021</c:v>
                </c:pt>
                <c:pt idx="5499">
                  <c:v>-0.27</c:v>
                </c:pt>
                <c:pt idx="5500">
                  <c:v>-0.27</c:v>
                </c:pt>
                <c:pt idx="5501">
                  <c:v>-0.45</c:v>
                </c:pt>
                <c:pt idx="5502">
                  <c:v>-0.78</c:v>
                </c:pt>
                <c:pt idx="5503">
                  <c:v>-0.96000000000000063</c:v>
                </c:pt>
                <c:pt idx="5504">
                  <c:v>-0.96000000000000063</c:v>
                </c:pt>
                <c:pt idx="5505">
                  <c:v>-0.96000000000000063</c:v>
                </c:pt>
                <c:pt idx="5506">
                  <c:v>-0.93</c:v>
                </c:pt>
                <c:pt idx="5507">
                  <c:v>-0.63000000000000811</c:v>
                </c:pt>
                <c:pt idx="5508">
                  <c:v>-0.12000000000000002</c:v>
                </c:pt>
                <c:pt idx="5509">
                  <c:v>0.33000000000000446</c:v>
                </c:pt>
                <c:pt idx="5510">
                  <c:v>0.72000000000000064</c:v>
                </c:pt>
                <c:pt idx="5511">
                  <c:v>0.9</c:v>
                </c:pt>
                <c:pt idx="5512">
                  <c:v>0.72000000000000064</c:v>
                </c:pt>
                <c:pt idx="5513">
                  <c:v>0.42000000000000032</c:v>
                </c:pt>
                <c:pt idx="5514">
                  <c:v>0.12000000000000002</c:v>
                </c:pt>
                <c:pt idx="5515">
                  <c:v>-0.30000000000000032</c:v>
                </c:pt>
                <c:pt idx="5516">
                  <c:v>-0.75000000000000755</c:v>
                </c:pt>
                <c:pt idx="5517">
                  <c:v>-1.2</c:v>
                </c:pt>
                <c:pt idx="5518">
                  <c:v>-1.5</c:v>
                </c:pt>
                <c:pt idx="5519">
                  <c:v>-1.5</c:v>
                </c:pt>
                <c:pt idx="5520">
                  <c:v>-1.23</c:v>
                </c:pt>
                <c:pt idx="5521">
                  <c:v>-1.02</c:v>
                </c:pt>
                <c:pt idx="5522">
                  <c:v>-1.05</c:v>
                </c:pt>
                <c:pt idx="5523">
                  <c:v>-0.78</c:v>
                </c:pt>
                <c:pt idx="5524">
                  <c:v>-0.18000000000000024</c:v>
                </c:pt>
                <c:pt idx="5525">
                  <c:v>0.36000000000000032</c:v>
                </c:pt>
                <c:pt idx="5526">
                  <c:v>0.63000000000000811</c:v>
                </c:pt>
                <c:pt idx="5527">
                  <c:v>0.87000000000000743</c:v>
                </c:pt>
                <c:pt idx="5528">
                  <c:v>1.35</c:v>
                </c:pt>
                <c:pt idx="5529">
                  <c:v>1.86</c:v>
                </c:pt>
                <c:pt idx="5530">
                  <c:v>2.1</c:v>
                </c:pt>
                <c:pt idx="5531">
                  <c:v>2.25</c:v>
                </c:pt>
                <c:pt idx="5532">
                  <c:v>2.46</c:v>
                </c:pt>
                <c:pt idx="5533">
                  <c:v>2.7</c:v>
                </c:pt>
                <c:pt idx="5534">
                  <c:v>2.9699999999999998</c:v>
                </c:pt>
                <c:pt idx="5535">
                  <c:v>3.24</c:v>
                </c:pt>
                <c:pt idx="5536">
                  <c:v>3.3</c:v>
                </c:pt>
                <c:pt idx="5537">
                  <c:v>3.03</c:v>
                </c:pt>
                <c:pt idx="5538">
                  <c:v>2.67</c:v>
                </c:pt>
                <c:pt idx="5539">
                  <c:v>2.34</c:v>
                </c:pt>
                <c:pt idx="5540">
                  <c:v>2.0099999999999998</c:v>
                </c:pt>
                <c:pt idx="5541">
                  <c:v>1.86</c:v>
                </c:pt>
                <c:pt idx="5542">
                  <c:v>1.86</c:v>
                </c:pt>
                <c:pt idx="5543">
                  <c:v>1.6800000000000141</c:v>
                </c:pt>
                <c:pt idx="5544">
                  <c:v>1.41</c:v>
                </c:pt>
                <c:pt idx="5545">
                  <c:v>1.02</c:v>
                </c:pt>
                <c:pt idx="5546">
                  <c:v>0.54</c:v>
                </c:pt>
                <c:pt idx="5547">
                  <c:v>0.24000000000000021</c:v>
                </c:pt>
                <c:pt idx="5548">
                  <c:v>0.21000000000000021</c:v>
                </c:pt>
                <c:pt idx="5549">
                  <c:v>9.0000000000000024E-2</c:v>
                </c:pt>
                <c:pt idx="5550">
                  <c:v>9.0000000000000024E-2</c:v>
                </c:pt>
                <c:pt idx="5551">
                  <c:v>0.21000000000000021</c:v>
                </c:pt>
                <c:pt idx="5552">
                  <c:v>3.0000000000000002E-2</c:v>
                </c:pt>
                <c:pt idx="5553">
                  <c:v>-6.0000000000000032E-2</c:v>
                </c:pt>
                <c:pt idx="5554">
                  <c:v>0.27</c:v>
                </c:pt>
                <c:pt idx="5555">
                  <c:v>0.60000000000000064</c:v>
                </c:pt>
                <c:pt idx="5556">
                  <c:v>0.84000000000000064</c:v>
                </c:pt>
                <c:pt idx="5557">
                  <c:v>1.23</c:v>
                </c:pt>
                <c:pt idx="5558">
                  <c:v>1.5</c:v>
                </c:pt>
                <c:pt idx="5559">
                  <c:v>1.62</c:v>
                </c:pt>
                <c:pt idx="5560">
                  <c:v>1.77</c:v>
                </c:pt>
                <c:pt idx="5561">
                  <c:v>1.59</c:v>
                </c:pt>
                <c:pt idx="5562">
                  <c:v>1.1399999999999832</c:v>
                </c:pt>
                <c:pt idx="5563">
                  <c:v>0.51</c:v>
                </c:pt>
                <c:pt idx="5564">
                  <c:v>-6.0000000000000032E-2</c:v>
                </c:pt>
                <c:pt idx="5565">
                  <c:v>-0.21000000000000021</c:v>
                </c:pt>
                <c:pt idx="5566">
                  <c:v>-0.21000000000000021</c:v>
                </c:pt>
                <c:pt idx="5567">
                  <c:v>-0.24000000000000021</c:v>
                </c:pt>
                <c:pt idx="5568">
                  <c:v>-0.24000000000000021</c:v>
                </c:pt>
                <c:pt idx="5569">
                  <c:v>-0.21000000000000021</c:v>
                </c:pt>
                <c:pt idx="5570">
                  <c:v>-0.27</c:v>
                </c:pt>
                <c:pt idx="5571">
                  <c:v>-0.36000000000000032</c:v>
                </c:pt>
                <c:pt idx="5572">
                  <c:v>-0.63000000000000811</c:v>
                </c:pt>
                <c:pt idx="5573">
                  <c:v>-0.99</c:v>
                </c:pt>
                <c:pt idx="5574">
                  <c:v>-1.26</c:v>
                </c:pt>
                <c:pt idx="5575">
                  <c:v>-1.3800000000000001</c:v>
                </c:pt>
                <c:pt idx="5576">
                  <c:v>-1.05</c:v>
                </c:pt>
                <c:pt idx="5577">
                  <c:v>-0.72000000000000064</c:v>
                </c:pt>
                <c:pt idx="5578">
                  <c:v>-0.81</c:v>
                </c:pt>
                <c:pt idx="5579">
                  <c:v>-0.69000000000000061</c:v>
                </c:pt>
                <c:pt idx="5580">
                  <c:v>-0.15000000000000024</c:v>
                </c:pt>
                <c:pt idx="5581">
                  <c:v>0</c:v>
                </c:pt>
                <c:pt idx="5582">
                  <c:v>-0.24000000000000021</c:v>
                </c:pt>
                <c:pt idx="5583">
                  <c:v>-0.42000000000000032</c:v>
                </c:pt>
                <c:pt idx="5584">
                  <c:v>-0.48000000000000032</c:v>
                </c:pt>
                <c:pt idx="5585">
                  <c:v>-0.27</c:v>
                </c:pt>
                <c:pt idx="5586">
                  <c:v>0.21000000000000021</c:v>
                </c:pt>
                <c:pt idx="5587">
                  <c:v>0.21000000000000021</c:v>
                </c:pt>
                <c:pt idx="5588">
                  <c:v>-0.56999999999999995</c:v>
                </c:pt>
                <c:pt idx="5589">
                  <c:v>-1.2</c:v>
                </c:pt>
                <c:pt idx="5590">
                  <c:v>-1.1100000000000001</c:v>
                </c:pt>
                <c:pt idx="5591">
                  <c:v>-0.93</c:v>
                </c:pt>
                <c:pt idx="5592">
                  <c:v>-0.75000000000000755</c:v>
                </c:pt>
                <c:pt idx="5593">
                  <c:v>-0.18000000000000024</c:v>
                </c:pt>
                <c:pt idx="5594">
                  <c:v>0.45</c:v>
                </c:pt>
                <c:pt idx="5595">
                  <c:v>0.60000000000000064</c:v>
                </c:pt>
                <c:pt idx="5596">
                  <c:v>0.60000000000000064</c:v>
                </c:pt>
                <c:pt idx="5597">
                  <c:v>0.78</c:v>
                </c:pt>
                <c:pt idx="5598">
                  <c:v>0.78</c:v>
                </c:pt>
                <c:pt idx="5599">
                  <c:v>0.54</c:v>
                </c:pt>
                <c:pt idx="5600">
                  <c:v>0.24000000000000021</c:v>
                </c:pt>
                <c:pt idx="5601">
                  <c:v>-0.18000000000000024</c:v>
                </c:pt>
                <c:pt idx="5602">
                  <c:v>-0.54</c:v>
                </c:pt>
                <c:pt idx="5603">
                  <c:v>-0.87000000000000743</c:v>
                </c:pt>
                <c:pt idx="5604">
                  <c:v>-1.26</c:v>
                </c:pt>
                <c:pt idx="5605">
                  <c:v>-1.29</c:v>
                </c:pt>
                <c:pt idx="5606">
                  <c:v>-1.05</c:v>
                </c:pt>
                <c:pt idx="5607">
                  <c:v>-0.87000000000000743</c:v>
                </c:pt>
                <c:pt idx="5608">
                  <c:v>-0.9</c:v>
                </c:pt>
                <c:pt idx="5609">
                  <c:v>-0.81</c:v>
                </c:pt>
                <c:pt idx="5610">
                  <c:v>-0.72000000000000064</c:v>
                </c:pt>
                <c:pt idx="5611">
                  <c:v>-0.9</c:v>
                </c:pt>
                <c:pt idx="5612">
                  <c:v>-1.02</c:v>
                </c:pt>
                <c:pt idx="5613">
                  <c:v>-0.96000000000000063</c:v>
                </c:pt>
                <c:pt idx="5614">
                  <c:v>-0.96000000000000063</c:v>
                </c:pt>
                <c:pt idx="5615">
                  <c:v>-0.78</c:v>
                </c:pt>
                <c:pt idx="5616">
                  <c:v>-0.54</c:v>
                </c:pt>
                <c:pt idx="5617">
                  <c:v>-0.60000000000000064</c:v>
                </c:pt>
                <c:pt idx="5618">
                  <c:v>-0.54</c:v>
                </c:pt>
                <c:pt idx="5619">
                  <c:v>-0.15000000000000024</c:v>
                </c:pt>
                <c:pt idx="5620">
                  <c:v>-3.0000000000000002E-2</c:v>
                </c:pt>
                <c:pt idx="5621">
                  <c:v>-0.42000000000000032</c:v>
                </c:pt>
                <c:pt idx="5622">
                  <c:v>-0.75000000000000755</c:v>
                </c:pt>
                <c:pt idx="5623">
                  <c:v>-0.84000000000000064</c:v>
                </c:pt>
                <c:pt idx="5624">
                  <c:v>-1.05</c:v>
                </c:pt>
                <c:pt idx="5625">
                  <c:v>-1.23</c:v>
                </c:pt>
                <c:pt idx="5626">
                  <c:v>-1.1100000000000001</c:v>
                </c:pt>
                <c:pt idx="5627">
                  <c:v>-1.02</c:v>
                </c:pt>
                <c:pt idx="5628">
                  <c:v>-1.26</c:v>
                </c:pt>
                <c:pt idx="5629">
                  <c:v>-1.41</c:v>
                </c:pt>
                <c:pt idx="5630">
                  <c:v>-1.05</c:v>
                </c:pt>
                <c:pt idx="5631">
                  <c:v>-0.81</c:v>
                </c:pt>
                <c:pt idx="5632">
                  <c:v>-0.93</c:v>
                </c:pt>
                <c:pt idx="5633">
                  <c:v>-0.96000000000000063</c:v>
                </c:pt>
                <c:pt idx="5634">
                  <c:v>-0.9</c:v>
                </c:pt>
                <c:pt idx="5635">
                  <c:v>-0.75000000000000755</c:v>
                </c:pt>
                <c:pt idx="5636">
                  <c:v>-0.72000000000000064</c:v>
                </c:pt>
                <c:pt idx="5637">
                  <c:v>-0.84000000000000064</c:v>
                </c:pt>
                <c:pt idx="5638">
                  <c:v>-1.1399999999999832</c:v>
                </c:pt>
                <c:pt idx="5639">
                  <c:v>-1.53</c:v>
                </c:pt>
                <c:pt idx="5640">
                  <c:v>-1.77</c:v>
                </c:pt>
                <c:pt idx="5641">
                  <c:v>-1.9800000000000162</c:v>
                </c:pt>
                <c:pt idx="5642">
                  <c:v>-2.0099999999999998</c:v>
                </c:pt>
                <c:pt idx="5643">
                  <c:v>-1.77</c:v>
                </c:pt>
                <c:pt idx="5644">
                  <c:v>-1.44</c:v>
                </c:pt>
                <c:pt idx="5645">
                  <c:v>-1.08</c:v>
                </c:pt>
                <c:pt idx="5646">
                  <c:v>-0.81</c:v>
                </c:pt>
                <c:pt idx="5647">
                  <c:v>-0.54</c:v>
                </c:pt>
                <c:pt idx="5648">
                  <c:v>-0.18000000000000024</c:v>
                </c:pt>
                <c:pt idx="5649">
                  <c:v>9.0000000000000024E-2</c:v>
                </c:pt>
                <c:pt idx="5650">
                  <c:v>0.36000000000000032</c:v>
                </c:pt>
                <c:pt idx="5651">
                  <c:v>0.63000000000000811</c:v>
                </c:pt>
                <c:pt idx="5652">
                  <c:v>0.75000000000000755</c:v>
                </c:pt>
                <c:pt idx="5653">
                  <c:v>0.72000000000000064</c:v>
                </c:pt>
                <c:pt idx="5654">
                  <c:v>0.60000000000000064</c:v>
                </c:pt>
                <c:pt idx="5655">
                  <c:v>0.54</c:v>
                </c:pt>
                <c:pt idx="5656">
                  <c:v>0.60000000000000064</c:v>
                </c:pt>
                <c:pt idx="5657">
                  <c:v>0.42000000000000032</c:v>
                </c:pt>
                <c:pt idx="5658">
                  <c:v>0.24000000000000021</c:v>
                </c:pt>
                <c:pt idx="5659">
                  <c:v>0.36000000000000032</c:v>
                </c:pt>
                <c:pt idx="5660">
                  <c:v>0.56999999999999995</c:v>
                </c:pt>
                <c:pt idx="5661">
                  <c:v>0.66000000000000958</c:v>
                </c:pt>
                <c:pt idx="5662">
                  <c:v>0.84000000000000064</c:v>
                </c:pt>
                <c:pt idx="5663">
                  <c:v>0.96000000000000063</c:v>
                </c:pt>
                <c:pt idx="5664">
                  <c:v>0.84000000000000064</c:v>
                </c:pt>
                <c:pt idx="5665">
                  <c:v>0.54</c:v>
                </c:pt>
                <c:pt idx="5666">
                  <c:v>0.21000000000000021</c:v>
                </c:pt>
                <c:pt idx="5667">
                  <c:v>3.0000000000000002E-2</c:v>
                </c:pt>
                <c:pt idx="5668">
                  <c:v>-0.12000000000000002</c:v>
                </c:pt>
                <c:pt idx="5669">
                  <c:v>-0.21000000000000021</c:v>
                </c:pt>
                <c:pt idx="5670">
                  <c:v>-0.12000000000000002</c:v>
                </c:pt>
                <c:pt idx="5671">
                  <c:v>0</c:v>
                </c:pt>
                <c:pt idx="5672">
                  <c:v>0.24000000000000021</c:v>
                </c:pt>
                <c:pt idx="5673">
                  <c:v>0.66000000000000958</c:v>
                </c:pt>
                <c:pt idx="5674">
                  <c:v>0.93</c:v>
                </c:pt>
                <c:pt idx="5675">
                  <c:v>0.99</c:v>
                </c:pt>
                <c:pt idx="5676">
                  <c:v>1.02</c:v>
                </c:pt>
                <c:pt idx="5677">
                  <c:v>1.02</c:v>
                </c:pt>
                <c:pt idx="5678">
                  <c:v>1.02</c:v>
                </c:pt>
                <c:pt idx="5679">
                  <c:v>1.05</c:v>
                </c:pt>
                <c:pt idx="5680">
                  <c:v>0.96000000000000063</c:v>
                </c:pt>
                <c:pt idx="5681">
                  <c:v>0.66000000000000958</c:v>
                </c:pt>
                <c:pt idx="5682">
                  <c:v>0.45</c:v>
                </c:pt>
                <c:pt idx="5683">
                  <c:v>0.33000000000000446</c:v>
                </c:pt>
                <c:pt idx="5684">
                  <c:v>6.0000000000000032E-2</c:v>
                </c:pt>
                <c:pt idx="5685">
                  <c:v>-0.21000000000000021</c:v>
                </c:pt>
                <c:pt idx="5686">
                  <c:v>-0.24000000000000021</c:v>
                </c:pt>
                <c:pt idx="5687">
                  <c:v>-0.12000000000000002</c:v>
                </c:pt>
                <c:pt idx="5688">
                  <c:v>-3.0000000000000002E-2</c:v>
                </c:pt>
                <c:pt idx="5689">
                  <c:v>-9.0000000000000024E-2</c:v>
                </c:pt>
                <c:pt idx="5690">
                  <c:v>-0.27</c:v>
                </c:pt>
                <c:pt idx="5691">
                  <c:v>-0.24000000000000021</c:v>
                </c:pt>
                <c:pt idx="5692">
                  <c:v>-0.21000000000000021</c:v>
                </c:pt>
                <c:pt idx="5693">
                  <c:v>-0.45</c:v>
                </c:pt>
                <c:pt idx="5694">
                  <c:v>-0.51</c:v>
                </c:pt>
                <c:pt idx="5695">
                  <c:v>-0.45</c:v>
                </c:pt>
                <c:pt idx="5696">
                  <c:v>-0.63000000000000811</c:v>
                </c:pt>
                <c:pt idx="5697">
                  <c:v>-0.87000000000000743</c:v>
                </c:pt>
                <c:pt idx="5698">
                  <c:v>-0.87000000000000743</c:v>
                </c:pt>
                <c:pt idx="5699">
                  <c:v>-0.78</c:v>
                </c:pt>
                <c:pt idx="5700">
                  <c:v>-0.66000000000000958</c:v>
                </c:pt>
                <c:pt idx="5701">
                  <c:v>-0.30000000000000032</c:v>
                </c:pt>
                <c:pt idx="5702">
                  <c:v>6.0000000000000032E-2</c:v>
                </c:pt>
                <c:pt idx="5703">
                  <c:v>0.33000000000000446</c:v>
                </c:pt>
                <c:pt idx="5704">
                  <c:v>0.81</c:v>
                </c:pt>
                <c:pt idx="5705">
                  <c:v>1.1100000000000001</c:v>
                </c:pt>
                <c:pt idx="5706">
                  <c:v>1.08</c:v>
                </c:pt>
                <c:pt idx="5707">
                  <c:v>0.93</c:v>
                </c:pt>
                <c:pt idx="5708">
                  <c:v>0.75000000000000755</c:v>
                </c:pt>
                <c:pt idx="5709">
                  <c:v>0.72000000000000064</c:v>
                </c:pt>
                <c:pt idx="5710">
                  <c:v>0.66000000000000958</c:v>
                </c:pt>
                <c:pt idx="5711">
                  <c:v>0.42000000000000032</c:v>
                </c:pt>
                <c:pt idx="5712">
                  <c:v>0.15000000000000024</c:v>
                </c:pt>
                <c:pt idx="5713">
                  <c:v>-0.24000000000000021</c:v>
                </c:pt>
                <c:pt idx="5714">
                  <c:v>-0.60000000000000064</c:v>
                </c:pt>
                <c:pt idx="5715">
                  <c:v>-0.96000000000000063</c:v>
                </c:pt>
                <c:pt idx="5716">
                  <c:v>-1.3800000000000001</c:v>
                </c:pt>
                <c:pt idx="5717">
                  <c:v>-1.6800000000000141</c:v>
                </c:pt>
                <c:pt idx="5718">
                  <c:v>-1.62</c:v>
                </c:pt>
                <c:pt idx="5719">
                  <c:v>-1.56</c:v>
                </c:pt>
                <c:pt idx="5720">
                  <c:v>-1.5</c:v>
                </c:pt>
                <c:pt idx="5721">
                  <c:v>-1.23</c:v>
                </c:pt>
                <c:pt idx="5722">
                  <c:v>-1.02</c:v>
                </c:pt>
                <c:pt idx="5723">
                  <c:v>-0.72000000000000064</c:v>
                </c:pt>
                <c:pt idx="5724">
                  <c:v>-0.24000000000000021</c:v>
                </c:pt>
                <c:pt idx="5725">
                  <c:v>-0.12000000000000002</c:v>
                </c:pt>
                <c:pt idx="5726">
                  <c:v>-0.33000000000000446</c:v>
                </c:pt>
                <c:pt idx="5727">
                  <c:v>-0.24000000000000021</c:v>
                </c:pt>
                <c:pt idx="5728">
                  <c:v>-0.27</c:v>
                </c:pt>
                <c:pt idx="5729">
                  <c:v>-0.54</c:v>
                </c:pt>
                <c:pt idx="5730">
                  <c:v>-0.39000000000000418</c:v>
                </c:pt>
                <c:pt idx="5731">
                  <c:v>-0.15000000000000024</c:v>
                </c:pt>
                <c:pt idx="5732">
                  <c:v>-0.12000000000000002</c:v>
                </c:pt>
                <c:pt idx="5733">
                  <c:v>9.0000000000000024E-2</c:v>
                </c:pt>
                <c:pt idx="5734">
                  <c:v>0.45</c:v>
                </c:pt>
                <c:pt idx="5735">
                  <c:v>0.60000000000000064</c:v>
                </c:pt>
                <c:pt idx="5736">
                  <c:v>0.54</c:v>
                </c:pt>
                <c:pt idx="5737">
                  <c:v>0.45</c:v>
                </c:pt>
                <c:pt idx="5738">
                  <c:v>0.36000000000000032</c:v>
                </c:pt>
                <c:pt idx="5739">
                  <c:v>0.33000000000000446</c:v>
                </c:pt>
                <c:pt idx="5740">
                  <c:v>0.39000000000000418</c:v>
                </c:pt>
                <c:pt idx="5741">
                  <c:v>0.39000000000000418</c:v>
                </c:pt>
                <c:pt idx="5742">
                  <c:v>0.21000000000000021</c:v>
                </c:pt>
                <c:pt idx="5743">
                  <c:v>0.27</c:v>
                </c:pt>
                <c:pt idx="5744">
                  <c:v>0.39000000000000418</c:v>
                </c:pt>
                <c:pt idx="5745">
                  <c:v>0.24000000000000021</c:v>
                </c:pt>
                <c:pt idx="5746">
                  <c:v>-9.0000000000000024E-2</c:v>
                </c:pt>
                <c:pt idx="5747">
                  <c:v>-0.39000000000000418</c:v>
                </c:pt>
                <c:pt idx="5748">
                  <c:v>-0.56999999999999995</c:v>
                </c:pt>
                <c:pt idx="5749">
                  <c:v>-0.30000000000000032</c:v>
                </c:pt>
                <c:pt idx="5750">
                  <c:v>-3.0000000000000002E-2</c:v>
                </c:pt>
                <c:pt idx="5751">
                  <c:v>-0.27</c:v>
                </c:pt>
                <c:pt idx="5752">
                  <c:v>-0.39000000000000418</c:v>
                </c:pt>
                <c:pt idx="5753">
                  <c:v>0.12000000000000002</c:v>
                </c:pt>
                <c:pt idx="5754">
                  <c:v>0.72000000000000064</c:v>
                </c:pt>
                <c:pt idx="5755">
                  <c:v>0.87000000000000743</c:v>
                </c:pt>
                <c:pt idx="5756">
                  <c:v>0.78</c:v>
                </c:pt>
                <c:pt idx="5757">
                  <c:v>0.51</c:v>
                </c:pt>
                <c:pt idx="5758">
                  <c:v>0.24000000000000021</c:v>
                </c:pt>
                <c:pt idx="5759">
                  <c:v>3.0000000000000002E-2</c:v>
                </c:pt>
                <c:pt idx="5760">
                  <c:v>-0.24000000000000021</c:v>
                </c:pt>
                <c:pt idx="5761">
                  <c:v>-0.12000000000000002</c:v>
                </c:pt>
                <c:pt idx="5762">
                  <c:v>0.27</c:v>
                </c:pt>
                <c:pt idx="5763">
                  <c:v>0.63000000000000811</c:v>
                </c:pt>
                <c:pt idx="5764">
                  <c:v>0.72000000000000064</c:v>
                </c:pt>
                <c:pt idx="5765">
                  <c:v>0.60000000000000064</c:v>
                </c:pt>
                <c:pt idx="5766">
                  <c:v>0.33000000000000446</c:v>
                </c:pt>
                <c:pt idx="5767">
                  <c:v>-6.0000000000000032E-2</c:v>
                </c:pt>
                <c:pt idx="5768">
                  <c:v>-0.36000000000000032</c:v>
                </c:pt>
                <c:pt idx="5769">
                  <c:v>-0.60000000000000064</c:v>
                </c:pt>
                <c:pt idx="5770">
                  <c:v>-0.69000000000000061</c:v>
                </c:pt>
                <c:pt idx="5771">
                  <c:v>-0.93</c:v>
                </c:pt>
                <c:pt idx="5772">
                  <c:v>-1.05</c:v>
                </c:pt>
                <c:pt idx="5773">
                  <c:v>-0.93</c:v>
                </c:pt>
                <c:pt idx="5774">
                  <c:v>-0.84000000000000064</c:v>
                </c:pt>
                <c:pt idx="5775">
                  <c:v>-0.69000000000000061</c:v>
                </c:pt>
                <c:pt idx="5776">
                  <c:v>-0.21000000000000021</c:v>
                </c:pt>
                <c:pt idx="5777">
                  <c:v>0.21000000000000021</c:v>
                </c:pt>
                <c:pt idx="5778">
                  <c:v>0.42000000000000032</c:v>
                </c:pt>
                <c:pt idx="5779">
                  <c:v>0.36000000000000032</c:v>
                </c:pt>
                <c:pt idx="5780">
                  <c:v>9.0000000000000024E-2</c:v>
                </c:pt>
                <c:pt idx="5781">
                  <c:v>-0.24000000000000021</c:v>
                </c:pt>
                <c:pt idx="5782">
                  <c:v>-0.54</c:v>
                </c:pt>
                <c:pt idx="5783">
                  <c:v>-0.60000000000000064</c:v>
                </c:pt>
                <c:pt idx="5784">
                  <c:v>-0.39000000000000418</c:v>
                </c:pt>
                <c:pt idx="5785">
                  <c:v>-0.24000000000000021</c:v>
                </c:pt>
                <c:pt idx="5786">
                  <c:v>-0.36000000000000032</c:v>
                </c:pt>
                <c:pt idx="5787">
                  <c:v>-0.39000000000000418</c:v>
                </c:pt>
                <c:pt idx="5788">
                  <c:v>-0.24000000000000021</c:v>
                </c:pt>
                <c:pt idx="5789">
                  <c:v>-6.0000000000000032E-2</c:v>
                </c:pt>
                <c:pt idx="5790">
                  <c:v>-3.0000000000000002E-2</c:v>
                </c:pt>
                <c:pt idx="5791">
                  <c:v>-0.33000000000000446</c:v>
                </c:pt>
                <c:pt idx="5792">
                  <c:v>-0.56999999999999995</c:v>
                </c:pt>
                <c:pt idx="5793">
                  <c:v>-0.48000000000000032</c:v>
                </c:pt>
                <c:pt idx="5794">
                  <c:v>-0.51</c:v>
                </c:pt>
                <c:pt idx="5795">
                  <c:v>-0.42000000000000032</c:v>
                </c:pt>
                <c:pt idx="5796">
                  <c:v>-0.27</c:v>
                </c:pt>
                <c:pt idx="5797">
                  <c:v>-0.33000000000000446</c:v>
                </c:pt>
                <c:pt idx="5798">
                  <c:v>-0.69000000000000061</c:v>
                </c:pt>
                <c:pt idx="5799">
                  <c:v>-1.02</c:v>
                </c:pt>
                <c:pt idx="5800">
                  <c:v>-1.1700000000000021</c:v>
                </c:pt>
                <c:pt idx="5801">
                  <c:v>-1.1100000000000001</c:v>
                </c:pt>
                <c:pt idx="5802">
                  <c:v>-0.9</c:v>
                </c:pt>
                <c:pt idx="5803">
                  <c:v>-0.63000000000000811</c:v>
                </c:pt>
                <c:pt idx="5804">
                  <c:v>-0.60000000000000064</c:v>
                </c:pt>
                <c:pt idx="5805">
                  <c:v>-0.24000000000000021</c:v>
                </c:pt>
                <c:pt idx="5806">
                  <c:v>-0.36000000000000032</c:v>
                </c:pt>
                <c:pt idx="5807">
                  <c:v>-1.08</c:v>
                </c:pt>
                <c:pt idx="5808">
                  <c:v>-1.23</c:v>
                </c:pt>
                <c:pt idx="5809">
                  <c:v>-0.75000000000000755</c:v>
                </c:pt>
                <c:pt idx="5810">
                  <c:v>-0.99</c:v>
                </c:pt>
                <c:pt idx="5811">
                  <c:v>-1.53</c:v>
                </c:pt>
                <c:pt idx="5812">
                  <c:v>-1.47</c:v>
                </c:pt>
                <c:pt idx="5813">
                  <c:v>-1.74</c:v>
                </c:pt>
                <c:pt idx="5814">
                  <c:v>-2.1</c:v>
                </c:pt>
                <c:pt idx="5815">
                  <c:v>-2.0099999999999998</c:v>
                </c:pt>
                <c:pt idx="5816">
                  <c:v>-1.23</c:v>
                </c:pt>
                <c:pt idx="5817">
                  <c:v>-0.66000000000000958</c:v>
                </c:pt>
                <c:pt idx="5818">
                  <c:v>-0.45</c:v>
                </c:pt>
                <c:pt idx="5819">
                  <c:v>-0.12000000000000002</c:v>
                </c:pt>
                <c:pt idx="5820">
                  <c:v>9.0000000000000024E-2</c:v>
                </c:pt>
                <c:pt idx="5821">
                  <c:v>0.36000000000000032</c:v>
                </c:pt>
                <c:pt idx="5822">
                  <c:v>0.78</c:v>
                </c:pt>
                <c:pt idx="5823">
                  <c:v>0.54</c:v>
                </c:pt>
                <c:pt idx="5824">
                  <c:v>6.0000000000000032E-2</c:v>
                </c:pt>
                <c:pt idx="5825">
                  <c:v>-3.0000000000000002E-2</c:v>
                </c:pt>
                <c:pt idx="5826">
                  <c:v>-0.48000000000000032</c:v>
                </c:pt>
                <c:pt idx="5827">
                  <c:v>-0.87000000000000743</c:v>
                </c:pt>
                <c:pt idx="5828">
                  <c:v>-0.48000000000000032</c:v>
                </c:pt>
                <c:pt idx="5829">
                  <c:v>-0.63000000000000811</c:v>
                </c:pt>
                <c:pt idx="5830">
                  <c:v>-1.2</c:v>
                </c:pt>
                <c:pt idx="5831">
                  <c:v>-0.69000000000000061</c:v>
                </c:pt>
                <c:pt idx="5832">
                  <c:v>0.60000000000000064</c:v>
                </c:pt>
                <c:pt idx="5833">
                  <c:v>0.51</c:v>
                </c:pt>
                <c:pt idx="5834">
                  <c:v>-0.69000000000000061</c:v>
                </c:pt>
                <c:pt idx="5835">
                  <c:v>-0.39000000000000418</c:v>
                </c:pt>
                <c:pt idx="5836">
                  <c:v>1.6500000000000001</c:v>
                </c:pt>
                <c:pt idx="5837">
                  <c:v>2.4899999999999998</c:v>
                </c:pt>
                <c:pt idx="5838">
                  <c:v>0.75000000000000755</c:v>
                </c:pt>
                <c:pt idx="5839">
                  <c:v>-1.1100000000000001</c:v>
                </c:pt>
                <c:pt idx="5840">
                  <c:v>0.21000000000000021</c:v>
                </c:pt>
                <c:pt idx="5841">
                  <c:v>2.46</c:v>
                </c:pt>
                <c:pt idx="5842">
                  <c:v>1.59</c:v>
                </c:pt>
                <c:pt idx="5843">
                  <c:v>-9.0000000000000024E-2</c:v>
                </c:pt>
                <c:pt idx="5844">
                  <c:v>0.81</c:v>
                </c:pt>
                <c:pt idx="5845">
                  <c:v>2.25</c:v>
                </c:pt>
                <c:pt idx="5846">
                  <c:v>2.2799999999999998</c:v>
                </c:pt>
                <c:pt idx="5847">
                  <c:v>1.59</c:v>
                </c:pt>
                <c:pt idx="5848">
                  <c:v>0.81</c:v>
                </c:pt>
                <c:pt idx="5849">
                  <c:v>0.66000000000000958</c:v>
                </c:pt>
                <c:pt idx="5850">
                  <c:v>1.53</c:v>
                </c:pt>
                <c:pt idx="5851">
                  <c:v>1.6800000000000141</c:v>
                </c:pt>
                <c:pt idx="5852">
                  <c:v>0.48000000000000032</c:v>
                </c:pt>
                <c:pt idx="5853">
                  <c:v>0.30000000000000032</c:v>
                </c:pt>
                <c:pt idx="5854">
                  <c:v>1.3800000000000001</c:v>
                </c:pt>
                <c:pt idx="5855">
                  <c:v>1.59</c:v>
                </c:pt>
                <c:pt idx="5856">
                  <c:v>0.81</c:v>
                </c:pt>
                <c:pt idx="5857">
                  <c:v>0.45</c:v>
                </c:pt>
                <c:pt idx="5858">
                  <c:v>0.78</c:v>
                </c:pt>
                <c:pt idx="5859">
                  <c:v>0.9</c:v>
                </c:pt>
                <c:pt idx="5860">
                  <c:v>0.56999999999999995</c:v>
                </c:pt>
                <c:pt idx="5861">
                  <c:v>0.24000000000000021</c:v>
                </c:pt>
                <c:pt idx="5862">
                  <c:v>0.12000000000000002</c:v>
                </c:pt>
                <c:pt idx="5863">
                  <c:v>0.21000000000000021</c:v>
                </c:pt>
                <c:pt idx="5864">
                  <c:v>0.30000000000000032</c:v>
                </c:pt>
                <c:pt idx="5865">
                  <c:v>-0.24000000000000021</c:v>
                </c:pt>
                <c:pt idx="5866">
                  <c:v>-0.93</c:v>
                </c:pt>
                <c:pt idx="5867">
                  <c:v>-0.63000000000000811</c:v>
                </c:pt>
                <c:pt idx="5868">
                  <c:v>-0.75000000000000755</c:v>
                </c:pt>
                <c:pt idx="5869">
                  <c:v>-1.53</c:v>
                </c:pt>
                <c:pt idx="5870">
                  <c:v>-1.86</c:v>
                </c:pt>
                <c:pt idx="5871">
                  <c:v>-1.71</c:v>
                </c:pt>
                <c:pt idx="5872">
                  <c:v>-1.6500000000000001</c:v>
                </c:pt>
                <c:pt idx="5873">
                  <c:v>-1.62</c:v>
                </c:pt>
                <c:pt idx="5874">
                  <c:v>-1.56</c:v>
                </c:pt>
                <c:pt idx="5875">
                  <c:v>-1.77</c:v>
                </c:pt>
                <c:pt idx="5876">
                  <c:v>-1.9500000000000148</c:v>
                </c:pt>
                <c:pt idx="5877">
                  <c:v>-1.86</c:v>
                </c:pt>
                <c:pt idx="5878">
                  <c:v>-1.9500000000000148</c:v>
                </c:pt>
                <c:pt idx="5879">
                  <c:v>-2.16</c:v>
                </c:pt>
                <c:pt idx="5880">
                  <c:v>-2.0099999999999998</c:v>
                </c:pt>
                <c:pt idx="5881">
                  <c:v>-1.83</c:v>
                </c:pt>
                <c:pt idx="5882">
                  <c:v>-1.83</c:v>
                </c:pt>
                <c:pt idx="5883">
                  <c:v>-1.2</c:v>
                </c:pt>
                <c:pt idx="5884">
                  <c:v>-0.66000000000000958</c:v>
                </c:pt>
                <c:pt idx="5885">
                  <c:v>-1.1399999999999832</c:v>
                </c:pt>
                <c:pt idx="5886">
                  <c:v>-1.47</c:v>
                </c:pt>
                <c:pt idx="5887">
                  <c:v>-0.60000000000000064</c:v>
                </c:pt>
                <c:pt idx="5888">
                  <c:v>0.30000000000000032</c:v>
                </c:pt>
                <c:pt idx="5889">
                  <c:v>9.0000000000000024E-2</c:v>
                </c:pt>
                <c:pt idx="5890">
                  <c:v>-0.24000000000000021</c:v>
                </c:pt>
                <c:pt idx="5891">
                  <c:v>-0.24000000000000021</c:v>
                </c:pt>
                <c:pt idx="5892">
                  <c:v>-0.42000000000000032</c:v>
                </c:pt>
                <c:pt idx="5893">
                  <c:v>-0.51</c:v>
                </c:pt>
                <c:pt idx="5894">
                  <c:v>-0.51</c:v>
                </c:pt>
                <c:pt idx="5895">
                  <c:v>-0.63000000000000811</c:v>
                </c:pt>
                <c:pt idx="5896">
                  <c:v>-0.24000000000000021</c:v>
                </c:pt>
                <c:pt idx="5897">
                  <c:v>-0.15000000000000024</c:v>
                </c:pt>
                <c:pt idx="5898">
                  <c:v>3.0000000000000002E-2</c:v>
                </c:pt>
                <c:pt idx="5899">
                  <c:v>0.48000000000000032</c:v>
                </c:pt>
                <c:pt idx="5900">
                  <c:v>0.15000000000000024</c:v>
                </c:pt>
                <c:pt idx="5901">
                  <c:v>-3.0000000000000002E-2</c:v>
                </c:pt>
                <c:pt idx="5902">
                  <c:v>9.0000000000000024E-2</c:v>
                </c:pt>
                <c:pt idx="5903">
                  <c:v>6.0000000000000032E-2</c:v>
                </c:pt>
                <c:pt idx="5904">
                  <c:v>-0.33000000000000446</c:v>
                </c:pt>
                <c:pt idx="5905">
                  <c:v>-0.75000000000000755</c:v>
                </c:pt>
                <c:pt idx="5906">
                  <c:v>-0.72000000000000064</c:v>
                </c:pt>
                <c:pt idx="5907">
                  <c:v>-0.54</c:v>
                </c:pt>
                <c:pt idx="5908">
                  <c:v>-0.51</c:v>
                </c:pt>
                <c:pt idx="5909">
                  <c:v>-0.15000000000000024</c:v>
                </c:pt>
                <c:pt idx="5910">
                  <c:v>6.0000000000000032E-2</c:v>
                </c:pt>
                <c:pt idx="5911">
                  <c:v>0.27</c:v>
                </c:pt>
                <c:pt idx="5912">
                  <c:v>0.56999999999999995</c:v>
                </c:pt>
                <c:pt idx="5913">
                  <c:v>0.33000000000000446</c:v>
                </c:pt>
                <c:pt idx="5914">
                  <c:v>0.21000000000000021</c:v>
                </c:pt>
                <c:pt idx="5915">
                  <c:v>0.21000000000000021</c:v>
                </c:pt>
                <c:pt idx="5916">
                  <c:v>-0.27</c:v>
                </c:pt>
                <c:pt idx="5917">
                  <c:v>-0.24000000000000021</c:v>
                </c:pt>
                <c:pt idx="5918">
                  <c:v>-0.48000000000000032</c:v>
                </c:pt>
                <c:pt idx="5919">
                  <c:v>-0.78</c:v>
                </c:pt>
                <c:pt idx="5920">
                  <c:v>-0.48000000000000032</c:v>
                </c:pt>
                <c:pt idx="5921">
                  <c:v>-0.36000000000000032</c:v>
                </c:pt>
                <c:pt idx="5922">
                  <c:v>-0.60000000000000064</c:v>
                </c:pt>
                <c:pt idx="5923">
                  <c:v>-0.60000000000000064</c:v>
                </c:pt>
                <c:pt idx="5924">
                  <c:v>-0.60000000000000064</c:v>
                </c:pt>
                <c:pt idx="5925">
                  <c:v>-0.78</c:v>
                </c:pt>
                <c:pt idx="5926">
                  <c:v>-0.69000000000000061</c:v>
                </c:pt>
                <c:pt idx="5927">
                  <c:v>-1.02</c:v>
                </c:pt>
                <c:pt idx="5928">
                  <c:v>-1.29</c:v>
                </c:pt>
                <c:pt idx="5929">
                  <c:v>-1.1100000000000001</c:v>
                </c:pt>
                <c:pt idx="5930">
                  <c:v>-1.47</c:v>
                </c:pt>
                <c:pt idx="5931">
                  <c:v>-1.47</c:v>
                </c:pt>
                <c:pt idx="5932">
                  <c:v>-0.84000000000000064</c:v>
                </c:pt>
                <c:pt idx="5933">
                  <c:v>-0.75000000000000755</c:v>
                </c:pt>
                <c:pt idx="5934">
                  <c:v>-0.9</c:v>
                </c:pt>
                <c:pt idx="5935">
                  <c:v>-0.69000000000000061</c:v>
                </c:pt>
                <c:pt idx="5936">
                  <c:v>-0.18000000000000024</c:v>
                </c:pt>
                <c:pt idx="5937">
                  <c:v>0.15000000000000024</c:v>
                </c:pt>
                <c:pt idx="5938">
                  <c:v>0.39000000000000418</c:v>
                </c:pt>
                <c:pt idx="5939">
                  <c:v>0.33000000000000446</c:v>
                </c:pt>
                <c:pt idx="5940">
                  <c:v>0.33000000000000446</c:v>
                </c:pt>
                <c:pt idx="5941">
                  <c:v>0.72000000000000064</c:v>
                </c:pt>
                <c:pt idx="5942">
                  <c:v>0.96000000000000063</c:v>
                </c:pt>
                <c:pt idx="5943">
                  <c:v>0.9</c:v>
                </c:pt>
                <c:pt idx="5944">
                  <c:v>0.48000000000000032</c:v>
                </c:pt>
                <c:pt idx="5945">
                  <c:v>-0.12000000000000002</c:v>
                </c:pt>
                <c:pt idx="5946">
                  <c:v>-0.33000000000000446</c:v>
                </c:pt>
                <c:pt idx="5947">
                  <c:v>0.18000000000000024</c:v>
                </c:pt>
                <c:pt idx="5948">
                  <c:v>0.45</c:v>
                </c:pt>
                <c:pt idx="5949">
                  <c:v>6.0000000000000032E-2</c:v>
                </c:pt>
                <c:pt idx="5950">
                  <c:v>-0.36000000000000032</c:v>
                </c:pt>
                <c:pt idx="5951">
                  <c:v>-0.12000000000000002</c:v>
                </c:pt>
                <c:pt idx="5952">
                  <c:v>0.36000000000000032</c:v>
                </c:pt>
                <c:pt idx="5953">
                  <c:v>0.51</c:v>
                </c:pt>
                <c:pt idx="5954">
                  <c:v>0.42000000000000032</c:v>
                </c:pt>
                <c:pt idx="5955">
                  <c:v>0.75000000000000755</c:v>
                </c:pt>
                <c:pt idx="5956">
                  <c:v>1.23</c:v>
                </c:pt>
                <c:pt idx="5957">
                  <c:v>1.53</c:v>
                </c:pt>
                <c:pt idx="5958">
                  <c:v>1.44</c:v>
                </c:pt>
                <c:pt idx="5959">
                  <c:v>1.47</c:v>
                </c:pt>
                <c:pt idx="5960">
                  <c:v>1.5</c:v>
                </c:pt>
                <c:pt idx="5961">
                  <c:v>1.53</c:v>
                </c:pt>
                <c:pt idx="5962">
                  <c:v>1.1700000000000021</c:v>
                </c:pt>
                <c:pt idx="5963">
                  <c:v>0.48000000000000032</c:v>
                </c:pt>
                <c:pt idx="5964">
                  <c:v>0</c:v>
                </c:pt>
                <c:pt idx="5965">
                  <c:v>0.27</c:v>
                </c:pt>
                <c:pt idx="5966">
                  <c:v>0.51</c:v>
                </c:pt>
                <c:pt idx="5967">
                  <c:v>0.18000000000000024</c:v>
                </c:pt>
                <c:pt idx="5968">
                  <c:v>-9.0000000000000024E-2</c:v>
                </c:pt>
                <c:pt idx="5969">
                  <c:v>0.36000000000000032</c:v>
                </c:pt>
                <c:pt idx="5970">
                  <c:v>0.87000000000000743</c:v>
                </c:pt>
                <c:pt idx="5971">
                  <c:v>0.69000000000000061</c:v>
                </c:pt>
                <c:pt idx="5972">
                  <c:v>0.33000000000000446</c:v>
                </c:pt>
                <c:pt idx="5973">
                  <c:v>0.27</c:v>
                </c:pt>
                <c:pt idx="5974">
                  <c:v>0.63000000000000811</c:v>
                </c:pt>
                <c:pt idx="5975">
                  <c:v>0.99</c:v>
                </c:pt>
                <c:pt idx="5976">
                  <c:v>0.87000000000000743</c:v>
                </c:pt>
                <c:pt idx="5977">
                  <c:v>0.60000000000000064</c:v>
                </c:pt>
                <c:pt idx="5978">
                  <c:v>0.72000000000000064</c:v>
                </c:pt>
                <c:pt idx="5979">
                  <c:v>1.08</c:v>
                </c:pt>
                <c:pt idx="5980">
                  <c:v>1.32</c:v>
                </c:pt>
                <c:pt idx="5981">
                  <c:v>1.56</c:v>
                </c:pt>
                <c:pt idx="5982">
                  <c:v>2.04</c:v>
                </c:pt>
                <c:pt idx="5983">
                  <c:v>2.3099999999999987</c:v>
                </c:pt>
                <c:pt idx="5984">
                  <c:v>2.3699999999999997</c:v>
                </c:pt>
                <c:pt idx="5985">
                  <c:v>2.25</c:v>
                </c:pt>
                <c:pt idx="5986">
                  <c:v>1.77</c:v>
                </c:pt>
                <c:pt idx="5987">
                  <c:v>1.35</c:v>
                </c:pt>
                <c:pt idx="5988">
                  <c:v>0.81</c:v>
                </c:pt>
                <c:pt idx="5989">
                  <c:v>-9.0000000000000024E-2</c:v>
                </c:pt>
                <c:pt idx="5990">
                  <c:v>-0.72000000000000064</c:v>
                </c:pt>
                <c:pt idx="5991">
                  <c:v>-0.96000000000000063</c:v>
                </c:pt>
                <c:pt idx="5992">
                  <c:v>-1.23</c:v>
                </c:pt>
                <c:pt idx="5993">
                  <c:v>-1.47</c:v>
                </c:pt>
                <c:pt idx="5994">
                  <c:v>-1.44</c:v>
                </c:pt>
                <c:pt idx="5995">
                  <c:v>-1.74</c:v>
                </c:pt>
                <c:pt idx="5996">
                  <c:v>-1.9200000000000021</c:v>
                </c:pt>
                <c:pt idx="5997">
                  <c:v>-1.29</c:v>
                </c:pt>
                <c:pt idx="5998">
                  <c:v>-0.56999999999999995</c:v>
                </c:pt>
                <c:pt idx="5999">
                  <c:v>-0.56999999999999995</c:v>
                </c:pt>
                <c:pt idx="6000">
                  <c:v>-0.81</c:v>
                </c:pt>
                <c:pt idx="6001">
                  <c:v>-0.42000000000000032</c:v>
                </c:pt>
                <c:pt idx="6002">
                  <c:v>0.12000000000000002</c:v>
                </c:pt>
                <c:pt idx="6003">
                  <c:v>-3.0000000000000002E-2</c:v>
                </c:pt>
                <c:pt idx="6004">
                  <c:v>0</c:v>
                </c:pt>
                <c:pt idx="6005">
                  <c:v>0.56999999999999995</c:v>
                </c:pt>
                <c:pt idx="6006">
                  <c:v>0.36000000000000032</c:v>
                </c:pt>
                <c:pt idx="6007">
                  <c:v>-0.36000000000000032</c:v>
                </c:pt>
                <c:pt idx="6008">
                  <c:v>-0.51</c:v>
                </c:pt>
                <c:pt idx="6009">
                  <c:v>-0.60000000000000064</c:v>
                </c:pt>
                <c:pt idx="6010">
                  <c:v>-0.42000000000000032</c:v>
                </c:pt>
                <c:pt idx="6011">
                  <c:v>0.36000000000000032</c:v>
                </c:pt>
                <c:pt idx="6012">
                  <c:v>0.93</c:v>
                </c:pt>
                <c:pt idx="6013">
                  <c:v>0.84000000000000064</c:v>
                </c:pt>
                <c:pt idx="6014">
                  <c:v>0.48000000000000032</c:v>
                </c:pt>
                <c:pt idx="6015">
                  <c:v>-0.33000000000000446</c:v>
                </c:pt>
                <c:pt idx="6016">
                  <c:v>-1.35</c:v>
                </c:pt>
                <c:pt idx="6017">
                  <c:v>-1.83</c:v>
                </c:pt>
                <c:pt idx="6018">
                  <c:v>-1.74</c:v>
                </c:pt>
                <c:pt idx="6019">
                  <c:v>-1.47</c:v>
                </c:pt>
                <c:pt idx="6020">
                  <c:v>-1.44</c:v>
                </c:pt>
                <c:pt idx="6021">
                  <c:v>-1.32</c:v>
                </c:pt>
                <c:pt idx="6022">
                  <c:v>-0.56999999999999995</c:v>
                </c:pt>
                <c:pt idx="6023">
                  <c:v>0.69000000000000061</c:v>
                </c:pt>
                <c:pt idx="6024">
                  <c:v>1.74</c:v>
                </c:pt>
                <c:pt idx="6025">
                  <c:v>2.13</c:v>
                </c:pt>
                <c:pt idx="6026">
                  <c:v>2.0699999999999998</c:v>
                </c:pt>
                <c:pt idx="6027">
                  <c:v>1.62</c:v>
                </c:pt>
                <c:pt idx="6028">
                  <c:v>0.45</c:v>
                </c:pt>
                <c:pt idx="6029">
                  <c:v>-0.72000000000000064</c:v>
                </c:pt>
                <c:pt idx="6030">
                  <c:v>-1.59</c:v>
                </c:pt>
                <c:pt idx="6031">
                  <c:v>-2.46</c:v>
                </c:pt>
                <c:pt idx="6032">
                  <c:v>-2.82</c:v>
                </c:pt>
                <c:pt idx="6033">
                  <c:v>-2.19</c:v>
                </c:pt>
                <c:pt idx="6034">
                  <c:v>-1.1700000000000021</c:v>
                </c:pt>
                <c:pt idx="6035">
                  <c:v>-0.60000000000000064</c:v>
                </c:pt>
                <c:pt idx="6036">
                  <c:v>-0.27</c:v>
                </c:pt>
                <c:pt idx="6037">
                  <c:v>0.33000000000000446</c:v>
                </c:pt>
                <c:pt idx="6038">
                  <c:v>0.39000000000000418</c:v>
                </c:pt>
                <c:pt idx="6039">
                  <c:v>-0.27</c:v>
                </c:pt>
                <c:pt idx="6040">
                  <c:v>-1.02</c:v>
                </c:pt>
                <c:pt idx="6041">
                  <c:v>-1.6800000000000141</c:v>
                </c:pt>
                <c:pt idx="6042">
                  <c:v>-2.13</c:v>
                </c:pt>
                <c:pt idx="6043">
                  <c:v>-2.52</c:v>
                </c:pt>
                <c:pt idx="6044">
                  <c:v>-2.7</c:v>
                </c:pt>
                <c:pt idx="6045">
                  <c:v>-2.4899999999999998</c:v>
                </c:pt>
                <c:pt idx="6046">
                  <c:v>-2.1</c:v>
                </c:pt>
                <c:pt idx="6047">
                  <c:v>-1.5</c:v>
                </c:pt>
                <c:pt idx="6048">
                  <c:v>-0.75000000000000755</c:v>
                </c:pt>
                <c:pt idx="6049">
                  <c:v>0</c:v>
                </c:pt>
                <c:pt idx="6050">
                  <c:v>0.75000000000000755</c:v>
                </c:pt>
                <c:pt idx="6051">
                  <c:v>1.35</c:v>
                </c:pt>
                <c:pt idx="6052">
                  <c:v>1.47</c:v>
                </c:pt>
                <c:pt idx="6053">
                  <c:v>0.99</c:v>
                </c:pt>
                <c:pt idx="6054">
                  <c:v>0.24000000000000021</c:v>
                </c:pt>
                <c:pt idx="6055">
                  <c:v>-0.42000000000000032</c:v>
                </c:pt>
                <c:pt idx="6056">
                  <c:v>-0.60000000000000064</c:v>
                </c:pt>
                <c:pt idx="6057">
                  <c:v>-0.69000000000000061</c:v>
                </c:pt>
                <c:pt idx="6058">
                  <c:v>-0.69000000000000061</c:v>
                </c:pt>
                <c:pt idx="6059">
                  <c:v>-0.66000000000000958</c:v>
                </c:pt>
                <c:pt idx="6060">
                  <c:v>-0.42000000000000032</c:v>
                </c:pt>
                <c:pt idx="6061">
                  <c:v>0.15000000000000024</c:v>
                </c:pt>
                <c:pt idx="6062">
                  <c:v>0.72000000000000064</c:v>
                </c:pt>
                <c:pt idx="6063">
                  <c:v>0.81</c:v>
                </c:pt>
                <c:pt idx="6064">
                  <c:v>0.56999999999999995</c:v>
                </c:pt>
                <c:pt idx="6065">
                  <c:v>0.21000000000000021</c:v>
                </c:pt>
                <c:pt idx="6066">
                  <c:v>-0.30000000000000032</c:v>
                </c:pt>
                <c:pt idx="6067">
                  <c:v>-0.9</c:v>
                </c:pt>
                <c:pt idx="6068">
                  <c:v>-1.05</c:v>
                </c:pt>
                <c:pt idx="6069">
                  <c:v>-0.54</c:v>
                </c:pt>
                <c:pt idx="6070">
                  <c:v>3.0000000000000002E-2</c:v>
                </c:pt>
                <c:pt idx="6071">
                  <c:v>0.42000000000000032</c:v>
                </c:pt>
                <c:pt idx="6072">
                  <c:v>0.78</c:v>
                </c:pt>
                <c:pt idx="6073">
                  <c:v>0.78</c:v>
                </c:pt>
                <c:pt idx="6074">
                  <c:v>0.30000000000000032</c:v>
                </c:pt>
                <c:pt idx="6075">
                  <c:v>-0.33000000000000446</c:v>
                </c:pt>
                <c:pt idx="6076">
                  <c:v>-0.66000000000000958</c:v>
                </c:pt>
                <c:pt idx="6077">
                  <c:v>-0.78</c:v>
                </c:pt>
                <c:pt idx="6078">
                  <c:v>-0.9</c:v>
                </c:pt>
                <c:pt idx="6079">
                  <c:v>-0.87000000000000743</c:v>
                </c:pt>
                <c:pt idx="6080">
                  <c:v>-0.56999999999999995</c:v>
                </c:pt>
                <c:pt idx="6081">
                  <c:v>-0.21000000000000021</c:v>
                </c:pt>
                <c:pt idx="6082">
                  <c:v>0</c:v>
                </c:pt>
                <c:pt idx="6083">
                  <c:v>0.27</c:v>
                </c:pt>
                <c:pt idx="6084">
                  <c:v>0.51</c:v>
                </c:pt>
                <c:pt idx="6085">
                  <c:v>0.56999999999999995</c:v>
                </c:pt>
                <c:pt idx="6086">
                  <c:v>0.54</c:v>
                </c:pt>
                <c:pt idx="6087">
                  <c:v>0.54</c:v>
                </c:pt>
                <c:pt idx="6088">
                  <c:v>0.36000000000000032</c:v>
                </c:pt>
                <c:pt idx="6089">
                  <c:v>0.18000000000000024</c:v>
                </c:pt>
                <c:pt idx="6090">
                  <c:v>-6.0000000000000032E-2</c:v>
                </c:pt>
                <c:pt idx="6091">
                  <c:v>-0.33000000000000446</c:v>
                </c:pt>
                <c:pt idx="6092">
                  <c:v>-0.45</c:v>
                </c:pt>
                <c:pt idx="6093">
                  <c:v>-0.24000000000000021</c:v>
                </c:pt>
                <c:pt idx="6094">
                  <c:v>-6.0000000000000032E-2</c:v>
                </c:pt>
                <c:pt idx="6095">
                  <c:v>-0.30000000000000032</c:v>
                </c:pt>
                <c:pt idx="6096">
                  <c:v>-0.63000000000000811</c:v>
                </c:pt>
                <c:pt idx="6097">
                  <c:v>-0.75000000000000755</c:v>
                </c:pt>
                <c:pt idx="6098">
                  <c:v>-0.9</c:v>
                </c:pt>
                <c:pt idx="6099">
                  <c:v>-1.23</c:v>
                </c:pt>
                <c:pt idx="6100">
                  <c:v>-1.32</c:v>
                </c:pt>
                <c:pt idx="6101">
                  <c:v>-1.08</c:v>
                </c:pt>
                <c:pt idx="6102">
                  <c:v>-0.93</c:v>
                </c:pt>
                <c:pt idx="6103">
                  <c:v>-0.81</c:v>
                </c:pt>
                <c:pt idx="6104">
                  <c:v>-0.39000000000000418</c:v>
                </c:pt>
                <c:pt idx="6105">
                  <c:v>-0.24000000000000021</c:v>
                </c:pt>
                <c:pt idx="6106">
                  <c:v>-0.33000000000000446</c:v>
                </c:pt>
                <c:pt idx="6107">
                  <c:v>-6.0000000000000032E-2</c:v>
                </c:pt>
                <c:pt idx="6108">
                  <c:v>0.30000000000000032</c:v>
                </c:pt>
                <c:pt idx="6109">
                  <c:v>0.24000000000000021</c:v>
                </c:pt>
                <c:pt idx="6110">
                  <c:v>-9.0000000000000024E-2</c:v>
                </c:pt>
                <c:pt idx="6111">
                  <c:v>-0.45</c:v>
                </c:pt>
                <c:pt idx="6112">
                  <c:v>-0.39000000000000418</c:v>
                </c:pt>
                <c:pt idx="6113">
                  <c:v>-9.0000000000000024E-2</c:v>
                </c:pt>
                <c:pt idx="6114">
                  <c:v>-3.0000000000000002E-2</c:v>
                </c:pt>
                <c:pt idx="6115">
                  <c:v>-0.12000000000000002</c:v>
                </c:pt>
                <c:pt idx="6116">
                  <c:v>6.0000000000000032E-2</c:v>
                </c:pt>
                <c:pt idx="6117">
                  <c:v>0.42000000000000032</c:v>
                </c:pt>
                <c:pt idx="6118">
                  <c:v>0.42000000000000032</c:v>
                </c:pt>
                <c:pt idx="6119">
                  <c:v>3.0000000000000002E-2</c:v>
                </c:pt>
                <c:pt idx="6120">
                  <c:v>-0.15000000000000024</c:v>
                </c:pt>
                <c:pt idx="6121">
                  <c:v>-0.12000000000000002</c:v>
                </c:pt>
                <c:pt idx="6122">
                  <c:v>-0.15000000000000024</c:v>
                </c:pt>
                <c:pt idx="6123">
                  <c:v>-0.18000000000000024</c:v>
                </c:pt>
                <c:pt idx="6124">
                  <c:v>0</c:v>
                </c:pt>
                <c:pt idx="6125">
                  <c:v>0.18000000000000024</c:v>
                </c:pt>
                <c:pt idx="6126">
                  <c:v>0.36000000000000032</c:v>
                </c:pt>
                <c:pt idx="6127">
                  <c:v>0.60000000000000064</c:v>
                </c:pt>
                <c:pt idx="6128">
                  <c:v>0.60000000000000064</c:v>
                </c:pt>
                <c:pt idx="6129">
                  <c:v>0.51</c:v>
                </c:pt>
                <c:pt idx="6130">
                  <c:v>0.78</c:v>
                </c:pt>
                <c:pt idx="6131">
                  <c:v>0.75000000000000755</c:v>
                </c:pt>
                <c:pt idx="6132">
                  <c:v>-0.18000000000000024</c:v>
                </c:pt>
                <c:pt idx="6133">
                  <c:v>-0.84000000000000064</c:v>
                </c:pt>
                <c:pt idx="6134">
                  <c:v>-0.78</c:v>
                </c:pt>
                <c:pt idx="6135">
                  <c:v>-0.93</c:v>
                </c:pt>
                <c:pt idx="6136">
                  <c:v>-1.41</c:v>
                </c:pt>
                <c:pt idx="6137">
                  <c:v>-1.53</c:v>
                </c:pt>
                <c:pt idx="6138">
                  <c:v>-1.5</c:v>
                </c:pt>
                <c:pt idx="6139">
                  <c:v>-1.56</c:v>
                </c:pt>
                <c:pt idx="6140">
                  <c:v>-1.26</c:v>
                </c:pt>
                <c:pt idx="6141">
                  <c:v>-0.81</c:v>
                </c:pt>
                <c:pt idx="6142">
                  <c:v>-0.42000000000000032</c:v>
                </c:pt>
                <c:pt idx="6143">
                  <c:v>0.18000000000000024</c:v>
                </c:pt>
                <c:pt idx="6144">
                  <c:v>0.56999999999999995</c:v>
                </c:pt>
                <c:pt idx="6145">
                  <c:v>0.48000000000000032</c:v>
                </c:pt>
                <c:pt idx="6146">
                  <c:v>0.18000000000000024</c:v>
                </c:pt>
                <c:pt idx="6147">
                  <c:v>-0.27</c:v>
                </c:pt>
                <c:pt idx="6148">
                  <c:v>-0.54</c:v>
                </c:pt>
                <c:pt idx="6149">
                  <c:v>-0.48000000000000032</c:v>
                </c:pt>
                <c:pt idx="6150">
                  <c:v>-0.51</c:v>
                </c:pt>
                <c:pt idx="6151">
                  <c:v>-0.56999999999999995</c:v>
                </c:pt>
                <c:pt idx="6152">
                  <c:v>-0.36000000000000032</c:v>
                </c:pt>
                <c:pt idx="6153">
                  <c:v>-0.18000000000000024</c:v>
                </c:pt>
                <c:pt idx="6154">
                  <c:v>-0.15000000000000024</c:v>
                </c:pt>
                <c:pt idx="6155">
                  <c:v>0.18000000000000024</c:v>
                </c:pt>
                <c:pt idx="6156">
                  <c:v>0.54</c:v>
                </c:pt>
                <c:pt idx="6157">
                  <c:v>0.69000000000000061</c:v>
                </c:pt>
                <c:pt idx="6158">
                  <c:v>0.9</c:v>
                </c:pt>
                <c:pt idx="6159">
                  <c:v>0.69000000000000061</c:v>
                </c:pt>
                <c:pt idx="6160">
                  <c:v>0.12000000000000002</c:v>
                </c:pt>
                <c:pt idx="6161">
                  <c:v>-0.45</c:v>
                </c:pt>
                <c:pt idx="6162">
                  <c:v>-0.84000000000000064</c:v>
                </c:pt>
                <c:pt idx="6163">
                  <c:v>-1.02</c:v>
                </c:pt>
                <c:pt idx="6164">
                  <c:v>-0.75000000000000755</c:v>
                </c:pt>
                <c:pt idx="6165">
                  <c:v>-0.21000000000000021</c:v>
                </c:pt>
                <c:pt idx="6166">
                  <c:v>-0.15000000000000024</c:v>
                </c:pt>
                <c:pt idx="6167">
                  <c:v>-0.30000000000000032</c:v>
                </c:pt>
                <c:pt idx="6168">
                  <c:v>-6.0000000000000032E-2</c:v>
                </c:pt>
                <c:pt idx="6169">
                  <c:v>0.24000000000000021</c:v>
                </c:pt>
                <c:pt idx="6170">
                  <c:v>0.33000000000000446</c:v>
                </c:pt>
                <c:pt idx="6171">
                  <c:v>0.30000000000000032</c:v>
                </c:pt>
                <c:pt idx="6172">
                  <c:v>3.0000000000000002E-2</c:v>
                </c:pt>
                <c:pt idx="6173">
                  <c:v>-0.39000000000000418</c:v>
                </c:pt>
                <c:pt idx="6174">
                  <c:v>-0.81</c:v>
                </c:pt>
                <c:pt idx="6175">
                  <c:v>-1.1399999999999832</c:v>
                </c:pt>
                <c:pt idx="6176">
                  <c:v>-1.26</c:v>
                </c:pt>
                <c:pt idx="6177">
                  <c:v>-0.60000000000000064</c:v>
                </c:pt>
                <c:pt idx="6178">
                  <c:v>0.24000000000000021</c:v>
                </c:pt>
                <c:pt idx="6179">
                  <c:v>0.48000000000000032</c:v>
                </c:pt>
                <c:pt idx="6180">
                  <c:v>0.42000000000000032</c:v>
                </c:pt>
                <c:pt idx="6181">
                  <c:v>0.36000000000000032</c:v>
                </c:pt>
                <c:pt idx="6182">
                  <c:v>-0.18000000000000024</c:v>
                </c:pt>
                <c:pt idx="6183">
                  <c:v>-1.2</c:v>
                </c:pt>
                <c:pt idx="6184">
                  <c:v>-1.83</c:v>
                </c:pt>
                <c:pt idx="6185">
                  <c:v>-1.86</c:v>
                </c:pt>
                <c:pt idx="6186">
                  <c:v>-1.6500000000000001</c:v>
                </c:pt>
                <c:pt idx="6187">
                  <c:v>-1.5</c:v>
                </c:pt>
                <c:pt idx="6188">
                  <c:v>-1.41</c:v>
                </c:pt>
                <c:pt idx="6189">
                  <c:v>-1.26</c:v>
                </c:pt>
                <c:pt idx="6190">
                  <c:v>-0.93</c:v>
                </c:pt>
                <c:pt idx="6191">
                  <c:v>-0.60000000000000064</c:v>
                </c:pt>
                <c:pt idx="6192">
                  <c:v>-0.78</c:v>
                </c:pt>
                <c:pt idx="6193">
                  <c:v>-1.2</c:v>
                </c:pt>
                <c:pt idx="6194">
                  <c:v>-1.1100000000000001</c:v>
                </c:pt>
                <c:pt idx="6195">
                  <c:v>-0.96000000000000063</c:v>
                </c:pt>
                <c:pt idx="6196">
                  <c:v>-1.23</c:v>
                </c:pt>
                <c:pt idx="6197">
                  <c:v>-1.41</c:v>
                </c:pt>
                <c:pt idx="6198">
                  <c:v>-1.56</c:v>
                </c:pt>
                <c:pt idx="6199">
                  <c:v>-1.77</c:v>
                </c:pt>
                <c:pt idx="6200">
                  <c:v>-1.74</c:v>
                </c:pt>
                <c:pt idx="6201">
                  <c:v>-1.35</c:v>
                </c:pt>
                <c:pt idx="6202">
                  <c:v>-0.93</c:v>
                </c:pt>
                <c:pt idx="6203">
                  <c:v>-0.51</c:v>
                </c:pt>
                <c:pt idx="6204">
                  <c:v>0</c:v>
                </c:pt>
                <c:pt idx="6205">
                  <c:v>0.51</c:v>
                </c:pt>
                <c:pt idx="6206">
                  <c:v>0.72000000000000064</c:v>
                </c:pt>
                <c:pt idx="6207">
                  <c:v>0.72000000000000064</c:v>
                </c:pt>
                <c:pt idx="6208">
                  <c:v>0.60000000000000064</c:v>
                </c:pt>
                <c:pt idx="6209">
                  <c:v>0.51</c:v>
                </c:pt>
                <c:pt idx="6210">
                  <c:v>0.63000000000000811</c:v>
                </c:pt>
                <c:pt idx="6211">
                  <c:v>0.75000000000000755</c:v>
                </c:pt>
                <c:pt idx="6212">
                  <c:v>0.72000000000000064</c:v>
                </c:pt>
                <c:pt idx="6213">
                  <c:v>1.02</c:v>
                </c:pt>
                <c:pt idx="6214">
                  <c:v>1.5</c:v>
                </c:pt>
                <c:pt idx="6215">
                  <c:v>1.3800000000000001</c:v>
                </c:pt>
                <c:pt idx="6216">
                  <c:v>1.1100000000000001</c:v>
                </c:pt>
                <c:pt idx="6217">
                  <c:v>1.1399999999999832</c:v>
                </c:pt>
                <c:pt idx="6218">
                  <c:v>0.81</c:v>
                </c:pt>
                <c:pt idx="6219">
                  <c:v>0.27</c:v>
                </c:pt>
                <c:pt idx="6220">
                  <c:v>0</c:v>
                </c:pt>
                <c:pt idx="6221">
                  <c:v>-0.18000000000000024</c:v>
                </c:pt>
                <c:pt idx="6222">
                  <c:v>-0.30000000000000032</c:v>
                </c:pt>
                <c:pt idx="6223">
                  <c:v>-0.54</c:v>
                </c:pt>
                <c:pt idx="6224">
                  <c:v>-0.69000000000000061</c:v>
                </c:pt>
                <c:pt idx="6225">
                  <c:v>-0.75000000000000755</c:v>
                </c:pt>
                <c:pt idx="6226">
                  <c:v>-0.69000000000000061</c:v>
                </c:pt>
                <c:pt idx="6227">
                  <c:v>-0.51</c:v>
                </c:pt>
                <c:pt idx="6228">
                  <c:v>-0.63000000000000811</c:v>
                </c:pt>
                <c:pt idx="6229">
                  <c:v>-0.78</c:v>
                </c:pt>
                <c:pt idx="6230">
                  <c:v>-0.66000000000000958</c:v>
                </c:pt>
                <c:pt idx="6231">
                  <c:v>-0.30000000000000032</c:v>
                </c:pt>
                <c:pt idx="6232">
                  <c:v>0</c:v>
                </c:pt>
                <c:pt idx="6233">
                  <c:v>0.12000000000000002</c:v>
                </c:pt>
                <c:pt idx="6234">
                  <c:v>0.27</c:v>
                </c:pt>
                <c:pt idx="6235">
                  <c:v>0.54</c:v>
                </c:pt>
                <c:pt idx="6236">
                  <c:v>0.69000000000000061</c:v>
                </c:pt>
                <c:pt idx="6237">
                  <c:v>0.56999999999999995</c:v>
                </c:pt>
                <c:pt idx="6238">
                  <c:v>0.51</c:v>
                </c:pt>
                <c:pt idx="6239">
                  <c:v>0.69000000000000061</c:v>
                </c:pt>
                <c:pt idx="6240">
                  <c:v>1.05</c:v>
                </c:pt>
                <c:pt idx="6241">
                  <c:v>1.26</c:v>
                </c:pt>
                <c:pt idx="6242">
                  <c:v>1.05</c:v>
                </c:pt>
                <c:pt idx="6243">
                  <c:v>0.81</c:v>
                </c:pt>
                <c:pt idx="6244">
                  <c:v>1.02</c:v>
                </c:pt>
                <c:pt idx="6245">
                  <c:v>1.2</c:v>
                </c:pt>
                <c:pt idx="6246">
                  <c:v>1.2</c:v>
                </c:pt>
                <c:pt idx="6247">
                  <c:v>1.1100000000000001</c:v>
                </c:pt>
                <c:pt idx="6248">
                  <c:v>1.1399999999999832</c:v>
                </c:pt>
                <c:pt idx="6249">
                  <c:v>1.23</c:v>
                </c:pt>
                <c:pt idx="6250">
                  <c:v>1.1700000000000021</c:v>
                </c:pt>
                <c:pt idx="6251">
                  <c:v>1.1700000000000021</c:v>
                </c:pt>
                <c:pt idx="6252">
                  <c:v>1.23</c:v>
                </c:pt>
                <c:pt idx="6253">
                  <c:v>1.26</c:v>
                </c:pt>
                <c:pt idx="6254">
                  <c:v>1.2</c:v>
                </c:pt>
                <c:pt idx="6255">
                  <c:v>0.81</c:v>
                </c:pt>
                <c:pt idx="6256">
                  <c:v>0.33000000000000446</c:v>
                </c:pt>
                <c:pt idx="6257">
                  <c:v>0.60000000000000064</c:v>
                </c:pt>
                <c:pt idx="6258">
                  <c:v>0.9</c:v>
                </c:pt>
                <c:pt idx="6259">
                  <c:v>0.56999999999999995</c:v>
                </c:pt>
                <c:pt idx="6260">
                  <c:v>0.27</c:v>
                </c:pt>
                <c:pt idx="6261">
                  <c:v>0.33000000000000446</c:v>
                </c:pt>
                <c:pt idx="6262">
                  <c:v>0.63000000000000811</c:v>
                </c:pt>
                <c:pt idx="6263">
                  <c:v>1.1700000000000021</c:v>
                </c:pt>
                <c:pt idx="6264">
                  <c:v>1.74</c:v>
                </c:pt>
                <c:pt idx="6265">
                  <c:v>1.9200000000000021</c:v>
                </c:pt>
                <c:pt idx="6266">
                  <c:v>1.9800000000000162</c:v>
                </c:pt>
                <c:pt idx="6267">
                  <c:v>2.0699999999999998</c:v>
                </c:pt>
                <c:pt idx="6268">
                  <c:v>1.59</c:v>
                </c:pt>
                <c:pt idx="6269">
                  <c:v>1.26</c:v>
                </c:pt>
                <c:pt idx="6270">
                  <c:v>1.53</c:v>
                </c:pt>
                <c:pt idx="6271">
                  <c:v>1.3800000000000001</c:v>
                </c:pt>
                <c:pt idx="6272">
                  <c:v>0.87000000000000743</c:v>
                </c:pt>
                <c:pt idx="6273">
                  <c:v>0.81</c:v>
                </c:pt>
                <c:pt idx="6274">
                  <c:v>1.1100000000000001</c:v>
                </c:pt>
                <c:pt idx="6275">
                  <c:v>0.93</c:v>
                </c:pt>
                <c:pt idx="6276">
                  <c:v>0.45</c:v>
                </c:pt>
                <c:pt idx="6277">
                  <c:v>0.15000000000000024</c:v>
                </c:pt>
                <c:pt idx="6278">
                  <c:v>0.21000000000000021</c:v>
                </c:pt>
                <c:pt idx="6279">
                  <c:v>0.42000000000000032</c:v>
                </c:pt>
                <c:pt idx="6280">
                  <c:v>0.56999999999999995</c:v>
                </c:pt>
                <c:pt idx="6281">
                  <c:v>0.56999999999999995</c:v>
                </c:pt>
                <c:pt idx="6282">
                  <c:v>0.39000000000000418</c:v>
                </c:pt>
                <c:pt idx="6283">
                  <c:v>0.69000000000000061</c:v>
                </c:pt>
                <c:pt idx="6284">
                  <c:v>1.08</c:v>
                </c:pt>
                <c:pt idx="6285">
                  <c:v>0.96000000000000063</c:v>
                </c:pt>
                <c:pt idx="6286">
                  <c:v>0.72000000000000064</c:v>
                </c:pt>
                <c:pt idx="6287">
                  <c:v>0.72000000000000064</c:v>
                </c:pt>
                <c:pt idx="6288">
                  <c:v>0.75000000000000755</c:v>
                </c:pt>
                <c:pt idx="6289">
                  <c:v>0.75000000000000755</c:v>
                </c:pt>
                <c:pt idx="6290">
                  <c:v>0.81</c:v>
                </c:pt>
                <c:pt idx="6291">
                  <c:v>0.63000000000000811</c:v>
                </c:pt>
                <c:pt idx="6292">
                  <c:v>0.36000000000000032</c:v>
                </c:pt>
                <c:pt idx="6293">
                  <c:v>0.21000000000000021</c:v>
                </c:pt>
                <c:pt idx="6294">
                  <c:v>0.21000000000000021</c:v>
                </c:pt>
                <c:pt idx="6295">
                  <c:v>-0.27</c:v>
                </c:pt>
                <c:pt idx="6296">
                  <c:v>-0.99</c:v>
                </c:pt>
                <c:pt idx="6297">
                  <c:v>-1.1100000000000001</c:v>
                </c:pt>
                <c:pt idx="6298">
                  <c:v>-0.75000000000000755</c:v>
                </c:pt>
                <c:pt idx="6299">
                  <c:v>-0.51</c:v>
                </c:pt>
                <c:pt idx="6300">
                  <c:v>-0.51</c:v>
                </c:pt>
                <c:pt idx="6301">
                  <c:v>-0.48000000000000032</c:v>
                </c:pt>
                <c:pt idx="6302">
                  <c:v>-0.30000000000000032</c:v>
                </c:pt>
                <c:pt idx="6303">
                  <c:v>-3.0000000000000002E-2</c:v>
                </c:pt>
                <c:pt idx="6304">
                  <c:v>-0.12000000000000002</c:v>
                </c:pt>
                <c:pt idx="6305">
                  <c:v>-0.60000000000000064</c:v>
                </c:pt>
                <c:pt idx="6306">
                  <c:v>-0.9</c:v>
                </c:pt>
                <c:pt idx="6307">
                  <c:v>-0.81</c:v>
                </c:pt>
                <c:pt idx="6308">
                  <c:v>-0.9</c:v>
                </c:pt>
                <c:pt idx="6309">
                  <c:v>-1.29</c:v>
                </c:pt>
                <c:pt idx="6310">
                  <c:v>-1.56</c:v>
                </c:pt>
                <c:pt idx="6311">
                  <c:v>-1.77</c:v>
                </c:pt>
                <c:pt idx="6312">
                  <c:v>-1.9200000000000021</c:v>
                </c:pt>
                <c:pt idx="6313">
                  <c:v>-1.6500000000000001</c:v>
                </c:pt>
                <c:pt idx="6314">
                  <c:v>-1.1700000000000021</c:v>
                </c:pt>
                <c:pt idx="6315">
                  <c:v>-1.05</c:v>
                </c:pt>
                <c:pt idx="6316">
                  <c:v>-1.02</c:v>
                </c:pt>
                <c:pt idx="6317">
                  <c:v>-0.81</c:v>
                </c:pt>
                <c:pt idx="6318">
                  <c:v>-0.78</c:v>
                </c:pt>
                <c:pt idx="6319">
                  <c:v>-0.93</c:v>
                </c:pt>
                <c:pt idx="6320">
                  <c:v>-0.93</c:v>
                </c:pt>
                <c:pt idx="6321">
                  <c:v>-0.78</c:v>
                </c:pt>
                <c:pt idx="6322">
                  <c:v>-1.02</c:v>
                </c:pt>
                <c:pt idx="6323">
                  <c:v>-1.62</c:v>
                </c:pt>
                <c:pt idx="6324">
                  <c:v>-1.8</c:v>
                </c:pt>
                <c:pt idx="6325">
                  <c:v>-1.53</c:v>
                </c:pt>
                <c:pt idx="6326">
                  <c:v>-1.53</c:v>
                </c:pt>
                <c:pt idx="6327">
                  <c:v>-1.86</c:v>
                </c:pt>
                <c:pt idx="6328">
                  <c:v>-1.8900000000000001</c:v>
                </c:pt>
                <c:pt idx="6329">
                  <c:v>-1.77</c:v>
                </c:pt>
                <c:pt idx="6330">
                  <c:v>-1.83</c:v>
                </c:pt>
                <c:pt idx="6331">
                  <c:v>-1.8900000000000001</c:v>
                </c:pt>
                <c:pt idx="6332">
                  <c:v>-2.0099999999999998</c:v>
                </c:pt>
                <c:pt idx="6333">
                  <c:v>-2.0099999999999998</c:v>
                </c:pt>
                <c:pt idx="6334">
                  <c:v>-1.8</c:v>
                </c:pt>
                <c:pt idx="6335">
                  <c:v>-1.77</c:v>
                </c:pt>
                <c:pt idx="6336">
                  <c:v>-2.0099999999999998</c:v>
                </c:pt>
                <c:pt idx="6337">
                  <c:v>-2.0699999999999998</c:v>
                </c:pt>
                <c:pt idx="6338">
                  <c:v>-1.9200000000000021</c:v>
                </c:pt>
                <c:pt idx="6339">
                  <c:v>-1.77</c:v>
                </c:pt>
                <c:pt idx="6340">
                  <c:v>-1.6500000000000001</c:v>
                </c:pt>
                <c:pt idx="6341">
                  <c:v>-1.32</c:v>
                </c:pt>
                <c:pt idx="6342">
                  <c:v>-1.05</c:v>
                </c:pt>
                <c:pt idx="6343">
                  <c:v>-0.96000000000000063</c:v>
                </c:pt>
                <c:pt idx="6344">
                  <c:v>-0.99</c:v>
                </c:pt>
                <c:pt idx="6345">
                  <c:v>-0.99</c:v>
                </c:pt>
                <c:pt idx="6346">
                  <c:v>-0.81</c:v>
                </c:pt>
                <c:pt idx="6347">
                  <c:v>-0.63000000000000811</c:v>
                </c:pt>
                <c:pt idx="6348">
                  <c:v>-0.51</c:v>
                </c:pt>
                <c:pt idx="6349">
                  <c:v>-0.51</c:v>
                </c:pt>
                <c:pt idx="6350">
                  <c:v>-0.33000000000000446</c:v>
                </c:pt>
                <c:pt idx="6351">
                  <c:v>-0.21000000000000021</c:v>
                </c:pt>
                <c:pt idx="6352">
                  <c:v>-0.36000000000000032</c:v>
                </c:pt>
                <c:pt idx="6353">
                  <c:v>-0.39000000000000418</c:v>
                </c:pt>
                <c:pt idx="6354">
                  <c:v>-0.18000000000000024</c:v>
                </c:pt>
                <c:pt idx="6355">
                  <c:v>-6.0000000000000032E-2</c:v>
                </c:pt>
                <c:pt idx="6356">
                  <c:v>-0.36000000000000032</c:v>
                </c:pt>
                <c:pt idx="6357">
                  <c:v>-0.56999999999999995</c:v>
                </c:pt>
                <c:pt idx="6358">
                  <c:v>-0.54</c:v>
                </c:pt>
                <c:pt idx="6359">
                  <c:v>-0.27</c:v>
                </c:pt>
                <c:pt idx="6360">
                  <c:v>-0.12000000000000002</c:v>
                </c:pt>
                <c:pt idx="6361">
                  <c:v>0</c:v>
                </c:pt>
                <c:pt idx="6362">
                  <c:v>-3.0000000000000002E-2</c:v>
                </c:pt>
                <c:pt idx="6363">
                  <c:v>-0.21000000000000021</c:v>
                </c:pt>
                <c:pt idx="6364">
                  <c:v>-3.0000000000000002E-2</c:v>
                </c:pt>
                <c:pt idx="6365">
                  <c:v>0.24000000000000021</c:v>
                </c:pt>
                <c:pt idx="6366">
                  <c:v>0.15000000000000024</c:v>
                </c:pt>
                <c:pt idx="6367">
                  <c:v>-3.0000000000000002E-2</c:v>
                </c:pt>
                <c:pt idx="6368">
                  <c:v>-0.21000000000000021</c:v>
                </c:pt>
                <c:pt idx="6369">
                  <c:v>-0.36000000000000032</c:v>
                </c:pt>
                <c:pt idx="6370">
                  <c:v>-0.30000000000000032</c:v>
                </c:pt>
                <c:pt idx="6371">
                  <c:v>-0.12000000000000002</c:v>
                </c:pt>
                <c:pt idx="6372">
                  <c:v>-0.12000000000000002</c:v>
                </c:pt>
                <c:pt idx="6373">
                  <c:v>-9.0000000000000024E-2</c:v>
                </c:pt>
                <c:pt idx="6374">
                  <c:v>0</c:v>
                </c:pt>
                <c:pt idx="6375">
                  <c:v>0.12000000000000002</c:v>
                </c:pt>
                <c:pt idx="6376">
                  <c:v>0.12000000000000002</c:v>
                </c:pt>
                <c:pt idx="6377">
                  <c:v>0</c:v>
                </c:pt>
                <c:pt idx="6378">
                  <c:v>0</c:v>
                </c:pt>
                <c:pt idx="6379">
                  <c:v>0.39000000000000418</c:v>
                </c:pt>
                <c:pt idx="6380">
                  <c:v>0.56999999999999995</c:v>
                </c:pt>
                <c:pt idx="6381">
                  <c:v>0.39000000000000418</c:v>
                </c:pt>
                <c:pt idx="6382">
                  <c:v>0.42000000000000032</c:v>
                </c:pt>
                <c:pt idx="6383">
                  <c:v>0.66000000000000958</c:v>
                </c:pt>
                <c:pt idx="6384">
                  <c:v>0.69000000000000061</c:v>
                </c:pt>
                <c:pt idx="6385">
                  <c:v>0.45</c:v>
                </c:pt>
                <c:pt idx="6386">
                  <c:v>0.21000000000000021</c:v>
                </c:pt>
                <c:pt idx="6387">
                  <c:v>-0.12000000000000002</c:v>
                </c:pt>
                <c:pt idx="6388">
                  <c:v>-0.33000000000000446</c:v>
                </c:pt>
                <c:pt idx="6389">
                  <c:v>-0.30000000000000032</c:v>
                </c:pt>
                <c:pt idx="6390">
                  <c:v>-0.21000000000000021</c:v>
                </c:pt>
                <c:pt idx="6391">
                  <c:v>-0.15000000000000024</c:v>
                </c:pt>
                <c:pt idx="6392">
                  <c:v>3.0000000000000002E-2</c:v>
                </c:pt>
                <c:pt idx="6393">
                  <c:v>0.21000000000000021</c:v>
                </c:pt>
                <c:pt idx="6394">
                  <c:v>9.0000000000000024E-2</c:v>
                </c:pt>
                <c:pt idx="6395">
                  <c:v>-0.30000000000000032</c:v>
                </c:pt>
                <c:pt idx="6396">
                  <c:v>-0.60000000000000064</c:v>
                </c:pt>
                <c:pt idx="6397">
                  <c:v>-0.66000000000000958</c:v>
                </c:pt>
                <c:pt idx="6398">
                  <c:v>-0.66000000000000958</c:v>
                </c:pt>
                <c:pt idx="6399">
                  <c:v>-0.9</c:v>
                </c:pt>
                <c:pt idx="6400">
                  <c:v>-1.23</c:v>
                </c:pt>
                <c:pt idx="6401">
                  <c:v>-1.44</c:v>
                </c:pt>
                <c:pt idx="6402">
                  <c:v>-1.53</c:v>
                </c:pt>
                <c:pt idx="6403">
                  <c:v>-1.32</c:v>
                </c:pt>
                <c:pt idx="6404">
                  <c:v>-1.1700000000000021</c:v>
                </c:pt>
                <c:pt idx="6405">
                  <c:v>-1.3800000000000001</c:v>
                </c:pt>
                <c:pt idx="6406">
                  <c:v>-1.56</c:v>
                </c:pt>
                <c:pt idx="6407">
                  <c:v>-1.56</c:v>
                </c:pt>
                <c:pt idx="6408">
                  <c:v>-1.56</c:v>
                </c:pt>
                <c:pt idx="6409">
                  <c:v>-1.26</c:v>
                </c:pt>
                <c:pt idx="6410">
                  <c:v>-0.84000000000000064</c:v>
                </c:pt>
                <c:pt idx="6411">
                  <c:v>-0.87000000000000743</c:v>
                </c:pt>
                <c:pt idx="6412">
                  <c:v>-1.05</c:v>
                </c:pt>
                <c:pt idx="6413">
                  <c:v>-0.78</c:v>
                </c:pt>
                <c:pt idx="6414">
                  <c:v>-0.45</c:v>
                </c:pt>
                <c:pt idx="6415">
                  <c:v>-0.51</c:v>
                </c:pt>
                <c:pt idx="6416">
                  <c:v>-0.60000000000000064</c:v>
                </c:pt>
                <c:pt idx="6417">
                  <c:v>-0.30000000000000032</c:v>
                </c:pt>
                <c:pt idx="6418">
                  <c:v>-3.0000000000000002E-2</c:v>
                </c:pt>
                <c:pt idx="6419">
                  <c:v>-0.24000000000000021</c:v>
                </c:pt>
                <c:pt idx="6420">
                  <c:v>-0.75000000000000755</c:v>
                </c:pt>
                <c:pt idx="6421">
                  <c:v>-0.9</c:v>
                </c:pt>
                <c:pt idx="6422">
                  <c:v>-0.78</c:v>
                </c:pt>
                <c:pt idx="6423">
                  <c:v>-0.78</c:v>
                </c:pt>
                <c:pt idx="6424">
                  <c:v>-0.81</c:v>
                </c:pt>
                <c:pt idx="6425">
                  <c:v>-0.87000000000000743</c:v>
                </c:pt>
                <c:pt idx="6426">
                  <c:v>-0.69000000000000061</c:v>
                </c:pt>
                <c:pt idx="6427">
                  <c:v>-0.60000000000000064</c:v>
                </c:pt>
                <c:pt idx="6428">
                  <c:v>-0.75000000000000755</c:v>
                </c:pt>
                <c:pt idx="6429">
                  <c:v>-0.87000000000000743</c:v>
                </c:pt>
                <c:pt idx="6430">
                  <c:v>-1.08</c:v>
                </c:pt>
                <c:pt idx="6431">
                  <c:v>-1.1700000000000021</c:v>
                </c:pt>
                <c:pt idx="6432">
                  <c:v>-1.05</c:v>
                </c:pt>
                <c:pt idx="6433">
                  <c:v>-0.81</c:v>
                </c:pt>
                <c:pt idx="6434">
                  <c:v>-0.51</c:v>
                </c:pt>
                <c:pt idx="6435">
                  <c:v>-9.0000000000000024E-2</c:v>
                </c:pt>
                <c:pt idx="6436">
                  <c:v>0.12000000000000002</c:v>
                </c:pt>
                <c:pt idx="6437">
                  <c:v>9.0000000000000024E-2</c:v>
                </c:pt>
                <c:pt idx="6438">
                  <c:v>0.15000000000000024</c:v>
                </c:pt>
                <c:pt idx="6439">
                  <c:v>9.0000000000000024E-2</c:v>
                </c:pt>
                <c:pt idx="6440">
                  <c:v>-0.12000000000000002</c:v>
                </c:pt>
                <c:pt idx="6441">
                  <c:v>-0.24000000000000021</c:v>
                </c:pt>
                <c:pt idx="6442">
                  <c:v>-0.36000000000000032</c:v>
                </c:pt>
                <c:pt idx="6443">
                  <c:v>-0.27</c:v>
                </c:pt>
                <c:pt idx="6444">
                  <c:v>0.18000000000000024</c:v>
                </c:pt>
                <c:pt idx="6445">
                  <c:v>0.45</c:v>
                </c:pt>
                <c:pt idx="6446">
                  <c:v>0.51</c:v>
                </c:pt>
                <c:pt idx="6447">
                  <c:v>0.87000000000000743</c:v>
                </c:pt>
                <c:pt idx="6448">
                  <c:v>1.05</c:v>
                </c:pt>
                <c:pt idx="6449">
                  <c:v>0.78</c:v>
                </c:pt>
                <c:pt idx="6450">
                  <c:v>0.66000000000000958</c:v>
                </c:pt>
                <c:pt idx="6451">
                  <c:v>0.66000000000000958</c:v>
                </c:pt>
                <c:pt idx="6452">
                  <c:v>0.54</c:v>
                </c:pt>
                <c:pt idx="6453">
                  <c:v>0.51</c:v>
                </c:pt>
                <c:pt idx="6454">
                  <c:v>0.45</c:v>
                </c:pt>
                <c:pt idx="6455">
                  <c:v>0.39000000000000418</c:v>
                </c:pt>
                <c:pt idx="6456">
                  <c:v>0.42000000000000032</c:v>
                </c:pt>
                <c:pt idx="6457">
                  <c:v>0.63000000000000811</c:v>
                </c:pt>
                <c:pt idx="6458">
                  <c:v>0.81</c:v>
                </c:pt>
                <c:pt idx="6459">
                  <c:v>0.99</c:v>
                </c:pt>
                <c:pt idx="6460">
                  <c:v>1.1700000000000021</c:v>
                </c:pt>
                <c:pt idx="6461">
                  <c:v>1.1399999999999832</c:v>
                </c:pt>
                <c:pt idx="6462">
                  <c:v>1.1100000000000001</c:v>
                </c:pt>
                <c:pt idx="6463">
                  <c:v>1.1399999999999832</c:v>
                </c:pt>
                <c:pt idx="6464">
                  <c:v>1.1100000000000001</c:v>
                </c:pt>
                <c:pt idx="6465">
                  <c:v>0.9</c:v>
                </c:pt>
                <c:pt idx="6466">
                  <c:v>0.72000000000000064</c:v>
                </c:pt>
                <c:pt idx="6467">
                  <c:v>0.63000000000000811</c:v>
                </c:pt>
                <c:pt idx="6468">
                  <c:v>0.60000000000000064</c:v>
                </c:pt>
                <c:pt idx="6469">
                  <c:v>0.56999999999999995</c:v>
                </c:pt>
                <c:pt idx="6470">
                  <c:v>0.56999999999999995</c:v>
                </c:pt>
                <c:pt idx="6471">
                  <c:v>0.72000000000000064</c:v>
                </c:pt>
                <c:pt idx="6472">
                  <c:v>0.78</c:v>
                </c:pt>
                <c:pt idx="6473">
                  <c:v>0.60000000000000064</c:v>
                </c:pt>
                <c:pt idx="6474">
                  <c:v>0.42000000000000032</c:v>
                </c:pt>
                <c:pt idx="6475">
                  <c:v>0.45</c:v>
                </c:pt>
                <c:pt idx="6476">
                  <c:v>0.39000000000000418</c:v>
                </c:pt>
                <c:pt idx="6477">
                  <c:v>0.30000000000000032</c:v>
                </c:pt>
                <c:pt idx="6478">
                  <c:v>0.27</c:v>
                </c:pt>
                <c:pt idx="6479">
                  <c:v>0.39000000000000418</c:v>
                </c:pt>
                <c:pt idx="6480">
                  <c:v>0.45</c:v>
                </c:pt>
                <c:pt idx="6481">
                  <c:v>0.21000000000000021</c:v>
                </c:pt>
                <c:pt idx="6482">
                  <c:v>0.18000000000000024</c:v>
                </c:pt>
                <c:pt idx="6483">
                  <c:v>0.27</c:v>
                </c:pt>
                <c:pt idx="6484">
                  <c:v>0.24000000000000021</c:v>
                </c:pt>
                <c:pt idx="6485">
                  <c:v>9.0000000000000024E-2</c:v>
                </c:pt>
                <c:pt idx="6486">
                  <c:v>-0.15000000000000024</c:v>
                </c:pt>
                <c:pt idx="6487">
                  <c:v>-0.33000000000000446</c:v>
                </c:pt>
                <c:pt idx="6488">
                  <c:v>-0.39000000000000418</c:v>
                </c:pt>
                <c:pt idx="6489">
                  <c:v>-0.33000000000000446</c:v>
                </c:pt>
                <c:pt idx="6490">
                  <c:v>-0.21000000000000021</c:v>
                </c:pt>
                <c:pt idx="6491">
                  <c:v>-0.21000000000000021</c:v>
                </c:pt>
                <c:pt idx="6492">
                  <c:v>-0.24000000000000021</c:v>
                </c:pt>
                <c:pt idx="6493">
                  <c:v>-0.27</c:v>
                </c:pt>
                <c:pt idx="6494">
                  <c:v>-0.33000000000000446</c:v>
                </c:pt>
                <c:pt idx="6495">
                  <c:v>-0.33000000000000446</c:v>
                </c:pt>
                <c:pt idx="6496">
                  <c:v>-0.60000000000000064</c:v>
                </c:pt>
                <c:pt idx="6497">
                  <c:v>-0.84000000000000064</c:v>
                </c:pt>
                <c:pt idx="6498">
                  <c:v>-0.51</c:v>
                </c:pt>
                <c:pt idx="6499">
                  <c:v>-0.18000000000000024</c:v>
                </c:pt>
                <c:pt idx="6500">
                  <c:v>-0.27</c:v>
                </c:pt>
                <c:pt idx="6501">
                  <c:v>-0.36000000000000032</c:v>
                </c:pt>
                <c:pt idx="6502">
                  <c:v>9.0000000000000024E-2</c:v>
                </c:pt>
                <c:pt idx="6503">
                  <c:v>0.72000000000000064</c:v>
                </c:pt>
                <c:pt idx="6504">
                  <c:v>0.93</c:v>
                </c:pt>
                <c:pt idx="6505">
                  <c:v>0.9</c:v>
                </c:pt>
                <c:pt idx="6506">
                  <c:v>0.99</c:v>
                </c:pt>
                <c:pt idx="6507">
                  <c:v>0.93</c:v>
                </c:pt>
                <c:pt idx="6508">
                  <c:v>0.60000000000000064</c:v>
                </c:pt>
                <c:pt idx="6509">
                  <c:v>0.36000000000000032</c:v>
                </c:pt>
                <c:pt idx="6510">
                  <c:v>0.42000000000000032</c:v>
                </c:pt>
                <c:pt idx="6511">
                  <c:v>0.30000000000000032</c:v>
                </c:pt>
                <c:pt idx="6512">
                  <c:v>0.21000000000000021</c:v>
                </c:pt>
                <c:pt idx="6513">
                  <c:v>0.42000000000000032</c:v>
                </c:pt>
                <c:pt idx="6514">
                  <c:v>0.39000000000000418</c:v>
                </c:pt>
                <c:pt idx="6515">
                  <c:v>0.33000000000000446</c:v>
                </c:pt>
                <c:pt idx="6516">
                  <c:v>0.33000000000000446</c:v>
                </c:pt>
                <c:pt idx="6517">
                  <c:v>6.0000000000000032E-2</c:v>
                </c:pt>
                <c:pt idx="6518">
                  <c:v>-6.0000000000000032E-2</c:v>
                </c:pt>
                <c:pt idx="6519">
                  <c:v>0.24000000000000021</c:v>
                </c:pt>
                <c:pt idx="6520">
                  <c:v>0.30000000000000032</c:v>
                </c:pt>
                <c:pt idx="6521">
                  <c:v>6.0000000000000032E-2</c:v>
                </c:pt>
                <c:pt idx="6522">
                  <c:v>0.15000000000000024</c:v>
                </c:pt>
                <c:pt idx="6523">
                  <c:v>0.42000000000000032</c:v>
                </c:pt>
                <c:pt idx="6524">
                  <c:v>0.75000000000000755</c:v>
                </c:pt>
                <c:pt idx="6525">
                  <c:v>0.69000000000000061</c:v>
                </c:pt>
                <c:pt idx="6526">
                  <c:v>0.42000000000000032</c:v>
                </c:pt>
                <c:pt idx="6527">
                  <c:v>0.51</c:v>
                </c:pt>
                <c:pt idx="6528">
                  <c:v>0.78</c:v>
                </c:pt>
                <c:pt idx="6529">
                  <c:v>0.63000000000000811</c:v>
                </c:pt>
                <c:pt idx="6530">
                  <c:v>0.48000000000000032</c:v>
                </c:pt>
                <c:pt idx="6531">
                  <c:v>0.56999999999999995</c:v>
                </c:pt>
                <c:pt idx="6532">
                  <c:v>0.66000000000000958</c:v>
                </c:pt>
                <c:pt idx="6533">
                  <c:v>0.63000000000000811</c:v>
                </c:pt>
                <c:pt idx="6534">
                  <c:v>0.42000000000000032</c:v>
                </c:pt>
                <c:pt idx="6535">
                  <c:v>0.12000000000000002</c:v>
                </c:pt>
                <c:pt idx="6536">
                  <c:v>0.30000000000000032</c:v>
                </c:pt>
                <c:pt idx="6537">
                  <c:v>0.75000000000000755</c:v>
                </c:pt>
                <c:pt idx="6538">
                  <c:v>0.69000000000000061</c:v>
                </c:pt>
                <c:pt idx="6539">
                  <c:v>0.30000000000000032</c:v>
                </c:pt>
                <c:pt idx="6540">
                  <c:v>6.0000000000000032E-2</c:v>
                </c:pt>
                <c:pt idx="6541">
                  <c:v>-6.0000000000000032E-2</c:v>
                </c:pt>
                <c:pt idx="6542">
                  <c:v>-3.0000000000000002E-2</c:v>
                </c:pt>
                <c:pt idx="6543">
                  <c:v>0</c:v>
                </c:pt>
                <c:pt idx="6544">
                  <c:v>-9.0000000000000024E-2</c:v>
                </c:pt>
                <c:pt idx="6545">
                  <c:v>-3.0000000000000002E-2</c:v>
                </c:pt>
                <c:pt idx="6546">
                  <c:v>-3.0000000000000002E-2</c:v>
                </c:pt>
                <c:pt idx="6547">
                  <c:v>-0.18000000000000024</c:v>
                </c:pt>
                <c:pt idx="6548">
                  <c:v>-9.0000000000000024E-2</c:v>
                </c:pt>
                <c:pt idx="6549">
                  <c:v>-3.0000000000000002E-2</c:v>
                </c:pt>
                <c:pt idx="6550">
                  <c:v>-0.39000000000000418</c:v>
                </c:pt>
                <c:pt idx="6551">
                  <c:v>-0.69000000000000061</c:v>
                </c:pt>
                <c:pt idx="6552">
                  <c:v>-0.87000000000000743</c:v>
                </c:pt>
                <c:pt idx="6553">
                  <c:v>-0.99</c:v>
                </c:pt>
                <c:pt idx="6554">
                  <c:v>-0.75000000000000755</c:v>
                </c:pt>
                <c:pt idx="6555">
                  <c:v>-0.42000000000000032</c:v>
                </c:pt>
                <c:pt idx="6556">
                  <c:v>-0.45</c:v>
                </c:pt>
                <c:pt idx="6557">
                  <c:v>-0.54</c:v>
                </c:pt>
                <c:pt idx="6558">
                  <c:v>-0.45</c:v>
                </c:pt>
                <c:pt idx="6559">
                  <c:v>-0.39000000000000418</c:v>
                </c:pt>
                <c:pt idx="6560">
                  <c:v>-0.56999999999999995</c:v>
                </c:pt>
                <c:pt idx="6561">
                  <c:v>-1.02</c:v>
                </c:pt>
                <c:pt idx="6562">
                  <c:v>-0.96000000000000063</c:v>
                </c:pt>
                <c:pt idx="6563">
                  <c:v>-0.72000000000000064</c:v>
                </c:pt>
                <c:pt idx="6564">
                  <c:v>-0.87000000000000743</c:v>
                </c:pt>
                <c:pt idx="6565">
                  <c:v>-0.96000000000000063</c:v>
                </c:pt>
                <c:pt idx="6566">
                  <c:v>-0.99</c:v>
                </c:pt>
                <c:pt idx="6567">
                  <c:v>-1.1100000000000001</c:v>
                </c:pt>
                <c:pt idx="6568">
                  <c:v>-0.99</c:v>
                </c:pt>
                <c:pt idx="6569">
                  <c:v>-1.02</c:v>
                </c:pt>
                <c:pt idx="6570">
                  <c:v>-1.2</c:v>
                </c:pt>
                <c:pt idx="6571">
                  <c:v>-1.23</c:v>
                </c:pt>
                <c:pt idx="6572">
                  <c:v>-1.1100000000000001</c:v>
                </c:pt>
                <c:pt idx="6573">
                  <c:v>-0.96000000000000063</c:v>
                </c:pt>
                <c:pt idx="6574">
                  <c:v>-1.02</c:v>
                </c:pt>
                <c:pt idx="6575">
                  <c:v>-1.05</c:v>
                </c:pt>
                <c:pt idx="6576">
                  <c:v>-0.99</c:v>
                </c:pt>
                <c:pt idx="6577">
                  <c:v>-0.99</c:v>
                </c:pt>
                <c:pt idx="6578">
                  <c:v>-0.78</c:v>
                </c:pt>
                <c:pt idx="6579">
                  <c:v>-0.51</c:v>
                </c:pt>
                <c:pt idx="6580">
                  <c:v>-0.48000000000000032</c:v>
                </c:pt>
                <c:pt idx="6581">
                  <c:v>-0.27</c:v>
                </c:pt>
                <c:pt idx="6582">
                  <c:v>0.12000000000000002</c:v>
                </c:pt>
                <c:pt idx="6583">
                  <c:v>0.12000000000000002</c:v>
                </c:pt>
                <c:pt idx="6584">
                  <c:v>-0.12000000000000002</c:v>
                </c:pt>
                <c:pt idx="6585">
                  <c:v>-0.27</c:v>
                </c:pt>
                <c:pt idx="6586">
                  <c:v>-0.48000000000000032</c:v>
                </c:pt>
                <c:pt idx="6587">
                  <c:v>-0.56999999999999995</c:v>
                </c:pt>
                <c:pt idx="6588">
                  <c:v>-0.42000000000000032</c:v>
                </c:pt>
                <c:pt idx="6589">
                  <c:v>-0.21000000000000021</c:v>
                </c:pt>
                <c:pt idx="6590">
                  <c:v>-6.0000000000000032E-2</c:v>
                </c:pt>
                <c:pt idx="6591">
                  <c:v>-9.0000000000000024E-2</c:v>
                </c:pt>
                <c:pt idx="6592">
                  <c:v>-0.18000000000000024</c:v>
                </c:pt>
                <c:pt idx="6593">
                  <c:v>-0.24000000000000021</c:v>
                </c:pt>
                <c:pt idx="6594">
                  <c:v>-0.36000000000000032</c:v>
                </c:pt>
                <c:pt idx="6595">
                  <c:v>-0.60000000000000064</c:v>
                </c:pt>
                <c:pt idx="6596">
                  <c:v>-0.81</c:v>
                </c:pt>
                <c:pt idx="6597">
                  <c:v>-0.78</c:v>
                </c:pt>
                <c:pt idx="6598">
                  <c:v>-0.66000000000000958</c:v>
                </c:pt>
                <c:pt idx="6599">
                  <c:v>-0.66000000000000958</c:v>
                </c:pt>
                <c:pt idx="6600">
                  <c:v>-0.63000000000000811</c:v>
                </c:pt>
                <c:pt idx="6601">
                  <c:v>-0.60000000000000064</c:v>
                </c:pt>
                <c:pt idx="6602">
                  <c:v>-0.60000000000000064</c:v>
                </c:pt>
                <c:pt idx="6603">
                  <c:v>-0.48000000000000032</c:v>
                </c:pt>
                <c:pt idx="6604">
                  <c:v>-0.24000000000000021</c:v>
                </c:pt>
                <c:pt idx="6605">
                  <c:v>6.0000000000000032E-2</c:v>
                </c:pt>
                <c:pt idx="6606">
                  <c:v>0.27</c:v>
                </c:pt>
                <c:pt idx="6607">
                  <c:v>0.33000000000000446</c:v>
                </c:pt>
                <c:pt idx="6608">
                  <c:v>0.42000000000000032</c:v>
                </c:pt>
                <c:pt idx="6609">
                  <c:v>0.45</c:v>
                </c:pt>
                <c:pt idx="6610">
                  <c:v>0.36000000000000032</c:v>
                </c:pt>
                <c:pt idx="6611">
                  <c:v>0.15000000000000024</c:v>
                </c:pt>
                <c:pt idx="6612">
                  <c:v>0.12000000000000002</c:v>
                </c:pt>
                <c:pt idx="6613">
                  <c:v>0.30000000000000032</c:v>
                </c:pt>
                <c:pt idx="6614">
                  <c:v>0.54</c:v>
                </c:pt>
                <c:pt idx="6615">
                  <c:v>0.69000000000000061</c:v>
                </c:pt>
                <c:pt idx="6616">
                  <c:v>0.75000000000000755</c:v>
                </c:pt>
                <c:pt idx="6617">
                  <c:v>0.69000000000000061</c:v>
                </c:pt>
                <c:pt idx="6618">
                  <c:v>0.51</c:v>
                </c:pt>
                <c:pt idx="6619">
                  <c:v>0.36000000000000032</c:v>
                </c:pt>
                <c:pt idx="6620">
                  <c:v>0.12000000000000002</c:v>
                </c:pt>
                <c:pt idx="6621">
                  <c:v>-0.15000000000000024</c:v>
                </c:pt>
                <c:pt idx="6622">
                  <c:v>-0.27</c:v>
                </c:pt>
                <c:pt idx="6623">
                  <c:v>-0.18000000000000024</c:v>
                </c:pt>
                <c:pt idx="6624">
                  <c:v>-9.0000000000000024E-2</c:v>
                </c:pt>
                <c:pt idx="6625">
                  <c:v>-0.15000000000000024</c:v>
                </c:pt>
                <c:pt idx="6626">
                  <c:v>-3.0000000000000002E-2</c:v>
                </c:pt>
                <c:pt idx="6627">
                  <c:v>0.12000000000000002</c:v>
                </c:pt>
                <c:pt idx="6628">
                  <c:v>0.12000000000000002</c:v>
                </c:pt>
                <c:pt idx="6629">
                  <c:v>3.0000000000000002E-2</c:v>
                </c:pt>
                <c:pt idx="6630">
                  <c:v>3.0000000000000002E-2</c:v>
                </c:pt>
                <c:pt idx="6631">
                  <c:v>6.0000000000000032E-2</c:v>
                </c:pt>
                <c:pt idx="6632">
                  <c:v>-0.12000000000000002</c:v>
                </c:pt>
                <c:pt idx="6633">
                  <c:v>-0.45</c:v>
                </c:pt>
                <c:pt idx="6634">
                  <c:v>-0.81</c:v>
                </c:pt>
                <c:pt idx="6635">
                  <c:v>-0.99</c:v>
                </c:pt>
                <c:pt idx="6636">
                  <c:v>-0.87000000000000743</c:v>
                </c:pt>
                <c:pt idx="6637">
                  <c:v>-0.78</c:v>
                </c:pt>
                <c:pt idx="6638">
                  <c:v>-0.72000000000000064</c:v>
                </c:pt>
                <c:pt idx="6639">
                  <c:v>-0.51</c:v>
                </c:pt>
                <c:pt idx="6640">
                  <c:v>-0.27</c:v>
                </c:pt>
                <c:pt idx="6641">
                  <c:v>-0.18000000000000024</c:v>
                </c:pt>
                <c:pt idx="6642">
                  <c:v>-9.0000000000000024E-2</c:v>
                </c:pt>
                <c:pt idx="6643">
                  <c:v>-3.0000000000000002E-2</c:v>
                </c:pt>
                <c:pt idx="6644">
                  <c:v>3.0000000000000002E-2</c:v>
                </c:pt>
                <c:pt idx="6645">
                  <c:v>0.12000000000000002</c:v>
                </c:pt>
                <c:pt idx="6646">
                  <c:v>0.21000000000000021</c:v>
                </c:pt>
                <c:pt idx="6647">
                  <c:v>0.21000000000000021</c:v>
                </c:pt>
                <c:pt idx="6648">
                  <c:v>0.12000000000000002</c:v>
                </c:pt>
                <c:pt idx="6649">
                  <c:v>3.0000000000000002E-2</c:v>
                </c:pt>
                <c:pt idx="6650">
                  <c:v>9.0000000000000024E-2</c:v>
                </c:pt>
                <c:pt idx="6651">
                  <c:v>0.18000000000000024</c:v>
                </c:pt>
                <c:pt idx="6652">
                  <c:v>6.0000000000000032E-2</c:v>
                </c:pt>
                <c:pt idx="6653">
                  <c:v>0</c:v>
                </c:pt>
                <c:pt idx="6654">
                  <c:v>0.12000000000000002</c:v>
                </c:pt>
                <c:pt idx="6655">
                  <c:v>0.12000000000000002</c:v>
                </c:pt>
                <c:pt idx="6656">
                  <c:v>-3.0000000000000002E-2</c:v>
                </c:pt>
                <c:pt idx="6657">
                  <c:v>-0.15000000000000024</c:v>
                </c:pt>
                <c:pt idx="6658">
                  <c:v>-9.0000000000000024E-2</c:v>
                </c:pt>
                <c:pt idx="6659">
                  <c:v>6.0000000000000032E-2</c:v>
                </c:pt>
                <c:pt idx="6660">
                  <c:v>0.15000000000000024</c:v>
                </c:pt>
                <c:pt idx="6661">
                  <c:v>0.15000000000000024</c:v>
                </c:pt>
                <c:pt idx="6662">
                  <c:v>0.15000000000000024</c:v>
                </c:pt>
                <c:pt idx="6663">
                  <c:v>0.21000000000000021</c:v>
                </c:pt>
                <c:pt idx="6664">
                  <c:v>0.24000000000000021</c:v>
                </c:pt>
                <c:pt idx="6665">
                  <c:v>0.24000000000000021</c:v>
                </c:pt>
                <c:pt idx="6666">
                  <c:v>0.18000000000000024</c:v>
                </c:pt>
                <c:pt idx="6667">
                  <c:v>0.24000000000000021</c:v>
                </c:pt>
                <c:pt idx="6668">
                  <c:v>0.33000000000000446</c:v>
                </c:pt>
                <c:pt idx="6669">
                  <c:v>0.30000000000000032</c:v>
                </c:pt>
                <c:pt idx="6670">
                  <c:v>0.21000000000000021</c:v>
                </c:pt>
                <c:pt idx="6671">
                  <c:v>0.21000000000000021</c:v>
                </c:pt>
                <c:pt idx="6672">
                  <c:v>0.24000000000000021</c:v>
                </c:pt>
                <c:pt idx="6673">
                  <c:v>0.24000000000000021</c:v>
                </c:pt>
                <c:pt idx="6674">
                  <c:v>0.21000000000000021</c:v>
                </c:pt>
                <c:pt idx="6675">
                  <c:v>0.12000000000000002</c:v>
                </c:pt>
                <c:pt idx="6676">
                  <c:v>3.0000000000000002E-2</c:v>
                </c:pt>
                <c:pt idx="6677">
                  <c:v>-6.0000000000000032E-2</c:v>
                </c:pt>
                <c:pt idx="6678">
                  <c:v>-0.12000000000000002</c:v>
                </c:pt>
                <c:pt idx="6679">
                  <c:v>-0.15000000000000024</c:v>
                </c:pt>
                <c:pt idx="6680">
                  <c:v>-3.0000000000000002E-2</c:v>
                </c:pt>
                <c:pt idx="6681">
                  <c:v>-3.0000000000000002E-2</c:v>
                </c:pt>
                <c:pt idx="6682">
                  <c:v>-0.12000000000000002</c:v>
                </c:pt>
                <c:pt idx="6683">
                  <c:v>-9.0000000000000024E-2</c:v>
                </c:pt>
                <c:pt idx="6684">
                  <c:v>-6.0000000000000032E-2</c:v>
                </c:pt>
                <c:pt idx="6685">
                  <c:v>-9.0000000000000024E-2</c:v>
                </c:pt>
                <c:pt idx="6686">
                  <c:v>-0.15000000000000024</c:v>
                </c:pt>
                <c:pt idx="6687">
                  <c:v>-0.15000000000000024</c:v>
                </c:pt>
                <c:pt idx="6688">
                  <c:v>-0.15000000000000024</c:v>
                </c:pt>
                <c:pt idx="6689">
                  <c:v>-0.15000000000000024</c:v>
                </c:pt>
                <c:pt idx="6690">
                  <c:v>-0.12000000000000002</c:v>
                </c:pt>
                <c:pt idx="6691">
                  <c:v>-0.12000000000000002</c:v>
                </c:pt>
                <c:pt idx="6692">
                  <c:v>-9.0000000000000024E-2</c:v>
                </c:pt>
                <c:pt idx="6693">
                  <c:v>-0.12000000000000002</c:v>
                </c:pt>
                <c:pt idx="6694">
                  <c:v>-9.0000000000000024E-2</c:v>
                </c:pt>
                <c:pt idx="6695">
                  <c:v>6.0000000000000032E-2</c:v>
                </c:pt>
                <c:pt idx="6696">
                  <c:v>0.27</c:v>
                </c:pt>
                <c:pt idx="6697">
                  <c:v>0.36000000000000032</c:v>
                </c:pt>
                <c:pt idx="6698">
                  <c:v>0.39000000000000418</c:v>
                </c:pt>
                <c:pt idx="6699">
                  <c:v>0.42000000000000032</c:v>
                </c:pt>
                <c:pt idx="6700">
                  <c:v>0.30000000000000032</c:v>
                </c:pt>
                <c:pt idx="6701">
                  <c:v>0.21000000000000021</c:v>
                </c:pt>
                <c:pt idx="6702">
                  <c:v>0.12000000000000002</c:v>
                </c:pt>
                <c:pt idx="6703">
                  <c:v>3.0000000000000002E-2</c:v>
                </c:pt>
                <c:pt idx="6704">
                  <c:v>-6.0000000000000032E-2</c:v>
                </c:pt>
                <c:pt idx="6705">
                  <c:v>-0.15000000000000024</c:v>
                </c:pt>
                <c:pt idx="6706">
                  <c:v>-0.21000000000000021</c:v>
                </c:pt>
                <c:pt idx="6707">
                  <c:v>-0.30000000000000032</c:v>
                </c:pt>
                <c:pt idx="6708">
                  <c:v>-0.39000000000000418</c:v>
                </c:pt>
                <c:pt idx="6709">
                  <c:v>-0.51</c:v>
                </c:pt>
                <c:pt idx="6710">
                  <c:v>-0.66000000000000958</c:v>
                </c:pt>
                <c:pt idx="6711">
                  <c:v>-0.72000000000000064</c:v>
                </c:pt>
                <c:pt idx="6712">
                  <c:v>-0.60000000000000064</c:v>
                </c:pt>
                <c:pt idx="6713">
                  <c:v>-0.42000000000000032</c:v>
                </c:pt>
                <c:pt idx="6714">
                  <c:v>-0.30000000000000032</c:v>
                </c:pt>
                <c:pt idx="6715">
                  <c:v>-0.18000000000000024</c:v>
                </c:pt>
                <c:pt idx="6716">
                  <c:v>-0.18000000000000024</c:v>
                </c:pt>
                <c:pt idx="6717">
                  <c:v>-0.30000000000000032</c:v>
                </c:pt>
                <c:pt idx="6718">
                  <c:v>-0.30000000000000032</c:v>
                </c:pt>
                <c:pt idx="6719">
                  <c:v>-0.12000000000000002</c:v>
                </c:pt>
                <c:pt idx="6720">
                  <c:v>-0.18000000000000024</c:v>
                </c:pt>
                <c:pt idx="6721">
                  <c:v>-0.30000000000000032</c:v>
                </c:pt>
                <c:pt idx="6722">
                  <c:v>-0.33000000000000446</c:v>
                </c:pt>
                <c:pt idx="6723">
                  <c:v>-0.48000000000000032</c:v>
                </c:pt>
                <c:pt idx="6724">
                  <c:v>-0.56999999999999995</c:v>
                </c:pt>
                <c:pt idx="6725">
                  <c:v>-0.54</c:v>
                </c:pt>
                <c:pt idx="6726">
                  <c:v>-0.51</c:v>
                </c:pt>
                <c:pt idx="6727">
                  <c:v>-0.48000000000000032</c:v>
                </c:pt>
                <c:pt idx="6728">
                  <c:v>-0.42000000000000032</c:v>
                </c:pt>
                <c:pt idx="6729">
                  <c:v>-0.54</c:v>
                </c:pt>
                <c:pt idx="6730">
                  <c:v>-0.66000000000000958</c:v>
                </c:pt>
                <c:pt idx="6731">
                  <c:v>-0.72000000000000064</c:v>
                </c:pt>
                <c:pt idx="6732">
                  <c:v>-0.96000000000000063</c:v>
                </c:pt>
                <c:pt idx="6733">
                  <c:v>-1.1399999999999832</c:v>
                </c:pt>
                <c:pt idx="6734">
                  <c:v>-1.23</c:v>
                </c:pt>
                <c:pt idx="6735">
                  <c:v>-1.29</c:v>
                </c:pt>
                <c:pt idx="6736">
                  <c:v>-1.2</c:v>
                </c:pt>
                <c:pt idx="6737">
                  <c:v>-1.05</c:v>
                </c:pt>
                <c:pt idx="6738">
                  <c:v>-1.02</c:v>
                </c:pt>
                <c:pt idx="6739">
                  <c:v>-1.1399999999999832</c:v>
                </c:pt>
                <c:pt idx="6740">
                  <c:v>-1.08</c:v>
                </c:pt>
                <c:pt idx="6741">
                  <c:v>-0.72000000000000064</c:v>
                </c:pt>
                <c:pt idx="6742">
                  <c:v>-0.27</c:v>
                </c:pt>
                <c:pt idx="6743">
                  <c:v>-6.0000000000000032E-2</c:v>
                </c:pt>
                <c:pt idx="6744">
                  <c:v>0</c:v>
                </c:pt>
                <c:pt idx="6745">
                  <c:v>0.18000000000000024</c:v>
                </c:pt>
                <c:pt idx="6746">
                  <c:v>0.21000000000000021</c:v>
                </c:pt>
                <c:pt idx="6747">
                  <c:v>0.15000000000000024</c:v>
                </c:pt>
                <c:pt idx="6748">
                  <c:v>0.18000000000000024</c:v>
                </c:pt>
                <c:pt idx="6749">
                  <c:v>0.12000000000000002</c:v>
                </c:pt>
                <c:pt idx="6750">
                  <c:v>-3.0000000000000002E-2</c:v>
                </c:pt>
                <c:pt idx="6751">
                  <c:v>-6.0000000000000032E-2</c:v>
                </c:pt>
                <c:pt idx="6752">
                  <c:v>-0.12000000000000002</c:v>
                </c:pt>
                <c:pt idx="6753">
                  <c:v>-0.30000000000000032</c:v>
                </c:pt>
                <c:pt idx="6754">
                  <c:v>-0.33000000000000446</c:v>
                </c:pt>
                <c:pt idx="6755">
                  <c:v>-0.27</c:v>
                </c:pt>
                <c:pt idx="6756">
                  <c:v>-0.24000000000000021</c:v>
                </c:pt>
                <c:pt idx="6757">
                  <c:v>-0.33000000000000446</c:v>
                </c:pt>
                <c:pt idx="6758">
                  <c:v>-0.36000000000000032</c:v>
                </c:pt>
                <c:pt idx="6759">
                  <c:v>-0.30000000000000032</c:v>
                </c:pt>
                <c:pt idx="6760">
                  <c:v>-0.30000000000000032</c:v>
                </c:pt>
                <c:pt idx="6761">
                  <c:v>-0.33000000000000446</c:v>
                </c:pt>
                <c:pt idx="6762">
                  <c:v>-0.18000000000000024</c:v>
                </c:pt>
                <c:pt idx="6763">
                  <c:v>-3.0000000000000002E-2</c:v>
                </c:pt>
                <c:pt idx="6764">
                  <c:v>-6.0000000000000032E-2</c:v>
                </c:pt>
                <c:pt idx="6765">
                  <c:v>-6.0000000000000032E-2</c:v>
                </c:pt>
                <c:pt idx="6766">
                  <c:v>3.0000000000000002E-2</c:v>
                </c:pt>
                <c:pt idx="6767">
                  <c:v>-6.0000000000000032E-2</c:v>
                </c:pt>
                <c:pt idx="6768">
                  <c:v>-0.15000000000000024</c:v>
                </c:pt>
                <c:pt idx="6769">
                  <c:v>-6.0000000000000032E-2</c:v>
                </c:pt>
                <c:pt idx="6770">
                  <c:v>-0.18000000000000024</c:v>
                </c:pt>
                <c:pt idx="6771">
                  <c:v>-0.45</c:v>
                </c:pt>
                <c:pt idx="6772">
                  <c:v>-0.69000000000000061</c:v>
                </c:pt>
                <c:pt idx="6773">
                  <c:v>-0.81</c:v>
                </c:pt>
                <c:pt idx="6774">
                  <c:v>-0.93</c:v>
                </c:pt>
                <c:pt idx="6775">
                  <c:v>-1.1100000000000001</c:v>
                </c:pt>
                <c:pt idx="6776">
                  <c:v>-1.1700000000000021</c:v>
                </c:pt>
                <c:pt idx="6777">
                  <c:v>-1.23</c:v>
                </c:pt>
                <c:pt idx="6778">
                  <c:v>-1.23</c:v>
                </c:pt>
                <c:pt idx="6779">
                  <c:v>-1.1700000000000021</c:v>
                </c:pt>
                <c:pt idx="6780">
                  <c:v>-0.99</c:v>
                </c:pt>
                <c:pt idx="6781">
                  <c:v>-0.87000000000000743</c:v>
                </c:pt>
                <c:pt idx="6782">
                  <c:v>-1.02</c:v>
                </c:pt>
                <c:pt idx="6783">
                  <c:v>-1.1399999999999832</c:v>
                </c:pt>
                <c:pt idx="6784">
                  <c:v>-1.23</c:v>
                </c:pt>
                <c:pt idx="6785">
                  <c:v>-1.29</c:v>
                </c:pt>
                <c:pt idx="6786">
                  <c:v>-1.1399999999999832</c:v>
                </c:pt>
                <c:pt idx="6787">
                  <c:v>-0.81</c:v>
                </c:pt>
                <c:pt idx="6788">
                  <c:v>-0.42000000000000032</c:v>
                </c:pt>
                <c:pt idx="6789">
                  <c:v>-0.12000000000000002</c:v>
                </c:pt>
                <c:pt idx="6790">
                  <c:v>6.0000000000000032E-2</c:v>
                </c:pt>
                <c:pt idx="6791">
                  <c:v>0.15000000000000024</c:v>
                </c:pt>
                <c:pt idx="6792">
                  <c:v>0.18000000000000024</c:v>
                </c:pt>
                <c:pt idx="6793">
                  <c:v>0.15000000000000024</c:v>
                </c:pt>
                <c:pt idx="6794">
                  <c:v>-3.0000000000000002E-2</c:v>
                </c:pt>
                <c:pt idx="6795">
                  <c:v>-0.24000000000000021</c:v>
                </c:pt>
                <c:pt idx="6796">
                  <c:v>-0.51</c:v>
                </c:pt>
                <c:pt idx="6797">
                  <c:v>-0.56999999999999995</c:v>
                </c:pt>
                <c:pt idx="6798">
                  <c:v>-0.18000000000000024</c:v>
                </c:pt>
                <c:pt idx="6799">
                  <c:v>0.39000000000000418</c:v>
                </c:pt>
                <c:pt idx="6800">
                  <c:v>0.84000000000000064</c:v>
                </c:pt>
                <c:pt idx="6801">
                  <c:v>0.93</c:v>
                </c:pt>
                <c:pt idx="6802">
                  <c:v>0.72000000000000064</c:v>
                </c:pt>
                <c:pt idx="6803">
                  <c:v>0.63000000000000811</c:v>
                </c:pt>
                <c:pt idx="6804">
                  <c:v>0.84000000000000064</c:v>
                </c:pt>
                <c:pt idx="6805">
                  <c:v>1.1399999999999832</c:v>
                </c:pt>
                <c:pt idx="6806">
                  <c:v>1.1700000000000021</c:v>
                </c:pt>
                <c:pt idx="6807">
                  <c:v>1.02</c:v>
                </c:pt>
                <c:pt idx="6808">
                  <c:v>0.9</c:v>
                </c:pt>
                <c:pt idx="6809">
                  <c:v>0.81</c:v>
                </c:pt>
                <c:pt idx="6810">
                  <c:v>0.81</c:v>
                </c:pt>
                <c:pt idx="6811">
                  <c:v>0.93</c:v>
                </c:pt>
                <c:pt idx="6812">
                  <c:v>0.93</c:v>
                </c:pt>
                <c:pt idx="6813">
                  <c:v>0.87000000000000743</c:v>
                </c:pt>
                <c:pt idx="6814">
                  <c:v>0.81</c:v>
                </c:pt>
                <c:pt idx="6815">
                  <c:v>0.54</c:v>
                </c:pt>
                <c:pt idx="6816">
                  <c:v>0.15000000000000024</c:v>
                </c:pt>
                <c:pt idx="6817">
                  <c:v>-3.0000000000000002E-2</c:v>
                </c:pt>
                <c:pt idx="6818">
                  <c:v>3.0000000000000002E-2</c:v>
                </c:pt>
                <c:pt idx="6819">
                  <c:v>0.18000000000000024</c:v>
                </c:pt>
                <c:pt idx="6820">
                  <c:v>0.33000000000000446</c:v>
                </c:pt>
                <c:pt idx="6821">
                  <c:v>0.45</c:v>
                </c:pt>
                <c:pt idx="6822">
                  <c:v>0.51</c:v>
                </c:pt>
                <c:pt idx="6823">
                  <c:v>0.66000000000000958</c:v>
                </c:pt>
                <c:pt idx="6824">
                  <c:v>0.78</c:v>
                </c:pt>
                <c:pt idx="6825">
                  <c:v>0.69000000000000061</c:v>
                </c:pt>
                <c:pt idx="6826">
                  <c:v>0.42000000000000032</c:v>
                </c:pt>
                <c:pt idx="6827">
                  <c:v>0.12000000000000002</c:v>
                </c:pt>
                <c:pt idx="6828">
                  <c:v>-0.21000000000000021</c:v>
                </c:pt>
                <c:pt idx="6829">
                  <c:v>-0.42000000000000032</c:v>
                </c:pt>
                <c:pt idx="6830">
                  <c:v>-0.48000000000000032</c:v>
                </c:pt>
                <c:pt idx="6831">
                  <c:v>-0.48000000000000032</c:v>
                </c:pt>
                <c:pt idx="6832">
                  <c:v>-0.39000000000000418</c:v>
                </c:pt>
                <c:pt idx="6833">
                  <c:v>-9.0000000000000024E-2</c:v>
                </c:pt>
                <c:pt idx="6834">
                  <c:v>0.18000000000000024</c:v>
                </c:pt>
                <c:pt idx="6835">
                  <c:v>0.24000000000000021</c:v>
                </c:pt>
                <c:pt idx="6836">
                  <c:v>6.0000000000000032E-2</c:v>
                </c:pt>
                <c:pt idx="6837">
                  <c:v>-0.36000000000000032</c:v>
                </c:pt>
                <c:pt idx="6838">
                  <c:v>-0.75000000000000755</c:v>
                </c:pt>
                <c:pt idx="6839">
                  <c:v>-0.96000000000000063</c:v>
                </c:pt>
                <c:pt idx="6840">
                  <c:v>-0.84000000000000064</c:v>
                </c:pt>
                <c:pt idx="6841">
                  <c:v>-0.48000000000000032</c:v>
                </c:pt>
                <c:pt idx="6842">
                  <c:v>-0.33000000000000446</c:v>
                </c:pt>
                <c:pt idx="6843">
                  <c:v>-0.56999999999999995</c:v>
                </c:pt>
                <c:pt idx="6844">
                  <c:v>-0.69000000000000061</c:v>
                </c:pt>
                <c:pt idx="6845">
                  <c:v>-0.87000000000000743</c:v>
                </c:pt>
                <c:pt idx="6846">
                  <c:v>-1.05</c:v>
                </c:pt>
                <c:pt idx="6847">
                  <c:v>-0.93</c:v>
                </c:pt>
                <c:pt idx="6848">
                  <c:v>-0.87000000000000743</c:v>
                </c:pt>
                <c:pt idx="6849">
                  <c:v>-0.84000000000000064</c:v>
                </c:pt>
                <c:pt idx="6850">
                  <c:v>-0.69000000000000061</c:v>
                </c:pt>
                <c:pt idx="6851">
                  <c:v>-0.63000000000000811</c:v>
                </c:pt>
                <c:pt idx="6852">
                  <c:v>-0.75000000000000755</c:v>
                </c:pt>
                <c:pt idx="6853">
                  <c:v>-0.78</c:v>
                </c:pt>
                <c:pt idx="6854">
                  <c:v>-0.87000000000000743</c:v>
                </c:pt>
                <c:pt idx="6855">
                  <c:v>-0.9</c:v>
                </c:pt>
                <c:pt idx="6856">
                  <c:v>-0.69000000000000061</c:v>
                </c:pt>
                <c:pt idx="6857">
                  <c:v>-0.42000000000000032</c:v>
                </c:pt>
                <c:pt idx="6858">
                  <c:v>-0.30000000000000032</c:v>
                </c:pt>
                <c:pt idx="6859">
                  <c:v>-0.18000000000000024</c:v>
                </c:pt>
                <c:pt idx="6860">
                  <c:v>-0.21000000000000021</c:v>
                </c:pt>
                <c:pt idx="6861">
                  <c:v>-0.36000000000000032</c:v>
                </c:pt>
                <c:pt idx="6862">
                  <c:v>-0.51</c:v>
                </c:pt>
                <c:pt idx="6863">
                  <c:v>-0.72000000000000064</c:v>
                </c:pt>
                <c:pt idx="6864">
                  <c:v>-0.75000000000000755</c:v>
                </c:pt>
                <c:pt idx="6865">
                  <c:v>-0.66000000000000958</c:v>
                </c:pt>
                <c:pt idx="6866">
                  <c:v>-0.51</c:v>
                </c:pt>
                <c:pt idx="6867">
                  <c:v>-0.36000000000000032</c:v>
                </c:pt>
                <c:pt idx="6868">
                  <c:v>-0.36000000000000032</c:v>
                </c:pt>
                <c:pt idx="6869">
                  <c:v>-0.30000000000000032</c:v>
                </c:pt>
                <c:pt idx="6870">
                  <c:v>-0.12000000000000002</c:v>
                </c:pt>
                <c:pt idx="6871">
                  <c:v>3.0000000000000002E-2</c:v>
                </c:pt>
                <c:pt idx="6872">
                  <c:v>0.12000000000000002</c:v>
                </c:pt>
                <c:pt idx="6873">
                  <c:v>0.18000000000000024</c:v>
                </c:pt>
                <c:pt idx="6874">
                  <c:v>0.27</c:v>
                </c:pt>
                <c:pt idx="6875">
                  <c:v>0.36000000000000032</c:v>
                </c:pt>
                <c:pt idx="6876">
                  <c:v>0.36000000000000032</c:v>
                </c:pt>
                <c:pt idx="6877">
                  <c:v>0.30000000000000032</c:v>
                </c:pt>
                <c:pt idx="6878">
                  <c:v>0.42000000000000032</c:v>
                </c:pt>
                <c:pt idx="6879">
                  <c:v>0.51</c:v>
                </c:pt>
                <c:pt idx="6880">
                  <c:v>0.42000000000000032</c:v>
                </c:pt>
                <c:pt idx="6881">
                  <c:v>0.27</c:v>
                </c:pt>
                <c:pt idx="6882">
                  <c:v>0.21000000000000021</c:v>
                </c:pt>
                <c:pt idx="6883">
                  <c:v>0.21000000000000021</c:v>
                </c:pt>
                <c:pt idx="6884">
                  <c:v>6.0000000000000032E-2</c:v>
                </c:pt>
                <c:pt idx="6885">
                  <c:v>-3.0000000000000002E-2</c:v>
                </c:pt>
                <c:pt idx="6886">
                  <c:v>9.0000000000000024E-2</c:v>
                </c:pt>
                <c:pt idx="6887">
                  <c:v>0.18000000000000024</c:v>
                </c:pt>
                <c:pt idx="6888">
                  <c:v>0</c:v>
                </c:pt>
                <c:pt idx="6889">
                  <c:v>-0.12000000000000002</c:v>
                </c:pt>
                <c:pt idx="6890">
                  <c:v>9.0000000000000024E-2</c:v>
                </c:pt>
                <c:pt idx="6891">
                  <c:v>0.24000000000000021</c:v>
                </c:pt>
                <c:pt idx="6892">
                  <c:v>6.0000000000000032E-2</c:v>
                </c:pt>
                <c:pt idx="6893">
                  <c:v>-0.15000000000000024</c:v>
                </c:pt>
                <c:pt idx="6894">
                  <c:v>-0.15000000000000024</c:v>
                </c:pt>
                <c:pt idx="6895">
                  <c:v>3.0000000000000002E-2</c:v>
                </c:pt>
                <c:pt idx="6896">
                  <c:v>0.18000000000000024</c:v>
                </c:pt>
                <c:pt idx="6897">
                  <c:v>3.0000000000000002E-2</c:v>
                </c:pt>
                <c:pt idx="6898">
                  <c:v>-0.12000000000000002</c:v>
                </c:pt>
                <c:pt idx="6899">
                  <c:v>-9.0000000000000024E-2</c:v>
                </c:pt>
                <c:pt idx="6900">
                  <c:v>-0.15000000000000024</c:v>
                </c:pt>
                <c:pt idx="6901">
                  <c:v>-0.36000000000000032</c:v>
                </c:pt>
                <c:pt idx="6902">
                  <c:v>-0.56999999999999995</c:v>
                </c:pt>
                <c:pt idx="6903">
                  <c:v>-0.72000000000000064</c:v>
                </c:pt>
                <c:pt idx="6904">
                  <c:v>-0.81</c:v>
                </c:pt>
                <c:pt idx="6905">
                  <c:v>-0.84000000000000064</c:v>
                </c:pt>
                <c:pt idx="6906">
                  <c:v>-0.9</c:v>
                </c:pt>
                <c:pt idx="6907">
                  <c:v>-0.9</c:v>
                </c:pt>
                <c:pt idx="6908">
                  <c:v>-0.69000000000000061</c:v>
                </c:pt>
                <c:pt idx="6909">
                  <c:v>-0.51</c:v>
                </c:pt>
                <c:pt idx="6910">
                  <c:v>-0.45</c:v>
                </c:pt>
                <c:pt idx="6911">
                  <c:v>-0.27</c:v>
                </c:pt>
                <c:pt idx="6912">
                  <c:v>-3.0000000000000002E-2</c:v>
                </c:pt>
                <c:pt idx="6913">
                  <c:v>3.0000000000000002E-2</c:v>
                </c:pt>
                <c:pt idx="6914">
                  <c:v>-6.0000000000000032E-2</c:v>
                </c:pt>
                <c:pt idx="6915">
                  <c:v>-0.15000000000000024</c:v>
                </c:pt>
                <c:pt idx="6916">
                  <c:v>-0.12000000000000002</c:v>
                </c:pt>
                <c:pt idx="6917">
                  <c:v>-0.18000000000000024</c:v>
                </c:pt>
                <c:pt idx="6918">
                  <c:v>-0.42000000000000032</c:v>
                </c:pt>
                <c:pt idx="6919">
                  <c:v>-0.48000000000000032</c:v>
                </c:pt>
                <c:pt idx="6920">
                  <c:v>-0.36000000000000032</c:v>
                </c:pt>
                <c:pt idx="6921">
                  <c:v>-0.42000000000000032</c:v>
                </c:pt>
                <c:pt idx="6922">
                  <c:v>-0.36000000000000032</c:v>
                </c:pt>
                <c:pt idx="6923">
                  <c:v>-0.12000000000000002</c:v>
                </c:pt>
                <c:pt idx="6924">
                  <c:v>-0.12000000000000002</c:v>
                </c:pt>
                <c:pt idx="6925">
                  <c:v>-0.24000000000000021</c:v>
                </c:pt>
                <c:pt idx="6926">
                  <c:v>-0.24000000000000021</c:v>
                </c:pt>
                <c:pt idx="6927">
                  <c:v>-0.18000000000000024</c:v>
                </c:pt>
                <c:pt idx="6928">
                  <c:v>0</c:v>
                </c:pt>
                <c:pt idx="6929">
                  <c:v>0.33000000000000446</c:v>
                </c:pt>
                <c:pt idx="6930">
                  <c:v>0.60000000000000064</c:v>
                </c:pt>
                <c:pt idx="6931">
                  <c:v>0.72000000000000064</c:v>
                </c:pt>
                <c:pt idx="6932">
                  <c:v>0.63000000000000811</c:v>
                </c:pt>
                <c:pt idx="6933">
                  <c:v>0.42000000000000032</c:v>
                </c:pt>
                <c:pt idx="6934">
                  <c:v>0.18000000000000024</c:v>
                </c:pt>
                <c:pt idx="6935">
                  <c:v>-6.0000000000000032E-2</c:v>
                </c:pt>
                <c:pt idx="6936">
                  <c:v>-6.0000000000000032E-2</c:v>
                </c:pt>
                <c:pt idx="6937">
                  <c:v>3.0000000000000002E-2</c:v>
                </c:pt>
                <c:pt idx="6938">
                  <c:v>9.0000000000000024E-2</c:v>
                </c:pt>
                <c:pt idx="6939">
                  <c:v>0.21000000000000021</c:v>
                </c:pt>
                <c:pt idx="6940">
                  <c:v>0.21000000000000021</c:v>
                </c:pt>
                <c:pt idx="6941">
                  <c:v>0.12000000000000002</c:v>
                </c:pt>
                <c:pt idx="6942">
                  <c:v>0.15000000000000024</c:v>
                </c:pt>
                <c:pt idx="6943">
                  <c:v>0.27</c:v>
                </c:pt>
                <c:pt idx="6944">
                  <c:v>0.33000000000000446</c:v>
                </c:pt>
                <c:pt idx="6945">
                  <c:v>0.12000000000000002</c:v>
                </c:pt>
                <c:pt idx="6946">
                  <c:v>-9.0000000000000024E-2</c:v>
                </c:pt>
                <c:pt idx="6947">
                  <c:v>-0.21000000000000021</c:v>
                </c:pt>
                <c:pt idx="6948">
                  <c:v>-0.42000000000000032</c:v>
                </c:pt>
                <c:pt idx="6949">
                  <c:v>-0.66000000000000958</c:v>
                </c:pt>
                <c:pt idx="6950">
                  <c:v>-0.60000000000000064</c:v>
                </c:pt>
                <c:pt idx="6951">
                  <c:v>-0.51</c:v>
                </c:pt>
                <c:pt idx="6952">
                  <c:v>-0.39000000000000418</c:v>
                </c:pt>
                <c:pt idx="6953">
                  <c:v>-0.30000000000000032</c:v>
                </c:pt>
                <c:pt idx="6954">
                  <c:v>-0.36000000000000032</c:v>
                </c:pt>
                <c:pt idx="6955">
                  <c:v>-0.39000000000000418</c:v>
                </c:pt>
                <c:pt idx="6956">
                  <c:v>-0.42000000000000032</c:v>
                </c:pt>
                <c:pt idx="6957">
                  <c:v>-0.54</c:v>
                </c:pt>
                <c:pt idx="6958">
                  <c:v>-0.72000000000000064</c:v>
                </c:pt>
                <c:pt idx="6959">
                  <c:v>-0.84000000000000064</c:v>
                </c:pt>
                <c:pt idx="6960">
                  <c:v>-0.87000000000000743</c:v>
                </c:pt>
                <c:pt idx="6961">
                  <c:v>-0.93</c:v>
                </c:pt>
                <c:pt idx="6962">
                  <c:v>-0.87000000000000743</c:v>
                </c:pt>
                <c:pt idx="6963">
                  <c:v>-0.63000000000000811</c:v>
                </c:pt>
                <c:pt idx="6964">
                  <c:v>-0.48000000000000032</c:v>
                </c:pt>
                <c:pt idx="6965">
                  <c:v>-0.42000000000000032</c:v>
                </c:pt>
                <c:pt idx="6966">
                  <c:v>-0.36000000000000032</c:v>
                </c:pt>
                <c:pt idx="6967">
                  <c:v>-0.18000000000000024</c:v>
                </c:pt>
                <c:pt idx="6968">
                  <c:v>9.0000000000000024E-2</c:v>
                </c:pt>
                <c:pt idx="6969">
                  <c:v>0.24000000000000021</c:v>
                </c:pt>
                <c:pt idx="6970">
                  <c:v>9.0000000000000024E-2</c:v>
                </c:pt>
                <c:pt idx="6971">
                  <c:v>-6.0000000000000032E-2</c:v>
                </c:pt>
                <c:pt idx="6972">
                  <c:v>-6.0000000000000032E-2</c:v>
                </c:pt>
                <c:pt idx="6973">
                  <c:v>-0.24000000000000021</c:v>
                </c:pt>
                <c:pt idx="6974">
                  <c:v>-0.54</c:v>
                </c:pt>
                <c:pt idx="6975">
                  <c:v>-0.63000000000000811</c:v>
                </c:pt>
                <c:pt idx="6976">
                  <c:v>-0.72000000000000064</c:v>
                </c:pt>
                <c:pt idx="6977">
                  <c:v>-0.87000000000000743</c:v>
                </c:pt>
                <c:pt idx="6978">
                  <c:v>-0.99</c:v>
                </c:pt>
                <c:pt idx="6979">
                  <c:v>-1.02</c:v>
                </c:pt>
                <c:pt idx="6980">
                  <c:v>-0.96000000000000063</c:v>
                </c:pt>
                <c:pt idx="6981">
                  <c:v>-0.87000000000000743</c:v>
                </c:pt>
                <c:pt idx="6982">
                  <c:v>-0.84000000000000064</c:v>
                </c:pt>
                <c:pt idx="6983">
                  <c:v>-0.75000000000000755</c:v>
                </c:pt>
                <c:pt idx="6984">
                  <c:v>-0.63000000000000811</c:v>
                </c:pt>
                <c:pt idx="6985">
                  <c:v>-0.60000000000000064</c:v>
                </c:pt>
                <c:pt idx="6986">
                  <c:v>-0.48000000000000032</c:v>
                </c:pt>
                <c:pt idx="6987">
                  <c:v>-0.30000000000000032</c:v>
                </c:pt>
                <c:pt idx="6988">
                  <c:v>-0.18000000000000024</c:v>
                </c:pt>
                <c:pt idx="6989">
                  <c:v>-9.0000000000000024E-2</c:v>
                </c:pt>
                <c:pt idx="6990">
                  <c:v>-9.0000000000000024E-2</c:v>
                </c:pt>
                <c:pt idx="6991">
                  <c:v>-9.0000000000000024E-2</c:v>
                </c:pt>
                <c:pt idx="6992">
                  <c:v>6.0000000000000032E-2</c:v>
                </c:pt>
                <c:pt idx="6993">
                  <c:v>9.0000000000000024E-2</c:v>
                </c:pt>
                <c:pt idx="6994">
                  <c:v>-6.0000000000000032E-2</c:v>
                </c:pt>
                <c:pt idx="6995">
                  <c:v>-0.12000000000000002</c:v>
                </c:pt>
                <c:pt idx="6996">
                  <c:v>-6.0000000000000032E-2</c:v>
                </c:pt>
                <c:pt idx="6997">
                  <c:v>-0.12000000000000002</c:v>
                </c:pt>
                <c:pt idx="6998">
                  <c:v>-0.33000000000000446</c:v>
                </c:pt>
                <c:pt idx="6999">
                  <c:v>-0.45</c:v>
                </c:pt>
                <c:pt idx="7000">
                  <c:v>-0.42000000000000032</c:v>
                </c:pt>
                <c:pt idx="7001">
                  <c:v>-0.45</c:v>
                </c:pt>
                <c:pt idx="7002">
                  <c:v>-0.69000000000000061</c:v>
                </c:pt>
                <c:pt idx="7003">
                  <c:v>-0.78</c:v>
                </c:pt>
                <c:pt idx="7004">
                  <c:v>-0.56999999999999995</c:v>
                </c:pt>
                <c:pt idx="7005">
                  <c:v>-0.27</c:v>
                </c:pt>
                <c:pt idx="7006">
                  <c:v>-0.15000000000000024</c:v>
                </c:pt>
                <c:pt idx="7007">
                  <c:v>-0.15000000000000024</c:v>
                </c:pt>
                <c:pt idx="7008">
                  <c:v>-9.0000000000000024E-2</c:v>
                </c:pt>
                <c:pt idx="7009">
                  <c:v>-3.0000000000000002E-2</c:v>
                </c:pt>
                <c:pt idx="7010">
                  <c:v>3.0000000000000002E-2</c:v>
                </c:pt>
                <c:pt idx="7011">
                  <c:v>0.12000000000000002</c:v>
                </c:pt>
                <c:pt idx="7012">
                  <c:v>0.24000000000000021</c:v>
                </c:pt>
                <c:pt idx="7013">
                  <c:v>0.36000000000000032</c:v>
                </c:pt>
                <c:pt idx="7014">
                  <c:v>0.45</c:v>
                </c:pt>
                <c:pt idx="7015">
                  <c:v>0.48000000000000032</c:v>
                </c:pt>
                <c:pt idx="7016">
                  <c:v>0.48000000000000032</c:v>
                </c:pt>
                <c:pt idx="7017">
                  <c:v>0.39000000000000418</c:v>
                </c:pt>
                <c:pt idx="7018">
                  <c:v>0.18000000000000024</c:v>
                </c:pt>
                <c:pt idx="7019">
                  <c:v>3.0000000000000002E-2</c:v>
                </c:pt>
                <c:pt idx="7020">
                  <c:v>0</c:v>
                </c:pt>
                <c:pt idx="7021">
                  <c:v>0</c:v>
                </c:pt>
                <c:pt idx="7022">
                  <c:v>6.0000000000000032E-2</c:v>
                </c:pt>
                <c:pt idx="7023">
                  <c:v>6.0000000000000032E-2</c:v>
                </c:pt>
                <c:pt idx="7024">
                  <c:v>0</c:v>
                </c:pt>
                <c:pt idx="7025">
                  <c:v>-3.0000000000000002E-2</c:v>
                </c:pt>
                <c:pt idx="7026">
                  <c:v>9.0000000000000024E-2</c:v>
                </c:pt>
                <c:pt idx="7027">
                  <c:v>0.27</c:v>
                </c:pt>
                <c:pt idx="7028">
                  <c:v>0.48000000000000032</c:v>
                </c:pt>
                <c:pt idx="7029">
                  <c:v>0.60000000000000064</c:v>
                </c:pt>
                <c:pt idx="7030">
                  <c:v>0.63000000000000811</c:v>
                </c:pt>
                <c:pt idx="7031">
                  <c:v>0.54</c:v>
                </c:pt>
                <c:pt idx="7032">
                  <c:v>0.51</c:v>
                </c:pt>
                <c:pt idx="7033">
                  <c:v>0.60000000000000064</c:v>
                </c:pt>
                <c:pt idx="7034">
                  <c:v>0.51</c:v>
                </c:pt>
                <c:pt idx="7035">
                  <c:v>0.36000000000000032</c:v>
                </c:pt>
                <c:pt idx="7036">
                  <c:v>0.36000000000000032</c:v>
                </c:pt>
                <c:pt idx="7037">
                  <c:v>0.42000000000000032</c:v>
                </c:pt>
                <c:pt idx="7038">
                  <c:v>0.36000000000000032</c:v>
                </c:pt>
                <c:pt idx="7039">
                  <c:v>0.27</c:v>
                </c:pt>
                <c:pt idx="7040">
                  <c:v>0.24000000000000021</c:v>
                </c:pt>
                <c:pt idx="7041">
                  <c:v>0.21000000000000021</c:v>
                </c:pt>
                <c:pt idx="7042">
                  <c:v>6.0000000000000032E-2</c:v>
                </c:pt>
                <c:pt idx="7043">
                  <c:v>-0.21000000000000021</c:v>
                </c:pt>
                <c:pt idx="7044">
                  <c:v>-0.39000000000000418</c:v>
                </c:pt>
                <c:pt idx="7045">
                  <c:v>-0.39000000000000418</c:v>
                </c:pt>
                <c:pt idx="7046">
                  <c:v>-0.45</c:v>
                </c:pt>
                <c:pt idx="7047">
                  <c:v>-0.54</c:v>
                </c:pt>
                <c:pt idx="7048">
                  <c:v>-0.51</c:v>
                </c:pt>
                <c:pt idx="7049">
                  <c:v>-0.33000000000000446</c:v>
                </c:pt>
                <c:pt idx="7050">
                  <c:v>-0.15000000000000024</c:v>
                </c:pt>
                <c:pt idx="7051">
                  <c:v>0</c:v>
                </c:pt>
                <c:pt idx="7052">
                  <c:v>-3.0000000000000002E-2</c:v>
                </c:pt>
                <c:pt idx="7053">
                  <c:v>-6.0000000000000032E-2</c:v>
                </c:pt>
                <c:pt idx="7054">
                  <c:v>6.0000000000000032E-2</c:v>
                </c:pt>
                <c:pt idx="7055">
                  <c:v>0.24000000000000021</c:v>
                </c:pt>
                <c:pt idx="7056">
                  <c:v>0.33000000000000446</c:v>
                </c:pt>
                <c:pt idx="7057">
                  <c:v>0.42000000000000032</c:v>
                </c:pt>
                <c:pt idx="7058">
                  <c:v>0.60000000000000064</c:v>
                </c:pt>
                <c:pt idx="7059">
                  <c:v>0.75000000000000755</c:v>
                </c:pt>
                <c:pt idx="7060">
                  <c:v>0.75000000000000755</c:v>
                </c:pt>
                <c:pt idx="7061">
                  <c:v>0.72000000000000064</c:v>
                </c:pt>
                <c:pt idx="7062">
                  <c:v>0.78</c:v>
                </c:pt>
                <c:pt idx="7063">
                  <c:v>0.72000000000000064</c:v>
                </c:pt>
                <c:pt idx="7064">
                  <c:v>0.66000000000000958</c:v>
                </c:pt>
                <c:pt idx="7065">
                  <c:v>0.72000000000000064</c:v>
                </c:pt>
                <c:pt idx="7066">
                  <c:v>0.78</c:v>
                </c:pt>
                <c:pt idx="7067">
                  <c:v>0.78</c:v>
                </c:pt>
                <c:pt idx="7068">
                  <c:v>0.81</c:v>
                </c:pt>
                <c:pt idx="7069">
                  <c:v>0.78</c:v>
                </c:pt>
                <c:pt idx="7070">
                  <c:v>0.69000000000000061</c:v>
                </c:pt>
                <c:pt idx="7071">
                  <c:v>0.66000000000000958</c:v>
                </c:pt>
                <c:pt idx="7072">
                  <c:v>0.75000000000000755</c:v>
                </c:pt>
                <c:pt idx="7073">
                  <c:v>0.69000000000000061</c:v>
                </c:pt>
                <c:pt idx="7074">
                  <c:v>0.48000000000000032</c:v>
                </c:pt>
                <c:pt idx="7075">
                  <c:v>0.42000000000000032</c:v>
                </c:pt>
                <c:pt idx="7076">
                  <c:v>0.45</c:v>
                </c:pt>
                <c:pt idx="7077">
                  <c:v>0.45</c:v>
                </c:pt>
                <c:pt idx="7078">
                  <c:v>0.42000000000000032</c:v>
                </c:pt>
                <c:pt idx="7079">
                  <c:v>0.48000000000000032</c:v>
                </c:pt>
                <c:pt idx="7080">
                  <c:v>0.54</c:v>
                </c:pt>
                <c:pt idx="7081">
                  <c:v>0.69000000000000061</c:v>
                </c:pt>
                <c:pt idx="7082">
                  <c:v>0.75000000000000755</c:v>
                </c:pt>
                <c:pt idx="7083">
                  <c:v>0.69000000000000061</c:v>
                </c:pt>
                <c:pt idx="7084">
                  <c:v>0.72000000000000064</c:v>
                </c:pt>
                <c:pt idx="7085">
                  <c:v>0.72000000000000064</c:v>
                </c:pt>
                <c:pt idx="7086">
                  <c:v>0.56999999999999995</c:v>
                </c:pt>
                <c:pt idx="7087">
                  <c:v>0.45</c:v>
                </c:pt>
                <c:pt idx="7088">
                  <c:v>0.33000000000000446</c:v>
                </c:pt>
                <c:pt idx="7089">
                  <c:v>0.18000000000000024</c:v>
                </c:pt>
                <c:pt idx="7090">
                  <c:v>9.0000000000000024E-2</c:v>
                </c:pt>
                <c:pt idx="7091">
                  <c:v>6.0000000000000032E-2</c:v>
                </c:pt>
                <c:pt idx="7092">
                  <c:v>0</c:v>
                </c:pt>
                <c:pt idx="7093">
                  <c:v>0</c:v>
                </c:pt>
                <c:pt idx="7094">
                  <c:v>-3.0000000000000002E-2</c:v>
                </c:pt>
                <c:pt idx="7095">
                  <c:v>-9.0000000000000024E-2</c:v>
                </c:pt>
                <c:pt idx="7096">
                  <c:v>-9.0000000000000024E-2</c:v>
                </c:pt>
                <c:pt idx="7097">
                  <c:v>-9.0000000000000024E-2</c:v>
                </c:pt>
                <c:pt idx="7098">
                  <c:v>-9.0000000000000024E-2</c:v>
                </c:pt>
                <c:pt idx="7099">
                  <c:v>-0.12000000000000002</c:v>
                </c:pt>
                <c:pt idx="7100">
                  <c:v>-0.18000000000000024</c:v>
                </c:pt>
                <c:pt idx="7101">
                  <c:v>-0.18000000000000024</c:v>
                </c:pt>
                <c:pt idx="7102">
                  <c:v>-9.0000000000000024E-2</c:v>
                </c:pt>
                <c:pt idx="7103">
                  <c:v>0</c:v>
                </c:pt>
                <c:pt idx="7104">
                  <c:v>6.0000000000000032E-2</c:v>
                </c:pt>
                <c:pt idx="7105">
                  <c:v>0.18000000000000024</c:v>
                </c:pt>
                <c:pt idx="7106">
                  <c:v>0.27</c:v>
                </c:pt>
                <c:pt idx="7107">
                  <c:v>0.36000000000000032</c:v>
                </c:pt>
                <c:pt idx="7108">
                  <c:v>0.33000000000000446</c:v>
                </c:pt>
                <c:pt idx="7109">
                  <c:v>0.24000000000000021</c:v>
                </c:pt>
                <c:pt idx="7110">
                  <c:v>0.15000000000000024</c:v>
                </c:pt>
                <c:pt idx="7111">
                  <c:v>9.0000000000000024E-2</c:v>
                </c:pt>
                <c:pt idx="7112">
                  <c:v>0</c:v>
                </c:pt>
                <c:pt idx="7113">
                  <c:v>-9.0000000000000024E-2</c:v>
                </c:pt>
                <c:pt idx="7114">
                  <c:v>-0.18000000000000024</c:v>
                </c:pt>
                <c:pt idx="7115">
                  <c:v>-0.24000000000000021</c:v>
                </c:pt>
                <c:pt idx="7116">
                  <c:v>-0.36000000000000032</c:v>
                </c:pt>
                <c:pt idx="7117">
                  <c:v>-0.45</c:v>
                </c:pt>
                <c:pt idx="7118">
                  <c:v>-0.33000000000000446</c:v>
                </c:pt>
                <c:pt idx="7119">
                  <c:v>-0.24000000000000021</c:v>
                </c:pt>
                <c:pt idx="7120">
                  <c:v>-0.39000000000000418</c:v>
                </c:pt>
                <c:pt idx="7121">
                  <c:v>-0.56999999999999995</c:v>
                </c:pt>
                <c:pt idx="7122">
                  <c:v>-0.60000000000000064</c:v>
                </c:pt>
                <c:pt idx="7123">
                  <c:v>-0.69000000000000061</c:v>
                </c:pt>
                <c:pt idx="7124">
                  <c:v>-0.81</c:v>
                </c:pt>
                <c:pt idx="7125">
                  <c:v>-0.9</c:v>
                </c:pt>
                <c:pt idx="7126">
                  <c:v>-0.99</c:v>
                </c:pt>
                <c:pt idx="7127">
                  <c:v>-1.08</c:v>
                </c:pt>
                <c:pt idx="7128">
                  <c:v>-1.2</c:v>
                </c:pt>
                <c:pt idx="7129">
                  <c:v>-1.44</c:v>
                </c:pt>
                <c:pt idx="7130">
                  <c:v>-1.59</c:v>
                </c:pt>
                <c:pt idx="7131">
                  <c:v>-1.53</c:v>
                </c:pt>
                <c:pt idx="7132">
                  <c:v>-1.53</c:v>
                </c:pt>
                <c:pt idx="7133">
                  <c:v>-1.56</c:v>
                </c:pt>
                <c:pt idx="7134">
                  <c:v>-1.53</c:v>
                </c:pt>
                <c:pt idx="7135">
                  <c:v>-1.47</c:v>
                </c:pt>
                <c:pt idx="7136">
                  <c:v>-1.35</c:v>
                </c:pt>
                <c:pt idx="7137">
                  <c:v>-1.32</c:v>
                </c:pt>
                <c:pt idx="7138">
                  <c:v>-1.41</c:v>
                </c:pt>
                <c:pt idx="7139">
                  <c:v>-1.41</c:v>
                </c:pt>
                <c:pt idx="7140">
                  <c:v>-1.32</c:v>
                </c:pt>
                <c:pt idx="7141">
                  <c:v>-1.23</c:v>
                </c:pt>
                <c:pt idx="7142">
                  <c:v>-1.1700000000000021</c:v>
                </c:pt>
                <c:pt idx="7143">
                  <c:v>-1.1399999999999832</c:v>
                </c:pt>
                <c:pt idx="7144">
                  <c:v>-1.05</c:v>
                </c:pt>
                <c:pt idx="7145">
                  <c:v>-1.05</c:v>
                </c:pt>
                <c:pt idx="7146">
                  <c:v>-1.1399999999999832</c:v>
                </c:pt>
                <c:pt idx="7147">
                  <c:v>-1.02</c:v>
                </c:pt>
                <c:pt idx="7148">
                  <c:v>-0.54</c:v>
                </c:pt>
                <c:pt idx="7149">
                  <c:v>-0.36000000000000032</c:v>
                </c:pt>
                <c:pt idx="7150">
                  <c:v>-1.1100000000000001</c:v>
                </c:pt>
                <c:pt idx="7151">
                  <c:v>-1.5</c:v>
                </c:pt>
                <c:pt idx="7152">
                  <c:v>-1.23</c:v>
                </c:pt>
                <c:pt idx="7153">
                  <c:v>-0.39000000000000418</c:v>
                </c:pt>
                <c:pt idx="7154">
                  <c:v>-1.71</c:v>
                </c:pt>
                <c:pt idx="7155">
                  <c:v>-2.79</c:v>
                </c:pt>
                <c:pt idx="7156">
                  <c:v>-0.81</c:v>
                </c:pt>
                <c:pt idx="7157">
                  <c:v>0.36000000000000032</c:v>
                </c:pt>
                <c:pt idx="7158">
                  <c:v>-1.56</c:v>
                </c:pt>
                <c:pt idx="7159">
                  <c:v>-1.74</c:v>
                </c:pt>
                <c:pt idx="7160">
                  <c:v>-0.18000000000000024</c:v>
                </c:pt>
                <c:pt idx="7161">
                  <c:v>-0.36000000000000032</c:v>
                </c:pt>
                <c:pt idx="7162">
                  <c:v>-0.66000000000000958</c:v>
                </c:pt>
                <c:pt idx="7163">
                  <c:v>-0.39000000000000418</c:v>
                </c:pt>
                <c:pt idx="7164">
                  <c:v>-0.42000000000000032</c:v>
                </c:pt>
                <c:pt idx="7165">
                  <c:v>-0.24000000000000021</c:v>
                </c:pt>
                <c:pt idx="7166">
                  <c:v>-0.18000000000000024</c:v>
                </c:pt>
                <c:pt idx="7167">
                  <c:v>-0.51</c:v>
                </c:pt>
                <c:pt idx="7168">
                  <c:v>-0.45</c:v>
                </c:pt>
                <c:pt idx="7169">
                  <c:v>-0.63000000000000811</c:v>
                </c:pt>
                <c:pt idx="7170">
                  <c:v>-0.69000000000000061</c:v>
                </c:pt>
                <c:pt idx="7171">
                  <c:v>-0.56999999999999995</c:v>
                </c:pt>
                <c:pt idx="7172">
                  <c:v>-1.1700000000000021</c:v>
                </c:pt>
                <c:pt idx="7173">
                  <c:v>-1.1100000000000001</c:v>
                </c:pt>
                <c:pt idx="7174">
                  <c:v>-0.15000000000000024</c:v>
                </c:pt>
                <c:pt idx="7175">
                  <c:v>-0.48000000000000032</c:v>
                </c:pt>
                <c:pt idx="7176">
                  <c:v>-1.26</c:v>
                </c:pt>
                <c:pt idx="7177">
                  <c:v>-0.72000000000000064</c:v>
                </c:pt>
                <c:pt idx="7178">
                  <c:v>-3.0000000000000002E-2</c:v>
                </c:pt>
                <c:pt idx="7179">
                  <c:v>-0.69000000000000061</c:v>
                </c:pt>
                <c:pt idx="7180">
                  <c:v>-0.93</c:v>
                </c:pt>
                <c:pt idx="7181">
                  <c:v>-0.51</c:v>
                </c:pt>
                <c:pt idx="7182">
                  <c:v>-0.54</c:v>
                </c:pt>
                <c:pt idx="7183">
                  <c:v>-0.56999999999999995</c:v>
                </c:pt>
                <c:pt idx="7184">
                  <c:v>-0.33000000000000446</c:v>
                </c:pt>
                <c:pt idx="7185">
                  <c:v>-0.33000000000000446</c:v>
                </c:pt>
                <c:pt idx="7186">
                  <c:v>-0.45</c:v>
                </c:pt>
                <c:pt idx="7187">
                  <c:v>-0.42000000000000032</c:v>
                </c:pt>
                <c:pt idx="7188">
                  <c:v>-0.15000000000000024</c:v>
                </c:pt>
                <c:pt idx="7189">
                  <c:v>-0.30000000000000032</c:v>
                </c:pt>
                <c:pt idx="7190">
                  <c:v>-0.87000000000000743</c:v>
                </c:pt>
                <c:pt idx="7191">
                  <c:v>-0.81</c:v>
                </c:pt>
                <c:pt idx="7192">
                  <c:v>-0.45</c:v>
                </c:pt>
                <c:pt idx="7193">
                  <c:v>-0.78</c:v>
                </c:pt>
                <c:pt idx="7194">
                  <c:v>-0.72000000000000064</c:v>
                </c:pt>
                <c:pt idx="7195">
                  <c:v>-0.66000000000000958</c:v>
                </c:pt>
                <c:pt idx="7196">
                  <c:v>-1.08</c:v>
                </c:pt>
                <c:pt idx="7197">
                  <c:v>-0.69000000000000061</c:v>
                </c:pt>
                <c:pt idx="7198">
                  <c:v>-0.30000000000000032</c:v>
                </c:pt>
                <c:pt idx="7199">
                  <c:v>-1.41</c:v>
                </c:pt>
                <c:pt idx="7200">
                  <c:v>-1.83</c:v>
                </c:pt>
                <c:pt idx="7201">
                  <c:v>-0.21000000000000021</c:v>
                </c:pt>
                <c:pt idx="7202">
                  <c:v>0.30000000000000032</c:v>
                </c:pt>
                <c:pt idx="7203">
                  <c:v>-1.29</c:v>
                </c:pt>
                <c:pt idx="7204">
                  <c:v>-1.23</c:v>
                </c:pt>
                <c:pt idx="7205">
                  <c:v>-9.0000000000000024E-2</c:v>
                </c:pt>
                <c:pt idx="7206">
                  <c:v>-9.0000000000000024E-2</c:v>
                </c:pt>
                <c:pt idx="7207">
                  <c:v>0.27</c:v>
                </c:pt>
                <c:pt idx="7208">
                  <c:v>0.63000000000000811</c:v>
                </c:pt>
                <c:pt idx="7209">
                  <c:v>-6.0000000000000032E-2</c:v>
                </c:pt>
                <c:pt idx="7210">
                  <c:v>3.0000000000000002E-2</c:v>
                </c:pt>
                <c:pt idx="7211">
                  <c:v>0.75000000000000755</c:v>
                </c:pt>
                <c:pt idx="7212">
                  <c:v>0.39000000000000418</c:v>
                </c:pt>
                <c:pt idx="7213">
                  <c:v>-0.75000000000000755</c:v>
                </c:pt>
                <c:pt idx="7214">
                  <c:v>-0.96000000000000063</c:v>
                </c:pt>
                <c:pt idx="7215">
                  <c:v>0.27</c:v>
                </c:pt>
                <c:pt idx="7216">
                  <c:v>1.08</c:v>
                </c:pt>
                <c:pt idx="7217">
                  <c:v>0.15000000000000024</c:v>
                </c:pt>
                <c:pt idx="7218">
                  <c:v>-0.93</c:v>
                </c:pt>
                <c:pt idx="7219">
                  <c:v>-0.33000000000000446</c:v>
                </c:pt>
                <c:pt idx="7220">
                  <c:v>0.72000000000000064</c:v>
                </c:pt>
                <c:pt idx="7221">
                  <c:v>1.29</c:v>
                </c:pt>
                <c:pt idx="7222">
                  <c:v>1.1100000000000001</c:v>
                </c:pt>
                <c:pt idx="7223">
                  <c:v>0.36000000000000032</c:v>
                </c:pt>
                <c:pt idx="7224">
                  <c:v>9.0000000000000024E-2</c:v>
                </c:pt>
                <c:pt idx="7225">
                  <c:v>0.39000000000000418</c:v>
                </c:pt>
                <c:pt idx="7226">
                  <c:v>0.30000000000000032</c:v>
                </c:pt>
                <c:pt idx="7227">
                  <c:v>6.0000000000000032E-2</c:v>
                </c:pt>
                <c:pt idx="7228">
                  <c:v>0.87000000000000743</c:v>
                </c:pt>
                <c:pt idx="7229">
                  <c:v>1.8900000000000001</c:v>
                </c:pt>
                <c:pt idx="7230">
                  <c:v>2.4</c:v>
                </c:pt>
                <c:pt idx="7231">
                  <c:v>1.74</c:v>
                </c:pt>
                <c:pt idx="7232">
                  <c:v>0.78</c:v>
                </c:pt>
                <c:pt idx="7233">
                  <c:v>0.48000000000000032</c:v>
                </c:pt>
                <c:pt idx="7234">
                  <c:v>0.15000000000000024</c:v>
                </c:pt>
                <c:pt idx="7235">
                  <c:v>-0.56999999999999995</c:v>
                </c:pt>
                <c:pt idx="7236">
                  <c:v>-0.93</c:v>
                </c:pt>
                <c:pt idx="7237">
                  <c:v>6.0000000000000032E-2</c:v>
                </c:pt>
                <c:pt idx="7238">
                  <c:v>1.53</c:v>
                </c:pt>
                <c:pt idx="7239">
                  <c:v>1.83</c:v>
                </c:pt>
                <c:pt idx="7240">
                  <c:v>1.32</c:v>
                </c:pt>
                <c:pt idx="7241">
                  <c:v>1.47</c:v>
                </c:pt>
                <c:pt idx="7242">
                  <c:v>2.16</c:v>
                </c:pt>
                <c:pt idx="7243">
                  <c:v>1.59</c:v>
                </c:pt>
                <c:pt idx="7244">
                  <c:v>-0.24000000000000021</c:v>
                </c:pt>
                <c:pt idx="7245">
                  <c:v>-0.93</c:v>
                </c:pt>
                <c:pt idx="7246">
                  <c:v>0.78</c:v>
                </c:pt>
                <c:pt idx="7247">
                  <c:v>2.1</c:v>
                </c:pt>
                <c:pt idx="7248">
                  <c:v>1.44</c:v>
                </c:pt>
                <c:pt idx="7249">
                  <c:v>0.87000000000000743</c:v>
                </c:pt>
                <c:pt idx="7250">
                  <c:v>1.1399999999999832</c:v>
                </c:pt>
                <c:pt idx="7251">
                  <c:v>1.32</c:v>
                </c:pt>
                <c:pt idx="7252">
                  <c:v>1.26</c:v>
                </c:pt>
                <c:pt idx="7253">
                  <c:v>1.32</c:v>
                </c:pt>
                <c:pt idx="7254">
                  <c:v>1.1700000000000021</c:v>
                </c:pt>
                <c:pt idx="7255">
                  <c:v>0.30000000000000032</c:v>
                </c:pt>
                <c:pt idx="7256">
                  <c:v>-0.75000000000000755</c:v>
                </c:pt>
                <c:pt idx="7257">
                  <c:v>-0.48000000000000032</c:v>
                </c:pt>
                <c:pt idx="7258">
                  <c:v>1.32</c:v>
                </c:pt>
                <c:pt idx="7259">
                  <c:v>2.64</c:v>
                </c:pt>
                <c:pt idx="7260">
                  <c:v>1.86</c:v>
                </c:pt>
                <c:pt idx="7261">
                  <c:v>0.54</c:v>
                </c:pt>
                <c:pt idx="7262">
                  <c:v>0.78</c:v>
                </c:pt>
                <c:pt idx="7263">
                  <c:v>1.53</c:v>
                </c:pt>
                <c:pt idx="7264">
                  <c:v>1.8900000000000001</c:v>
                </c:pt>
                <c:pt idx="7265">
                  <c:v>2.1</c:v>
                </c:pt>
                <c:pt idx="7266">
                  <c:v>1.5</c:v>
                </c:pt>
                <c:pt idx="7267">
                  <c:v>0.45</c:v>
                </c:pt>
                <c:pt idx="7268">
                  <c:v>-0.24000000000000021</c:v>
                </c:pt>
                <c:pt idx="7269">
                  <c:v>-0.24000000000000021</c:v>
                </c:pt>
                <c:pt idx="7270">
                  <c:v>0.56999999999999995</c:v>
                </c:pt>
                <c:pt idx="7271">
                  <c:v>1.23</c:v>
                </c:pt>
                <c:pt idx="7272">
                  <c:v>0.84000000000000064</c:v>
                </c:pt>
                <c:pt idx="7273">
                  <c:v>-9.0000000000000024E-2</c:v>
                </c:pt>
                <c:pt idx="7274">
                  <c:v>0.12000000000000002</c:v>
                </c:pt>
                <c:pt idx="7275">
                  <c:v>1.23</c:v>
                </c:pt>
                <c:pt idx="7276">
                  <c:v>1.5</c:v>
                </c:pt>
                <c:pt idx="7277">
                  <c:v>1.02</c:v>
                </c:pt>
                <c:pt idx="7278">
                  <c:v>0.78</c:v>
                </c:pt>
                <c:pt idx="7279">
                  <c:v>0.60000000000000064</c:v>
                </c:pt>
                <c:pt idx="7280">
                  <c:v>0.12000000000000002</c:v>
                </c:pt>
                <c:pt idx="7281">
                  <c:v>-0.72000000000000064</c:v>
                </c:pt>
                <c:pt idx="7282">
                  <c:v>-1.44</c:v>
                </c:pt>
                <c:pt idx="7283">
                  <c:v>-1.74</c:v>
                </c:pt>
                <c:pt idx="7284">
                  <c:v>-1.02</c:v>
                </c:pt>
                <c:pt idx="7285">
                  <c:v>0.51</c:v>
                </c:pt>
                <c:pt idx="7286">
                  <c:v>1.83</c:v>
                </c:pt>
                <c:pt idx="7287">
                  <c:v>2.9099999999999997</c:v>
                </c:pt>
                <c:pt idx="7288">
                  <c:v>2.58</c:v>
                </c:pt>
                <c:pt idx="7289">
                  <c:v>0.36000000000000032</c:v>
                </c:pt>
                <c:pt idx="7290">
                  <c:v>-1.32</c:v>
                </c:pt>
                <c:pt idx="7291">
                  <c:v>-0.78</c:v>
                </c:pt>
                <c:pt idx="7292">
                  <c:v>6.0000000000000032E-2</c:v>
                </c:pt>
                <c:pt idx="7293">
                  <c:v>-0.27</c:v>
                </c:pt>
                <c:pt idx="7294">
                  <c:v>-1.2</c:v>
                </c:pt>
                <c:pt idx="7295">
                  <c:v>-2.2799999999999998</c:v>
                </c:pt>
                <c:pt idx="7296">
                  <c:v>-2.4299999999999997</c:v>
                </c:pt>
                <c:pt idx="7297">
                  <c:v>-0.63000000000000811</c:v>
                </c:pt>
                <c:pt idx="7298">
                  <c:v>1.41</c:v>
                </c:pt>
                <c:pt idx="7299">
                  <c:v>2.25</c:v>
                </c:pt>
                <c:pt idx="7300">
                  <c:v>1.83</c:v>
                </c:pt>
                <c:pt idx="7301">
                  <c:v>0.42000000000000032</c:v>
                </c:pt>
                <c:pt idx="7302">
                  <c:v>-1.59</c:v>
                </c:pt>
                <c:pt idx="7303">
                  <c:v>-2.88</c:v>
                </c:pt>
                <c:pt idx="7304">
                  <c:v>-3.03</c:v>
                </c:pt>
                <c:pt idx="7305">
                  <c:v>-2.88</c:v>
                </c:pt>
                <c:pt idx="7306">
                  <c:v>-2.3699999999999997</c:v>
                </c:pt>
                <c:pt idx="7307">
                  <c:v>-1.41</c:v>
                </c:pt>
                <c:pt idx="7308">
                  <c:v>-0.87000000000000743</c:v>
                </c:pt>
                <c:pt idx="7309">
                  <c:v>-0.87000000000000743</c:v>
                </c:pt>
                <c:pt idx="7310">
                  <c:v>-0.96000000000000063</c:v>
                </c:pt>
                <c:pt idx="7311">
                  <c:v>-0.72000000000000064</c:v>
                </c:pt>
                <c:pt idx="7312">
                  <c:v>-0.78</c:v>
                </c:pt>
                <c:pt idx="7313">
                  <c:v>-1.32</c:v>
                </c:pt>
                <c:pt idx="7314">
                  <c:v>-1.86</c:v>
                </c:pt>
                <c:pt idx="7315">
                  <c:v>-1.59</c:v>
                </c:pt>
                <c:pt idx="7316">
                  <c:v>-0.87000000000000743</c:v>
                </c:pt>
                <c:pt idx="7317">
                  <c:v>-0.69000000000000061</c:v>
                </c:pt>
                <c:pt idx="7318">
                  <c:v>-1.1399999999999832</c:v>
                </c:pt>
                <c:pt idx="7319">
                  <c:v>-2.13</c:v>
                </c:pt>
                <c:pt idx="7320">
                  <c:v>-3.27</c:v>
                </c:pt>
                <c:pt idx="7321">
                  <c:v>-3.24</c:v>
                </c:pt>
                <c:pt idx="7322">
                  <c:v>-1.83</c:v>
                </c:pt>
                <c:pt idx="7323">
                  <c:v>0</c:v>
                </c:pt>
                <c:pt idx="7324">
                  <c:v>1.62</c:v>
                </c:pt>
                <c:pt idx="7325">
                  <c:v>2.4</c:v>
                </c:pt>
                <c:pt idx="7326">
                  <c:v>1.62</c:v>
                </c:pt>
                <c:pt idx="7327">
                  <c:v>-0.39000000000000418</c:v>
                </c:pt>
                <c:pt idx="7328">
                  <c:v>-2.25</c:v>
                </c:pt>
                <c:pt idx="7329">
                  <c:v>-2.9699999999999998</c:v>
                </c:pt>
                <c:pt idx="7330">
                  <c:v>-2.7</c:v>
                </c:pt>
                <c:pt idx="7331">
                  <c:v>-1.8900000000000001</c:v>
                </c:pt>
                <c:pt idx="7332">
                  <c:v>-0.93</c:v>
                </c:pt>
                <c:pt idx="7333">
                  <c:v>-0.30000000000000032</c:v>
                </c:pt>
                <c:pt idx="7334">
                  <c:v>-9.0000000000000024E-2</c:v>
                </c:pt>
                <c:pt idx="7335">
                  <c:v>-0.21000000000000021</c:v>
                </c:pt>
                <c:pt idx="7336">
                  <c:v>-0.27</c:v>
                </c:pt>
                <c:pt idx="7337">
                  <c:v>-0.39000000000000418</c:v>
                </c:pt>
                <c:pt idx="7338">
                  <c:v>-0.66000000000000958</c:v>
                </c:pt>
                <c:pt idx="7339">
                  <c:v>-1.08</c:v>
                </c:pt>
                <c:pt idx="7340">
                  <c:v>-1.56</c:v>
                </c:pt>
                <c:pt idx="7341">
                  <c:v>-1.59</c:v>
                </c:pt>
                <c:pt idx="7342">
                  <c:v>-1.23</c:v>
                </c:pt>
                <c:pt idx="7343">
                  <c:v>-1.1100000000000001</c:v>
                </c:pt>
                <c:pt idx="7344">
                  <c:v>-1.1399999999999832</c:v>
                </c:pt>
                <c:pt idx="7345">
                  <c:v>-0.9</c:v>
                </c:pt>
                <c:pt idx="7346">
                  <c:v>-0.51</c:v>
                </c:pt>
                <c:pt idx="7347">
                  <c:v>-0.39000000000000418</c:v>
                </c:pt>
                <c:pt idx="7348">
                  <c:v>-0.42000000000000032</c:v>
                </c:pt>
                <c:pt idx="7349">
                  <c:v>-0.36000000000000032</c:v>
                </c:pt>
                <c:pt idx="7350">
                  <c:v>-0.54</c:v>
                </c:pt>
                <c:pt idx="7351">
                  <c:v>-0.72000000000000064</c:v>
                </c:pt>
                <c:pt idx="7352">
                  <c:v>-0.72000000000000064</c:v>
                </c:pt>
                <c:pt idx="7353">
                  <c:v>-0.51</c:v>
                </c:pt>
                <c:pt idx="7354">
                  <c:v>-0.42000000000000032</c:v>
                </c:pt>
                <c:pt idx="7355">
                  <c:v>-0.60000000000000064</c:v>
                </c:pt>
                <c:pt idx="7356">
                  <c:v>-0.36000000000000032</c:v>
                </c:pt>
                <c:pt idx="7357">
                  <c:v>-9.0000000000000024E-2</c:v>
                </c:pt>
                <c:pt idx="7358">
                  <c:v>-0.45</c:v>
                </c:pt>
                <c:pt idx="7359">
                  <c:v>-0.78</c:v>
                </c:pt>
                <c:pt idx="7360">
                  <c:v>-0.72000000000000064</c:v>
                </c:pt>
                <c:pt idx="7361">
                  <c:v>-0.48000000000000032</c:v>
                </c:pt>
                <c:pt idx="7362">
                  <c:v>-0.48000000000000032</c:v>
                </c:pt>
                <c:pt idx="7363">
                  <c:v>-0.66000000000000958</c:v>
                </c:pt>
                <c:pt idx="7364">
                  <c:v>-0.9</c:v>
                </c:pt>
                <c:pt idx="7365">
                  <c:v>-0.93</c:v>
                </c:pt>
                <c:pt idx="7366">
                  <c:v>-0.66000000000000958</c:v>
                </c:pt>
                <c:pt idx="7367">
                  <c:v>-0.42000000000000032</c:v>
                </c:pt>
                <c:pt idx="7368">
                  <c:v>-0.39000000000000418</c:v>
                </c:pt>
                <c:pt idx="7369">
                  <c:v>-0.21000000000000021</c:v>
                </c:pt>
                <c:pt idx="7370">
                  <c:v>6.0000000000000032E-2</c:v>
                </c:pt>
                <c:pt idx="7371">
                  <c:v>-3.0000000000000002E-2</c:v>
                </c:pt>
                <c:pt idx="7372">
                  <c:v>-0.39000000000000418</c:v>
                </c:pt>
                <c:pt idx="7373">
                  <c:v>-0.66000000000000958</c:v>
                </c:pt>
                <c:pt idx="7374">
                  <c:v>-0.9</c:v>
                </c:pt>
                <c:pt idx="7375">
                  <c:v>-1.1700000000000021</c:v>
                </c:pt>
                <c:pt idx="7376">
                  <c:v>-1.1399999999999832</c:v>
                </c:pt>
                <c:pt idx="7377">
                  <c:v>-0.69000000000000061</c:v>
                </c:pt>
                <c:pt idx="7378">
                  <c:v>0.12000000000000002</c:v>
                </c:pt>
                <c:pt idx="7379">
                  <c:v>0.54</c:v>
                </c:pt>
                <c:pt idx="7380">
                  <c:v>0.12000000000000002</c:v>
                </c:pt>
                <c:pt idx="7381">
                  <c:v>-0.51</c:v>
                </c:pt>
                <c:pt idx="7382">
                  <c:v>-0.72000000000000064</c:v>
                </c:pt>
                <c:pt idx="7383">
                  <c:v>-0.66000000000000958</c:v>
                </c:pt>
                <c:pt idx="7384">
                  <c:v>-0.75000000000000755</c:v>
                </c:pt>
                <c:pt idx="7385">
                  <c:v>-0.78</c:v>
                </c:pt>
                <c:pt idx="7386">
                  <c:v>-0.51</c:v>
                </c:pt>
                <c:pt idx="7387">
                  <c:v>3.0000000000000002E-2</c:v>
                </c:pt>
                <c:pt idx="7388">
                  <c:v>0.56999999999999995</c:v>
                </c:pt>
                <c:pt idx="7389">
                  <c:v>0.81</c:v>
                </c:pt>
                <c:pt idx="7390">
                  <c:v>0.54</c:v>
                </c:pt>
                <c:pt idx="7391">
                  <c:v>0.15000000000000024</c:v>
                </c:pt>
                <c:pt idx="7392">
                  <c:v>-3.0000000000000002E-2</c:v>
                </c:pt>
                <c:pt idx="7393">
                  <c:v>-6.0000000000000032E-2</c:v>
                </c:pt>
                <c:pt idx="7394">
                  <c:v>0</c:v>
                </c:pt>
                <c:pt idx="7395">
                  <c:v>-9.0000000000000024E-2</c:v>
                </c:pt>
                <c:pt idx="7396">
                  <c:v>6.0000000000000032E-2</c:v>
                </c:pt>
                <c:pt idx="7397">
                  <c:v>0.27</c:v>
                </c:pt>
                <c:pt idx="7398">
                  <c:v>6.0000000000000032E-2</c:v>
                </c:pt>
                <c:pt idx="7399">
                  <c:v>-0.39000000000000418</c:v>
                </c:pt>
                <c:pt idx="7400">
                  <c:v>-0.45</c:v>
                </c:pt>
                <c:pt idx="7401">
                  <c:v>-0.30000000000000032</c:v>
                </c:pt>
                <c:pt idx="7402">
                  <c:v>-0.39000000000000418</c:v>
                </c:pt>
                <c:pt idx="7403">
                  <c:v>-0.24000000000000021</c:v>
                </c:pt>
                <c:pt idx="7404">
                  <c:v>3.0000000000000002E-2</c:v>
                </c:pt>
                <c:pt idx="7405">
                  <c:v>0.15000000000000024</c:v>
                </c:pt>
                <c:pt idx="7406">
                  <c:v>0.18000000000000024</c:v>
                </c:pt>
                <c:pt idx="7407">
                  <c:v>9.0000000000000024E-2</c:v>
                </c:pt>
                <c:pt idx="7408">
                  <c:v>3.0000000000000002E-2</c:v>
                </c:pt>
                <c:pt idx="7409">
                  <c:v>0</c:v>
                </c:pt>
                <c:pt idx="7410">
                  <c:v>-9.0000000000000024E-2</c:v>
                </c:pt>
                <c:pt idx="7411">
                  <c:v>-0.21000000000000021</c:v>
                </c:pt>
                <c:pt idx="7412">
                  <c:v>-0.21000000000000021</c:v>
                </c:pt>
                <c:pt idx="7413">
                  <c:v>-0.18000000000000024</c:v>
                </c:pt>
                <c:pt idx="7414">
                  <c:v>-3.0000000000000002E-2</c:v>
                </c:pt>
                <c:pt idx="7415">
                  <c:v>0</c:v>
                </c:pt>
                <c:pt idx="7416">
                  <c:v>-0.27</c:v>
                </c:pt>
                <c:pt idx="7417">
                  <c:v>-0.42000000000000032</c:v>
                </c:pt>
                <c:pt idx="7418">
                  <c:v>-0.21000000000000021</c:v>
                </c:pt>
                <c:pt idx="7419">
                  <c:v>0.15000000000000024</c:v>
                </c:pt>
                <c:pt idx="7420">
                  <c:v>0.36000000000000032</c:v>
                </c:pt>
                <c:pt idx="7421">
                  <c:v>0.51</c:v>
                </c:pt>
                <c:pt idx="7422">
                  <c:v>0.66000000000000958</c:v>
                </c:pt>
                <c:pt idx="7423">
                  <c:v>0.75000000000000755</c:v>
                </c:pt>
                <c:pt idx="7424">
                  <c:v>0.81</c:v>
                </c:pt>
                <c:pt idx="7425">
                  <c:v>0.69000000000000061</c:v>
                </c:pt>
                <c:pt idx="7426">
                  <c:v>0.45</c:v>
                </c:pt>
                <c:pt idx="7427">
                  <c:v>0.33000000000000446</c:v>
                </c:pt>
                <c:pt idx="7428">
                  <c:v>0.33000000000000446</c:v>
                </c:pt>
                <c:pt idx="7429">
                  <c:v>0.51</c:v>
                </c:pt>
                <c:pt idx="7430">
                  <c:v>0.66000000000000958</c:v>
                </c:pt>
                <c:pt idx="7431">
                  <c:v>0.48000000000000032</c:v>
                </c:pt>
                <c:pt idx="7432">
                  <c:v>0.15000000000000024</c:v>
                </c:pt>
                <c:pt idx="7433">
                  <c:v>0.33000000000000446</c:v>
                </c:pt>
                <c:pt idx="7434">
                  <c:v>0.42000000000000032</c:v>
                </c:pt>
                <c:pt idx="7435">
                  <c:v>6.0000000000000032E-2</c:v>
                </c:pt>
                <c:pt idx="7436">
                  <c:v>-0.18000000000000024</c:v>
                </c:pt>
                <c:pt idx="7437">
                  <c:v>-0.33000000000000446</c:v>
                </c:pt>
                <c:pt idx="7438">
                  <c:v>-0.30000000000000032</c:v>
                </c:pt>
                <c:pt idx="7439">
                  <c:v>9.0000000000000024E-2</c:v>
                </c:pt>
                <c:pt idx="7440">
                  <c:v>0.15000000000000024</c:v>
                </c:pt>
                <c:pt idx="7441">
                  <c:v>0</c:v>
                </c:pt>
                <c:pt idx="7442">
                  <c:v>0.18000000000000024</c:v>
                </c:pt>
                <c:pt idx="7443">
                  <c:v>0.42000000000000032</c:v>
                </c:pt>
                <c:pt idx="7444">
                  <c:v>0.30000000000000032</c:v>
                </c:pt>
                <c:pt idx="7445">
                  <c:v>0.36000000000000032</c:v>
                </c:pt>
                <c:pt idx="7446">
                  <c:v>0.66000000000000958</c:v>
                </c:pt>
                <c:pt idx="7447">
                  <c:v>0.56999999999999995</c:v>
                </c:pt>
                <c:pt idx="7448">
                  <c:v>9.0000000000000024E-2</c:v>
                </c:pt>
                <c:pt idx="7449">
                  <c:v>-0.18000000000000024</c:v>
                </c:pt>
                <c:pt idx="7450">
                  <c:v>-0.33000000000000446</c:v>
                </c:pt>
                <c:pt idx="7451">
                  <c:v>-0.36000000000000032</c:v>
                </c:pt>
                <c:pt idx="7452">
                  <c:v>-6.0000000000000032E-2</c:v>
                </c:pt>
                <c:pt idx="7453">
                  <c:v>0.27</c:v>
                </c:pt>
                <c:pt idx="7454">
                  <c:v>0.33000000000000446</c:v>
                </c:pt>
                <c:pt idx="7455">
                  <c:v>0.27</c:v>
                </c:pt>
                <c:pt idx="7456">
                  <c:v>0.12000000000000002</c:v>
                </c:pt>
                <c:pt idx="7457">
                  <c:v>-0.12000000000000002</c:v>
                </c:pt>
                <c:pt idx="7458">
                  <c:v>-9.0000000000000024E-2</c:v>
                </c:pt>
                <c:pt idx="7459">
                  <c:v>0.12000000000000002</c:v>
                </c:pt>
                <c:pt idx="7460">
                  <c:v>0.33000000000000446</c:v>
                </c:pt>
                <c:pt idx="7461">
                  <c:v>0.51</c:v>
                </c:pt>
                <c:pt idx="7462">
                  <c:v>0.72000000000000064</c:v>
                </c:pt>
                <c:pt idx="7463">
                  <c:v>0.78</c:v>
                </c:pt>
                <c:pt idx="7464">
                  <c:v>0.69000000000000061</c:v>
                </c:pt>
                <c:pt idx="7465">
                  <c:v>0.87000000000000743</c:v>
                </c:pt>
                <c:pt idx="7466">
                  <c:v>1.02</c:v>
                </c:pt>
                <c:pt idx="7467">
                  <c:v>0.84000000000000064</c:v>
                </c:pt>
                <c:pt idx="7468">
                  <c:v>0.51</c:v>
                </c:pt>
                <c:pt idx="7469">
                  <c:v>0.30000000000000032</c:v>
                </c:pt>
                <c:pt idx="7470">
                  <c:v>0.27</c:v>
                </c:pt>
                <c:pt idx="7471">
                  <c:v>0.48000000000000032</c:v>
                </c:pt>
                <c:pt idx="7472">
                  <c:v>0.60000000000000064</c:v>
                </c:pt>
                <c:pt idx="7473">
                  <c:v>0.48000000000000032</c:v>
                </c:pt>
                <c:pt idx="7474">
                  <c:v>0.45</c:v>
                </c:pt>
                <c:pt idx="7475">
                  <c:v>0.69000000000000061</c:v>
                </c:pt>
                <c:pt idx="7476">
                  <c:v>0.78</c:v>
                </c:pt>
                <c:pt idx="7477">
                  <c:v>0.45</c:v>
                </c:pt>
                <c:pt idx="7478">
                  <c:v>0.36000000000000032</c:v>
                </c:pt>
                <c:pt idx="7479">
                  <c:v>0.45</c:v>
                </c:pt>
                <c:pt idx="7480">
                  <c:v>0.33000000000000446</c:v>
                </c:pt>
                <c:pt idx="7481">
                  <c:v>9.0000000000000024E-2</c:v>
                </c:pt>
                <c:pt idx="7482">
                  <c:v>-6.0000000000000032E-2</c:v>
                </c:pt>
                <c:pt idx="7483">
                  <c:v>-6.0000000000000032E-2</c:v>
                </c:pt>
                <c:pt idx="7484">
                  <c:v>3.0000000000000002E-2</c:v>
                </c:pt>
                <c:pt idx="7485">
                  <c:v>9.0000000000000024E-2</c:v>
                </c:pt>
                <c:pt idx="7486">
                  <c:v>0</c:v>
                </c:pt>
                <c:pt idx="7487">
                  <c:v>-3.0000000000000002E-2</c:v>
                </c:pt>
                <c:pt idx="7488">
                  <c:v>0.18000000000000024</c:v>
                </c:pt>
                <c:pt idx="7489">
                  <c:v>0.15000000000000024</c:v>
                </c:pt>
                <c:pt idx="7490">
                  <c:v>-0.24000000000000021</c:v>
                </c:pt>
                <c:pt idx="7491">
                  <c:v>-0.27</c:v>
                </c:pt>
                <c:pt idx="7492">
                  <c:v>3.0000000000000002E-2</c:v>
                </c:pt>
                <c:pt idx="7493">
                  <c:v>0.15000000000000024</c:v>
                </c:pt>
                <c:pt idx="7494">
                  <c:v>6.0000000000000032E-2</c:v>
                </c:pt>
                <c:pt idx="7495">
                  <c:v>-9.0000000000000024E-2</c:v>
                </c:pt>
                <c:pt idx="7496">
                  <c:v>-9.0000000000000024E-2</c:v>
                </c:pt>
                <c:pt idx="7497">
                  <c:v>6.0000000000000032E-2</c:v>
                </c:pt>
                <c:pt idx="7498">
                  <c:v>3.0000000000000002E-2</c:v>
                </c:pt>
                <c:pt idx="7499">
                  <c:v>-3.0000000000000002E-2</c:v>
                </c:pt>
                <c:pt idx="7500">
                  <c:v>6.0000000000000032E-2</c:v>
                </c:pt>
                <c:pt idx="7501">
                  <c:v>-6.0000000000000032E-2</c:v>
                </c:pt>
                <c:pt idx="7502">
                  <c:v>-0.15000000000000024</c:v>
                </c:pt>
                <c:pt idx="7503">
                  <c:v>-0.15000000000000024</c:v>
                </c:pt>
                <c:pt idx="7504">
                  <c:v>-0.18000000000000024</c:v>
                </c:pt>
                <c:pt idx="7505">
                  <c:v>-0.24000000000000021</c:v>
                </c:pt>
                <c:pt idx="7506">
                  <c:v>-0.15000000000000024</c:v>
                </c:pt>
                <c:pt idx="7507">
                  <c:v>0</c:v>
                </c:pt>
                <c:pt idx="7508">
                  <c:v>9.0000000000000024E-2</c:v>
                </c:pt>
                <c:pt idx="7509">
                  <c:v>0.18000000000000024</c:v>
                </c:pt>
                <c:pt idx="7510">
                  <c:v>0.18000000000000024</c:v>
                </c:pt>
                <c:pt idx="7511">
                  <c:v>3.0000000000000002E-2</c:v>
                </c:pt>
                <c:pt idx="7512">
                  <c:v>6.0000000000000032E-2</c:v>
                </c:pt>
                <c:pt idx="7513">
                  <c:v>0.21000000000000021</c:v>
                </c:pt>
                <c:pt idx="7514">
                  <c:v>0.21000000000000021</c:v>
                </c:pt>
                <c:pt idx="7515">
                  <c:v>0.12000000000000002</c:v>
                </c:pt>
                <c:pt idx="7516">
                  <c:v>3.0000000000000002E-2</c:v>
                </c:pt>
                <c:pt idx="7517">
                  <c:v>-3.0000000000000002E-2</c:v>
                </c:pt>
                <c:pt idx="7518">
                  <c:v>6.0000000000000032E-2</c:v>
                </c:pt>
                <c:pt idx="7519">
                  <c:v>-3.0000000000000002E-2</c:v>
                </c:pt>
                <c:pt idx="7520">
                  <c:v>-0.15000000000000024</c:v>
                </c:pt>
                <c:pt idx="7521">
                  <c:v>-6.0000000000000032E-2</c:v>
                </c:pt>
                <c:pt idx="7522">
                  <c:v>-0.21000000000000021</c:v>
                </c:pt>
                <c:pt idx="7523">
                  <c:v>-0.33000000000000446</c:v>
                </c:pt>
                <c:pt idx="7524">
                  <c:v>-0.24000000000000021</c:v>
                </c:pt>
                <c:pt idx="7525">
                  <c:v>-0.39000000000000418</c:v>
                </c:pt>
                <c:pt idx="7526">
                  <c:v>-0.51</c:v>
                </c:pt>
                <c:pt idx="7527">
                  <c:v>-0.45</c:v>
                </c:pt>
                <c:pt idx="7528">
                  <c:v>-0.48000000000000032</c:v>
                </c:pt>
                <c:pt idx="7529">
                  <c:v>-0.66000000000000958</c:v>
                </c:pt>
                <c:pt idx="7530">
                  <c:v>-0.45</c:v>
                </c:pt>
                <c:pt idx="7531">
                  <c:v>-0.30000000000000032</c:v>
                </c:pt>
                <c:pt idx="7532">
                  <c:v>-0.45</c:v>
                </c:pt>
                <c:pt idx="7533">
                  <c:v>-0.39000000000000418</c:v>
                </c:pt>
                <c:pt idx="7534">
                  <c:v>-0.27</c:v>
                </c:pt>
                <c:pt idx="7535">
                  <c:v>-0.24000000000000021</c:v>
                </c:pt>
                <c:pt idx="7536">
                  <c:v>-0.30000000000000032</c:v>
                </c:pt>
                <c:pt idx="7537">
                  <c:v>-0.66000000000000958</c:v>
                </c:pt>
                <c:pt idx="7538">
                  <c:v>-0.69000000000000061</c:v>
                </c:pt>
                <c:pt idx="7539">
                  <c:v>-0.15000000000000024</c:v>
                </c:pt>
                <c:pt idx="7540">
                  <c:v>-0.18000000000000024</c:v>
                </c:pt>
                <c:pt idx="7541">
                  <c:v>-0.56999999999999995</c:v>
                </c:pt>
                <c:pt idx="7542">
                  <c:v>-0.42000000000000032</c:v>
                </c:pt>
                <c:pt idx="7543">
                  <c:v>-0.12000000000000002</c:v>
                </c:pt>
                <c:pt idx="7544">
                  <c:v>-0.27</c:v>
                </c:pt>
                <c:pt idx="7545">
                  <c:v>-0.54</c:v>
                </c:pt>
                <c:pt idx="7546">
                  <c:v>-0.66000000000000958</c:v>
                </c:pt>
                <c:pt idx="7547">
                  <c:v>-0.54</c:v>
                </c:pt>
                <c:pt idx="7548">
                  <c:v>-0.48000000000000032</c:v>
                </c:pt>
                <c:pt idx="7549">
                  <c:v>-0.60000000000000064</c:v>
                </c:pt>
                <c:pt idx="7550">
                  <c:v>-0.45</c:v>
                </c:pt>
                <c:pt idx="7551">
                  <c:v>9.0000000000000024E-2</c:v>
                </c:pt>
                <c:pt idx="7552">
                  <c:v>0.45</c:v>
                </c:pt>
                <c:pt idx="7553">
                  <c:v>0.56999999999999995</c:v>
                </c:pt>
                <c:pt idx="7554">
                  <c:v>0.56999999999999995</c:v>
                </c:pt>
                <c:pt idx="7555">
                  <c:v>0.51</c:v>
                </c:pt>
                <c:pt idx="7556">
                  <c:v>0.36000000000000032</c:v>
                </c:pt>
                <c:pt idx="7557">
                  <c:v>0.27</c:v>
                </c:pt>
                <c:pt idx="7558">
                  <c:v>-6.0000000000000032E-2</c:v>
                </c:pt>
                <c:pt idx="7559">
                  <c:v>-0.30000000000000032</c:v>
                </c:pt>
                <c:pt idx="7560">
                  <c:v>9.0000000000000024E-2</c:v>
                </c:pt>
                <c:pt idx="7561">
                  <c:v>0.42000000000000032</c:v>
                </c:pt>
                <c:pt idx="7562">
                  <c:v>0.18000000000000024</c:v>
                </c:pt>
                <c:pt idx="7563">
                  <c:v>0.24000000000000021</c:v>
                </c:pt>
                <c:pt idx="7564">
                  <c:v>0.45</c:v>
                </c:pt>
                <c:pt idx="7565">
                  <c:v>6.0000000000000032E-2</c:v>
                </c:pt>
                <c:pt idx="7566">
                  <c:v>-0.30000000000000032</c:v>
                </c:pt>
                <c:pt idx="7567">
                  <c:v>-0.12000000000000002</c:v>
                </c:pt>
                <c:pt idx="7568">
                  <c:v>0.24000000000000021</c:v>
                </c:pt>
                <c:pt idx="7569">
                  <c:v>0.30000000000000032</c:v>
                </c:pt>
                <c:pt idx="7570">
                  <c:v>-6.0000000000000032E-2</c:v>
                </c:pt>
                <c:pt idx="7571">
                  <c:v>-0.39000000000000418</c:v>
                </c:pt>
                <c:pt idx="7572">
                  <c:v>-0.30000000000000032</c:v>
                </c:pt>
                <c:pt idx="7573">
                  <c:v>-6.0000000000000032E-2</c:v>
                </c:pt>
                <c:pt idx="7574">
                  <c:v>-0.30000000000000032</c:v>
                </c:pt>
                <c:pt idx="7575">
                  <c:v>-0.69000000000000061</c:v>
                </c:pt>
                <c:pt idx="7576">
                  <c:v>-0.39000000000000418</c:v>
                </c:pt>
                <c:pt idx="7577">
                  <c:v>-9.0000000000000024E-2</c:v>
                </c:pt>
                <c:pt idx="7578">
                  <c:v>-0.39000000000000418</c:v>
                </c:pt>
                <c:pt idx="7579">
                  <c:v>-1.02</c:v>
                </c:pt>
                <c:pt idx="7580">
                  <c:v>-1.26</c:v>
                </c:pt>
                <c:pt idx="7581">
                  <c:v>-0.9</c:v>
                </c:pt>
                <c:pt idx="7582">
                  <c:v>-0.54</c:v>
                </c:pt>
                <c:pt idx="7583">
                  <c:v>-0.78</c:v>
                </c:pt>
                <c:pt idx="7584">
                  <c:v>-1.08</c:v>
                </c:pt>
                <c:pt idx="7585">
                  <c:v>-0.9</c:v>
                </c:pt>
                <c:pt idx="7586">
                  <c:v>-0.51</c:v>
                </c:pt>
                <c:pt idx="7587">
                  <c:v>-0.33000000000000446</c:v>
                </c:pt>
                <c:pt idx="7588">
                  <c:v>-0.21000000000000021</c:v>
                </c:pt>
                <c:pt idx="7589">
                  <c:v>-0.24000000000000021</c:v>
                </c:pt>
                <c:pt idx="7590">
                  <c:v>-0.33000000000000446</c:v>
                </c:pt>
                <c:pt idx="7591">
                  <c:v>-0.45</c:v>
                </c:pt>
                <c:pt idx="7592">
                  <c:v>-0.72000000000000064</c:v>
                </c:pt>
                <c:pt idx="7593">
                  <c:v>-0.56999999999999995</c:v>
                </c:pt>
                <c:pt idx="7594">
                  <c:v>-0.33000000000000446</c:v>
                </c:pt>
                <c:pt idx="7595">
                  <c:v>-0.69000000000000061</c:v>
                </c:pt>
                <c:pt idx="7596">
                  <c:v>-0.63000000000000811</c:v>
                </c:pt>
                <c:pt idx="7597">
                  <c:v>-6.0000000000000032E-2</c:v>
                </c:pt>
                <c:pt idx="7598">
                  <c:v>-0.18000000000000024</c:v>
                </c:pt>
                <c:pt idx="7599">
                  <c:v>-0.51</c:v>
                </c:pt>
                <c:pt idx="7600">
                  <c:v>-0.63000000000000811</c:v>
                </c:pt>
                <c:pt idx="7601">
                  <c:v>-0.45</c:v>
                </c:pt>
                <c:pt idx="7602">
                  <c:v>-0.18000000000000024</c:v>
                </c:pt>
                <c:pt idx="7603">
                  <c:v>-9.0000000000000024E-2</c:v>
                </c:pt>
                <c:pt idx="7604">
                  <c:v>-0.12000000000000002</c:v>
                </c:pt>
                <c:pt idx="7605">
                  <c:v>-0.21000000000000021</c:v>
                </c:pt>
                <c:pt idx="7606">
                  <c:v>-0.54</c:v>
                </c:pt>
                <c:pt idx="7607">
                  <c:v>-0.81</c:v>
                </c:pt>
                <c:pt idx="7608">
                  <c:v>-0.66000000000000958</c:v>
                </c:pt>
                <c:pt idx="7609">
                  <c:v>-0.56999999999999995</c:v>
                </c:pt>
                <c:pt idx="7610">
                  <c:v>-0.56999999999999995</c:v>
                </c:pt>
                <c:pt idx="7611">
                  <c:v>-0.33000000000000446</c:v>
                </c:pt>
                <c:pt idx="7612">
                  <c:v>-0.30000000000000032</c:v>
                </c:pt>
                <c:pt idx="7613">
                  <c:v>-0.54</c:v>
                </c:pt>
                <c:pt idx="7614">
                  <c:v>-0.54</c:v>
                </c:pt>
                <c:pt idx="7615">
                  <c:v>-0.66000000000000958</c:v>
                </c:pt>
                <c:pt idx="7616">
                  <c:v>-0.87000000000000743</c:v>
                </c:pt>
                <c:pt idx="7617">
                  <c:v>-0.75000000000000755</c:v>
                </c:pt>
                <c:pt idx="7618">
                  <c:v>-0.42000000000000032</c:v>
                </c:pt>
                <c:pt idx="7619">
                  <c:v>-3.0000000000000002E-2</c:v>
                </c:pt>
                <c:pt idx="7620">
                  <c:v>9.0000000000000024E-2</c:v>
                </c:pt>
                <c:pt idx="7621">
                  <c:v>-0.21000000000000021</c:v>
                </c:pt>
                <c:pt idx="7622">
                  <c:v>-0.48000000000000032</c:v>
                </c:pt>
                <c:pt idx="7623">
                  <c:v>-0.72000000000000064</c:v>
                </c:pt>
                <c:pt idx="7624">
                  <c:v>-1.08</c:v>
                </c:pt>
                <c:pt idx="7625">
                  <c:v>-1.2</c:v>
                </c:pt>
                <c:pt idx="7626">
                  <c:v>-0.96000000000000063</c:v>
                </c:pt>
                <c:pt idx="7627">
                  <c:v>-0.66000000000000958</c:v>
                </c:pt>
                <c:pt idx="7628">
                  <c:v>-0.60000000000000064</c:v>
                </c:pt>
                <c:pt idx="7629">
                  <c:v>-1.08</c:v>
                </c:pt>
                <c:pt idx="7630">
                  <c:v>-1.8</c:v>
                </c:pt>
                <c:pt idx="7631">
                  <c:v>-2.0699999999999998</c:v>
                </c:pt>
                <c:pt idx="7632">
                  <c:v>-1.44</c:v>
                </c:pt>
                <c:pt idx="7633">
                  <c:v>-0.81</c:v>
                </c:pt>
                <c:pt idx="7634">
                  <c:v>-0.54</c:v>
                </c:pt>
                <c:pt idx="7635">
                  <c:v>0.12000000000000002</c:v>
                </c:pt>
                <c:pt idx="7636">
                  <c:v>0.36000000000000032</c:v>
                </c:pt>
                <c:pt idx="7637">
                  <c:v>-0.27</c:v>
                </c:pt>
                <c:pt idx="7638">
                  <c:v>-0.63000000000000811</c:v>
                </c:pt>
                <c:pt idx="7639">
                  <c:v>-0.30000000000000032</c:v>
                </c:pt>
                <c:pt idx="7640">
                  <c:v>-0.36000000000000032</c:v>
                </c:pt>
                <c:pt idx="7641">
                  <c:v>-0.54</c:v>
                </c:pt>
                <c:pt idx="7642">
                  <c:v>-0.66000000000000958</c:v>
                </c:pt>
                <c:pt idx="7643">
                  <c:v>-0.60000000000000064</c:v>
                </c:pt>
                <c:pt idx="7644">
                  <c:v>-0.48000000000000032</c:v>
                </c:pt>
                <c:pt idx="7645">
                  <c:v>-0.56999999999999995</c:v>
                </c:pt>
                <c:pt idx="7646">
                  <c:v>-0.54</c:v>
                </c:pt>
                <c:pt idx="7647">
                  <c:v>-0.15000000000000024</c:v>
                </c:pt>
                <c:pt idx="7648">
                  <c:v>0.24000000000000021</c:v>
                </c:pt>
                <c:pt idx="7649">
                  <c:v>0.24000000000000021</c:v>
                </c:pt>
                <c:pt idx="7650">
                  <c:v>6.0000000000000032E-2</c:v>
                </c:pt>
                <c:pt idx="7651">
                  <c:v>-0.24000000000000021</c:v>
                </c:pt>
                <c:pt idx="7652">
                  <c:v>-0.51</c:v>
                </c:pt>
                <c:pt idx="7653">
                  <c:v>-0.21000000000000021</c:v>
                </c:pt>
                <c:pt idx="7654">
                  <c:v>6.0000000000000032E-2</c:v>
                </c:pt>
                <c:pt idx="7655">
                  <c:v>3.0000000000000002E-2</c:v>
                </c:pt>
                <c:pt idx="7656">
                  <c:v>9.0000000000000024E-2</c:v>
                </c:pt>
                <c:pt idx="7657">
                  <c:v>0.30000000000000032</c:v>
                </c:pt>
                <c:pt idx="7658">
                  <c:v>0.45</c:v>
                </c:pt>
                <c:pt idx="7659">
                  <c:v>0.48000000000000032</c:v>
                </c:pt>
                <c:pt idx="7660">
                  <c:v>0.42000000000000032</c:v>
                </c:pt>
                <c:pt idx="7661">
                  <c:v>0.42000000000000032</c:v>
                </c:pt>
                <c:pt idx="7662">
                  <c:v>0.48000000000000032</c:v>
                </c:pt>
                <c:pt idx="7663">
                  <c:v>0.27</c:v>
                </c:pt>
                <c:pt idx="7664">
                  <c:v>-0.24000000000000021</c:v>
                </c:pt>
                <c:pt idx="7665">
                  <c:v>-0.51</c:v>
                </c:pt>
                <c:pt idx="7666">
                  <c:v>-0.60000000000000064</c:v>
                </c:pt>
                <c:pt idx="7667">
                  <c:v>-0.66000000000000958</c:v>
                </c:pt>
                <c:pt idx="7668">
                  <c:v>-0.56999999999999995</c:v>
                </c:pt>
                <c:pt idx="7669">
                  <c:v>-0.66000000000000958</c:v>
                </c:pt>
                <c:pt idx="7670">
                  <c:v>-0.81</c:v>
                </c:pt>
                <c:pt idx="7671">
                  <c:v>-0.78</c:v>
                </c:pt>
                <c:pt idx="7672">
                  <c:v>-0.81</c:v>
                </c:pt>
                <c:pt idx="7673">
                  <c:v>-0.84000000000000064</c:v>
                </c:pt>
                <c:pt idx="7674">
                  <c:v>-0.54</c:v>
                </c:pt>
                <c:pt idx="7675">
                  <c:v>-0.51</c:v>
                </c:pt>
                <c:pt idx="7676">
                  <c:v>-0.56999999999999995</c:v>
                </c:pt>
                <c:pt idx="7677">
                  <c:v>-0.45</c:v>
                </c:pt>
                <c:pt idx="7678">
                  <c:v>-0.60000000000000064</c:v>
                </c:pt>
                <c:pt idx="7679">
                  <c:v>-0.99</c:v>
                </c:pt>
                <c:pt idx="7680">
                  <c:v>-1.23</c:v>
                </c:pt>
                <c:pt idx="7681">
                  <c:v>-1.32</c:v>
                </c:pt>
                <c:pt idx="7682">
                  <c:v>-0.99</c:v>
                </c:pt>
                <c:pt idx="7683">
                  <c:v>-0.66000000000000958</c:v>
                </c:pt>
                <c:pt idx="7684">
                  <c:v>-0.78</c:v>
                </c:pt>
                <c:pt idx="7685">
                  <c:v>-1.02</c:v>
                </c:pt>
                <c:pt idx="7686">
                  <c:v>-1.32</c:v>
                </c:pt>
                <c:pt idx="7687">
                  <c:v>-1.53</c:v>
                </c:pt>
                <c:pt idx="7688">
                  <c:v>-1.53</c:v>
                </c:pt>
                <c:pt idx="7689">
                  <c:v>-1.23</c:v>
                </c:pt>
                <c:pt idx="7690">
                  <c:v>-0.84000000000000064</c:v>
                </c:pt>
                <c:pt idx="7691">
                  <c:v>-0.54</c:v>
                </c:pt>
                <c:pt idx="7692">
                  <c:v>-0.42000000000000032</c:v>
                </c:pt>
                <c:pt idx="7693">
                  <c:v>-0.30000000000000032</c:v>
                </c:pt>
                <c:pt idx="7694">
                  <c:v>-0.33000000000000446</c:v>
                </c:pt>
                <c:pt idx="7695">
                  <c:v>-0.36000000000000032</c:v>
                </c:pt>
                <c:pt idx="7696">
                  <c:v>-0.45</c:v>
                </c:pt>
                <c:pt idx="7697">
                  <c:v>-0.81</c:v>
                </c:pt>
                <c:pt idx="7698">
                  <c:v>-0.87000000000000743</c:v>
                </c:pt>
                <c:pt idx="7699">
                  <c:v>-0.56999999999999995</c:v>
                </c:pt>
                <c:pt idx="7700">
                  <c:v>-0.48000000000000032</c:v>
                </c:pt>
                <c:pt idx="7701">
                  <c:v>-0.66000000000000958</c:v>
                </c:pt>
                <c:pt idx="7702">
                  <c:v>-0.75000000000000755</c:v>
                </c:pt>
                <c:pt idx="7703">
                  <c:v>-0.63000000000000811</c:v>
                </c:pt>
                <c:pt idx="7704">
                  <c:v>-0.45</c:v>
                </c:pt>
                <c:pt idx="7705">
                  <c:v>-0.42000000000000032</c:v>
                </c:pt>
                <c:pt idx="7706">
                  <c:v>-0.45</c:v>
                </c:pt>
                <c:pt idx="7707">
                  <c:v>-0.18000000000000024</c:v>
                </c:pt>
                <c:pt idx="7708">
                  <c:v>0.15000000000000024</c:v>
                </c:pt>
                <c:pt idx="7709">
                  <c:v>0.30000000000000032</c:v>
                </c:pt>
                <c:pt idx="7710">
                  <c:v>9.0000000000000024E-2</c:v>
                </c:pt>
                <c:pt idx="7711">
                  <c:v>-0.24000000000000021</c:v>
                </c:pt>
                <c:pt idx="7712">
                  <c:v>-0.36000000000000032</c:v>
                </c:pt>
                <c:pt idx="7713">
                  <c:v>-0.36000000000000032</c:v>
                </c:pt>
                <c:pt idx="7714">
                  <c:v>-0.63000000000000811</c:v>
                </c:pt>
                <c:pt idx="7715">
                  <c:v>-0.9</c:v>
                </c:pt>
                <c:pt idx="7716">
                  <c:v>-0.54</c:v>
                </c:pt>
                <c:pt idx="7717">
                  <c:v>0.12000000000000002</c:v>
                </c:pt>
                <c:pt idx="7718">
                  <c:v>0.27</c:v>
                </c:pt>
                <c:pt idx="7719">
                  <c:v>0.27</c:v>
                </c:pt>
                <c:pt idx="7720">
                  <c:v>0.24000000000000021</c:v>
                </c:pt>
                <c:pt idx="7721">
                  <c:v>9.0000000000000024E-2</c:v>
                </c:pt>
                <c:pt idx="7722">
                  <c:v>6.0000000000000032E-2</c:v>
                </c:pt>
                <c:pt idx="7723">
                  <c:v>9.0000000000000024E-2</c:v>
                </c:pt>
                <c:pt idx="7724">
                  <c:v>0</c:v>
                </c:pt>
                <c:pt idx="7725">
                  <c:v>-0.15000000000000024</c:v>
                </c:pt>
                <c:pt idx="7726">
                  <c:v>-0.42000000000000032</c:v>
                </c:pt>
                <c:pt idx="7727">
                  <c:v>-0.48000000000000032</c:v>
                </c:pt>
                <c:pt idx="7728">
                  <c:v>-0.27</c:v>
                </c:pt>
                <c:pt idx="7729">
                  <c:v>3.0000000000000002E-2</c:v>
                </c:pt>
                <c:pt idx="7730">
                  <c:v>0.33000000000000446</c:v>
                </c:pt>
                <c:pt idx="7731">
                  <c:v>0.56999999999999995</c:v>
                </c:pt>
                <c:pt idx="7732">
                  <c:v>0.56999999999999995</c:v>
                </c:pt>
                <c:pt idx="7733">
                  <c:v>0.60000000000000064</c:v>
                </c:pt>
                <c:pt idx="7734">
                  <c:v>0.66000000000000958</c:v>
                </c:pt>
                <c:pt idx="7735">
                  <c:v>0.48000000000000032</c:v>
                </c:pt>
                <c:pt idx="7736">
                  <c:v>0.21000000000000021</c:v>
                </c:pt>
                <c:pt idx="7737">
                  <c:v>6.0000000000000032E-2</c:v>
                </c:pt>
                <c:pt idx="7738">
                  <c:v>-6.0000000000000032E-2</c:v>
                </c:pt>
                <c:pt idx="7739">
                  <c:v>-0.24000000000000021</c:v>
                </c:pt>
                <c:pt idx="7740">
                  <c:v>-0.33000000000000446</c:v>
                </c:pt>
                <c:pt idx="7741">
                  <c:v>-0.30000000000000032</c:v>
                </c:pt>
                <c:pt idx="7742">
                  <c:v>0</c:v>
                </c:pt>
                <c:pt idx="7743">
                  <c:v>0.36000000000000032</c:v>
                </c:pt>
                <c:pt idx="7744">
                  <c:v>0.45</c:v>
                </c:pt>
                <c:pt idx="7745">
                  <c:v>0.54</c:v>
                </c:pt>
                <c:pt idx="7746">
                  <c:v>0.63000000000000811</c:v>
                </c:pt>
                <c:pt idx="7747">
                  <c:v>0.51</c:v>
                </c:pt>
                <c:pt idx="7748">
                  <c:v>0.51</c:v>
                </c:pt>
                <c:pt idx="7749">
                  <c:v>0.81</c:v>
                </c:pt>
                <c:pt idx="7750">
                  <c:v>0.87000000000000743</c:v>
                </c:pt>
                <c:pt idx="7751">
                  <c:v>0.63000000000000811</c:v>
                </c:pt>
                <c:pt idx="7752">
                  <c:v>0.63000000000000811</c:v>
                </c:pt>
                <c:pt idx="7753">
                  <c:v>0.69000000000000061</c:v>
                </c:pt>
                <c:pt idx="7754">
                  <c:v>0.75000000000000755</c:v>
                </c:pt>
                <c:pt idx="7755">
                  <c:v>0.93</c:v>
                </c:pt>
                <c:pt idx="7756">
                  <c:v>1.1399999999999832</c:v>
                </c:pt>
                <c:pt idx="7757">
                  <c:v>1.2</c:v>
                </c:pt>
                <c:pt idx="7758">
                  <c:v>0.99</c:v>
                </c:pt>
                <c:pt idx="7759">
                  <c:v>0.72000000000000064</c:v>
                </c:pt>
                <c:pt idx="7760">
                  <c:v>0.63000000000000811</c:v>
                </c:pt>
                <c:pt idx="7761">
                  <c:v>0.56999999999999995</c:v>
                </c:pt>
                <c:pt idx="7762">
                  <c:v>0.51</c:v>
                </c:pt>
                <c:pt idx="7763">
                  <c:v>0.56999999999999995</c:v>
                </c:pt>
                <c:pt idx="7764">
                  <c:v>0.69000000000000061</c:v>
                </c:pt>
                <c:pt idx="7765">
                  <c:v>0.84000000000000064</c:v>
                </c:pt>
                <c:pt idx="7766">
                  <c:v>0.96000000000000063</c:v>
                </c:pt>
                <c:pt idx="7767">
                  <c:v>0.60000000000000064</c:v>
                </c:pt>
                <c:pt idx="7768">
                  <c:v>0.27</c:v>
                </c:pt>
                <c:pt idx="7769">
                  <c:v>0.54</c:v>
                </c:pt>
                <c:pt idx="7770">
                  <c:v>0.99</c:v>
                </c:pt>
                <c:pt idx="7771">
                  <c:v>0.9</c:v>
                </c:pt>
                <c:pt idx="7772">
                  <c:v>0.72000000000000064</c:v>
                </c:pt>
                <c:pt idx="7773">
                  <c:v>0.72000000000000064</c:v>
                </c:pt>
                <c:pt idx="7774">
                  <c:v>0.45</c:v>
                </c:pt>
                <c:pt idx="7775">
                  <c:v>0.21000000000000021</c:v>
                </c:pt>
                <c:pt idx="7776">
                  <c:v>0.51</c:v>
                </c:pt>
                <c:pt idx="7777">
                  <c:v>0.78</c:v>
                </c:pt>
                <c:pt idx="7778">
                  <c:v>0.66000000000000958</c:v>
                </c:pt>
                <c:pt idx="7779">
                  <c:v>0.69000000000000061</c:v>
                </c:pt>
                <c:pt idx="7780">
                  <c:v>0.96000000000000063</c:v>
                </c:pt>
                <c:pt idx="7781">
                  <c:v>0.93</c:v>
                </c:pt>
                <c:pt idx="7782">
                  <c:v>0.60000000000000064</c:v>
                </c:pt>
                <c:pt idx="7783">
                  <c:v>0.21000000000000021</c:v>
                </c:pt>
                <c:pt idx="7784">
                  <c:v>-0.12000000000000002</c:v>
                </c:pt>
                <c:pt idx="7785">
                  <c:v>-0.12000000000000002</c:v>
                </c:pt>
                <c:pt idx="7786">
                  <c:v>0.48000000000000032</c:v>
                </c:pt>
                <c:pt idx="7787">
                  <c:v>1.08</c:v>
                </c:pt>
                <c:pt idx="7788">
                  <c:v>1.1700000000000021</c:v>
                </c:pt>
                <c:pt idx="7789">
                  <c:v>0.93</c:v>
                </c:pt>
                <c:pt idx="7790">
                  <c:v>0.9</c:v>
                </c:pt>
                <c:pt idx="7791">
                  <c:v>1.02</c:v>
                </c:pt>
                <c:pt idx="7792">
                  <c:v>0.99</c:v>
                </c:pt>
                <c:pt idx="7793">
                  <c:v>0.93</c:v>
                </c:pt>
                <c:pt idx="7794">
                  <c:v>0.75000000000000755</c:v>
                </c:pt>
                <c:pt idx="7795">
                  <c:v>0.45</c:v>
                </c:pt>
                <c:pt idx="7796">
                  <c:v>0.48000000000000032</c:v>
                </c:pt>
                <c:pt idx="7797">
                  <c:v>0.56999999999999995</c:v>
                </c:pt>
                <c:pt idx="7798">
                  <c:v>0.42000000000000032</c:v>
                </c:pt>
                <c:pt idx="7799">
                  <c:v>0.56999999999999995</c:v>
                </c:pt>
                <c:pt idx="7800">
                  <c:v>1.1399999999999832</c:v>
                </c:pt>
                <c:pt idx="7801">
                  <c:v>1.53</c:v>
                </c:pt>
                <c:pt idx="7802">
                  <c:v>1.44</c:v>
                </c:pt>
                <c:pt idx="7803">
                  <c:v>1.1399999999999832</c:v>
                </c:pt>
                <c:pt idx="7804">
                  <c:v>0.9</c:v>
                </c:pt>
                <c:pt idx="7805">
                  <c:v>0.63000000000000811</c:v>
                </c:pt>
                <c:pt idx="7806">
                  <c:v>0.48000000000000032</c:v>
                </c:pt>
                <c:pt idx="7807">
                  <c:v>0.48000000000000032</c:v>
                </c:pt>
                <c:pt idx="7808">
                  <c:v>0.42000000000000032</c:v>
                </c:pt>
                <c:pt idx="7809">
                  <c:v>0.27</c:v>
                </c:pt>
                <c:pt idx="7810">
                  <c:v>0.36000000000000032</c:v>
                </c:pt>
                <c:pt idx="7811">
                  <c:v>0.54</c:v>
                </c:pt>
                <c:pt idx="7812">
                  <c:v>0.54</c:v>
                </c:pt>
                <c:pt idx="7813">
                  <c:v>0.63000000000000811</c:v>
                </c:pt>
                <c:pt idx="7814">
                  <c:v>0.87000000000000743</c:v>
                </c:pt>
                <c:pt idx="7815">
                  <c:v>0.99</c:v>
                </c:pt>
                <c:pt idx="7816">
                  <c:v>0.9</c:v>
                </c:pt>
                <c:pt idx="7817">
                  <c:v>0.51</c:v>
                </c:pt>
                <c:pt idx="7818">
                  <c:v>0.18000000000000024</c:v>
                </c:pt>
                <c:pt idx="7819">
                  <c:v>0.12000000000000002</c:v>
                </c:pt>
                <c:pt idx="7820">
                  <c:v>0.18000000000000024</c:v>
                </c:pt>
                <c:pt idx="7821">
                  <c:v>0.30000000000000032</c:v>
                </c:pt>
                <c:pt idx="7822">
                  <c:v>0.30000000000000032</c:v>
                </c:pt>
                <c:pt idx="7823">
                  <c:v>9.0000000000000024E-2</c:v>
                </c:pt>
                <c:pt idx="7824">
                  <c:v>9.0000000000000024E-2</c:v>
                </c:pt>
                <c:pt idx="7825">
                  <c:v>0.12000000000000002</c:v>
                </c:pt>
                <c:pt idx="7826">
                  <c:v>0</c:v>
                </c:pt>
                <c:pt idx="7827">
                  <c:v>-0.21000000000000021</c:v>
                </c:pt>
                <c:pt idx="7828">
                  <c:v>-0.39000000000000418</c:v>
                </c:pt>
                <c:pt idx="7829">
                  <c:v>-0.45</c:v>
                </c:pt>
                <c:pt idx="7830">
                  <c:v>-0.39000000000000418</c:v>
                </c:pt>
                <c:pt idx="7831">
                  <c:v>-0.42000000000000032</c:v>
                </c:pt>
                <c:pt idx="7832">
                  <c:v>-0.48000000000000032</c:v>
                </c:pt>
                <c:pt idx="7833">
                  <c:v>-0.33000000000000446</c:v>
                </c:pt>
                <c:pt idx="7834">
                  <c:v>-0.33000000000000446</c:v>
                </c:pt>
                <c:pt idx="7835">
                  <c:v>-0.48000000000000032</c:v>
                </c:pt>
                <c:pt idx="7836">
                  <c:v>-0.54</c:v>
                </c:pt>
                <c:pt idx="7837">
                  <c:v>-0.69000000000000061</c:v>
                </c:pt>
                <c:pt idx="7838">
                  <c:v>-0.93</c:v>
                </c:pt>
                <c:pt idx="7839">
                  <c:v>-1.05</c:v>
                </c:pt>
                <c:pt idx="7840">
                  <c:v>-1.05</c:v>
                </c:pt>
                <c:pt idx="7841">
                  <c:v>-1.08</c:v>
                </c:pt>
                <c:pt idx="7842">
                  <c:v>-1.1399999999999832</c:v>
                </c:pt>
                <c:pt idx="7843">
                  <c:v>-1.08</c:v>
                </c:pt>
                <c:pt idx="7844">
                  <c:v>-1.05</c:v>
                </c:pt>
                <c:pt idx="7845">
                  <c:v>-1.1100000000000001</c:v>
                </c:pt>
                <c:pt idx="7846">
                  <c:v>-0.99</c:v>
                </c:pt>
                <c:pt idx="7847">
                  <c:v>-0.99</c:v>
                </c:pt>
                <c:pt idx="7848">
                  <c:v>-1.05</c:v>
                </c:pt>
                <c:pt idx="7849">
                  <c:v>-0.87000000000000743</c:v>
                </c:pt>
                <c:pt idx="7850">
                  <c:v>-0.72000000000000064</c:v>
                </c:pt>
                <c:pt idx="7851">
                  <c:v>-0.81</c:v>
                </c:pt>
                <c:pt idx="7852">
                  <c:v>-1.08</c:v>
                </c:pt>
                <c:pt idx="7853">
                  <c:v>-1.44</c:v>
                </c:pt>
                <c:pt idx="7854">
                  <c:v>-1.5</c:v>
                </c:pt>
                <c:pt idx="7855">
                  <c:v>-1.26</c:v>
                </c:pt>
                <c:pt idx="7856">
                  <c:v>-1.1399999999999832</c:v>
                </c:pt>
                <c:pt idx="7857">
                  <c:v>-1.1100000000000001</c:v>
                </c:pt>
                <c:pt idx="7858">
                  <c:v>-1.1100000000000001</c:v>
                </c:pt>
                <c:pt idx="7859">
                  <c:v>-1.08</c:v>
                </c:pt>
                <c:pt idx="7860">
                  <c:v>-1.08</c:v>
                </c:pt>
                <c:pt idx="7861">
                  <c:v>-1.1399999999999832</c:v>
                </c:pt>
                <c:pt idx="7862">
                  <c:v>-1.1100000000000001</c:v>
                </c:pt>
                <c:pt idx="7863">
                  <c:v>-0.96000000000000063</c:v>
                </c:pt>
                <c:pt idx="7864">
                  <c:v>-0.75000000000000755</c:v>
                </c:pt>
                <c:pt idx="7865">
                  <c:v>-0.87000000000000743</c:v>
                </c:pt>
                <c:pt idx="7866">
                  <c:v>-1.08</c:v>
                </c:pt>
                <c:pt idx="7867">
                  <c:v>-1.32</c:v>
                </c:pt>
                <c:pt idx="7868">
                  <c:v>-1.35</c:v>
                </c:pt>
                <c:pt idx="7869">
                  <c:v>-1.2</c:v>
                </c:pt>
                <c:pt idx="7870">
                  <c:v>-1.26</c:v>
                </c:pt>
                <c:pt idx="7871">
                  <c:v>-1.35</c:v>
                </c:pt>
                <c:pt idx="7872">
                  <c:v>-1.29</c:v>
                </c:pt>
                <c:pt idx="7873">
                  <c:v>-1.26</c:v>
                </c:pt>
                <c:pt idx="7874">
                  <c:v>-1.3800000000000001</c:v>
                </c:pt>
                <c:pt idx="7875">
                  <c:v>-1.47</c:v>
                </c:pt>
                <c:pt idx="7876">
                  <c:v>-1.44</c:v>
                </c:pt>
                <c:pt idx="7877">
                  <c:v>-1.29</c:v>
                </c:pt>
                <c:pt idx="7878">
                  <c:v>-1.35</c:v>
                </c:pt>
                <c:pt idx="7879">
                  <c:v>-1.56</c:v>
                </c:pt>
                <c:pt idx="7880">
                  <c:v>-1.59</c:v>
                </c:pt>
                <c:pt idx="7881">
                  <c:v>-1.41</c:v>
                </c:pt>
                <c:pt idx="7882">
                  <c:v>-1.26</c:v>
                </c:pt>
                <c:pt idx="7883">
                  <c:v>-1.08</c:v>
                </c:pt>
                <c:pt idx="7884">
                  <c:v>-0.93</c:v>
                </c:pt>
                <c:pt idx="7885">
                  <c:v>-0.81</c:v>
                </c:pt>
                <c:pt idx="7886">
                  <c:v>-0.93</c:v>
                </c:pt>
                <c:pt idx="7887">
                  <c:v>-0.99</c:v>
                </c:pt>
                <c:pt idx="7888">
                  <c:v>-0.87000000000000743</c:v>
                </c:pt>
                <c:pt idx="7889">
                  <c:v>-0.75000000000000755</c:v>
                </c:pt>
                <c:pt idx="7890">
                  <c:v>-0.69000000000000061</c:v>
                </c:pt>
                <c:pt idx="7891">
                  <c:v>-0.69000000000000061</c:v>
                </c:pt>
                <c:pt idx="7892">
                  <c:v>-0.75000000000000755</c:v>
                </c:pt>
                <c:pt idx="7893">
                  <c:v>-0.84000000000000064</c:v>
                </c:pt>
                <c:pt idx="7894">
                  <c:v>-0.78</c:v>
                </c:pt>
                <c:pt idx="7895">
                  <c:v>-0.66000000000000958</c:v>
                </c:pt>
                <c:pt idx="7896">
                  <c:v>-0.63000000000000811</c:v>
                </c:pt>
                <c:pt idx="7897">
                  <c:v>-0.78</c:v>
                </c:pt>
                <c:pt idx="7898">
                  <c:v>-0.9</c:v>
                </c:pt>
                <c:pt idx="7899">
                  <c:v>-0.96000000000000063</c:v>
                </c:pt>
                <c:pt idx="7900">
                  <c:v>-1.1100000000000001</c:v>
                </c:pt>
                <c:pt idx="7901">
                  <c:v>-0.99</c:v>
                </c:pt>
                <c:pt idx="7902">
                  <c:v>-0.66000000000000958</c:v>
                </c:pt>
                <c:pt idx="7903">
                  <c:v>-0.66000000000000958</c:v>
                </c:pt>
                <c:pt idx="7904">
                  <c:v>-0.96000000000000063</c:v>
                </c:pt>
                <c:pt idx="7905">
                  <c:v>-1.23</c:v>
                </c:pt>
                <c:pt idx="7906">
                  <c:v>-1.23</c:v>
                </c:pt>
                <c:pt idx="7907">
                  <c:v>-0.99</c:v>
                </c:pt>
                <c:pt idx="7908">
                  <c:v>-0.84000000000000064</c:v>
                </c:pt>
                <c:pt idx="7909">
                  <c:v>-0.72000000000000064</c:v>
                </c:pt>
                <c:pt idx="7910">
                  <c:v>-0.56999999999999995</c:v>
                </c:pt>
                <c:pt idx="7911">
                  <c:v>-0.72000000000000064</c:v>
                </c:pt>
                <c:pt idx="7912">
                  <c:v>-0.93</c:v>
                </c:pt>
                <c:pt idx="7913">
                  <c:v>-0.87000000000000743</c:v>
                </c:pt>
                <c:pt idx="7914">
                  <c:v>-0.63000000000000811</c:v>
                </c:pt>
                <c:pt idx="7915">
                  <c:v>-0.42000000000000032</c:v>
                </c:pt>
                <c:pt idx="7916">
                  <c:v>-0.33000000000000446</c:v>
                </c:pt>
                <c:pt idx="7917">
                  <c:v>-0.12000000000000002</c:v>
                </c:pt>
                <c:pt idx="7918">
                  <c:v>0.12000000000000002</c:v>
                </c:pt>
                <c:pt idx="7919">
                  <c:v>0.21000000000000021</c:v>
                </c:pt>
                <c:pt idx="7920">
                  <c:v>0.18000000000000024</c:v>
                </c:pt>
                <c:pt idx="7921">
                  <c:v>0.12000000000000002</c:v>
                </c:pt>
                <c:pt idx="7922">
                  <c:v>0.15000000000000024</c:v>
                </c:pt>
                <c:pt idx="7923">
                  <c:v>0.30000000000000032</c:v>
                </c:pt>
                <c:pt idx="7924">
                  <c:v>0.27</c:v>
                </c:pt>
                <c:pt idx="7925">
                  <c:v>0.12000000000000002</c:v>
                </c:pt>
                <c:pt idx="7926">
                  <c:v>0.36000000000000032</c:v>
                </c:pt>
                <c:pt idx="7927">
                  <c:v>0.54</c:v>
                </c:pt>
                <c:pt idx="7928">
                  <c:v>0.54</c:v>
                </c:pt>
                <c:pt idx="7929">
                  <c:v>0.48000000000000032</c:v>
                </c:pt>
                <c:pt idx="7930">
                  <c:v>0.36000000000000032</c:v>
                </c:pt>
                <c:pt idx="7931">
                  <c:v>0.15000000000000024</c:v>
                </c:pt>
                <c:pt idx="7932">
                  <c:v>-0.12000000000000002</c:v>
                </c:pt>
                <c:pt idx="7933">
                  <c:v>-0.15000000000000024</c:v>
                </c:pt>
                <c:pt idx="7934">
                  <c:v>3.0000000000000002E-2</c:v>
                </c:pt>
                <c:pt idx="7935">
                  <c:v>9.0000000000000024E-2</c:v>
                </c:pt>
                <c:pt idx="7936">
                  <c:v>-3.0000000000000002E-2</c:v>
                </c:pt>
                <c:pt idx="7937">
                  <c:v>0</c:v>
                </c:pt>
                <c:pt idx="7938">
                  <c:v>0.33000000000000446</c:v>
                </c:pt>
                <c:pt idx="7939">
                  <c:v>0.63000000000000811</c:v>
                </c:pt>
                <c:pt idx="7940">
                  <c:v>0.56999999999999995</c:v>
                </c:pt>
                <c:pt idx="7941">
                  <c:v>0.42000000000000032</c:v>
                </c:pt>
                <c:pt idx="7942">
                  <c:v>0.24000000000000021</c:v>
                </c:pt>
                <c:pt idx="7943">
                  <c:v>0.15000000000000024</c:v>
                </c:pt>
                <c:pt idx="7944">
                  <c:v>0.30000000000000032</c:v>
                </c:pt>
                <c:pt idx="7945">
                  <c:v>0.30000000000000032</c:v>
                </c:pt>
                <c:pt idx="7946">
                  <c:v>6.0000000000000032E-2</c:v>
                </c:pt>
                <c:pt idx="7947">
                  <c:v>6.0000000000000032E-2</c:v>
                </c:pt>
                <c:pt idx="7948">
                  <c:v>6.0000000000000032E-2</c:v>
                </c:pt>
                <c:pt idx="7949">
                  <c:v>6.0000000000000032E-2</c:v>
                </c:pt>
                <c:pt idx="7950">
                  <c:v>0.12000000000000002</c:v>
                </c:pt>
                <c:pt idx="7951">
                  <c:v>0.24000000000000021</c:v>
                </c:pt>
                <c:pt idx="7952">
                  <c:v>0.39000000000000418</c:v>
                </c:pt>
                <c:pt idx="7953">
                  <c:v>0.48000000000000032</c:v>
                </c:pt>
                <c:pt idx="7954">
                  <c:v>0.30000000000000032</c:v>
                </c:pt>
                <c:pt idx="7955">
                  <c:v>9.0000000000000024E-2</c:v>
                </c:pt>
                <c:pt idx="7956">
                  <c:v>3.0000000000000002E-2</c:v>
                </c:pt>
                <c:pt idx="7957">
                  <c:v>6.0000000000000032E-2</c:v>
                </c:pt>
                <c:pt idx="7958">
                  <c:v>0.15000000000000024</c:v>
                </c:pt>
                <c:pt idx="7959">
                  <c:v>0.18000000000000024</c:v>
                </c:pt>
                <c:pt idx="7960">
                  <c:v>0.24000000000000021</c:v>
                </c:pt>
                <c:pt idx="7961">
                  <c:v>0.27</c:v>
                </c:pt>
                <c:pt idx="7962">
                  <c:v>0.18000000000000024</c:v>
                </c:pt>
                <c:pt idx="7963">
                  <c:v>0.21000000000000021</c:v>
                </c:pt>
                <c:pt idx="7964">
                  <c:v>0.27</c:v>
                </c:pt>
                <c:pt idx="7965">
                  <c:v>0.21000000000000021</c:v>
                </c:pt>
                <c:pt idx="7966">
                  <c:v>0.15000000000000024</c:v>
                </c:pt>
                <c:pt idx="7967">
                  <c:v>0.15000000000000024</c:v>
                </c:pt>
                <c:pt idx="7968">
                  <c:v>0</c:v>
                </c:pt>
                <c:pt idx="7969">
                  <c:v>-6.0000000000000032E-2</c:v>
                </c:pt>
                <c:pt idx="7970">
                  <c:v>6.0000000000000032E-2</c:v>
                </c:pt>
                <c:pt idx="7971">
                  <c:v>0.18000000000000024</c:v>
                </c:pt>
                <c:pt idx="7972">
                  <c:v>0.15000000000000024</c:v>
                </c:pt>
                <c:pt idx="7973">
                  <c:v>3.0000000000000002E-2</c:v>
                </c:pt>
                <c:pt idx="7974">
                  <c:v>0.18000000000000024</c:v>
                </c:pt>
                <c:pt idx="7975">
                  <c:v>0.42000000000000032</c:v>
                </c:pt>
                <c:pt idx="7976">
                  <c:v>0.36000000000000032</c:v>
                </c:pt>
                <c:pt idx="7977">
                  <c:v>0.21000000000000021</c:v>
                </c:pt>
                <c:pt idx="7978">
                  <c:v>0.33000000000000446</c:v>
                </c:pt>
                <c:pt idx="7979">
                  <c:v>0.33000000000000446</c:v>
                </c:pt>
                <c:pt idx="7980">
                  <c:v>0.12000000000000002</c:v>
                </c:pt>
                <c:pt idx="7981">
                  <c:v>-9.0000000000000024E-2</c:v>
                </c:pt>
                <c:pt idx="7982">
                  <c:v>-0.12000000000000002</c:v>
                </c:pt>
                <c:pt idx="7983">
                  <c:v>3.0000000000000002E-2</c:v>
                </c:pt>
                <c:pt idx="7984">
                  <c:v>9.0000000000000024E-2</c:v>
                </c:pt>
                <c:pt idx="7985">
                  <c:v>9.0000000000000024E-2</c:v>
                </c:pt>
                <c:pt idx="7986">
                  <c:v>0.36000000000000032</c:v>
                </c:pt>
                <c:pt idx="7987">
                  <c:v>0.66000000000000958</c:v>
                </c:pt>
                <c:pt idx="7988">
                  <c:v>0.56999999999999995</c:v>
                </c:pt>
                <c:pt idx="7989">
                  <c:v>0.63000000000000811</c:v>
                </c:pt>
                <c:pt idx="7990">
                  <c:v>0.78</c:v>
                </c:pt>
                <c:pt idx="7991">
                  <c:v>0.69000000000000061</c:v>
                </c:pt>
                <c:pt idx="7992">
                  <c:v>0.56999999999999995</c:v>
                </c:pt>
                <c:pt idx="7993">
                  <c:v>0.56999999999999995</c:v>
                </c:pt>
                <c:pt idx="7994">
                  <c:v>0.72000000000000064</c:v>
                </c:pt>
                <c:pt idx="7995">
                  <c:v>0.78</c:v>
                </c:pt>
                <c:pt idx="7996">
                  <c:v>0.84000000000000064</c:v>
                </c:pt>
                <c:pt idx="7997">
                  <c:v>0.87000000000000743</c:v>
                </c:pt>
                <c:pt idx="7998">
                  <c:v>0.84000000000000064</c:v>
                </c:pt>
                <c:pt idx="7999">
                  <c:v>0.66000000000000958</c:v>
                </c:pt>
                <c:pt idx="8000">
                  <c:v>0.45</c:v>
                </c:pt>
                <c:pt idx="8001">
                  <c:v>0.30000000000000032</c:v>
                </c:pt>
                <c:pt idx="8002">
                  <c:v>0.21000000000000021</c:v>
                </c:pt>
                <c:pt idx="8003">
                  <c:v>0.21000000000000021</c:v>
                </c:pt>
                <c:pt idx="8004">
                  <c:v>0.15000000000000024</c:v>
                </c:pt>
                <c:pt idx="8005">
                  <c:v>0.15000000000000024</c:v>
                </c:pt>
                <c:pt idx="8006">
                  <c:v>0.15000000000000024</c:v>
                </c:pt>
                <c:pt idx="8007">
                  <c:v>-3.0000000000000002E-2</c:v>
                </c:pt>
                <c:pt idx="8008">
                  <c:v>-0.24000000000000021</c:v>
                </c:pt>
                <c:pt idx="8009">
                  <c:v>-0.36000000000000032</c:v>
                </c:pt>
                <c:pt idx="8010">
                  <c:v>-0.36000000000000032</c:v>
                </c:pt>
                <c:pt idx="8011">
                  <c:v>-0.30000000000000032</c:v>
                </c:pt>
                <c:pt idx="8012">
                  <c:v>-0.24000000000000021</c:v>
                </c:pt>
                <c:pt idx="8013">
                  <c:v>-0.24000000000000021</c:v>
                </c:pt>
                <c:pt idx="8014">
                  <c:v>-0.15000000000000024</c:v>
                </c:pt>
                <c:pt idx="8015">
                  <c:v>0</c:v>
                </c:pt>
                <c:pt idx="8016">
                  <c:v>0.12000000000000002</c:v>
                </c:pt>
                <c:pt idx="8017">
                  <c:v>0</c:v>
                </c:pt>
                <c:pt idx="8018">
                  <c:v>-0.12000000000000002</c:v>
                </c:pt>
                <c:pt idx="8019">
                  <c:v>-9.0000000000000024E-2</c:v>
                </c:pt>
                <c:pt idx="8020">
                  <c:v>-0.12000000000000002</c:v>
                </c:pt>
                <c:pt idx="8021">
                  <c:v>-0.15000000000000024</c:v>
                </c:pt>
                <c:pt idx="8022">
                  <c:v>-0.15000000000000024</c:v>
                </c:pt>
                <c:pt idx="8023">
                  <c:v>-6.0000000000000032E-2</c:v>
                </c:pt>
                <c:pt idx="8024">
                  <c:v>-3.0000000000000002E-2</c:v>
                </c:pt>
                <c:pt idx="8025">
                  <c:v>0</c:v>
                </c:pt>
                <c:pt idx="8026">
                  <c:v>6.0000000000000032E-2</c:v>
                </c:pt>
                <c:pt idx="8027">
                  <c:v>9.0000000000000024E-2</c:v>
                </c:pt>
                <c:pt idx="8028">
                  <c:v>0.15000000000000024</c:v>
                </c:pt>
                <c:pt idx="8029">
                  <c:v>0.18000000000000024</c:v>
                </c:pt>
                <c:pt idx="8030">
                  <c:v>0.21000000000000021</c:v>
                </c:pt>
                <c:pt idx="8031">
                  <c:v>6.0000000000000032E-2</c:v>
                </c:pt>
                <c:pt idx="8032">
                  <c:v>-9.0000000000000024E-2</c:v>
                </c:pt>
                <c:pt idx="8033">
                  <c:v>-3.0000000000000002E-2</c:v>
                </c:pt>
                <c:pt idx="8034">
                  <c:v>6.0000000000000032E-2</c:v>
                </c:pt>
                <c:pt idx="8035">
                  <c:v>3.0000000000000002E-2</c:v>
                </c:pt>
                <c:pt idx="8036">
                  <c:v>-3.0000000000000002E-2</c:v>
                </c:pt>
                <c:pt idx="8037">
                  <c:v>-6.0000000000000032E-2</c:v>
                </c:pt>
                <c:pt idx="8038">
                  <c:v>6.0000000000000032E-2</c:v>
                </c:pt>
                <c:pt idx="8039">
                  <c:v>0.33000000000000446</c:v>
                </c:pt>
                <c:pt idx="8040">
                  <c:v>0.33000000000000446</c:v>
                </c:pt>
                <c:pt idx="8041">
                  <c:v>0.18000000000000024</c:v>
                </c:pt>
                <c:pt idx="8042">
                  <c:v>0.12000000000000002</c:v>
                </c:pt>
                <c:pt idx="8043">
                  <c:v>0</c:v>
                </c:pt>
                <c:pt idx="8044">
                  <c:v>-0.27</c:v>
                </c:pt>
                <c:pt idx="8045">
                  <c:v>-0.36000000000000032</c:v>
                </c:pt>
                <c:pt idx="8046">
                  <c:v>-0.39000000000000418</c:v>
                </c:pt>
                <c:pt idx="8047">
                  <c:v>-0.39000000000000418</c:v>
                </c:pt>
                <c:pt idx="8048">
                  <c:v>-0.15000000000000024</c:v>
                </c:pt>
                <c:pt idx="8049">
                  <c:v>0</c:v>
                </c:pt>
                <c:pt idx="8050">
                  <c:v>-9.0000000000000024E-2</c:v>
                </c:pt>
                <c:pt idx="8051">
                  <c:v>-0.30000000000000032</c:v>
                </c:pt>
                <c:pt idx="8052">
                  <c:v>-0.24000000000000021</c:v>
                </c:pt>
                <c:pt idx="8053">
                  <c:v>0.12000000000000002</c:v>
                </c:pt>
                <c:pt idx="8054">
                  <c:v>-3.0000000000000002E-2</c:v>
                </c:pt>
                <c:pt idx="8055">
                  <c:v>-0.60000000000000064</c:v>
                </c:pt>
                <c:pt idx="8056">
                  <c:v>-0.66000000000000958</c:v>
                </c:pt>
                <c:pt idx="8057">
                  <c:v>-0.51</c:v>
                </c:pt>
                <c:pt idx="8058">
                  <c:v>-0.9</c:v>
                </c:pt>
                <c:pt idx="8059">
                  <c:v>-0.99</c:v>
                </c:pt>
                <c:pt idx="8060">
                  <c:v>-0.48000000000000032</c:v>
                </c:pt>
                <c:pt idx="8061">
                  <c:v>-0.45</c:v>
                </c:pt>
                <c:pt idx="8062">
                  <c:v>-0.60000000000000064</c:v>
                </c:pt>
                <c:pt idx="8063">
                  <c:v>-0.56999999999999995</c:v>
                </c:pt>
                <c:pt idx="8064">
                  <c:v>-0.42000000000000032</c:v>
                </c:pt>
                <c:pt idx="8065">
                  <c:v>-0.30000000000000032</c:v>
                </c:pt>
                <c:pt idx="8066">
                  <c:v>-9.0000000000000024E-2</c:v>
                </c:pt>
                <c:pt idx="8067">
                  <c:v>0</c:v>
                </c:pt>
                <c:pt idx="8068">
                  <c:v>-0.21000000000000021</c:v>
                </c:pt>
                <c:pt idx="8069">
                  <c:v>-0.18000000000000024</c:v>
                </c:pt>
                <c:pt idx="8070">
                  <c:v>0.15000000000000024</c:v>
                </c:pt>
                <c:pt idx="8071">
                  <c:v>0.18000000000000024</c:v>
                </c:pt>
                <c:pt idx="8072">
                  <c:v>0</c:v>
                </c:pt>
                <c:pt idx="8073">
                  <c:v>6.0000000000000032E-2</c:v>
                </c:pt>
                <c:pt idx="8074">
                  <c:v>0.21000000000000021</c:v>
                </c:pt>
                <c:pt idx="8075">
                  <c:v>0.33000000000000446</c:v>
                </c:pt>
                <c:pt idx="8076">
                  <c:v>0.24000000000000021</c:v>
                </c:pt>
                <c:pt idx="8077">
                  <c:v>9.0000000000000024E-2</c:v>
                </c:pt>
                <c:pt idx="8078">
                  <c:v>0</c:v>
                </c:pt>
                <c:pt idx="8079">
                  <c:v>0.21000000000000021</c:v>
                </c:pt>
                <c:pt idx="8080">
                  <c:v>0.36000000000000032</c:v>
                </c:pt>
                <c:pt idx="8081">
                  <c:v>0.24000000000000021</c:v>
                </c:pt>
                <c:pt idx="8082">
                  <c:v>-9.0000000000000024E-2</c:v>
                </c:pt>
                <c:pt idx="8083">
                  <c:v>-9.0000000000000024E-2</c:v>
                </c:pt>
                <c:pt idx="8084">
                  <c:v>0</c:v>
                </c:pt>
                <c:pt idx="8085">
                  <c:v>-0.15000000000000024</c:v>
                </c:pt>
                <c:pt idx="8086">
                  <c:v>-0.24000000000000021</c:v>
                </c:pt>
                <c:pt idx="8087">
                  <c:v>-0.12000000000000002</c:v>
                </c:pt>
                <c:pt idx="8088">
                  <c:v>-6.0000000000000032E-2</c:v>
                </c:pt>
                <c:pt idx="8089">
                  <c:v>6.0000000000000032E-2</c:v>
                </c:pt>
                <c:pt idx="8090">
                  <c:v>0.15000000000000024</c:v>
                </c:pt>
                <c:pt idx="8091">
                  <c:v>6.0000000000000032E-2</c:v>
                </c:pt>
                <c:pt idx="8092">
                  <c:v>-3.0000000000000002E-2</c:v>
                </c:pt>
                <c:pt idx="8093">
                  <c:v>0</c:v>
                </c:pt>
                <c:pt idx="8094">
                  <c:v>3.0000000000000002E-2</c:v>
                </c:pt>
                <c:pt idx="8095">
                  <c:v>-9.0000000000000024E-2</c:v>
                </c:pt>
                <c:pt idx="8096">
                  <c:v>-0.21000000000000021</c:v>
                </c:pt>
                <c:pt idx="8097">
                  <c:v>-0.27</c:v>
                </c:pt>
                <c:pt idx="8098">
                  <c:v>-0.21000000000000021</c:v>
                </c:pt>
                <c:pt idx="8099">
                  <c:v>-0.33000000000000446</c:v>
                </c:pt>
                <c:pt idx="8100">
                  <c:v>-0.51</c:v>
                </c:pt>
                <c:pt idx="8101">
                  <c:v>-0.48000000000000032</c:v>
                </c:pt>
                <c:pt idx="8102">
                  <c:v>-0.36000000000000032</c:v>
                </c:pt>
                <c:pt idx="8103">
                  <c:v>-0.48000000000000032</c:v>
                </c:pt>
                <c:pt idx="8104">
                  <c:v>-0.60000000000000064</c:v>
                </c:pt>
                <c:pt idx="8105">
                  <c:v>-0.56999999999999995</c:v>
                </c:pt>
                <c:pt idx="8106">
                  <c:v>-0.42000000000000032</c:v>
                </c:pt>
                <c:pt idx="8107">
                  <c:v>-0.36000000000000032</c:v>
                </c:pt>
                <c:pt idx="8108">
                  <c:v>-0.56999999999999995</c:v>
                </c:pt>
                <c:pt idx="8109">
                  <c:v>-0.48000000000000032</c:v>
                </c:pt>
                <c:pt idx="8110">
                  <c:v>-0.18000000000000024</c:v>
                </c:pt>
                <c:pt idx="8111">
                  <c:v>-0.36000000000000032</c:v>
                </c:pt>
                <c:pt idx="8112">
                  <c:v>-0.60000000000000064</c:v>
                </c:pt>
                <c:pt idx="8113">
                  <c:v>-0.33000000000000446</c:v>
                </c:pt>
                <c:pt idx="8114">
                  <c:v>-6.0000000000000032E-2</c:v>
                </c:pt>
                <c:pt idx="8115">
                  <c:v>-0.12000000000000002</c:v>
                </c:pt>
                <c:pt idx="8116">
                  <c:v>-0.21000000000000021</c:v>
                </c:pt>
                <c:pt idx="8117">
                  <c:v>-0.24000000000000021</c:v>
                </c:pt>
                <c:pt idx="8118">
                  <c:v>-0.21000000000000021</c:v>
                </c:pt>
                <c:pt idx="8119">
                  <c:v>-0.15000000000000024</c:v>
                </c:pt>
                <c:pt idx="8120">
                  <c:v>-0.21000000000000021</c:v>
                </c:pt>
                <c:pt idx="8121">
                  <c:v>-0.27</c:v>
                </c:pt>
                <c:pt idx="8122">
                  <c:v>-0.30000000000000032</c:v>
                </c:pt>
                <c:pt idx="8123">
                  <c:v>-0.18000000000000024</c:v>
                </c:pt>
                <c:pt idx="8124">
                  <c:v>-3.0000000000000002E-2</c:v>
                </c:pt>
                <c:pt idx="8125">
                  <c:v>-0.12000000000000002</c:v>
                </c:pt>
                <c:pt idx="8126">
                  <c:v>-6.0000000000000032E-2</c:v>
                </c:pt>
                <c:pt idx="8127">
                  <c:v>0.12000000000000002</c:v>
                </c:pt>
                <c:pt idx="8128">
                  <c:v>3.0000000000000002E-2</c:v>
                </c:pt>
                <c:pt idx="8129">
                  <c:v>-6.0000000000000032E-2</c:v>
                </c:pt>
                <c:pt idx="8130">
                  <c:v>-0.15000000000000024</c:v>
                </c:pt>
                <c:pt idx="8131">
                  <c:v>-0.15000000000000024</c:v>
                </c:pt>
                <c:pt idx="8132">
                  <c:v>0.24000000000000021</c:v>
                </c:pt>
                <c:pt idx="8133">
                  <c:v>0.45</c:v>
                </c:pt>
                <c:pt idx="8134">
                  <c:v>0.18000000000000024</c:v>
                </c:pt>
                <c:pt idx="8135">
                  <c:v>0.27</c:v>
                </c:pt>
                <c:pt idx="8136">
                  <c:v>0.36000000000000032</c:v>
                </c:pt>
                <c:pt idx="8137">
                  <c:v>6.0000000000000032E-2</c:v>
                </c:pt>
                <c:pt idx="8138">
                  <c:v>6.0000000000000032E-2</c:v>
                </c:pt>
                <c:pt idx="8139">
                  <c:v>0.18000000000000024</c:v>
                </c:pt>
                <c:pt idx="8140">
                  <c:v>3.0000000000000002E-2</c:v>
                </c:pt>
                <c:pt idx="8141">
                  <c:v>3.0000000000000002E-2</c:v>
                </c:pt>
                <c:pt idx="8142">
                  <c:v>0.12000000000000002</c:v>
                </c:pt>
                <c:pt idx="8143">
                  <c:v>0.15000000000000024</c:v>
                </c:pt>
                <c:pt idx="8144">
                  <c:v>6.0000000000000032E-2</c:v>
                </c:pt>
                <c:pt idx="8145">
                  <c:v>-6.0000000000000032E-2</c:v>
                </c:pt>
                <c:pt idx="8146">
                  <c:v>-0.24000000000000021</c:v>
                </c:pt>
                <c:pt idx="8147">
                  <c:v>-0.33000000000000446</c:v>
                </c:pt>
                <c:pt idx="8148">
                  <c:v>-0.45</c:v>
                </c:pt>
                <c:pt idx="8149">
                  <c:v>-0.54</c:v>
                </c:pt>
                <c:pt idx="8150">
                  <c:v>-0.48000000000000032</c:v>
                </c:pt>
                <c:pt idx="8151">
                  <c:v>-0.33000000000000446</c:v>
                </c:pt>
                <c:pt idx="8152">
                  <c:v>-0.27</c:v>
                </c:pt>
                <c:pt idx="8153">
                  <c:v>-0.39000000000000418</c:v>
                </c:pt>
                <c:pt idx="8154">
                  <c:v>-0.56999999999999995</c:v>
                </c:pt>
                <c:pt idx="8155">
                  <c:v>-0.69000000000000061</c:v>
                </c:pt>
                <c:pt idx="8156">
                  <c:v>-0.63000000000000811</c:v>
                </c:pt>
                <c:pt idx="8157">
                  <c:v>-0.48000000000000032</c:v>
                </c:pt>
                <c:pt idx="8158">
                  <c:v>-0.27</c:v>
                </c:pt>
                <c:pt idx="8159">
                  <c:v>-0.18000000000000024</c:v>
                </c:pt>
                <c:pt idx="8160">
                  <c:v>-0.21000000000000021</c:v>
                </c:pt>
                <c:pt idx="8161">
                  <c:v>-0.24000000000000021</c:v>
                </c:pt>
                <c:pt idx="8162">
                  <c:v>-0.24000000000000021</c:v>
                </c:pt>
                <c:pt idx="8163">
                  <c:v>-3.0000000000000002E-2</c:v>
                </c:pt>
                <c:pt idx="8164">
                  <c:v>0.15000000000000024</c:v>
                </c:pt>
                <c:pt idx="8165">
                  <c:v>-0.21000000000000021</c:v>
                </c:pt>
                <c:pt idx="8166">
                  <c:v>-0.63000000000000811</c:v>
                </c:pt>
                <c:pt idx="8167">
                  <c:v>-0.54</c:v>
                </c:pt>
                <c:pt idx="8168">
                  <c:v>-0.30000000000000032</c:v>
                </c:pt>
                <c:pt idx="8169">
                  <c:v>-0.24000000000000021</c:v>
                </c:pt>
                <c:pt idx="8170">
                  <c:v>-0.36000000000000032</c:v>
                </c:pt>
                <c:pt idx="8171">
                  <c:v>-0.45</c:v>
                </c:pt>
                <c:pt idx="8172">
                  <c:v>-0.48000000000000032</c:v>
                </c:pt>
                <c:pt idx="8173">
                  <c:v>-0.66000000000000958</c:v>
                </c:pt>
                <c:pt idx="8174">
                  <c:v>-0.78</c:v>
                </c:pt>
                <c:pt idx="8175">
                  <c:v>-0.56999999999999995</c:v>
                </c:pt>
                <c:pt idx="8176">
                  <c:v>-0.30000000000000032</c:v>
                </c:pt>
                <c:pt idx="8177">
                  <c:v>-0.21000000000000021</c:v>
                </c:pt>
                <c:pt idx="8178">
                  <c:v>-0.21000000000000021</c:v>
                </c:pt>
                <c:pt idx="8179">
                  <c:v>-0.24000000000000021</c:v>
                </c:pt>
                <c:pt idx="8180">
                  <c:v>-0.18000000000000024</c:v>
                </c:pt>
                <c:pt idx="8181">
                  <c:v>-0.12000000000000002</c:v>
                </c:pt>
                <c:pt idx="8182">
                  <c:v>-0.12000000000000002</c:v>
                </c:pt>
                <c:pt idx="8183">
                  <c:v>-0.12000000000000002</c:v>
                </c:pt>
                <c:pt idx="8184">
                  <c:v>-0.15000000000000024</c:v>
                </c:pt>
                <c:pt idx="8185">
                  <c:v>-0.27</c:v>
                </c:pt>
                <c:pt idx="8186">
                  <c:v>-0.56999999999999995</c:v>
                </c:pt>
                <c:pt idx="8187">
                  <c:v>-0.78</c:v>
                </c:pt>
                <c:pt idx="8188">
                  <c:v>-0.75000000000000755</c:v>
                </c:pt>
                <c:pt idx="8189">
                  <c:v>-0.72000000000000064</c:v>
                </c:pt>
                <c:pt idx="8190">
                  <c:v>-0.63000000000000811</c:v>
                </c:pt>
                <c:pt idx="8191">
                  <c:v>-0.48000000000000032</c:v>
                </c:pt>
                <c:pt idx="8192">
                  <c:v>-0.36000000000000032</c:v>
                </c:pt>
                <c:pt idx="8193">
                  <c:v>-0.15000000000000024</c:v>
                </c:pt>
                <c:pt idx="8194">
                  <c:v>-0.15000000000000024</c:v>
                </c:pt>
                <c:pt idx="8195">
                  <c:v>-9.0000000000000024E-2</c:v>
                </c:pt>
                <c:pt idx="8196">
                  <c:v>0.12000000000000002</c:v>
                </c:pt>
                <c:pt idx="8197">
                  <c:v>-9.0000000000000024E-2</c:v>
                </c:pt>
                <c:pt idx="8198">
                  <c:v>-0.42000000000000032</c:v>
                </c:pt>
                <c:pt idx="8199">
                  <c:v>-0.33000000000000446</c:v>
                </c:pt>
                <c:pt idx="8200">
                  <c:v>-0.21000000000000021</c:v>
                </c:pt>
                <c:pt idx="8201">
                  <c:v>-0.15000000000000024</c:v>
                </c:pt>
                <c:pt idx="8202">
                  <c:v>-0.18000000000000024</c:v>
                </c:pt>
                <c:pt idx="8203">
                  <c:v>-0.36000000000000032</c:v>
                </c:pt>
                <c:pt idx="8204">
                  <c:v>-0.36000000000000032</c:v>
                </c:pt>
                <c:pt idx="8205">
                  <c:v>-0.21000000000000021</c:v>
                </c:pt>
                <c:pt idx="8206">
                  <c:v>-0.21000000000000021</c:v>
                </c:pt>
                <c:pt idx="8207">
                  <c:v>-0.18000000000000024</c:v>
                </c:pt>
                <c:pt idx="8208">
                  <c:v>-0.21000000000000021</c:v>
                </c:pt>
                <c:pt idx="8209">
                  <c:v>-0.45</c:v>
                </c:pt>
                <c:pt idx="8210">
                  <c:v>-0.75000000000000755</c:v>
                </c:pt>
                <c:pt idx="8211">
                  <c:v>-0.84000000000000064</c:v>
                </c:pt>
                <c:pt idx="8212">
                  <c:v>-0.78</c:v>
                </c:pt>
                <c:pt idx="8213">
                  <c:v>-0.81</c:v>
                </c:pt>
                <c:pt idx="8214">
                  <c:v>-0.96000000000000063</c:v>
                </c:pt>
                <c:pt idx="8215">
                  <c:v>-1.05</c:v>
                </c:pt>
                <c:pt idx="8216">
                  <c:v>-0.87000000000000743</c:v>
                </c:pt>
                <c:pt idx="8217">
                  <c:v>-0.69000000000000061</c:v>
                </c:pt>
                <c:pt idx="8218">
                  <c:v>-0.54</c:v>
                </c:pt>
                <c:pt idx="8219">
                  <c:v>-0.45</c:v>
                </c:pt>
                <c:pt idx="8220">
                  <c:v>-0.36000000000000032</c:v>
                </c:pt>
                <c:pt idx="8221">
                  <c:v>-0.42000000000000032</c:v>
                </c:pt>
                <c:pt idx="8222">
                  <c:v>-0.56999999999999995</c:v>
                </c:pt>
                <c:pt idx="8223">
                  <c:v>-0.66000000000000958</c:v>
                </c:pt>
                <c:pt idx="8224">
                  <c:v>-0.63000000000000811</c:v>
                </c:pt>
                <c:pt idx="8225">
                  <c:v>-0.63000000000000811</c:v>
                </c:pt>
                <c:pt idx="8226">
                  <c:v>-0.60000000000000064</c:v>
                </c:pt>
                <c:pt idx="8227">
                  <c:v>-0.60000000000000064</c:v>
                </c:pt>
                <c:pt idx="8228">
                  <c:v>-0.63000000000000811</c:v>
                </c:pt>
                <c:pt idx="8229">
                  <c:v>-0.63000000000000811</c:v>
                </c:pt>
                <c:pt idx="8230">
                  <c:v>-0.51</c:v>
                </c:pt>
                <c:pt idx="8231">
                  <c:v>-0.48000000000000032</c:v>
                </c:pt>
                <c:pt idx="8232">
                  <c:v>-0.42000000000000032</c:v>
                </c:pt>
                <c:pt idx="8233">
                  <c:v>-0.27</c:v>
                </c:pt>
                <c:pt idx="8234">
                  <c:v>-0.42000000000000032</c:v>
                </c:pt>
                <c:pt idx="8235">
                  <c:v>-0.78</c:v>
                </c:pt>
                <c:pt idx="8236">
                  <c:v>-0.99</c:v>
                </c:pt>
                <c:pt idx="8237">
                  <c:v>-0.84000000000000064</c:v>
                </c:pt>
                <c:pt idx="8238">
                  <c:v>-0.66000000000000958</c:v>
                </c:pt>
                <c:pt idx="8239">
                  <c:v>-0.56999999999999995</c:v>
                </c:pt>
                <c:pt idx="8240">
                  <c:v>-0.48000000000000032</c:v>
                </c:pt>
                <c:pt idx="8241">
                  <c:v>-0.27</c:v>
                </c:pt>
                <c:pt idx="8242">
                  <c:v>-3.0000000000000002E-2</c:v>
                </c:pt>
                <c:pt idx="8243">
                  <c:v>6.0000000000000032E-2</c:v>
                </c:pt>
                <c:pt idx="8244">
                  <c:v>3.0000000000000002E-2</c:v>
                </c:pt>
                <c:pt idx="8245">
                  <c:v>-3.0000000000000002E-2</c:v>
                </c:pt>
                <c:pt idx="8246">
                  <c:v>-0.12000000000000002</c:v>
                </c:pt>
                <c:pt idx="8247">
                  <c:v>-0.24000000000000021</c:v>
                </c:pt>
                <c:pt idx="8248">
                  <c:v>-0.51</c:v>
                </c:pt>
                <c:pt idx="8249">
                  <c:v>-0.66000000000000958</c:v>
                </c:pt>
                <c:pt idx="8250">
                  <c:v>-0.56999999999999995</c:v>
                </c:pt>
                <c:pt idx="8251">
                  <c:v>-0.48000000000000032</c:v>
                </c:pt>
                <c:pt idx="8252">
                  <c:v>-0.45</c:v>
                </c:pt>
                <c:pt idx="8253">
                  <c:v>-0.45</c:v>
                </c:pt>
                <c:pt idx="8254">
                  <c:v>-0.42000000000000032</c:v>
                </c:pt>
                <c:pt idx="8255">
                  <c:v>-0.24000000000000021</c:v>
                </c:pt>
                <c:pt idx="8256">
                  <c:v>0</c:v>
                </c:pt>
                <c:pt idx="8257">
                  <c:v>0.18000000000000024</c:v>
                </c:pt>
                <c:pt idx="8258">
                  <c:v>0.27</c:v>
                </c:pt>
                <c:pt idx="8259">
                  <c:v>0.30000000000000032</c:v>
                </c:pt>
                <c:pt idx="8260">
                  <c:v>0.33000000000000446</c:v>
                </c:pt>
                <c:pt idx="8261">
                  <c:v>0.27</c:v>
                </c:pt>
                <c:pt idx="8262">
                  <c:v>0.12000000000000002</c:v>
                </c:pt>
                <c:pt idx="8263">
                  <c:v>6.0000000000000032E-2</c:v>
                </c:pt>
                <c:pt idx="8264">
                  <c:v>0.21000000000000021</c:v>
                </c:pt>
                <c:pt idx="8265">
                  <c:v>0.21000000000000021</c:v>
                </c:pt>
                <c:pt idx="8266">
                  <c:v>0.18000000000000024</c:v>
                </c:pt>
                <c:pt idx="8267">
                  <c:v>0.12000000000000002</c:v>
                </c:pt>
                <c:pt idx="8268">
                  <c:v>6.0000000000000032E-2</c:v>
                </c:pt>
                <c:pt idx="8269">
                  <c:v>6.0000000000000032E-2</c:v>
                </c:pt>
                <c:pt idx="8270">
                  <c:v>9.0000000000000024E-2</c:v>
                </c:pt>
                <c:pt idx="8271">
                  <c:v>-3.0000000000000002E-2</c:v>
                </c:pt>
                <c:pt idx="8272">
                  <c:v>-0.15000000000000024</c:v>
                </c:pt>
                <c:pt idx="8273">
                  <c:v>-3.0000000000000002E-2</c:v>
                </c:pt>
                <c:pt idx="8274">
                  <c:v>0.12000000000000002</c:v>
                </c:pt>
                <c:pt idx="8275">
                  <c:v>9.0000000000000024E-2</c:v>
                </c:pt>
                <c:pt idx="8276">
                  <c:v>-3.0000000000000002E-2</c:v>
                </c:pt>
                <c:pt idx="8277">
                  <c:v>-0.15000000000000024</c:v>
                </c:pt>
                <c:pt idx="8278">
                  <c:v>-0.18000000000000024</c:v>
                </c:pt>
                <c:pt idx="8279">
                  <c:v>-0.15000000000000024</c:v>
                </c:pt>
                <c:pt idx="8280">
                  <c:v>-0.18000000000000024</c:v>
                </c:pt>
                <c:pt idx="8281">
                  <c:v>-0.27</c:v>
                </c:pt>
                <c:pt idx="8282">
                  <c:v>-0.24000000000000021</c:v>
                </c:pt>
                <c:pt idx="8283">
                  <c:v>-0.15000000000000024</c:v>
                </c:pt>
                <c:pt idx="8284">
                  <c:v>-0.18000000000000024</c:v>
                </c:pt>
                <c:pt idx="8285">
                  <c:v>-0.24000000000000021</c:v>
                </c:pt>
                <c:pt idx="8286">
                  <c:v>-0.21000000000000021</c:v>
                </c:pt>
                <c:pt idx="8287">
                  <c:v>-0.18000000000000024</c:v>
                </c:pt>
                <c:pt idx="8288">
                  <c:v>-0.21000000000000021</c:v>
                </c:pt>
                <c:pt idx="8289">
                  <c:v>-0.33000000000000446</c:v>
                </c:pt>
                <c:pt idx="8290">
                  <c:v>-0.48000000000000032</c:v>
                </c:pt>
                <c:pt idx="8291">
                  <c:v>-0.45</c:v>
                </c:pt>
                <c:pt idx="8292">
                  <c:v>-0.21000000000000021</c:v>
                </c:pt>
                <c:pt idx="8293">
                  <c:v>-6.0000000000000032E-2</c:v>
                </c:pt>
                <c:pt idx="8294">
                  <c:v>6.0000000000000032E-2</c:v>
                </c:pt>
                <c:pt idx="8295">
                  <c:v>0.30000000000000032</c:v>
                </c:pt>
                <c:pt idx="8296">
                  <c:v>0.60000000000000064</c:v>
                </c:pt>
                <c:pt idx="8297">
                  <c:v>0.60000000000000064</c:v>
                </c:pt>
                <c:pt idx="8298">
                  <c:v>0.36000000000000032</c:v>
                </c:pt>
                <c:pt idx="8299">
                  <c:v>0.24000000000000021</c:v>
                </c:pt>
                <c:pt idx="8300">
                  <c:v>0.18000000000000024</c:v>
                </c:pt>
                <c:pt idx="8301">
                  <c:v>9.0000000000000024E-2</c:v>
                </c:pt>
                <c:pt idx="8302">
                  <c:v>0</c:v>
                </c:pt>
                <c:pt idx="8303">
                  <c:v>-6.0000000000000032E-2</c:v>
                </c:pt>
                <c:pt idx="8304">
                  <c:v>0</c:v>
                </c:pt>
                <c:pt idx="8305">
                  <c:v>0.21000000000000021</c:v>
                </c:pt>
                <c:pt idx="8306">
                  <c:v>0.39000000000000418</c:v>
                </c:pt>
                <c:pt idx="8307">
                  <c:v>0.51</c:v>
                </c:pt>
                <c:pt idx="8308">
                  <c:v>0.66000000000000958</c:v>
                </c:pt>
                <c:pt idx="8309">
                  <c:v>0.63000000000000811</c:v>
                </c:pt>
                <c:pt idx="8310">
                  <c:v>0.39000000000000418</c:v>
                </c:pt>
                <c:pt idx="8311">
                  <c:v>0.21000000000000021</c:v>
                </c:pt>
                <c:pt idx="8312">
                  <c:v>0.12000000000000002</c:v>
                </c:pt>
                <c:pt idx="8313">
                  <c:v>0.15000000000000024</c:v>
                </c:pt>
                <c:pt idx="8314">
                  <c:v>9.0000000000000024E-2</c:v>
                </c:pt>
                <c:pt idx="8315">
                  <c:v>0.15000000000000024</c:v>
                </c:pt>
                <c:pt idx="8316">
                  <c:v>0.33000000000000446</c:v>
                </c:pt>
                <c:pt idx="8317">
                  <c:v>0.30000000000000032</c:v>
                </c:pt>
                <c:pt idx="8318">
                  <c:v>0.21000000000000021</c:v>
                </c:pt>
                <c:pt idx="8319">
                  <c:v>0.39000000000000418</c:v>
                </c:pt>
                <c:pt idx="8320">
                  <c:v>0.51</c:v>
                </c:pt>
                <c:pt idx="8321">
                  <c:v>0.42000000000000032</c:v>
                </c:pt>
                <c:pt idx="8322">
                  <c:v>0.30000000000000032</c:v>
                </c:pt>
                <c:pt idx="8323">
                  <c:v>0.12000000000000002</c:v>
                </c:pt>
                <c:pt idx="8324">
                  <c:v>-9.0000000000000024E-2</c:v>
                </c:pt>
                <c:pt idx="8325">
                  <c:v>-0.21000000000000021</c:v>
                </c:pt>
                <c:pt idx="8326">
                  <c:v>-0.36000000000000032</c:v>
                </c:pt>
                <c:pt idx="8327">
                  <c:v>-0.54</c:v>
                </c:pt>
                <c:pt idx="8328">
                  <c:v>-0.33000000000000446</c:v>
                </c:pt>
                <c:pt idx="8329">
                  <c:v>0</c:v>
                </c:pt>
                <c:pt idx="8330">
                  <c:v>-0.12000000000000002</c:v>
                </c:pt>
                <c:pt idx="8331">
                  <c:v>-0.36000000000000032</c:v>
                </c:pt>
                <c:pt idx="8332">
                  <c:v>-3.0000000000000002E-2</c:v>
                </c:pt>
                <c:pt idx="8333">
                  <c:v>3.0000000000000002E-2</c:v>
                </c:pt>
                <c:pt idx="8334">
                  <c:v>-6.0000000000000032E-2</c:v>
                </c:pt>
                <c:pt idx="8335">
                  <c:v>0.24000000000000021</c:v>
                </c:pt>
                <c:pt idx="8336">
                  <c:v>0.48000000000000032</c:v>
                </c:pt>
                <c:pt idx="8337">
                  <c:v>0.36000000000000032</c:v>
                </c:pt>
                <c:pt idx="8338">
                  <c:v>9.0000000000000024E-2</c:v>
                </c:pt>
                <c:pt idx="8339">
                  <c:v>-0.12000000000000002</c:v>
                </c:pt>
                <c:pt idx="8340">
                  <c:v>0.15000000000000024</c:v>
                </c:pt>
                <c:pt idx="8341">
                  <c:v>0.42000000000000032</c:v>
                </c:pt>
                <c:pt idx="8342">
                  <c:v>0.33000000000000446</c:v>
                </c:pt>
                <c:pt idx="8343">
                  <c:v>0.27</c:v>
                </c:pt>
                <c:pt idx="8344">
                  <c:v>0.36000000000000032</c:v>
                </c:pt>
                <c:pt idx="8345">
                  <c:v>0.12000000000000002</c:v>
                </c:pt>
                <c:pt idx="8346">
                  <c:v>-6.0000000000000032E-2</c:v>
                </c:pt>
                <c:pt idx="8347">
                  <c:v>0</c:v>
                </c:pt>
                <c:pt idx="8348">
                  <c:v>3.0000000000000002E-2</c:v>
                </c:pt>
                <c:pt idx="8349">
                  <c:v>0.30000000000000032</c:v>
                </c:pt>
                <c:pt idx="8350">
                  <c:v>0.30000000000000032</c:v>
                </c:pt>
                <c:pt idx="8351">
                  <c:v>0</c:v>
                </c:pt>
                <c:pt idx="8352">
                  <c:v>-6.0000000000000032E-2</c:v>
                </c:pt>
                <c:pt idx="8353">
                  <c:v>0</c:v>
                </c:pt>
                <c:pt idx="8354">
                  <c:v>-3.0000000000000002E-2</c:v>
                </c:pt>
                <c:pt idx="8355">
                  <c:v>-6.0000000000000032E-2</c:v>
                </c:pt>
                <c:pt idx="8356">
                  <c:v>-0.18000000000000024</c:v>
                </c:pt>
                <c:pt idx="8357">
                  <c:v>-0.24000000000000021</c:v>
                </c:pt>
                <c:pt idx="8358">
                  <c:v>-9.0000000000000024E-2</c:v>
                </c:pt>
                <c:pt idx="8359">
                  <c:v>-3.0000000000000002E-2</c:v>
                </c:pt>
                <c:pt idx="8360">
                  <c:v>-0.15000000000000024</c:v>
                </c:pt>
                <c:pt idx="8361">
                  <c:v>-0.12000000000000002</c:v>
                </c:pt>
                <c:pt idx="8362">
                  <c:v>6.0000000000000032E-2</c:v>
                </c:pt>
                <c:pt idx="8363">
                  <c:v>0.12000000000000002</c:v>
                </c:pt>
                <c:pt idx="8364">
                  <c:v>6.0000000000000032E-2</c:v>
                </c:pt>
                <c:pt idx="8365">
                  <c:v>0</c:v>
                </c:pt>
                <c:pt idx="8366">
                  <c:v>0</c:v>
                </c:pt>
                <c:pt idx="8367">
                  <c:v>3.0000000000000002E-2</c:v>
                </c:pt>
                <c:pt idx="8368">
                  <c:v>-0.15000000000000024</c:v>
                </c:pt>
                <c:pt idx="8369">
                  <c:v>-0.42000000000000032</c:v>
                </c:pt>
                <c:pt idx="8370">
                  <c:v>-0.51</c:v>
                </c:pt>
                <c:pt idx="8371">
                  <c:v>-0.36000000000000032</c:v>
                </c:pt>
                <c:pt idx="8372">
                  <c:v>-0.39000000000000418</c:v>
                </c:pt>
                <c:pt idx="8373">
                  <c:v>-0.56999999999999995</c:v>
                </c:pt>
                <c:pt idx="8374">
                  <c:v>-0.60000000000000064</c:v>
                </c:pt>
                <c:pt idx="8375">
                  <c:v>-0.48000000000000032</c:v>
                </c:pt>
                <c:pt idx="8376">
                  <c:v>-0.54</c:v>
                </c:pt>
                <c:pt idx="8377">
                  <c:v>-0.81</c:v>
                </c:pt>
                <c:pt idx="8378">
                  <c:v>-0.9</c:v>
                </c:pt>
                <c:pt idx="8379">
                  <c:v>-0.81</c:v>
                </c:pt>
                <c:pt idx="8380">
                  <c:v>-0.87000000000000743</c:v>
                </c:pt>
                <c:pt idx="8381">
                  <c:v>-0.93</c:v>
                </c:pt>
                <c:pt idx="8382">
                  <c:v>-0.9</c:v>
                </c:pt>
                <c:pt idx="8383">
                  <c:v>-0.93</c:v>
                </c:pt>
                <c:pt idx="8384">
                  <c:v>-0.99</c:v>
                </c:pt>
                <c:pt idx="8385">
                  <c:v>-1.08</c:v>
                </c:pt>
                <c:pt idx="8386">
                  <c:v>-1.1700000000000021</c:v>
                </c:pt>
                <c:pt idx="8387">
                  <c:v>-1.2</c:v>
                </c:pt>
                <c:pt idx="8388">
                  <c:v>-1.1700000000000021</c:v>
                </c:pt>
                <c:pt idx="8389">
                  <c:v>-1.08</c:v>
                </c:pt>
                <c:pt idx="8390">
                  <c:v>-0.99</c:v>
                </c:pt>
                <c:pt idx="8391">
                  <c:v>-0.9</c:v>
                </c:pt>
                <c:pt idx="8392">
                  <c:v>-0.87000000000000743</c:v>
                </c:pt>
                <c:pt idx="8393">
                  <c:v>-1.05</c:v>
                </c:pt>
                <c:pt idx="8394">
                  <c:v>-1.1399999999999832</c:v>
                </c:pt>
                <c:pt idx="8395">
                  <c:v>-1.2</c:v>
                </c:pt>
                <c:pt idx="8396">
                  <c:v>-1.23</c:v>
                </c:pt>
                <c:pt idx="8397">
                  <c:v>-1.08</c:v>
                </c:pt>
                <c:pt idx="8398">
                  <c:v>-0.96000000000000063</c:v>
                </c:pt>
                <c:pt idx="8399">
                  <c:v>-0.81</c:v>
                </c:pt>
                <c:pt idx="8400">
                  <c:v>-0.63000000000000811</c:v>
                </c:pt>
                <c:pt idx="8401">
                  <c:v>-0.87000000000000743</c:v>
                </c:pt>
                <c:pt idx="8402">
                  <c:v>-0.75000000000000755</c:v>
                </c:pt>
                <c:pt idx="8403">
                  <c:v>-0.66000000000000958</c:v>
                </c:pt>
                <c:pt idx="8404">
                  <c:v>-1.02</c:v>
                </c:pt>
                <c:pt idx="8405">
                  <c:v>-0.69000000000000061</c:v>
                </c:pt>
                <c:pt idx="8406">
                  <c:v>-0.69000000000000061</c:v>
                </c:pt>
                <c:pt idx="8407">
                  <c:v>-0.9</c:v>
                </c:pt>
                <c:pt idx="8408">
                  <c:v>-0.42000000000000032</c:v>
                </c:pt>
                <c:pt idx="8409">
                  <c:v>-0.42000000000000032</c:v>
                </c:pt>
                <c:pt idx="8410">
                  <c:v>-0.81</c:v>
                </c:pt>
                <c:pt idx="8411">
                  <c:v>-0.51</c:v>
                </c:pt>
                <c:pt idx="8412">
                  <c:v>-0.36000000000000032</c:v>
                </c:pt>
                <c:pt idx="8413">
                  <c:v>-0.72000000000000064</c:v>
                </c:pt>
                <c:pt idx="8414">
                  <c:v>-0.78</c:v>
                </c:pt>
                <c:pt idx="8415">
                  <c:v>-0.75000000000000755</c:v>
                </c:pt>
                <c:pt idx="8416">
                  <c:v>-0.60000000000000064</c:v>
                </c:pt>
                <c:pt idx="8417">
                  <c:v>-0.36000000000000032</c:v>
                </c:pt>
                <c:pt idx="8418">
                  <c:v>-0.45</c:v>
                </c:pt>
                <c:pt idx="8419">
                  <c:v>-0.45</c:v>
                </c:pt>
                <c:pt idx="8420">
                  <c:v>3.0000000000000002E-2</c:v>
                </c:pt>
                <c:pt idx="8421">
                  <c:v>9.0000000000000024E-2</c:v>
                </c:pt>
                <c:pt idx="8422">
                  <c:v>-0.15000000000000024</c:v>
                </c:pt>
                <c:pt idx="8423">
                  <c:v>-3.0000000000000002E-2</c:v>
                </c:pt>
                <c:pt idx="8424">
                  <c:v>6.0000000000000032E-2</c:v>
                </c:pt>
                <c:pt idx="8425">
                  <c:v>0.15000000000000024</c:v>
                </c:pt>
                <c:pt idx="8426">
                  <c:v>0.21000000000000021</c:v>
                </c:pt>
                <c:pt idx="8427">
                  <c:v>0.21000000000000021</c:v>
                </c:pt>
                <c:pt idx="8428">
                  <c:v>0.30000000000000032</c:v>
                </c:pt>
                <c:pt idx="8429">
                  <c:v>0.36000000000000032</c:v>
                </c:pt>
                <c:pt idx="8430">
                  <c:v>0.27</c:v>
                </c:pt>
                <c:pt idx="8431">
                  <c:v>3.0000000000000002E-2</c:v>
                </c:pt>
                <c:pt idx="8432">
                  <c:v>-6.0000000000000032E-2</c:v>
                </c:pt>
                <c:pt idx="8433">
                  <c:v>0.12000000000000002</c:v>
                </c:pt>
                <c:pt idx="8434">
                  <c:v>0.21000000000000021</c:v>
                </c:pt>
                <c:pt idx="8435">
                  <c:v>0.36000000000000032</c:v>
                </c:pt>
                <c:pt idx="8436">
                  <c:v>0.54</c:v>
                </c:pt>
                <c:pt idx="8437">
                  <c:v>0.66000000000000958</c:v>
                </c:pt>
                <c:pt idx="8438">
                  <c:v>0.30000000000000032</c:v>
                </c:pt>
                <c:pt idx="8439">
                  <c:v>-0.12000000000000002</c:v>
                </c:pt>
                <c:pt idx="8440">
                  <c:v>6.0000000000000032E-2</c:v>
                </c:pt>
                <c:pt idx="8441">
                  <c:v>0.18000000000000024</c:v>
                </c:pt>
                <c:pt idx="8442">
                  <c:v>0.30000000000000032</c:v>
                </c:pt>
                <c:pt idx="8443">
                  <c:v>0.54</c:v>
                </c:pt>
                <c:pt idx="8444">
                  <c:v>0.56999999999999995</c:v>
                </c:pt>
                <c:pt idx="8445">
                  <c:v>0.51</c:v>
                </c:pt>
                <c:pt idx="8446">
                  <c:v>0.63000000000000811</c:v>
                </c:pt>
                <c:pt idx="8447">
                  <c:v>0.63000000000000811</c:v>
                </c:pt>
                <c:pt idx="8448">
                  <c:v>0.36000000000000032</c:v>
                </c:pt>
                <c:pt idx="8449">
                  <c:v>0.54</c:v>
                </c:pt>
                <c:pt idx="8450">
                  <c:v>0.93</c:v>
                </c:pt>
                <c:pt idx="8451">
                  <c:v>0.66000000000000958</c:v>
                </c:pt>
                <c:pt idx="8452">
                  <c:v>0</c:v>
                </c:pt>
                <c:pt idx="8453">
                  <c:v>-0.24000000000000021</c:v>
                </c:pt>
                <c:pt idx="8454">
                  <c:v>0.24000000000000021</c:v>
                </c:pt>
                <c:pt idx="8455">
                  <c:v>0.69000000000000061</c:v>
                </c:pt>
                <c:pt idx="8456">
                  <c:v>0.63000000000000811</c:v>
                </c:pt>
                <c:pt idx="8457">
                  <c:v>0.78</c:v>
                </c:pt>
                <c:pt idx="8458">
                  <c:v>0.84000000000000064</c:v>
                </c:pt>
                <c:pt idx="8459">
                  <c:v>0.21000000000000021</c:v>
                </c:pt>
                <c:pt idx="8460">
                  <c:v>-0.21000000000000021</c:v>
                </c:pt>
                <c:pt idx="8461">
                  <c:v>0.18000000000000024</c:v>
                </c:pt>
                <c:pt idx="8462">
                  <c:v>0.69000000000000061</c:v>
                </c:pt>
                <c:pt idx="8463">
                  <c:v>1.05</c:v>
                </c:pt>
                <c:pt idx="8464">
                  <c:v>1.29</c:v>
                </c:pt>
                <c:pt idx="8465">
                  <c:v>1.1100000000000001</c:v>
                </c:pt>
                <c:pt idx="8466">
                  <c:v>0.81</c:v>
                </c:pt>
                <c:pt idx="8467">
                  <c:v>0.51</c:v>
                </c:pt>
                <c:pt idx="8468">
                  <c:v>0.39000000000000418</c:v>
                </c:pt>
                <c:pt idx="8469">
                  <c:v>0.33000000000000446</c:v>
                </c:pt>
                <c:pt idx="8470">
                  <c:v>0.33000000000000446</c:v>
                </c:pt>
                <c:pt idx="8471">
                  <c:v>0.69000000000000061</c:v>
                </c:pt>
                <c:pt idx="8472">
                  <c:v>0.66000000000000958</c:v>
                </c:pt>
                <c:pt idx="8473">
                  <c:v>0.15000000000000024</c:v>
                </c:pt>
                <c:pt idx="8474">
                  <c:v>-6.0000000000000032E-2</c:v>
                </c:pt>
                <c:pt idx="8475">
                  <c:v>-9.0000000000000024E-2</c:v>
                </c:pt>
                <c:pt idx="8476">
                  <c:v>-0.15000000000000024</c:v>
                </c:pt>
                <c:pt idx="8477">
                  <c:v>6.0000000000000032E-2</c:v>
                </c:pt>
                <c:pt idx="8478">
                  <c:v>0.30000000000000032</c:v>
                </c:pt>
                <c:pt idx="8479">
                  <c:v>0.33000000000000446</c:v>
                </c:pt>
                <c:pt idx="8480">
                  <c:v>0.39000000000000418</c:v>
                </c:pt>
                <c:pt idx="8481">
                  <c:v>0.45</c:v>
                </c:pt>
                <c:pt idx="8482">
                  <c:v>0.21000000000000021</c:v>
                </c:pt>
                <c:pt idx="8483">
                  <c:v>-0.33000000000000446</c:v>
                </c:pt>
                <c:pt idx="8484">
                  <c:v>-0.45</c:v>
                </c:pt>
                <c:pt idx="8485">
                  <c:v>-0.18000000000000024</c:v>
                </c:pt>
                <c:pt idx="8486">
                  <c:v>-0.12000000000000002</c:v>
                </c:pt>
                <c:pt idx="8487">
                  <c:v>-0.24000000000000021</c:v>
                </c:pt>
                <c:pt idx="8488">
                  <c:v>-0.24000000000000021</c:v>
                </c:pt>
                <c:pt idx="8489">
                  <c:v>-0.18000000000000024</c:v>
                </c:pt>
                <c:pt idx="8490">
                  <c:v>6.0000000000000032E-2</c:v>
                </c:pt>
                <c:pt idx="8491">
                  <c:v>9.0000000000000024E-2</c:v>
                </c:pt>
                <c:pt idx="8492">
                  <c:v>-0.36000000000000032</c:v>
                </c:pt>
                <c:pt idx="8493">
                  <c:v>-0.51</c:v>
                </c:pt>
                <c:pt idx="8494">
                  <c:v>-0.36000000000000032</c:v>
                </c:pt>
                <c:pt idx="8495">
                  <c:v>-0.48000000000000032</c:v>
                </c:pt>
                <c:pt idx="8496">
                  <c:v>-0.78</c:v>
                </c:pt>
                <c:pt idx="8497">
                  <c:v>-0.81</c:v>
                </c:pt>
                <c:pt idx="8498">
                  <c:v>-0.66000000000000958</c:v>
                </c:pt>
                <c:pt idx="8499">
                  <c:v>-0.39000000000000418</c:v>
                </c:pt>
                <c:pt idx="8500">
                  <c:v>9.0000000000000024E-2</c:v>
                </c:pt>
                <c:pt idx="8501">
                  <c:v>0.45</c:v>
                </c:pt>
                <c:pt idx="8502">
                  <c:v>0.33000000000000446</c:v>
                </c:pt>
                <c:pt idx="8503">
                  <c:v>0.30000000000000032</c:v>
                </c:pt>
                <c:pt idx="8504">
                  <c:v>0.45</c:v>
                </c:pt>
                <c:pt idx="8505">
                  <c:v>0.39000000000000418</c:v>
                </c:pt>
                <c:pt idx="8506">
                  <c:v>0.18000000000000024</c:v>
                </c:pt>
                <c:pt idx="8507">
                  <c:v>-6.0000000000000032E-2</c:v>
                </c:pt>
                <c:pt idx="8508">
                  <c:v>-0.36000000000000032</c:v>
                </c:pt>
                <c:pt idx="8509">
                  <c:v>-0.63000000000000811</c:v>
                </c:pt>
                <c:pt idx="8510">
                  <c:v>-0.69000000000000061</c:v>
                </c:pt>
                <c:pt idx="8511">
                  <c:v>-0.56999999999999995</c:v>
                </c:pt>
                <c:pt idx="8512">
                  <c:v>-0.48000000000000032</c:v>
                </c:pt>
                <c:pt idx="8513">
                  <c:v>-0.24000000000000021</c:v>
                </c:pt>
                <c:pt idx="8514">
                  <c:v>0.12000000000000002</c:v>
                </c:pt>
                <c:pt idx="8515">
                  <c:v>0.27</c:v>
                </c:pt>
                <c:pt idx="8516">
                  <c:v>0.24000000000000021</c:v>
                </c:pt>
                <c:pt idx="8517">
                  <c:v>0.21000000000000021</c:v>
                </c:pt>
                <c:pt idx="8518">
                  <c:v>6.0000000000000032E-2</c:v>
                </c:pt>
                <c:pt idx="8519">
                  <c:v>-9.0000000000000024E-2</c:v>
                </c:pt>
                <c:pt idx="8520">
                  <c:v>-0.30000000000000032</c:v>
                </c:pt>
                <c:pt idx="8521">
                  <c:v>-0.54</c:v>
                </c:pt>
                <c:pt idx="8522">
                  <c:v>-0.54</c:v>
                </c:pt>
                <c:pt idx="8523">
                  <c:v>-0.18000000000000024</c:v>
                </c:pt>
                <c:pt idx="8524">
                  <c:v>0.12000000000000002</c:v>
                </c:pt>
                <c:pt idx="8525">
                  <c:v>0.21000000000000021</c:v>
                </c:pt>
                <c:pt idx="8526">
                  <c:v>0.15000000000000024</c:v>
                </c:pt>
                <c:pt idx="8527">
                  <c:v>0.18000000000000024</c:v>
                </c:pt>
                <c:pt idx="8528">
                  <c:v>0.15000000000000024</c:v>
                </c:pt>
                <c:pt idx="8529">
                  <c:v>-9.0000000000000024E-2</c:v>
                </c:pt>
                <c:pt idx="8530">
                  <c:v>-0.21000000000000021</c:v>
                </c:pt>
                <c:pt idx="8531">
                  <c:v>-0.24000000000000021</c:v>
                </c:pt>
                <c:pt idx="8532">
                  <c:v>-0.27</c:v>
                </c:pt>
                <c:pt idx="8533">
                  <c:v>-0.24000000000000021</c:v>
                </c:pt>
                <c:pt idx="8534">
                  <c:v>-0.21000000000000021</c:v>
                </c:pt>
                <c:pt idx="8535">
                  <c:v>-0.27</c:v>
                </c:pt>
                <c:pt idx="8536">
                  <c:v>-0.24000000000000021</c:v>
                </c:pt>
                <c:pt idx="8537">
                  <c:v>-3.0000000000000002E-2</c:v>
                </c:pt>
                <c:pt idx="8538">
                  <c:v>-3.0000000000000002E-2</c:v>
                </c:pt>
                <c:pt idx="8539">
                  <c:v>-9.0000000000000024E-2</c:v>
                </c:pt>
                <c:pt idx="8540">
                  <c:v>0.12000000000000002</c:v>
                </c:pt>
                <c:pt idx="8541">
                  <c:v>0.39000000000000418</c:v>
                </c:pt>
                <c:pt idx="8542">
                  <c:v>0.39000000000000418</c:v>
                </c:pt>
                <c:pt idx="8543">
                  <c:v>0.21000000000000021</c:v>
                </c:pt>
                <c:pt idx="8544">
                  <c:v>9.0000000000000024E-2</c:v>
                </c:pt>
                <c:pt idx="8545">
                  <c:v>0.15000000000000024</c:v>
                </c:pt>
                <c:pt idx="8546">
                  <c:v>9.0000000000000024E-2</c:v>
                </c:pt>
                <c:pt idx="8547">
                  <c:v>-6.0000000000000032E-2</c:v>
                </c:pt>
                <c:pt idx="8548">
                  <c:v>-0.18000000000000024</c:v>
                </c:pt>
                <c:pt idx="8549">
                  <c:v>-0.42000000000000032</c:v>
                </c:pt>
                <c:pt idx="8550">
                  <c:v>-0.66000000000000958</c:v>
                </c:pt>
                <c:pt idx="8551">
                  <c:v>-0.36000000000000032</c:v>
                </c:pt>
                <c:pt idx="8552">
                  <c:v>0</c:v>
                </c:pt>
                <c:pt idx="8553">
                  <c:v>-6.0000000000000032E-2</c:v>
                </c:pt>
                <c:pt idx="8554">
                  <c:v>-0.36000000000000032</c:v>
                </c:pt>
                <c:pt idx="8555">
                  <c:v>-0.75000000000000755</c:v>
                </c:pt>
                <c:pt idx="8556">
                  <c:v>-0.69000000000000061</c:v>
                </c:pt>
                <c:pt idx="8557">
                  <c:v>3.0000000000000002E-2</c:v>
                </c:pt>
                <c:pt idx="8558">
                  <c:v>0.27</c:v>
                </c:pt>
                <c:pt idx="8559">
                  <c:v>-0.27</c:v>
                </c:pt>
                <c:pt idx="8560">
                  <c:v>-0.15000000000000024</c:v>
                </c:pt>
                <c:pt idx="8561">
                  <c:v>0.15000000000000024</c:v>
                </c:pt>
                <c:pt idx="8562">
                  <c:v>-0.18000000000000024</c:v>
                </c:pt>
                <c:pt idx="8563">
                  <c:v>-3.0000000000000002E-2</c:v>
                </c:pt>
                <c:pt idx="8564">
                  <c:v>0.21000000000000021</c:v>
                </c:pt>
                <c:pt idx="8565">
                  <c:v>-0.66000000000000958</c:v>
                </c:pt>
                <c:pt idx="8566">
                  <c:v>-1.47</c:v>
                </c:pt>
                <c:pt idx="8567">
                  <c:v>-0.48000000000000032</c:v>
                </c:pt>
                <c:pt idx="8568">
                  <c:v>1.1399999999999832</c:v>
                </c:pt>
                <c:pt idx="8569">
                  <c:v>0.87000000000000743</c:v>
                </c:pt>
                <c:pt idx="8570">
                  <c:v>-0.60000000000000064</c:v>
                </c:pt>
                <c:pt idx="8571">
                  <c:v>-0.51</c:v>
                </c:pt>
                <c:pt idx="8572">
                  <c:v>0.96000000000000063</c:v>
                </c:pt>
                <c:pt idx="8573">
                  <c:v>0.75000000000000755</c:v>
                </c:pt>
                <c:pt idx="8574">
                  <c:v>-0.51</c:v>
                </c:pt>
                <c:pt idx="8575">
                  <c:v>-0.72000000000000064</c:v>
                </c:pt>
                <c:pt idx="8576">
                  <c:v>-0.51</c:v>
                </c:pt>
                <c:pt idx="8577">
                  <c:v>-0.18000000000000024</c:v>
                </c:pt>
                <c:pt idx="8578">
                  <c:v>9.0000000000000024E-2</c:v>
                </c:pt>
                <c:pt idx="8579">
                  <c:v>-0.30000000000000032</c:v>
                </c:pt>
                <c:pt idx="8580">
                  <c:v>-0.24000000000000021</c:v>
                </c:pt>
                <c:pt idx="8581">
                  <c:v>1.32</c:v>
                </c:pt>
                <c:pt idx="8582">
                  <c:v>1.6800000000000141</c:v>
                </c:pt>
                <c:pt idx="8583">
                  <c:v>9.0000000000000024E-2</c:v>
                </c:pt>
                <c:pt idx="8584">
                  <c:v>-0.63000000000000811</c:v>
                </c:pt>
                <c:pt idx="8585">
                  <c:v>0.24000000000000021</c:v>
                </c:pt>
                <c:pt idx="8586">
                  <c:v>0.24000000000000021</c:v>
                </c:pt>
                <c:pt idx="8587">
                  <c:v>-0.33000000000000446</c:v>
                </c:pt>
                <c:pt idx="8588">
                  <c:v>-3.0000000000000002E-2</c:v>
                </c:pt>
                <c:pt idx="8589">
                  <c:v>-0.42000000000000032</c:v>
                </c:pt>
                <c:pt idx="8590">
                  <c:v>-1.1399999999999832</c:v>
                </c:pt>
                <c:pt idx="8591">
                  <c:v>-0.66000000000000958</c:v>
                </c:pt>
                <c:pt idx="8592">
                  <c:v>0.33000000000000446</c:v>
                </c:pt>
                <c:pt idx="8593">
                  <c:v>0.56999999999999995</c:v>
                </c:pt>
                <c:pt idx="8594">
                  <c:v>-9.0000000000000024E-2</c:v>
                </c:pt>
                <c:pt idx="8595">
                  <c:v>-0.84000000000000064</c:v>
                </c:pt>
                <c:pt idx="8596">
                  <c:v>-0.56999999999999995</c:v>
                </c:pt>
                <c:pt idx="8597">
                  <c:v>-0.42000000000000032</c:v>
                </c:pt>
                <c:pt idx="8598">
                  <c:v>-1.26</c:v>
                </c:pt>
                <c:pt idx="8599">
                  <c:v>-1.1399999999999832</c:v>
                </c:pt>
                <c:pt idx="8600">
                  <c:v>3.0000000000000002E-2</c:v>
                </c:pt>
                <c:pt idx="8601">
                  <c:v>9.0000000000000024E-2</c:v>
                </c:pt>
                <c:pt idx="8602">
                  <c:v>-0.30000000000000032</c:v>
                </c:pt>
                <c:pt idx="8603">
                  <c:v>-0.39000000000000418</c:v>
                </c:pt>
                <c:pt idx="8604">
                  <c:v>-0.81</c:v>
                </c:pt>
                <c:pt idx="8605">
                  <c:v>-1.02</c:v>
                </c:pt>
                <c:pt idx="8606">
                  <c:v>-0.30000000000000032</c:v>
                </c:pt>
                <c:pt idx="8607">
                  <c:v>0.18000000000000024</c:v>
                </c:pt>
                <c:pt idx="8608">
                  <c:v>-0.60000000000000064</c:v>
                </c:pt>
                <c:pt idx="8609">
                  <c:v>-1.08</c:v>
                </c:pt>
                <c:pt idx="8610">
                  <c:v>9.0000000000000024E-2</c:v>
                </c:pt>
                <c:pt idx="8611">
                  <c:v>-0.27</c:v>
                </c:pt>
                <c:pt idx="8612">
                  <c:v>-1.6800000000000141</c:v>
                </c:pt>
                <c:pt idx="8613">
                  <c:v>-0.60000000000000064</c:v>
                </c:pt>
                <c:pt idx="8614">
                  <c:v>3.0000000000000002E-2</c:v>
                </c:pt>
                <c:pt idx="8615">
                  <c:v>-1.08</c:v>
                </c:pt>
                <c:pt idx="8616">
                  <c:v>-0.84000000000000064</c:v>
                </c:pt>
                <c:pt idx="8617">
                  <c:v>-0.21000000000000021</c:v>
                </c:pt>
                <c:pt idx="8618">
                  <c:v>-1.26</c:v>
                </c:pt>
                <c:pt idx="8619">
                  <c:v>-1.35</c:v>
                </c:pt>
                <c:pt idx="8620">
                  <c:v>3.0000000000000002E-2</c:v>
                </c:pt>
                <c:pt idx="8621">
                  <c:v>-0.12000000000000002</c:v>
                </c:pt>
                <c:pt idx="8622">
                  <c:v>-0.87000000000000743</c:v>
                </c:pt>
                <c:pt idx="8623">
                  <c:v>-0.72000000000000064</c:v>
                </c:pt>
                <c:pt idx="8624">
                  <c:v>-1.02</c:v>
                </c:pt>
                <c:pt idx="8625">
                  <c:v>-1.05</c:v>
                </c:pt>
                <c:pt idx="8626">
                  <c:v>9.0000000000000024E-2</c:v>
                </c:pt>
                <c:pt idx="8627">
                  <c:v>9.0000000000000024E-2</c:v>
                </c:pt>
                <c:pt idx="8628">
                  <c:v>-1.1700000000000021</c:v>
                </c:pt>
                <c:pt idx="8629">
                  <c:v>-1.3800000000000001</c:v>
                </c:pt>
                <c:pt idx="8630">
                  <c:v>-0.24000000000000021</c:v>
                </c:pt>
                <c:pt idx="8631">
                  <c:v>0.42000000000000032</c:v>
                </c:pt>
                <c:pt idx="8632">
                  <c:v>-0.21000000000000021</c:v>
                </c:pt>
                <c:pt idx="8633">
                  <c:v>-1.1700000000000021</c:v>
                </c:pt>
                <c:pt idx="8634">
                  <c:v>-0.51</c:v>
                </c:pt>
                <c:pt idx="8635">
                  <c:v>0.48000000000000032</c:v>
                </c:pt>
                <c:pt idx="8636">
                  <c:v>-0.78</c:v>
                </c:pt>
                <c:pt idx="8637">
                  <c:v>-1.35</c:v>
                </c:pt>
                <c:pt idx="8638">
                  <c:v>0.72000000000000064</c:v>
                </c:pt>
                <c:pt idx="8639">
                  <c:v>1.05</c:v>
                </c:pt>
                <c:pt idx="8640">
                  <c:v>-1.59</c:v>
                </c:pt>
                <c:pt idx="8641">
                  <c:v>-1.2</c:v>
                </c:pt>
                <c:pt idx="8642">
                  <c:v>1.29</c:v>
                </c:pt>
                <c:pt idx="8643">
                  <c:v>0.30000000000000032</c:v>
                </c:pt>
                <c:pt idx="8644">
                  <c:v>-1.1399999999999832</c:v>
                </c:pt>
                <c:pt idx="8645">
                  <c:v>9.0000000000000024E-2</c:v>
                </c:pt>
                <c:pt idx="8646">
                  <c:v>0.69000000000000061</c:v>
                </c:pt>
                <c:pt idx="8647">
                  <c:v>-0.66000000000000958</c:v>
                </c:pt>
                <c:pt idx="8648">
                  <c:v>-0.81</c:v>
                </c:pt>
                <c:pt idx="8649">
                  <c:v>-3.0000000000000002E-2</c:v>
                </c:pt>
                <c:pt idx="8650">
                  <c:v>-0.54</c:v>
                </c:pt>
                <c:pt idx="8651">
                  <c:v>1.02</c:v>
                </c:pt>
                <c:pt idx="8652">
                  <c:v>1.9500000000000148</c:v>
                </c:pt>
                <c:pt idx="8653">
                  <c:v>-1.29</c:v>
                </c:pt>
                <c:pt idx="8654">
                  <c:v>-2.9099999999999997</c:v>
                </c:pt>
                <c:pt idx="8655">
                  <c:v>0.45</c:v>
                </c:pt>
                <c:pt idx="8656">
                  <c:v>2.5499999999999998</c:v>
                </c:pt>
                <c:pt idx="8657">
                  <c:v>1.26</c:v>
                </c:pt>
                <c:pt idx="8658">
                  <c:v>0.24000000000000021</c:v>
                </c:pt>
                <c:pt idx="8659">
                  <c:v>0.75000000000000755</c:v>
                </c:pt>
                <c:pt idx="8660">
                  <c:v>0.45</c:v>
                </c:pt>
                <c:pt idx="8661">
                  <c:v>-0.42000000000000032</c:v>
                </c:pt>
                <c:pt idx="8662">
                  <c:v>-0.42000000000000032</c:v>
                </c:pt>
                <c:pt idx="8663">
                  <c:v>-1.3800000000000001</c:v>
                </c:pt>
                <c:pt idx="8664">
                  <c:v>-2.13</c:v>
                </c:pt>
                <c:pt idx="8665">
                  <c:v>-0.36000000000000032</c:v>
                </c:pt>
                <c:pt idx="8666">
                  <c:v>1.71</c:v>
                </c:pt>
                <c:pt idx="8667">
                  <c:v>0.45</c:v>
                </c:pt>
                <c:pt idx="8668">
                  <c:v>-1.29</c:v>
                </c:pt>
                <c:pt idx="8669">
                  <c:v>-0.33000000000000446</c:v>
                </c:pt>
                <c:pt idx="8670">
                  <c:v>2.0099999999999998</c:v>
                </c:pt>
                <c:pt idx="8671">
                  <c:v>3.09</c:v>
                </c:pt>
                <c:pt idx="8672">
                  <c:v>0.9</c:v>
                </c:pt>
                <c:pt idx="8673">
                  <c:v>-1.23</c:v>
                </c:pt>
                <c:pt idx="8674">
                  <c:v>0.27</c:v>
                </c:pt>
                <c:pt idx="8675">
                  <c:v>1.62</c:v>
                </c:pt>
                <c:pt idx="8676">
                  <c:v>0.78</c:v>
                </c:pt>
                <c:pt idx="8677">
                  <c:v>0.81</c:v>
                </c:pt>
                <c:pt idx="8678">
                  <c:v>1.32</c:v>
                </c:pt>
                <c:pt idx="8679">
                  <c:v>0.9</c:v>
                </c:pt>
                <c:pt idx="8680">
                  <c:v>0.33000000000000446</c:v>
                </c:pt>
                <c:pt idx="8681">
                  <c:v>-0.15000000000000024</c:v>
                </c:pt>
                <c:pt idx="8682">
                  <c:v>-1.6800000000000141</c:v>
                </c:pt>
                <c:pt idx="8683">
                  <c:v>-3.24</c:v>
                </c:pt>
                <c:pt idx="8684">
                  <c:v>-2.2799999999999998</c:v>
                </c:pt>
                <c:pt idx="8685">
                  <c:v>0.30000000000000032</c:v>
                </c:pt>
                <c:pt idx="8686">
                  <c:v>2.58</c:v>
                </c:pt>
                <c:pt idx="8687">
                  <c:v>3.27</c:v>
                </c:pt>
                <c:pt idx="8688">
                  <c:v>1.29</c:v>
                </c:pt>
                <c:pt idx="8689">
                  <c:v>-2.4</c:v>
                </c:pt>
                <c:pt idx="8690">
                  <c:v>-3.57</c:v>
                </c:pt>
                <c:pt idx="8691">
                  <c:v>-2.88</c:v>
                </c:pt>
                <c:pt idx="8692">
                  <c:v>-3.3299999999999987</c:v>
                </c:pt>
                <c:pt idx="8693">
                  <c:v>-1.8900000000000001</c:v>
                </c:pt>
                <c:pt idx="8694">
                  <c:v>2.0099999999999998</c:v>
                </c:pt>
                <c:pt idx="8695">
                  <c:v>5.1899999999999995</c:v>
                </c:pt>
                <c:pt idx="8696">
                  <c:v>5.58</c:v>
                </c:pt>
                <c:pt idx="8697">
                  <c:v>3.7800000000000002</c:v>
                </c:pt>
                <c:pt idx="8698">
                  <c:v>2.5499999999999998</c:v>
                </c:pt>
                <c:pt idx="8699">
                  <c:v>3.12</c:v>
                </c:pt>
                <c:pt idx="8700">
                  <c:v>2.13</c:v>
                </c:pt>
                <c:pt idx="8701">
                  <c:v>-2.4899999999999998</c:v>
                </c:pt>
                <c:pt idx="8702">
                  <c:v>-7.17</c:v>
                </c:pt>
                <c:pt idx="8703">
                  <c:v>-8.5500000000000007</c:v>
                </c:pt>
                <c:pt idx="8704">
                  <c:v>-6.63</c:v>
                </c:pt>
                <c:pt idx="8705">
                  <c:v>-6.09</c:v>
                </c:pt>
                <c:pt idx="8706">
                  <c:v>-7.71</c:v>
                </c:pt>
                <c:pt idx="8707">
                  <c:v>-5.4300000000000024</c:v>
                </c:pt>
                <c:pt idx="8708">
                  <c:v>1.71</c:v>
                </c:pt>
                <c:pt idx="8709">
                  <c:v>8.5500000000000007</c:v>
                </c:pt>
                <c:pt idx="8710">
                  <c:v>10.41</c:v>
                </c:pt>
                <c:pt idx="8711">
                  <c:v>6.1499999999999995</c:v>
                </c:pt>
                <c:pt idx="8712">
                  <c:v>-0.99</c:v>
                </c:pt>
                <c:pt idx="8713">
                  <c:v>-4.59</c:v>
                </c:pt>
                <c:pt idx="8714">
                  <c:v>-2.3099999999999987</c:v>
                </c:pt>
                <c:pt idx="8715">
                  <c:v>1.08</c:v>
                </c:pt>
                <c:pt idx="8716">
                  <c:v>0.99</c:v>
                </c:pt>
                <c:pt idx="8717">
                  <c:v>-0.42000000000000032</c:v>
                </c:pt>
                <c:pt idx="8718">
                  <c:v>-0.30000000000000032</c:v>
                </c:pt>
                <c:pt idx="8719">
                  <c:v>-0.78</c:v>
                </c:pt>
                <c:pt idx="8720">
                  <c:v>-2.3099999999999987</c:v>
                </c:pt>
                <c:pt idx="8721">
                  <c:v>-1.6800000000000141</c:v>
                </c:pt>
                <c:pt idx="8722">
                  <c:v>1.05</c:v>
                </c:pt>
                <c:pt idx="8723">
                  <c:v>3.03</c:v>
                </c:pt>
                <c:pt idx="8724">
                  <c:v>2.5499999999999998</c:v>
                </c:pt>
                <c:pt idx="8725">
                  <c:v>-0.18000000000000024</c:v>
                </c:pt>
                <c:pt idx="8726">
                  <c:v>-2.7</c:v>
                </c:pt>
                <c:pt idx="8727">
                  <c:v>-4.4400000000000004</c:v>
                </c:pt>
                <c:pt idx="8728">
                  <c:v>-5.4300000000000024</c:v>
                </c:pt>
                <c:pt idx="8729">
                  <c:v>-3.06</c:v>
                </c:pt>
                <c:pt idx="8730">
                  <c:v>0.48000000000000032</c:v>
                </c:pt>
                <c:pt idx="8731">
                  <c:v>2.16</c:v>
                </c:pt>
                <c:pt idx="8732">
                  <c:v>3.18</c:v>
                </c:pt>
                <c:pt idx="8733">
                  <c:v>3.18</c:v>
                </c:pt>
                <c:pt idx="8734">
                  <c:v>0.18000000000000024</c:v>
                </c:pt>
                <c:pt idx="8735">
                  <c:v>-3.06</c:v>
                </c:pt>
                <c:pt idx="8736">
                  <c:v>-2.88</c:v>
                </c:pt>
                <c:pt idx="8737">
                  <c:v>-0.48000000000000032</c:v>
                </c:pt>
                <c:pt idx="8738">
                  <c:v>1.6800000000000141</c:v>
                </c:pt>
                <c:pt idx="8739">
                  <c:v>2.7</c:v>
                </c:pt>
                <c:pt idx="8740">
                  <c:v>1.9500000000000148</c:v>
                </c:pt>
                <c:pt idx="8741">
                  <c:v>-0.24000000000000021</c:v>
                </c:pt>
                <c:pt idx="8742">
                  <c:v>-1.62</c:v>
                </c:pt>
                <c:pt idx="8743">
                  <c:v>-1.44</c:v>
                </c:pt>
                <c:pt idx="8744">
                  <c:v>-1.9500000000000148</c:v>
                </c:pt>
                <c:pt idx="8745">
                  <c:v>-3.12</c:v>
                </c:pt>
                <c:pt idx="8746">
                  <c:v>-2.25</c:v>
                </c:pt>
                <c:pt idx="8747">
                  <c:v>1.1700000000000021</c:v>
                </c:pt>
                <c:pt idx="8748">
                  <c:v>3.3</c:v>
                </c:pt>
                <c:pt idx="8749">
                  <c:v>1.77</c:v>
                </c:pt>
                <c:pt idx="8750">
                  <c:v>0.12000000000000002</c:v>
                </c:pt>
                <c:pt idx="8751">
                  <c:v>0.63000000000000811</c:v>
                </c:pt>
                <c:pt idx="8752">
                  <c:v>1.8</c:v>
                </c:pt>
                <c:pt idx="8753">
                  <c:v>1.5</c:v>
                </c:pt>
                <c:pt idx="8754">
                  <c:v>-1.32</c:v>
                </c:pt>
                <c:pt idx="8755">
                  <c:v>-4.2300000000000004</c:v>
                </c:pt>
                <c:pt idx="8756">
                  <c:v>-4.53</c:v>
                </c:pt>
                <c:pt idx="8757">
                  <c:v>-2.04</c:v>
                </c:pt>
                <c:pt idx="8758">
                  <c:v>1.1100000000000001</c:v>
                </c:pt>
                <c:pt idx="8759">
                  <c:v>1.86</c:v>
                </c:pt>
                <c:pt idx="8760">
                  <c:v>1.23</c:v>
                </c:pt>
                <c:pt idx="8761">
                  <c:v>1.23</c:v>
                </c:pt>
                <c:pt idx="8762">
                  <c:v>1.05</c:v>
                </c:pt>
                <c:pt idx="8763">
                  <c:v>-0.27</c:v>
                </c:pt>
                <c:pt idx="8764">
                  <c:v>-1.47</c:v>
                </c:pt>
                <c:pt idx="8765">
                  <c:v>-1.5</c:v>
                </c:pt>
                <c:pt idx="8766">
                  <c:v>-0.60000000000000064</c:v>
                </c:pt>
                <c:pt idx="8767">
                  <c:v>0.63000000000000811</c:v>
                </c:pt>
                <c:pt idx="8768">
                  <c:v>0.51</c:v>
                </c:pt>
                <c:pt idx="8769">
                  <c:v>-1.26</c:v>
                </c:pt>
                <c:pt idx="8770">
                  <c:v>-2.64</c:v>
                </c:pt>
                <c:pt idx="8771">
                  <c:v>-2.9699999999999998</c:v>
                </c:pt>
                <c:pt idx="8772">
                  <c:v>-2.61</c:v>
                </c:pt>
                <c:pt idx="8773">
                  <c:v>-1.3800000000000001</c:v>
                </c:pt>
                <c:pt idx="8774">
                  <c:v>-0.66000000000000958</c:v>
                </c:pt>
                <c:pt idx="8775">
                  <c:v>-0.84000000000000064</c:v>
                </c:pt>
                <c:pt idx="8776">
                  <c:v>-0.27</c:v>
                </c:pt>
                <c:pt idx="8777">
                  <c:v>1.56</c:v>
                </c:pt>
                <c:pt idx="8778">
                  <c:v>2.52</c:v>
                </c:pt>
                <c:pt idx="8779">
                  <c:v>1.6500000000000001</c:v>
                </c:pt>
                <c:pt idx="8780">
                  <c:v>0.78</c:v>
                </c:pt>
                <c:pt idx="8781">
                  <c:v>0.45</c:v>
                </c:pt>
                <c:pt idx="8782">
                  <c:v>-0.56999999999999995</c:v>
                </c:pt>
                <c:pt idx="8783">
                  <c:v>-1.32</c:v>
                </c:pt>
                <c:pt idx="8784">
                  <c:v>-0.54</c:v>
                </c:pt>
                <c:pt idx="8785">
                  <c:v>-0.78</c:v>
                </c:pt>
                <c:pt idx="8786">
                  <c:v>-2.64</c:v>
                </c:pt>
                <c:pt idx="8787">
                  <c:v>-2.9099999999999997</c:v>
                </c:pt>
                <c:pt idx="8788">
                  <c:v>-1.47</c:v>
                </c:pt>
                <c:pt idx="8789">
                  <c:v>-0.15000000000000024</c:v>
                </c:pt>
                <c:pt idx="8790">
                  <c:v>0.99</c:v>
                </c:pt>
                <c:pt idx="8791">
                  <c:v>2.2200000000000002</c:v>
                </c:pt>
                <c:pt idx="8792">
                  <c:v>2.9099999999999997</c:v>
                </c:pt>
                <c:pt idx="8793">
                  <c:v>1.71</c:v>
                </c:pt>
                <c:pt idx="8794">
                  <c:v>-0.60000000000000064</c:v>
                </c:pt>
                <c:pt idx="8795">
                  <c:v>-1.6800000000000141</c:v>
                </c:pt>
                <c:pt idx="8796">
                  <c:v>-1.23</c:v>
                </c:pt>
                <c:pt idx="8797">
                  <c:v>-0.54</c:v>
                </c:pt>
                <c:pt idx="8798">
                  <c:v>-0.33000000000000446</c:v>
                </c:pt>
                <c:pt idx="8799">
                  <c:v>-6.0000000000000032E-2</c:v>
                </c:pt>
                <c:pt idx="8800">
                  <c:v>-0.24000000000000021</c:v>
                </c:pt>
                <c:pt idx="8801">
                  <c:v>-1.2</c:v>
                </c:pt>
                <c:pt idx="8802">
                  <c:v>-0.75000000000000755</c:v>
                </c:pt>
                <c:pt idx="8803">
                  <c:v>1.32</c:v>
                </c:pt>
                <c:pt idx="8804">
                  <c:v>2.9099999999999997</c:v>
                </c:pt>
                <c:pt idx="8805">
                  <c:v>2.58</c:v>
                </c:pt>
                <c:pt idx="8806">
                  <c:v>0.69000000000000061</c:v>
                </c:pt>
                <c:pt idx="8807">
                  <c:v>-0.12000000000000002</c:v>
                </c:pt>
                <c:pt idx="8808">
                  <c:v>0.39000000000000418</c:v>
                </c:pt>
                <c:pt idx="8809">
                  <c:v>0.42000000000000032</c:v>
                </c:pt>
                <c:pt idx="8810">
                  <c:v>-0.18000000000000024</c:v>
                </c:pt>
                <c:pt idx="8811">
                  <c:v>-0.60000000000000064</c:v>
                </c:pt>
                <c:pt idx="8812">
                  <c:v>-0.60000000000000064</c:v>
                </c:pt>
                <c:pt idx="8813">
                  <c:v>0.78</c:v>
                </c:pt>
                <c:pt idx="8814">
                  <c:v>2.4299999999999997</c:v>
                </c:pt>
                <c:pt idx="8815">
                  <c:v>1.83</c:v>
                </c:pt>
                <c:pt idx="8816">
                  <c:v>9.0000000000000024E-2</c:v>
                </c:pt>
                <c:pt idx="8817">
                  <c:v>-0.48000000000000032</c:v>
                </c:pt>
                <c:pt idx="8818">
                  <c:v>0.21000000000000021</c:v>
                </c:pt>
                <c:pt idx="8819">
                  <c:v>1.2</c:v>
                </c:pt>
                <c:pt idx="8820">
                  <c:v>1.3800000000000001</c:v>
                </c:pt>
                <c:pt idx="8821">
                  <c:v>1.1700000000000021</c:v>
                </c:pt>
                <c:pt idx="8822">
                  <c:v>1.3800000000000001</c:v>
                </c:pt>
                <c:pt idx="8823">
                  <c:v>1.26</c:v>
                </c:pt>
                <c:pt idx="8824">
                  <c:v>-0.42000000000000032</c:v>
                </c:pt>
                <c:pt idx="8825">
                  <c:v>-1.47</c:v>
                </c:pt>
                <c:pt idx="8826">
                  <c:v>-0.9</c:v>
                </c:pt>
                <c:pt idx="8827">
                  <c:v>-0.48000000000000032</c:v>
                </c:pt>
                <c:pt idx="8828">
                  <c:v>-9.0000000000000024E-2</c:v>
                </c:pt>
                <c:pt idx="8829">
                  <c:v>0.51</c:v>
                </c:pt>
                <c:pt idx="8830">
                  <c:v>0.75000000000000755</c:v>
                </c:pt>
                <c:pt idx="8831">
                  <c:v>0.42000000000000032</c:v>
                </c:pt>
                <c:pt idx="8832">
                  <c:v>-0.21000000000000021</c:v>
                </c:pt>
                <c:pt idx="8833">
                  <c:v>-0.63000000000000811</c:v>
                </c:pt>
                <c:pt idx="8834">
                  <c:v>-0.56999999999999995</c:v>
                </c:pt>
                <c:pt idx="8835">
                  <c:v>6.0000000000000032E-2</c:v>
                </c:pt>
                <c:pt idx="8836">
                  <c:v>0.81</c:v>
                </c:pt>
                <c:pt idx="8837">
                  <c:v>1.1399999999999832</c:v>
                </c:pt>
                <c:pt idx="8838">
                  <c:v>1.47</c:v>
                </c:pt>
                <c:pt idx="8839">
                  <c:v>1.5</c:v>
                </c:pt>
                <c:pt idx="8840">
                  <c:v>0.12000000000000002</c:v>
                </c:pt>
                <c:pt idx="8841">
                  <c:v>-1.71</c:v>
                </c:pt>
                <c:pt idx="8842">
                  <c:v>-1.86</c:v>
                </c:pt>
                <c:pt idx="8843">
                  <c:v>-0.42000000000000032</c:v>
                </c:pt>
                <c:pt idx="8844">
                  <c:v>1.02</c:v>
                </c:pt>
                <c:pt idx="8845">
                  <c:v>1.44</c:v>
                </c:pt>
                <c:pt idx="8846">
                  <c:v>0.93</c:v>
                </c:pt>
                <c:pt idx="8847">
                  <c:v>0.36000000000000032</c:v>
                </c:pt>
                <c:pt idx="8848">
                  <c:v>0.12000000000000002</c:v>
                </c:pt>
                <c:pt idx="8849">
                  <c:v>0</c:v>
                </c:pt>
                <c:pt idx="8850">
                  <c:v>-0.12000000000000002</c:v>
                </c:pt>
                <c:pt idx="8851">
                  <c:v>-0.12000000000000002</c:v>
                </c:pt>
                <c:pt idx="8852">
                  <c:v>6.0000000000000032E-2</c:v>
                </c:pt>
                <c:pt idx="8853">
                  <c:v>0.9</c:v>
                </c:pt>
                <c:pt idx="8854">
                  <c:v>1.83</c:v>
                </c:pt>
                <c:pt idx="8855">
                  <c:v>1.8900000000000001</c:v>
                </c:pt>
                <c:pt idx="8856">
                  <c:v>1.05</c:v>
                </c:pt>
                <c:pt idx="8857">
                  <c:v>0.63000000000000811</c:v>
                </c:pt>
                <c:pt idx="8858">
                  <c:v>0.9</c:v>
                </c:pt>
                <c:pt idx="8859">
                  <c:v>0.63000000000000811</c:v>
                </c:pt>
                <c:pt idx="8860">
                  <c:v>-0.72000000000000064</c:v>
                </c:pt>
                <c:pt idx="8861">
                  <c:v>-1.8</c:v>
                </c:pt>
                <c:pt idx="8862">
                  <c:v>-1.3800000000000001</c:v>
                </c:pt>
                <c:pt idx="8863">
                  <c:v>3.0000000000000002E-2</c:v>
                </c:pt>
                <c:pt idx="8864">
                  <c:v>1.1100000000000001</c:v>
                </c:pt>
                <c:pt idx="8865">
                  <c:v>1.41</c:v>
                </c:pt>
                <c:pt idx="8866">
                  <c:v>1.23</c:v>
                </c:pt>
                <c:pt idx="8867">
                  <c:v>0.96000000000000063</c:v>
                </c:pt>
                <c:pt idx="8868">
                  <c:v>0.36000000000000032</c:v>
                </c:pt>
                <c:pt idx="8869">
                  <c:v>-0.69000000000000061</c:v>
                </c:pt>
                <c:pt idx="8870">
                  <c:v>-1.53</c:v>
                </c:pt>
                <c:pt idx="8871">
                  <c:v>-1.56</c:v>
                </c:pt>
                <c:pt idx="8872">
                  <c:v>-1.23</c:v>
                </c:pt>
                <c:pt idx="8873">
                  <c:v>-1.1100000000000001</c:v>
                </c:pt>
                <c:pt idx="8874">
                  <c:v>-0.81</c:v>
                </c:pt>
                <c:pt idx="8875">
                  <c:v>0.45</c:v>
                </c:pt>
                <c:pt idx="8876">
                  <c:v>1.8900000000000001</c:v>
                </c:pt>
                <c:pt idx="8877">
                  <c:v>1.74</c:v>
                </c:pt>
                <c:pt idx="8878">
                  <c:v>0.96000000000000063</c:v>
                </c:pt>
                <c:pt idx="8879">
                  <c:v>0.69000000000000061</c:v>
                </c:pt>
                <c:pt idx="8880">
                  <c:v>0.48000000000000032</c:v>
                </c:pt>
                <c:pt idx="8881">
                  <c:v>0.21000000000000021</c:v>
                </c:pt>
                <c:pt idx="8882">
                  <c:v>6.0000000000000032E-2</c:v>
                </c:pt>
                <c:pt idx="8883">
                  <c:v>-0.30000000000000032</c:v>
                </c:pt>
                <c:pt idx="8884">
                  <c:v>-1.08</c:v>
                </c:pt>
                <c:pt idx="8885">
                  <c:v>-1.8900000000000001</c:v>
                </c:pt>
                <c:pt idx="8886">
                  <c:v>-2.4299999999999997</c:v>
                </c:pt>
                <c:pt idx="8887">
                  <c:v>-2.0099999999999998</c:v>
                </c:pt>
                <c:pt idx="8888">
                  <c:v>-0.51</c:v>
                </c:pt>
                <c:pt idx="8889">
                  <c:v>0.9</c:v>
                </c:pt>
                <c:pt idx="8890">
                  <c:v>0.99</c:v>
                </c:pt>
                <c:pt idx="8891">
                  <c:v>0.45</c:v>
                </c:pt>
                <c:pt idx="8892">
                  <c:v>0.39000000000000418</c:v>
                </c:pt>
                <c:pt idx="8893">
                  <c:v>0.39000000000000418</c:v>
                </c:pt>
                <c:pt idx="8894">
                  <c:v>0</c:v>
                </c:pt>
                <c:pt idx="8895">
                  <c:v>-0.27</c:v>
                </c:pt>
                <c:pt idx="8896">
                  <c:v>-0.21000000000000021</c:v>
                </c:pt>
                <c:pt idx="8897">
                  <c:v>-0.54</c:v>
                </c:pt>
                <c:pt idx="8898">
                  <c:v>-0.87000000000000743</c:v>
                </c:pt>
                <c:pt idx="8899">
                  <c:v>-0.75000000000000755</c:v>
                </c:pt>
                <c:pt idx="8900">
                  <c:v>-0.69000000000000061</c:v>
                </c:pt>
                <c:pt idx="8901">
                  <c:v>-0.56999999999999995</c:v>
                </c:pt>
                <c:pt idx="8902">
                  <c:v>-6.0000000000000032E-2</c:v>
                </c:pt>
                <c:pt idx="8903">
                  <c:v>0.33000000000000446</c:v>
                </c:pt>
                <c:pt idx="8904">
                  <c:v>0.18000000000000024</c:v>
                </c:pt>
                <c:pt idx="8905">
                  <c:v>-0.18000000000000024</c:v>
                </c:pt>
                <c:pt idx="8906">
                  <c:v>-0.24000000000000021</c:v>
                </c:pt>
                <c:pt idx="8907">
                  <c:v>-0.30000000000000032</c:v>
                </c:pt>
                <c:pt idx="8908">
                  <c:v>-0.66000000000000958</c:v>
                </c:pt>
                <c:pt idx="8909">
                  <c:v>-0.69000000000000061</c:v>
                </c:pt>
                <c:pt idx="8910">
                  <c:v>-0.45</c:v>
                </c:pt>
                <c:pt idx="8911">
                  <c:v>-0.54</c:v>
                </c:pt>
                <c:pt idx="8912">
                  <c:v>-0.60000000000000064</c:v>
                </c:pt>
                <c:pt idx="8913">
                  <c:v>3.0000000000000002E-2</c:v>
                </c:pt>
                <c:pt idx="8914">
                  <c:v>0.30000000000000032</c:v>
                </c:pt>
                <c:pt idx="8915">
                  <c:v>-0.24000000000000021</c:v>
                </c:pt>
                <c:pt idx="8916">
                  <c:v>-0.66000000000000958</c:v>
                </c:pt>
                <c:pt idx="8917">
                  <c:v>-0.60000000000000064</c:v>
                </c:pt>
                <c:pt idx="8918">
                  <c:v>-0.45</c:v>
                </c:pt>
                <c:pt idx="8919">
                  <c:v>-0.27</c:v>
                </c:pt>
                <c:pt idx="8920">
                  <c:v>-0.15000000000000024</c:v>
                </c:pt>
                <c:pt idx="8921">
                  <c:v>-0.45</c:v>
                </c:pt>
                <c:pt idx="8922">
                  <c:v>-0.78</c:v>
                </c:pt>
                <c:pt idx="8923">
                  <c:v>-0.60000000000000064</c:v>
                </c:pt>
                <c:pt idx="8924">
                  <c:v>0.27</c:v>
                </c:pt>
                <c:pt idx="8925">
                  <c:v>0.96000000000000063</c:v>
                </c:pt>
                <c:pt idx="8926">
                  <c:v>0.60000000000000064</c:v>
                </c:pt>
                <c:pt idx="8927">
                  <c:v>0.21000000000000021</c:v>
                </c:pt>
                <c:pt idx="8928">
                  <c:v>0.30000000000000032</c:v>
                </c:pt>
                <c:pt idx="8929">
                  <c:v>6.0000000000000032E-2</c:v>
                </c:pt>
                <c:pt idx="8930">
                  <c:v>-0.45</c:v>
                </c:pt>
                <c:pt idx="8931">
                  <c:v>-0.30000000000000032</c:v>
                </c:pt>
                <c:pt idx="8932">
                  <c:v>0.33000000000000446</c:v>
                </c:pt>
                <c:pt idx="8933">
                  <c:v>0.39000000000000418</c:v>
                </c:pt>
                <c:pt idx="8934">
                  <c:v>-6.0000000000000032E-2</c:v>
                </c:pt>
                <c:pt idx="8935">
                  <c:v>-0.63000000000000811</c:v>
                </c:pt>
                <c:pt idx="8936">
                  <c:v>-1.29</c:v>
                </c:pt>
                <c:pt idx="8937">
                  <c:v>-1.71</c:v>
                </c:pt>
                <c:pt idx="8938">
                  <c:v>-1.3800000000000001</c:v>
                </c:pt>
                <c:pt idx="8939">
                  <c:v>-0.51</c:v>
                </c:pt>
                <c:pt idx="8940">
                  <c:v>0.30000000000000032</c:v>
                </c:pt>
                <c:pt idx="8941">
                  <c:v>0.69000000000000061</c:v>
                </c:pt>
                <c:pt idx="8942">
                  <c:v>0.54</c:v>
                </c:pt>
                <c:pt idx="8943">
                  <c:v>-9.0000000000000024E-2</c:v>
                </c:pt>
                <c:pt idx="8944">
                  <c:v>-1.08</c:v>
                </c:pt>
                <c:pt idx="8945">
                  <c:v>-1.56</c:v>
                </c:pt>
                <c:pt idx="8946">
                  <c:v>-1.02</c:v>
                </c:pt>
                <c:pt idx="8947">
                  <c:v>-0.21000000000000021</c:v>
                </c:pt>
                <c:pt idx="8948">
                  <c:v>0.15000000000000024</c:v>
                </c:pt>
                <c:pt idx="8949">
                  <c:v>-3.0000000000000002E-2</c:v>
                </c:pt>
                <c:pt idx="8950">
                  <c:v>-0.48000000000000032</c:v>
                </c:pt>
                <c:pt idx="8951">
                  <c:v>-0.54</c:v>
                </c:pt>
                <c:pt idx="8952">
                  <c:v>-0.18000000000000024</c:v>
                </c:pt>
                <c:pt idx="8953">
                  <c:v>0.12000000000000002</c:v>
                </c:pt>
                <c:pt idx="8954">
                  <c:v>-0.18000000000000024</c:v>
                </c:pt>
                <c:pt idx="8955">
                  <c:v>-0.81</c:v>
                </c:pt>
                <c:pt idx="8956">
                  <c:v>-0.51</c:v>
                </c:pt>
                <c:pt idx="8957">
                  <c:v>0.18000000000000024</c:v>
                </c:pt>
                <c:pt idx="8958">
                  <c:v>-0.42000000000000032</c:v>
                </c:pt>
                <c:pt idx="8959">
                  <c:v>-1.1399999999999832</c:v>
                </c:pt>
                <c:pt idx="8960">
                  <c:v>-0.33000000000000446</c:v>
                </c:pt>
                <c:pt idx="8961">
                  <c:v>0.45</c:v>
                </c:pt>
                <c:pt idx="8962">
                  <c:v>3.0000000000000002E-2</c:v>
                </c:pt>
                <c:pt idx="8963">
                  <c:v>-0.45</c:v>
                </c:pt>
                <c:pt idx="8964">
                  <c:v>-0.27</c:v>
                </c:pt>
                <c:pt idx="8965">
                  <c:v>-6.0000000000000032E-2</c:v>
                </c:pt>
                <c:pt idx="8966">
                  <c:v>-0.30000000000000032</c:v>
                </c:pt>
                <c:pt idx="8967">
                  <c:v>-0.81</c:v>
                </c:pt>
                <c:pt idx="8968">
                  <c:v>-0.48000000000000032</c:v>
                </c:pt>
                <c:pt idx="8969">
                  <c:v>0.56999999999999995</c:v>
                </c:pt>
                <c:pt idx="8970">
                  <c:v>0.21000000000000021</c:v>
                </c:pt>
                <c:pt idx="8971">
                  <c:v>-0.54</c:v>
                </c:pt>
                <c:pt idx="8972">
                  <c:v>-0.18000000000000024</c:v>
                </c:pt>
                <c:pt idx="8973">
                  <c:v>0.15000000000000024</c:v>
                </c:pt>
                <c:pt idx="8974">
                  <c:v>0.24000000000000021</c:v>
                </c:pt>
                <c:pt idx="8975">
                  <c:v>0.12000000000000002</c:v>
                </c:pt>
                <c:pt idx="8976">
                  <c:v>-0.48000000000000032</c:v>
                </c:pt>
                <c:pt idx="8977">
                  <c:v>-0.39000000000000418</c:v>
                </c:pt>
                <c:pt idx="8978">
                  <c:v>0.48000000000000032</c:v>
                </c:pt>
                <c:pt idx="8979">
                  <c:v>0.60000000000000064</c:v>
                </c:pt>
                <c:pt idx="8980">
                  <c:v>-0.36000000000000032</c:v>
                </c:pt>
                <c:pt idx="8981">
                  <c:v>-0.84000000000000064</c:v>
                </c:pt>
                <c:pt idx="8982">
                  <c:v>-0.39000000000000418</c:v>
                </c:pt>
                <c:pt idx="8983">
                  <c:v>-6.0000000000000032E-2</c:v>
                </c:pt>
                <c:pt idx="8984">
                  <c:v>-0.75000000000000755</c:v>
                </c:pt>
                <c:pt idx="8985">
                  <c:v>-1.1100000000000001</c:v>
                </c:pt>
                <c:pt idx="8986">
                  <c:v>-0.39000000000000418</c:v>
                </c:pt>
                <c:pt idx="8987">
                  <c:v>0.54</c:v>
                </c:pt>
                <c:pt idx="8988">
                  <c:v>0.72000000000000064</c:v>
                </c:pt>
                <c:pt idx="8989">
                  <c:v>0.63000000000000811</c:v>
                </c:pt>
                <c:pt idx="8990">
                  <c:v>0.81</c:v>
                </c:pt>
                <c:pt idx="8991">
                  <c:v>0.54</c:v>
                </c:pt>
                <c:pt idx="8992">
                  <c:v>-3.0000000000000002E-2</c:v>
                </c:pt>
                <c:pt idx="8993">
                  <c:v>-0.56999999999999995</c:v>
                </c:pt>
                <c:pt idx="8994">
                  <c:v>-0.72000000000000064</c:v>
                </c:pt>
                <c:pt idx="8995">
                  <c:v>-0.39000000000000418</c:v>
                </c:pt>
                <c:pt idx="8996">
                  <c:v>-0.51</c:v>
                </c:pt>
                <c:pt idx="8997">
                  <c:v>-1.1100000000000001</c:v>
                </c:pt>
                <c:pt idx="8998">
                  <c:v>-0.84000000000000064</c:v>
                </c:pt>
                <c:pt idx="8999">
                  <c:v>0</c:v>
                </c:pt>
                <c:pt idx="9000">
                  <c:v>0</c:v>
                </c:pt>
              </c:numCache>
            </c:numRef>
          </c:yVal>
          <c:smooth val="1"/>
        </c:ser>
        <c:axId val="118861184"/>
        <c:axId val="118728192"/>
      </c:scatterChart>
      <c:valAx>
        <c:axId val="118861184"/>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Time (s)</a:t>
                </a:r>
              </a:p>
            </c:rich>
          </c:tx>
        </c:title>
        <c:numFmt formatCode="General" sourceLinked="1"/>
        <c:majorTickMark val="none"/>
        <c:tickLblPos val="nextTo"/>
        <c:crossAx val="118728192"/>
        <c:crosses val="autoZero"/>
        <c:crossBetween val="midCat"/>
        <c:majorUnit val="50"/>
      </c:valAx>
      <c:valAx>
        <c:axId val="118728192"/>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acc (Cm/sec²)</a:t>
                </a:r>
              </a:p>
            </c:rich>
          </c:tx>
        </c:title>
        <c:numFmt formatCode="General" sourceLinked="1"/>
        <c:majorTickMark val="none"/>
        <c:tickLblPos val="nextTo"/>
        <c:crossAx val="118861184"/>
        <c:crosses val="autoZero"/>
        <c:crossBetween val="midCat"/>
        <c:majorUnit val="250"/>
        <c:minorUnit val="20"/>
      </c:valAx>
    </c:plotArea>
    <c:plotVisOnly val="1"/>
  </c:chart>
  <c:spPr>
    <a:ln>
      <a:noFill/>
    </a:ln>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Kobe</a:t>
            </a:r>
            <a:r>
              <a:rPr lang="en-US" sz="1000" baseline="0">
                <a:latin typeface="Times New Roman" pitchFamily="18" charset="0"/>
                <a:cs typeface="Times New Roman" pitchFamily="18" charset="0"/>
              </a:rPr>
              <a:t> Earthquake NS direction</a:t>
            </a:r>
            <a:endParaRPr lang="en-US" sz="1000">
              <a:latin typeface="Times New Roman" pitchFamily="18" charset="0"/>
              <a:cs typeface="Times New Roman" pitchFamily="18" charset="0"/>
            </a:endParaRPr>
          </a:p>
        </c:rich>
      </c:tx>
    </c:title>
    <c:plotArea>
      <c:layout>
        <c:manualLayout>
          <c:layoutTarget val="inner"/>
          <c:xMode val="edge"/>
          <c:yMode val="edge"/>
          <c:x val="0.14361552263594168"/>
          <c:y val="0.21212290043186371"/>
          <c:w val="0.80014523470048471"/>
          <c:h val="0.67718605596835602"/>
        </c:manualLayout>
      </c:layout>
      <c:scatterChart>
        <c:scatterStyle val="smoothMarker"/>
        <c:ser>
          <c:idx val="0"/>
          <c:order val="0"/>
          <c:tx>
            <c:v>TH</c:v>
          </c:tx>
          <c:marker>
            <c:symbol val="none"/>
          </c:marker>
          <c:xVal>
            <c:numRef>
              <c:f>Sheet1!$D$1:$D$9001</c:f>
              <c:numCache>
                <c:formatCode>General</c:formatCode>
                <c:ptCount val="9001"/>
                <c:pt idx="0">
                  <c:v>2.0000000000000011E-2</c:v>
                </c:pt>
                <c:pt idx="1">
                  <c:v>4.0000000000000022E-2</c:v>
                </c:pt>
                <c:pt idx="2">
                  <c:v>6.0000000000000032E-2</c:v>
                </c:pt>
                <c:pt idx="3">
                  <c:v>8.0000000000000043E-2</c:v>
                </c:pt>
                <c:pt idx="4">
                  <c:v>0.1</c:v>
                </c:pt>
                <c:pt idx="5">
                  <c:v>0.12000000000000002</c:v>
                </c:pt>
                <c:pt idx="6">
                  <c:v>0.14000000000000001</c:v>
                </c:pt>
                <c:pt idx="7">
                  <c:v>0.16</c:v>
                </c:pt>
                <c:pt idx="8">
                  <c:v>0.18000000000000024</c:v>
                </c:pt>
                <c:pt idx="9">
                  <c:v>0.2</c:v>
                </c:pt>
                <c:pt idx="10">
                  <c:v>0.22000000000000003</c:v>
                </c:pt>
                <c:pt idx="11">
                  <c:v>0.24000000000000021</c:v>
                </c:pt>
                <c:pt idx="12">
                  <c:v>0.26</c:v>
                </c:pt>
                <c:pt idx="13">
                  <c:v>0.28000000000000008</c:v>
                </c:pt>
                <c:pt idx="14">
                  <c:v>0.30000000000000032</c:v>
                </c:pt>
                <c:pt idx="15">
                  <c:v>0.32000000000000417</c:v>
                </c:pt>
                <c:pt idx="16">
                  <c:v>0.34</c:v>
                </c:pt>
                <c:pt idx="17">
                  <c:v>0.36000000000000032</c:v>
                </c:pt>
                <c:pt idx="18">
                  <c:v>0.380000000000004</c:v>
                </c:pt>
                <c:pt idx="19">
                  <c:v>0.40000000000000008</c:v>
                </c:pt>
                <c:pt idx="20">
                  <c:v>0.42000000000000032</c:v>
                </c:pt>
                <c:pt idx="21">
                  <c:v>0.44000000000000011</c:v>
                </c:pt>
                <c:pt idx="22">
                  <c:v>0.4600000000000003</c:v>
                </c:pt>
                <c:pt idx="23">
                  <c:v>0.48000000000000032</c:v>
                </c:pt>
                <c:pt idx="24">
                  <c:v>0.50000000000000011</c:v>
                </c:pt>
                <c:pt idx="25">
                  <c:v>0.52000000000000013</c:v>
                </c:pt>
                <c:pt idx="26">
                  <c:v>0.54000000000000015</c:v>
                </c:pt>
                <c:pt idx="27">
                  <c:v>0.56000000000000061</c:v>
                </c:pt>
                <c:pt idx="28">
                  <c:v>0.58000000000000018</c:v>
                </c:pt>
                <c:pt idx="29">
                  <c:v>0.60000000000000064</c:v>
                </c:pt>
                <c:pt idx="30">
                  <c:v>0.62000000000000766</c:v>
                </c:pt>
                <c:pt idx="31">
                  <c:v>0.64000000000000856</c:v>
                </c:pt>
                <c:pt idx="32">
                  <c:v>0.66000000000000991</c:v>
                </c:pt>
                <c:pt idx="33">
                  <c:v>0.6800000000000006</c:v>
                </c:pt>
                <c:pt idx="34">
                  <c:v>0.70000000000000062</c:v>
                </c:pt>
                <c:pt idx="35">
                  <c:v>0.72000000000000064</c:v>
                </c:pt>
                <c:pt idx="36">
                  <c:v>0.74000000000000365</c:v>
                </c:pt>
                <c:pt idx="37">
                  <c:v>0.76000000000000878</c:v>
                </c:pt>
                <c:pt idx="38">
                  <c:v>0.78000000000000069</c:v>
                </c:pt>
                <c:pt idx="39">
                  <c:v>0.8000000000000006</c:v>
                </c:pt>
                <c:pt idx="40">
                  <c:v>0.82000000000000062</c:v>
                </c:pt>
                <c:pt idx="41">
                  <c:v>0.84000000000000064</c:v>
                </c:pt>
                <c:pt idx="42">
                  <c:v>0.86000000000000065</c:v>
                </c:pt>
                <c:pt idx="43">
                  <c:v>0.88000000000000045</c:v>
                </c:pt>
                <c:pt idx="44">
                  <c:v>0.90000000000000069</c:v>
                </c:pt>
                <c:pt idx="45">
                  <c:v>0.9200000000000006</c:v>
                </c:pt>
                <c:pt idx="46">
                  <c:v>0.94000000000000061</c:v>
                </c:pt>
                <c:pt idx="47">
                  <c:v>0.96000000000000063</c:v>
                </c:pt>
                <c:pt idx="48">
                  <c:v>0.98000000000000054</c:v>
                </c:pt>
                <c:pt idx="49">
                  <c:v>1.0000000000000004</c:v>
                </c:pt>
                <c:pt idx="50">
                  <c:v>1.0200000000000005</c:v>
                </c:pt>
                <c:pt idx="51">
                  <c:v>1.0400000000000005</c:v>
                </c:pt>
                <c:pt idx="52">
                  <c:v>1.0600000000000005</c:v>
                </c:pt>
                <c:pt idx="53">
                  <c:v>1.0800000000000005</c:v>
                </c:pt>
                <c:pt idx="54">
                  <c:v>1.1000000000000005</c:v>
                </c:pt>
                <c:pt idx="55">
                  <c:v>1.1200000000000021</c:v>
                </c:pt>
                <c:pt idx="56">
                  <c:v>1.1400000000000021</c:v>
                </c:pt>
                <c:pt idx="57">
                  <c:v>1.1600000000000021</c:v>
                </c:pt>
                <c:pt idx="58">
                  <c:v>1.1800000000000141</c:v>
                </c:pt>
                <c:pt idx="59">
                  <c:v>1.2000000000000006</c:v>
                </c:pt>
                <c:pt idx="60">
                  <c:v>1.2200000000000006</c:v>
                </c:pt>
                <c:pt idx="61">
                  <c:v>1.2400000000000007</c:v>
                </c:pt>
                <c:pt idx="62">
                  <c:v>1.2600000000000007</c:v>
                </c:pt>
                <c:pt idx="63">
                  <c:v>1.2800000000000007</c:v>
                </c:pt>
                <c:pt idx="64">
                  <c:v>1.3000000000000007</c:v>
                </c:pt>
                <c:pt idx="65">
                  <c:v>1.3200000000000007</c:v>
                </c:pt>
                <c:pt idx="66">
                  <c:v>1.3400000000000007</c:v>
                </c:pt>
                <c:pt idx="67">
                  <c:v>1.3600000000000021</c:v>
                </c:pt>
                <c:pt idx="68">
                  <c:v>1.3800000000000021</c:v>
                </c:pt>
                <c:pt idx="69">
                  <c:v>1.4000000000000008</c:v>
                </c:pt>
                <c:pt idx="70">
                  <c:v>1.4200000000000008</c:v>
                </c:pt>
                <c:pt idx="71">
                  <c:v>1.4400000000000008</c:v>
                </c:pt>
                <c:pt idx="72">
                  <c:v>1.4600000000000009</c:v>
                </c:pt>
                <c:pt idx="73">
                  <c:v>1.4800000000000009</c:v>
                </c:pt>
                <c:pt idx="74">
                  <c:v>1.5000000000000009</c:v>
                </c:pt>
                <c:pt idx="75">
                  <c:v>1.5200000000000009</c:v>
                </c:pt>
                <c:pt idx="76">
                  <c:v>1.5400000000000009</c:v>
                </c:pt>
                <c:pt idx="77">
                  <c:v>1.5600000000000009</c:v>
                </c:pt>
                <c:pt idx="78">
                  <c:v>1.5800000000000021</c:v>
                </c:pt>
                <c:pt idx="79">
                  <c:v>1.6000000000000021</c:v>
                </c:pt>
                <c:pt idx="80">
                  <c:v>1.6200000000000021</c:v>
                </c:pt>
                <c:pt idx="81">
                  <c:v>1.6400000000000021</c:v>
                </c:pt>
                <c:pt idx="82">
                  <c:v>1.6600000000000021</c:v>
                </c:pt>
                <c:pt idx="83">
                  <c:v>1.6800000000000141</c:v>
                </c:pt>
                <c:pt idx="84">
                  <c:v>1.7000000000000011</c:v>
                </c:pt>
                <c:pt idx="85">
                  <c:v>1.7200000000000011</c:v>
                </c:pt>
                <c:pt idx="86">
                  <c:v>1.7400000000000011</c:v>
                </c:pt>
                <c:pt idx="87">
                  <c:v>1.7600000000000011</c:v>
                </c:pt>
                <c:pt idx="88">
                  <c:v>1.7800000000000011</c:v>
                </c:pt>
                <c:pt idx="89">
                  <c:v>1.800000000000002</c:v>
                </c:pt>
                <c:pt idx="90">
                  <c:v>1.8200000000000021</c:v>
                </c:pt>
                <c:pt idx="91">
                  <c:v>1.8400000000000021</c:v>
                </c:pt>
                <c:pt idx="92">
                  <c:v>1.8600000000000021</c:v>
                </c:pt>
                <c:pt idx="93">
                  <c:v>1.8800000000000021</c:v>
                </c:pt>
                <c:pt idx="94">
                  <c:v>1.9000000000000021</c:v>
                </c:pt>
                <c:pt idx="95">
                  <c:v>1.9200000000000021</c:v>
                </c:pt>
                <c:pt idx="96">
                  <c:v>1.9400000000000162</c:v>
                </c:pt>
                <c:pt idx="97">
                  <c:v>1.9600000000000162</c:v>
                </c:pt>
                <c:pt idx="98">
                  <c:v>1.9800000000000175</c:v>
                </c:pt>
                <c:pt idx="99">
                  <c:v>2.0000000000000013</c:v>
                </c:pt>
                <c:pt idx="100">
                  <c:v>2.0200000000000014</c:v>
                </c:pt>
                <c:pt idx="101">
                  <c:v>2.0400000000000014</c:v>
                </c:pt>
                <c:pt idx="102">
                  <c:v>2.0600000000000014</c:v>
                </c:pt>
                <c:pt idx="103">
                  <c:v>2.0800000000000014</c:v>
                </c:pt>
                <c:pt idx="104">
                  <c:v>2.1000000000000014</c:v>
                </c:pt>
                <c:pt idx="105">
                  <c:v>2.1200000000000014</c:v>
                </c:pt>
                <c:pt idx="106">
                  <c:v>2.1400000000000015</c:v>
                </c:pt>
                <c:pt idx="107">
                  <c:v>2.1600000000000015</c:v>
                </c:pt>
                <c:pt idx="108">
                  <c:v>2.1800000000000015</c:v>
                </c:pt>
                <c:pt idx="109">
                  <c:v>2.2000000000000015</c:v>
                </c:pt>
                <c:pt idx="110">
                  <c:v>2.2200000000000015</c:v>
                </c:pt>
                <c:pt idx="111">
                  <c:v>2.2400000000000015</c:v>
                </c:pt>
                <c:pt idx="112">
                  <c:v>2.2600000000000016</c:v>
                </c:pt>
                <c:pt idx="113">
                  <c:v>2.2800000000000016</c:v>
                </c:pt>
                <c:pt idx="114">
                  <c:v>2.3000000000000007</c:v>
                </c:pt>
                <c:pt idx="115">
                  <c:v>2.3200000000000007</c:v>
                </c:pt>
                <c:pt idx="116">
                  <c:v>2.3400000000000007</c:v>
                </c:pt>
                <c:pt idx="117">
                  <c:v>2.3600000000000017</c:v>
                </c:pt>
                <c:pt idx="118">
                  <c:v>2.3800000000000017</c:v>
                </c:pt>
                <c:pt idx="119">
                  <c:v>2.4000000000000017</c:v>
                </c:pt>
                <c:pt idx="120">
                  <c:v>2.4200000000000017</c:v>
                </c:pt>
                <c:pt idx="121">
                  <c:v>2.4400000000000017</c:v>
                </c:pt>
                <c:pt idx="122">
                  <c:v>2.4600000000000017</c:v>
                </c:pt>
                <c:pt idx="123">
                  <c:v>2.4800000000000018</c:v>
                </c:pt>
                <c:pt idx="124">
                  <c:v>2.5000000000000018</c:v>
                </c:pt>
                <c:pt idx="125">
                  <c:v>2.5200000000000018</c:v>
                </c:pt>
                <c:pt idx="126">
                  <c:v>2.5400000000000018</c:v>
                </c:pt>
                <c:pt idx="127">
                  <c:v>2.5600000000000018</c:v>
                </c:pt>
                <c:pt idx="128">
                  <c:v>2.5800000000000018</c:v>
                </c:pt>
                <c:pt idx="129">
                  <c:v>2.6000000000000019</c:v>
                </c:pt>
                <c:pt idx="130">
                  <c:v>2.6200000000000019</c:v>
                </c:pt>
                <c:pt idx="131">
                  <c:v>2.6400000000000019</c:v>
                </c:pt>
                <c:pt idx="132">
                  <c:v>2.6600000000000019</c:v>
                </c:pt>
                <c:pt idx="133">
                  <c:v>2.6800000000000019</c:v>
                </c:pt>
                <c:pt idx="134">
                  <c:v>2.7000000000000042</c:v>
                </c:pt>
                <c:pt idx="135">
                  <c:v>2.7200000000000042</c:v>
                </c:pt>
                <c:pt idx="136">
                  <c:v>2.7400000000000042</c:v>
                </c:pt>
                <c:pt idx="137">
                  <c:v>2.7600000000000042</c:v>
                </c:pt>
                <c:pt idx="138">
                  <c:v>2.7800000000000042</c:v>
                </c:pt>
                <c:pt idx="139">
                  <c:v>2.800000000000002</c:v>
                </c:pt>
                <c:pt idx="140">
                  <c:v>2.8200000000000021</c:v>
                </c:pt>
                <c:pt idx="141">
                  <c:v>2.8400000000000021</c:v>
                </c:pt>
                <c:pt idx="142">
                  <c:v>2.8600000000000021</c:v>
                </c:pt>
                <c:pt idx="143">
                  <c:v>2.8800000000000021</c:v>
                </c:pt>
                <c:pt idx="144">
                  <c:v>2.9000000000000021</c:v>
                </c:pt>
                <c:pt idx="145">
                  <c:v>2.9200000000000021</c:v>
                </c:pt>
                <c:pt idx="146">
                  <c:v>2.9400000000000022</c:v>
                </c:pt>
                <c:pt idx="147">
                  <c:v>2.9600000000000022</c:v>
                </c:pt>
                <c:pt idx="148">
                  <c:v>2.9800000000000022</c:v>
                </c:pt>
                <c:pt idx="149">
                  <c:v>3.0000000000000022</c:v>
                </c:pt>
                <c:pt idx="150">
                  <c:v>3.0200000000000022</c:v>
                </c:pt>
                <c:pt idx="151">
                  <c:v>3.0400000000000031</c:v>
                </c:pt>
                <c:pt idx="152">
                  <c:v>3.0600000000000032</c:v>
                </c:pt>
                <c:pt idx="153">
                  <c:v>3.0800000000000032</c:v>
                </c:pt>
                <c:pt idx="154">
                  <c:v>3.1000000000000032</c:v>
                </c:pt>
                <c:pt idx="155">
                  <c:v>3.1200000000000032</c:v>
                </c:pt>
                <c:pt idx="156">
                  <c:v>3.1400000000000032</c:v>
                </c:pt>
                <c:pt idx="157">
                  <c:v>3.1600000000000041</c:v>
                </c:pt>
                <c:pt idx="158">
                  <c:v>3.1800000000000042</c:v>
                </c:pt>
                <c:pt idx="159">
                  <c:v>3.2000000000000042</c:v>
                </c:pt>
                <c:pt idx="160">
                  <c:v>3.2200000000000042</c:v>
                </c:pt>
                <c:pt idx="161">
                  <c:v>3.2400000000000042</c:v>
                </c:pt>
                <c:pt idx="162">
                  <c:v>3.2600000000000042</c:v>
                </c:pt>
                <c:pt idx="163">
                  <c:v>3.2800000000000042</c:v>
                </c:pt>
                <c:pt idx="164">
                  <c:v>3.3000000000000025</c:v>
                </c:pt>
                <c:pt idx="165">
                  <c:v>3.3200000000000025</c:v>
                </c:pt>
                <c:pt idx="166">
                  <c:v>3.3400000000000025</c:v>
                </c:pt>
                <c:pt idx="167">
                  <c:v>3.3600000000000025</c:v>
                </c:pt>
                <c:pt idx="168">
                  <c:v>3.3800000000000026</c:v>
                </c:pt>
                <c:pt idx="169">
                  <c:v>3.4000000000000026</c:v>
                </c:pt>
                <c:pt idx="170">
                  <c:v>3.4200000000000026</c:v>
                </c:pt>
                <c:pt idx="171">
                  <c:v>3.4400000000000026</c:v>
                </c:pt>
                <c:pt idx="172">
                  <c:v>3.4600000000000026</c:v>
                </c:pt>
                <c:pt idx="173">
                  <c:v>3.4800000000000026</c:v>
                </c:pt>
                <c:pt idx="174">
                  <c:v>3.5000000000000031</c:v>
                </c:pt>
                <c:pt idx="175">
                  <c:v>3.5200000000000031</c:v>
                </c:pt>
                <c:pt idx="176">
                  <c:v>3.5400000000000031</c:v>
                </c:pt>
                <c:pt idx="177">
                  <c:v>3.5600000000000032</c:v>
                </c:pt>
                <c:pt idx="178">
                  <c:v>3.5800000000000032</c:v>
                </c:pt>
                <c:pt idx="179">
                  <c:v>3.6000000000000032</c:v>
                </c:pt>
                <c:pt idx="180">
                  <c:v>3.6200000000000032</c:v>
                </c:pt>
                <c:pt idx="181">
                  <c:v>3.6400000000000032</c:v>
                </c:pt>
                <c:pt idx="182">
                  <c:v>3.6600000000000041</c:v>
                </c:pt>
                <c:pt idx="183">
                  <c:v>3.6800000000000042</c:v>
                </c:pt>
                <c:pt idx="184">
                  <c:v>3.7000000000000042</c:v>
                </c:pt>
                <c:pt idx="185">
                  <c:v>3.7200000000000042</c:v>
                </c:pt>
                <c:pt idx="186">
                  <c:v>3.7400000000000042</c:v>
                </c:pt>
                <c:pt idx="187">
                  <c:v>3.7600000000000042</c:v>
                </c:pt>
                <c:pt idx="188">
                  <c:v>3.7800000000000042</c:v>
                </c:pt>
                <c:pt idx="189">
                  <c:v>3.8000000000000029</c:v>
                </c:pt>
                <c:pt idx="190">
                  <c:v>3.8200000000000029</c:v>
                </c:pt>
                <c:pt idx="191">
                  <c:v>3.840000000000003</c:v>
                </c:pt>
                <c:pt idx="192">
                  <c:v>3.860000000000003</c:v>
                </c:pt>
                <c:pt idx="193">
                  <c:v>3.880000000000003</c:v>
                </c:pt>
                <c:pt idx="194">
                  <c:v>3.900000000000003</c:v>
                </c:pt>
                <c:pt idx="195">
                  <c:v>3.920000000000003</c:v>
                </c:pt>
                <c:pt idx="196">
                  <c:v>3.9400000000000031</c:v>
                </c:pt>
                <c:pt idx="197">
                  <c:v>3.9600000000000031</c:v>
                </c:pt>
                <c:pt idx="198">
                  <c:v>3.9800000000000031</c:v>
                </c:pt>
                <c:pt idx="199">
                  <c:v>4.0000000000000027</c:v>
                </c:pt>
                <c:pt idx="200">
                  <c:v>4.0200000000000005</c:v>
                </c:pt>
                <c:pt idx="201">
                  <c:v>4.0400000000000018</c:v>
                </c:pt>
                <c:pt idx="202">
                  <c:v>4.0600000000000005</c:v>
                </c:pt>
                <c:pt idx="203">
                  <c:v>4.080000000000001</c:v>
                </c:pt>
                <c:pt idx="204">
                  <c:v>4.1000000000000005</c:v>
                </c:pt>
                <c:pt idx="205">
                  <c:v>4.1199999999999966</c:v>
                </c:pt>
                <c:pt idx="206">
                  <c:v>4.1399999999999997</c:v>
                </c:pt>
                <c:pt idx="207">
                  <c:v>4.1599999999999975</c:v>
                </c:pt>
                <c:pt idx="208">
                  <c:v>4.1799999999999988</c:v>
                </c:pt>
                <c:pt idx="209">
                  <c:v>4.1999999999999975</c:v>
                </c:pt>
                <c:pt idx="210">
                  <c:v>4.219999999999998</c:v>
                </c:pt>
                <c:pt idx="211">
                  <c:v>4.2399999999999984</c:v>
                </c:pt>
                <c:pt idx="212">
                  <c:v>4.2599999999999971</c:v>
                </c:pt>
                <c:pt idx="213">
                  <c:v>4.2799999999999994</c:v>
                </c:pt>
                <c:pt idx="214">
                  <c:v>4.2999999999999963</c:v>
                </c:pt>
                <c:pt idx="215">
                  <c:v>4.3199999999999958</c:v>
                </c:pt>
                <c:pt idx="216">
                  <c:v>4.3399999999999954</c:v>
                </c:pt>
                <c:pt idx="217">
                  <c:v>4.359999999999995</c:v>
                </c:pt>
                <c:pt idx="218">
                  <c:v>4.3799999999999963</c:v>
                </c:pt>
                <c:pt idx="219">
                  <c:v>4.3999999999999941</c:v>
                </c:pt>
                <c:pt idx="220">
                  <c:v>4.4199999999999937</c:v>
                </c:pt>
                <c:pt idx="221">
                  <c:v>4.4399999999999933</c:v>
                </c:pt>
                <c:pt idx="222">
                  <c:v>4.4599999999999929</c:v>
                </c:pt>
                <c:pt idx="223">
                  <c:v>4.4799999999999924</c:v>
                </c:pt>
                <c:pt idx="224">
                  <c:v>4.499999999999992</c:v>
                </c:pt>
                <c:pt idx="225">
                  <c:v>4.5199999999999916</c:v>
                </c:pt>
                <c:pt idx="226">
                  <c:v>4.5399999999999912</c:v>
                </c:pt>
                <c:pt idx="227">
                  <c:v>4.5599999999999907</c:v>
                </c:pt>
                <c:pt idx="228">
                  <c:v>4.5799999999999903</c:v>
                </c:pt>
                <c:pt idx="229">
                  <c:v>4.5999999999999899</c:v>
                </c:pt>
                <c:pt idx="230">
                  <c:v>4.6199999999999886</c:v>
                </c:pt>
                <c:pt idx="231">
                  <c:v>4.639999999999989</c:v>
                </c:pt>
                <c:pt idx="232">
                  <c:v>4.6599999999999886</c:v>
                </c:pt>
                <c:pt idx="233">
                  <c:v>4.6799999999999882</c:v>
                </c:pt>
                <c:pt idx="234">
                  <c:v>4.6999999999999877</c:v>
                </c:pt>
                <c:pt idx="235">
                  <c:v>4.7199999999999873</c:v>
                </c:pt>
                <c:pt idx="236">
                  <c:v>4.7399999999999904</c:v>
                </c:pt>
                <c:pt idx="237">
                  <c:v>4.7599999999999874</c:v>
                </c:pt>
                <c:pt idx="238">
                  <c:v>4.7799999999999914</c:v>
                </c:pt>
                <c:pt idx="239">
                  <c:v>4.7999999999999874</c:v>
                </c:pt>
                <c:pt idx="240">
                  <c:v>4.8199999999999852</c:v>
                </c:pt>
                <c:pt idx="241">
                  <c:v>4.8399999999999874</c:v>
                </c:pt>
                <c:pt idx="242">
                  <c:v>4.8599999999999843</c:v>
                </c:pt>
                <c:pt idx="243">
                  <c:v>4.8799999999999839</c:v>
                </c:pt>
                <c:pt idx="244">
                  <c:v>4.8999999999999835</c:v>
                </c:pt>
                <c:pt idx="245">
                  <c:v>4.9199999999999831</c:v>
                </c:pt>
                <c:pt idx="246">
                  <c:v>4.9399999999999924</c:v>
                </c:pt>
                <c:pt idx="247">
                  <c:v>4.9599999999999822</c:v>
                </c:pt>
                <c:pt idx="248">
                  <c:v>4.9799999999999924</c:v>
                </c:pt>
                <c:pt idx="249">
                  <c:v>4.9999999999999813</c:v>
                </c:pt>
                <c:pt idx="250">
                  <c:v>5.0199999999999809</c:v>
                </c:pt>
                <c:pt idx="251">
                  <c:v>5.0399999999999814</c:v>
                </c:pt>
                <c:pt idx="252">
                  <c:v>5.0599999999999801</c:v>
                </c:pt>
                <c:pt idx="253">
                  <c:v>5.0799999999999814</c:v>
                </c:pt>
                <c:pt idx="254">
                  <c:v>5.0999999999999792</c:v>
                </c:pt>
                <c:pt idx="255">
                  <c:v>5.1199999999999788</c:v>
                </c:pt>
                <c:pt idx="256">
                  <c:v>5.1399999999999784</c:v>
                </c:pt>
                <c:pt idx="257">
                  <c:v>5.1599999999999779</c:v>
                </c:pt>
                <c:pt idx="258">
                  <c:v>5.1799999999999784</c:v>
                </c:pt>
                <c:pt idx="259">
                  <c:v>5.1999999999999771</c:v>
                </c:pt>
                <c:pt idx="260">
                  <c:v>5.2199999999999784</c:v>
                </c:pt>
                <c:pt idx="261">
                  <c:v>5.2399999999999824</c:v>
                </c:pt>
                <c:pt idx="262">
                  <c:v>5.2599999999999794</c:v>
                </c:pt>
                <c:pt idx="263">
                  <c:v>5.2799999999999834</c:v>
                </c:pt>
                <c:pt idx="264">
                  <c:v>5.2999999999999794</c:v>
                </c:pt>
                <c:pt idx="265">
                  <c:v>5.3199999999999754</c:v>
                </c:pt>
                <c:pt idx="266">
                  <c:v>5.3399999999999794</c:v>
                </c:pt>
                <c:pt idx="267">
                  <c:v>5.3599999999999737</c:v>
                </c:pt>
                <c:pt idx="268">
                  <c:v>5.3799999999999732</c:v>
                </c:pt>
                <c:pt idx="269">
                  <c:v>5.3999999999999728</c:v>
                </c:pt>
                <c:pt idx="270">
                  <c:v>5.4199999999999724</c:v>
                </c:pt>
                <c:pt idx="271">
                  <c:v>5.4399999999999924</c:v>
                </c:pt>
                <c:pt idx="272">
                  <c:v>5.4599999999999724</c:v>
                </c:pt>
                <c:pt idx="273">
                  <c:v>5.4799999999999924</c:v>
                </c:pt>
                <c:pt idx="274">
                  <c:v>5.4999999999999734</c:v>
                </c:pt>
                <c:pt idx="275">
                  <c:v>5.5199999999999703</c:v>
                </c:pt>
                <c:pt idx="276">
                  <c:v>5.5399999999999734</c:v>
                </c:pt>
                <c:pt idx="277">
                  <c:v>5.5599999999999694</c:v>
                </c:pt>
                <c:pt idx="278">
                  <c:v>5.5799999999999734</c:v>
                </c:pt>
                <c:pt idx="279">
                  <c:v>5.5999999999999694</c:v>
                </c:pt>
                <c:pt idx="280">
                  <c:v>5.6199999999999681</c:v>
                </c:pt>
                <c:pt idx="281">
                  <c:v>5.6399999999999704</c:v>
                </c:pt>
                <c:pt idx="282">
                  <c:v>5.6599999999999673</c:v>
                </c:pt>
                <c:pt idx="283">
                  <c:v>5.6799999999999704</c:v>
                </c:pt>
                <c:pt idx="284">
                  <c:v>5.6999999999999664</c:v>
                </c:pt>
                <c:pt idx="285">
                  <c:v>5.7199999999999704</c:v>
                </c:pt>
                <c:pt idx="286">
                  <c:v>5.7399999999999824</c:v>
                </c:pt>
                <c:pt idx="287">
                  <c:v>5.7599999999999714</c:v>
                </c:pt>
                <c:pt idx="288">
                  <c:v>5.7799999999999834</c:v>
                </c:pt>
                <c:pt idx="289">
                  <c:v>5.7999999999999714</c:v>
                </c:pt>
                <c:pt idx="290">
                  <c:v>5.8199999999999639</c:v>
                </c:pt>
                <c:pt idx="291">
                  <c:v>5.8399999999999634</c:v>
                </c:pt>
                <c:pt idx="292">
                  <c:v>5.859999999999963</c:v>
                </c:pt>
                <c:pt idx="293">
                  <c:v>5.8799999999999724</c:v>
                </c:pt>
                <c:pt idx="294">
                  <c:v>5.8999999999999622</c:v>
                </c:pt>
                <c:pt idx="295">
                  <c:v>5.9199999999999724</c:v>
                </c:pt>
                <c:pt idx="296">
                  <c:v>5.9399999999999924</c:v>
                </c:pt>
                <c:pt idx="297">
                  <c:v>5.9599999999999724</c:v>
                </c:pt>
                <c:pt idx="298">
                  <c:v>5.9799999999999924</c:v>
                </c:pt>
                <c:pt idx="299">
                  <c:v>5.9999999999999734</c:v>
                </c:pt>
                <c:pt idx="300">
                  <c:v>6.0199999999999596</c:v>
                </c:pt>
                <c:pt idx="301">
                  <c:v>6.0399999999999592</c:v>
                </c:pt>
                <c:pt idx="302">
                  <c:v>6.0599999999999588</c:v>
                </c:pt>
                <c:pt idx="303">
                  <c:v>6.0799999999999583</c:v>
                </c:pt>
                <c:pt idx="304">
                  <c:v>6.0999999999999579</c:v>
                </c:pt>
                <c:pt idx="305">
                  <c:v>6.1199999999999575</c:v>
                </c:pt>
                <c:pt idx="306">
                  <c:v>6.139999999999957</c:v>
                </c:pt>
                <c:pt idx="307">
                  <c:v>6.1599999999999566</c:v>
                </c:pt>
                <c:pt idx="308">
                  <c:v>6.1799999999999562</c:v>
                </c:pt>
                <c:pt idx="309">
                  <c:v>6.1999999999999558</c:v>
                </c:pt>
                <c:pt idx="310">
                  <c:v>6.2199999999999553</c:v>
                </c:pt>
                <c:pt idx="311">
                  <c:v>6.2399999999999594</c:v>
                </c:pt>
                <c:pt idx="312">
                  <c:v>6.2599999999999554</c:v>
                </c:pt>
                <c:pt idx="313">
                  <c:v>6.2799999999999594</c:v>
                </c:pt>
                <c:pt idx="314">
                  <c:v>6.2999999999999536</c:v>
                </c:pt>
                <c:pt idx="315">
                  <c:v>6.3199999999999505</c:v>
                </c:pt>
                <c:pt idx="316">
                  <c:v>6.3399999999999528</c:v>
                </c:pt>
                <c:pt idx="317">
                  <c:v>6.3599999999999515</c:v>
                </c:pt>
                <c:pt idx="318">
                  <c:v>6.3799999999999519</c:v>
                </c:pt>
                <c:pt idx="319">
                  <c:v>6.3999999999999515</c:v>
                </c:pt>
                <c:pt idx="320">
                  <c:v>6.4199999999999511</c:v>
                </c:pt>
                <c:pt idx="321">
                  <c:v>6.4399999999999524</c:v>
                </c:pt>
                <c:pt idx="322">
                  <c:v>6.4599999999999502</c:v>
                </c:pt>
                <c:pt idx="323">
                  <c:v>6.4799999999999534</c:v>
                </c:pt>
                <c:pt idx="324">
                  <c:v>6.4999999999999494</c:v>
                </c:pt>
                <c:pt idx="325">
                  <c:v>6.5199999999999489</c:v>
                </c:pt>
                <c:pt idx="326">
                  <c:v>6.5399999999999494</c:v>
                </c:pt>
                <c:pt idx="327">
                  <c:v>6.5599999999999481</c:v>
                </c:pt>
                <c:pt idx="328">
                  <c:v>6.5799999999999494</c:v>
                </c:pt>
                <c:pt idx="329">
                  <c:v>6.5999999999999472</c:v>
                </c:pt>
                <c:pt idx="330">
                  <c:v>6.6199999999999468</c:v>
                </c:pt>
                <c:pt idx="331">
                  <c:v>6.6399999999999464</c:v>
                </c:pt>
                <c:pt idx="332">
                  <c:v>6.659999999999946</c:v>
                </c:pt>
                <c:pt idx="333">
                  <c:v>6.6799999999999464</c:v>
                </c:pt>
                <c:pt idx="334">
                  <c:v>6.6999999999999451</c:v>
                </c:pt>
                <c:pt idx="335">
                  <c:v>6.7199999999999473</c:v>
                </c:pt>
                <c:pt idx="336">
                  <c:v>6.7399999999999514</c:v>
                </c:pt>
                <c:pt idx="337">
                  <c:v>6.7599999999999438</c:v>
                </c:pt>
                <c:pt idx="338">
                  <c:v>6.7799999999999434</c:v>
                </c:pt>
                <c:pt idx="339">
                  <c:v>6.799999999999943</c:v>
                </c:pt>
                <c:pt idx="340">
                  <c:v>6.8199999999999426</c:v>
                </c:pt>
                <c:pt idx="341">
                  <c:v>6.8399999999999421</c:v>
                </c:pt>
                <c:pt idx="342">
                  <c:v>6.8599999999999417</c:v>
                </c:pt>
                <c:pt idx="343">
                  <c:v>6.8799999999999413</c:v>
                </c:pt>
                <c:pt idx="344">
                  <c:v>6.8999999999999408</c:v>
                </c:pt>
                <c:pt idx="345">
                  <c:v>6.9199999999999404</c:v>
                </c:pt>
                <c:pt idx="346">
                  <c:v>6.9399999999999524</c:v>
                </c:pt>
                <c:pt idx="347">
                  <c:v>6.9599999999999413</c:v>
                </c:pt>
                <c:pt idx="348">
                  <c:v>6.9799999999999534</c:v>
                </c:pt>
                <c:pt idx="349">
                  <c:v>6.9999999999999414</c:v>
                </c:pt>
                <c:pt idx="350">
                  <c:v>7.0199999999999383</c:v>
                </c:pt>
                <c:pt idx="351">
                  <c:v>7.0399999999999414</c:v>
                </c:pt>
                <c:pt idx="352">
                  <c:v>7.0599999999999374</c:v>
                </c:pt>
                <c:pt idx="353">
                  <c:v>7.0799999999999423</c:v>
                </c:pt>
                <c:pt idx="354">
                  <c:v>7.0999999999999384</c:v>
                </c:pt>
                <c:pt idx="355">
                  <c:v>7.1199999999999362</c:v>
                </c:pt>
                <c:pt idx="356">
                  <c:v>7.1399999999999384</c:v>
                </c:pt>
                <c:pt idx="357">
                  <c:v>7.1599999999999353</c:v>
                </c:pt>
                <c:pt idx="358">
                  <c:v>7.1799999999999384</c:v>
                </c:pt>
                <c:pt idx="359">
                  <c:v>7.1999999999999353</c:v>
                </c:pt>
                <c:pt idx="360">
                  <c:v>7.2199999999999394</c:v>
                </c:pt>
                <c:pt idx="361">
                  <c:v>7.2399999999999434</c:v>
                </c:pt>
                <c:pt idx="362">
                  <c:v>7.2599999999999332</c:v>
                </c:pt>
                <c:pt idx="363">
                  <c:v>7.2799999999999434</c:v>
                </c:pt>
                <c:pt idx="364">
                  <c:v>7.2999999999999323</c:v>
                </c:pt>
                <c:pt idx="365">
                  <c:v>7.3199999999999319</c:v>
                </c:pt>
                <c:pt idx="366">
                  <c:v>7.3399999999999324</c:v>
                </c:pt>
                <c:pt idx="367">
                  <c:v>7.359999999999931</c:v>
                </c:pt>
                <c:pt idx="368">
                  <c:v>7.3799999999999324</c:v>
                </c:pt>
                <c:pt idx="369">
                  <c:v>7.3999999999999302</c:v>
                </c:pt>
                <c:pt idx="370">
                  <c:v>7.4199999999999324</c:v>
                </c:pt>
                <c:pt idx="371">
                  <c:v>7.4399999999999524</c:v>
                </c:pt>
                <c:pt idx="372">
                  <c:v>7.4599999999999334</c:v>
                </c:pt>
                <c:pt idx="373">
                  <c:v>7.4799999999999534</c:v>
                </c:pt>
                <c:pt idx="374">
                  <c:v>7.4999999999999334</c:v>
                </c:pt>
                <c:pt idx="375">
                  <c:v>7.5199999999999294</c:v>
                </c:pt>
                <c:pt idx="376">
                  <c:v>7.5399999999999334</c:v>
                </c:pt>
                <c:pt idx="377">
                  <c:v>7.5599999999999294</c:v>
                </c:pt>
                <c:pt idx="378">
                  <c:v>7.5799999999999423</c:v>
                </c:pt>
                <c:pt idx="379">
                  <c:v>7.5999999999999304</c:v>
                </c:pt>
                <c:pt idx="380">
                  <c:v>7.6199999999999264</c:v>
                </c:pt>
                <c:pt idx="381">
                  <c:v>7.6399999999999304</c:v>
                </c:pt>
                <c:pt idx="382">
                  <c:v>7.6599999999999264</c:v>
                </c:pt>
                <c:pt idx="383">
                  <c:v>7.6799999999999304</c:v>
                </c:pt>
                <c:pt idx="384">
                  <c:v>7.6999999999999238</c:v>
                </c:pt>
                <c:pt idx="385">
                  <c:v>7.7199999999999234</c:v>
                </c:pt>
                <c:pt idx="386">
                  <c:v>7.7399999999999434</c:v>
                </c:pt>
                <c:pt idx="387">
                  <c:v>7.7599999999999234</c:v>
                </c:pt>
                <c:pt idx="388">
                  <c:v>7.7799999999999434</c:v>
                </c:pt>
                <c:pt idx="389">
                  <c:v>7.7999999999999234</c:v>
                </c:pt>
                <c:pt idx="390">
                  <c:v>7.8199999999999212</c:v>
                </c:pt>
                <c:pt idx="391">
                  <c:v>7.8399999999999324</c:v>
                </c:pt>
                <c:pt idx="392">
                  <c:v>7.8599999999999204</c:v>
                </c:pt>
                <c:pt idx="393">
                  <c:v>7.8799999999999324</c:v>
                </c:pt>
                <c:pt idx="394">
                  <c:v>7.8999999999999195</c:v>
                </c:pt>
                <c:pt idx="395">
                  <c:v>7.9199999999999191</c:v>
                </c:pt>
                <c:pt idx="396">
                  <c:v>7.9399999999999524</c:v>
                </c:pt>
                <c:pt idx="397">
                  <c:v>7.9599999999999183</c:v>
                </c:pt>
                <c:pt idx="398">
                  <c:v>7.9799999999999534</c:v>
                </c:pt>
                <c:pt idx="399">
                  <c:v>7.9999999999999174</c:v>
                </c:pt>
                <c:pt idx="400">
                  <c:v>8.0199999999999267</c:v>
                </c:pt>
                <c:pt idx="401">
                  <c:v>8.0399999999999228</c:v>
                </c:pt>
                <c:pt idx="402">
                  <c:v>8.0600000000000023</c:v>
                </c:pt>
                <c:pt idx="403">
                  <c:v>8.0800000000000018</c:v>
                </c:pt>
                <c:pt idx="404">
                  <c:v>8.0999999999999268</c:v>
                </c:pt>
                <c:pt idx="405">
                  <c:v>8.1199999999999228</c:v>
                </c:pt>
                <c:pt idx="406">
                  <c:v>8.1399999999999224</c:v>
                </c:pt>
                <c:pt idx="407">
                  <c:v>8.1600000000000037</c:v>
                </c:pt>
                <c:pt idx="408">
                  <c:v>8.1799999999999748</c:v>
                </c:pt>
                <c:pt idx="409">
                  <c:v>8.1999999999999247</c:v>
                </c:pt>
                <c:pt idx="410">
                  <c:v>8.2199999999999225</c:v>
                </c:pt>
                <c:pt idx="411">
                  <c:v>8.2399999999999167</c:v>
                </c:pt>
                <c:pt idx="412">
                  <c:v>8.2599999999999767</c:v>
                </c:pt>
                <c:pt idx="413">
                  <c:v>8.2799999999999248</c:v>
                </c:pt>
                <c:pt idx="414">
                  <c:v>8.2999999999999208</c:v>
                </c:pt>
                <c:pt idx="415">
                  <c:v>8.3200000000000021</c:v>
                </c:pt>
                <c:pt idx="416">
                  <c:v>8.3399999999999768</c:v>
                </c:pt>
                <c:pt idx="417">
                  <c:v>8.3600000000000048</c:v>
                </c:pt>
                <c:pt idx="418">
                  <c:v>8.3800000000000008</c:v>
                </c:pt>
                <c:pt idx="419">
                  <c:v>8.4000000000000021</c:v>
                </c:pt>
                <c:pt idx="420">
                  <c:v>8.4199999999999768</c:v>
                </c:pt>
                <c:pt idx="421">
                  <c:v>8.4399999999999267</c:v>
                </c:pt>
                <c:pt idx="422">
                  <c:v>8.4600000000000026</c:v>
                </c:pt>
                <c:pt idx="423">
                  <c:v>8.4800000000000022</c:v>
                </c:pt>
                <c:pt idx="424">
                  <c:v>8.5000000000000018</c:v>
                </c:pt>
                <c:pt idx="425">
                  <c:v>8.5199999999999267</c:v>
                </c:pt>
                <c:pt idx="426">
                  <c:v>8.5399999999999068</c:v>
                </c:pt>
                <c:pt idx="427">
                  <c:v>8.5600000000000023</c:v>
                </c:pt>
                <c:pt idx="428">
                  <c:v>8.5800000000000018</c:v>
                </c:pt>
                <c:pt idx="429">
                  <c:v>8.5999999999999268</c:v>
                </c:pt>
                <c:pt idx="430">
                  <c:v>8.6199999999999068</c:v>
                </c:pt>
                <c:pt idx="431">
                  <c:v>8.6399999999999046</c:v>
                </c:pt>
                <c:pt idx="432">
                  <c:v>8.6600000000000037</c:v>
                </c:pt>
                <c:pt idx="433">
                  <c:v>8.6799999999999748</c:v>
                </c:pt>
                <c:pt idx="434">
                  <c:v>8.6999999999999247</c:v>
                </c:pt>
                <c:pt idx="435">
                  <c:v>8.7199999999999047</c:v>
                </c:pt>
                <c:pt idx="436">
                  <c:v>8.7399999999999025</c:v>
                </c:pt>
                <c:pt idx="437">
                  <c:v>8.7599999999999767</c:v>
                </c:pt>
                <c:pt idx="438">
                  <c:v>8.7799999999999248</c:v>
                </c:pt>
                <c:pt idx="439">
                  <c:v>8.7999999999999048</c:v>
                </c:pt>
                <c:pt idx="440">
                  <c:v>8.8200000000000021</c:v>
                </c:pt>
                <c:pt idx="441">
                  <c:v>8.8399999999999768</c:v>
                </c:pt>
                <c:pt idx="442">
                  <c:v>8.8600000000000048</c:v>
                </c:pt>
                <c:pt idx="443">
                  <c:v>8.8800000000000008</c:v>
                </c:pt>
                <c:pt idx="444">
                  <c:v>8.9000000000000021</c:v>
                </c:pt>
                <c:pt idx="445">
                  <c:v>8.9199999999999768</c:v>
                </c:pt>
                <c:pt idx="446">
                  <c:v>8.9399999999999267</c:v>
                </c:pt>
                <c:pt idx="447">
                  <c:v>8.9600000000000026</c:v>
                </c:pt>
                <c:pt idx="448">
                  <c:v>8.9800000000000022</c:v>
                </c:pt>
                <c:pt idx="449">
                  <c:v>9.0000000000000018</c:v>
                </c:pt>
                <c:pt idx="450">
                  <c:v>9.0199999999998965</c:v>
                </c:pt>
                <c:pt idx="451">
                  <c:v>9.0399999999998961</c:v>
                </c:pt>
                <c:pt idx="452">
                  <c:v>9.0600000000000023</c:v>
                </c:pt>
                <c:pt idx="453">
                  <c:v>9.0800000000000018</c:v>
                </c:pt>
                <c:pt idx="454">
                  <c:v>9.0999999999998948</c:v>
                </c:pt>
                <c:pt idx="455">
                  <c:v>9.1199999999998944</c:v>
                </c:pt>
                <c:pt idx="456">
                  <c:v>9.139999999999894</c:v>
                </c:pt>
                <c:pt idx="457">
                  <c:v>9.1600000000000037</c:v>
                </c:pt>
                <c:pt idx="458">
                  <c:v>9.1799999999998967</c:v>
                </c:pt>
                <c:pt idx="459">
                  <c:v>9.1999999999998927</c:v>
                </c:pt>
                <c:pt idx="460">
                  <c:v>9.2199999999998923</c:v>
                </c:pt>
                <c:pt idx="461">
                  <c:v>9.2399999999998936</c:v>
                </c:pt>
                <c:pt idx="462">
                  <c:v>9.2599999999998968</c:v>
                </c:pt>
                <c:pt idx="463">
                  <c:v>9.2799999999998928</c:v>
                </c:pt>
                <c:pt idx="464">
                  <c:v>9.2999999999998906</c:v>
                </c:pt>
                <c:pt idx="465">
                  <c:v>9.3200000000000021</c:v>
                </c:pt>
                <c:pt idx="466">
                  <c:v>9.3399999999998897</c:v>
                </c:pt>
                <c:pt idx="467">
                  <c:v>9.3600000000000048</c:v>
                </c:pt>
                <c:pt idx="468">
                  <c:v>9.3800000000000008</c:v>
                </c:pt>
                <c:pt idx="469">
                  <c:v>9.4000000000000021</c:v>
                </c:pt>
                <c:pt idx="470">
                  <c:v>9.4199999999998898</c:v>
                </c:pt>
                <c:pt idx="471">
                  <c:v>9.4399999999998876</c:v>
                </c:pt>
                <c:pt idx="472">
                  <c:v>9.4600000000000026</c:v>
                </c:pt>
                <c:pt idx="473">
                  <c:v>9.4799999999998867</c:v>
                </c:pt>
                <c:pt idx="474">
                  <c:v>9.4999999999998863</c:v>
                </c:pt>
                <c:pt idx="475">
                  <c:v>9.5199999999998877</c:v>
                </c:pt>
                <c:pt idx="476">
                  <c:v>9.5399999999998855</c:v>
                </c:pt>
                <c:pt idx="477">
                  <c:v>9.5599999999998868</c:v>
                </c:pt>
                <c:pt idx="478">
                  <c:v>9.5799999999998846</c:v>
                </c:pt>
                <c:pt idx="479">
                  <c:v>9.5999999999998842</c:v>
                </c:pt>
                <c:pt idx="480">
                  <c:v>9.6199999999998838</c:v>
                </c:pt>
                <c:pt idx="481">
                  <c:v>9.6399999999998833</c:v>
                </c:pt>
                <c:pt idx="482">
                  <c:v>9.6599999999998847</c:v>
                </c:pt>
                <c:pt idx="483">
                  <c:v>9.6799999999998825</c:v>
                </c:pt>
                <c:pt idx="484">
                  <c:v>9.699999999999882</c:v>
                </c:pt>
                <c:pt idx="485">
                  <c:v>9.7199999999998816</c:v>
                </c:pt>
                <c:pt idx="486">
                  <c:v>9.7399999999998812</c:v>
                </c:pt>
                <c:pt idx="487">
                  <c:v>9.7599999999998808</c:v>
                </c:pt>
                <c:pt idx="488">
                  <c:v>9.7799999999998803</c:v>
                </c:pt>
                <c:pt idx="489">
                  <c:v>9.7999999999998799</c:v>
                </c:pt>
                <c:pt idx="490">
                  <c:v>9.8199999999998795</c:v>
                </c:pt>
                <c:pt idx="491">
                  <c:v>9.8399999999998791</c:v>
                </c:pt>
                <c:pt idx="492">
                  <c:v>9.8600000000000048</c:v>
                </c:pt>
                <c:pt idx="493">
                  <c:v>9.8800000000000008</c:v>
                </c:pt>
                <c:pt idx="494">
                  <c:v>9.8999999999998778</c:v>
                </c:pt>
                <c:pt idx="495">
                  <c:v>9.9199999999998774</c:v>
                </c:pt>
                <c:pt idx="496">
                  <c:v>9.9399999999998769</c:v>
                </c:pt>
                <c:pt idx="497">
                  <c:v>9.9599999999998765</c:v>
                </c:pt>
                <c:pt idx="498">
                  <c:v>9.9799999999998761</c:v>
                </c:pt>
                <c:pt idx="499">
                  <c:v>9.9999999999998757</c:v>
                </c:pt>
                <c:pt idx="500">
                  <c:v>10.019999999999875</c:v>
                </c:pt>
                <c:pt idx="501">
                  <c:v>10.039999999999875</c:v>
                </c:pt>
                <c:pt idx="502">
                  <c:v>10.059999999999874</c:v>
                </c:pt>
                <c:pt idx="503">
                  <c:v>10.079999999999874</c:v>
                </c:pt>
                <c:pt idx="504">
                  <c:v>10.099999999999874</c:v>
                </c:pt>
                <c:pt idx="505">
                  <c:v>10.119999999999873</c:v>
                </c:pt>
                <c:pt idx="506">
                  <c:v>10.139999999999873</c:v>
                </c:pt>
                <c:pt idx="507">
                  <c:v>10.159999999999872</c:v>
                </c:pt>
                <c:pt idx="508">
                  <c:v>10.179999999999872</c:v>
                </c:pt>
                <c:pt idx="509">
                  <c:v>10.199999999999871</c:v>
                </c:pt>
                <c:pt idx="510">
                  <c:v>10.219999999999871</c:v>
                </c:pt>
                <c:pt idx="511">
                  <c:v>10.239999999999871</c:v>
                </c:pt>
                <c:pt idx="512">
                  <c:v>10.25999999999987</c:v>
                </c:pt>
                <c:pt idx="513">
                  <c:v>10.27999999999987</c:v>
                </c:pt>
                <c:pt idx="514">
                  <c:v>10.299999999999869</c:v>
                </c:pt>
                <c:pt idx="515">
                  <c:v>10.319999999999872</c:v>
                </c:pt>
                <c:pt idx="516">
                  <c:v>10.33999999999987</c:v>
                </c:pt>
                <c:pt idx="517">
                  <c:v>10.360000000000024</c:v>
                </c:pt>
                <c:pt idx="518">
                  <c:v>10.379999999999876</c:v>
                </c:pt>
                <c:pt idx="519">
                  <c:v>10.399999999999872</c:v>
                </c:pt>
                <c:pt idx="520">
                  <c:v>10.41999999999987</c:v>
                </c:pt>
                <c:pt idx="521">
                  <c:v>10.439999999999866</c:v>
                </c:pt>
                <c:pt idx="522">
                  <c:v>10.460000000000004</c:v>
                </c:pt>
                <c:pt idx="523">
                  <c:v>10.479999999999874</c:v>
                </c:pt>
                <c:pt idx="524">
                  <c:v>10.49999999999987</c:v>
                </c:pt>
                <c:pt idx="525">
                  <c:v>10.519999999999866</c:v>
                </c:pt>
                <c:pt idx="526">
                  <c:v>10.539999999999864</c:v>
                </c:pt>
                <c:pt idx="527">
                  <c:v>10.559999999999874</c:v>
                </c:pt>
                <c:pt idx="528">
                  <c:v>10.57999999999987</c:v>
                </c:pt>
                <c:pt idx="529">
                  <c:v>10.599999999999866</c:v>
                </c:pt>
                <c:pt idx="530">
                  <c:v>10.619999999999862</c:v>
                </c:pt>
                <c:pt idx="531">
                  <c:v>10.639999999999862</c:v>
                </c:pt>
                <c:pt idx="532">
                  <c:v>10.65999999999987</c:v>
                </c:pt>
                <c:pt idx="533">
                  <c:v>10.679999999999866</c:v>
                </c:pt>
                <c:pt idx="534">
                  <c:v>10.699999999999864</c:v>
                </c:pt>
                <c:pt idx="535">
                  <c:v>10.71999999999986</c:v>
                </c:pt>
                <c:pt idx="536">
                  <c:v>10.73999999999986</c:v>
                </c:pt>
                <c:pt idx="537">
                  <c:v>10.759999999999859</c:v>
                </c:pt>
                <c:pt idx="538">
                  <c:v>10.779999999999859</c:v>
                </c:pt>
                <c:pt idx="539">
                  <c:v>10.799999999999859</c:v>
                </c:pt>
                <c:pt idx="540">
                  <c:v>10.819999999999872</c:v>
                </c:pt>
                <c:pt idx="541">
                  <c:v>10.83999999999987</c:v>
                </c:pt>
                <c:pt idx="542">
                  <c:v>10.860000000000024</c:v>
                </c:pt>
                <c:pt idx="543">
                  <c:v>10.879999999999876</c:v>
                </c:pt>
                <c:pt idx="544">
                  <c:v>10.899999999999856</c:v>
                </c:pt>
                <c:pt idx="545">
                  <c:v>10.919999999999856</c:v>
                </c:pt>
                <c:pt idx="546">
                  <c:v>10.939999999999856</c:v>
                </c:pt>
                <c:pt idx="547">
                  <c:v>10.960000000000004</c:v>
                </c:pt>
                <c:pt idx="548">
                  <c:v>10.979999999999874</c:v>
                </c:pt>
                <c:pt idx="549">
                  <c:v>10.999999999999854</c:v>
                </c:pt>
                <c:pt idx="550">
                  <c:v>11.019999999999854</c:v>
                </c:pt>
                <c:pt idx="551">
                  <c:v>11.039999999999853</c:v>
                </c:pt>
                <c:pt idx="552">
                  <c:v>11.059999999999874</c:v>
                </c:pt>
                <c:pt idx="553">
                  <c:v>11.079999999999854</c:v>
                </c:pt>
                <c:pt idx="554">
                  <c:v>11.099999999999852</c:v>
                </c:pt>
                <c:pt idx="555">
                  <c:v>11.119999999999852</c:v>
                </c:pt>
                <c:pt idx="556">
                  <c:v>11.139999999999851</c:v>
                </c:pt>
                <c:pt idx="557">
                  <c:v>11.159999999999854</c:v>
                </c:pt>
                <c:pt idx="558">
                  <c:v>11.179999999999852</c:v>
                </c:pt>
                <c:pt idx="559">
                  <c:v>11.19999999999985</c:v>
                </c:pt>
                <c:pt idx="560">
                  <c:v>11.21999999999985</c:v>
                </c:pt>
                <c:pt idx="561">
                  <c:v>11.239999999999849</c:v>
                </c:pt>
                <c:pt idx="562">
                  <c:v>11.259999999999852</c:v>
                </c:pt>
                <c:pt idx="563">
                  <c:v>11.27999999999985</c:v>
                </c:pt>
                <c:pt idx="564">
                  <c:v>11.29999999999985</c:v>
                </c:pt>
                <c:pt idx="565">
                  <c:v>11.319999999999856</c:v>
                </c:pt>
                <c:pt idx="566">
                  <c:v>11.339999999999852</c:v>
                </c:pt>
                <c:pt idx="567">
                  <c:v>11.360000000000024</c:v>
                </c:pt>
                <c:pt idx="568">
                  <c:v>11.379999999999876</c:v>
                </c:pt>
                <c:pt idx="569">
                  <c:v>11.399999999999856</c:v>
                </c:pt>
                <c:pt idx="570">
                  <c:v>11.419999999999852</c:v>
                </c:pt>
                <c:pt idx="571">
                  <c:v>11.43999999999985</c:v>
                </c:pt>
                <c:pt idx="572">
                  <c:v>11.460000000000004</c:v>
                </c:pt>
                <c:pt idx="573">
                  <c:v>11.479999999999874</c:v>
                </c:pt>
                <c:pt idx="574">
                  <c:v>11.499999999999854</c:v>
                </c:pt>
                <c:pt idx="575">
                  <c:v>11.51999999999985</c:v>
                </c:pt>
                <c:pt idx="576">
                  <c:v>11.539999999999846</c:v>
                </c:pt>
                <c:pt idx="577">
                  <c:v>11.559999999999874</c:v>
                </c:pt>
                <c:pt idx="578">
                  <c:v>11.579999999999854</c:v>
                </c:pt>
                <c:pt idx="579">
                  <c:v>11.59999999999985</c:v>
                </c:pt>
                <c:pt idx="580">
                  <c:v>11.619999999999846</c:v>
                </c:pt>
                <c:pt idx="581">
                  <c:v>11.639999999999842</c:v>
                </c:pt>
                <c:pt idx="582">
                  <c:v>11.659999999999854</c:v>
                </c:pt>
                <c:pt idx="583">
                  <c:v>11.679999999999852</c:v>
                </c:pt>
                <c:pt idx="584">
                  <c:v>11.699999999999839</c:v>
                </c:pt>
                <c:pt idx="585">
                  <c:v>11.719999999999839</c:v>
                </c:pt>
                <c:pt idx="586">
                  <c:v>11.739999999999839</c:v>
                </c:pt>
                <c:pt idx="587">
                  <c:v>11.759999999999852</c:v>
                </c:pt>
                <c:pt idx="588">
                  <c:v>11.779999999999839</c:v>
                </c:pt>
                <c:pt idx="589">
                  <c:v>11.799999999999837</c:v>
                </c:pt>
                <c:pt idx="590">
                  <c:v>11.819999999999856</c:v>
                </c:pt>
                <c:pt idx="591">
                  <c:v>11.839999999999836</c:v>
                </c:pt>
                <c:pt idx="592">
                  <c:v>11.860000000000023</c:v>
                </c:pt>
                <c:pt idx="593">
                  <c:v>11.879999999999876</c:v>
                </c:pt>
                <c:pt idx="594">
                  <c:v>11.899999999999856</c:v>
                </c:pt>
                <c:pt idx="595">
                  <c:v>11.919999999999852</c:v>
                </c:pt>
                <c:pt idx="596">
                  <c:v>11.939999999999834</c:v>
                </c:pt>
                <c:pt idx="597">
                  <c:v>11.960000000000004</c:v>
                </c:pt>
                <c:pt idx="598">
                  <c:v>11.979999999999874</c:v>
                </c:pt>
                <c:pt idx="599">
                  <c:v>11.999999999999854</c:v>
                </c:pt>
                <c:pt idx="600">
                  <c:v>12.019999999999834</c:v>
                </c:pt>
                <c:pt idx="601">
                  <c:v>12.039999999999832</c:v>
                </c:pt>
                <c:pt idx="602">
                  <c:v>12.059999999999874</c:v>
                </c:pt>
                <c:pt idx="603">
                  <c:v>12.079999999999854</c:v>
                </c:pt>
                <c:pt idx="604">
                  <c:v>12.099999999999834</c:v>
                </c:pt>
                <c:pt idx="605">
                  <c:v>12.11999999999983</c:v>
                </c:pt>
                <c:pt idx="606">
                  <c:v>12.13999999999983</c:v>
                </c:pt>
                <c:pt idx="607">
                  <c:v>12.159999999999854</c:v>
                </c:pt>
                <c:pt idx="608">
                  <c:v>12.179999999999829</c:v>
                </c:pt>
                <c:pt idx="609">
                  <c:v>12.199999999999829</c:v>
                </c:pt>
                <c:pt idx="610">
                  <c:v>12.219999999999828</c:v>
                </c:pt>
                <c:pt idx="611">
                  <c:v>12.239999999999828</c:v>
                </c:pt>
                <c:pt idx="612">
                  <c:v>12.259999999999827</c:v>
                </c:pt>
                <c:pt idx="613">
                  <c:v>12.279999999999827</c:v>
                </c:pt>
                <c:pt idx="614">
                  <c:v>12.299999999999827</c:v>
                </c:pt>
                <c:pt idx="615">
                  <c:v>12.319999999999826</c:v>
                </c:pt>
                <c:pt idx="616">
                  <c:v>12.339999999999826</c:v>
                </c:pt>
                <c:pt idx="617">
                  <c:v>12.360000000000014</c:v>
                </c:pt>
                <c:pt idx="618">
                  <c:v>12.379999999999876</c:v>
                </c:pt>
                <c:pt idx="619">
                  <c:v>12.399999999999824</c:v>
                </c:pt>
                <c:pt idx="620">
                  <c:v>12.419999999999824</c:v>
                </c:pt>
                <c:pt idx="621">
                  <c:v>12.439999999999824</c:v>
                </c:pt>
                <c:pt idx="622">
                  <c:v>12.459999999999999</c:v>
                </c:pt>
                <c:pt idx="623">
                  <c:v>12.479999999999826</c:v>
                </c:pt>
                <c:pt idx="624">
                  <c:v>12.499999999999822</c:v>
                </c:pt>
                <c:pt idx="625">
                  <c:v>12.519999999999822</c:v>
                </c:pt>
                <c:pt idx="626">
                  <c:v>12.539999999999822</c:v>
                </c:pt>
                <c:pt idx="627">
                  <c:v>12.559999999999826</c:v>
                </c:pt>
                <c:pt idx="628">
                  <c:v>12.579999999999822</c:v>
                </c:pt>
                <c:pt idx="629">
                  <c:v>12.59999999999982</c:v>
                </c:pt>
                <c:pt idx="630">
                  <c:v>12.61999999999982</c:v>
                </c:pt>
                <c:pt idx="631">
                  <c:v>12.639999999999819</c:v>
                </c:pt>
                <c:pt idx="632">
                  <c:v>12.659999999999824</c:v>
                </c:pt>
                <c:pt idx="633">
                  <c:v>12.67999999999982</c:v>
                </c:pt>
                <c:pt idx="634">
                  <c:v>12.69999999999982</c:v>
                </c:pt>
                <c:pt idx="635">
                  <c:v>12.719999999999819</c:v>
                </c:pt>
                <c:pt idx="636">
                  <c:v>12.739999999999817</c:v>
                </c:pt>
                <c:pt idx="637">
                  <c:v>12.75999999999982</c:v>
                </c:pt>
                <c:pt idx="638">
                  <c:v>12.779999999999816</c:v>
                </c:pt>
                <c:pt idx="639">
                  <c:v>12.799999999999816</c:v>
                </c:pt>
                <c:pt idx="640">
                  <c:v>12.819999999999824</c:v>
                </c:pt>
                <c:pt idx="641">
                  <c:v>12.83999999999982</c:v>
                </c:pt>
                <c:pt idx="642">
                  <c:v>12.860000000000007</c:v>
                </c:pt>
                <c:pt idx="643">
                  <c:v>12.879999999999876</c:v>
                </c:pt>
                <c:pt idx="644">
                  <c:v>12.899999999999824</c:v>
                </c:pt>
                <c:pt idx="645">
                  <c:v>12.919999999999822</c:v>
                </c:pt>
                <c:pt idx="646">
                  <c:v>12.93999999999982</c:v>
                </c:pt>
                <c:pt idx="647">
                  <c:v>12.959999999999985</c:v>
                </c:pt>
                <c:pt idx="648">
                  <c:v>12.979999999999826</c:v>
                </c:pt>
                <c:pt idx="649">
                  <c:v>12.999999999999822</c:v>
                </c:pt>
                <c:pt idx="650">
                  <c:v>13.01999999999982</c:v>
                </c:pt>
                <c:pt idx="651">
                  <c:v>13.039999999999814</c:v>
                </c:pt>
                <c:pt idx="652">
                  <c:v>13.059999999999826</c:v>
                </c:pt>
                <c:pt idx="653">
                  <c:v>13.079999999999822</c:v>
                </c:pt>
                <c:pt idx="654">
                  <c:v>13.09999999999982</c:v>
                </c:pt>
                <c:pt idx="655">
                  <c:v>13.119999999999809</c:v>
                </c:pt>
                <c:pt idx="656">
                  <c:v>13.139999999999809</c:v>
                </c:pt>
                <c:pt idx="657">
                  <c:v>13.159999999999824</c:v>
                </c:pt>
                <c:pt idx="658">
                  <c:v>13.17999999999982</c:v>
                </c:pt>
                <c:pt idx="659">
                  <c:v>13.199999999999807</c:v>
                </c:pt>
                <c:pt idx="660">
                  <c:v>13.219999999999807</c:v>
                </c:pt>
                <c:pt idx="661">
                  <c:v>13.239999999999807</c:v>
                </c:pt>
                <c:pt idx="662">
                  <c:v>13.259999999999806</c:v>
                </c:pt>
                <c:pt idx="663">
                  <c:v>13.279999999999806</c:v>
                </c:pt>
                <c:pt idx="664">
                  <c:v>13.299999999999805</c:v>
                </c:pt>
                <c:pt idx="665">
                  <c:v>13.319999999999824</c:v>
                </c:pt>
                <c:pt idx="666">
                  <c:v>13.339999999999804</c:v>
                </c:pt>
                <c:pt idx="667">
                  <c:v>13.36</c:v>
                </c:pt>
                <c:pt idx="668">
                  <c:v>13.379999999999876</c:v>
                </c:pt>
                <c:pt idx="669">
                  <c:v>13.399999999999824</c:v>
                </c:pt>
                <c:pt idx="670">
                  <c:v>13.419999999999806</c:v>
                </c:pt>
                <c:pt idx="671">
                  <c:v>13.439999999999802</c:v>
                </c:pt>
                <c:pt idx="672">
                  <c:v>13.459999999999969</c:v>
                </c:pt>
                <c:pt idx="673">
                  <c:v>13.479999999999826</c:v>
                </c:pt>
                <c:pt idx="674">
                  <c:v>13.499999999999806</c:v>
                </c:pt>
                <c:pt idx="675">
                  <c:v>13.519999999999802</c:v>
                </c:pt>
                <c:pt idx="676">
                  <c:v>13.5399999999998</c:v>
                </c:pt>
                <c:pt idx="677">
                  <c:v>13.559999999999826</c:v>
                </c:pt>
                <c:pt idx="678">
                  <c:v>13.579999999999806</c:v>
                </c:pt>
                <c:pt idx="679">
                  <c:v>13.599999999999802</c:v>
                </c:pt>
                <c:pt idx="680">
                  <c:v>13.6199999999998</c:v>
                </c:pt>
                <c:pt idx="681">
                  <c:v>13.6399999999998</c:v>
                </c:pt>
                <c:pt idx="682">
                  <c:v>13.659999999999824</c:v>
                </c:pt>
                <c:pt idx="683">
                  <c:v>13.679999999999804</c:v>
                </c:pt>
                <c:pt idx="684">
                  <c:v>13.6999999999998</c:v>
                </c:pt>
                <c:pt idx="685">
                  <c:v>13.719999999999796</c:v>
                </c:pt>
                <c:pt idx="686">
                  <c:v>13.739999999999796</c:v>
                </c:pt>
                <c:pt idx="687">
                  <c:v>13.759999999999804</c:v>
                </c:pt>
                <c:pt idx="688">
                  <c:v>13.7799999999998</c:v>
                </c:pt>
                <c:pt idx="689">
                  <c:v>13.799999999999796</c:v>
                </c:pt>
                <c:pt idx="690">
                  <c:v>13.819999999999824</c:v>
                </c:pt>
                <c:pt idx="691">
                  <c:v>13.839999999999804</c:v>
                </c:pt>
                <c:pt idx="692">
                  <c:v>13.859999999999985</c:v>
                </c:pt>
                <c:pt idx="693">
                  <c:v>13.879999999999876</c:v>
                </c:pt>
                <c:pt idx="694">
                  <c:v>13.899999999999824</c:v>
                </c:pt>
                <c:pt idx="695">
                  <c:v>13.919999999999806</c:v>
                </c:pt>
                <c:pt idx="696">
                  <c:v>13.939999999999802</c:v>
                </c:pt>
                <c:pt idx="697">
                  <c:v>13.959999999999958</c:v>
                </c:pt>
                <c:pt idx="698">
                  <c:v>13.979999999999826</c:v>
                </c:pt>
                <c:pt idx="699">
                  <c:v>13.999999999999806</c:v>
                </c:pt>
                <c:pt idx="700">
                  <c:v>14.019999999999802</c:v>
                </c:pt>
                <c:pt idx="701">
                  <c:v>14.0399999999998</c:v>
                </c:pt>
                <c:pt idx="702">
                  <c:v>14.059999999999826</c:v>
                </c:pt>
                <c:pt idx="703">
                  <c:v>14.079999999999806</c:v>
                </c:pt>
                <c:pt idx="704">
                  <c:v>14.099999999999802</c:v>
                </c:pt>
                <c:pt idx="705">
                  <c:v>14.1199999999998</c:v>
                </c:pt>
                <c:pt idx="706">
                  <c:v>14.139999999999787</c:v>
                </c:pt>
                <c:pt idx="707">
                  <c:v>14.159999999999824</c:v>
                </c:pt>
                <c:pt idx="708">
                  <c:v>14.179999999999804</c:v>
                </c:pt>
                <c:pt idx="709">
                  <c:v>14.199999999999786</c:v>
                </c:pt>
                <c:pt idx="710">
                  <c:v>14.219999999999786</c:v>
                </c:pt>
                <c:pt idx="711">
                  <c:v>14.239999999999785</c:v>
                </c:pt>
                <c:pt idx="712">
                  <c:v>14.259999999999804</c:v>
                </c:pt>
                <c:pt idx="713">
                  <c:v>14.279999999999784</c:v>
                </c:pt>
                <c:pt idx="714">
                  <c:v>14.299999999999784</c:v>
                </c:pt>
                <c:pt idx="715">
                  <c:v>14.319999999999824</c:v>
                </c:pt>
                <c:pt idx="716">
                  <c:v>14.339999999999804</c:v>
                </c:pt>
                <c:pt idx="717">
                  <c:v>14.359999999999975</c:v>
                </c:pt>
                <c:pt idx="718">
                  <c:v>14.379999999999876</c:v>
                </c:pt>
                <c:pt idx="719">
                  <c:v>14.399999999999824</c:v>
                </c:pt>
                <c:pt idx="720">
                  <c:v>14.419999999999806</c:v>
                </c:pt>
                <c:pt idx="721">
                  <c:v>14.439999999999786</c:v>
                </c:pt>
                <c:pt idx="722">
                  <c:v>14.459999999999946</c:v>
                </c:pt>
                <c:pt idx="723">
                  <c:v>14.479999999999826</c:v>
                </c:pt>
                <c:pt idx="724">
                  <c:v>14.499999999999806</c:v>
                </c:pt>
                <c:pt idx="725">
                  <c:v>14.519999999999779</c:v>
                </c:pt>
                <c:pt idx="726">
                  <c:v>14.539999999999779</c:v>
                </c:pt>
                <c:pt idx="727">
                  <c:v>14.559999999999826</c:v>
                </c:pt>
                <c:pt idx="728">
                  <c:v>14.579999999999806</c:v>
                </c:pt>
                <c:pt idx="729">
                  <c:v>14.599999999999779</c:v>
                </c:pt>
                <c:pt idx="730">
                  <c:v>14.619999999999777</c:v>
                </c:pt>
                <c:pt idx="731">
                  <c:v>14.639999999999777</c:v>
                </c:pt>
                <c:pt idx="732">
                  <c:v>14.659999999999776</c:v>
                </c:pt>
                <c:pt idx="733">
                  <c:v>14.679999999999776</c:v>
                </c:pt>
                <c:pt idx="734">
                  <c:v>14.699999999999775</c:v>
                </c:pt>
                <c:pt idx="735">
                  <c:v>14.719999999999775</c:v>
                </c:pt>
                <c:pt idx="736">
                  <c:v>14.739999999999775</c:v>
                </c:pt>
                <c:pt idx="737">
                  <c:v>14.759999999999774</c:v>
                </c:pt>
                <c:pt idx="738">
                  <c:v>14.779999999999774</c:v>
                </c:pt>
                <c:pt idx="739">
                  <c:v>14.799999999999773</c:v>
                </c:pt>
                <c:pt idx="740">
                  <c:v>14.819999999999776</c:v>
                </c:pt>
                <c:pt idx="741">
                  <c:v>14.839999999999772</c:v>
                </c:pt>
                <c:pt idx="742">
                  <c:v>14.859999999999953</c:v>
                </c:pt>
                <c:pt idx="743">
                  <c:v>14.879999999999876</c:v>
                </c:pt>
                <c:pt idx="744">
                  <c:v>14.899999999999824</c:v>
                </c:pt>
                <c:pt idx="745">
                  <c:v>14.919999999999774</c:v>
                </c:pt>
                <c:pt idx="746">
                  <c:v>14.93999999999977</c:v>
                </c:pt>
                <c:pt idx="747">
                  <c:v>14.959999999999926</c:v>
                </c:pt>
                <c:pt idx="748">
                  <c:v>14.979999999999826</c:v>
                </c:pt>
                <c:pt idx="749">
                  <c:v>14.999999999999774</c:v>
                </c:pt>
                <c:pt idx="750">
                  <c:v>15.01999999999977</c:v>
                </c:pt>
                <c:pt idx="751">
                  <c:v>15.03999999999977</c:v>
                </c:pt>
                <c:pt idx="752">
                  <c:v>15.059999999999826</c:v>
                </c:pt>
                <c:pt idx="753">
                  <c:v>15.079999999999774</c:v>
                </c:pt>
                <c:pt idx="754">
                  <c:v>15.09999999999977</c:v>
                </c:pt>
                <c:pt idx="755">
                  <c:v>15.11999999999977</c:v>
                </c:pt>
                <c:pt idx="756">
                  <c:v>15.139999999999766</c:v>
                </c:pt>
                <c:pt idx="757">
                  <c:v>15.159999999999776</c:v>
                </c:pt>
                <c:pt idx="758">
                  <c:v>15.179999999999772</c:v>
                </c:pt>
                <c:pt idx="759">
                  <c:v>15.19999999999977</c:v>
                </c:pt>
                <c:pt idx="760">
                  <c:v>15.219999999999764</c:v>
                </c:pt>
                <c:pt idx="761">
                  <c:v>15.239999999999764</c:v>
                </c:pt>
                <c:pt idx="762">
                  <c:v>15.259999999999772</c:v>
                </c:pt>
                <c:pt idx="763">
                  <c:v>15.27999999999977</c:v>
                </c:pt>
                <c:pt idx="764">
                  <c:v>15.299999999999764</c:v>
                </c:pt>
                <c:pt idx="765">
                  <c:v>15.319999999999776</c:v>
                </c:pt>
                <c:pt idx="766">
                  <c:v>15.339999999999772</c:v>
                </c:pt>
                <c:pt idx="767">
                  <c:v>15.359999999999941</c:v>
                </c:pt>
                <c:pt idx="768">
                  <c:v>15.379999999999876</c:v>
                </c:pt>
                <c:pt idx="769">
                  <c:v>15.399999999999824</c:v>
                </c:pt>
                <c:pt idx="770">
                  <c:v>15.419999999999774</c:v>
                </c:pt>
                <c:pt idx="771">
                  <c:v>15.43999999999977</c:v>
                </c:pt>
                <c:pt idx="772">
                  <c:v>15.459999999999916</c:v>
                </c:pt>
                <c:pt idx="773">
                  <c:v>15.479999999999826</c:v>
                </c:pt>
                <c:pt idx="774">
                  <c:v>15.499999999999774</c:v>
                </c:pt>
                <c:pt idx="775">
                  <c:v>15.51999999999977</c:v>
                </c:pt>
                <c:pt idx="776">
                  <c:v>15.539999999999759</c:v>
                </c:pt>
                <c:pt idx="777">
                  <c:v>15.559999999999826</c:v>
                </c:pt>
                <c:pt idx="778">
                  <c:v>15.579999999999774</c:v>
                </c:pt>
                <c:pt idx="779">
                  <c:v>15.599999999999756</c:v>
                </c:pt>
                <c:pt idx="780">
                  <c:v>15.619999999999756</c:v>
                </c:pt>
                <c:pt idx="781">
                  <c:v>15.639999999999755</c:v>
                </c:pt>
                <c:pt idx="782">
                  <c:v>15.659999999999776</c:v>
                </c:pt>
                <c:pt idx="783">
                  <c:v>15.679999999999756</c:v>
                </c:pt>
                <c:pt idx="784">
                  <c:v>15.699999999999754</c:v>
                </c:pt>
                <c:pt idx="785">
                  <c:v>15.719999999999754</c:v>
                </c:pt>
                <c:pt idx="786">
                  <c:v>15.739999999999753</c:v>
                </c:pt>
                <c:pt idx="787">
                  <c:v>15.759999999999756</c:v>
                </c:pt>
                <c:pt idx="788">
                  <c:v>15.779999999999752</c:v>
                </c:pt>
                <c:pt idx="789">
                  <c:v>15.799999999999752</c:v>
                </c:pt>
                <c:pt idx="790">
                  <c:v>15.819999999999776</c:v>
                </c:pt>
                <c:pt idx="791">
                  <c:v>15.839999999999756</c:v>
                </c:pt>
                <c:pt idx="792">
                  <c:v>15.859999999999927</c:v>
                </c:pt>
                <c:pt idx="793">
                  <c:v>15.879999999999876</c:v>
                </c:pt>
                <c:pt idx="794">
                  <c:v>15.899999999999824</c:v>
                </c:pt>
                <c:pt idx="795">
                  <c:v>15.919999999999774</c:v>
                </c:pt>
                <c:pt idx="796">
                  <c:v>15.939999999999754</c:v>
                </c:pt>
                <c:pt idx="797">
                  <c:v>15.959999999999898</c:v>
                </c:pt>
                <c:pt idx="798">
                  <c:v>15.979999999999826</c:v>
                </c:pt>
                <c:pt idx="799">
                  <c:v>15.999999999999774</c:v>
                </c:pt>
                <c:pt idx="800">
                  <c:v>16.019999999999747</c:v>
                </c:pt>
                <c:pt idx="801">
                  <c:v>16.039999999999747</c:v>
                </c:pt>
                <c:pt idx="802">
                  <c:v>16.059999999999746</c:v>
                </c:pt>
                <c:pt idx="803">
                  <c:v>16.079999999999746</c:v>
                </c:pt>
                <c:pt idx="804">
                  <c:v>16.099999999999746</c:v>
                </c:pt>
                <c:pt idx="805">
                  <c:v>16.119999999999745</c:v>
                </c:pt>
                <c:pt idx="806">
                  <c:v>16.139999999999745</c:v>
                </c:pt>
                <c:pt idx="807">
                  <c:v>16.159999999999744</c:v>
                </c:pt>
                <c:pt idx="808">
                  <c:v>16.179999999999744</c:v>
                </c:pt>
                <c:pt idx="809">
                  <c:v>16.199999999999743</c:v>
                </c:pt>
                <c:pt idx="810">
                  <c:v>16.219999999999743</c:v>
                </c:pt>
                <c:pt idx="811">
                  <c:v>16.239999999999743</c:v>
                </c:pt>
                <c:pt idx="812">
                  <c:v>16.259999999999742</c:v>
                </c:pt>
                <c:pt idx="813">
                  <c:v>16.279999999999742</c:v>
                </c:pt>
                <c:pt idx="814">
                  <c:v>16.299999999999727</c:v>
                </c:pt>
                <c:pt idx="815">
                  <c:v>16.319999999999741</c:v>
                </c:pt>
                <c:pt idx="816">
                  <c:v>16.339999999999741</c:v>
                </c:pt>
                <c:pt idx="817">
                  <c:v>16.35999999999974</c:v>
                </c:pt>
                <c:pt idx="818">
                  <c:v>16.37999999999974</c:v>
                </c:pt>
                <c:pt idx="819">
                  <c:v>16.399999999999739</c:v>
                </c:pt>
                <c:pt idx="820">
                  <c:v>16.419999999999739</c:v>
                </c:pt>
                <c:pt idx="821">
                  <c:v>16.439999999999728</c:v>
                </c:pt>
                <c:pt idx="822">
                  <c:v>16.459999999999727</c:v>
                </c:pt>
                <c:pt idx="823">
                  <c:v>16.479999999999727</c:v>
                </c:pt>
                <c:pt idx="824">
                  <c:v>16.499999999999726</c:v>
                </c:pt>
                <c:pt idx="825">
                  <c:v>16.519999999999737</c:v>
                </c:pt>
                <c:pt idx="826">
                  <c:v>16.539999999999736</c:v>
                </c:pt>
                <c:pt idx="827">
                  <c:v>16.559999999999736</c:v>
                </c:pt>
                <c:pt idx="828">
                  <c:v>16.579999999999732</c:v>
                </c:pt>
                <c:pt idx="829">
                  <c:v>16.599999999999728</c:v>
                </c:pt>
                <c:pt idx="830">
                  <c:v>16.619999999999735</c:v>
                </c:pt>
                <c:pt idx="831">
                  <c:v>16.639999999999734</c:v>
                </c:pt>
                <c:pt idx="832">
                  <c:v>16.659999999999734</c:v>
                </c:pt>
                <c:pt idx="833">
                  <c:v>16.679999999999733</c:v>
                </c:pt>
                <c:pt idx="834">
                  <c:v>16.699999999999733</c:v>
                </c:pt>
                <c:pt idx="835">
                  <c:v>16.719999999999732</c:v>
                </c:pt>
                <c:pt idx="836">
                  <c:v>16.739999999999732</c:v>
                </c:pt>
                <c:pt idx="837">
                  <c:v>16.759999999999732</c:v>
                </c:pt>
                <c:pt idx="838">
                  <c:v>16.779999999999728</c:v>
                </c:pt>
                <c:pt idx="839">
                  <c:v>16.799999999999727</c:v>
                </c:pt>
                <c:pt idx="840">
                  <c:v>16.81999999999973</c:v>
                </c:pt>
                <c:pt idx="841">
                  <c:v>16.83999999999973</c:v>
                </c:pt>
                <c:pt idx="842">
                  <c:v>16.859999999999733</c:v>
                </c:pt>
                <c:pt idx="843">
                  <c:v>16.879999999999733</c:v>
                </c:pt>
                <c:pt idx="844">
                  <c:v>16.899999999999732</c:v>
                </c:pt>
                <c:pt idx="845">
                  <c:v>16.919999999999728</c:v>
                </c:pt>
                <c:pt idx="846">
                  <c:v>16.939999999999728</c:v>
                </c:pt>
                <c:pt idx="847">
                  <c:v>16.959999999999727</c:v>
                </c:pt>
                <c:pt idx="848">
                  <c:v>16.979999999999727</c:v>
                </c:pt>
                <c:pt idx="849">
                  <c:v>16.999999999999726</c:v>
                </c:pt>
                <c:pt idx="850">
                  <c:v>17.01999999999973</c:v>
                </c:pt>
                <c:pt idx="851">
                  <c:v>17.039999999999733</c:v>
                </c:pt>
                <c:pt idx="852">
                  <c:v>17.059999999999725</c:v>
                </c:pt>
                <c:pt idx="853">
                  <c:v>17.079999999999725</c:v>
                </c:pt>
                <c:pt idx="854">
                  <c:v>17.099999999999724</c:v>
                </c:pt>
                <c:pt idx="855">
                  <c:v>17.119999999999731</c:v>
                </c:pt>
                <c:pt idx="856">
                  <c:v>17.139999999999731</c:v>
                </c:pt>
                <c:pt idx="857">
                  <c:v>17.15999999999973</c:v>
                </c:pt>
                <c:pt idx="858">
                  <c:v>17.17999999999973</c:v>
                </c:pt>
                <c:pt idx="859">
                  <c:v>17.199999999999733</c:v>
                </c:pt>
                <c:pt idx="860">
                  <c:v>17.219999999999725</c:v>
                </c:pt>
                <c:pt idx="861">
                  <c:v>17.239999999999721</c:v>
                </c:pt>
                <c:pt idx="862">
                  <c:v>17.259999999999721</c:v>
                </c:pt>
                <c:pt idx="863">
                  <c:v>17.27999999999972</c:v>
                </c:pt>
                <c:pt idx="864">
                  <c:v>17.29999999999972</c:v>
                </c:pt>
                <c:pt idx="865">
                  <c:v>17.31999999999973</c:v>
                </c:pt>
                <c:pt idx="866">
                  <c:v>17.33999999999973</c:v>
                </c:pt>
                <c:pt idx="867">
                  <c:v>17.359999999999733</c:v>
                </c:pt>
                <c:pt idx="868">
                  <c:v>17.379999999999718</c:v>
                </c:pt>
                <c:pt idx="869">
                  <c:v>17.399999999999718</c:v>
                </c:pt>
                <c:pt idx="870">
                  <c:v>17.419999999999717</c:v>
                </c:pt>
                <c:pt idx="871">
                  <c:v>17.439999999999717</c:v>
                </c:pt>
                <c:pt idx="872">
                  <c:v>17.459999999999717</c:v>
                </c:pt>
                <c:pt idx="873">
                  <c:v>17.479999999999716</c:v>
                </c:pt>
                <c:pt idx="874">
                  <c:v>17.499999999999716</c:v>
                </c:pt>
                <c:pt idx="875">
                  <c:v>17.519999999999715</c:v>
                </c:pt>
                <c:pt idx="876">
                  <c:v>17.539999999999715</c:v>
                </c:pt>
                <c:pt idx="877">
                  <c:v>17.559999999999715</c:v>
                </c:pt>
                <c:pt idx="878">
                  <c:v>17.579999999999714</c:v>
                </c:pt>
                <c:pt idx="879">
                  <c:v>17.599999999999714</c:v>
                </c:pt>
                <c:pt idx="880">
                  <c:v>17.619999999999731</c:v>
                </c:pt>
                <c:pt idx="881">
                  <c:v>17.639999999999731</c:v>
                </c:pt>
                <c:pt idx="882">
                  <c:v>17.65999999999973</c:v>
                </c:pt>
                <c:pt idx="883">
                  <c:v>17.679999999999715</c:v>
                </c:pt>
                <c:pt idx="884">
                  <c:v>17.699999999999715</c:v>
                </c:pt>
                <c:pt idx="885">
                  <c:v>17.719999999999711</c:v>
                </c:pt>
                <c:pt idx="886">
                  <c:v>17.739999999999711</c:v>
                </c:pt>
                <c:pt idx="887">
                  <c:v>17.75999999999971</c:v>
                </c:pt>
                <c:pt idx="888">
                  <c:v>17.77999999999971</c:v>
                </c:pt>
                <c:pt idx="889">
                  <c:v>17.799999999999709</c:v>
                </c:pt>
                <c:pt idx="890">
                  <c:v>17.81999999999973</c:v>
                </c:pt>
                <c:pt idx="891">
                  <c:v>17.83999999999973</c:v>
                </c:pt>
                <c:pt idx="892">
                  <c:v>17.859999999999708</c:v>
                </c:pt>
                <c:pt idx="893">
                  <c:v>17.879999999999708</c:v>
                </c:pt>
                <c:pt idx="894">
                  <c:v>17.899999999999707</c:v>
                </c:pt>
                <c:pt idx="895">
                  <c:v>17.919999999999707</c:v>
                </c:pt>
                <c:pt idx="896">
                  <c:v>17.939999999999706</c:v>
                </c:pt>
                <c:pt idx="897">
                  <c:v>17.959999999999706</c:v>
                </c:pt>
                <c:pt idx="898">
                  <c:v>17.979999999999706</c:v>
                </c:pt>
                <c:pt idx="899">
                  <c:v>17.999999999999702</c:v>
                </c:pt>
                <c:pt idx="900">
                  <c:v>18.019999999999705</c:v>
                </c:pt>
                <c:pt idx="901">
                  <c:v>18.039999999999704</c:v>
                </c:pt>
                <c:pt idx="902">
                  <c:v>18.059999999999704</c:v>
                </c:pt>
                <c:pt idx="903">
                  <c:v>18.079999999999703</c:v>
                </c:pt>
                <c:pt idx="904">
                  <c:v>18.099999999999703</c:v>
                </c:pt>
                <c:pt idx="905">
                  <c:v>18.119999999999731</c:v>
                </c:pt>
                <c:pt idx="906">
                  <c:v>18.139999999999731</c:v>
                </c:pt>
                <c:pt idx="907">
                  <c:v>18.159999999999705</c:v>
                </c:pt>
                <c:pt idx="908">
                  <c:v>18.179999999999701</c:v>
                </c:pt>
                <c:pt idx="909">
                  <c:v>18.199999999999701</c:v>
                </c:pt>
                <c:pt idx="910">
                  <c:v>18.2199999999997</c:v>
                </c:pt>
                <c:pt idx="911">
                  <c:v>18.2399999999997</c:v>
                </c:pt>
                <c:pt idx="912">
                  <c:v>18.2599999999997</c:v>
                </c:pt>
                <c:pt idx="913">
                  <c:v>18.279999999999699</c:v>
                </c:pt>
                <c:pt idx="914">
                  <c:v>18.299999999999699</c:v>
                </c:pt>
                <c:pt idx="915">
                  <c:v>18.319999999999698</c:v>
                </c:pt>
                <c:pt idx="916">
                  <c:v>18.339999999999698</c:v>
                </c:pt>
                <c:pt idx="917">
                  <c:v>18.359999999999697</c:v>
                </c:pt>
                <c:pt idx="918">
                  <c:v>18.379999999999697</c:v>
                </c:pt>
                <c:pt idx="919">
                  <c:v>18.399999999999697</c:v>
                </c:pt>
                <c:pt idx="920">
                  <c:v>18.419999999999696</c:v>
                </c:pt>
                <c:pt idx="921">
                  <c:v>18.439999999999696</c:v>
                </c:pt>
                <c:pt idx="922">
                  <c:v>18.459999999999692</c:v>
                </c:pt>
                <c:pt idx="923">
                  <c:v>18.479999999999688</c:v>
                </c:pt>
                <c:pt idx="924">
                  <c:v>18.499999999999687</c:v>
                </c:pt>
                <c:pt idx="925">
                  <c:v>18.519999999999694</c:v>
                </c:pt>
                <c:pt idx="926">
                  <c:v>18.539999999999694</c:v>
                </c:pt>
                <c:pt idx="927">
                  <c:v>18.559999999999693</c:v>
                </c:pt>
                <c:pt idx="928">
                  <c:v>18.579999999999693</c:v>
                </c:pt>
                <c:pt idx="929">
                  <c:v>18.599999999999692</c:v>
                </c:pt>
                <c:pt idx="930">
                  <c:v>18.619999999999695</c:v>
                </c:pt>
                <c:pt idx="931">
                  <c:v>18.639999999999691</c:v>
                </c:pt>
                <c:pt idx="932">
                  <c:v>18.659999999999691</c:v>
                </c:pt>
                <c:pt idx="933">
                  <c:v>18.679999999999691</c:v>
                </c:pt>
                <c:pt idx="934">
                  <c:v>18.69999999999969</c:v>
                </c:pt>
                <c:pt idx="935">
                  <c:v>18.71999999999969</c:v>
                </c:pt>
                <c:pt idx="936">
                  <c:v>18.739999999999693</c:v>
                </c:pt>
                <c:pt idx="937">
                  <c:v>18.759999999999692</c:v>
                </c:pt>
                <c:pt idx="938">
                  <c:v>18.779999999999688</c:v>
                </c:pt>
                <c:pt idx="939">
                  <c:v>18.799999999999688</c:v>
                </c:pt>
                <c:pt idx="940">
                  <c:v>18.819999999999691</c:v>
                </c:pt>
                <c:pt idx="941">
                  <c:v>18.839999999999691</c:v>
                </c:pt>
                <c:pt idx="942">
                  <c:v>18.85999999999969</c:v>
                </c:pt>
                <c:pt idx="943">
                  <c:v>18.87999999999969</c:v>
                </c:pt>
                <c:pt idx="944">
                  <c:v>18.899999999999693</c:v>
                </c:pt>
                <c:pt idx="945">
                  <c:v>18.919999999999693</c:v>
                </c:pt>
                <c:pt idx="946">
                  <c:v>18.939999999999685</c:v>
                </c:pt>
                <c:pt idx="947">
                  <c:v>18.959999999999685</c:v>
                </c:pt>
                <c:pt idx="948">
                  <c:v>18.979999999999684</c:v>
                </c:pt>
                <c:pt idx="949">
                  <c:v>18.999999999999684</c:v>
                </c:pt>
                <c:pt idx="950">
                  <c:v>19.01999999999969</c:v>
                </c:pt>
                <c:pt idx="951">
                  <c:v>19.03999999999969</c:v>
                </c:pt>
                <c:pt idx="952">
                  <c:v>19.05999999999969</c:v>
                </c:pt>
                <c:pt idx="953">
                  <c:v>19.079999999999693</c:v>
                </c:pt>
                <c:pt idx="954">
                  <c:v>19.099999999999685</c:v>
                </c:pt>
                <c:pt idx="955">
                  <c:v>19.119999999999695</c:v>
                </c:pt>
                <c:pt idx="956">
                  <c:v>19.139999999999691</c:v>
                </c:pt>
                <c:pt idx="957">
                  <c:v>19.159999999999691</c:v>
                </c:pt>
                <c:pt idx="958">
                  <c:v>19.179999999999691</c:v>
                </c:pt>
                <c:pt idx="959">
                  <c:v>19.19999999999969</c:v>
                </c:pt>
                <c:pt idx="960">
                  <c:v>19.21999999999969</c:v>
                </c:pt>
                <c:pt idx="961">
                  <c:v>19.239999999999693</c:v>
                </c:pt>
                <c:pt idx="962">
                  <c:v>19.259999999999678</c:v>
                </c:pt>
                <c:pt idx="963">
                  <c:v>19.279999999999678</c:v>
                </c:pt>
                <c:pt idx="964">
                  <c:v>19.299999999999677</c:v>
                </c:pt>
                <c:pt idx="965">
                  <c:v>19.319999999999691</c:v>
                </c:pt>
                <c:pt idx="966">
                  <c:v>19.339999999999691</c:v>
                </c:pt>
                <c:pt idx="967">
                  <c:v>19.35999999999969</c:v>
                </c:pt>
                <c:pt idx="968">
                  <c:v>19.37999999999969</c:v>
                </c:pt>
                <c:pt idx="969">
                  <c:v>19.399999999999675</c:v>
                </c:pt>
                <c:pt idx="970">
                  <c:v>19.419999999999675</c:v>
                </c:pt>
                <c:pt idx="971">
                  <c:v>19.439999999999674</c:v>
                </c:pt>
                <c:pt idx="972">
                  <c:v>19.459999999999674</c:v>
                </c:pt>
                <c:pt idx="973">
                  <c:v>19.479999999999674</c:v>
                </c:pt>
                <c:pt idx="974">
                  <c:v>19.499999999999673</c:v>
                </c:pt>
                <c:pt idx="975">
                  <c:v>19.51999999999969</c:v>
                </c:pt>
                <c:pt idx="976">
                  <c:v>19.53999999999969</c:v>
                </c:pt>
                <c:pt idx="977">
                  <c:v>19.559999999999675</c:v>
                </c:pt>
                <c:pt idx="978">
                  <c:v>19.579999999999671</c:v>
                </c:pt>
                <c:pt idx="979">
                  <c:v>19.599999999999671</c:v>
                </c:pt>
                <c:pt idx="980">
                  <c:v>19.619999999999695</c:v>
                </c:pt>
                <c:pt idx="981">
                  <c:v>19.639999999999691</c:v>
                </c:pt>
                <c:pt idx="982">
                  <c:v>19.659999999999691</c:v>
                </c:pt>
                <c:pt idx="983">
                  <c:v>19.679999999999691</c:v>
                </c:pt>
                <c:pt idx="984">
                  <c:v>19.69999999999969</c:v>
                </c:pt>
                <c:pt idx="985">
                  <c:v>19.719999999999668</c:v>
                </c:pt>
                <c:pt idx="986">
                  <c:v>19.739999999999668</c:v>
                </c:pt>
                <c:pt idx="987">
                  <c:v>19.759999999999668</c:v>
                </c:pt>
                <c:pt idx="988">
                  <c:v>19.779999999999667</c:v>
                </c:pt>
                <c:pt idx="989">
                  <c:v>19.799999999999667</c:v>
                </c:pt>
                <c:pt idx="990">
                  <c:v>19.819999999999691</c:v>
                </c:pt>
                <c:pt idx="991">
                  <c:v>19.839999999999691</c:v>
                </c:pt>
                <c:pt idx="992">
                  <c:v>19.859999999999665</c:v>
                </c:pt>
                <c:pt idx="993">
                  <c:v>19.879999999999665</c:v>
                </c:pt>
                <c:pt idx="994">
                  <c:v>19.899999999999665</c:v>
                </c:pt>
                <c:pt idx="995">
                  <c:v>19.919999999999664</c:v>
                </c:pt>
                <c:pt idx="996">
                  <c:v>19.939999999999664</c:v>
                </c:pt>
                <c:pt idx="997">
                  <c:v>19.959999999999663</c:v>
                </c:pt>
                <c:pt idx="998">
                  <c:v>19.979999999999663</c:v>
                </c:pt>
                <c:pt idx="999">
                  <c:v>19.999999999999662</c:v>
                </c:pt>
                <c:pt idx="1000">
                  <c:v>20.01999999999969</c:v>
                </c:pt>
                <c:pt idx="1001">
                  <c:v>20.039999999999665</c:v>
                </c:pt>
                <c:pt idx="1002">
                  <c:v>20.059999999999661</c:v>
                </c:pt>
                <c:pt idx="1003">
                  <c:v>20.079999999999661</c:v>
                </c:pt>
                <c:pt idx="1004">
                  <c:v>20.09999999999966</c:v>
                </c:pt>
                <c:pt idx="1005">
                  <c:v>20.119999999999695</c:v>
                </c:pt>
                <c:pt idx="1006">
                  <c:v>20.139999999999691</c:v>
                </c:pt>
                <c:pt idx="1007">
                  <c:v>20.159999999999691</c:v>
                </c:pt>
                <c:pt idx="1008">
                  <c:v>20.179999999999691</c:v>
                </c:pt>
                <c:pt idx="1009">
                  <c:v>20.199999999999658</c:v>
                </c:pt>
                <c:pt idx="1010">
                  <c:v>20.219999999999658</c:v>
                </c:pt>
                <c:pt idx="1011">
                  <c:v>20.239999999999657</c:v>
                </c:pt>
                <c:pt idx="1012">
                  <c:v>20.259999999999657</c:v>
                </c:pt>
                <c:pt idx="1013">
                  <c:v>20.279999999999657</c:v>
                </c:pt>
                <c:pt idx="1014">
                  <c:v>20.299999999999656</c:v>
                </c:pt>
                <c:pt idx="1015">
                  <c:v>20.319999999999691</c:v>
                </c:pt>
                <c:pt idx="1016">
                  <c:v>20.339999999999655</c:v>
                </c:pt>
                <c:pt idx="1017">
                  <c:v>20.359999999999655</c:v>
                </c:pt>
                <c:pt idx="1018">
                  <c:v>20.379999999999654</c:v>
                </c:pt>
                <c:pt idx="1019">
                  <c:v>20.399999999999654</c:v>
                </c:pt>
                <c:pt idx="1020">
                  <c:v>20.419999999999654</c:v>
                </c:pt>
                <c:pt idx="1021">
                  <c:v>20.439999999999653</c:v>
                </c:pt>
                <c:pt idx="1022">
                  <c:v>20.459999999999653</c:v>
                </c:pt>
                <c:pt idx="1023">
                  <c:v>20.479999999999652</c:v>
                </c:pt>
                <c:pt idx="1024">
                  <c:v>20.499999999999652</c:v>
                </c:pt>
                <c:pt idx="1025">
                  <c:v>20.519999999999651</c:v>
                </c:pt>
                <c:pt idx="1026">
                  <c:v>20.539999999999651</c:v>
                </c:pt>
                <c:pt idx="1027">
                  <c:v>20.559999999999651</c:v>
                </c:pt>
                <c:pt idx="1028">
                  <c:v>20.57999999999965</c:v>
                </c:pt>
                <c:pt idx="1029">
                  <c:v>20.59999999999965</c:v>
                </c:pt>
                <c:pt idx="1030">
                  <c:v>20.619999999999695</c:v>
                </c:pt>
                <c:pt idx="1031">
                  <c:v>20.639999999999691</c:v>
                </c:pt>
                <c:pt idx="1032">
                  <c:v>20.659999999999648</c:v>
                </c:pt>
                <c:pt idx="1033">
                  <c:v>20.679999999999648</c:v>
                </c:pt>
                <c:pt idx="1034">
                  <c:v>20.699999999999648</c:v>
                </c:pt>
                <c:pt idx="1035">
                  <c:v>20.719999999999647</c:v>
                </c:pt>
                <c:pt idx="1036">
                  <c:v>20.739999999999647</c:v>
                </c:pt>
                <c:pt idx="1037">
                  <c:v>20.759999999999646</c:v>
                </c:pt>
                <c:pt idx="1038">
                  <c:v>20.779999999999646</c:v>
                </c:pt>
                <c:pt idx="1039">
                  <c:v>20.799999999999642</c:v>
                </c:pt>
                <c:pt idx="1040">
                  <c:v>20.819999999999645</c:v>
                </c:pt>
                <c:pt idx="1041">
                  <c:v>20.839999999999645</c:v>
                </c:pt>
                <c:pt idx="1042">
                  <c:v>20.859999999999644</c:v>
                </c:pt>
                <c:pt idx="1043">
                  <c:v>20.879999999999644</c:v>
                </c:pt>
                <c:pt idx="1044">
                  <c:v>20.899999999999643</c:v>
                </c:pt>
                <c:pt idx="1045">
                  <c:v>20.919999999999643</c:v>
                </c:pt>
                <c:pt idx="1046">
                  <c:v>20.939999999999642</c:v>
                </c:pt>
                <c:pt idx="1047">
                  <c:v>20.959999999999642</c:v>
                </c:pt>
                <c:pt idx="1048">
                  <c:v>20.979999999999642</c:v>
                </c:pt>
                <c:pt idx="1049">
                  <c:v>20.999999999999627</c:v>
                </c:pt>
                <c:pt idx="1050">
                  <c:v>21.019999999999641</c:v>
                </c:pt>
                <c:pt idx="1051">
                  <c:v>21.03999999999964</c:v>
                </c:pt>
                <c:pt idx="1052">
                  <c:v>21.05999999999964</c:v>
                </c:pt>
                <c:pt idx="1053">
                  <c:v>21.079999999999639</c:v>
                </c:pt>
                <c:pt idx="1054">
                  <c:v>21.099999999999639</c:v>
                </c:pt>
                <c:pt idx="1055">
                  <c:v>21.119999999999695</c:v>
                </c:pt>
                <c:pt idx="1056">
                  <c:v>21.139999999999638</c:v>
                </c:pt>
                <c:pt idx="1057">
                  <c:v>21.159999999999638</c:v>
                </c:pt>
                <c:pt idx="1058">
                  <c:v>21.179999999999637</c:v>
                </c:pt>
                <c:pt idx="1059">
                  <c:v>21.199999999999637</c:v>
                </c:pt>
                <c:pt idx="1060">
                  <c:v>21.219999999999636</c:v>
                </c:pt>
                <c:pt idx="1061">
                  <c:v>21.239999999999636</c:v>
                </c:pt>
                <c:pt idx="1062">
                  <c:v>21.259999999999636</c:v>
                </c:pt>
                <c:pt idx="1063">
                  <c:v>21.279999999999632</c:v>
                </c:pt>
                <c:pt idx="1064">
                  <c:v>21.299999999999628</c:v>
                </c:pt>
                <c:pt idx="1065">
                  <c:v>21.319999999999634</c:v>
                </c:pt>
                <c:pt idx="1066">
                  <c:v>21.339999999999634</c:v>
                </c:pt>
                <c:pt idx="1067">
                  <c:v>21.359999999999634</c:v>
                </c:pt>
                <c:pt idx="1068">
                  <c:v>21.379999999999633</c:v>
                </c:pt>
                <c:pt idx="1069">
                  <c:v>21.399999999999633</c:v>
                </c:pt>
                <c:pt idx="1070">
                  <c:v>21.419999999999632</c:v>
                </c:pt>
                <c:pt idx="1071">
                  <c:v>21.439999999999632</c:v>
                </c:pt>
                <c:pt idx="1072">
                  <c:v>21.459999999999628</c:v>
                </c:pt>
                <c:pt idx="1073">
                  <c:v>21.479999999999627</c:v>
                </c:pt>
                <c:pt idx="1074">
                  <c:v>21.499999999999627</c:v>
                </c:pt>
                <c:pt idx="1075">
                  <c:v>21.51999999999963</c:v>
                </c:pt>
                <c:pt idx="1076">
                  <c:v>21.53999999999963</c:v>
                </c:pt>
                <c:pt idx="1077">
                  <c:v>21.559999999999633</c:v>
                </c:pt>
                <c:pt idx="1078">
                  <c:v>21.579999999999632</c:v>
                </c:pt>
                <c:pt idx="1079">
                  <c:v>21.599999999999628</c:v>
                </c:pt>
                <c:pt idx="1080">
                  <c:v>21.619999999999635</c:v>
                </c:pt>
                <c:pt idx="1081">
                  <c:v>21.639999999999631</c:v>
                </c:pt>
                <c:pt idx="1082">
                  <c:v>21.659999999999631</c:v>
                </c:pt>
                <c:pt idx="1083">
                  <c:v>21.67999999999963</c:v>
                </c:pt>
                <c:pt idx="1084">
                  <c:v>21.69999999999963</c:v>
                </c:pt>
                <c:pt idx="1085">
                  <c:v>21.719999999999633</c:v>
                </c:pt>
                <c:pt idx="1086">
                  <c:v>21.739999999999625</c:v>
                </c:pt>
                <c:pt idx="1087">
                  <c:v>21.759999999999625</c:v>
                </c:pt>
                <c:pt idx="1088">
                  <c:v>21.779999999999625</c:v>
                </c:pt>
                <c:pt idx="1089">
                  <c:v>21.799999999999624</c:v>
                </c:pt>
                <c:pt idx="1090">
                  <c:v>21.819999999999631</c:v>
                </c:pt>
                <c:pt idx="1091">
                  <c:v>21.83999999999963</c:v>
                </c:pt>
                <c:pt idx="1092">
                  <c:v>21.85999999999963</c:v>
                </c:pt>
                <c:pt idx="1093">
                  <c:v>21.87999999999963</c:v>
                </c:pt>
                <c:pt idx="1094">
                  <c:v>21.899999999999633</c:v>
                </c:pt>
                <c:pt idx="1095">
                  <c:v>21.919999999999625</c:v>
                </c:pt>
                <c:pt idx="1096">
                  <c:v>21.939999999999621</c:v>
                </c:pt>
                <c:pt idx="1097">
                  <c:v>21.959999999999621</c:v>
                </c:pt>
                <c:pt idx="1098">
                  <c:v>21.97999999999962</c:v>
                </c:pt>
                <c:pt idx="1099">
                  <c:v>21.99999999999962</c:v>
                </c:pt>
                <c:pt idx="1100">
                  <c:v>22.01999999999963</c:v>
                </c:pt>
                <c:pt idx="1101">
                  <c:v>22.03999999999963</c:v>
                </c:pt>
                <c:pt idx="1102">
                  <c:v>22.059999999999633</c:v>
                </c:pt>
                <c:pt idx="1103">
                  <c:v>22.079999999999618</c:v>
                </c:pt>
                <c:pt idx="1104">
                  <c:v>22.099999999999618</c:v>
                </c:pt>
                <c:pt idx="1105">
                  <c:v>22.119999999999635</c:v>
                </c:pt>
                <c:pt idx="1106">
                  <c:v>22.139999999999631</c:v>
                </c:pt>
                <c:pt idx="1107">
                  <c:v>22.159999999999631</c:v>
                </c:pt>
                <c:pt idx="1108">
                  <c:v>22.17999999999963</c:v>
                </c:pt>
                <c:pt idx="1109">
                  <c:v>22.19999999999963</c:v>
                </c:pt>
                <c:pt idx="1110">
                  <c:v>22.219999999999615</c:v>
                </c:pt>
                <c:pt idx="1111">
                  <c:v>22.239999999999615</c:v>
                </c:pt>
                <c:pt idx="1112">
                  <c:v>22.259999999999614</c:v>
                </c:pt>
                <c:pt idx="1113">
                  <c:v>22.279999999999614</c:v>
                </c:pt>
                <c:pt idx="1114">
                  <c:v>22.299999999999613</c:v>
                </c:pt>
                <c:pt idx="1115">
                  <c:v>22.319999999999631</c:v>
                </c:pt>
                <c:pt idx="1116">
                  <c:v>22.33999999999963</c:v>
                </c:pt>
                <c:pt idx="1117">
                  <c:v>22.35999999999963</c:v>
                </c:pt>
                <c:pt idx="1118">
                  <c:v>22.379999999999615</c:v>
                </c:pt>
                <c:pt idx="1119">
                  <c:v>22.399999999999611</c:v>
                </c:pt>
                <c:pt idx="1120">
                  <c:v>22.419999999999611</c:v>
                </c:pt>
                <c:pt idx="1121">
                  <c:v>22.43999999999961</c:v>
                </c:pt>
                <c:pt idx="1122">
                  <c:v>22.45999999999961</c:v>
                </c:pt>
                <c:pt idx="1123">
                  <c:v>22.47999999999961</c:v>
                </c:pt>
                <c:pt idx="1124">
                  <c:v>22.499999999999609</c:v>
                </c:pt>
                <c:pt idx="1125">
                  <c:v>22.51999999999963</c:v>
                </c:pt>
                <c:pt idx="1126">
                  <c:v>22.539999999999608</c:v>
                </c:pt>
                <c:pt idx="1127">
                  <c:v>22.559999999999608</c:v>
                </c:pt>
                <c:pt idx="1128">
                  <c:v>22.579999999999607</c:v>
                </c:pt>
                <c:pt idx="1129">
                  <c:v>22.599999999999607</c:v>
                </c:pt>
                <c:pt idx="1130">
                  <c:v>22.619999999999635</c:v>
                </c:pt>
                <c:pt idx="1131">
                  <c:v>22.639999999999631</c:v>
                </c:pt>
                <c:pt idx="1132">
                  <c:v>22.659999999999631</c:v>
                </c:pt>
                <c:pt idx="1133">
                  <c:v>22.679999999999605</c:v>
                </c:pt>
                <c:pt idx="1134">
                  <c:v>22.699999999999605</c:v>
                </c:pt>
                <c:pt idx="1135">
                  <c:v>22.719999999999605</c:v>
                </c:pt>
                <c:pt idx="1136">
                  <c:v>22.739999999999604</c:v>
                </c:pt>
                <c:pt idx="1137">
                  <c:v>22.759999999999604</c:v>
                </c:pt>
                <c:pt idx="1138">
                  <c:v>22.779999999999603</c:v>
                </c:pt>
                <c:pt idx="1139">
                  <c:v>22.799999999999603</c:v>
                </c:pt>
                <c:pt idx="1140">
                  <c:v>22.819999999999631</c:v>
                </c:pt>
                <c:pt idx="1141">
                  <c:v>22.83999999999963</c:v>
                </c:pt>
                <c:pt idx="1142">
                  <c:v>22.859999999999605</c:v>
                </c:pt>
                <c:pt idx="1143">
                  <c:v>22.879999999999601</c:v>
                </c:pt>
                <c:pt idx="1144">
                  <c:v>22.899999999999601</c:v>
                </c:pt>
                <c:pt idx="1145">
                  <c:v>22.9199999999996</c:v>
                </c:pt>
                <c:pt idx="1146">
                  <c:v>22.9399999999996</c:v>
                </c:pt>
                <c:pt idx="1147">
                  <c:v>22.959999999999599</c:v>
                </c:pt>
                <c:pt idx="1148">
                  <c:v>22.979999999999599</c:v>
                </c:pt>
                <c:pt idx="1149">
                  <c:v>22.999999999999599</c:v>
                </c:pt>
                <c:pt idx="1150">
                  <c:v>23.019999999999598</c:v>
                </c:pt>
                <c:pt idx="1151">
                  <c:v>23.039999999999598</c:v>
                </c:pt>
                <c:pt idx="1152">
                  <c:v>23.059999999999597</c:v>
                </c:pt>
                <c:pt idx="1153">
                  <c:v>23.079999999999597</c:v>
                </c:pt>
                <c:pt idx="1154">
                  <c:v>23.099999999999596</c:v>
                </c:pt>
                <c:pt idx="1155">
                  <c:v>23.119999999999635</c:v>
                </c:pt>
                <c:pt idx="1156">
                  <c:v>23.139999999999631</c:v>
                </c:pt>
                <c:pt idx="1157">
                  <c:v>23.159999999999595</c:v>
                </c:pt>
                <c:pt idx="1158">
                  <c:v>23.179999999999595</c:v>
                </c:pt>
                <c:pt idx="1159">
                  <c:v>23.199999999999594</c:v>
                </c:pt>
                <c:pt idx="1160">
                  <c:v>23.219999999999594</c:v>
                </c:pt>
                <c:pt idx="1161">
                  <c:v>23.239999999999593</c:v>
                </c:pt>
                <c:pt idx="1162">
                  <c:v>23.259999999999593</c:v>
                </c:pt>
                <c:pt idx="1163">
                  <c:v>23.279999999999593</c:v>
                </c:pt>
                <c:pt idx="1164">
                  <c:v>23.299999999999592</c:v>
                </c:pt>
                <c:pt idx="1165">
                  <c:v>23.319999999999595</c:v>
                </c:pt>
                <c:pt idx="1166">
                  <c:v>23.339999999999591</c:v>
                </c:pt>
                <c:pt idx="1167">
                  <c:v>23.359999999999591</c:v>
                </c:pt>
                <c:pt idx="1168">
                  <c:v>23.37999999999959</c:v>
                </c:pt>
                <c:pt idx="1169">
                  <c:v>23.39999999999959</c:v>
                </c:pt>
                <c:pt idx="1170">
                  <c:v>23.41999999999959</c:v>
                </c:pt>
                <c:pt idx="1171">
                  <c:v>23.439999999999593</c:v>
                </c:pt>
                <c:pt idx="1172">
                  <c:v>23.459999999999592</c:v>
                </c:pt>
                <c:pt idx="1173">
                  <c:v>23.479999999999588</c:v>
                </c:pt>
                <c:pt idx="1174">
                  <c:v>23.499999999999588</c:v>
                </c:pt>
                <c:pt idx="1175">
                  <c:v>23.519999999999591</c:v>
                </c:pt>
                <c:pt idx="1176">
                  <c:v>23.539999999999591</c:v>
                </c:pt>
                <c:pt idx="1177">
                  <c:v>23.55999999999959</c:v>
                </c:pt>
                <c:pt idx="1178">
                  <c:v>23.57999999999959</c:v>
                </c:pt>
                <c:pt idx="1179">
                  <c:v>23.599999999999593</c:v>
                </c:pt>
                <c:pt idx="1180">
                  <c:v>23.619999999999635</c:v>
                </c:pt>
                <c:pt idx="1181">
                  <c:v>23.639999999999631</c:v>
                </c:pt>
                <c:pt idx="1182">
                  <c:v>23.659999999999595</c:v>
                </c:pt>
                <c:pt idx="1183">
                  <c:v>23.679999999999591</c:v>
                </c:pt>
                <c:pt idx="1184">
                  <c:v>23.699999999999591</c:v>
                </c:pt>
                <c:pt idx="1185">
                  <c:v>23.71999999999959</c:v>
                </c:pt>
                <c:pt idx="1186">
                  <c:v>23.73999999999959</c:v>
                </c:pt>
                <c:pt idx="1187">
                  <c:v>23.759999999999593</c:v>
                </c:pt>
                <c:pt idx="1188">
                  <c:v>23.779999999999585</c:v>
                </c:pt>
                <c:pt idx="1189">
                  <c:v>23.799999999999581</c:v>
                </c:pt>
                <c:pt idx="1190">
                  <c:v>23.819999999999595</c:v>
                </c:pt>
                <c:pt idx="1191">
                  <c:v>23.839999999999591</c:v>
                </c:pt>
                <c:pt idx="1192">
                  <c:v>23.859999999999591</c:v>
                </c:pt>
                <c:pt idx="1193">
                  <c:v>23.87999999999959</c:v>
                </c:pt>
                <c:pt idx="1194">
                  <c:v>23.89999999999959</c:v>
                </c:pt>
                <c:pt idx="1195">
                  <c:v>23.91999999999959</c:v>
                </c:pt>
                <c:pt idx="1196">
                  <c:v>23.939999999999593</c:v>
                </c:pt>
                <c:pt idx="1197">
                  <c:v>23.959999999999578</c:v>
                </c:pt>
                <c:pt idx="1198">
                  <c:v>23.979999999999578</c:v>
                </c:pt>
                <c:pt idx="1199">
                  <c:v>23.999999999999577</c:v>
                </c:pt>
                <c:pt idx="1200">
                  <c:v>24.019999999999591</c:v>
                </c:pt>
                <c:pt idx="1201">
                  <c:v>24.039999999999591</c:v>
                </c:pt>
                <c:pt idx="1202">
                  <c:v>24.05999999999959</c:v>
                </c:pt>
                <c:pt idx="1203">
                  <c:v>24.07999999999959</c:v>
                </c:pt>
                <c:pt idx="1204">
                  <c:v>24.099999999999575</c:v>
                </c:pt>
                <c:pt idx="1205">
                  <c:v>24.119999999999635</c:v>
                </c:pt>
                <c:pt idx="1206">
                  <c:v>24.139999999999631</c:v>
                </c:pt>
                <c:pt idx="1207">
                  <c:v>24.159999999999595</c:v>
                </c:pt>
                <c:pt idx="1208">
                  <c:v>24.179999999999591</c:v>
                </c:pt>
                <c:pt idx="1209">
                  <c:v>24.199999999999591</c:v>
                </c:pt>
                <c:pt idx="1210">
                  <c:v>24.21999999999959</c:v>
                </c:pt>
                <c:pt idx="1211">
                  <c:v>24.23999999999959</c:v>
                </c:pt>
                <c:pt idx="1212">
                  <c:v>24.259999999999575</c:v>
                </c:pt>
                <c:pt idx="1213">
                  <c:v>24.279999999999571</c:v>
                </c:pt>
                <c:pt idx="1214">
                  <c:v>24.299999999999571</c:v>
                </c:pt>
                <c:pt idx="1215">
                  <c:v>24.319999999999595</c:v>
                </c:pt>
                <c:pt idx="1216">
                  <c:v>24.339999999999591</c:v>
                </c:pt>
                <c:pt idx="1217">
                  <c:v>24.359999999999591</c:v>
                </c:pt>
                <c:pt idx="1218">
                  <c:v>24.37999999999959</c:v>
                </c:pt>
                <c:pt idx="1219">
                  <c:v>24.39999999999959</c:v>
                </c:pt>
                <c:pt idx="1220">
                  <c:v>24.419999999999568</c:v>
                </c:pt>
                <c:pt idx="1221">
                  <c:v>24.439999999999568</c:v>
                </c:pt>
                <c:pt idx="1222">
                  <c:v>24.459999999999567</c:v>
                </c:pt>
                <c:pt idx="1223">
                  <c:v>24.479999999999567</c:v>
                </c:pt>
                <c:pt idx="1224">
                  <c:v>24.499999999999567</c:v>
                </c:pt>
                <c:pt idx="1225">
                  <c:v>24.519999999999591</c:v>
                </c:pt>
                <c:pt idx="1226">
                  <c:v>24.539999999999591</c:v>
                </c:pt>
                <c:pt idx="1227">
                  <c:v>24.559999999999565</c:v>
                </c:pt>
                <c:pt idx="1228">
                  <c:v>24.579999999999565</c:v>
                </c:pt>
                <c:pt idx="1229">
                  <c:v>24.599999999999564</c:v>
                </c:pt>
                <c:pt idx="1230">
                  <c:v>24.619999999999635</c:v>
                </c:pt>
                <c:pt idx="1231">
                  <c:v>24.639999999999631</c:v>
                </c:pt>
                <c:pt idx="1232">
                  <c:v>24.659999999999595</c:v>
                </c:pt>
                <c:pt idx="1233">
                  <c:v>24.679999999999591</c:v>
                </c:pt>
                <c:pt idx="1234">
                  <c:v>24.699999999999591</c:v>
                </c:pt>
                <c:pt idx="1235">
                  <c:v>24.719999999999565</c:v>
                </c:pt>
                <c:pt idx="1236">
                  <c:v>24.739999999999561</c:v>
                </c:pt>
                <c:pt idx="1237">
                  <c:v>24.759999999999561</c:v>
                </c:pt>
                <c:pt idx="1238">
                  <c:v>24.779999999999561</c:v>
                </c:pt>
                <c:pt idx="1239">
                  <c:v>24.79999999999956</c:v>
                </c:pt>
                <c:pt idx="1240">
                  <c:v>24.819999999999595</c:v>
                </c:pt>
                <c:pt idx="1241">
                  <c:v>24.839999999999591</c:v>
                </c:pt>
                <c:pt idx="1242">
                  <c:v>24.859999999999591</c:v>
                </c:pt>
                <c:pt idx="1243">
                  <c:v>24.879999999999558</c:v>
                </c:pt>
                <c:pt idx="1244">
                  <c:v>24.899999999999558</c:v>
                </c:pt>
                <c:pt idx="1245">
                  <c:v>24.919999999999558</c:v>
                </c:pt>
                <c:pt idx="1246">
                  <c:v>24.939999999999557</c:v>
                </c:pt>
                <c:pt idx="1247">
                  <c:v>24.959999999999557</c:v>
                </c:pt>
                <c:pt idx="1248">
                  <c:v>24.979999999999556</c:v>
                </c:pt>
                <c:pt idx="1249">
                  <c:v>24.999999999999556</c:v>
                </c:pt>
                <c:pt idx="1250">
                  <c:v>25.019999999999555</c:v>
                </c:pt>
                <c:pt idx="1251">
                  <c:v>25.039999999999555</c:v>
                </c:pt>
                <c:pt idx="1252">
                  <c:v>25.059999999999555</c:v>
                </c:pt>
                <c:pt idx="1253">
                  <c:v>25.079999999999554</c:v>
                </c:pt>
                <c:pt idx="1254">
                  <c:v>25.099999999999554</c:v>
                </c:pt>
                <c:pt idx="1255">
                  <c:v>25.119999999999635</c:v>
                </c:pt>
                <c:pt idx="1256">
                  <c:v>25.139999999999631</c:v>
                </c:pt>
                <c:pt idx="1257">
                  <c:v>25.159999999999595</c:v>
                </c:pt>
                <c:pt idx="1258">
                  <c:v>25.179999999999591</c:v>
                </c:pt>
                <c:pt idx="1259">
                  <c:v>25.199999999999555</c:v>
                </c:pt>
                <c:pt idx="1260">
                  <c:v>25.219999999999551</c:v>
                </c:pt>
                <c:pt idx="1261">
                  <c:v>25.239999999999551</c:v>
                </c:pt>
                <c:pt idx="1262">
                  <c:v>25.25999999999955</c:v>
                </c:pt>
                <c:pt idx="1263">
                  <c:v>25.27999999999955</c:v>
                </c:pt>
                <c:pt idx="1264">
                  <c:v>25.29999999999955</c:v>
                </c:pt>
                <c:pt idx="1265">
                  <c:v>25.319999999999595</c:v>
                </c:pt>
                <c:pt idx="1266">
                  <c:v>25.339999999999591</c:v>
                </c:pt>
                <c:pt idx="1267">
                  <c:v>25.359999999999548</c:v>
                </c:pt>
                <c:pt idx="1268">
                  <c:v>25.379999999999548</c:v>
                </c:pt>
                <c:pt idx="1269">
                  <c:v>25.399999999999547</c:v>
                </c:pt>
                <c:pt idx="1270">
                  <c:v>25.419999999999547</c:v>
                </c:pt>
                <c:pt idx="1271">
                  <c:v>25.439999999999547</c:v>
                </c:pt>
                <c:pt idx="1272">
                  <c:v>25.459999999999546</c:v>
                </c:pt>
                <c:pt idx="1273">
                  <c:v>25.479999999999546</c:v>
                </c:pt>
                <c:pt idx="1274">
                  <c:v>25.499999999999542</c:v>
                </c:pt>
                <c:pt idx="1275">
                  <c:v>25.519999999999545</c:v>
                </c:pt>
                <c:pt idx="1276">
                  <c:v>25.539999999999544</c:v>
                </c:pt>
                <c:pt idx="1277">
                  <c:v>25.559999999999544</c:v>
                </c:pt>
                <c:pt idx="1278">
                  <c:v>25.579999999999544</c:v>
                </c:pt>
                <c:pt idx="1279">
                  <c:v>25.599999999999543</c:v>
                </c:pt>
                <c:pt idx="1280">
                  <c:v>25.619999999999635</c:v>
                </c:pt>
                <c:pt idx="1281">
                  <c:v>25.639999999999631</c:v>
                </c:pt>
                <c:pt idx="1282">
                  <c:v>25.659999999999545</c:v>
                </c:pt>
                <c:pt idx="1283">
                  <c:v>25.679999999999541</c:v>
                </c:pt>
                <c:pt idx="1284">
                  <c:v>25.699999999999541</c:v>
                </c:pt>
                <c:pt idx="1285">
                  <c:v>25.719999999999541</c:v>
                </c:pt>
                <c:pt idx="1286">
                  <c:v>25.73999999999954</c:v>
                </c:pt>
                <c:pt idx="1287">
                  <c:v>25.75999999999954</c:v>
                </c:pt>
                <c:pt idx="1288">
                  <c:v>25.779999999999539</c:v>
                </c:pt>
                <c:pt idx="1289">
                  <c:v>25.799999999999539</c:v>
                </c:pt>
                <c:pt idx="1290">
                  <c:v>25.819999999999538</c:v>
                </c:pt>
                <c:pt idx="1291">
                  <c:v>25.839999999999538</c:v>
                </c:pt>
                <c:pt idx="1292">
                  <c:v>25.859999999999538</c:v>
                </c:pt>
                <c:pt idx="1293">
                  <c:v>25.879999999999537</c:v>
                </c:pt>
                <c:pt idx="1294">
                  <c:v>25.899999999999537</c:v>
                </c:pt>
                <c:pt idx="1295">
                  <c:v>25.919999999999536</c:v>
                </c:pt>
                <c:pt idx="1296">
                  <c:v>25.939999999999536</c:v>
                </c:pt>
                <c:pt idx="1297">
                  <c:v>25.959999999999532</c:v>
                </c:pt>
                <c:pt idx="1298">
                  <c:v>25.979999999999528</c:v>
                </c:pt>
                <c:pt idx="1299">
                  <c:v>25.999999999999527</c:v>
                </c:pt>
                <c:pt idx="1300">
                  <c:v>26.019999999999534</c:v>
                </c:pt>
                <c:pt idx="1301">
                  <c:v>26.039999999999534</c:v>
                </c:pt>
                <c:pt idx="1302">
                  <c:v>26.059999999999533</c:v>
                </c:pt>
                <c:pt idx="1303">
                  <c:v>26.079999999999533</c:v>
                </c:pt>
                <c:pt idx="1304">
                  <c:v>26.099999999999532</c:v>
                </c:pt>
                <c:pt idx="1305">
                  <c:v>26.119999999999635</c:v>
                </c:pt>
                <c:pt idx="1306">
                  <c:v>26.139999999999535</c:v>
                </c:pt>
                <c:pt idx="1307">
                  <c:v>26.159999999999531</c:v>
                </c:pt>
                <c:pt idx="1308">
                  <c:v>26.179999999999531</c:v>
                </c:pt>
                <c:pt idx="1309">
                  <c:v>26.19999999999953</c:v>
                </c:pt>
                <c:pt idx="1310">
                  <c:v>26.21999999999953</c:v>
                </c:pt>
                <c:pt idx="1311">
                  <c:v>26.239999999999533</c:v>
                </c:pt>
                <c:pt idx="1312">
                  <c:v>26.259999999999533</c:v>
                </c:pt>
                <c:pt idx="1313">
                  <c:v>26.279999999999532</c:v>
                </c:pt>
                <c:pt idx="1314">
                  <c:v>26.299999999999528</c:v>
                </c:pt>
                <c:pt idx="1315">
                  <c:v>26.319999999999531</c:v>
                </c:pt>
                <c:pt idx="1316">
                  <c:v>26.339999999999531</c:v>
                </c:pt>
                <c:pt idx="1317">
                  <c:v>26.35999999999953</c:v>
                </c:pt>
                <c:pt idx="1318">
                  <c:v>26.37999999999953</c:v>
                </c:pt>
                <c:pt idx="1319">
                  <c:v>26.39999999999953</c:v>
                </c:pt>
                <c:pt idx="1320">
                  <c:v>26.419999999999533</c:v>
                </c:pt>
                <c:pt idx="1321">
                  <c:v>26.439999999999525</c:v>
                </c:pt>
                <c:pt idx="1322">
                  <c:v>26.459999999999525</c:v>
                </c:pt>
                <c:pt idx="1323">
                  <c:v>26.479999999999524</c:v>
                </c:pt>
                <c:pt idx="1324">
                  <c:v>26.499999999999524</c:v>
                </c:pt>
                <c:pt idx="1325">
                  <c:v>26.519999999999531</c:v>
                </c:pt>
                <c:pt idx="1326">
                  <c:v>26.53999999999953</c:v>
                </c:pt>
                <c:pt idx="1327">
                  <c:v>26.55999999999953</c:v>
                </c:pt>
                <c:pt idx="1328">
                  <c:v>26.579999999999533</c:v>
                </c:pt>
                <c:pt idx="1329">
                  <c:v>26.599999999999525</c:v>
                </c:pt>
                <c:pt idx="1330">
                  <c:v>26.619999999999635</c:v>
                </c:pt>
                <c:pt idx="1331">
                  <c:v>26.639999999999535</c:v>
                </c:pt>
                <c:pt idx="1332">
                  <c:v>26.659999999999531</c:v>
                </c:pt>
                <c:pt idx="1333">
                  <c:v>26.679999999999531</c:v>
                </c:pt>
                <c:pt idx="1334">
                  <c:v>26.69999999999953</c:v>
                </c:pt>
                <c:pt idx="1335">
                  <c:v>26.71999999999953</c:v>
                </c:pt>
                <c:pt idx="1336">
                  <c:v>26.739999999999533</c:v>
                </c:pt>
                <c:pt idx="1337">
                  <c:v>26.759999999999518</c:v>
                </c:pt>
                <c:pt idx="1338">
                  <c:v>26.779999999999518</c:v>
                </c:pt>
                <c:pt idx="1339">
                  <c:v>26.799999999999518</c:v>
                </c:pt>
                <c:pt idx="1340">
                  <c:v>26.819999999999531</c:v>
                </c:pt>
                <c:pt idx="1341">
                  <c:v>26.839999999999531</c:v>
                </c:pt>
                <c:pt idx="1342">
                  <c:v>26.85999999999953</c:v>
                </c:pt>
                <c:pt idx="1343">
                  <c:v>26.87999999999953</c:v>
                </c:pt>
                <c:pt idx="1344">
                  <c:v>26.899999999999515</c:v>
                </c:pt>
                <c:pt idx="1345">
                  <c:v>26.919999999999515</c:v>
                </c:pt>
                <c:pt idx="1346">
                  <c:v>26.939999999999515</c:v>
                </c:pt>
                <c:pt idx="1347">
                  <c:v>26.959999999999514</c:v>
                </c:pt>
                <c:pt idx="1348">
                  <c:v>26.979999999999514</c:v>
                </c:pt>
                <c:pt idx="1349">
                  <c:v>26.999999999999513</c:v>
                </c:pt>
                <c:pt idx="1350">
                  <c:v>27.019999999999531</c:v>
                </c:pt>
                <c:pt idx="1351">
                  <c:v>27.03999999999953</c:v>
                </c:pt>
                <c:pt idx="1352">
                  <c:v>27.05999999999953</c:v>
                </c:pt>
                <c:pt idx="1353">
                  <c:v>27.079999999999515</c:v>
                </c:pt>
                <c:pt idx="1354">
                  <c:v>27.099999999999511</c:v>
                </c:pt>
                <c:pt idx="1355">
                  <c:v>27.119999999999635</c:v>
                </c:pt>
                <c:pt idx="1356">
                  <c:v>27.139999999999535</c:v>
                </c:pt>
                <c:pt idx="1357">
                  <c:v>27.159999999999531</c:v>
                </c:pt>
                <c:pt idx="1358">
                  <c:v>27.179999999999531</c:v>
                </c:pt>
                <c:pt idx="1359">
                  <c:v>27.19999999999953</c:v>
                </c:pt>
                <c:pt idx="1360">
                  <c:v>27.21999999999953</c:v>
                </c:pt>
                <c:pt idx="1361">
                  <c:v>27.239999999999508</c:v>
                </c:pt>
                <c:pt idx="1362">
                  <c:v>27.259999999999508</c:v>
                </c:pt>
                <c:pt idx="1363">
                  <c:v>27.279999999999507</c:v>
                </c:pt>
                <c:pt idx="1364">
                  <c:v>27.299999999999507</c:v>
                </c:pt>
                <c:pt idx="1365">
                  <c:v>27.319999999999531</c:v>
                </c:pt>
                <c:pt idx="1366">
                  <c:v>27.339999999999531</c:v>
                </c:pt>
                <c:pt idx="1367">
                  <c:v>27.35999999999953</c:v>
                </c:pt>
                <c:pt idx="1368">
                  <c:v>27.379999999999505</c:v>
                </c:pt>
                <c:pt idx="1369">
                  <c:v>27.399999999999505</c:v>
                </c:pt>
                <c:pt idx="1370">
                  <c:v>27.419999999999504</c:v>
                </c:pt>
                <c:pt idx="1371">
                  <c:v>27.439999999999504</c:v>
                </c:pt>
                <c:pt idx="1372">
                  <c:v>27.459999999999503</c:v>
                </c:pt>
                <c:pt idx="1373">
                  <c:v>27.479999999999503</c:v>
                </c:pt>
                <c:pt idx="1374">
                  <c:v>27.499999999999503</c:v>
                </c:pt>
                <c:pt idx="1375">
                  <c:v>27.519999999999531</c:v>
                </c:pt>
                <c:pt idx="1376">
                  <c:v>27.539999999999505</c:v>
                </c:pt>
                <c:pt idx="1377">
                  <c:v>27.559999999999501</c:v>
                </c:pt>
                <c:pt idx="1378">
                  <c:v>27.579999999999501</c:v>
                </c:pt>
                <c:pt idx="1379">
                  <c:v>27.5999999999995</c:v>
                </c:pt>
                <c:pt idx="1380">
                  <c:v>27.619999999999635</c:v>
                </c:pt>
                <c:pt idx="1381">
                  <c:v>27.639999999999535</c:v>
                </c:pt>
                <c:pt idx="1382">
                  <c:v>27.659999999999531</c:v>
                </c:pt>
                <c:pt idx="1383">
                  <c:v>27.679999999999531</c:v>
                </c:pt>
                <c:pt idx="1384">
                  <c:v>27.699999999999498</c:v>
                </c:pt>
                <c:pt idx="1385">
                  <c:v>27.719999999999498</c:v>
                </c:pt>
                <c:pt idx="1386">
                  <c:v>27.739999999999498</c:v>
                </c:pt>
                <c:pt idx="1387">
                  <c:v>27.759999999999497</c:v>
                </c:pt>
                <c:pt idx="1388">
                  <c:v>27.779999999999497</c:v>
                </c:pt>
                <c:pt idx="1389">
                  <c:v>27.799999999999496</c:v>
                </c:pt>
                <c:pt idx="1390">
                  <c:v>27.819999999999531</c:v>
                </c:pt>
                <c:pt idx="1391">
                  <c:v>27.839999999999495</c:v>
                </c:pt>
                <c:pt idx="1392">
                  <c:v>27.859999999999495</c:v>
                </c:pt>
                <c:pt idx="1393">
                  <c:v>27.879999999999495</c:v>
                </c:pt>
                <c:pt idx="1394">
                  <c:v>27.899999999999494</c:v>
                </c:pt>
                <c:pt idx="1395">
                  <c:v>27.919999999999494</c:v>
                </c:pt>
                <c:pt idx="1396">
                  <c:v>27.939999999999493</c:v>
                </c:pt>
                <c:pt idx="1397">
                  <c:v>27.959999999999493</c:v>
                </c:pt>
                <c:pt idx="1398">
                  <c:v>27.979999999999492</c:v>
                </c:pt>
                <c:pt idx="1399">
                  <c:v>27.999999999999492</c:v>
                </c:pt>
                <c:pt idx="1400">
                  <c:v>28.019999999999495</c:v>
                </c:pt>
                <c:pt idx="1401">
                  <c:v>28.039999999999491</c:v>
                </c:pt>
                <c:pt idx="1402">
                  <c:v>28.059999999999491</c:v>
                </c:pt>
                <c:pt idx="1403">
                  <c:v>28.07999999999949</c:v>
                </c:pt>
                <c:pt idx="1404">
                  <c:v>28.09999999999949</c:v>
                </c:pt>
                <c:pt idx="1405">
                  <c:v>28.119999999999635</c:v>
                </c:pt>
                <c:pt idx="1406">
                  <c:v>28.139999999999535</c:v>
                </c:pt>
                <c:pt idx="1407">
                  <c:v>28.159999999999531</c:v>
                </c:pt>
                <c:pt idx="1408">
                  <c:v>28.179999999999495</c:v>
                </c:pt>
                <c:pt idx="1409">
                  <c:v>28.199999999999491</c:v>
                </c:pt>
                <c:pt idx="1410">
                  <c:v>28.219999999999491</c:v>
                </c:pt>
                <c:pt idx="1411">
                  <c:v>28.23999999999949</c:v>
                </c:pt>
                <c:pt idx="1412">
                  <c:v>28.25999999999949</c:v>
                </c:pt>
                <c:pt idx="1413">
                  <c:v>28.27999999999949</c:v>
                </c:pt>
                <c:pt idx="1414">
                  <c:v>28.299999999999493</c:v>
                </c:pt>
                <c:pt idx="1415">
                  <c:v>28.319999999999531</c:v>
                </c:pt>
                <c:pt idx="1416">
                  <c:v>28.339999999999495</c:v>
                </c:pt>
                <c:pt idx="1417">
                  <c:v>28.359999999999491</c:v>
                </c:pt>
                <c:pt idx="1418">
                  <c:v>28.379999999999491</c:v>
                </c:pt>
                <c:pt idx="1419">
                  <c:v>28.399999999999491</c:v>
                </c:pt>
                <c:pt idx="1420">
                  <c:v>28.41999999999949</c:v>
                </c:pt>
                <c:pt idx="1421">
                  <c:v>28.43999999999949</c:v>
                </c:pt>
                <c:pt idx="1422">
                  <c:v>28.459999999999493</c:v>
                </c:pt>
                <c:pt idx="1423">
                  <c:v>28.479999999999485</c:v>
                </c:pt>
                <c:pt idx="1424">
                  <c:v>28.499999999999481</c:v>
                </c:pt>
                <c:pt idx="1425">
                  <c:v>28.519999999999495</c:v>
                </c:pt>
                <c:pt idx="1426">
                  <c:v>28.539999999999491</c:v>
                </c:pt>
                <c:pt idx="1427">
                  <c:v>28.559999999999491</c:v>
                </c:pt>
                <c:pt idx="1428">
                  <c:v>28.57999999999949</c:v>
                </c:pt>
                <c:pt idx="1429">
                  <c:v>28.59999999999949</c:v>
                </c:pt>
                <c:pt idx="1430">
                  <c:v>28.619999999999635</c:v>
                </c:pt>
                <c:pt idx="1431">
                  <c:v>28.639999999999535</c:v>
                </c:pt>
                <c:pt idx="1432">
                  <c:v>28.659999999999531</c:v>
                </c:pt>
                <c:pt idx="1433">
                  <c:v>28.679999999999495</c:v>
                </c:pt>
                <c:pt idx="1434">
                  <c:v>28.699999999999491</c:v>
                </c:pt>
                <c:pt idx="1435">
                  <c:v>28.719999999999491</c:v>
                </c:pt>
                <c:pt idx="1436">
                  <c:v>28.73999999999949</c:v>
                </c:pt>
                <c:pt idx="1437">
                  <c:v>28.75999999999949</c:v>
                </c:pt>
                <c:pt idx="1438">
                  <c:v>28.779999999999475</c:v>
                </c:pt>
                <c:pt idx="1439">
                  <c:v>28.799999999999475</c:v>
                </c:pt>
                <c:pt idx="1440">
                  <c:v>28.819999999999531</c:v>
                </c:pt>
                <c:pt idx="1441">
                  <c:v>28.839999999999495</c:v>
                </c:pt>
                <c:pt idx="1442">
                  <c:v>28.859999999999491</c:v>
                </c:pt>
                <c:pt idx="1443">
                  <c:v>28.879999999999491</c:v>
                </c:pt>
                <c:pt idx="1444">
                  <c:v>28.899999999999491</c:v>
                </c:pt>
                <c:pt idx="1445">
                  <c:v>28.91999999999949</c:v>
                </c:pt>
                <c:pt idx="1446">
                  <c:v>28.939999999999475</c:v>
                </c:pt>
                <c:pt idx="1447">
                  <c:v>28.959999999999471</c:v>
                </c:pt>
                <c:pt idx="1448">
                  <c:v>28.979999999999471</c:v>
                </c:pt>
                <c:pt idx="1449">
                  <c:v>28.999999999999471</c:v>
                </c:pt>
                <c:pt idx="1450">
                  <c:v>29.019999999999495</c:v>
                </c:pt>
                <c:pt idx="1451">
                  <c:v>29.039999999999491</c:v>
                </c:pt>
                <c:pt idx="1452">
                  <c:v>29.059999999999491</c:v>
                </c:pt>
                <c:pt idx="1453">
                  <c:v>29.07999999999949</c:v>
                </c:pt>
                <c:pt idx="1454">
                  <c:v>29.09999999999949</c:v>
                </c:pt>
                <c:pt idx="1455">
                  <c:v>29.119999999999635</c:v>
                </c:pt>
                <c:pt idx="1456">
                  <c:v>29.139999999999535</c:v>
                </c:pt>
                <c:pt idx="1457">
                  <c:v>29.159999999999531</c:v>
                </c:pt>
                <c:pt idx="1458">
                  <c:v>29.179999999999495</c:v>
                </c:pt>
                <c:pt idx="1459">
                  <c:v>29.199999999999491</c:v>
                </c:pt>
                <c:pt idx="1460">
                  <c:v>29.219999999999491</c:v>
                </c:pt>
                <c:pt idx="1461">
                  <c:v>29.23999999999949</c:v>
                </c:pt>
                <c:pt idx="1462">
                  <c:v>29.259999999999465</c:v>
                </c:pt>
                <c:pt idx="1463">
                  <c:v>29.279999999999465</c:v>
                </c:pt>
                <c:pt idx="1464">
                  <c:v>29.299999999999464</c:v>
                </c:pt>
                <c:pt idx="1465">
                  <c:v>29.319999999999531</c:v>
                </c:pt>
                <c:pt idx="1466">
                  <c:v>29.339999999999495</c:v>
                </c:pt>
                <c:pt idx="1467">
                  <c:v>29.359999999999491</c:v>
                </c:pt>
                <c:pt idx="1468">
                  <c:v>29.379999999999491</c:v>
                </c:pt>
                <c:pt idx="1469">
                  <c:v>29.399999999999491</c:v>
                </c:pt>
                <c:pt idx="1470">
                  <c:v>29.419999999999465</c:v>
                </c:pt>
                <c:pt idx="1471">
                  <c:v>29.439999999999461</c:v>
                </c:pt>
                <c:pt idx="1472">
                  <c:v>29.459999999999461</c:v>
                </c:pt>
                <c:pt idx="1473">
                  <c:v>29.47999999999946</c:v>
                </c:pt>
                <c:pt idx="1474">
                  <c:v>29.49999999999946</c:v>
                </c:pt>
                <c:pt idx="1475">
                  <c:v>29.519999999999495</c:v>
                </c:pt>
                <c:pt idx="1476">
                  <c:v>29.539999999999491</c:v>
                </c:pt>
                <c:pt idx="1477">
                  <c:v>29.559999999999491</c:v>
                </c:pt>
                <c:pt idx="1478">
                  <c:v>29.579999999999458</c:v>
                </c:pt>
                <c:pt idx="1479">
                  <c:v>29.599999999999458</c:v>
                </c:pt>
                <c:pt idx="1480">
                  <c:v>29.619999999999635</c:v>
                </c:pt>
                <c:pt idx="1481">
                  <c:v>29.639999999999535</c:v>
                </c:pt>
                <c:pt idx="1482">
                  <c:v>29.659999999999531</c:v>
                </c:pt>
                <c:pt idx="1483">
                  <c:v>29.679999999999495</c:v>
                </c:pt>
                <c:pt idx="1484">
                  <c:v>29.699999999999491</c:v>
                </c:pt>
                <c:pt idx="1485">
                  <c:v>29.719999999999455</c:v>
                </c:pt>
                <c:pt idx="1486">
                  <c:v>29.739999999999455</c:v>
                </c:pt>
                <c:pt idx="1487">
                  <c:v>29.759999999999454</c:v>
                </c:pt>
                <c:pt idx="1488">
                  <c:v>29.779999999999454</c:v>
                </c:pt>
                <c:pt idx="1489">
                  <c:v>29.799999999999454</c:v>
                </c:pt>
                <c:pt idx="1490">
                  <c:v>29.819999999999531</c:v>
                </c:pt>
                <c:pt idx="1491">
                  <c:v>29.839999999999495</c:v>
                </c:pt>
                <c:pt idx="1492">
                  <c:v>29.859999999999491</c:v>
                </c:pt>
                <c:pt idx="1493">
                  <c:v>29.879999999999455</c:v>
                </c:pt>
                <c:pt idx="1494">
                  <c:v>29.899999999999451</c:v>
                </c:pt>
                <c:pt idx="1495">
                  <c:v>29.919999999999451</c:v>
                </c:pt>
                <c:pt idx="1496">
                  <c:v>29.939999999999451</c:v>
                </c:pt>
                <c:pt idx="1497">
                  <c:v>29.95999999999945</c:v>
                </c:pt>
                <c:pt idx="1498">
                  <c:v>29.97999999999945</c:v>
                </c:pt>
                <c:pt idx="1499">
                  <c:v>29.999999999999449</c:v>
                </c:pt>
                <c:pt idx="1500">
                  <c:v>30.019999999999495</c:v>
                </c:pt>
                <c:pt idx="1501">
                  <c:v>30.039999999999448</c:v>
                </c:pt>
                <c:pt idx="1502">
                  <c:v>30.059999999999448</c:v>
                </c:pt>
                <c:pt idx="1503">
                  <c:v>30.079999999999448</c:v>
                </c:pt>
                <c:pt idx="1504">
                  <c:v>30.099999999999447</c:v>
                </c:pt>
                <c:pt idx="1505">
                  <c:v>30.119999999999635</c:v>
                </c:pt>
                <c:pt idx="1506">
                  <c:v>30.139999999999535</c:v>
                </c:pt>
                <c:pt idx="1507">
                  <c:v>30.159999999999531</c:v>
                </c:pt>
                <c:pt idx="1508">
                  <c:v>30.179999999999445</c:v>
                </c:pt>
                <c:pt idx="1509">
                  <c:v>30.199999999999445</c:v>
                </c:pt>
                <c:pt idx="1510">
                  <c:v>30.219999999999445</c:v>
                </c:pt>
                <c:pt idx="1511">
                  <c:v>30.239999999999444</c:v>
                </c:pt>
                <c:pt idx="1512">
                  <c:v>30.259999999999444</c:v>
                </c:pt>
                <c:pt idx="1513">
                  <c:v>30.279999999999443</c:v>
                </c:pt>
                <c:pt idx="1514">
                  <c:v>30.299999999999443</c:v>
                </c:pt>
                <c:pt idx="1515">
                  <c:v>30.319999999999531</c:v>
                </c:pt>
                <c:pt idx="1516">
                  <c:v>30.339999999999495</c:v>
                </c:pt>
                <c:pt idx="1517">
                  <c:v>30.359999999999445</c:v>
                </c:pt>
                <c:pt idx="1518">
                  <c:v>30.379999999999441</c:v>
                </c:pt>
                <c:pt idx="1519">
                  <c:v>30.399999999999441</c:v>
                </c:pt>
                <c:pt idx="1520">
                  <c:v>30.41999999999944</c:v>
                </c:pt>
                <c:pt idx="1521">
                  <c:v>30.43999999999944</c:v>
                </c:pt>
                <c:pt idx="1522">
                  <c:v>30.45999999999944</c:v>
                </c:pt>
                <c:pt idx="1523">
                  <c:v>30.479999999999439</c:v>
                </c:pt>
                <c:pt idx="1524">
                  <c:v>30.499999999999439</c:v>
                </c:pt>
                <c:pt idx="1525">
                  <c:v>30.519999999999438</c:v>
                </c:pt>
                <c:pt idx="1526">
                  <c:v>30.539999999999438</c:v>
                </c:pt>
                <c:pt idx="1527">
                  <c:v>30.559999999999437</c:v>
                </c:pt>
                <c:pt idx="1528">
                  <c:v>30.579999999999437</c:v>
                </c:pt>
                <c:pt idx="1529">
                  <c:v>30.599999999999437</c:v>
                </c:pt>
                <c:pt idx="1530">
                  <c:v>30.619999999999635</c:v>
                </c:pt>
                <c:pt idx="1531">
                  <c:v>30.639999999999535</c:v>
                </c:pt>
                <c:pt idx="1532">
                  <c:v>30.659999999999435</c:v>
                </c:pt>
                <c:pt idx="1533">
                  <c:v>30.679999999999435</c:v>
                </c:pt>
                <c:pt idx="1534">
                  <c:v>30.699999999999434</c:v>
                </c:pt>
                <c:pt idx="1535">
                  <c:v>30.719999999999434</c:v>
                </c:pt>
                <c:pt idx="1536">
                  <c:v>30.739999999999434</c:v>
                </c:pt>
                <c:pt idx="1537">
                  <c:v>30.759999999999433</c:v>
                </c:pt>
                <c:pt idx="1538">
                  <c:v>30.779999999999433</c:v>
                </c:pt>
                <c:pt idx="1539">
                  <c:v>30.799999999999432</c:v>
                </c:pt>
                <c:pt idx="1540">
                  <c:v>30.819999999999435</c:v>
                </c:pt>
                <c:pt idx="1541">
                  <c:v>30.839999999999431</c:v>
                </c:pt>
                <c:pt idx="1542">
                  <c:v>30.859999999999431</c:v>
                </c:pt>
                <c:pt idx="1543">
                  <c:v>30.879999999999431</c:v>
                </c:pt>
                <c:pt idx="1544">
                  <c:v>30.89999999999943</c:v>
                </c:pt>
                <c:pt idx="1545">
                  <c:v>30.91999999999943</c:v>
                </c:pt>
                <c:pt idx="1546">
                  <c:v>30.939999999999433</c:v>
                </c:pt>
                <c:pt idx="1547">
                  <c:v>30.959999999999432</c:v>
                </c:pt>
                <c:pt idx="1548">
                  <c:v>30.979999999999428</c:v>
                </c:pt>
                <c:pt idx="1549">
                  <c:v>30.999999999999428</c:v>
                </c:pt>
                <c:pt idx="1550">
                  <c:v>31.019999999999431</c:v>
                </c:pt>
                <c:pt idx="1551">
                  <c:v>31.039999999999431</c:v>
                </c:pt>
                <c:pt idx="1552">
                  <c:v>31.05999999999943</c:v>
                </c:pt>
                <c:pt idx="1553">
                  <c:v>31.07999999999943</c:v>
                </c:pt>
                <c:pt idx="1554">
                  <c:v>31.099999999999433</c:v>
                </c:pt>
                <c:pt idx="1555">
                  <c:v>31.119999999999635</c:v>
                </c:pt>
                <c:pt idx="1556">
                  <c:v>31.139999999999535</c:v>
                </c:pt>
                <c:pt idx="1557">
                  <c:v>31.159999999999435</c:v>
                </c:pt>
                <c:pt idx="1558">
                  <c:v>31.179999999999431</c:v>
                </c:pt>
                <c:pt idx="1559">
                  <c:v>31.199999999999431</c:v>
                </c:pt>
                <c:pt idx="1560">
                  <c:v>31.21999999999943</c:v>
                </c:pt>
                <c:pt idx="1561">
                  <c:v>31.23999999999943</c:v>
                </c:pt>
                <c:pt idx="1562">
                  <c:v>31.25999999999943</c:v>
                </c:pt>
                <c:pt idx="1563">
                  <c:v>31.279999999999433</c:v>
                </c:pt>
                <c:pt idx="1564">
                  <c:v>31.299999999999425</c:v>
                </c:pt>
                <c:pt idx="1565">
                  <c:v>31.319999999999435</c:v>
                </c:pt>
                <c:pt idx="1566">
                  <c:v>31.339999999999431</c:v>
                </c:pt>
                <c:pt idx="1567">
                  <c:v>31.359999999999431</c:v>
                </c:pt>
                <c:pt idx="1568">
                  <c:v>31.379999999999431</c:v>
                </c:pt>
                <c:pt idx="1569">
                  <c:v>31.39999999999943</c:v>
                </c:pt>
                <c:pt idx="1570">
                  <c:v>31.41999999999943</c:v>
                </c:pt>
                <c:pt idx="1571">
                  <c:v>31.439999999999433</c:v>
                </c:pt>
                <c:pt idx="1572">
                  <c:v>31.459999999999418</c:v>
                </c:pt>
                <c:pt idx="1573">
                  <c:v>31.479999999999418</c:v>
                </c:pt>
                <c:pt idx="1574">
                  <c:v>31.499999999999417</c:v>
                </c:pt>
                <c:pt idx="1575">
                  <c:v>31.519999999999431</c:v>
                </c:pt>
                <c:pt idx="1576">
                  <c:v>31.539999999999431</c:v>
                </c:pt>
                <c:pt idx="1577">
                  <c:v>31.55999999999943</c:v>
                </c:pt>
                <c:pt idx="1578">
                  <c:v>31.57999999999943</c:v>
                </c:pt>
                <c:pt idx="1579">
                  <c:v>31.599999999999415</c:v>
                </c:pt>
                <c:pt idx="1580">
                  <c:v>31.619999999999635</c:v>
                </c:pt>
                <c:pt idx="1581">
                  <c:v>31.639999999999535</c:v>
                </c:pt>
                <c:pt idx="1582">
                  <c:v>31.659999999999435</c:v>
                </c:pt>
                <c:pt idx="1583">
                  <c:v>31.679999999999431</c:v>
                </c:pt>
                <c:pt idx="1584">
                  <c:v>31.699999999999431</c:v>
                </c:pt>
                <c:pt idx="1585">
                  <c:v>31.71999999999943</c:v>
                </c:pt>
                <c:pt idx="1586">
                  <c:v>31.73999999999943</c:v>
                </c:pt>
                <c:pt idx="1587">
                  <c:v>31.759999999999415</c:v>
                </c:pt>
                <c:pt idx="1588">
                  <c:v>31.779999999999411</c:v>
                </c:pt>
                <c:pt idx="1589">
                  <c:v>31.799999999999411</c:v>
                </c:pt>
                <c:pt idx="1590">
                  <c:v>31.819999999999435</c:v>
                </c:pt>
                <c:pt idx="1591">
                  <c:v>31.839999999999431</c:v>
                </c:pt>
                <c:pt idx="1592">
                  <c:v>31.859999999999431</c:v>
                </c:pt>
                <c:pt idx="1593">
                  <c:v>31.879999999999431</c:v>
                </c:pt>
                <c:pt idx="1594">
                  <c:v>31.89999999999943</c:v>
                </c:pt>
                <c:pt idx="1595">
                  <c:v>31.919999999999408</c:v>
                </c:pt>
                <c:pt idx="1596">
                  <c:v>31.939999999999408</c:v>
                </c:pt>
                <c:pt idx="1597">
                  <c:v>31.959999999999408</c:v>
                </c:pt>
                <c:pt idx="1598">
                  <c:v>31.979999999999407</c:v>
                </c:pt>
                <c:pt idx="1599">
                  <c:v>31.999999999999407</c:v>
                </c:pt>
                <c:pt idx="1600">
                  <c:v>32.019999999999406</c:v>
                </c:pt>
                <c:pt idx="1601">
                  <c:v>32.039999999999409</c:v>
                </c:pt>
                <c:pt idx="1602">
                  <c:v>32.059999999999405</c:v>
                </c:pt>
                <c:pt idx="1603">
                  <c:v>32.079999999999416</c:v>
                </c:pt>
                <c:pt idx="1604">
                  <c:v>32.099999999999419</c:v>
                </c:pt>
                <c:pt idx="1605">
                  <c:v>32.119999999999422</c:v>
                </c:pt>
                <c:pt idx="1606">
                  <c:v>32.139999999999432</c:v>
                </c:pt>
                <c:pt idx="1607">
                  <c:v>32.159999999999428</c:v>
                </c:pt>
                <c:pt idx="1608">
                  <c:v>32.179999999999431</c:v>
                </c:pt>
                <c:pt idx="1609">
                  <c:v>32.199999999999463</c:v>
                </c:pt>
                <c:pt idx="1610">
                  <c:v>32.219999999999438</c:v>
                </c:pt>
                <c:pt idx="1611">
                  <c:v>32.239999999999462</c:v>
                </c:pt>
                <c:pt idx="1612">
                  <c:v>32.259999999999451</c:v>
                </c:pt>
                <c:pt idx="1613">
                  <c:v>32.279999999999461</c:v>
                </c:pt>
                <c:pt idx="1614">
                  <c:v>32.299999999999613</c:v>
                </c:pt>
                <c:pt idx="1615">
                  <c:v>32.319999999999446</c:v>
                </c:pt>
                <c:pt idx="1616">
                  <c:v>32.339999999999456</c:v>
                </c:pt>
                <c:pt idx="1617">
                  <c:v>32.359999999999445</c:v>
                </c:pt>
                <c:pt idx="1618">
                  <c:v>32.379999999999455</c:v>
                </c:pt>
                <c:pt idx="1619">
                  <c:v>32.399999999999466</c:v>
                </c:pt>
                <c:pt idx="1620">
                  <c:v>32.419999999999455</c:v>
                </c:pt>
                <c:pt idx="1621">
                  <c:v>32.439999999999472</c:v>
                </c:pt>
                <c:pt idx="1622">
                  <c:v>32.459999999999475</c:v>
                </c:pt>
                <c:pt idx="1623">
                  <c:v>32.479999999999478</c:v>
                </c:pt>
                <c:pt idx="1624">
                  <c:v>32.499999999999481</c:v>
                </c:pt>
                <c:pt idx="1625">
                  <c:v>32.519999999999484</c:v>
                </c:pt>
                <c:pt idx="1626">
                  <c:v>32.539999999999488</c:v>
                </c:pt>
                <c:pt idx="1627">
                  <c:v>32.559999999999491</c:v>
                </c:pt>
                <c:pt idx="1628">
                  <c:v>32.579999999999501</c:v>
                </c:pt>
                <c:pt idx="1629">
                  <c:v>32.599999999999511</c:v>
                </c:pt>
                <c:pt idx="1630">
                  <c:v>32.6199999999995</c:v>
                </c:pt>
                <c:pt idx="1631">
                  <c:v>32.639999999999503</c:v>
                </c:pt>
                <c:pt idx="1632">
                  <c:v>32.659999999999506</c:v>
                </c:pt>
                <c:pt idx="1633">
                  <c:v>32.679999999999509</c:v>
                </c:pt>
                <c:pt idx="1634">
                  <c:v>32.699999999999513</c:v>
                </c:pt>
                <c:pt idx="1635">
                  <c:v>32.719999999999516</c:v>
                </c:pt>
                <c:pt idx="1636">
                  <c:v>32.739999999999519</c:v>
                </c:pt>
                <c:pt idx="1637">
                  <c:v>32.759999999999522</c:v>
                </c:pt>
                <c:pt idx="1638">
                  <c:v>32.779999999999532</c:v>
                </c:pt>
                <c:pt idx="1639">
                  <c:v>32.799999999999613</c:v>
                </c:pt>
                <c:pt idx="1640">
                  <c:v>32.819999999999524</c:v>
                </c:pt>
                <c:pt idx="1641">
                  <c:v>32.839999999999534</c:v>
                </c:pt>
                <c:pt idx="1642">
                  <c:v>32.859999999999495</c:v>
                </c:pt>
                <c:pt idx="1643">
                  <c:v>32.879999999999541</c:v>
                </c:pt>
                <c:pt idx="1644">
                  <c:v>32.899999999999551</c:v>
                </c:pt>
                <c:pt idx="1645">
                  <c:v>32.919999999999547</c:v>
                </c:pt>
                <c:pt idx="1646">
                  <c:v>32.93999999999955</c:v>
                </c:pt>
                <c:pt idx="1647">
                  <c:v>32.959999999999546</c:v>
                </c:pt>
                <c:pt idx="1648">
                  <c:v>32.979999999999556</c:v>
                </c:pt>
                <c:pt idx="1649">
                  <c:v>32.999999999999559</c:v>
                </c:pt>
                <c:pt idx="1650">
                  <c:v>33.019999999999555</c:v>
                </c:pt>
                <c:pt idx="1651">
                  <c:v>33.039999999999566</c:v>
                </c:pt>
                <c:pt idx="1652">
                  <c:v>33.059999999999555</c:v>
                </c:pt>
                <c:pt idx="1653">
                  <c:v>33.079999999999572</c:v>
                </c:pt>
                <c:pt idx="1654">
                  <c:v>33.099999999999582</c:v>
                </c:pt>
                <c:pt idx="1655">
                  <c:v>33.119999999999578</c:v>
                </c:pt>
                <c:pt idx="1656">
                  <c:v>33.139999999999581</c:v>
                </c:pt>
                <c:pt idx="1657">
                  <c:v>33.159999999999584</c:v>
                </c:pt>
                <c:pt idx="1658">
                  <c:v>33.179999999999588</c:v>
                </c:pt>
                <c:pt idx="1659">
                  <c:v>33.199999999999612</c:v>
                </c:pt>
                <c:pt idx="1660">
                  <c:v>33.219999999999601</c:v>
                </c:pt>
                <c:pt idx="1661">
                  <c:v>33.239999999999611</c:v>
                </c:pt>
                <c:pt idx="1662">
                  <c:v>33.2599999999996</c:v>
                </c:pt>
                <c:pt idx="1663">
                  <c:v>33.279999999999603</c:v>
                </c:pt>
                <c:pt idx="1664">
                  <c:v>33.299999999999613</c:v>
                </c:pt>
                <c:pt idx="1665">
                  <c:v>33.319999999999595</c:v>
                </c:pt>
                <c:pt idx="1666">
                  <c:v>33.339999999999606</c:v>
                </c:pt>
                <c:pt idx="1667">
                  <c:v>33.359999999999594</c:v>
                </c:pt>
                <c:pt idx="1668">
                  <c:v>33.379999999999605</c:v>
                </c:pt>
                <c:pt idx="1669">
                  <c:v>33.399999999999622</c:v>
                </c:pt>
                <c:pt idx="1670">
                  <c:v>33.419999999999625</c:v>
                </c:pt>
                <c:pt idx="1671">
                  <c:v>33.439999999999628</c:v>
                </c:pt>
                <c:pt idx="1672">
                  <c:v>33.459999999999624</c:v>
                </c:pt>
                <c:pt idx="1673">
                  <c:v>33.479999999999634</c:v>
                </c:pt>
                <c:pt idx="1674">
                  <c:v>33.499999999999638</c:v>
                </c:pt>
                <c:pt idx="1675">
                  <c:v>33.519999999999641</c:v>
                </c:pt>
                <c:pt idx="1676">
                  <c:v>33.539999999999651</c:v>
                </c:pt>
                <c:pt idx="1677">
                  <c:v>33.559999999999647</c:v>
                </c:pt>
                <c:pt idx="1678">
                  <c:v>33.57999999999965</c:v>
                </c:pt>
                <c:pt idx="1679">
                  <c:v>33.599999999999653</c:v>
                </c:pt>
                <c:pt idx="1680">
                  <c:v>33.619999999999656</c:v>
                </c:pt>
                <c:pt idx="1681">
                  <c:v>33.63999999999966</c:v>
                </c:pt>
                <c:pt idx="1682">
                  <c:v>33.659999999999656</c:v>
                </c:pt>
                <c:pt idx="1683">
                  <c:v>33.679999999999666</c:v>
                </c:pt>
                <c:pt idx="1684">
                  <c:v>33.699999999999669</c:v>
                </c:pt>
                <c:pt idx="1685">
                  <c:v>33.719999999999672</c:v>
                </c:pt>
                <c:pt idx="1686">
                  <c:v>33.739999999999682</c:v>
                </c:pt>
                <c:pt idx="1687">
                  <c:v>33.759999999999678</c:v>
                </c:pt>
                <c:pt idx="1688">
                  <c:v>33.779999999999681</c:v>
                </c:pt>
                <c:pt idx="1689">
                  <c:v>33.800000000000004</c:v>
                </c:pt>
                <c:pt idx="1690">
                  <c:v>33.819999999999645</c:v>
                </c:pt>
                <c:pt idx="1691">
                  <c:v>33.839999999999691</c:v>
                </c:pt>
                <c:pt idx="1692">
                  <c:v>33.859999999999694</c:v>
                </c:pt>
                <c:pt idx="1693">
                  <c:v>33.879999999999697</c:v>
                </c:pt>
                <c:pt idx="1694">
                  <c:v>33.899999999999913</c:v>
                </c:pt>
                <c:pt idx="1695">
                  <c:v>33.919999999999703</c:v>
                </c:pt>
                <c:pt idx="1696">
                  <c:v>33.939999999999763</c:v>
                </c:pt>
                <c:pt idx="1697">
                  <c:v>33.95999999999971</c:v>
                </c:pt>
                <c:pt idx="1698">
                  <c:v>33.979999999999713</c:v>
                </c:pt>
                <c:pt idx="1699">
                  <c:v>34</c:v>
                </c:pt>
                <c:pt idx="1700">
                  <c:v>34.019999999999719</c:v>
                </c:pt>
                <c:pt idx="1701">
                  <c:v>34.04</c:v>
                </c:pt>
                <c:pt idx="1702">
                  <c:v>34.059999999999732</c:v>
                </c:pt>
                <c:pt idx="1703">
                  <c:v>34.079999999999863</c:v>
                </c:pt>
                <c:pt idx="1704">
                  <c:v>34.100000000000009</c:v>
                </c:pt>
                <c:pt idx="1705">
                  <c:v>34.119999999999763</c:v>
                </c:pt>
                <c:pt idx="1706">
                  <c:v>34.14</c:v>
                </c:pt>
                <c:pt idx="1707">
                  <c:v>34.159999999999762</c:v>
                </c:pt>
                <c:pt idx="1708">
                  <c:v>34.18</c:v>
                </c:pt>
                <c:pt idx="1709">
                  <c:v>34.20000000000001</c:v>
                </c:pt>
                <c:pt idx="1710">
                  <c:v>34.219999999999963</c:v>
                </c:pt>
                <c:pt idx="1711">
                  <c:v>34.240000000000009</c:v>
                </c:pt>
                <c:pt idx="1712">
                  <c:v>34.259999999999813</c:v>
                </c:pt>
                <c:pt idx="1713">
                  <c:v>34.280000000000008</c:v>
                </c:pt>
                <c:pt idx="1714">
                  <c:v>34.300000000000004</c:v>
                </c:pt>
                <c:pt idx="1715">
                  <c:v>34.319999999999766</c:v>
                </c:pt>
                <c:pt idx="1716">
                  <c:v>34.339999999999769</c:v>
                </c:pt>
                <c:pt idx="1717">
                  <c:v>34.359999999999772</c:v>
                </c:pt>
                <c:pt idx="1718">
                  <c:v>34.379999999999782</c:v>
                </c:pt>
                <c:pt idx="1719">
                  <c:v>34.399999999999913</c:v>
                </c:pt>
                <c:pt idx="1720">
                  <c:v>34.419999999999781</c:v>
                </c:pt>
                <c:pt idx="1721">
                  <c:v>34.439999999999813</c:v>
                </c:pt>
                <c:pt idx="1722">
                  <c:v>34.459999999999788</c:v>
                </c:pt>
                <c:pt idx="1723">
                  <c:v>34.479999999999812</c:v>
                </c:pt>
                <c:pt idx="1724">
                  <c:v>34.5</c:v>
                </c:pt>
                <c:pt idx="1725">
                  <c:v>34.519999999999811</c:v>
                </c:pt>
                <c:pt idx="1726">
                  <c:v>34.54</c:v>
                </c:pt>
                <c:pt idx="1727">
                  <c:v>34.559999999999803</c:v>
                </c:pt>
                <c:pt idx="1728">
                  <c:v>34.579999999999863</c:v>
                </c:pt>
                <c:pt idx="1729">
                  <c:v>34.600000000000009</c:v>
                </c:pt>
                <c:pt idx="1730">
                  <c:v>34.619999999999813</c:v>
                </c:pt>
                <c:pt idx="1731">
                  <c:v>34.64</c:v>
                </c:pt>
                <c:pt idx="1732">
                  <c:v>34.659999999999819</c:v>
                </c:pt>
                <c:pt idx="1733">
                  <c:v>34.68</c:v>
                </c:pt>
                <c:pt idx="1734">
                  <c:v>34.70000000000001</c:v>
                </c:pt>
                <c:pt idx="1735">
                  <c:v>34.719999999999963</c:v>
                </c:pt>
                <c:pt idx="1736">
                  <c:v>34.740000000000009</c:v>
                </c:pt>
                <c:pt idx="1737">
                  <c:v>34.759999999999863</c:v>
                </c:pt>
                <c:pt idx="1738">
                  <c:v>34.780000000000008</c:v>
                </c:pt>
                <c:pt idx="1739">
                  <c:v>34.800000000000004</c:v>
                </c:pt>
                <c:pt idx="1740">
                  <c:v>34.819999999999851</c:v>
                </c:pt>
                <c:pt idx="1741">
                  <c:v>34.839999999999861</c:v>
                </c:pt>
                <c:pt idx="1742">
                  <c:v>34.85999999999985</c:v>
                </c:pt>
                <c:pt idx="1743">
                  <c:v>34.879999999999853</c:v>
                </c:pt>
                <c:pt idx="1744">
                  <c:v>34.899999999999913</c:v>
                </c:pt>
                <c:pt idx="1745">
                  <c:v>34.91999999999986</c:v>
                </c:pt>
                <c:pt idx="1746">
                  <c:v>34.939999999999863</c:v>
                </c:pt>
                <c:pt idx="1747">
                  <c:v>34.959999999999866</c:v>
                </c:pt>
                <c:pt idx="1748">
                  <c:v>34.979999999999869</c:v>
                </c:pt>
                <c:pt idx="1749">
                  <c:v>35</c:v>
                </c:pt>
                <c:pt idx="1750">
                  <c:v>35.019999999999882</c:v>
                </c:pt>
                <c:pt idx="1751">
                  <c:v>35.04</c:v>
                </c:pt>
                <c:pt idx="1752">
                  <c:v>35.059999999999881</c:v>
                </c:pt>
                <c:pt idx="1753">
                  <c:v>35.079999999999913</c:v>
                </c:pt>
                <c:pt idx="1754">
                  <c:v>35.100000000000009</c:v>
                </c:pt>
                <c:pt idx="1755">
                  <c:v>35.119999999999912</c:v>
                </c:pt>
                <c:pt idx="1756">
                  <c:v>35.14</c:v>
                </c:pt>
                <c:pt idx="1757">
                  <c:v>35.159999999999911</c:v>
                </c:pt>
                <c:pt idx="1758">
                  <c:v>35.18</c:v>
                </c:pt>
                <c:pt idx="1759">
                  <c:v>35.20000000000001</c:v>
                </c:pt>
                <c:pt idx="1760">
                  <c:v>35.219999999999963</c:v>
                </c:pt>
                <c:pt idx="1761">
                  <c:v>35.240000000000009</c:v>
                </c:pt>
                <c:pt idx="1762">
                  <c:v>35.259999999999913</c:v>
                </c:pt>
                <c:pt idx="1763">
                  <c:v>35.280000000000008</c:v>
                </c:pt>
                <c:pt idx="1764">
                  <c:v>35.300000000000004</c:v>
                </c:pt>
                <c:pt idx="1765">
                  <c:v>35.319999999999922</c:v>
                </c:pt>
                <c:pt idx="1766">
                  <c:v>35.339999999999932</c:v>
                </c:pt>
                <c:pt idx="1767">
                  <c:v>35.359999999999928</c:v>
                </c:pt>
                <c:pt idx="1768">
                  <c:v>35.379999999999932</c:v>
                </c:pt>
                <c:pt idx="1769">
                  <c:v>35.399999999999963</c:v>
                </c:pt>
                <c:pt idx="1770">
                  <c:v>35.419999999999938</c:v>
                </c:pt>
                <c:pt idx="1771">
                  <c:v>35.439999999999962</c:v>
                </c:pt>
                <c:pt idx="1772">
                  <c:v>35.459999999999951</c:v>
                </c:pt>
                <c:pt idx="1773">
                  <c:v>35.479999999999961</c:v>
                </c:pt>
                <c:pt idx="1774">
                  <c:v>35.5</c:v>
                </c:pt>
                <c:pt idx="1775">
                  <c:v>35.519999999999953</c:v>
                </c:pt>
                <c:pt idx="1776">
                  <c:v>35.54</c:v>
                </c:pt>
                <c:pt idx="1777">
                  <c:v>35.55999999999996</c:v>
                </c:pt>
                <c:pt idx="1778">
                  <c:v>35.579999999999963</c:v>
                </c:pt>
                <c:pt idx="1779">
                  <c:v>35.600000000000009</c:v>
                </c:pt>
                <c:pt idx="1780">
                  <c:v>35.619999999999969</c:v>
                </c:pt>
                <c:pt idx="1781">
                  <c:v>35.64</c:v>
                </c:pt>
                <c:pt idx="1782">
                  <c:v>35.659999999999982</c:v>
                </c:pt>
                <c:pt idx="1783">
                  <c:v>35.68</c:v>
                </c:pt>
                <c:pt idx="1784">
                  <c:v>35.70000000000001</c:v>
                </c:pt>
                <c:pt idx="1785">
                  <c:v>35.720000000000013</c:v>
                </c:pt>
                <c:pt idx="1786">
                  <c:v>35.740000000000009</c:v>
                </c:pt>
                <c:pt idx="1787">
                  <c:v>35.760000000000012</c:v>
                </c:pt>
                <c:pt idx="1788">
                  <c:v>35.780000000000008</c:v>
                </c:pt>
                <c:pt idx="1789">
                  <c:v>35.800000000000004</c:v>
                </c:pt>
                <c:pt idx="1790">
                  <c:v>35.82</c:v>
                </c:pt>
                <c:pt idx="1791">
                  <c:v>35.839999999999996</c:v>
                </c:pt>
                <c:pt idx="1792">
                  <c:v>35.860000000000007</c:v>
                </c:pt>
                <c:pt idx="1793">
                  <c:v>35.880000000000003</c:v>
                </c:pt>
                <c:pt idx="1794">
                  <c:v>35.900000000000006</c:v>
                </c:pt>
                <c:pt idx="1795">
                  <c:v>35.920000000000016</c:v>
                </c:pt>
                <c:pt idx="1796">
                  <c:v>35.940000000000005</c:v>
                </c:pt>
                <c:pt idx="1797">
                  <c:v>35.960000000000022</c:v>
                </c:pt>
                <c:pt idx="1798">
                  <c:v>35.980000000000025</c:v>
                </c:pt>
                <c:pt idx="1799">
                  <c:v>36.000000000000028</c:v>
                </c:pt>
                <c:pt idx="1800">
                  <c:v>36.020000000000032</c:v>
                </c:pt>
                <c:pt idx="1801">
                  <c:v>36.040000000000035</c:v>
                </c:pt>
                <c:pt idx="1802">
                  <c:v>36.060000000000038</c:v>
                </c:pt>
                <c:pt idx="1803">
                  <c:v>36.080000000000041</c:v>
                </c:pt>
                <c:pt idx="1804">
                  <c:v>36.100000000000051</c:v>
                </c:pt>
                <c:pt idx="1805">
                  <c:v>36.120000000000061</c:v>
                </c:pt>
                <c:pt idx="1806">
                  <c:v>36.14000000000005</c:v>
                </c:pt>
                <c:pt idx="1807">
                  <c:v>36.160000000000053</c:v>
                </c:pt>
                <c:pt idx="1808">
                  <c:v>36.180000000000057</c:v>
                </c:pt>
                <c:pt idx="1809">
                  <c:v>36.20000000000006</c:v>
                </c:pt>
                <c:pt idx="1810">
                  <c:v>36.220000000000063</c:v>
                </c:pt>
                <c:pt idx="1811">
                  <c:v>36.240000000000066</c:v>
                </c:pt>
                <c:pt idx="1812">
                  <c:v>36.260000000000069</c:v>
                </c:pt>
                <c:pt idx="1813">
                  <c:v>36.280000000000072</c:v>
                </c:pt>
                <c:pt idx="1814">
                  <c:v>36.300000000000075</c:v>
                </c:pt>
                <c:pt idx="1815">
                  <c:v>36.320000000000078</c:v>
                </c:pt>
                <c:pt idx="1816">
                  <c:v>36.340000000000074</c:v>
                </c:pt>
                <c:pt idx="1817">
                  <c:v>36.360000000000085</c:v>
                </c:pt>
                <c:pt idx="1818">
                  <c:v>36.380000000000074</c:v>
                </c:pt>
                <c:pt idx="1819">
                  <c:v>36.400000000000091</c:v>
                </c:pt>
                <c:pt idx="1820">
                  <c:v>36.420000000000101</c:v>
                </c:pt>
                <c:pt idx="1821">
                  <c:v>36.440000000000097</c:v>
                </c:pt>
                <c:pt idx="1822">
                  <c:v>36.4600000000001</c:v>
                </c:pt>
                <c:pt idx="1823">
                  <c:v>36.480000000000096</c:v>
                </c:pt>
                <c:pt idx="1824">
                  <c:v>36.500000000000107</c:v>
                </c:pt>
                <c:pt idx="1825">
                  <c:v>36.52000000000011</c:v>
                </c:pt>
                <c:pt idx="1826">
                  <c:v>36.540000000000106</c:v>
                </c:pt>
                <c:pt idx="1827">
                  <c:v>36.560000000000116</c:v>
                </c:pt>
                <c:pt idx="1828">
                  <c:v>36.580000000000105</c:v>
                </c:pt>
                <c:pt idx="1829">
                  <c:v>36.600000000000122</c:v>
                </c:pt>
                <c:pt idx="1830">
                  <c:v>36.620000000000132</c:v>
                </c:pt>
                <c:pt idx="1831">
                  <c:v>36.640000000000128</c:v>
                </c:pt>
                <c:pt idx="1832">
                  <c:v>36.660000000000132</c:v>
                </c:pt>
                <c:pt idx="1833">
                  <c:v>36.680000000000135</c:v>
                </c:pt>
                <c:pt idx="1834">
                  <c:v>36.700000000000138</c:v>
                </c:pt>
                <c:pt idx="1835">
                  <c:v>36.720000000000162</c:v>
                </c:pt>
                <c:pt idx="1836">
                  <c:v>36.740000000000151</c:v>
                </c:pt>
                <c:pt idx="1837">
                  <c:v>36.760000000000161</c:v>
                </c:pt>
                <c:pt idx="1838">
                  <c:v>36.78000000000015</c:v>
                </c:pt>
                <c:pt idx="1839">
                  <c:v>36.800000000000146</c:v>
                </c:pt>
                <c:pt idx="1840">
                  <c:v>36.820000000000157</c:v>
                </c:pt>
                <c:pt idx="1841">
                  <c:v>36.840000000000146</c:v>
                </c:pt>
                <c:pt idx="1842">
                  <c:v>36.860000000000156</c:v>
                </c:pt>
                <c:pt idx="1843">
                  <c:v>36.880000000000145</c:v>
                </c:pt>
                <c:pt idx="1844">
                  <c:v>36.900000000000155</c:v>
                </c:pt>
                <c:pt idx="1845">
                  <c:v>36.920000000000172</c:v>
                </c:pt>
                <c:pt idx="1846">
                  <c:v>36.940000000000175</c:v>
                </c:pt>
                <c:pt idx="1847">
                  <c:v>36.960000000000178</c:v>
                </c:pt>
                <c:pt idx="1848">
                  <c:v>36.980000000000175</c:v>
                </c:pt>
                <c:pt idx="1849">
                  <c:v>37.000000000000185</c:v>
                </c:pt>
                <c:pt idx="1850">
                  <c:v>37.020000000000188</c:v>
                </c:pt>
                <c:pt idx="1851">
                  <c:v>37.040000000000191</c:v>
                </c:pt>
                <c:pt idx="1852">
                  <c:v>37.060000000000201</c:v>
                </c:pt>
                <c:pt idx="1853">
                  <c:v>37.080000000000197</c:v>
                </c:pt>
                <c:pt idx="1854">
                  <c:v>37.1000000000002</c:v>
                </c:pt>
                <c:pt idx="1855">
                  <c:v>37.120000000000203</c:v>
                </c:pt>
                <c:pt idx="1856">
                  <c:v>37.140000000000207</c:v>
                </c:pt>
                <c:pt idx="1857">
                  <c:v>37.16000000000021</c:v>
                </c:pt>
                <c:pt idx="1858">
                  <c:v>37.180000000000206</c:v>
                </c:pt>
                <c:pt idx="1859">
                  <c:v>37.200000000000216</c:v>
                </c:pt>
                <c:pt idx="1860">
                  <c:v>37.220000000000219</c:v>
                </c:pt>
                <c:pt idx="1861">
                  <c:v>37.240000000000222</c:v>
                </c:pt>
                <c:pt idx="1862">
                  <c:v>37.260000000000232</c:v>
                </c:pt>
                <c:pt idx="1863">
                  <c:v>37.280000000000229</c:v>
                </c:pt>
                <c:pt idx="1864">
                  <c:v>37.300000000000225</c:v>
                </c:pt>
                <c:pt idx="1865">
                  <c:v>37.320000000000235</c:v>
                </c:pt>
                <c:pt idx="1866">
                  <c:v>37.340000000000224</c:v>
                </c:pt>
                <c:pt idx="1867">
                  <c:v>37.360000000000241</c:v>
                </c:pt>
                <c:pt idx="1868">
                  <c:v>37.380000000000244</c:v>
                </c:pt>
                <c:pt idx="1869">
                  <c:v>37.400000000000247</c:v>
                </c:pt>
                <c:pt idx="1870">
                  <c:v>37.42000000000025</c:v>
                </c:pt>
                <c:pt idx="1871">
                  <c:v>37.440000000000254</c:v>
                </c:pt>
                <c:pt idx="1872">
                  <c:v>37.460000000000257</c:v>
                </c:pt>
                <c:pt idx="1873">
                  <c:v>37.480000000000246</c:v>
                </c:pt>
                <c:pt idx="1874">
                  <c:v>37.500000000000256</c:v>
                </c:pt>
                <c:pt idx="1875">
                  <c:v>37.520000000000266</c:v>
                </c:pt>
                <c:pt idx="1876">
                  <c:v>37.540000000000255</c:v>
                </c:pt>
                <c:pt idx="1877">
                  <c:v>37.560000000000272</c:v>
                </c:pt>
                <c:pt idx="1878">
                  <c:v>37.580000000000275</c:v>
                </c:pt>
                <c:pt idx="1879">
                  <c:v>37.600000000000279</c:v>
                </c:pt>
                <c:pt idx="1880">
                  <c:v>37.620000000000282</c:v>
                </c:pt>
                <c:pt idx="1881">
                  <c:v>37.640000000000285</c:v>
                </c:pt>
                <c:pt idx="1882">
                  <c:v>37.660000000000288</c:v>
                </c:pt>
                <c:pt idx="1883">
                  <c:v>37.680000000000291</c:v>
                </c:pt>
                <c:pt idx="1884">
                  <c:v>37.700000000000301</c:v>
                </c:pt>
                <c:pt idx="1885">
                  <c:v>37.720000000000312</c:v>
                </c:pt>
                <c:pt idx="1886">
                  <c:v>37.7400000000003</c:v>
                </c:pt>
                <c:pt idx="1887">
                  <c:v>37.760000000000311</c:v>
                </c:pt>
                <c:pt idx="1888">
                  <c:v>37.780000000000307</c:v>
                </c:pt>
                <c:pt idx="1889">
                  <c:v>37.800000000000296</c:v>
                </c:pt>
                <c:pt idx="1890">
                  <c:v>37.820000000000306</c:v>
                </c:pt>
                <c:pt idx="1891">
                  <c:v>37.840000000000295</c:v>
                </c:pt>
                <c:pt idx="1892">
                  <c:v>37.860000000000305</c:v>
                </c:pt>
                <c:pt idx="1893">
                  <c:v>37.880000000000294</c:v>
                </c:pt>
                <c:pt idx="1894">
                  <c:v>37.900000000000325</c:v>
                </c:pt>
                <c:pt idx="1895">
                  <c:v>37.920000000000329</c:v>
                </c:pt>
                <c:pt idx="1896">
                  <c:v>37.940000000000325</c:v>
                </c:pt>
                <c:pt idx="1897">
                  <c:v>37.960000000000335</c:v>
                </c:pt>
                <c:pt idx="1898">
                  <c:v>37.980000000000324</c:v>
                </c:pt>
                <c:pt idx="1899">
                  <c:v>38.000000000000341</c:v>
                </c:pt>
                <c:pt idx="1900">
                  <c:v>38.020000000000351</c:v>
                </c:pt>
                <c:pt idx="1901">
                  <c:v>38.040000000000347</c:v>
                </c:pt>
                <c:pt idx="1902">
                  <c:v>38.06000000000035</c:v>
                </c:pt>
                <c:pt idx="1903">
                  <c:v>38.080000000000354</c:v>
                </c:pt>
                <c:pt idx="1904">
                  <c:v>38.100000000000357</c:v>
                </c:pt>
                <c:pt idx="1905">
                  <c:v>38.12000000000036</c:v>
                </c:pt>
                <c:pt idx="1906">
                  <c:v>38.140000000000356</c:v>
                </c:pt>
                <c:pt idx="1907">
                  <c:v>38.160000000000366</c:v>
                </c:pt>
                <c:pt idx="1908">
                  <c:v>38.180000000000355</c:v>
                </c:pt>
                <c:pt idx="1909">
                  <c:v>38.200000000000372</c:v>
                </c:pt>
                <c:pt idx="1910">
                  <c:v>38.220000000000383</c:v>
                </c:pt>
                <c:pt idx="1911">
                  <c:v>38.240000000000379</c:v>
                </c:pt>
                <c:pt idx="1912">
                  <c:v>38.260000000000382</c:v>
                </c:pt>
                <c:pt idx="1913">
                  <c:v>38.280000000000385</c:v>
                </c:pt>
                <c:pt idx="1914">
                  <c:v>38.300000000000374</c:v>
                </c:pt>
                <c:pt idx="1915">
                  <c:v>38.320000000000391</c:v>
                </c:pt>
                <c:pt idx="1916">
                  <c:v>38.340000000000394</c:v>
                </c:pt>
                <c:pt idx="1917">
                  <c:v>38.360000000000397</c:v>
                </c:pt>
                <c:pt idx="1918">
                  <c:v>38.380000000000344</c:v>
                </c:pt>
                <c:pt idx="1919">
                  <c:v>38.400000000000404</c:v>
                </c:pt>
                <c:pt idx="1920">
                  <c:v>38.420000000000407</c:v>
                </c:pt>
                <c:pt idx="1921">
                  <c:v>38.440000000000396</c:v>
                </c:pt>
                <c:pt idx="1922">
                  <c:v>38.460000000000406</c:v>
                </c:pt>
                <c:pt idx="1923">
                  <c:v>38.480000000000395</c:v>
                </c:pt>
                <c:pt idx="1924">
                  <c:v>38.500000000000405</c:v>
                </c:pt>
                <c:pt idx="1925">
                  <c:v>38.520000000000422</c:v>
                </c:pt>
                <c:pt idx="1926">
                  <c:v>38.540000000000425</c:v>
                </c:pt>
                <c:pt idx="1927">
                  <c:v>38.560000000000429</c:v>
                </c:pt>
                <c:pt idx="1928">
                  <c:v>38.580000000000425</c:v>
                </c:pt>
                <c:pt idx="1929">
                  <c:v>38.600000000000435</c:v>
                </c:pt>
                <c:pt idx="1930">
                  <c:v>38.620000000000438</c:v>
                </c:pt>
                <c:pt idx="1931">
                  <c:v>38.640000000000441</c:v>
                </c:pt>
                <c:pt idx="1932">
                  <c:v>38.660000000000451</c:v>
                </c:pt>
                <c:pt idx="1933">
                  <c:v>38.680000000000447</c:v>
                </c:pt>
                <c:pt idx="1934">
                  <c:v>38.70000000000045</c:v>
                </c:pt>
                <c:pt idx="1935">
                  <c:v>38.720000000000461</c:v>
                </c:pt>
                <c:pt idx="1936">
                  <c:v>38.740000000000457</c:v>
                </c:pt>
                <c:pt idx="1937">
                  <c:v>38.76000000000046</c:v>
                </c:pt>
                <c:pt idx="1938">
                  <c:v>38.780000000000456</c:v>
                </c:pt>
                <c:pt idx="1939">
                  <c:v>38.800000000000445</c:v>
                </c:pt>
                <c:pt idx="1940">
                  <c:v>38.820000000000455</c:v>
                </c:pt>
                <c:pt idx="1941">
                  <c:v>38.840000000000444</c:v>
                </c:pt>
                <c:pt idx="1942">
                  <c:v>38.860000000000475</c:v>
                </c:pt>
                <c:pt idx="1943">
                  <c:v>38.880000000000344</c:v>
                </c:pt>
                <c:pt idx="1944">
                  <c:v>38.900000000000475</c:v>
                </c:pt>
                <c:pt idx="1945">
                  <c:v>38.920000000000485</c:v>
                </c:pt>
                <c:pt idx="1946">
                  <c:v>38.940000000000474</c:v>
                </c:pt>
                <c:pt idx="1947">
                  <c:v>38.960000000000491</c:v>
                </c:pt>
                <c:pt idx="1948">
                  <c:v>38.980000000000494</c:v>
                </c:pt>
                <c:pt idx="1949">
                  <c:v>39.000000000000497</c:v>
                </c:pt>
                <c:pt idx="1950">
                  <c:v>39.020000000000501</c:v>
                </c:pt>
                <c:pt idx="1951">
                  <c:v>39.040000000000504</c:v>
                </c:pt>
                <c:pt idx="1952">
                  <c:v>39.060000000000507</c:v>
                </c:pt>
                <c:pt idx="1953">
                  <c:v>39.080000000000496</c:v>
                </c:pt>
                <c:pt idx="1954">
                  <c:v>39.100000000000506</c:v>
                </c:pt>
                <c:pt idx="1955">
                  <c:v>39.120000000000516</c:v>
                </c:pt>
                <c:pt idx="1956">
                  <c:v>39.140000000000505</c:v>
                </c:pt>
                <c:pt idx="1957">
                  <c:v>39.160000000000522</c:v>
                </c:pt>
                <c:pt idx="1958">
                  <c:v>39.180000000000526</c:v>
                </c:pt>
                <c:pt idx="1959">
                  <c:v>39.200000000000529</c:v>
                </c:pt>
                <c:pt idx="1960">
                  <c:v>39.220000000000532</c:v>
                </c:pt>
                <c:pt idx="1961">
                  <c:v>39.240000000000535</c:v>
                </c:pt>
                <c:pt idx="1962">
                  <c:v>39.260000000000538</c:v>
                </c:pt>
                <c:pt idx="1963">
                  <c:v>39.280000000000541</c:v>
                </c:pt>
                <c:pt idx="1964">
                  <c:v>39.300000000000544</c:v>
                </c:pt>
                <c:pt idx="1965">
                  <c:v>39.320000000000547</c:v>
                </c:pt>
                <c:pt idx="1966">
                  <c:v>39.340000000000494</c:v>
                </c:pt>
                <c:pt idx="1967">
                  <c:v>39.360000000000554</c:v>
                </c:pt>
                <c:pt idx="1968">
                  <c:v>39.380000000000344</c:v>
                </c:pt>
                <c:pt idx="1969">
                  <c:v>39.400000000000546</c:v>
                </c:pt>
                <c:pt idx="1970">
                  <c:v>39.420000000000556</c:v>
                </c:pt>
                <c:pt idx="1971">
                  <c:v>39.440000000000545</c:v>
                </c:pt>
                <c:pt idx="1972">
                  <c:v>39.460000000000555</c:v>
                </c:pt>
                <c:pt idx="1973">
                  <c:v>39.480000000000544</c:v>
                </c:pt>
                <c:pt idx="1974">
                  <c:v>39.500000000000576</c:v>
                </c:pt>
                <c:pt idx="1975">
                  <c:v>39.520000000000579</c:v>
                </c:pt>
                <c:pt idx="1976">
                  <c:v>39.540000000000575</c:v>
                </c:pt>
                <c:pt idx="1977">
                  <c:v>39.560000000000585</c:v>
                </c:pt>
                <c:pt idx="1978">
                  <c:v>39.580000000000574</c:v>
                </c:pt>
                <c:pt idx="1979">
                  <c:v>39.600000000000591</c:v>
                </c:pt>
                <c:pt idx="1980">
                  <c:v>39.620000000000601</c:v>
                </c:pt>
                <c:pt idx="1981">
                  <c:v>39.640000000000597</c:v>
                </c:pt>
                <c:pt idx="1982">
                  <c:v>39.660000000000601</c:v>
                </c:pt>
                <c:pt idx="1983">
                  <c:v>39.680000000000604</c:v>
                </c:pt>
                <c:pt idx="1984">
                  <c:v>39.700000000000607</c:v>
                </c:pt>
                <c:pt idx="1985">
                  <c:v>39.72000000000061</c:v>
                </c:pt>
                <c:pt idx="1986">
                  <c:v>39.740000000000606</c:v>
                </c:pt>
                <c:pt idx="1987">
                  <c:v>39.760000000000616</c:v>
                </c:pt>
                <c:pt idx="1988">
                  <c:v>39.780000000000605</c:v>
                </c:pt>
                <c:pt idx="1989">
                  <c:v>39.800000000000594</c:v>
                </c:pt>
                <c:pt idx="1990">
                  <c:v>39.820000000000626</c:v>
                </c:pt>
                <c:pt idx="1991">
                  <c:v>39.840000000000494</c:v>
                </c:pt>
                <c:pt idx="1992">
                  <c:v>39.860000000000625</c:v>
                </c:pt>
                <c:pt idx="1993">
                  <c:v>39.880000000000344</c:v>
                </c:pt>
                <c:pt idx="1994">
                  <c:v>39.900000000000624</c:v>
                </c:pt>
                <c:pt idx="1995">
                  <c:v>39.920000000000641</c:v>
                </c:pt>
                <c:pt idx="1996">
                  <c:v>39.940000000000644</c:v>
                </c:pt>
                <c:pt idx="1997">
                  <c:v>39.960000000000647</c:v>
                </c:pt>
                <c:pt idx="1998">
                  <c:v>39.980000000000594</c:v>
                </c:pt>
                <c:pt idx="1999">
                  <c:v>40.000000000000654</c:v>
                </c:pt>
                <c:pt idx="2000">
                  <c:v>40.020000000000657</c:v>
                </c:pt>
                <c:pt idx="2001">
                  <c:v>40.040000000000646</c:v>
                </c:pt>
                <c:pt idx="2002">
                  <c:v>40.060000000000656</c:v>
                </c:pt>
                <c:pt idx="2003">
                  <c:v>40.080000000000645</c:v>
                </c:pt>
                <c:pt idx="2004">
                  <c:v>40.100000000000655</c:v>
                </c:pt>
                <c:pt idx="2005">
                  <c:v>40.120000000000672</c:v>
                </c:pt>
                <c:pt idx="2006">
                  <c:v>40.140000000000676</c:v>
                </c:pt>
                <c:pt idx="2007">
                  <c:v>40.160000000000679</c:v>
                </c:pt>
                <c:pt idx="2008">
                  <c:v>40.180000000000675</c:v>
                </c:pt>
                <c:pt idx="2009">
                  <c:v>40.200000000000685</c:v>
                </c:pt>
                <c:pt idx="2010">
                  <c:v>40.220000000000688</c:v>
                </c:pt>
                <c:pt idx="2011">
                  <c:v>40.240000000000691</c:v>
                </c:pt>
                <c:pt idx="2012">
                  <c:v>40.260000000001163</c:v>
                </c:pt>
                <c:pt idx="2013">
                  <c:v>40.280000000000697</c:v>
                </c:pt>
                <c:pt idx="2014">
                  <c:v>40.300000000000701</c:v>
                </c:pt>
                <c:pt idx="2015">
                  <c:v>40.320000000000711</c:v>
                </c:pt>
                <c:pt idx="2016">
                  <c:v>40.340000000000707</c:v>
                </c:pt>
                <c:pt idx="2017">
                  <c:v>40.36000000000071</c:v>
                </c:pt>
                <c:pt idx="2018">
                  <c:v>40.380000000000706</c:v>
                </c:pt>
                <c:pt idx="2019">
                  <c:v>40.400000000000716</c:v>
                </c:pt>
                <c:pt idx="2020">
                  <c:v>40.420000000000719</c:v>
                </c:pt>
                <c:pt idx="2021">
                  <c:v>40.440000000000722</c:v>
                </c:pt>
                <c:pt idx="2022">
                  <c:v>40.460000000000733</c:v>
                </c:pt>
                <c:pt idx="2023">
                  <c:v>40.480000000000729</c:v>
                </c:pt>
                <c:pt idx="2024">
                  <c:v>40.500000000000732</c:v>
                </c:pt>
                <c:pt idx="2025">
                  <c:v>40.520000000000763</c:v>
                </c:pt>
                <c:pt idx="2026">
                  <c:v>40.540000000000738</c:v>
                </c:pt>
                <c:pt idx="2027">
                  <c:v>40.560000000000763</c:v>
                </c:pt>
                <c:pt idx="2028">
                  <c:v>40.580000000000751</c:v>
                </c:pt>
                <c:pt idx="2029">
                  <c:v>40.600000000000762</c:v>
                </c:pt>
                <c:pt idx="2030">
                  <c:v>40.620000000001063</c:v>
                </c:pt>
                <c:pt idx="2031">
                  <c:v>40.640000000000761</c:v>
                </c:pt>
                <c:pt idx="2032">
                  <c:v>40.660000000000863</c:v>
                </c:pt>
                <c:pt idx="2033">
                  <c:v>40.68000000000076</c:v>
                </c:pt>
                <c:pt idx="2034">
                  <c:v>40.700000000000763</c:v>
                </c:pt>
                <c:pt idx="2035">
                  <c:v>40.720000000001278</c:v>
                </c:pt>
                <c:pt idx="2036">
                  <c:v>40.740000000000769</c:v>
                </c:pt>
                <c:pt idx="2037">
                  <c:v>40.760000000001163</c:v>
                </c:pt>
                <c:pt idx="2038">
                  <c:v>40.780000000000783</c:v>
                </c:pt>
                <c:pt idx="2039">
                  <c:v>40.800000000000779</c:v>
                </c:pt>
                <c:pt idx="2040">
                  <c:v>40.820000000000782</c:v>
                </c:pt>
                <c:pt idx="2041">
                  <c:v>40.840000000000785</c:v>
                </c:pt>
                <c:pt idx="2042">
                  <c:v>40.860000000000788</c:v>
                </c:pt>
                <c:pt idx="2043">
                  <c:v>40.880000000000791</c:v>
                </c:pt>
                <c:pt idx="2044">
                  <c:v>40.900000000000801</c:v>
                </c:pt>
                <c:pt idx="2045">
                  <c:v>40.920000000000812</c:v>
                </c:pt>
                <c:pt idx="2046">
                  <c:v>40.940000000000801</c:v>
                </c:pt>
                <c:pt idx="2047">
                  <c:v>40.960000000000811</c:v>
                </c:pt>
                <c:pt idx="2048">
                  <c:v>40.980000000000807</c:v>
                </c:pt>
                <c:pt idx="2049">
                  <c:v>41.00000000000081</c:v>
                </c:pt>
                <c:pt idx="2050">
                  <c:v>41.020000000000813</c:v>
                </c:pt>
                <c:pt idx="2051">
                  <c:v>41.040000000000816</c:v>
                </c:pt>
                <c:pt idx="2052">
                  <c:v>41.060000000000819</c:v>
                </c:pt>
                <c:pt idx="2053">
                  <c:v>41.080000000000823</c:v>
                </c:pt>
                <c:pt idx="2054">
                  <c:v>41.100000000000833</c:v>
                </c:pt>
                <c:pt idx="2055">
                  <c:v>41.120000000001063</c:v>
                </c:pt>
                <c:pt idx="2056">
                  <c:v>41.140000000000832</c:v>
                </c:pt>
                <c:pt idx="2057">
                  <c:v>41.160000000000863</c:v>
                </c:pt>
                <c:pt idx="2058">
                  <c:v>41.180000000000838</c:v>
                </c:pt>
                <c:pt idx="2059">
                  <c:v>41.200000000000863</c:v>
                </c:pt>
                <c:pt idx="2060">
                  <c:v>41.220000000001313</c:v>
                </c:pt>
                <c:pt idx="2061">
                  <c:v>41.240000000000862</c:v>
                </c:pt>
                <c:pt idx="2062">
                  <c:v>41.260000000001163</c:v>
                </c:pt>
                <c:pt idx="2063">
                  <c:v>41.280000000000861</c:v>
                </c:pt>
                <c:pt idx="2064">
                  <c:v>41.300000000000857</c:v>
                </c:pt>
                <c:pt idx="2065">
                  <c:v>41.32000000000086</c:v>
                </c:pt>
                <c:pt idx="2066">
                  <c:v>41.340000000000856</c:v>
                </c:pt>
                <c:pt idx="2067">
                  <c:v>41.360000000000866</c:v>
                </c:pt>
                <c:pt idx="2068">
                  <c:v>41.380000000000855</c:v>
                </c:pt>
                <c:pt idx="2069">
                  <c:v>41.400000000000873</c:v>
                </c:pt>
                <c:pt idx="2070">
                  <c:v>41.420000000000883</c:v>
                </c:pt>
                <c:pt idx="2071">
                  <c:v>41.440000000000879</c:v>
                </c:pt>
                <c:pt idx="2072">
                  <c:v>41.460000000000882</c:v>
                </c:pt>
                <c:pt idx="2073">
                  <c:v>41.480000000000885</c:v>
                </c:pt>
                <c:pt idx="2074">
                  <c:v>41.500000000000888</c:v>
                </c:pt>
                <c:pt idx="2075">
                  <c:v>41.520000000000913</c:v>
                </c:pt>
                <c:pt idx="2076">
                  <c:v>41.540000000000902</c:v>
                </c:pt>
                <c:pt idx="2077">
                  <c:v>41.560000000000912</c:v>
                </c:pt>
                <c:pt idx="2078">
                  <c:v>41.580000000000901</c:v>
                </c:pt>
                <c:pt idx="2079">
                  <c:v>41.600000000000911</c:v>
                </c:pt>
                <c:pt idx="2080">
                  <c:v>41.620000000001063</c:v>
                </c:pt>
                <c:pt idx="2081">
                  <c:v>41.64000000000091</c:v>
                </c:pt>
                <c:pt idx="2082">
                  <c:v>41.660000000000913</c:v>
                </c:pt>
                <c:pt idx="2083">
                  <c:v>41.680000000000916</c:v>
                </c:pt>
                <c:pt idx="2084">
                  <c:v>41.700000000000919</c:v>
                </c:pt>
                <c:pt idx="2085">
                  <c:v>41.720000000001313</c:v>
                </c:pt>
                <c:pt idx="2086">
                  <c:v>41.740000000000933</c:v>
                </c:pt>
                <c:pt idx="2087">
                  <c:v>41.760000000001163</c:v>
                </c:pt>
                <c:pt idx="2088">
                  <c:v>41.780000000000932</c:v>
                </c:pt>
                <c:pt idx="2089">
                  <c:v>41.800000000000935</c:v>
                </c:pt>
                <c:pt idx="2090">
                  <c:v>41.820000000000938</c:v>
                </c:pt>
                <c:pt idx="2091">
                  <c:v>41.840000000000941</c:v>
                </c:pt>
                <c:pt idx="2092">
                  <c:v>41.860000000000952</c:v>
                </c:pt>
                <c:pt idx="2093">
                  <c:v>41.880000000000948</c:v>
                </c:pt>
                <c:pt idx="2094">
                  <c:v>41.900000000000951</c:v>
                </c:pt>
                <c:pt idx="2095">
                  <c:v>41.920000000000961</c:v>
                </c:pt>
                <c:pt idx="2096">
                  <c:v>41.940000000000957</c:v>
                </c:pt>
                <c:pt idx="2097">
                  <c:v>41.96000000000096</c:v>
                </c:pt>
                <c:pt idx="2098">
                  <c:v>41.980000000000956</c:v>
                </c:pt>
                <c:pt idx="2099">
                  <c:v>42.000000000000966</c:v>
                </c:pt>
                <c:pt idx="2100">
                  <c:v>42.020000000000969</c:v>
                </c:pt>
                <c:pt idx="2101">
                  <c:v>42.040000000000973</c:v>
                </c:pt>
                <c:pt idx="2102">
                  <c:v>42.060000000000983</c:v>
                </c:pt>
                <c:pt idx="2103">
                  <c:v>42.080000000000979</c:v>
                </c:pt>
                <c:pt idx="2104">
                  <c:v>42.100000000000982</c:v>
                </c:pt>
                <c:pt idx="2105">
                  <c:v>42.120000000001063</c:v>
                </c:pt>
                <c:pt idx="2106">
                  <c:v>42.140000000000988</c:v>
                </c:pt>
                <c:pt idx="2107">
                  <c:v>42.160000000001013</c:v>
                </c:pt>
                <c:pt idx="2108">
                  <c:v>42.180000000001002</c:v>
                </c:pt>
                <c:pt idx="2109">
                  <c:v>42.200000000001012</c:v>
                </c:pt>
                <c:pt idx="2110">
                  <c:v>42.220000000001313</c:v>
                </c:pt>
                <c:pt idx="2111">
                  <c:v>42.240000000001011</c:v>
                </c:pt>
                <c:pt idx="2112">
                  <c:v>42.260000000001163</c:v>
                </c:pt>
                <c:pt idx="2113">
                  <c:v>42.28000000000101</c:v>
                </c:pt>
                <c:pt idx="2114">
                  <c:v>42.300000000001006</c:v>
                </c:pt>
                <c:pt idx="2115">
                  <c:v>42.320000000001016</c:v>
                </c:pt>
                <c:pt idx="2116">
                  <c:v>42.340000000001005</c:v>
                </c:pt>
                <c:pt idx="2117">
                  <c:v>42.360000000001023</c:v>
                </c:pt>
                <c:pt idx="2118">
                  <c:v>42.380000000001026</c:v>
                </c:pt>
                <c:pt idx="2119">
                  <c:v>42.400000000001029</c:v>
                </c:pt>
                <c:pt idx="2120">
                  <c:v>42.420000000001032</c:v>
                </c:pt>
                <c:pt idx="2121">
                  <c:v>42.440000000001035</c:v>
                </c:pt>
                <c:pt idx="2122">
                  <c:v>42.460000000001038</c:v>
                </c:pt>
                <c:pt idx="2123">
                  <c:v>42.480000000001041</c:v>
                </c:pt>
                <c:pt idx="2124">
                  <c:v>42.500000000001052</c:v>
                </c:pt>
                <c:pt idx="2125">
                  <c:v>42.520000000001062</c:v>
                </c:pt>
                <c:pt idx="2126">
                  <c:v>42.540000000001051</c:v>
                </c:pt>
                <c:pt idx="2127">
                  <c:v>42.560000000001061</c:v>
                </c:pt>
                <c:pt idx="2128">
                  <c:v>42.580000000001057</c:v>
                </c:pt>
                <c:pt idx="2129">
                  <c:v>42.60000000000106</c:v>
                </c:pt>
                <c:pt idx="2130">
                  <c:v>42.620000000001063</c:v>
                </c:pt>
                <c:pt idx="2131">
                  <c:v>42.640000000001066</c:v>
                </c:pt>
                <c:pt idx="2132">
                  <c:v>42.660000000001112</c:v>
                </c:pt>
                <c:pt idx="2133">
                  <c:v>42.680000000001073</c:v>
                </c:pt>
                <c:pt idx="2134">
                  <c:v>42.700000000001083</c:v>
                </c:pt>
                <c:pt idx="2135">
                  <c:v>42.720000000001313</c:v>
                </c:pt>
                <c:pt idx="2136">
                  <c:v>42.740000000001082</c:v>
                </c:pt>
                <c:pt idx="2137">
                  <c:v>42.760000000001163</c:v>
                </c:pt>
                <c:pt idx="2138">
                  <c:v>42.780000000001088</c:v>
                </c:pt>
                <c:pt idx="2139">
                  <c:v>42.800000000001091</c:v>
                </c:pt>
                <c:pt idx="2140">
                  <c:v>42.820000000001102</c:v>
                </c:pt>
                <c:pt idx="2141">
                  <c:v>42.840000000001098</c:v>
                </c:pt>
                <c:pt idx="2142">
                  <c:v>42.860000000001101</c:v>
                </c:pt>
                <c:pt idx="2143">
                  <c:v>42.880000000001104</c:v>
                </c:pt>
                <c:pt idx="2144">
                  <c:v>42.900000000001107</c:v>
                </c:pt>
                <c:pt idx="2145">
                  <c:v>42.92000000000111</c:v>
                </c:pt>
                <c:pt idx="2146">
                  <c:v>42.940000000001106</c:v>
                </c:pt>
                <c:pt idx="2147">
                  <c:v>42.960000000001116</c:v>
                </c:pt>
                <c:pt idx="2148">
                  <c:v>42.98000000000112</c:v>
                </c:pt>
                <c:pt idx="2149">
                  <c:v>43.000000000001123</c:v>
                </c:pt>
                <c:pt idx="2150">
                  <c:v>43.020000000001133</c:v>
                </c:pt>
                <c:pt idx="2151">
                  <c:v>43.040000000001129</c:v>
                </c:pt>
                <c:pt idx="2152">
                  <c:v>43.060000000001132</c:v>
                </c:pt>
                <c:pt idx="2153">
                  <c:v>43.080000000001135</c:v>
                </c:pt>
                <c:pt idx="2154">
                  <c:v>43.100000000001138</c:v>
                </c:pt>
                <c:pt idx="2155">
                  <c:v>43.120000000001163</c:v>
                </c:pt>
                <c:pt idx="2156">
                  <c:v>43.140000000001152</c:v>
                </c:pt>
                <c:pt idx="2157">
                  <c:v>43.160000000001162</c:v>
                </c:pt>
                <c:pt idx="2158">
                  <c:v>43.180000000001151</c:v>
                </c:pt>
                <c:pt idx="2159">
                  <c:v>43.200000000001161</c:v>
                </c:pt>
                <c:pt idx="2160">
                  <c:v>43.220000000001313</c:v>
                </c:pt>
                <c:pt idx="2161">
                  <c:v>43.24000000000116</c:v>
                </c:pt>
                <c:pt idx="2162">
                  <c:v>43.260000000001163</c:v>
                </c:pt>
                <c:pt idx="2163">
                  <c:v>43.280000000001166</c:v>
                </c:pt>
                <c:pt idx="2164">
                  <c:v>43.30000000000117</c:v>
                </c:pt>
                <c:pt idx="2165">
                  <c:v>43.320000000001173</c:v>
                </c:pt>
                <c:pt idx="2166">
                  <c:v>43.340000000001176</c:v>
                </c:pt>
                <c:pt idx="2167">
                  <c:v>43.360000000001179</c:v>
                </c:pt>
                <c:pt idx="2168">
                  <c:v>43.380000000001175</c:v>
                </c:pt>
                <c:pt idx="2169">
                  <c:v>43.400000000001185</c:v>
                </c:pt>
                <c:pt idx="2170">
                  <c:v>43.420000000001188</c:v>
                </c:pt>
                <c:pt idx="2171">
                  <c:v>43.440000000001191</c:v>
                </c:pt>
                <c:pt idx="2172">
                  <c:v>43.460000000001202</c:v>
                </c:pt>
                <c:pt idx="2173">
                  <c:v>43.480000000001198</c:v>
                </c:pt>
                <c:pt idx="2174">
                  <c:v>43.500000000001201</c:v>
                </c:pt>
                <c:pt idx="2175">
                  <c:v>43.520000000001211</c:v>
                </c:pt>
                <c:pt idx="2176">
                  <c:v>43.540000000001207</c:v>
                </c:pt>
                <c:pt idx="2177">
                  <c:v>43.56000000000121</c:v>
                </c:pt>
                <c:pt idx="2178">
                  <c:v>43.580000000001206</c:v>
                </c:pt>
                <c:pt idx="2179">
                  <c:v>43.600000000001216</c:v>
                </c:pt>
                <c:pt idx="2180">
                  <c:v>43.620000000001262</c:v>
                </c:pt>
                <c:pt idx="2181">
                  <c:v>43.640000000001223</c:v>
                </c:pt>
                <c:pt idx="2182">
                  <c:v>43.660000000001233</c:v>
                </c:pt>
                <c:pt idx="2183">
                  <c:v>43.680000000001229</c:v>
                </c:pt>
                <c:pt idx="2184">
                  <c:v>43.700000000001232</c:v>
                </c:pt>
                <c:pt idx="2185">
                  <c:v>43.720000000001313</c:v>
                </c:pt>
                <c:pt idx="2186">
                  <c:v>43.740000000001238</c:v>
                </c:pt>
                <c:pt idx="2187">
                  <c:v>43.760000000001263</c:v>
                </c:pt>
                <c:pt idx="2188">
                  <c:v>43.780000000001252</c:v>
                </c:pt>
                <c:pt idx="2189">
                  <c:v>43.800000000001248</c:v>
                </c:pt>
                <c:pt idx="2190">
                  <c:v>43.820000000001251</c:v>
                </c:pt>
                <c:pt idx="2191">
                  <c:v>43.840000000001254</c:v>
                </c:pt>
                <c:pt idx="2192">
                  <c:v>43.860000000001257</c:v>
                </c:pt>
                <c:pt idx="2193">
                  <c:v>43.880000000001246</c:v>
                </c:pt>
                <c:pt idx="2194">
                  <c:v>43.900000000001256</c:v>
                </c:pt>
                <c:pt idx="2195">
                  <c:v>43.920000000001266</c:v>
                </c:pt>
                <c:pt idx="2196">
                  <c:v>43.94000000000127</c:v>
                </c:pt>
                <c:pt idx="2197">
                  <c:v>43.960000000001273</c:v>
                </c:pt>
                <c:pt idx="2198">
                  <c:v>43.980000000001276</c:v>
                </c:pt>
                <c:pt idx="2199">
                  <c:v>44.000000000001279</c:v>
                </c:pt>
                <c:pt idx="2200">
                  <c:v>44.020000000001282</c:v>
                </c:pt>
                <c:pt idx="2201">
                  <c:v>44.040000000001285</c:v>
                </c:pt>
                <c:pt idx="2202">
                  <c:v>44.060000000001288</c:v>
                </c:pt>
                <c:pt idx="2203">
                  <c:v>44.080000000001291</c:v>
                </c:pt>
                <c:pt idx="2204">
                  <c:v>44.100000000001302</c:v>
                </c:pt>
                <c:pt idx="2205">
                  <c:v>44.120000000001312</c:v>
                </c:pt>
                <c:pt idx="2206">
                  <c:v>44.140000000001301</c:v>
                </c:pt>
                <c:pt idx="2207">
                  <c:v>44.160000000001311</c:v>
                </c:pt>
                <c:pt idx="2208">
                  <c:v>44.180000000001307</c:v>
                </c:pt>
                <c:pt idx="2209">
                  <c:v>44.20000000000131</c:v>
                </c:pt>
                <c:pt idx="2210">
                  <c:v>44.220000000001313</c:v>
                </c:pt>
                <c:pt idx="2211">
                  <c:v>44.240000000001316</c:v>
                </c:pt>
                <c:pt idx="2212">
                  <c:v>44.260000000001362</c:v>
                </c:pt>
                <c:pt idx="2213">
                  <c:v>44.280000000001323</c:v>
                </c:pt>
                <c:pt idx="2214">
                  <c:v>44.300000000001326</c:v>
                </c:pt>
                <c:pt idx="2215">
                  <c:v>44.320000000001329</c:v>
                </c:pt>
                <c:pt idx="2216">
                  <c:v>44.340000000001325</c:v>
                </c:pt>
                <c:pt idx="2217">
                  <c:v>44.360000000001335</c:v>
                </c:pt>
                <c:pt idx="2218">
                  <c:v>44.380000000001324</c:v>
                </c:pt>
                <c:pt idx="2219">
                  <c:v>44.400000000001342</c:v>
                </c:pt>
                <c:pt idx="2220">
                  <c:v>44.420000000001352</c:v>
                </c:pt>
                <c:pt idx="2221">
                  <c:v>44.440000000001348</c:v>
                </c:pt>
                <c:pt idx="2222">
                  <c:v>44.460000000001351</c:v>
                </c:pt>
                <c:pt idx="2223">
                  <c:v>44.480000000001354</c:v>
                </c:pt>
                <c:pt idx="2224">
                  <c:v>44.500000000001357</c:v>
                </c:pt>
                <c:pt idx="2225">
                  <c:v>44.52000000000136</c:v>
                </c:pt>
                <c:pt idx="2226">
                  <c:v>44.540000000001356</c:v>
                </c:pt>
                <c:pt idx="2227">
                  <c:v>44.560000000001367</c:v>
                </c:pt>
                <c:pt idx="2228">
                  <c:v>44.58000000000137</c:v>
                </c:pt>
                <c:pt idx="2229">
                  <c:v>44.600000000001373</c:v>
                </c:pt>
                <c:pt idx="2230">
                  <c:v>44.620000000001383</c:v>
                </c:pt>
                <c:pt idx="2231">
                  <c:v>44.640000000001379</c:v>
                </c:pt>
                <c:pt idx="2232">
                  <c:v>44.660000000001382</c:v>
                </c:pt>
                <c:pt idx="2233">
                  <c:v>44.680000000001385</c:v>
                </c:pt>
                <c:pt idx="2234">
                  <c:v>44.700000000001388</c:v>
                </c:pt>
                <c:pt idx="2235">
                  <c:v>44.720000000001413</c:v>
                </c:pt>
                <c:pt idx="2236">
                  <c:v>44.740000000001402</c:v>
                </c:pt>
                <c:pt idx="2237">
                  <c:v>44.760000000001412</c:v>
                </c:pt>
                <c:pt idx="2238">
                  <c:v>44.780000000001401</c:v>
                </c:pt>
                <c:pt idx="2239">
                  <c:v>44.800000000001404</c:v>
                </c:pt>
                <c:pt idx="2240">
                  <c:v>44.820000000001407</c:v>
                </c:pt>
                <c:pt idx="2241">
                  <c:v>44.840000000001396</c:v>
                </c:pt>
                <c:pt idx="2242">
                  <c:v>44.860000000001406</c:v>
                </c:pt>
                <c:pt idx="2243">
                  <c:v>44.880000000001395</c:v>
                </c:pt>
                <c:pt idx="2244">
                  <c:v>44.90000000000142</c:v>
                </c:pt>
                <c:pt idx="2245">
                  <c:v>44.920000000001423</c:v>
                </c:pt>
                <c:pt idx="2246">
                  <c:v>44.940000000001426</c:v>
                </c:pt>
                <c:pt idx="2247">
                  <c:v>44.960000000001429</c:v>
                </c:pt>
                <c:pt idx="2248">
                  <c:v>44.980000000001425</c:v>
                </c:pt>
                <c:pt idx="2249">
                  <c:v>45.000000000001435</c:v>
                </c:pt>
                <c:pt idx="2250">
                  <c:v>45.020000000001438</c:v>
                </c:pt>
                <c:pt idx="2251">
                  <c:v>45.040000000001442</c:v>
                </c:pt>
                <c:pt idx="2252">
                  <c:v>45.060000000001452</c:v>
                </c:pt>
                <c:pt idx="2253">
                  <c:v>45.080000000001448</c:v>
                </c:pt>
                <c:pt idx="2254">
                  <c:v>45.100000000001451</c:v>
                </c:pt>
                <c:pt idx="2255">
                  <c:v>45.120000000001461</c:v>
                </c:pt>
                <c:pt idx="2256">
                  <c:v>45.140000000001457</c:v>
                </c:pt>
                <c:pt idx="2257">
                  <c:v>45.16000000000146</c:v>
                </c:pt>
                <c:pt idx="2258">
                  <c:v>45.180000000001456</c:v>
                </c:pt>
                <c:pt idx="2259">
                  <c:v>45.200000000001467</c:v>
                </c:pt>
                <c:pt idx="2260">
                  <c:v>45.220000000001512</c:v>
                </c:pt>
                <c:pt idx="2261">
                  <c:v>45.240000000001473</c:v>
                </c:pt>
                <c:pt idx="2262">
                  <c:v>45.260000000001483</c:v>
                </c:pt>
                <c:pt idx="2263">
                  <c:v>45.280000000001479</c:v>
                </c:pt>
                <c:pt idx="2264">
                  <c:v>45.300000000001475</c:v>
                </c:pt>
                <c:pt idx="2265">
                  <c:v>45.320000000001485</c:v>
                </c:pt>
                <c:pt idx="2266">
                  <c:v>45.340000000001474</c:v>
                </c:pt>
                <c:pt idx="2267">
                  <c:v>45.360000000001492</c:v>
                </c:pt>
                <c:pt idx="2268">
                  <c:v>45.380000000001495</c:v>
                </c:pt>
                <c:pt idx="2269">
                  <c:v>45.400000000001498</c:v>
                </c:pt>
                <c:pt idx="2270">
                  <c:v>45.420000000001501</c:v>
                </c:pt>
                <c:pt idx="2271">
                  <c:v>45.440000000001504</c:v>
                </c:pt>
                <c:pt idx="2272">
                  <c:v>45.460000000001507</c:v>
                </c:pt>
                <c:pt idx="2273">
                  <c:v>45.480000000001496</c:v>
                </c:pt>
                <c:pt idx="2274">
                  <c:v>45.500000000001506</c:v>
                </c:pt>
                <c:pt idx="2275">
                  <c:v>45.520000000001517</c:v>
                </c:pt>
                <c:pt idx="2276">
                  <c:v>45.54000000000152</c:v>
                </c:pt>
                <c:pt idx="2277">
                  <c:v>45.560000000001523</c:v>
                </c:pt>
                <c:pt idx="2278">
                  <c:v>45.580000000001526</c:v>
                </c:pt>
                <c:pt idx="2279">
                  <c:v>45.600000000001529</c:v>
                </c:pt>
                <c:pt idx="2280">
                  <c:v>45.620000000001532</c:v>
                </c:pt>
                <c:pt idx="2281">
                  <c:v>45.640000000001535</c:v>
                </c:pt>
                <c:pt idx="2282">
                  <c:v>45.660000000001538</c:v>
                </c:pt>
                <c:pt idx="2283">
                  <c:v>45.680000000001542</c:v>
                </c:pt>
                <c:pt idx="2284">
                  <c:v>45.700000000001552</c:v>
                </c:pt>
                <c:pt idx="2285">
                  <c:v>45.720000000001562</c:v>
                </c:pt>
                <c:pt idx="2286">
                  <c:v>45.740000000001551</c:v>
                </c:pt>
                <c:pt idx="2287">
                  <c:v>45.760000000001561</c:v>
                </c:pt>
                <c:pt idx="2288">
                  <c:v>45.780000000001557</c:v>
                </c:pt>
                <c:pt idx="2289">
                  <c:v>45.800000000001546</c:v>
                </c:pt>
                <c:pt idx="2290">
                  <c:v>45.820000000001556</c:v>
                </c:pt>
                <c:pt idx="2291">
                  <c:v>45.840000000001545</c:v>
                </c:pt>
                <c:pt idx="2292">
                  <c:v>45.86000000000157</c:v>
                </c:pt>
                <c:pt idx="2293">
                  <c:v>45.880000000001544</c:v>
                </c:pt>
                <c:pt idx="2294">
                  <c:v>45.900000000001576</c:v>
                </c:pt>
                <c:pt idx="2295">
                  <c:v>45.920000000001579</c:v>
                </c:pt>
                <c:pt idx="2296">
                  <c:v>45.940000000001575</c:v>
                </c:pt>
                <c:pt idx="2297">
                  <c:v>45.960000000001585</c:v>
                </c:pt>
                <c:pt idx="2298">
                  <c:v>45.980000000001574</c:v>
                </c:pt>
                <c:pt idx="2299">
                  <c:v>46.000000000001592</c:v>
                </c:pt>
                <c:pt idx="2300">
                  <c:v>46.020000000001602</c:v>
                </c:pt>
                <c:pt idx="2301">
                  <c:v>46.040000000001598</c:v>
                </c:pt>
                <c:pt idx="2302">
                  <c:v>46.060000000001601</c:v>
                </c:pt>
                <c:pt idx="2303">
                  <c:v>46.080000000001604</c:v>
                </c:pt>
                <c:pt idx="2304">
                  <c:v>46.100000000001607</c:v>
                </c:pt>
                <c:pt idx="2305">
                  <c:v>46.12000000000161</c:v>
                </c:pt>
                <c:pt idx="2306">
                  <c:v>46.140000000001614</c:v>
                </c:pt>
                <c:pt idx="2307">
                  <c:v>46.160000000001617</c:v>
                </c:pt>
                <c:pt idx="2308">
                  <c:v>46.18000000000162</c:v>
                </c:pt>
                <c:pt idx="2309">
                  <c:v>46.200000000001623</c:v>
                </c:pt>
                <c:pt idx="2310">
                  <c:v>46.220000000001633</c:v>
                </c:pt>
                <c:pt idx="2311">
                  <c:v>46.240000000001629</c:v>
                </c:pt>
                <c:pt idx="2312">
                  <c:v>46.260000000001632</c:v>
                </c:pt>
                <c:pt idx="2313">
                  <c:v>46.280000000001635</c:v>
                </c:pt>
                <c:pt idx="2314">
                  <c:v>46.300000000001624</c:v>
                </c:pt>
                <c:pt idx="2315">
                  <c:v>46.320000000001642</c:v>
                </c:pt>
                <c:pt idx="2316">
                  <c:v>46.340000000001645</c:v>
                </c:pt>
                <c:pt idx="2317">
                  <c:v>46.360000000001648</c:v>
                </c:pt>
                <c:pt idx="2318">
                  <c:v>46.380000000001644</c:v>
                </c:pt>
                <c:pt idx="2319">
                  <c:v>46.400000000001654</c:v>
                </c:pt>
                <c:pt idx="2320">
                  <c:v>46.420000000001657</c:v>
                </c:pt>
                <c:pt idx="2321">
                  <c:v>46.440000000001646</c:v>
                </c:pt>
                <c:pt idx="2322">
                  <c:v>46.460000000001664</c:v>
                </c:pt>
                <c:pt idx="2323">
                  <c:v>46.480000000001645</c:v>
                </c:pt>
                <c:pt idx="2324">
                  <c:v>46.50000000000167</c:v>
                </c:pt>
                <c:pt idx="2325">
                  <c:v>46.520000000001673</c:v>
                </c:pt>
                <c:pt idx="2326">
                  <c:v>46.540000000001676</c:v>
                </c:pt>
                <c:pt idx="2327">
                  <c:v>46.560000000001679</c:v>
                </c:pt>
                <c:pt idx="2328">
                  <c:v>46.580000000001675</c:v>
                </c:pt>
                <c:pt idx="2329">
                  <c:v>46.600000000001685</c:v>
                </c:pt>
                <c:pt idx="2330">
                  <c:v>46.620000000001689</c:v>
                </c:pt>
                <c:pt idx="2331">
                  <c:v>46.640000000001692</c:v>
                </c:pt>
                <c:pt idx="2332">
                  <c:v>46.660000000002</c:v>
                </c:pt>
                <c:pt idx="2333">
                  <c:v>46.680000000001698</c:v>
                </c:pt>
                <c:pt idx="2334">
                  <c:v>46.700000000002007</c:v>
                </c:pt>
                <c:pt idx="2335">
                  <c:v>46.72000000000201</c:v>
                </c:pt>
                <c:pt idx="2336">
                  <c:v>46.740000000001913</c:v>
                </c:pt>
                <c:pt idx="2337">
                  <c:v>46.760000000002009</c:v>
                </c:pt>
                <c:pt idx="2338">
                  <c:v>46.780000000001763</c:v>
                </c:pt>
                <c:pt idx="2339">
                  <c:v>46.800000000001717</c:v>
                </c:pt>
                <c:pt idx="2340">
                  <c:v>46.820000000001762</c:v>
                </c:pt>
                <c:pt idx="2341">
                  <c:v>46.840000000001723</c:v>
                </c:pt>
                <c:pt idx="2342">
                  <c:v>46.860000000001733</c:v>
                </c:pt>
                <c:pt idx="2343">
                  <c:v>46.880000000001729</c:v>
                </c:pt>
                <c:pt idx="2344">
                  <c:v>46.900000000001732</c:v>
                </c:pt>
                <c:pt idx="2345">
                  <c:v>46.920000000001863</c:v>
                </c:pt>
                <c:pt idx="2346">
                  <c:v>46.940000000001739</c:v>
                </c:pt>
                <c:pt idx="2347">
                  <c:v>46.960000000001763</c:v>
                </c:pt>
                <c:pt idx="2348">
                  <c:v>46.980000000001752</c:v>
                </c:pt>
                <c:pt idx="2349">
                  <c:v>47.000000000001762</c:v>
                </c:pt>
                <c:pt idx="2350">
                  <c:v>47.020000000002</c:v>
                </c:pt>
                <c:pt idx="2351">
                  <c:v>47.040000000001761</c:v>
                </c:pt>
                <c:pt idx="2352">
                  <c:v>47.060000000001963</c:v>
                </c:pt>
                <c:pt idx="2353">
                  <c:v>47.08000000000176</c:v>
                </c:pt>
                <c:pt idx="2354">
                  <c:v>47.100000000001813</c:v>
                </c:pt>
                <c:pt idx="2355">
                  <c:v>47.120000000002008</c:v>
                </c:pt>
                <c:pt idx="2356">
                  <c:v>47.140000000001812</c:v>
                </c:pt>
                <c:pt idx="2357">
                  <c:v>47.160000000002</c:v>
                </c:pt>
                <c:pt idx="2358">
                  <c:v>47.180000000001783</c:v>
                </c:pt>
                <c:pt idx="2359">
                  <c:v>47.200000000002007</c:v>
                </c:pt>
                <c:pt idx="2360">
                  <c:v>47.22000000000201</c:v>
                </c:pt>
                <c:pt idx="2361">
                  <c:v>47.240000000001913</c:v>
                </c:pt>
                <c:pt idx="2362">
                  <c:v>47.260000000002009</c:v>
                </c:pt>
                <c:pt idx="2363">
                  <c:v>47.280000000001813</c:v>
                </c:pt>
                <c:pt idx="2364">
                  <c:v>47.300000000001802</c:v>
                </c:pt>
                <c:pt idx="2365">
                  <c:v>47.320000000001812</c:v>
                </c:pt>
                <c:pt idx="2366">
                  <c:v>47.340000000001801</c:v>
                </c:pt>
                <c:pt idx="2367">
                  <c:v>47.360000000001811</c:v>
                </c:pt>
                <c:pt idx="2368">
                  <c:v>47.380000000001807</c:v>
                </c:pt>
                <c:pt idx="2369">
                  <c:v>47.40000000000181</c:v>
                </c:pt>
                <c:pt idx="2370">
                  <c:v>47.420000000001863</c:v>
                </c:pt>
                <c:pt idx="2371">
                  <c:v>47.440000000001817</c:v>
                </c:pt>
                <c:pt idx="2372">
                  <c:v>47.460000000001862</c:v>
                </c:pt>
                <c:pt idx="2373">
                  <c:v>47.480000000001823</c:v>
                </c:pt>
                <c:pt idx="2374">
                  <c:v>47.500000000001833</c:v>
                </c:pt>
                <c:pt idx="2375">
                  <c:v>47.520000000002</c:v>
                </c:pt>
                <c:pt idx="2376">
                  <c:v>47.540000000001832</c:v>
                </c:pt>
                <c:pt idx="2377">
                  <c:v>47.560000000001963</c:v>
                </c:pt>
                <c:pt idx="2378">
                  <c:v>47.580000000001839</c:v>
                </c:pt>
                <c:pt idx="2379">
                  <c:v>47.600000000001863</c:v>
                </c:pt>
                <c:pt idx="2380">
                  <c:v>47.620000000002008</c:v>
                </c:pt>
                <c:pt idx="2381">
                  <c:v>47.640000000001862</c:v>
                </c:pt>
                <c:pt idx="2382">
                  <c:v>47.660000000002</c:v>
                </c:pt>
                <c:pt idx="2383">
                  <c:v>47.680000000001861</c:v>
                </c:pt>
                <c:pt idx="2384">
                  <c:v>47.700000000002007</c:v>
                </c:pt>
                <c:pt idx="2385">
                  <c:v>47.72000000000201</c:v>
                </c:pt>
                <c:pt idx="2386">
                  <c:v>47.740000000001913</c:v>
                </c:pt>
                <c:pt idx="2387">
                  <c:v>47.760000000002009</c:v>
                </c:pt>
                <c:pt idx="2388">
                  <c:v>47.780000000001912</c:v>
                </c:pt>
                <c:pt idx="2389">
                  <c:v>47.800000000001873</c:v>
                </c:pt>
                <c:pt idx="2390">
                  <c:v>47.820000000001883</c:v>
                </c:pt>
                <c:pt idx="2391">
                  <c:v>47.840000000001879</c:v>
                </c:pt>
                <c:pt idx="2392">
                  <c:v>47.860000000001882</c:v>
                </c:pt>
                <c:pt idx="2393">
                  <c:v>47.880000000001885</c:v>
                </c:pt>
                <c:pt idx="2394">
                  <c:v>47.900000000001889</c:v>
                </c:pt>
                <c:pt idx="2395">
                  <c:v>47.920000000001913</c:v>
                </c:pt>
                <c:pt idx="2396">
                  <c:v>47.940000000001902</c:v>
                </c:pt>
                <c:pt idx="2397">
                  <c:v>47.960000000001912</c:v>
                </c:pt>
                <c:pt idx="2398">
                  <c:v>47.980000000001901</c:v>
                </c:pt>
                <c:pt idx="2399">
                  <c:v>48.000000000001911</c:v>
                </c:pt>
                <c:pt idx="2400">
                  <c:v>48.020000000002</c:v>
                </c:pt>
                <c:pt idx="2401">
                  <c:v>48.040000000001911</c:v>
                </c:pt>
                <c:pt idx="2402">
                  <c:v>48.060000000001963</c:v>
                </c:pt>
                <c:pt idx="2403">
                  <c:v>48.080000000001917</c:v>
                </c:pt>
                <c:pt idx="2404">
                  <c:v>48.100000000001963</c:v>
                </c:pt>
                <c:pt idx="2405">
                  <c:v>48.120000000002008</c:v>
                </c:pt>
                <c:pt idx="2406">
                  <c:v>48.140000000001933</c:v>
                </c:pt>
                <c:pt idx="2407">
                  <c:v>48.160000000002</c:v>
                </c:pt>
                <c:pt idx="2408">
                  <c:v>48.180000000001932</c:v>
                </c:pt>
                <c:pt idx="2409">
                  <c:v>48.200000000002007</c:v>
                </c:pt>
                <c:pt idx="2410">
                  <c:v>48.22000000000201</c:v>
                </c:pt>
                <c:pt idx="2411">
                  <c:v>48.240000000001963</c:v>
                </c:pt>
                <c:pt idx="2412">
                  <c:v>48.260000000002009</c:v>
                </c:pt>
                <c:pt idx="2413">
                  <c:v>48.280000000001962</c:v>
                </c:pt>
                <c:pt idx="2414">
                  <c:v>48.300000000001951</c:v>
                </c:pt>
                <c:pt idx="2415">
                  <c:v>48.320000000001961</c:v>
                </c:pt>
                <c:pt idx="2416">
                  <c:v>48.340000000001957</c:v>
                </c:pt>
                <c:pt idx="2417">
                  <c:v>48.360000000001961</c:v>
                </c:pt>
                <c:pt idx="2418">
                  <c:v>48.380000000001964</c:v>
                </c:pt>
                <c:pt idx="2419">
                  <c:v>48.400000000001967</c:v>
                </c:pt>
                <c:pt idx="2420">
                  <c:v>48.420000000002005</c:v>
                </c:pt>
                <c:pt idx="2421">
                  <c:v>48.440000000001973</c:v>
                </c:pt>
                <c:pt idx="2422">
                  <c:v>48.460000000001983</c:v>
                </c:pt>
                <c:pt idx="2423">
                  <c:v>48.480000000001979</c:v>
                </c:pt>
                <c:pt idx="2424">
                  <c:v>48.500000000001982</c:v>
                </c:pt>
                <c:pt idx="2425">
                  <c:v>48.520000000002</c:v>
                </c:pt>
                <c:pt idx="2426">
                  <c:v>48.540000000001989</c:v>
                </c:pt>
                <c:pt idx="2427">
                  <c:v>48.560000000002006</c:v>
                </c:pt>
                <c:pt idx="2428">
                  <c:v>48.580000000002002</c:v>
                </c:pt>
                <c:pt idx="2429">
                  <c:v>48.600000000002005</c:v>
                </c:pt>
                <c:pt idx="2430">
                  <c:v>48.620000000002001</c:v>
                </c:pt>
                <c:pt idx="2431">
                  <c:v>48.640000000002004</c:v>
                </c:pt>
                <c:pt idx="2432">
                  <c:v>48.660000000002007</c:v>
                </c:pt>
                <c:pt idx="2433">
                  <c:v>48.680000000002003</c:v>
                </c:pt>
                <c:pt idx="2434">
                  <c:v>48.700000000002014</c:v>
                </c:pt>
                <c:pt idx="2435">
                  <c:v>48.720000000002017</c:v>
                </c:pt>
                <c:pt idx="2436">
                  <c:v>48.74000000000202</c:v>
                </c:pt>
                <c:pt idx="2437">
                  <c:v>48.760000000002023</c:v>
                </c:pt>
                <c:pt idx="2438">
                  <c:v>48.780000000002026</c:v>
                </c:pt>
                <c:pt idx="2439">
                  <c:v>48.800000000001994</c:v>
                </c:pt>
                <c:pt idx="2440">
                  <c:v>48.820000000002025</c:v>
                </c:pt>
                <c:pt idx="2441">
                  <c:v>48.840000000001993</c:v>
                </c:pt>
                <c:pt idx="2442">
                  <c:v>48.860000000002024</c:v>
                </c:pt>
                <c:pt idx="2443">
                  <c:v>48.880000000001999</c:v>
                </c:pt>
                <c:pt idx="2444">
                  <c:v>48.900000000002045</c:v>
                </c:pt>
                <c:pt idx="2445">
                  <c:v>48.920000000002048</c:v>
                </c:pt>
                <c:pt idx="2446">
                  <c:v>48.940000000002044</c:v>
                </c:pt>
                <c:pt idx="2447">
                  <c:v>48.960000000002054</c:v>
                </c:pt>
                <c:pt idx="2448">
                  <c:v>48.980000000001993</c:v>
                </c:pt>
                <c:pt idx="2449">
                  <c:v>49.000000000002046</c:v>
                </c:pt>
                <c:pt idx="2450">
                  <c:v>49.020000000002064</c:v>
                </c:pt>
                <c:pt idx="2451">
                  <c:v>49.040000000002046</c:v>
                </c:pt>
                <c:pt idx="2452">
                  <c:v>49.06000000000207</c:v>
                </c:pt>
                <c:pt idx="2453">
                  <c:v>49.080000000002045</c:v>
                </c:pt>
                <c:pt idx="2454">
                  <c:v>49.100000000002076</c:v>
                </c:pt>
                <c:pt idx="2455">
                  <c:v>49.120000000002079</c:v>
                </c:pt>
                <c:pt idx="2456">
                  <c:v>49.140000000002075</c:v>
                </c:pt>
                <c:pt idx="2457">
                  <c:v>49.160000000002086</c:v>
                </c:pt>
                <c:pt idx="2458">
                  <c:v>49.180000000002075</c:v>
                </c:pt>
                <c:pt idx="2459">
                  <c:v>49.200000000002092</c:v>
                </c:pt>
                <c:pt idx="2460">
                  <c:v>49.220000000002102</c:v>
                </c:pt>
                <c:pt idx="2461">
                  <c:v>49.240000000002098</c:v>
                </c:pt>
                <c:pt idx="2462">
                  <c:v>49.260000000002101</c:v>
                </c:pt>
                <c:pt idx="2463">
                  <c:v>49.280000000002104</c:v>
                </c:pt>
                <c:pt idx="2464">
                  <c:v>49.300000000002044</c:v>
                </c:pt>
                <c:pt idx="2465">
                  <c:v>49.320000000002096</c:v>
                </c:pt>
                <c:pt idx="2466">
                  <c:v>49.340000000001993</c:v>
                </c:pt>
                <c:pt idx="2467">
                  <c:v>49.360000000002096</c:v>
                </c:pt>
                <c:pt idx="2468">
                  <c:v>49.380000000001999</c:v>
                </c:pt>
                <c:pt idx="2469">
                  <c:v>49.400000000002095</c:v>
                </c:pt>
                <c:pt idx="2470">
                  <c:v>49.420000000002126</c:v>
                </c:pt>
                <c:pt idx="2471">
                  <c:v>49.440000000002094</c:v>
                </c:pt>
                <c:pt idx="2472">
                  <c:v>49.460000000002125</c:v>
                </c:pt>
                <c:pt idx="2473">
                  <c:v>49.480000000001993</c:v>
                </c:pt>
                <c:pt idx="2474">
                  <c:v>49.500000000002125</c:v>
                </c:pt>
                <c:pt idx="2475">
                  <c:v>49.520000000002142</c:v>
                </c:pt>
                <c:pt idx="2476">
                  <c:v>49.540000000002145</c:v>
                </c:pt>
                <c:pt idx="2477">
                  <c:v>49.560000000002148</c:v>
                </c:pt>
                <c:pt idx="2478">
                  <c:v>49.580000000002144</c:v>
                </c:pt>
                <c:pt idx="2479">
                  <c:v>49.600000000002154</c:v>
                </c:pt>
                <c:pt idx="2480">
                  <c:v>49.620000000002157</c:v>
                </c:pt>
                <c:pt idx="2481">
                  <c:v>49.640000000002154</c:v>
                </c:pt>
                <c:pt idx="2482">
                  <c:v>49.660000000002164</c:v>
                </c:pt>
                <c:pt idx="2483">
                  <c:v>49.680000000002146</c:v>
                </c:pt>
                <c:pt idx="2484">
                  <c:v>49.70000000000217</c:v>
                </c:pt>
                <c:pt idx="2485">
                  <c:v>49.720000000002173</c:v>
                </c:pt>
                <c:pt idx="2486">
                  <c:v>49.740000000002176</c:v>
                </c:pt>
                <c:pt idx="2487">
                  <c:v>49.760000000002179</c:v>
                </c:pt>
                <c:pt idx="2488">
                  <c:v>49.780000000002175</c:v>
                </c:pt>
                <c:pt idx="2489">
                  <c:v>49.800000000002044</c:v>
                </c:pt>
                <c:pt idx="2490">
                  <c:v>49.820000000002175</c:v>
                </c:pt>
                <c:pt idx="2491">
                  <c:v>49.840000000001993</c:v>
                </c:pt>
                <c:pt idx="2492">
                  <c:v>49.860000000002195</c:v>
                </c:pt>
                <c:pt idx="2493">
                  <c:v>49.880000000001999</c:v>
                </c:pt>
                <c:pt idx="2494">
                  <c:v>49.900000000002194</c:v>
                </c:pt>
                <c:pt idx="2495">
                  <c:v>49.920000000002204</c:v>
                </c:pt>
                <c:pt idx="2496">
                  <c:v>49.940000000002144</c:v>
                </c:pt>
                <c:pt idx="2497">
                  <c:v>49.960000000002204</c:v>
                </c:pt>
                <c:pt idx="2498">
                  <c:v>49.980000000001993</c:v>
                </c:pt>
                <c:pt idx="2499">
                  <c:v>50.000000000002196</c:v>
                </c:pt>
                <c:pt idx="2500">
                  <c:v>50.02000000000222</c:v>
                </c:pt>
                <c:pt idx="2501">
                  <c:v>50.040000000002195</c:v>
                </c:pt>
                <c:pt idx="2502">
                  <c:v>50.060000000002226</c:v>
                </c:pt>
                <c:pt idx="2503">
                  <c:v>50.080000000002194</c:v>
                </c:pt>
                <c:pt idx="2504">
                  <c:v>50.100000000002225</c:v>
                </c:pt>
                <c:pt idx="2505">
                  <c:v>50.120000000002236</c:v>
                </c:pt>
                <c:pt idx="2506">
                  <c:v>50.140000000002225</c:v>
                </c:pt>
                <c:pt idx="2507">
                  <c:v>50.160000000002242</c:v>
                </c:pt>
                <c:pt idx="2508">
                  <c:v>50.180000000002245</c:v>
                </c:pt>
                <c:pt idx="2509">
                  <c:v>50.200000000002248</c:v>
                </c:pt>
                <c:pt idx="2510">
                  <c:v>50.220000000002251</c:v>
                </c:pt>
                <c:pt idx="2511">
                  <c:v>50.240000000002254</c:v>
                </c:pt>
                <c:pt idx="2512">
                  <c:v>50.260000000002258</c:v>
                </c:pt>
                <c:pt idx="2513">
                  <c:v>50.280000000002254</c:v>
                </c:pt>
                <c:pt idx="2514">
                  <c:v>50.300000000002044</c:v>
                </c:pt>
                <c:pt idx="2515">
                  <c:v>50.320000000002246</c:v>
                </c:pt>
                <c:pt idx="2516">
                  <c:v>50.340000000001993</c:v>
                </c:pt>
                <c:pt idx="2517">
                  <c:v>50.360000000002245</c:v>
                </c:pt>
                <c:pt idx="2518">
                  <c:v>50.380000000001999</c:v>
                </c:pt>
                <c:pt idx="2519">
                  <c:v>50.400000000002244</c:v>
                </c:pt>
                <c:pt idx="2520">
                  <c:v>50.420000000002275</c:v>
                </c:pt>
                <c:pt idx="2521">
                  <c:v>50.440000000002144</c:v>
                </c:pt>
                <c:pt idx="2522">
                  <c:v>50.460000000002275</c:v>
                </c:pt>
                <c:pt idx="2523">
                  <c:v>50.480000000001993</c:v>
                </c:pt>
                <c:pt idx="2524">
                  <c:v>50.500000000002295</c:v>
                </c:pt>
                <c:pt idx="2525">
                  <c:v>50.520000000002298</c:v>
                </c:pt>
                <c:pt idx="2526">
                  <c:v>50.540000000002294</c:v>
                </c:pt>
                <c:pt idx="2527">
                  <c:v>50.560000000002304</c:v>
                </c:pt>
                <c:pt idx="2528">
                  <c:v>50.580000000002244</c:v>
                </c:pt>
                <c:pt idx="2529">
                  <c:v>50.600000000002304</c:v>
                </c:pt>
                <c:pt idx="2530">
                  <c:v>50.620000000002314</c:v>
                </c:pt>
                <c:pt idx="2531">
                  <c:v>50.640000000002296</c:v>
                </c:pt>
                <c:pt idx="2532">
                  <c:v>50.66000000000232</c:v>
                </c:pt>
                <c:pt idx="2533">
                  <c:v>50.680000000002295</c:v>
                </c:pt>
                <c:pt idx="2534">
                  <c:v>50.700000000002326</c:v>
                </c:pt>
                <c:pt idx="2535">
                  <c:v>50.720000000002329</c:v>
                </c:pt>
                <c:pt idx="2536">
                  <c:v>50.740000000002325</c:v>
                </c:pt>
                <c:pt idx="2537">
                  <c:v>50.760000000002336</c:v>
                </c:pt>
                <c:pt idx="2538">
                  <c:v>50.780000000002325</c:v>
                </c:pt>
                <c:pt idx="2539">
                  <c:v>50.800000000002044</c:v>
                </c:pt>
                <c:pt idx="2540">
                  <c:v>50.820000000002345</c:v>
                </c:pt>
                <c:pt idx="2541">
                  <c:v>50.840000000001993</c:v>
                </c:pt>
                <c:pt idx="2542">
                  <c:v>50.860000000002344</c:v>
                </c:pt>
                <c:pt idx="2543">
                  <c:v>50.880000000001999</c:v>
                </c:pt>
                <c:pt idx="2544">
                  <c:v>50.900000000002294</c:v>
                </c:pt>
                <c:pt idx="2545">
                  <c:v>50.920000000002354</c:v>
                </c:pt>
                <c:pt idx="2546">
                  <c:v>50.940000000002144</c:v>
                </c:pt>
                <c:pt idx="2547">
                  <c:v>50.960000000002346</c:v>
                </c:pt>
                <c:pt idx="2548">
                  <c:v>50.980000000001993</c:v>
                </c:pt>
                <c:pt idx="2549">
                  <c:v>51.000000000002345</c:v>
                </c:pt>
                <c:pt idx="2550">
                  <c:v>51.020000000002376</c:v>
                </c:pt>
                <c:pt idx="2551">
                  <c:v>51.040000000002344</c:v>
                </c:pt>
                <c:pt idx="2552">
                  <c:v>51.060000000002375</c:v>
                </c:pt>
                <c:pt idx="2553">
                  <c:v>51.080000000002244</c:v>
                </c:pt>
                <c:pt idx="2554">
                  <c:v>51.100000000002375</c:v>
                </c:pt>
                <c:pt idx="2555">
                  <c:v>51.120000000002392</c:v>
                </c:pt>
                <c:pt idx="2556">
                  <c:v>51.140000000002395</c:v>
                </c:pt>
                <c:pt idx="2557">
                  <c:v>51.160000000002398</c:v>
                </c:pt>
                <c:pt idx="2558">
                  <c:v>51.180000000002394</c:v>
                </c:pt>
                <c:pt idx="2559">
                  <c:v>51.200000000002404</c:v>
                </c:pt>
                <c:pt idx="2560">
                  <c:v>51.220000000002408</c:v>
                </c:pt>
                <c:pt idx="2561">
                  <c:v>51.240000000002404</c:v>
                </c:pt>
                <c:pt idx="2562">
                  <c:v>51.260000000002414</c:v>
                </c:pt>
                <c:pt idx="2563">
                  <c:v>51.280000000002396</c:v>
                </c:pt>
                <c:pt idx="2564">
                  <c:v>51.300000000002044</c:v>
                </c:pt>
                <c:pt idx="2565">
                  <c:v>51.320000000002395</c:v>
                </c:pt>
                <c:pt idx="2566">
                  <c:v>51.340000000001993</c:v>
                </c:pt>
                <c:pt idx="2567">
                  <c:v>51.360000000002394</c:v>
                </c:pt>
                <c:pt idx="2568">
                  <c:v>51.380000000001999</c:v>
                </c:pt>
                <c:pt idx="2569">
                  <c:v>51.400000000002294</c:v>
                </c:pt>
                <c:pt idx="2570">
                  <c:v>51.420000000002425</c:v>
                </c:pt>
                <c:pt idx="2571">
                  <c:v>51.440000000002144</c:v>
                </c:pt>
                <c:pt idx="2572">
                  <c:v>51.460000000002445</c:v>
                </c:pt>
                <c:pt idx="2573">
                  <c:v>51.480000000001993</c:v>
                </c:pt>
                <c:pt idx="2574">
                  <c:v>51.500000000002444</c:v>
                </c:pt>
                <c:pt idx="2575">
                  <c:v>51.520000000002454</c:v>
                </c:pt>
                <c:pt idx="2576">
                  <c:v>51.540000000002394</c:v>
                </c:pt>
                <c:pt idx="2577">
                  <c:v>51.560000000002454</c:v>
                </c:pt>
                <c:pt idx="2578">
                  <c:v>51.580000000002244</c:v>
                </c:pt>
                <c:pt idx="2579">
                  <c:v>51.600000000002446</c:v>
                </c:pt>
                <c:pt idx="2580">
                  <c:v>51.62000000000247</c:v>
                </c:pt>
                <c:pt idx="2581">
                  <c:v>51.640000000002445</c:v>
                </c:pt>
                <c:pt idx="2582">
                  <c:v>51.660000000002476</c:v>
                </c:pt>
                <c:pt idx="2583">
                  <c:v>51.680000000002444</c:v>
                </c:pt>
                <c:pt idx="2584">
                  <c:v>51.700000000002476</c:v>
                </c:pt>
                <c:pt idx="2585">
                  <c:v>51.720000000002486</c:v>
                </c:pt>
                <c:pt idx="2586">
                  <c:v>51.740000000002475</c:v>
                </c:pt>
                <c:pt idx="2587">
                  <c:v>51.760000000002492</c:v>
                </c:pt>
                <c:pt idx="2588">
                  <c:v>51.780000000002495</c:v>
                </c:pt>
                <c:pt idx="2589">
                  <c:v>51.800000000002044</c:v>
                </c:pt>
                <c:pt idx="2590">
                  <c:v>51.820000000002494</c:v>
                </c:pt>
                <c:pt idx="2591">
                  <c:v>51.840000000001993</c:v>
                </c:pt>
                <c:pt idx="2592">
                  <c:v>51.860000000002444</c:v>
                </c:pt>
                <c:pt idx="2593">
                  <c:v>51.880000000001999</c:v>
                </c:pt>
                <c:pt idx="2594">
                  <c:v>51.900000000002294</c:v>
                </c:pt>
                <c:pt idx="2595">
                  <c:v>51.920000000002496</c:v>
                </c:pt>
                <c:pt idx="2596">
                  <c:v>51.940000000002144</c:v>
                </c:pt>
                <c:pt idx="2597">
                  <c:v>51.960000000002495</c:v>
                </c:pt>
                <c:pt idx="2598">
                  <c:v>51.980000000002015</c:v>
                </c:pt>
                <c:pt idx="2599">
                  <c:v>52.000000000002494</c:v>
                </c:pt>
                <c:pt idx="2600">
                  <c:v>52.020000000002526</c:v>
                </c:pt>
                <c:pt idx="2601">
                  <c:v>52.040000000002394</c:v>
                </c:pt>
                <c:pt idx="2602">
                  <c:v>52.060000000002525</c:v>
                </c:pt>
                <c:pt idx="2603">
                  <c:v>52.080000000002244</c:v>
                </c:pt>
                <c:pt idx="2604">
                  <c:v>52.100000000002545</c:v>
                </c:pt>
                <c:pt idx="2605">
                  <c:v>52.120000000002548</c:v>
                </c:pt>
                <c:pt idx="2606">
                  <c:v>52.140000000002544</c:v>
                </c:pt>
                <c:pt idx="2607">
                  <c:v>52.160000000002555</c:v>
                </c:pt>
                <c:pt idx="2608">
                  <c:v>52.180000000002494</c:v>
                </c:pt>
                <c:pt idx="2609">
                  <c:v>52.200000000002554</c:v>
                </c:pt>
                <c:pt idx="2610">
                  <c:v>52.220000000002564</c:v>
                </c:pt>
                <c:pt idx="2611">
                  <c:v>52.240000000002546</c:v>
                </c:pt>
                <c:pt idx="2612">
                  <c:v>52.26000000000257</c:v>
                </c:pt>
                <c:pt idx="2613">
                  <c:v>52.280000000002545</c:v>
                </c:pt>
                <c:pt idx="2614">
                  <c:v>52.300000000002065</c:v>
                </c:pt>
                <c:pt idx="2615">
                  <c:v>52.320000000002544</c:v>
                </c:pt>
                <c:pt idx="2616">
                  <c:v>52.340000000002014</c:v>
                </c:pt>
                <c:pt idx="2617">
                  <c:v>52.360000000002444</c:v>
                </c:pt>
                <c:pt idx="2618">
                  <c:v>52.380000000001999</c:v>
                </c:pt>
                <c:pt idx="2619">
                  <c:v>52.400000000002294</c:v>
                </c:pt>
                <c:pt idx="2620">
                  <c:v>52.420000000002595</c:v>
                </c:pt>
                <c:pt idx="2621">
                  <c:v>52.440000000002144</c:v>
                </c:pt>
                <c:pt idx="2622">
                  <c:v>52.460000000002594</c:v>
                </c:pt>
                <c:pt idx="2623">
                  <c:v>52.480000000002079</c:v>
                </c:pt>
                <c:pt idx="2624">
                  <c:v>52.500000000002544</c:v>
                </c:pt>
                <c:pt idx="2625">
                  <c:v>52.520000000002604</c:v>
                </c:pt>
                <c:pt idx="2626">
                  <c:v>52.540000000002394</c:v>
                </c:pt>
                <c:pt idx="2627">
                  <c:v>52.560000000002596</c:v>
                </c:pt>
                <c:pt idx="2628">
                  <c:v>52.580000000002244</c:v>
                </c:pt>
                <c:pt idx="2629">
                  <c:v>52.600000000002595</c:v>
                </c:pt>
                <c:pt idx="2630">
                  <c:v>52.620000000002626</c:v>
                </c:pt>
                <c:pt idx="2631">
                  <c:v>52.640000000002594</c:v>
                </c:pt>
                <c:pt idx="2632">
                  <c:v>52.660000000002626</c:v>
                </c:pt>
                <c:pt idx="2633">
                  <c:v>52.680000000002494</c:v>
                </c:pt>
                <c:pt idx="2634">
                  <c:v>52.700000000002625</c:v>
                </c:pt>
                <c:pt idx="2635">
                  <c:v>52.720000000002642</c:v>
                </c:pt>
                <c:pt idx="2636">
                  <c:v>52.740000000002645</c:v>
                </c:pt>
                <c:pt idx="2637">
                  <c:v>52.760000000002648</c:v>
                </c:pt>
                <c:pt idx="2638">
                  <c:v>52.780000000002644</c:v>
                </c:pt>
                <c:pt idx="2639">
                  <c:v>52.800000000002129</c:v>
                </c:pt>
                <c:pt idx="2640">
                  <c:v>52.820000000002644</c:v>
                </c:pt>
                <c:pt idx="2641">
                  <c:v>52.840000000002071</c:v>
                </c:pt>
                <c:pt idx="2642">
                  <c:v>52.860000000002444</c:v>
                </c:pt>
                <c:pt idx="2643">
                  <c:v>52.88000000000202</c:v>
                </c:pt>
                <c:pt idx="2644">
                  <c:v>52.900000000002294</c:v>
                </c:pt>
                <c:pt idx="2645">
                  <c:v>52.920000000002645</c:v>
                </c:pt>
                <c:pt idx="2646">
                  <c:v>52.940000000002165</c:v>
                </c:pt>
                <c:pt idx="2647">
                  <c:v>52.960000000002644</c:v>
                </c:pt>
                <c:pt idx="2648">
                  <c:v>52.980000000002129</c:v>
                </c:pt>
                <c:pt idx="2649">
                  <c:v>53.000000000002544</c:v>
                </c:pt>
                <c:pt idx="2650">
                  <c:v>53.020000000002675</c:v>
                </c:pt>
                <c:pt idx="2651">
                  <c:v>53.040000000002394</c:v>
                </c:pt>
                <c:pt idx="2652">
                  <c:v>53.060000000002695</c:v>
                </c:pt>
                <c:pt idx="2653">
                  <c:v>53.080000000002244</c:v>
                </c:pt>
                <c:pt idx="2654">
                  <c:v>53.100000000002701</c:v>
                </c:pt>
                <c:pt idx="2655">
                  <c:v>53.120000000002712</c:v>
                </c:pt>
                <c:pt idx="2656">
                  <c:v>53.140000000002708</c:v>
                </c:pt>
                <c:pt idx="2657">
                  <c:v>53.160000000002711</c:v>
                </c:pt>
                <c:pt idx="2658">
                  <c:v>53.180000000002714</c:v>
                </c:pt>
                <c:pt idx="2659">
                  <c:v>53.200000000002717</c:v>
                </c:pt>
                <c:pt idx="2660">
                  <c:v>53.220000000002763</c:v>
                </c:pt>
                <c:pt idx="2661">
                  <c:v>53.240000000002723</c:v>
                </c:pt>
                <c:pt idx="2662">
                  <c:v>53.260000000002762</c:v>
                </c:pt>
                <c:pt idx="2663">
                  <c:v>53.28000000000273</c:v>
                </c:pt>
                <c:pt idx="2664">
                  <c:v>53.300000000002726</c:v>
                </c:pt>
                <c:pt idx="2665">
                  <c:v>53.320000000002736</c:v>
                </c:pt>
                <c:pt idx="2666">
                  <c:v>53.340000000002725</c:v>
                </c:pt>
                <c:pt idx="2667">
                  <c:v>53.360000000002742</c:v>
                </c:pt>
                <c:pt idx="2668">
                  <c:v>53.380000000002745</c:v>
                </c:pt>
                <c:pt idx="2669">
                  <c:v>53.400000000002748</c:v>
                </c:pt>
                <c:pt idx="2670">
                  <c:v>53.420000000002752</c:v>
                </c:pt>
                <c:pt idx="2671">
                  <c:v>53.440000000002755</c:v>
                </c:pt>
                <c:pt idx="2672">
                  <c:v>53.460000000002758</c:v>
                </c:pt>
                <c:pt idx="2673">
                  <c:v>53.480000000002754</c:v>
                </c:pt>
                <c:pt idx="2674">
                  <c:v>53.500000000002764</c:v>
                </c:pt>
                <c:pt idx="2675">
                  <c:v>53.520000000002767</c:v>
                </c:pt>
                <c:pt idx="2676">
                  <c:v>53.54000000000277</c:v>
                </c:pt>
                <c:pt idx="2677">
                  <c:v>53.560000000002773</c:v>
                </c:pt>
                <c:pt idx="2678">
                  <c:v>53.580000000002777</c:v>
                </c:pt>
                <c:pt idx="2679">
                  <c:v>53.60000000000278</c:v>
                </c:pt>
                <c:pt idx="2680">
                  <c:v>53.620000000002783</c:v>
                </c:pt>
                <c:pt idx="2681">
                  <c:v>53.640000000002786</c:v>
                </c:pt>
                <c:pt idx="2682">
                  <c:v>53.660000000002789</c:v>
                </c:pt>
                <c:pt idx="2683">
                  <c:v>53.680000000002792</c:v>
                </c:pt>
                <c:pt idx="2684">
                  <c:v>53.700000000002802</c:v>
                </c:pt>
                <c:pt idx="2685">
                  <c:v>53.720000000002813</c:v>
                </c:pt>
                <c:pt idx="2686">
                  <c:v>53.740000000002802</c:v>
                </c:pt>
                <c:pt idx="2687">
                  <c:v>53.760000000002812</c:v>
                </c:pt>
                <c:pt idx="2688">
                  <c:v>53.780000000002808</c:v>
                </c:pt>
                <c:pt idx="2689">
                  <c:v>53.800000000002804</c:v>
                </c:pt>
                <c:pt idx="2690">
                  <c:v>53.820000000002814</c:v>
                </c:pt>
                <c:pt idx="2691">
                  <c:v>53.840000000002796</c:v>
                </c:pt>
                <c:pt idx="2692">
                  <c:v>53.86000000000282</c:v>
                </c:pt>
                <c:pt idx="2693">
                  <c:v>53.880000000002795</c:v>
                </c:pt>
                <c:pt idx="2694">
                  <c:v>53.900000000002827</c:v>
                </c:pt>
                <c:pt idx="2695">
                  <c:v>53.92000000000283</c:v>
                </c:pt>
                <c:pt idx="2696">
                  <c:v>53.940000000002826</c:v>
                </c:pt>
                <c:pt idx="2697">
                  <c:v>53.960000000002836</c:v>
                </c:pt>
                <c:pt idx="2698">
                  <c:v>53.980000000002825</c:v>
                </c:pt>
                <c:pt idx="2699">
                  <c:v>54.000000000002842</c:v>
                </c:pt>
                <c:pt idx="2700">
                  <c:v>54.020000000002852</c:v>
                </c:pt>
                <c:pt idx="2701">
                  <c:v>54.040000000002848</c:v>
                </c:pt>
                <c:pt idx="2702">
                  <c:v>54.060000000002852</c:v>
                </c:pt>
                <c:pt idx="2703">
                  <c:v>54.080000000002855</c:v>
                </c:pt>
                <c:pt idx="2704">
                  <c:v>54.100000000002858</c:v>
                </c:pt>
                <c:pt idx="2705">
                  <c:v>54.120000000002861</c:v>
                </c:pt>
                <c:pt idx="2706">
                  <c:v>54.140000000002864</c:v>
                </c:pt>
                <c:pt idx="2707">
                  <c:v>54.160000000002867</c:v>
                </c:pt>
                <c:pt idx="2708">
                  <c:v>54.18000000000287</c:v>
                </c:pt>
                <c:pt idx="2709">
                  <c:v>54.200000000002873</c:v>
                </c:pt>
                <c:pt idx="2710">
                  <c:v>54.220000000002912</c:v>
                </c:pt>
                <c:pt idx="2711">
                  <c:v>54.24000000000288</c:v>
                </c:pt>
                <c:pt idx="2712">
                  <c:v>54.260000000002883</c:v>
                </c:pt>
                <c:pt idx="2713">
                  <c:v>54.280000000002886</c:v>
                </c:pt>
                <c:pt idx="2714">
                  <c:v>54.300000000002875</c:v>
                </c:pt>
                <c:pt idx="2715">
                  <c:v>54.320000000002892</c:v>
                </c:pt>
                <c:pt idx="2716">
                  <c:v>54.340000000002895</c:v>
                </c:pt>
                <c:pt idx="2717">
                  <c:v>54.360000000002898</c:v>
                </c:pt>
                <c:pt idx="2718">
                  <c:v>54.380000000002894</c:v>
                </c:pt>
                <c:pt idx="2719">
                  <c:v>54.400000000002905</c:v>
                </c:pt>
                <c:pt idx="2720">
                  <c:v>54.420000000002908</c:v>
                </c:pt>
                <c:pt idx="2721">
                  <c:v>54.440000000002904</c:v>
                </c:pt>
                <c:pt idx="2722">
                  <c:v>54.460000000002914</c:v>
                </c:pt>
                <c:pt idx="2723">
                  <c:v>54.480000000002896</c:v>
                </c:pt>
                <c:pt idx="2724">
                  <c:v>54.50000000000292</c:v>
                </c:pt>
                <c:pt idx="2725">
                  <c:v>54.520000000002923</c:v>
                </c:pt>
                <c:pt idx="2726">
                  <c:v>54.540000000002927</c:v>
                </c:pt>
                <c:pt idx="2727">
                  <c:v>54.56000000000293</c:v>
                </c:pt>
                <c:pt idx="2728">
                  <c:v>54.580000000002926</c:v>
                </c:pt>
                <c:pt idx="2729">
                  <c:v>54.600000000002936</c:v>
                </c:pt>
                <c:pt idx="2730">
                  <c:v>54.620000000002939</c:v>
                </c:pt>
                <c:pt idx="2731">
                  <c:v>54.640000000002942</c:v>
                </c:pt>
                <c:pt idx="2732">
                  <c:v>54.660000000002952</c:v>
                </c:pt>
                <c:pt idx="2733">
                  <c:v>54.680000000002948</c:v>
                </c:pt>
                <c:pt idx="2734">
                  <c:v>54.700000000002952</c:v>
                </c:pt>
                <c:pt idx="2735">
                  <c:v>54.720000000002962</c:v>
                </c:pt>
                <c:pt idx="2736">
                  <c:v>54.740000000002958</c:v>
                </c:pt>
                <c:pt idx="2737">
                  <c:v>54.760000000002961</c:v>
                </c:pt>
                <c:pt idx="2738">
                  <c:v>54.780000000002964</c:v>
                </c:pt>
                <c:pt idx="2739">
                  <c:v>54.800000000002946</c:v>
                </c:pt>
                <c:pt idx="2740">
                  <c:v>54.82000000000297</c:v>
                </c:pt>
                <c:pt idx="2741">
                  <c:v>54.840000000002945</c:v>
                </c:pt>
                <c:pt idx="2742">
                  <c:v>54.860000000002977</c:v>
                </c:pt>
                <c:pt idx="2743">
                  <c:v>54.880000000002944</c:v>
                </c:pt>
                <c:pt idx="2744">
                  <c:v>54.900000000002976</c:v>
                </c:pt>
                <c:pt idx="2745">
                  <c:v>54.920000000002986</c:v>
                </c:pt>
                <c:pt idx="2746">
                  <c:v>54.940000000002975</c:v>
                </c:pt>
                <c:pt idx="2747">
                  <c:v>54.960000000002992</c:v>
                </c:pt>
                <c:pt idx="2748">
                  <c:v>54.980000000002995</c:v>
                </c:pt>
                <c:pt idx="2749">
                  <c:v>55.000000000002998</c:v>
                </c:pt>
                <c:pt idx="2750">
                  <c:v>55.020000000003002</c:v>
                </c:pt>
                <c:pt idx="2751">
                  <c:v>55.040000000003005</c:v>
                </c:pt>
                <c:pt idx="2752">
                  <c:v>55.060000000003008</c:v>
                </c:pt>
                <c:pt idx="2753">
                  <c:v>55.080000000003004</c:v>
                </c:pt>
                <c:pt idx="2754">
                  <c:v>55.100000000003014</c:v>
                </c:pt>
                <c:pt idx="2755">
                  <c:v>55.120000000003017</c:v>
                </c:pt>
                <c:pt idx="2756">
                  <c:v>55.14000000000302</c:v>
                </c:pt>
                <c:pt idx="2757">
                  <c:v>55.160000000003031</c:v>
                </c:pt>
                <c:pt idx="2758">
                  <c:v>55.180000000003027</c:v>
                </c:pt>
                <c:pt idx="2759">
                  <c:v>55.20000000000303</c:v>
                </c:pt>
                <c:pt idx="2760">
                  <c:v>55.220000000003033</c:v>
                </c:pt>
                <c:pt idx="2761">
                  <c:v>55.240000000003036</c:v>
                </c:pt>
                <c:pt idx="2762">
                  <c:v>55.260000000003039</c:v>
                </c:pt>
                <c:pt idx="2763">
                  <c:v>55.280000000003042</c:v>
                </c:pt>
                <c:pt idx="2764">
                  <c:v>55.300000000003045</c:v>
                </c:pt>
                <c:pt idx="2765">
                  <c:v>55.320000000003049</c:v>
                </c:pt>
                <c:pt idx="2766">
                  <c:v>55.340000000003045</c:v>
                </c:pt>
                <c:pt idx="2767">
                  <c:v>55.360000000003055</c:v>
                </c:pt>
                <c:pt idx="2768">
                  <c:v>55.380000000003044</c:v>
                </c:pt>
                <c:pt idx="2769">
                  <c:v>55.400000000003054</c:v>
                </c:pt>
                <c:pt idx="2770">
                  <c:v>55.420000000003064</c:v>
                </c:pt>
                <c:pt idx="2771">
                  <c:v>55.440000000003046</c:v>
                </c:pt>
                <c:pt idx="2772">
                  <c:v>55.46000000000307</c:v>
                </c:pt>
                <c:pt idx="2773">
                  <c:v>55.480000000003074</c:v>
                </c:pt>
                <c:pt idx="2774">
                  <c:v>55.500000000003077</c:v>
                </c:pt>
                <c:pt idx="2775">
                  <c:v>55.52000000000308</c:v>
                </c:pt>
                <c:pt idx="2776">
                  <c:v>55.540000000003076</c:v>
                </c:pt>
                <c:pt idx="2777">
                  <c:v>55.560000000003086</c:v>
                </c:pt>
                <c:pt idx="2778">
                  <c:v>55.580000000003075</c:v>
                </c:pt>
                <c:pt idx="2779">
                  <c:v>55.600000000003092</c:v>
                </c:pt>
                <c:pt idx="2780">
                  <c:v>55.620000000003103</c:v>
                </c:pt>
                <c:pt idx="2781">
                  <c:v>55.640000000003099</c:v>
                </c:pt>
                <c:pt idx="2782">
                  <c:v>55.660000000003102</c:v>
                </c:pt>
                <c:pt idx="2783">
                  <c:v>55.680000000003105</c:v>
                </c:pt>
                <c:pt idx="2784">
                  <c:v>55.700000000003108</c:v>
                </c:pt>
                <c:pt idx="2785">
                  <c:v>55.720000000003111</c:v>
                </c:pt>
                <c:pt idx="2786">
                  <c:v>55.740000000003114</c:v>
                </c:pt>
                <c:pt idx="2787">
                  <c:v>55.760000000003117</c:v>
                </c:pt>
                <c:pt idx="2788">
                  <c:v>55.78000000000312</c:v>
                </c:pt>
                <c:pt idx="2789">
                  <c:v>55.800000000003124</c:v>
                </c:pt>
                <c:pt idx="2790">
                  <c:v>55.820000000003127</c:v>
                </c:pt>
                <c:pt idx="2791">
                  <c:v>55.840000000003094</c:v>
                </c:pt>
                <c:pt idx="2792">
                  <c:v>55.860000000003126</c:v>
                </c:pt>
                <c:pt idx="2793">
                  <c:v>55.880000000003044</c:v>
                </c:pt>
                <c:pt idx="2794">
                  <c:v>55.900000000003125</c:v>
                </c:pt>
                <c:pt idx="2795">
                  <c:v>55.920000000003142</c:v>
                </c:pt>
                <c:pt idx="2796">
                  <c:v>55.940000000003145</c:v>
                </c:pt>
                <c:pt idx="2797">
                  <c:v>55.960000000003149</c:v>
                </c:pt>
                <c:pt idx="2798">
                  <c:v>55.980000000003145</c:v>
                </c:pt>
                <c:pt idx="2799">
                  <c:v>56.000000000003155</c:v>
                </c:pt>
                <c:pt idx="2800">
                  <c:v>56.020000000003158</c:v>
                </c:pt>
                <c:pt idx="2801">
                  <c:v>56.040000000003154</c:v>
                </c:pt>
                <c:pt idx="2802">
                  <c:v>56.060000000003164</c:v>
                </c:pt>
                <c:pt idx="2803">
                  <c:v>56.080000000003146</c:v>
                </c:pt>
                <c:pt idx="2804">
                  <c:v>56.10000000000317</c:v>
                </c:pt>
                <c:pt idx="2805">
                  <c:v>56.120000000003181</c:v>
                </c:pt>
                <c:pt idx="2806">
                  <c:v>56.140000000003177</c:v>
                </c:pt>
                <c:pt idx="2807">
                  <c:v>56.16000000000318</c:v>
                </c:pt>
                <c:pt idx="2808">
                  <c:v>56.180000000003176</c:v>
                </c:pt>
                <c:pt idx="2809">
                  <c:v>56.200000000003186</c:v>
                </c:pt>
                <c:pt idx="2810">
                  <c:v>56.220000000003189</c:v>
                </c:pt>
                <c:pt idx="2811">
                  <c:v>56.240000000003192</c:v>
                </c:pt>
                <c:pt idx="2812">
                  <c:v>56.260000000003203</c:v>
                </c:pt>
                <c:pt idx="2813">
                  <c:v>56.280000000003199</c:v>
                </c:pt>
                <c:pt idx="2814">
                  <c:v>56.300000000003195</c:v>
                </c:pt>
                <c:pt idx="2815">
                  <c:v>56.320000000003205</c:v>
                </c:pt>
                <c:pt idx="2816">
                  <c:v>56.340000000003194</c:v>
                </c:pt>
                <c:pt idx="2817">
                  <c:v>56.360000000003204</c:v>
                </c:pt>
                <c:pt idx="2818">
                  <c:v>56.380000000003044</c:v>
                </c:pt>
                <c:pt idx="2819">
                  <c:v>56.400000000003196</c:v>
                </c:pt>
                <c:pt idx="2820">
                  <c:v>56.42000000000322</c:v>
                </c:pt>
                <c:pt idx="2821">
                  <c:v>56.440000000003224</c:v>
                </c:pt>
                <c:pt idx="2822">
                  <c:v>56.460000000003227</c:v>
                </c:pt>
                <c:pt idx="2823">
                  <c:v>56.480000000003194</c:v>
                </c:pt>
                <c:pt idx="2824">
                  <c:v>56.500000000003226</c:v>
                </c:pt>
                <c:pt idx="2825">
                  <c:v>56.520000000003236</c:v>
                </c:pt>
                <c:pt idx="2826">
                  <c:v>56.540000000003225</c:v>
                </c:pt>
                <c:pt idx="2827">
                  <c:v>56.560000000003242</c:v>
                </c:pt>
                <c:pt idx="2828">
                  <c:v>56.580000000003245</c:v>
                </c:pt>
                <c:pt idx="2829">
                  <c:v>56.600000000003249</c:v>
                </c:pt>
                <c:pt idx="2830">
                  <c:v>56.620000000003252</c:v>
                </c:pt>
                <c:pt idx="2831">
                  <c:v>56.640000000003255</c:v>
                </c:pt>
                <c:pt idx="2832">
                  <c:v>56.660000000003258</c:v>
                </c:pt>
                <c:pt idx="2833">
                  <c:v>56.680000000003254</c:v>
                </c:pt>
                <c:pt idx="2834">
                  <c:v>56.700000000003264</c:v>
                </c:pt>
                <c:pt idx="2835">
                  <c:v>56.720000000003267</c:v>
                </c:pt>
                <c:pt idx="2836">
                  <c:v>56.74000000000327</c:v>
                </c:pt>
                <c:pt idx="2837">
                  <c:v>56.760000000003281</c:v>
                </c:pt>
                <c:pt idx="2838">
                  <c:v>56.780000000003277</c:v>
                </c:pt>
                <c:pt idx="2839">
                  <c:v>56.800000000003244</c:v>
                </c:pt>
                <c:pt idx="2840">
                  <c:v>56.820000000003276</c:v>
                </c:pt>
                <c:pt idx="2841">
                  <c:v>56.840000000003194</c:v>
                </c:pt>
                <c:pt idx="2842">
                  <c:v>56.860000000003275</c:v>
                </c:pt>
                <c:pt idx="2843">
                  <c:v>56.880000000003044</c:v>
                </c:pt>
                <c:pt idx="2844">
                  <c:v>56.900000000003295</c:v>
                </c:pt>
                <c:pt idx="2845">
                  <c:v>56.920000000003299</c:v>
                </c:pt>
                <c:pt idx="2846">
                  <c:v>56.940000000003295</c:v>
                </c:pt>
                <c:pt idx="2847">
                  <c:v>56.960000000003305</c:v>
                </c:pt>
                <c:pt idx="2848">
                  <c:v>56.980000000003294</c:v>
                </c:pt>
                <c:pt idx="2849">
                  <c:v>57.000000000003304</c:v>
                </c:pt>
                <c:pt idx="2850">
                  <c:v>57.020000000003314</c:v>
                </c:pt>
                <c:pt idx="2851">
                  <c:v>57.040000000003296</c:v>
                </c:pt>
                <c:pt idx="2852">
                  <c:v>57.060000000003321</c:v>
                </c:pt>
                <c:pt idx="2853">
                  <c:v>57.080000000003324</c:v>
                </c:pt>
                <c:pt idx="2854">
                  <c:v>57.100000000003327</c:v>
                </c:pt>
                <c:pt idx="2855">
                  <c:v>57.12000000000333</c:v>
                </c:pt>
                <c:pt idx="2856">
                  <c:v>57.140000000003326</c:v>
                </c:pt>
                <c:pt idx="2857">
                  <c:v>57.160000000003336</c:v>
                </c:pt>
                <c:pt idx="2858">
                  <c:v>57.180000000003325</c:v>
                </c:pt>
                <c:pt idx="2859">
                  <c:v>57.200000000003342</c:v>
                </c:pt>
                <c:pt idx="2860">
                  <c:v>57.220000000003353</c:v>
                </c:pt>
                <c:pt idx="2861">
                  <c:v>57.240000000003349</c:v>
                </c:pt>
                <c:pt idx="2862">
                  <c:v>57.260000000003352</c:v>
                </c:pt>
                <c:pt idx="2863">
                  <c:v>57.280000000003355</c:v>
                </c:pt>
                <c:pt idx="2864">
                  <c:v>57.300000000003344</c:v>
                </c:pt>
                <c:pt idx="2865">
                  <c:v>57.320000000003354</c:v>
                </c:pt>
                <c:pt idx="2866">
                  <c:v>57.340000000003194</c:v>
                </c:pt>
                <c:pt idx="2867">
                  <c:v>57.360000000003346</c:v>
                </c:pt>
                <c:pt idx="2868">
                  <c:v>57.380000000003044</c:v>
                </c:pt>
                <c:pt idx="2869">
                  <c:v>57.400000000003374</c:v>
                </c:pt>
                <c:pt idx="2870">
                  <c:v>57.420000000003377</c:v>
                </c:pt>
                <c:pt idx="2871">
                  <c:v>57.440000000003344</c:v>
                </c:pt>
                <c:pt idx="2872">
                  <c:v>57.460000000003376</c:v>
                </c:pt>
                <c:pt idx="2873">
                  <c:v>57.480000000003344</c:v>
                </c:pt>
                <c:pt idx="2874">
                  <c:v>57.500000000003375</c:v>
                </c:pt>
                <c:pt idx="2875">
                  <c:v>57.520000000003392</c:v>
                </c:pt>
                <c:pt idx="2876">
                  <c:v>57.540000000003396</c:v>
                </c:pt>
                <c:pt idx="2877">
                  <c:v>57.560000000003399</c:v>
                </c:pt>
                <c:pt idx="2878">
                  <c:v>57.580000000003395</c:v>
                </c:pt>
                <c:pt idx="2879">
                  <c:v>57.600000000003405</c:v>
                </c:pt>
                <c:pt idx="2880">
                  <c:v>57.620000000003408</c:v>
                </c:pt>
                <c:pt idx="2881">
                  <c:v>57.640000000003404</c:v>
                </c:pt>
                <c:pt idx="2882">
                  <c:v>57.660000000003414</c:v>
                </c:pt>
                <c:pt idx="2883">
                  <c:v>57.680000000003396</c:v>
                </c:pt>
                <c:pt idx="2884">
                  <c:v>57.700000000003421</c:v>
                </c:pt>
                <c:pt idx="2885">
                  <c:v>57.720000000003431</c:v>
                </c:pt>
                <c:pt idx="2886">
                  <c:v>57.740000000003427</c:v>
                </c:pt>
                <c:pt idx="2887">
                  <c:v>57.76000000000343</c:v>
                </c:pt>
                <c:pt idx="2888">
                  <c:v>57.780000000003426</c:v>
                </c:pt>
                <c:pt idx="2889">
                  <c:v>57.800000000003394</c:v>
                </c:pt>
                <c:pt idx="2890">
                  <c:v>57.820000000003425</c:v>
                </c:pt>
                <c:pt idx="2891">
                  <c:v>57.840000000003194</c:v>
                </c:pt>
                <c:pt idx="2892">
                  <c:v>57.860000000003446</c:v>
                </c:pt>
                <c:pt idx="2893">
                  <c:v>57.880000000003044</c:v>
                </c:pt>
                <c:pt idx="2894">
                  <c:v>57.900000000003445</c:v>
                </c:pt>
                <c:pt idx="2895">
                  <c:v>57.920000000003455</c:v>
                </c:pt>
                <c:pt idx="2896">
                  <c:v>57.940000000003444</c:v>
                </c:pt>
                <c:pt idx="2897">
                  <c:v>57.960000000003454</c:v>
                </c:pt>
                <c:pt idx="2898">
                  <c:v>57.980000000003344</c:v>
                </c:pt>
                <c:pt idx="2899">
                  <c:v>58.000000000003446</c:v>
                </c:pt>
                <c:pt idx="2900">
                  <c:v>58.020000000003471</c:v>
                </c:pt>
                <c:pt idx="2901">
                  <c:v>58.040000000003474</c:v>
                </c:pt>
                <c:pt idx="2902">
                  <c:v>58.060000000003477</c:v>
                </c:pt>
                <c:pt idx="2903">
                  <c:v>58.080000000003444</c:v>
                </c:pt>
                <c:pt idx="2904">
                  <c:v>58.100000000003476</c:v>
                </c:pt>
                <c:pt idx="2905">
                  <c:v>58.120000000003486</c:v>
                </c:pt>
                <c:pt idx="2906">
                  <c:v>58.140000000003475</c:v>
                </c:pt>
                <c:pt idx="2907">
                  <c:v>58.160000000003492</c:v>
                </c:pt>
                <c:pt idx="2908">
                  <c:v>58.180000000003496</c:v>
                </c:pt>
                <c:pt idx="2909">
                  <c:v>58.200000000003499</c:v>
                </c:pt>
                <c:pt idx="2910">
                  <c:v>58.220000000003502</c:v>
                </c:pt>
                <c:pt idx="2911">
                  <c:v>58.240000000003505</c:v>
                </c:pt>
                <c:pt idx="2912">
                  <c:v>58.260000000003508</c:v>
                </c:pt>
                <c:pt idx="2913">
                  <c:v>58.280000000003504</c:v>
                </c:pt>
                <c:pt idx="2914">
                  <c:v>58.300000000003394</c:v>
                </c:pt>
                <c:pt idx="2915">
                  <c:v>58.320000000003496</c:v>
                </c:pt>
                <c:pt idx="2916">
                  <c:v>58.340000000003194</c:v>
                </c:pt>
                <c:pt idx="2917">
                  <c:v>58.360000000003524</c:v>
                </c:pt>
                <c:pt idx="2918">
                  <c:v>58.380000000003044</c:v>
                </c:pt>
                <c:pt idx="2919">
                  <c:v>58.400000000003494</c:v>
                </c:pt>
                <c:pt idx="2920">
                  <c:v>58.420000000003526</c:v>
                </c:pt>
                <c:pt idx="2921">
                  <c:v>58.440000000003494</c:v>
                </c:pt>
                <c:pt idx="2922">
                  <c:v>58.460000000003525</c:v>
                </c:pt>
                <c:pt idx="2923">
                  <c:v>58.480000000003344</c:v>
                </c:pt>
                <c:pt idx="2924">
                  <c:v>58.500000000003546</c:v>
                </c:pt>
                <c:pt idx="2925">
                  <c:v>58.520000000003549</c:v>
                </c:pt>
                <c:pt idx="2926">
                  <c:v>58.540000000003545</c:v>
                </c:pt>
                <c:pt idx="2927">
                  <c:v>58.560000000003555</c:v>
                </c:pt>
                <c:pt idx="2928">
                  <c:v>58.580000000003544</c:v>
                </c:pt>
                <c:pt idx="2929">
                  <c:v>58.600000000003554</c:v>
                </c:pt>
                <c:pt idx="2930">
                  <c:v>58.620000000003564</c:v>
                </c:pt>
                <c:pt idx="2931">
                  <c:v>58.640000000003546</c:v>
                </c:pt>
                <c:pt idx="2932">
                  <c:v>58.660000000003571</c:v>
                </c:pt>
                <c:pt idx="2933">
                  <c:v>58.680000000003574</c:v>
                </c:pt>
                <c:pt idx="2934">
                  <c:v>58.700000000003577</c:v>
                </c:pt>
                <c:pt idx="2935">
                  <c:v>58.72000000000358</c:v>
                </c:pt>
                <c:pt idx="2936">
                  <c:v>58.740000000003576</c:v>
                </c:pt>
                <c:pt idx="2937">
                  <c:v>58.760000000003586</c:v>
                </c:pt>
                <c:pt idx="2938">
                  <c:v>58.780000000003575</c:v>
                </c:pt>
                <c:pt idx="2939">
                  <c:v>58.800000000003394</c:v>
                </c:pt>
                <c:pt idx="2940">
                  <c:v>58.820000000003596</c:v>
                </c:pt>
                <c:pt idx="2941">
                  <c:v>58.840000000003194</c:v>
                </c:pt>
                <c:pt idx="2942">
                  <c:v>58.860000000003595</c:v>
                </c:pt>
                <c:pt idx="2943">
                  <c:v>58.880000000003093</c:v>
                </c:pt>
                <c:pt idx="2944">
                  <c:v>58.900000000003594</c:v>
                </c:pt>
                <c:pt idx="2945">
                  <c:v>58.920000000003604</c:v>
                </c:pt>
                <c:pt idx="2946">
                  <c:v>58.940000000003494</c:v>
                </c:pt>
                <c:pt idx="2947">
                  <c:v>58.960000000003596</c:v>
                </c:pt>
                <c:pt idx="2948">
                  <c:v>58.980000000003344</c:v>
                </c:pt>
                <c:pt idx="2949">
                  <c:v>59.000000000003624</c:v>
                </c:pt>
                <c:pt idx="2950">
                  <c:v>59.020000000003627</c:v>
                </c:pt>
                <c:pt idx="2951">
                  <c:v>59.040000000003594</c:v>
                </c:pt>
                <c:pt idx="2952">
                  <c:v>59.060000000003626</c:v>
                </c:pt>
                <c:pt idx="2953">
                  <c:v>59.080000000003594</c:v>
                </c:pt>
                <c:pt idx="2954">
                  <c:v>59.100000000003625</c:v>
                </c:pt>
                <c:pt idx="2955">
                  <c:v>59.120000000003643</c:v>
                </c:pt>
                <c:pt idx="2956">
                  <c:v>59.140000000003646</c:v>
                </c:pt>
                <c:pt idx="2957">
                  <c:v>59.160000000003649</c:v>
                </c:pt>
                <c:pt idx="2958">
                  <c:v>59.180000000003645</c:v>
                </c:pt>
                <c:pt idx="2959">
                  <c:v>59.200000000003655</c:v>
                </c:pt>
                <c:pt idx="2960">
                  <c:v>59.220000000003658</c:v>
                </c:pt>
                <c:pt idx="2961">
                  <c:v>59.240000000003654</c:v>
                </c:pt>
                <c:pt idx="2962">
                  <c:v>59.260000000003664</c:v>
                </c:pt>
                <c:pt idx="2963">
                  <c:v>59.280000000003646</c:v>
                </c:pt>
                <c:pt idx="2964">
                  <c:v>59.300000000003394</c:v>
                </c:pt>
                <c:pt idx="2965">
                  <c:v>59.320000000003674</c:v>
                </c:pt>
                <c:pt idx="2966">
                  <c:v>59.340000000003194</c:v>
                </c:pt>
                <c:pt idx="2967">
                  <c:v>59.360000000003645</c:v>
                </c:pt>
                <c:pt idx="2968">
                  <c:v>59.380000000003143</c:v>
                </c:pt>
                <c:pt idx="2969">
                  <c:v>59.400000000003644</c:v>
                </c:pt>
                <c:pt idx="2970">
                  <c:v>59.420000000003675</c:v>
                </c:pt>
                <c:pt idx="2971">
                  <c:v>59.440000000003494</c:v>
                </c:pt>
                <c:pt idx="2972">
                  <c:v>59.460000000003696</c:v>
                </c:pt>
                <c:pt idx="2973">
                  <c:v>59.480000000003344</c:v>
                </c:pt>
                <c:pt idx="2974">
                  <c:v>59.500000000003702</c:v>
                </c:pt>
                <c:pt idx="2975">
                  <c:v>59.520000000003712</c:v>
                </c:pt>
                <c:pt idx="2976">
                  <c:v>59.540000000003708</c:v>
                </c:pt>
                <c:pt idx="2977">
                  <c:v>59.560000000003711</c:v>
                </c:pt>
                <c:pt idx="2978">
                  <c:v>59.580000000003714</c:v>
                </c:pt>
                <c:pt idx="2979">
                  <c:v>59.600000000003718</c:v>
                </c:pt>
                <c:pt idx="2980">
                  <c:v>59.620000000003763</c:v>
                </c:pt>
                <c:pt idx="2981">
                  <c:v>59.640000000003731</c:v>
                </c:pt>
                <c:pt idx="2982">
                  <c:v>59.660000000003762</c:v>
                </c:pt>
                <c:pt idx="2983">
                  <c:v>59.68000000000373</c:v>
                </c:pt>
                <c:pt idx="2984">
                  <c:v>59.700000000003733</c:v>
                </c:pt>
                <c:pt idx="2985">
                  <c:v>59.720000000004013</c:v>
                </c:pt>
                <c:pt idx="2986">
                  <c:v>59.740000000003739</c:v>
                </c:pt>
                <c:pt idx="2987">
                  <c:v>59.760000000003863</c:v>
                </c:pt>
                <c:pt idx="2988">
                  <c:v>59.780000000003753</c:v>
                </c:pt>
                <c:pt idx="2989">
                  <c:v>59.800000000003749</c:v>
                </c:pt>
                <c:pt idx="2990">
                  <c:v>59.820000000003752</c:v>
                </c:pt>
                <c:pt idx="2991">
                  <c:v>59.840000000003755</c:v>
                </c:pt>
                <c:pt idx="2992">
                  <c:v>59.860000000003758</c:v>
                </c:pt>
                <c:pt idx="2993">
                  <c:v>59.880000000003754</c:v>
                </c:pt>
                <c:pt idx="2994">
                  <c:v>59.900000000003764</c:v>
                </c:pt>
                <c:pt idx="2995">
                  <c:v>59.920000000003768</c:v>
                </c:pt>
                <c:pt idx="2996">
                  <c:v>59.940000000003771</c:v>
                </c:pt>
                <c:pt idx="2997">
                  <c:v>59.960000000003781</c:v>
                </c:pt>
                <c:pt idx="2998">
                  <c:v>59.980000000003777</c:v>
                </c:pt>
                <c:pt idx="2999">
                  <c:v>60.00000000000378</c:v>
                </c:pt>
                <c:pt idx="3000">
                  <c:v>60.020000000003783</c:v>
                </c:pt>
                <c:pt idx="3001">
                  <c:v>60.040000000003786</c:v>
                </c:pt>
                <c:pt idx="3002">
                  <c:v>60.060000000003789</c:v>
                </c:pt>
                <c:pt idx="3003">
                  <c:v>60.080000000003793</c:v>
                </c:pt>
                <c:pt idx="3004">
                  <c:v>60.100000000003803</c:v>
                </c:pt>
                <c:pt idx="3005">
                  <c:v>60.120000000003813</c:v>
                </c:pt>
                <c:pt idx="3006">
                  <c:v>60.140000000003802</c:v>
                </c:pt>
                <c:pt idx="3007">
                  <c:v>60.160000000003812</c:v>
                </c:pt>
                <c:pt idx="3008">
                  <c:v>60.180000000003808</c:v>
                </c:pt>
                <c:pt idx="3009">
                  <c:v>60.200000000003811</c:v>
                </c:pt>
                <c:pt idx="3010">
                  <c:v>60.220000000004013</c:v>
                </c:pt>
                <c:pt idx="3011">
                  <c:v>60.240000000003818</c:v>
                </c:pt>
                <c:pt idx="3012">
                  <c:v>60.260000000003863</c:v>
                </c:pt>
                <c:pt idx="3013">
                  <c:v>60.280000000003831</c:v>
                </c:pt>
                <c:pt idx="3014">
                  <c:v>60.300000000003827</c:v>
                </c:pt>
                <c:pt idx="3015">
                  <c:v>60.32000000000383</c:v>
                </c:pt>
                <c:pt idx="3016">
                  <c:v>60.340000000003826</c:v>
                </c:pt>
                <c:pt idx="3017">
                  <c:v>60.360000000003836</c:v>
                </c:pt>
                <c:pt idx="3018">
                  <c:v>60.380000000003825</c:v>
                </c:pt>
                <c:pt idx="3019">
                  <c:v>60.400000000003843</c:v>
                </c:pt>
                <c:pt idx="3020">
                  <c:v>60.420000000003853</c:v>
                </c:pt>
                <c:pt idx="3021">
                  <c:v>60.440000000003849</c:v>
                </c:pt>
                <c:pt idx="3022">
                  <c:v>60.460000000003852</c:v>
                </c:pt>
                <c:pt idx="3023">
                  <c:v>60.480000000003855</c:v>
                </c:pt>
                <c:pt idx="3024">
                  <c:v>60.500000000003858</c:v>
                </c:pt>
                <c:pt idx="3025">
                  <c:v>60.520000000003861</c:v>
                </c:pt>
                <c:pt idx="3026">
                  <c:v>60.540000000003864</c:v>
                </c:pt>
                <c:pt idx="3027">
                  <c:v>60.560000000003868</c:v>
                </c:pt>
                <c:pt idx="3028">
                  <c:v>60.580000000003871</c:v>
                </c:pt>
                <c:pt idx="3029">
                  <c:v>60.600000000003881</c:v>
                </c:pt>
                <c:pt idx="3030">
                  <c:v>60.620000000003913</c:v>
                </c:pt>
                <c:pt idx="3031">
                  <c:v>60.64000000000388</c:v>
                </c:pt>
                <c:pt idx="3032">
                  <c:v>60.660000000003883</c:v>
                </c:pt>
                <c:pt idx="3033">
                  <c:v>60.680000000003886</c:v>
                </c:pt>
                <c:pt idx="3034">
                  <c:v>60.700000000003911</c:v>
                </c:pt>
                <c:pt idx="3035">
                  <c:v>60.720000000004013</c:v>
                </c:pt>
                <c:pt idx="3036">
                  <c:v>60.740000000003903</c:v>
                </c:pt>
                <c:pt idx="3037">
                  <c:v>60.760000000003913</c:v>
                </c:pt>
                <c:pt idx="3038">
                  <c:v>60.780000000003902</c:v>
                </c:pt>
                <c:pt idx="3039">
                  <c:v>60.800000000003905</c:v>
                </c:pt>
                <c:pt idx="3040">
                  <c:v>60.820000000003908</c:v>
                </c:pt>
                <c:pt idx="3041">
                  <c:v>60.840000000003904</c:v>
                </c:pt>
                <c:pt idx="3042">
                  <c:v>60.860000000003915</c:v>
                </c:pt>
                <c:pt idx="3043">
                  <c:v>60.880000000003896</c:v>
                </c:pt>
                <c:pt idx="3044">
                  <c:v>60.900000000003921</c:v>
                </c:pt>
                <c:pt idx="3045">
                  <c:v>60.920000000003931</c:v>
                </c:pt>
                <c:pt idx="3046">
                  <c:v>60.940000000003927</c:v>
                </c:pt>
                <c:pt idx="3047">
                  <c:v>60.96000000000393</c:v>
                </c:pt>
                <c:pt idx="3048">
                  <c:v>60.980000000003926</c:v>
                </c:pt>
                <c:pt idx="3049">
                  <c:v>61.000000000003936</c:v>
                </c:pt>
                <c:pt idx="3050">
                  <c:v>61.020000000003961</c:v>
                </c:pt>
                <c:pt idx="3051">
                  <c:v>61.040000000003943</c:v>
                </c:pt>
                <c:pt idx="3052">
                  <c:v>61.060000000003953</c:v>
                </c:pt>
                <c:pt idx="3053">
                  <c:v>61.080000000003949</c:v>
                </c:pt>
                <c:pt idx="3054">
                  <c:v>61.100000000003952</c:v>
                </c:pt>
                <c:pt idx="3055">
                  <c:v>61.120000000003962</c:v>
                </c:pt>
                <c:pt idx="3056">
                  <c:v>61.140000000003958</c:v>
                </c:pt>
                <c:pt idx="3057">
                  <c:v>61.160000000003961</c:v>
                </c:pt>
                <c:pt idx="3058">
                  <c:v>61.180000000003965</c:v>
                </c:pt>
                <c:pt idx="3059">
                  <c:v>61.200000000003968</c:v>
                </c:pt>
                <c:pt idx="3060">
                  <c:v>61.220000000004013</c:v>
                </c:pt>
                <c:pt idx="3061">
                  <c:v>61.240000000003981</c:v>
                </c:pt>
                <c:pt idx="3062">
                  <c:v>61.260000000004013</c:v>
                </c:pt>
                <c:pt idx="3063">
                  <c:v>61.28000000000398</c:v>
                </c:pt>
                <c:pt idx="3064">
                  <c:v>61.300000000003976</c:v>
                </c:pt>
                <c:pt idx="3065">
                  <c:v>61.320000000003986</c:v>
                </c:pt>
                <c:pt idx="3066">
                  <c:v>61.34000000000399</c:v>
                </c:pt>
                <c:pt idx="3067">
                  <c:v>61.360000000003993</c:v>
                </c:pt>
                <c:pt idx="3068">
                  <c:v>61.380000000003996</c:v>
                </c:pt>
                <c:pt idx="3069">
                  <c:v>61.400000000003999</c:v>
                </c:pt>
                <c:pt idx="3070">
                  <c:v>61.420000000004002</c:v>
                </c:pt>
                <c:pt idx="3071">
                  <c:v>61.440000000004005</c:v>
                </c:pt>
                <c:pt idx="3072">
                  <c:v>61.460000000004008</c:v>
                </c:pt>
                <c:pt idx="3073">
                  <c:v>61.480000000004004</c:v>
                </c:pt>
                <c:pt idx="3074">
                  <c:v>61.500000000004015</c:v>
                </c:pt>
                <c:pt idx="3075">
                  <c:v>61.520000000004018</c:v>
                </c:pt>
                <c:pt idx="3076">
                  <c:v>61.540000000004021</c:v>
                </c:pt>
                <c:pt idx="3077">
                  <c:v>61.560000000004031</c:v>
                </c:pt>
                <c:pt idx="3078">
                  <c:v>61.580000000004027</c:v>
                </c:pt>
                <c:pt idx="3079">
                  <c:v>61.60000000000403</c:v>
                </c:pt>
                <c:pt idx="3080">
                  <c:v>61.620000000004033</c:v>
                </c:pt>
                <c:pt idx="3081">
                  <c:v>61.640000000004036</c:v>
                </c:pt>
                <c:pt idx="3082">
                  <c:v>61.660000000004061</c:v>
                </c:pt>
                <c:pt idx="3083">
                  <c:v>61.680000000004043</c:v>
                </c:pt>
                <c:pt idx="3084">
                  <c:v>61.700000000004053</c:v>
                </c:pt>
                <c:pt idx="3085">
                  <c:v>61.720000000004063</c:v>
                </c:pt>
                <c:pt idx="3086">
                  <c:v>61.740000000004052</c:v>
                </c:pt>
                <c:pt idx="3087">
                  <c:v>61.760000000004062</c:v>
                </c:pt>
                <c:pt idx="3088">
                  <c:v>61.780000000004058</c:v>
                </c:pt>
                <c:pt idx="3089">
                  <c:v>61.800000000004054</c:v>
                </c:pt>
                <c:pt idx="3090">
                  <c:v>61.820000000004065</c:v>
                </c:pt>
                <c:pt idx="3091">
                  <c:v>61.840000000004054</c:v>
                </c:pt>
                <c:pt idx="3092">
                  <c:v>61.860000000004071</c:v>
                </c:pt>
                <c:pt idx="3093">
                  <c:v>61.880000000004074</c:v>
                </c:pt>
                <c:pt idx="3094">
                  <c:v>61.900000000004077</c:v>
                </c:pt>
                <c:pt idx="3095">
                  <c:v>61.92000000000408</c:v>
                </c:pt>
                <c:pt idx="3096">
                  <c:v>61.940000000004076</c:v>
                </c:pt>
                <c:pt idx="3097">
                  <c:v>61.960000000004086</c:v>
                </c:pt>
                <c:pt idx="3098">
                  <c:v>61.98000000000409</c:v>
                </c:pt>
                <c:pt idx="3099">
                  <c:v>62.000000000004093</c:v>
                </c:pt>
                <c:pt idx="3100">
                  <c:v>62.020000000004103</c:v>
                </c:pt>
                <c:pt idx="3101">
                  <c:v>62.040000000004099</c:v>
                </c:pt>
                <c:pt idx="3102">
                  <c:v>62.060000000004102</c:v>
                </c:pt>
                <c:pt idx="3103">
                  <c:v>62.080000000004105</c:v>
                </c:pt>
                <c:pt idx="3104">
                  <c:v>62.100000000004108</c:v>
                </c:pt>
                <c:pt idx="3105">
                  <c:v>62.120000000004111</c:v>
                </c:pt>
                <c:pt idx="3106">
                  <c:v>62.140000000004115</c:v>
                </c:pt>
                <c:pt idx="3107">
                  <c:v>62.160000000004118</c:v>
                </c:pt>
                <c:pt idx="3108">
                  <c:v>62.180000000004121</c:v>
                </c:pt>
                <c:pt idx="3109">
                  <c:v>62.200000000004131</c:v>
                </c:pt>
                <c:pt idx="3110">
                  <c:v>62.220000000004163</c:v>
                </c:pt>
                <c:pt idx="3111">
                  <c:v>62.24000000000413</c:v>
                </c:pt>
                <c:pt idx="3112">
                  <c:v>62.260000000004133</c:v>
                </c:pt>
                <c:pt idx="3113">
                  <c:v>62.280000000004136</c:v>
                </c:pt>
                <c:pt idx="3114">
                  <c:v>62.30000000000414</c:v>
                </c:pt>
                <c:pt idx="3115">
                  <c:v>62.320000000004143</c:v>
                </c:pt>
                <c:pt idx="3116">
                  <c:v>62.340000000004146</c:v>
                </c:pt>
                <c:pt idx="3117">
                  <c:v>62.360000000004149</c:v>
                </c:pt>
                <c:pt idx="3118">
                  <c:v>62.380000000004145</c:v>
                </c:pt>
                <c:pt idx="3119">
                  <c:v>62.400000000004155</c:v>
                </c:pt>
                <c:pt idx="3120">
                  <c:v>62.420000000004158</c:v>
                </c:pt>
                <c:pt idx="3121">
                  <c:v>62.440000000004154</c:v>
                </c:pt>
                <c:pt idx="3122">
                  <c:v>62.460000000004165</c:v>
                </c:pt>
                <c:pt idx="3123">
                  <c:v>62.480000000004154</c:v>
                </c:pt>
                <c:pt idx="3124">
                  <c:v>62.500000000004171</c:v>
                </c:pt>
                <c:pt idx="3125">
                  <c:v>62.520000000004181</c:v>
                </c:pt>
                <c:pt idx="3126">
                  <c:v>62.540000000004177</c:v>
                </c:pt>
                <c:pt idx="3127">
                  <c:v>62.56000000000418</c:v>
                </c:pt>
                <c:pt idx="3128">
                  <c:v>62.580000000004176</c:v>
                </c:pt>
                <c:pt idx="3129">
                  <c:v>62.600000000004187</c:v>
                </c:pt>
                <c:pt idx="3130">
                  <c:v>62.620000000004211</c:v>
                </c:pt>
                <c:pt idx="3131">
                  <c:v>62.640000000004193</c:v>
                </c:pt>
                <c:pt idx="3132">
                  <c:v>62.660000000004203</c:v>
                </c:pt>
                <c:pt idx="3133">
                  <c:v>62.680000000004199</c:v>
                </c:pt>
                <c:pt idx="3134">
                  <c:v>62.700000000004202</c:v>
                </c:pt>
                <c:pt idx="3135">
                  <c:v>62.720000000004212</c:v>
                </c:pt>
                <c:pt idx="3136">
                  <c:v>62.740000000004208</c:v>
                </c:pt>
                <c:pt idx="3137">
                  <c:v>62.760000000004212</c:v>
                </c:pt>
                <c:pt idx="3138">
                  <c:v>62.780000000004215</c:v>
                </c:pt>
                <c:pt idx="3139">
                  <c:v>62.800000000004204</c:v>
                </c:pt>
                <c:pt idx="3140">
                  <c:v>62.820000000004221</c:v>
                </c:pt>
                <c:pt idx="3141">
                  <c:v>62.840000000004224</c:v>
                </c:pt>
                <c:pt idx="3142">
                  <c:v>62.860000000004227</c:v>
                </c:pt>
                <c:pt idx="3143">
                  <c:v>62.880000000004195</c:v>
                </c:pt>
                <c:pt idx="3144">
                  <c:v>62.900000000004226</c:v>
                </c:pt>
                <c:pt idx="3145">
                  <c:v>62.920000000004237</c:v>
                </c:pt>
                <c:pt idx="3146">
                  <c:v>62.94000000000424</c:v>
                </c:pt>
                <c:pt idx="3147">
                  <c:v>62.960000000004243</c:v>
                </c:pt>
                <c:pt idx="3148">
                  <c:v>62.980000000004246</c:v>
                </c:pt>
                <c:pt idx="3149">
                  <c:v>63.000000000004249</c:v>
                </c:pt>
                <c:pt idx="3150">
                  <c:v>63.020000000004252</c:v>
                </c:pt>
                <c:pt idx="3151">
                  <c:v>63.040000000004255</c:v>
                </c:pt>
                <c:pt idx="3152">
                  <c:v>63.060000000004258</c:v>
                </c:pt>
                <c:pt idx="3153">
                  <c:v>63.080000000004254</c:v>
                </c:pt>
                <c:pt idx="3154">
                  <c:v>63.100000000004265</c:v>
                </c:pt>
                <c:pt idx="3155">
                  <c:v>63.120000000004268</c:v>
                </c:pt>
                <c:pt idx="3156">
                  <c:v>63.140000000004271</c:v>
                </c:pt>
                <c:pt idx="3157">
                  <c:v>63.160000000004281</c:v>
                </c:pt>
                <c:pt idx="3158">
                  <c:v>63.180000000004277</c:v>
                </c:pt>
                <c:pt idx="3159">
                  <c:v>63.20000000000428</c:v>
                </c:pt>
                <c:pt idx="3160">
                  <c:v>63.220000000004283</c:v>
                </c:pt>
                <c:pt idx="3161">
                  <c:v>63.240000000004287</c:v>
                </c:pt>
                <c:pt idx="3162">
                  <c:v>63.260000000004311</c:v>
                </c:pt>
                <c:pt idx="3163">
                  <c:v>63.280000000004293</c:v>
                </c:pt>
                <c:pt idx="3164">
                  <c:v>63.300000000004296</c:v>
                </c:pt>
                <c:pt idx="3165">
                  <c:v>63.320000000004299</c:v>
                </c:pt>
                <c:pt idx="3166">
                  <c:v>63.340000000004295</c:v>
                </c:pt>
                <c:pt idx="3167">
                  <c:v>63.360000000004305</c:v>
                </c:pt>
                <c:pt idx="3168">
                  <c:v>63.380000000004294</c:v>
                </c:pt>
                <c:pt idx="3169">
                  <c:v>63.400000000004304</c:v>
                </c:pt>
                <c:pt idx="3170">
                  <c:v>63.420000000004315</c:v>
                </c:pt>
                <c:pt idx="3171">
                  <c:v>63.440000000004304</c:v>
                </c:pt>
                <c:pt idx="3172">
                  <c:v>63.460000000004321</c:v>
                </c:pt>
                <c:pt idx="3173">
                  <c:v>63.480000000004324</c:v>
                </c:pt>
                <c:pt idx="3174">
                  <c:v>63.500000000004327</c:v>
                </c:pt>
                <c:pt idx="3175">
                  <c:v>63.52000000000433</c:v>
                </c:pt>
                <c:pt idx="3176">
                  <c:v>63.540000000004326</c:v>
                </c:pt>
                <c:pt idx="3177">
                  <c:v>63.560000000004337</c:v>
                </c:pt>
                <c:pt idx="3178">
                  <c:v>63.58000000000434</c:v>
                </c:pt>
                <c:pt idx="3179">
                  <c:v>63.600000000004343</c:v>
                </c:pt>
                <c:pt idx="3180">
                  <c:v>63.620000000004353</c:v>
                </c:pt>
                <c:pt idx="3181">
                  <c:v>63.640000000004349</c:v>
                </c:pt>
                <c:pt idx="3182">
                  <c:v>63.660000000004352</c:v>
                </c:pt>
                <c:pt idx="3183">
                  <c:v>63.680000000004355</c:v>
                </c:pt>
                <c:pt idx="3184">
                  <c:v>63.700000000004358</c:v>
                </c:pt>
                <c:pt idx="3185">
                  <c:v>63.720000000004362</c:v>
                </c:pt>
                <c:pt idx="3186">
                  <c:v>63.740000000004365</c:v>
                </c:pt>
                <c:pt idx="3187">
                  <c:v>63.760000000004368</c:v>
                </c:pt>
                <c:pt idx="3188">
                  <c:v>63.780000000004371</c:v>
                </c:pt>
                <c:pt idx="3189">
                  <c:v>63.800000000004374</c:v>
                </c:pt>
                <c:pt idx="3190">
                  <c:v>63.820000000004377</c:v>
                </c:pt>
                <c:pt idx="3191">
                  <c:v>63.840000000004345</c:v>
                </c:pt>
                <c:pt idx="3192">
                  <c:v>63.860000000004376</c:v>
                </c:pt>
                <c:pt idx="3193">
                  <c:v>63.880000000004344</c:v>
                </c:pt>
                <c:pt idx="3194">
                  <c:v>63.90000000000439</c:v>
                </c:pt>
                <c:pt idx="3195">
                  <c:v>63.920000000004393</c:v>
                </c:pt>
                <c:pt idx="3196">
                  <c:v>63.940000000004396</c:v>
                </c:pt>
                <c:pt idx="3197">
                  <c:v>63.960000000004399</c:v>
                </c:pt>
                <c:pt idx="3198">
                  <c:v>63.980000000004395</c:v>
                </c:pt>
                <c:pt idx="3199">
                  <c:v>64.000000000004349</c:v>
                </c:pt>
                <c:pt idx="3200">
                  <c:v>64.020000000004359</c:v>
                </c:pt>
                <c:pt idx="3201">
                  <c:v>64.040000000004383</c:v>
                </c:pt>
                <c:pt idx="3202">
                  <c:v>64.060000000004379</c:v>
                </c:pt>
                <c:pt idx="3203">
                  <c:v>64.080000000004389</c:v>
                </c:pt>
                <c:pt idx="3204">
                  <c:v>64.100000000004258</c:v>
                </c:pt>
                <c:pt idx="3205">
                  <c:v>64.120000000003458</c:v>
                </c:pt>
                <c:pt idx="3206">
                  <c:v>64.140000000004378</c:v>
                </c:pt>
                <c:pt idx="3207">
                  <c:v>64.160000000004359</c:v>
                </c:pt>
                <c:pt idx="3208">
                  <c:v>64.180000000003858</c:v>
                </c:pt>
                <c:pt idx="3209">
                  <c:v>64.200000000004351</c:v>
                </c:pt>
                <c:pt idx="3210">
                  <c:v>64.220000000004319</c:v>
                </c:pt>
                <c:pt idx="3211">
                  <c:v>64.240000000004372</c:v>
                </c:pt>
                <c:pt idx="3212">
                  <c:v>64.260000000004354</c:v>
                </c:pt>
                <c:pt idx="3213">
                  <c:v>64.28000000000435</c:v>
                </c:pt>
                <c:pt idx="3214">
                  <c:v>64.300000000004289</c:v>
                </c:pt>
                <c:pt idx="3215">
                  <c:v>64.320000000003958</c:v>
                </c:pt>
                <c:pt idx="3216">
                  <c:v>64.340000000004338</c:v>
                </c:pt>
                <c:pt idx="3217">
                  <c:v>64.360000000004248</c:v>
                </c:pt>
                <c:pt idx="3218">
                  <c:v>64.380000000004259</c:v>
                </c:pt>
                <c:pt idx="3219">
                  <c:v>64.400000000004312</c:v>
                </c:pt>
                <c:pt idx="3220">
                  <c:v>64.420000000004308</c:v>
                </c:pt>
                <c:pt idx="3221">
                  <c:v>64.440000000004332</c:v>
                </c:pt>
                <c:pt idx="3222">
                  <c:v>64.460000000004314</c:v>
                </c:pt>
                <c:pt idx="3223">
                  <c:v>64.48000000000431</c:v>
                </c:pt>
                <c:pt idx="3224">
                  <c:v>64.500000000004249</c:v>
                </c:pt>
                <c:pt idx="3225">
                  <c:v>64.520000000004288</c:v>
                </c:pt>
                <c:pt idx="3226">
                  <c:v>64.540000000004298</c:v>
                </c:pt>
                <c:pt idx="3227">
                  <c:v>64.56000000000428</c:v>
                </c:pt>
                <c:pt idx="3228">
                  <c:v>64.580000000004219</c:v>
                </c:pt>
                <c:pt idx="3229">
                  <c:v>64.600000000004258</c:v>
                </c:pt>
                <c:pt idx="3230">
                  <c:v>64.620000000003458</c:v>
                </c:pt>
                <c:pt idx="3231">
                  <c:v>64.640000000004278</c:v>
                </c:pt>
                <c:pt idx="3232">
                  <c:v>64.660000000004189</c:v>
                </c:pt>
                <c:pt idx="3233">
                  <c:v>64.680000000003858</c:v>
                </c:pt>
                <c:pt idx="3234">
                  <c:v>64.700000000004252</c:v>
                </c:pt>
                <c:pt idx="3235">
                  <c:v>64.720000000004248</c:v>
                </c:pt>
                <c:pt idx="3236">
                  <c:v>64.740000000004272</c:v>
                </c:pt>
                <c:pt idx="3237">
                  <c:v>64.760000000004254</c:v>
                </c:pt>
                <c:pt idx="3238">
                  <c:v>64.78000000000425</c:v>
                </c:pt>
                <c:pt idx="3239">
                  <c:v>64.800000000004218</c:v>
                </c:pt>
                <c:pt idx="3240">
                  <c:v>64.820000000003958</c:v>
                </c:pt>
                <c:pt idx="3241">
                  <c:v>64.840000000004238</c:v>
                </c:pt>
                <c:pt idx="3242">
                  <c:v>64.860000000004149</c:v>
                </c:pt>
                <c:pt idx="3243">
                  <c:v>64.880000000004188</c:v>
                </c:pt>
                <c:pt idx="3244">
                  <c:v>64.900000000004212</c:v>
                </c:pt>
                <c:pt idx="3245">
                  <c:v>64.920000000004208</c:v>
                </c:pt>
                <c:pt idx="3246">
                  <c:v>64.940000000004233</c:v>
                </c:pt>
                <c:pt idx="3247">
                  <c:v>64.960000000004214</c:v>
                </c:pt>
                <c:pt idx="3248">
                  <c:v>64.98000000000421</c:v>
                </c:pt>
                <c:pt idx="3249">
                  <c:v>65.000000000004178</c:v>
                </c:pt>
                <c:pt idx="3250">
                  <c:v>65.020000000004188</c:v>
                </c:pt>
                <c:pt idx="3251">
                  <c:v>65.040000000004198</c:v>
                </c:pt>
                <c:pt idx="3252">
                  <c:v>65.06000000000418</c:v>
                </c:pt>
                <c:pt idx="3253">
                  <c:v>65.080000000004148</c:v>
                </c:pt>
                <c:pt idx="3254">
                  <c:v>65.100000000004158</c:v>
                </c:pt>
                <c:pt idx="3255">
                  <c:v>65.120000000003458</c:v>
                </c:pt>
                <c:pt idx="3256">
                  <c:v>65.140000000004179</c:v>
                </c:pt>
                <c:pt idx="3257">
                  <c:v>65.160000000004118</c:v>
                </c:pt>
                <c:pt idx="3258">
                  <c:v>65.180000000003858</c:v>
                </c:pt>
                <c:pt idx="3259">
                  <c:v>65.200000000004152</c:v>
                </c:pt>
                <c:pt idx="3260">
                  <c:v>65.220000000004148</c:v>
                </c:pt>
                <c:pt idx="3261">
                  <c:v>65.240000000004173</c:v>
                </c:pt>
                <c:pt idx="3262">
                  <c:v>65.260000000004155</c:v>
                </c:pt>
                <c:pt idx="3263">
                  <c:v>65.280000000004151</c:v>
                </c:pt>
                <c:pt idx="3264">
                  <c:v>65.300000000004118</c:v>
                </c:pt>
                <c:pt idx="3265">
                  <c:v>65.320000000003958</c:v>
                </c:pt>
                <c:pt idx="3266">
                  <c:v>65.340000000004139</c:v>
                </c:pt>
                <c:pt idx="3267">
                  <c:v>65.360000000004078</c:v>
                </c:pt>
                <c:pt idx="3268">
                  <c:v>65.380000000004088</c:v>
                </c:pt>
                <c:pt idx="3269">
                  <c:v>65.400000000004113</c:v>
                </c:pt>
                <c:pt idx="3270">
                  <c:v>65.420000000004109</c:v>
                </c:pt>
                <c:pt idx="3271">
                  <c:v>65.440000000004133</c:v>
                </c:pt>
                <c:pt idx="3272">
                  <c:v>65.460000000004115</c:v>
                </c:pt>
                <c:pt idx="3273">
                  <c:v>65.480000000004111</c:v>
                </c:pt>
                <c:pt idx="3274">
                  <c:v>65.500000000004079</c:v>
                </c:pt>
                <c:pt idx="3275">
                  <c:v>65.520000000004089</c:v>
                </c:pt>
                <c:pt idx="3276">
                  <c:v>65.540000000004099</c:v>
                </c:pt>
                <c:pt idx="3277">
                  <c:v>65.560000000004081</c:v>
                </c:pt>
                <c:pt idx="3278">
                  <c:v>65.580000000004048</c:v>
                </c:pt>
                <c:pt idx="3279">
                  <c:v>65.600000000004059</c:v>
                </c:pt>
                <c:pt idx="3280">
                  <c:v>65.620000000003458</c:v>
                </c:pt>
                <c:pt idx="3281">
                  <c:v>65.640000000004079</c:v>
                </c:pt>
                <c:pt idx="3282">
                  <c:v>65.660000000004018</c:v>
                </c:pt>
                <c:pt idx="3283">
                  <c:v>65.680000000003858</c:v>
                </c:pt>
                <c:pt idx="3284">
                  <c:v>65.700000000004053</c:v>
                </c:pt>
                <c:pt idx="3285">
                  <c:v>65.720000000004049</c:v>
                </c:pt>
                <c:pt idx="3286">
                  <c:v>65.740000000004073</c:v>
                </c:pt>
                <c:pt idx="3287">
                  <c:v>65.760000000004055</c:v>
                </c:pt>
                <c:pt idx="3288">
                  <c:v>65.780000000004051</c:v>
                </c:pt>
                <c:pt idx="3289">
                  <c:v>65.800000000004019</c:v>
                </c:pt>
                <c:pt idx="3290">
                  <c:v>65.820000000003958</c:v>
                </c:pt>
                <c:pt idx="3291">
                  <c:v>65.840000000004039</c:v>
                </c:pt>
                <c:pt idx="3292">
                  <c:v>65.860000000003978</c:v>
                </c:pt>
                <c:pt idx="3293">
                  <c:v>65.880000000003989</c:v>
                </c:pt>
                <c:pt idx="3294">
                  <c:v>65.900000000004013</c:v>
                </c:pt>
                <c:pt idx="3295">
                  <c:v>65.920000000004009</c:v>
                </c:pt>
                <c:pt idx="3296">
                  <c:v>65.940000000004034</c:v>
                </c:pt>
                <c:pt idx="3297">
                  <c:v>65.960000000004015</c:v>
                </c:pt>
                <c:pt idx="3298">
                  <c:v>65.980000000004011</c:v>
                </c:pt>
                <c:pt idx="3299">
                  <c:v>66.000000000003979</c:v>
                </c:pt>
                <c:pt idx="3300">
                  <c:v>66.020000000003989</c:v>
                </c:pt>
                <c:pt idx="3301">
                  <c:v>66.040000000004</c:v>
                </c:pt>
                <c:pt idx="3302">
                  <c:v>66.060000000003981</c:v>
                </c:pt>
                <c:pt idx="3303">
                  <c:v>66.080000000003949</c:v>
                </c:pt>
                <c:pt idx="3304">
                  <c:v>66.100000000003988</c:v>
                </c:pt>
                <c:pt idx="3305">
                  <c:v>66.120000000003458</c:v>
                </c:pt>
                <c:pt idx="3306">
                  <c:v>66.14000000000398</c:v>
                </c:pt>
                <c:pt idx="3307">
                  <c:v>66.160000000003919</c:v>
                </c:pt>
                <c:pt idx="3308">
                  <c:v>66.180000000003858</c:v>
                </c:pt>
                <c:pt idx="3309">
                  <c:v>66.200000000003968</c:v>
                </c:pt>
                <c:pt idx="3310">
                  <c:v>66.220000000003949</c:v>
                </c:pt>
                <c:pt idx="3311">
                  <c:v>66.24000000000396</c:v>
                </c:pt>
                <c:pt idx="3312">
                  <c:v>66.260000000003956</c:v>
                </c:pt>
                <c:pt idx="3313">
                  <c:v>66.280000000003952</c:v>
                </c:pt>
                <c:pt idx="3314">
                  <c:v>66.300000000003948</c:v>
                </c:pt>
                <c:pt idx="3315">
                  <c:v>66.320000000003859</c:v>
                </c:pt>
                <c:pt idx="3316">
                  <c:v>66.34000000000394</c:v>
                </c:pt>
                <c:pt idx="3317">
                  <c:v>66.360000000003879</c:v>
                </c:pt>
                <c:pt idx="3318">
                  <c:v>66.380000000003918</c:v>
                </c:pt>
                <c:pt idx="3319">
                  <c:v>66.400000000003928</c:v>
                </c:pt>
                <c:pt idx="3320">
                  <c:v>66.42000000000391</c:v>
                </c:pt>
                <c:pt idx="3321">
                  <c:v>66.44000000000392</c:v>
                </c:pt>
                <c:pt idx="3322">
                  <c:v>66.460000000003916</c:v>
                </c:pt>
                <c:pt idx="3323">
                  <c:v>66.480000000003912</c:v>
                </c:pt>
                <c:pt idx="3324">
                  <c:v>66.500000000003908</c:v>
                </c:pt>
                <c:pt idx="3325">
                  <c:v>66.520000000003819</c:v>
                </c:pt>
                <c:pt idx="3326">
                  <c:v>66.5400000000039</c:v>
                </c:pt>
                <c:pt idx="3327">
                  <c:v>66.560000000003882</c:v>
                </c:pt>
                <c:pt idx="3328">
                  <c:v>66.580000000003878</c:v>
                </c:pt>
                <c:pt idx="3329">
                  <c:v>66.600000000003888</c:v>
                </c:pt>
                <c:pt idx="3330">
                  <c:v>66.620000000003458</c:v>
                </c:pt>
                <c:pt idx="3331">
                  <c:v>66.64000000000388</c:v>
                </c:pt>
                <c:pt idx="3332">
                  <c:v>66.660000000003848</c:v>
                </c:pt>
                <c:pt idx="3333">
                  <c:v>66.680000000003858</c:v>
                </c:pt>
                <c:pt idx="3334">
                  <c:v>66.700000000003868</c:v>
                </c:pt>
                <c:pt idx="3335">
                  <c:v>66.72000000000385</c:v>
                </c:pt>
                <c:pt idx="3336">
                  <c:v>66.74000000000386</c:v>
                </c:pt>
                <c:pt idx="3337">
                  <c:v>66.760000000003856</c:v>
                </c:pt>
                <c:pt idx="3338">
                  <c:v>66.780000000003852</c:v>
                </c:pt>
                <c:pt idx="3339">
                  <c:v>66.800000000003848</c:v>
                </c:pt>
                <c:pt idx="3340">
                  <c:v>66.820000000003759</c:v>
                </c:pt>
                <c:pt idx="3341">
                  <c:v>66.84000000000384</c:v>
                </c:pt>
                <c:pt idx="3342">
                  <c:v>66.860000000003808</c:v>
                </c:pt>
                <c:pt idx="3343">
                  <c:v>66.880000000003818</c:v>
                </c:pt>
                <c:pt idx="3344">
                  <c:v>66.900000000003828</c:v>
                </c:pt>
                <c:pt idx="3345">
                  <c:v>66.92000000000381</c:v>
                </c:pt>
                <c:pt idx="3346">
                  <c:v>66.94000000000382</c:v>
                </c:pt>
                <c:pt idx="3347">
                  <c:v>66.960000000003816</c:v>
                </c:pt>
                <c:pt idx="3348">
                  <c:v>66.980000000003812</c:v>
                </c:pt>
                <c:pt idx="3349">
                  <c:v>67.000000000003809</c:v>
                </c:pt>
                <c:pt idx="3350">
                  <c:v>67.020000000003748</c:v>
                </c:pt>
                <c:pt idx="3351">
                  <c:v>67.040000000003801</c:v>
                </c:pt>
                <c:pt idx="3352">
                  <c:v>67.060000000003782</c:v>
                </c:pt>
                <c:pt idx="3353">
                  <c:v>67.080000000003778</c:v>
                </c:pt>
                <c:pt idx="3354">
                  <c:v>67.100000000003789</c:v>
                </c:pt>
                <c:pt idx="3355">
                  <c:v>67.120000000003458</c:v>
                </c:pt>
                <c:pt idx="3356">
                  <c:v>67.140000000003781</c:v>
                </c:pt>
                <c:pt idx="3357">
                  <c:v>67.160000000003748</c:v>
                </c:pt>
                <c:pt idx="3358">
                  <c:v>67.180000000003758</c:v>
                </c:pt>
                <c:pt idx="3359">
                  <c:v>67.200000000003769</c:v>
                </c:pt>
                <c:pt idx="3360">
                  <c:v>67.220000000003751</c:v>
                </c:pt>
                <c:pt idx="3361">
                  <c:v>67.240000000003761</c:v>
                </c:pt>
                <c:pt idx="3362">
                  <c:v>67.260000000003757</c:v>
                </c:pt>
                <c:pt idx="3363">
                  <c:v>67.280000000003753</c:v>
                </c:pt>
                <c:pt idx="3364">
                  <c:v>67.300000000003749</c:v>
                </c:pt>
                <c:pt idx="3365">
                  <c:v>67.320000000003688</c:v>
                </c:pt>
                <c:pt idx="3366">
                  <c:v>67.340000000003741</c:v>
                </c:pt>
                <c:pt idx="3367">
                  <c:v>67.360000000003708</c:v>
                </c:pt>
                <c:pt idx="3368">
                  <c:v>67.380000000003719</c:v>
                </c:pt>
                <c:pt idx="3369">
                  <c:v>67.400000000003729</c:v>
                </c:pt>
                <c:pt idx="3370">
                  <c:v>67.420000000003711</c:v>
                </c:pt>
                <c:pt idx="3371">
                  <c:v>67.440000000003721</c:v>
                </c:pt>
                <c:pt idx="3372">
                  <c:v>67.460000000003717</c:v>
                </c:pt>
                <c:pt idx="3373">
                  <c:v>67.480000000003713</c:v>
                </c:pt>
                <c:pt idx="3374">
                  <c:v>67.500000000003709</c:v>
                </c:pt>
                <c:pt idx="3375">
                  <c:v>67.520000000003648</c:v>
                </c:pt>
                <c:pt idx="3376">
                  <c:v>67.540000000003701</c:v>
                </c:pt>
                <c:pt idx="3377">
                  <c:v>67.560000000003683</c:v>
                </c:pt>
                <c:pt idx="3378">
                  <c:v>67.580000000003679</c:v>
                </c:pt>
                <c:pt idx="3379">
                  <c:v>67.600000000003689</c:v>
                </c:pt>
                <c:pt idx="3380">
                  <c:v>67.620000000003458</c:v>
                </c:pt>
                <c:pt idx="3381">
                  <c:v>67.640000000003681</c:v>
                </c:pt>
                <c:pt idx="3382">
                  <c:v>67.660000000003649</c:v>
                </c:pt>
                <c:pt idx="3383">
                  <c:v>67.680000000003659</c:v>
                </c:pt>
                <c:pt idx="3384">
                  <c:v>67.700000000003669</c:v>
                </c:pt>
                <c:pt idx="3385">
                  <c:v>67.720000000003651</c:v>
                </c:pt>
                <c:pt idx="3386">
                  <c:v>67.740000000003661</c:v>
                </c:pt>
                <c:pt idx="3387">
                  <c:v>67.760000000003657</c:v>
                </c:pt>
                <c:pt idx="3388">
                  <c:v>67.780000000003653</c:v>
                </c:pt>
                <c:pt idx="3389">
                  <c:v>67.800000000003649</c:v>
                </c:pt>
                <c:pt idx="3390">
                  <c:v>67.820000000003589</c:v>
                </c:pt>
                <c:pt idx="3391">
                  <c:v>67.840000000003641</c:v>
                </c:pt>
                <c:pt idx="3392">
                  <c:v>67.860000000003609</c:v>
                </c:pt>
                <c:pt idx="3393">
                  <c:v>67.880000000003619</c:v>
                </c:pt>
                <c:pt idx="3394">
                  <c:v>67.900000000003629</c:v>
                </c:pt>
                <c:pt idx="3395">
                  <c:v>67.920000000003611</c:v>
                </c:pt>
                <c:pt idx="3396">
                  <c:v>67.940000000003621</c:v>
                </c:pt>
                <c:pt idx="3397">
                  <c:v>67.960000000003632</c:v>
                </c:pt>
                <c:pt idx="3398">
                  <c:v>67.980000000003614</c:v>
                </c:pt>
                <c:pt idx="3399">
                  <c:v>68.00000000000361</c:v>
                </c:pt>
                <c:pt idx="3400">
                  <c:v>68.020000000003549</c:v>
                </c:pt>
                <c:pt idx="3401">
                  <c:v>68.040000000003602</c:v>
                </c:pt>
                <c:pt idx="3402">
                  <c:v>68.060000000003598</c:v>
                </c:pt>
                <c:pt idx="3403">
                  <c:v>68.080000000003579</c:v>
                </c:pt>
                <c:pt idx="3404">
                  <c:v>68.100000000003519</c:v>
                </c:pt>
                <c:pt idx="3405">
                  <c:v>68.120000000003458</c:v>
                </c:pt>
                <c:pt idx="3406">
                  <c:v>68.140000000003582</c:v>
                </c:pt>
                <c:pt idx="3407">
                  <c:v>68.160000000003578</c:v>
                </c:pt>
                <c:pt idx="3408">
                  <c:v>68.180000000003488</c:v>
                </c:pt>
                <c:pt idx="3409">
                  <c:v>68.20000000000357</c:v>
                </c:pt>
                <c:pt idx="3410">
                  <c:v>68.220000000003552</c:v>
                </c:pt>
                <c:pt idx="3411">
                  <c:v>68.240000000003562</c:v>
                </c:pt>
                <c:pt idx="3412">
                  <c:v>68.260000000003572</c:v>
                </c:pt>
                <c:pt idx="3413">
                  <c:v>68.280000000003554</c:v>
                </c:pt>
                <c:pt idx="3414">
                  <c:v>68.30000000000355</c:v>
                </c:pt>
                <c:pt idx="3415">
                  <c:v>68.320000000003489</c:v>
                </c:pt>
                <c:pt idx="3416">
                  <c:v>68.340000000003542</c:v>
                </c:pt>
                <c:pt idx="3417">
                  <c:v>68.360000000003538</c:v>
                </c:pt>
                <c:pt idx="3418">
                  <c:v>68.380000000003449</c:v>
                </c:pt>
                <c:pt idx="3419">
                  <c:v>68.40000000000353</c:v>
                </c:pt>
                <c:pt idx="3420">
                  <c:v>68.420000000003512</c:v>
                </c:pt>
                <c:pt idx="3421">
                  <c:v>68.440000000003522</c:v>
                </c:pt>
                <c:pt idx="3422">
                  <c:v>68.460000000003532</c:v>
                </c:pt>
                <c:pt idx="3423">
                  <c:v>68.480000000003514</c:v>
                </c:pt>
                <c:pt idx="3424">
                  <c:v>68.50000000000351</c:v>
                </c:pt>
                <c:pt idx="3425">
                  <c:v>68.520000000003478</c:v>
                </c:pt>
                <c:pt idx="3426">
                  <c:v>68.540000000003502</c:v>
                </c:pt>
                <c:pt idx="3427">
                  <c:v>68.560000000003498</c:v>
                </c:pt>
                <c:pt idx="3428">
                  <c:v>68.58000000000348</c:v>
                </c:pt>
                <c:pt idx="3429">
                  <c:v>68.600000000003448</c:v>
                </c:pt>
                <c:pt idx="3430">
                  <c:v>68.620000000003458</c:v>
                </c:pt>
                <c:pt idx="3431">
                  <c:v>68.640000000003482</c:v>
                </c:pt>
                <c:pt idx="3432">
                  <c:v>68.660000000003478</c:v>
                </c:pt>
                <c:pt idx="3433">
                  <c:v>68.680000000003389</c:v>
                </c:pt>
                <c:pt idx="3434">
                  <c:v>68.70000000000347</c:v>
                </c:pt>
                <c:pt idx="3435">
                  <c:v>68.720000000003452</c:v>
                </c:pt>
                <c:pt idx="3436">
                  <c:v>68.740000000003462</c:v>
                </c:pt>
                <c:pt idx="3437">
                  <c:v>68.760000000003473</c:v>
                </c:pt>
                <c:pt idx="3438">
                  <c:v>68.780000000003454</c:v>
                </c:pt>
                <c:pt idx="3439">
                  <c:v>68.80000000000345</c:v>
                </c:pt>
                <c:pt idx="3440">
                  <c:v>68.820000000003418</c:v>
                </c:pt>
                <c:pt idx="3441">
                  <c:v>68.840000000003442</c:v>
                </c:pt>
                <c:pt idx="3442">
                  <c:v>68.860000000003438</c:v>
                </c:pt>
                <c:pt idx="3443">
                  <c:v>68.880000000003378</c:v>
                </c:pt>
                <c:pt idx="3444">
                  <c:v>68.900000000003431</c:v>
                </c:pt>
                <c:pt idx="3445">
                  <c:v>68.920000000003412</c:v>
                </c:pt>
                <c:pt idx="3446">
                  <c:v>68.940000000003423</c:v>
                </c:pt>
                <c:pt idx="3447">
                  <c:v>68.960000000003433</c:v>
                </c:pt>
                <c:pt idx="3448">
                  <c:v>68.980000000003415</c:v>
                </c:pt>
                <c:pt idx="3449">
                  <c:v>69.000000000003411</c:v>
                </c:pt>
                <c:pt idx="3450">
                  <c:v>69.020000000003378</c:v>
                </c:pt>
                <c:pt idx="3451">
                  <c:v>69.040000000003403</c:v>
                </c:pt>
                <c:pt idx="3452">
                  <c:v>69.060000000003399</c:v>
                </c:pt>
                <c:pt idx="3453">
                  <c:v>69.08000000000338</c:v>
                </c:pt>
                <c:pt idx="3454">
                  <c:v>69.100000000003348</c:v>
                </c:pt>
                <c:pt idx="3455">
                  <c:v>69.120000000003358</c:v>
                </c:pt>
                <c:pt idx="3456">
                  <c:v>69.140000000003383</c:v>
                </c:pt>
                <c:pt idx="3457">
                  <c:v>69.160000000003379</c:v>
                </c:pt>
                <c:pt idx="3458">
                  <c:v>69.180000000003318</c:v>
                </c:pt>
                <c:pt idx="3459">
                  <c:v>69.200000000003371</c:v>
                </c:pt>
                <c:pt idx="3460">
                  <c:v>69.220000000003353</c:v>
                </c:pt>
                <c:pt idx="3461">
                  <c:v>69.240000000003363</c:v>
                </c:pt>
                <c:pt idx="3462">
                  <c:v>69.260000000003373</c:v>
                </c:pt>
                <c:pt idx="3463">
                  <c:v>69.280000000003355</c:v>
                </c:pt>
                <c:pt idx="3464">
                  <c:v>69.300000000003351</c:v>
                </c:pt>
                <c:pt idx="3465">
                  <c:v>69.320000000003319</c:v>
                </c:pt>
                <c:pt idx="3466">
                  <c:v>69.340000000003343</c:v>
                </c:pt>
                <c:pt idx="3467">
                  <c:v>69.360000000003339</c:v>
                </c:pt>
                <c:pt idx="3468">
                  <c:v>69.380000000003278</c:v>
                </c:pt>
                <c:pt idx="3469">
                  <c:v>69.400000000003331</c:v>
                </c:pt>
                <c:pt idx="3470">
                  <c:v>69.420000000003313</c:v>
                </c:pt>
                <c:pt idx="3471">
                  <c:v>69.440000000003323</c:v>
                </c:pt>
                <c:pt idx="3472">
                  <c:v>69.460000000003333</c:v>
                </c:pt>
                <c:pt idx="3473">
                  <c:v>69.480000000003315</c:v>
                </c:pt>
                <c:pt idx="3474">
                  <c:v>69.500000000003311</c:v>
                </c:pt>
                <c:pt idx="3475">
                  <c:v>69.520000000003279</c:v>
                </c:pt>
                <c:pt idx="3476">
                  <c:v>69.540000000003303</c:v>
                </c:pt>
                <c:pt idx="3477">
                  <c:v>69.560000000003299</c:v>
                </c:pt>
                <c:pt idx="3478">
                  <c:v>69.580000000003281</c:v>
                </c:pt>
                <c:pt idx="3479">
                  <c:v>69.600000000003249</c:v>
                </c:pt>
                <c:pt idx="3480">
                  <c:v>69.620000000003259</c:v>
                </c:pt>
                <c:pt idx="3481">
                  <c:v>69.640000000003283</c:v>
                </c:pt>
                <c:pt idx="3482">
                  <c:v>69.660000000003279</c:v>
                </c:pt>
                <c:pt idx="3483">
                  <c:v>69.680000000003218</c:v>
                </c:pt>
                <c:pt idx="3484">
                  <c:v>69.700000000003271</c:v>
                </c:pt>
                <c:pt idx="3485">
                  <c:v>69.720000000003253</c:v>
                </c:pt>
                <c:pt idx="3486">
                  <c:v>69.740000000003263</c:v>
                </c:pt>
                <c:pt idx="3487">
                  <c:v>69.760000000003274</c:v>
                </c:pt>
                <c:pt idx="3488">
                  <c:v>69.780000000003255</c:v>
                </c:pt>
                <c:pt idx="3489">
                  <c:v>69.800000000003251</c:v>
                </c:pt>
                <c:pt idx="3490">
                  <c:v>69.820000000003219</c:v>
                </c:pt>
                <c:pt idx="3491">
                  <c:v>69.840000000003243</c:v>
                </c:pt>
                <c:pt idx="3492">
                  <c:v>69.86000000000324</c:v>
                </c:pt>
                <c:pt idx="3493">
                  <c:v>69.880000000003179</c:v>
                </c:pt>
                <c:pt idx="3494">
                  <c:v>69.900000000003232</c:v>
                </c:pt>
                <c:pt idx="3495">
                  <c:v>69.920000000003228</c:v>
                </c:pt>
                <c:pt idx="3496">
                  <c:v>69.940000000003224</c:v>
                </c:pt>
                <c:pt idx="3497">
                  <c:v>69.96000000000322</c:v>
                </c:pt>
                <c:pt idx="3498">
                  <c:v>69.980000000003216</c:v>
                </c:pt>
                <c:pt idx="3499">
                  <c:v>70.000000000003212</c:v>
                </c:pt>
                <c:pt idx="3500">
                  <c:v>70.020000000003208</c:v>
                </c:pt>
                <c:pt idx="3501">
                  <c:v>70.040000000003204</c:v>
                </c:pt>
                <c:pt idx="3502">
                  <c:v>70.0600000000032</c:v>
                </c:pt>
                <c:pt idx="3503">
                  <c:v>70.080000000003182</c:v>
                </c:pt>
                <c:pt idx="3504">
                  <c:v>70.100000000003178</c:v>
                </c:pt>
                <c:pt idx="3505">
                  <c:v>70.120000000003188</c:v>
                </c:pt>
                <c:pt idx="3506">
                  <c:v>70.140000000003184</c:v>
                </c:pt>
                <c:pt idx="3507">
                  <c:v>70.16000000000318</c:v>
                </c:pt>
                <c:pt idx="3508">
                  <c:v>70.180000000003119</c:v>
                </c:pt>
                <c:pt idx="3509">
                  <c:v>70.200000000003172</c:v>
                </c:pt>
                <c:pt idx="3510">
                  <c:v>70.220000000003168</c:v>
                </c:pt>
                <c:pt idx="3511">
                  <c:v>70.240000000003164</c:v>
                </c:pt>
                <c:pt idx="3512">
                  <c:v>70.26000000000316</c:v>
                </c:pt>
                <c:pt idx="3513">
                  <c:v>70.280000000003156</c:v>
                </c:pt>
                <c:pt idx="3514">
                  <c:v>70.300000000003152</c:v>
                </c:pt>
                <c:pt idx="3515">
                  <c:v>70.320000000003148</c:v>
                </c:pt>
                <c:pt idx="3516">
                  <c:v>70.340000000003144</c:v>
                </c:pt>
                <c:pt idx="3517">
                  <c:v>70.36000000000314</c:v>
                </c:pt>
                <c:pt idx="3518">
                  <c:v>70.380000000003108</c:v>
                </c:pt>
                <c:pt idx="3519">
                  <c:v>70.400000000003132</c:v>
                </c:pt>
                <c:pt idx="3520">
                  <c:v>70.420000000003128</c:v>
                </c:pt>
                <c:pt idx="3521">
                  <c:v>70.440000000003124</c:v>
                </c:pt>
                <c:pt idx="3522">
                  <c:v>70.46000000000312</c:v>
                </c:pt>
                <c:pt idx="3523">
                  <c:v>70.480000000003116</c:v>
                </c:pt>
                <c:pt idx="3524">
                  <c:v>70.500000000003112</c:v>
                </c:pt>
                <c:pt idx="3525">
                  <c:v>70.520000000003108</c:v>
                </c:pt>
                <c:pt idx="3526">
                  <c:v>70.540000000003104</c:v>
                </c:pt>
                <c:pt idx="3527">
                  <c:v>70.5600000000031</c:v>
                </c:pt>
                <c:pt idx="3528">
                  <c:v>70.580000000003082</c:v>
                </c:pt>
                <c:pt idx="3529">
                  <c:v>70.600000000003078</c:v>
                </c:pt>
                <c:pt idx="3530">
                  <c:v>70.620000000003088</c:v>
                </c:pt>
                <c:pt idx="3531">
                  <c:v>70.640000000003084</c:v>
                </c:pt>
                <c:pt idx="3532">
                  <c:v>70.66000000000308</c:v>
                </c:pt>
                <c:pt idx="3533">
                  <c:v>70.680000000003048</c:v>
                </c:pt>
                <c:pt idx="3534">
                  <c:v>70.700000000003072</c:v>
                </c:pt>
                <c:pt idx="3535">
                  <c:v>70.720000000003068</c:v>
                </c:pt>
                <c:pt idx="3536">
                  <c:v>70.740000000003064</c:v>
                </c:pt>
                <c:pt idx="3537">
                  <c:v>70.76000000000306</c:v>
                </c:pt>
                <c:pt idx="3538">
                  <c:v>70.780000000003056</c:v>
                </c:pt>
                <c:pt idx="3539">
                  <c:v>70.800000000003052</c:v>
                </c:pt>
                <c:pt idx="3540">
                  <c:v>70.820000000003049</c:v>
                </c:pt>
                <c:pt idx="3541">
                  <c:v>70.840000000003045</c:v>
                </c:pt>
                <c:pt idx="3542">
                  <c:v>70.860000000003041</c:v>
                </c:pt>
                <c:pt idx="3543">
                  <c:v>70.880000000003008</c:v>
                </c:pt>
                <c:pt idx="3544">
                  <c:v>70.900000000003033</c:v>
                </c:pt>
                <c:pt idx="3545">
                  <c:v>70.920000000003029</c:v>
                </c:pt>
                <c:pt idx="3546">
                  <c:v>70.940000000003025</c:v>
                </c:pt>
                <c:pt idx="3547">
                  <c:v>70.960000000003021</c:v>
                </c:pt>
                <c:pt idx="3548">
                  <c:v>70.980000000003017</c:v>
                </c:pt>
                <c:pt idx="3549">
                  <c:v>71.000000000003013</c:v>
                </c:pt>
                <c:pt idx="3550">
                  <c:v>71.020000000003009</c:v>
                </c:pt>
                <c:pt idx="3551">
                  <c:v>71.040000000003005</c:v>
                </c:pt>
                <c:pt idx="3552">
                  <c:v>71.060000000003001</c:v>
                </c:pt>
                <c:pt idx="3553">
                  <c:v>71.080000000002983</c:v>
                </c:pt>
                <c:pt idx="3554">
                  <c:v>71.100000000002979</c:v>
                </c:pt>
                <c:pt idx="3555">
                  <c:v>71.120000000002989</c:v>
                </c:pt>
                <c:pt idx="3556">
                  <c:v>71.140000000002985</c:v>
                </c:pt>
                <c:pt idx="3557">
                  <c:v>71.160000000002981</c:v>
                </c:pt>
                <c:pt idx="3558">
                  <c:v>71.180000000002948</c:v>
                </c:pt>
                <c:pt idx="3559">
                  <c:v>71.200000000002973</c:v>
                </c:pt>
                <c:pt idx="3560">
                  <c:v>71.220000000002969</c:v>
                </c:pt>
                <c:pt idx="3561">
                  <c:v>71.240000000002965</c:v>
                </c:pt>
                <c:pt idx="3562">
                  <c:v>71.260000000002961</c:v>
                </c:pt>
                <c:pt idx="3563">
                  <c:v>71.280000000002957</c:v>
                </c:pt>
                <c:pt idx="3564">
                  <c:v>71.300000000002953</c:v>
                </c:pt>
                <c:pt idx="3565">
                  <c:v>71.320000000002949</c:v>
                </c:pt>
                <c:pt idx="3566">
                  <c:v>71.340000000002945</c:v>
                </c:pt>
                <c:pt idx="3567">
                  <c:v>71.360000000002941</c:v>
                </c:pt>
                <c:pt idx="3568">
                  <c:v>71.380000000002909</c:v>
                </c:pt>
                <c:pt idx="3569">
                  <c:v>71.400000000002933</c:v>
                </c:pt>
                <c:pt idx="3570">
                  <c:v>71.420000000002929</c:v>
                </c:pt>
                <c:pt idx="3571">
                  <c:v>71.440000000002925</c:v>
                </c:pt>
                <c:pt idx="3572">
                  <c:v>71.460000000002921</c:v>
                </c:pt>
                <c:pt idx="3573">
                  <c:v>71.480000000002917</c:v>
                </c:pt>
                <c:pt idx="3574">
                  <c:v>71.500000000002913</c:v>
                </c:pt>
                <c:pt idx="3575">
                  <c:v>71.520000000002909</c:v>
                </c:pt>
                <c:pt idx="3576">
                  <c:v>71.540000000002905</c:v>
                </c:pt>
                <c:pt idx="3577">
                  <c:v>71.560000000002901</c:v>
                </c:pt>
                <c:pt idx="3578">
                  <c:v>71.580000000002883</c:v>
                </c:pt>
                <c:pt idx="3579">
                  <c:v>71.600000000002879</c:v>
                </c:pt>
                <c:pt idx="3580">
                  <c:v>71.620000000002889</c:v>
                </c:pt>
                <c:pt idx="3581">
                  <c:v>71.640000000002885</c:v>
                </c:pt>
                <c:pt idx="3582">
                  <c:v>71.660000000002881</c:v>
                </c:pt>
                <c:pt idx="3583">
                  <c:v>71.680000000002849</c:v>
                </c:pt>
                <c:pt idx="3584">
                  <c:v>71.700000000002873</c:v>
                </c:pt>
                <c:pt idx="3585">
                  <c:v>71.720000000002869</c:v>
                </c:pt>
                <c:pt idx="3586">
                  <c:v>71.740000000002865</c:v>
                </c:pt>
                <c:pt idx="3587">
                  <c:v>71.760000000002861</c:v>
                </c:pt>
                <c:pt idx="3588">
                  <c:v>71.780000000002872</c:v>
                </c:pt>
                <c:pt idx="3589">
                  <c:v>71.800000000002854</c:v>
                </c:pt>
                <c:pt idx="3590">
                  <c:v>71.82000000000285</c:v>
                </c:pt>
                <c:pt idx="3591">
                  <c:v>71.840000000002846</c:v>
                </c:pt>
                <c:pt idx="3592">
                  <c:v>71.860000000002842</c:v>
                </c:pt>
                <c:pt idx="3593">
                  <c:v>71.880000000002838</c:v>
                </c:pt>
                <c:pt idx="3594">
                  <c:v>71.900000000002834</c:v>
                </c:pt>
                <c:pt idx="3595">
                  <c:v>71.92000000000283</c:v>
                </c:pt>
                <c:pt idx="3596">
                  <c:v>71.940000000002826</c:v>
                </c:pt>
                <c:pt idx="3597">
                  <c:v>71.960000000002822</c:v>
                </c:pt>
                <c:pt idx="3598">
                  <c:v>71.980000000002832</c:v>
                </c:pt>
                <c:pt idx="3599">
                  <c:v>72.000000000002814</c:v>
                </c:pt>
                <c:pt idx="3600">
                  <c:v>72.02000000000281</c:v>
                </c:pt>
                <c:pt idx="3601">
                  <c:v>72.040000000002806</c:v>
                </c:pt>
                <c:pt idx="3602">
                  <c:v>72.060000000002802</c:v>
                </c:pt>
                <c:pt idx="3603">
                  <c:v>72.080000000002798</c:v>
                </c:pt>
                <c:pt idx="3604">
                  <c:v>72.10000000000278</c:v>
                </c:pt>
                <c:pt idx="3605">
                  <c:v>72.120000000002719</c:v>
                </c:pt>
                <c:pt idx="3606">
                  <c:v>72.140000000002786</c:v>
                </c:pt>
                <c:pt idx="3607">
                  <c:v>72.160000000002782</c:v>
                </c:pt>
                <c:pt idx="3608">
                  <c:v>72.180000000002778</c:v>
                </c:pt>
                <c:pt idx="3609">
                  <c:v>72.200000000002774</c:v>
                </c:pt>
                <c:pt idx="3610">
                  <c:v>72.22000000000277</c:v>
                </c:pt>
                <c:pt idx="3611">
                  <c:v>72.240000000002766</c:v>
                </c:pt>
                <c:pt idx="3612">
                  <c:v>72.260000000002762</c:v>
                </c:pt>
                <c:pt idx="3613">
                  <c:v>72.280000000002772</c:v>
                </c:pt>
                <c:pt idx="3614">
                  <c:v>72.300000000002754</c:v>
                </c:pt>
                <c:pt idx="3615">
                  <c:v>72.32000000000275</c:v>
                </c:pt>
                <c:pt idx="3616">
                  <c:v>72.340000000002746</c:v>
                </c:pt>
                <c:pt idx="3617">
                  <c:v>72.360000000002742</c:v>
                </c:pt>
                <c:pt idx="3618">
                  <c:v>72.380000000002738</c:v>
                </c:pt>
                <c:pt idx="3619">
                  <c:v>72.400000000002734</c:v>
                </c:pt>
                <c:pt idx="3620">
                  <c:v>72.42000000000273</c:v>
                </c:pt>
                <c:pt idx="3621">
                  <c:v>72.440000000002726</c:v>
                </c:pt>
                <c:pt idx="3622">
                  <c:v>72.460000000002722</c:v>
                </c:pt>
                <c:pt idx="3623">
                  <c:v>72.480000000002732</c:v>
                </c:pt>
                <c:pt idx="3624">
                  <c:v>72.500000000002714</c:v>
                </c:pt>
                <c:pt idx="3625">
                  <c:v>72.52000000000271</c:v>
                </c:pt>
                <c:pt idx="3626">
                  <c:v>72.540000000002706</c:v>
                </c:pt>
                <c:pt idx="3627">
                  <c:v>72.560000000002702</c:v>
                </c:pt>
                <c:pt idx="3628">
                  <c:v>72.580000000002698</c:v>
                </c:pt>
                <c:pt idx="3629">
                  <c:v>72.60000000000268</c:v>
                </c:pt>
                <c:pt idx="3630">
                  <c:v>72.620000000002648</c:v>
                </c:pt>
                <c:pt idx="3631">
                  <c:v>72.640000000002686</c:v>
                </c:pt>
                <c:pt idx="3632">
                  <c:v>72.660000000002682</c:v>
                </c:pt>
                <c:pt idx="3633">
                  <c:v>72.680000000002678</c:v>
                </c:pt>
                <c:pt idx="3634">
                  <c:v>72.700000000002674</c:v>
                </c:pt>
                <c:pt idx="3635">
                  <c:v>72.720000000002671</c:v>
                </c:pt>
                <c:pt idx="3636">
                  <c:v>72.740000000002667</c:v>
                </c:pt>
                <c:pt idx="3637">
                  <c:v>72.760000000002663</c:v>
                </c:pt>
                <c:pt idx="3638">
                  <c:v>72.780000000002673</c:v>
                </c:pt>
                <c:pt idx="3639">
                  <c:v>72.800000000002655</c:v>
                </c:pt>
                <c:pt idx="3640">
                  <c:v>72.820000000002651</c:v>
                </c:pt>
                <c:pt idx="3641">
                  <c:v>72.840000000002647</c:v>
                </c:pt>
                <c:pt idx="3642">
                  <c:v>72.860000000002643</c:v>
                </c:pt>
                <c:pt idx="3643">
                  <c:v>72.880000000002639</c:v>
                </c:pt>
                <c:pt idx="3644">
                  <c:v>72.900000000002635</c:v>
                </c:pt>
                <c:pt idx="3645">
                  <c:v>72.920000000002631</c:v>
                </c:pt>
                <c:pt idx="3646">
                  <c:v>72.940000000002627</c:v>
                </c:pt>
                <c:pt idx="3647">
                  <c:v>72.960000000002623</c:v>
                </c:pt>
                <c:pt idx="3648">
                  <c:v>72.980000000002633</c:v>
                </c:pt>
                <c:pt idx="3649">
                  <c:v>73.000000000002615</c:v>
                </c:pt>
                <c:pt idx="3650">
                  <c:v>73.020000000002611</c:v>
                </c:pt>
                <c:pt idx="3651">
                  <c:v>73.040000000002607</c:v>
                </c:pt>
                <c:pt idx="3652">
                  <c:v>73.060000000002603</c:v>
                </c:pt>
                <c:pt idx="3653">
                  <c:v>73.080000000002599</c:v>
                </c:pt>
                <c:pt idx="3654">
                  <c:v>73.100000000002581</c:v>
                </c:pt>
                <c:pt idx="3655">
                  <c:v>73.120000000002548</c:v>
                </c:pt>
                <c:pt idx="3656">
                  <c:v>73.140000000002587</c:v>
                </c:pt>
                <c:pt idx="3657">
                  <c:v>73.160000000002583</c:v>
                </c:pt>
                <c:pt idx="3658">
                  <c:v>73.180000000002579</c:v>
                </c:pt>
                <c:pt idx="3659">
                  <c:v>73.200000000002575</c:v>
                </c:pt>
                <c:pt idx="3660">
                  <c:v>73.220000000002571</c:v>
                </c:pt>
                <c:pt idx="3661">
                  <c:v>73.240000000002567</c:v>
                </c:pt>
                <c:pt idx="3662">
                  <c:v>73.260000000002563</c:v>
                </c:pt>
                <c:pt idx="3663">
                  <c:v>73.280000000002573</c:v>
                </c:pt>
                <c:pt idx="3664">
                  <c:v>73.300000000002555</c:v>
                </c:pt>
                <c:pt idx="3665">
                  <c:v>73.320000000002551</c:v>
                </c:pt>
                <c:pt idx="3666">
                  <c:v>73.340000000002547</c:v>
                </c:pt>
                <c:pt idx="3667">
                  <c:v>73.360000000002543</c:v>
                </c:pt>
                <c:pt idx="3668">
                  <c:v>73.380000000002539</c:v>
                </c:pt>
                <c:pt idx="3669">
                  <c:v>73.400000000002535</c:v>
                </c:pt>
                <c:pt idx="3670">
                  <c:v>73.420000000002531</c:v>
                </c:pt>
                <c:pt idx="3671">
                  <c:v>73.440000000002527</c:v>
                </c:pt>
                <c:pt idx="3672">
                  <c:v>73.460000000002523</c:v>
                </c:pt>
                <c:pt idx="3673">
                  <c:v>73.480000000002534</c:v>
                </c:pt>
                <c:pt idx="3674">
                  <c:v>73.500000000002515</c:v>
                </c:pt>
                <c:pt idx="3675">
                  <c:v>73.520000000002511</c:v>
                </c:pt>
                <c:pt idx="3676">
                  <c:v>73.540000000002507</c:v>
                </c:pt>
                <c:pt idx="3677">
                  <c:v>73.560000000002503</c:v>
                </c:pt>
                <c:pt idx="3678">
                  <c:v>73.580000000002499</c:v>
                </c:pt>
                <c:pt idx="3679">
                  <c:v>73.600000000002481</c:v>
                </c:pt>
                <c:pt idx="3680">
                  <c:v>73.620000000002449</c:v>
                </c:pt>
                <c:pt idx="3681">
                  <c:v>73.640000000002487</c:v>
                </c:pt>
                <c:pt idx="3682">
                  <c:v>73.660000000002483</c:v>
                </c:pt>
                <c:pt idx="3683">
                  <c:v>73.68000000000248</c:v>
                </c:pt>
                <c:pt idx="3684">
                  <c:v>73.700000000002476</c:v>
                </c:pt>
                <c:pt idx="3685">
                  <c:v>73.720000000002472</c:v>
                </c:pt>
                <c:pt idx="3686">
                  <c:v>73.740000000002496</c:v>
                </c:pt>
                <c:pt idx="3687">
                  <c:v>73.760000000002464</c:v>
                </c:pt>
                <c:pt idx="3688">
                  <c:v>73.78000000000246</c:v>
                </c:pt>
                <c:pt idx="3689">
                  <c:v>73.800000000002456</c:v>
                </c:pt>
                <c:pt idx="3690">
                  <c:v>73.820000000002452</c:v>
                </c:pt>
                <c:pt idx="3691">
                  <c:v>73.840000000002462</c:v>
                </c:pt>
                <c:pt idx="3692">
                  <c:v>73.860000000002444</c:v>
                </c:pt>
                <c:pt idx="3693">
                  <c:v>73.88000000000244</c:v>
                </c:pt>
                <c:pt idx="3694">
                  <c:v>73.900000000002436</c:v>
                </c:pt>
                <c:pt idx="3695">
                  <c:v>73.920000000002432</c:v>
                </c:pt>
                <c:pt idx="3696">
                  <c:v>73.940000000002527</c:v>
                </c:pt>
                <c:pt idx="3697">
                  <c:v>73.960000000002424</c:v>
                </c:pt>
                <c:pt idx="3698">
                  <c:v>73.98000000000242</c:v>
                </c:pt>
                <c:pt idx="3699">
                  <c:v>74.000000000002416</c:v>
                </c:pt>
                <c:pt idx="3700">
                  <c:v>74.020000000002412</c:v>
                </c:pt>
                <c:pt idx="3701">
                  <c:v>74.040000000002422</c:v>
                </c:pt>
                <c:pt idx="3702">
                  <c:v>74.060000000002404</c:v>
                </c:pt>
                <c:pt idx="3703">
                  <c:v>74.0800000000024</c:v>
                </c:pt>
                <c:pt idx="3704">
                  <c:v>74.100000000002382</c:v>
                </c:pt>
                <c:pt idx="3705">
                  <c:v>74.120000000002378</c:v>
                </c:pt>
                <c:pt idx="3706">
                  <c:v>74.140000000002402</c:v>
                </c:pt>
                <c:pt idx="3707">
                  <c:v>74.160000000002384</c:v>
                </c:pt>
                <c:pt idx="3708">
                  <c:v>74.18000000000238</c:v>
                </c:pt>
                <c:pt idx="3709">
                  <c:v>74.200000000002376</c:v>
                </c:pt>
                <c:pt idx="3710">
                  <c:v>74.220000000002372</c:v>
                </c:pt>
                <c:pt idx="3711">
                  <c:v>74.240000000002397</c:v>
                </c:pt>
                <c:pt idx="3712">
                  <c:v>74.260000000002364</c:v>
                </c:pt>
                <c:pt idx="3713">
                  <c:v>74.28000000000236</c:v>
                </c:pt>
                <c:pt idx="3714">
                  <c:v>74.300000000002356</c:v>
                </c:pt>
                <c:pt idx="3715">
                  <c:v>74.320000000002352</c:v>
                </c:pt>
                <c:pt idx="3716">
                  <c:v>74.340000000002362</c:v>
                </c:pt>
                <c:pt idx="3717">
                  <c:v>74.360000000002344</c:v>
                </c:pt>
                <c:pt idx="3718">
                  <c:v>74.38000000000234</c:v>
                </c:pt>
                <c:pt idx="3719">
                  <c:v>74.400000000002336</c:v>
                </c:pt>
                <c:pt idx="3720">
                  <c:v>74.420000000002332</c:v>
                </c:pt>
                <c:pt idx="3721">
                  <c:v>74.440000000002527</c:v>
                </c:pt>
                <c:pt idx="3722">
                  <c:v>74.460000000002324</c:v>
                </c:pt>
                <c:pt idx="3723">
                  <c:v>74.48000000000232</c:v>
                </c:pt>
                <c:pt idx="3724">
                  <c:v>74.500000000002316</c:v>
                </c:pt>
                <c:pt idx="3725">
                  <c:v>74.520000000002312</c:v>
                </c:pt>
                <c:pt idx="3726">
                  <c:v>74.540000000002323</c:v>
                </c:pt>
                <c:pt idx="3727">
                  <c:v>74.560000000002304</c:v>
                </c:pt>
                <c:pt idx="3728">
                  <c:v>74.5800000000023</c:v>
                </c:pt>
                <c:pt idx="3729">
                  <c:v>74.600000000002282</c:v>
                </c:pt>
                <c:pt idx="3730">
                  <c:v>74.620000000002278</c:v>
                </c:pt>
                <c:pt idx="3731">
                  <c:v>74.640000000002303</c:v>
                </c:pt>
                <c:pt idx="3732">
                  <c:v>74.660000000002285</c:v>
                </c:pt>
                <c:pt idx="3733">
                  <c:v>74.680000000002281</c:v>
                </c:pt>
                <c:pt idx="3734">
                  <c:v>74.700000000002277</c:v>
                </c:pt>
                <c:pt idx="3735">
                  <c:v>74.720000000002273</c:v>
                </c:pt>
                <c:pt idx="3736">
                  <c:v>74.740000000002297</c:v>
                </c:pt>
                <c:pt idx="3737">
                  <c:v>74.760000000002265</c:v>
                </c:pt>
                <c:pt idx="3738">
                  <c:v>74.780000000002261</c:v>
                </c:pt>
                <c:pt idx="3739">
                  <c:v>74.800000000002257</c:v>
                </c:pt>
                <c:pt idx="3740">
                  <c:v>74.820000000002253</c:v>
                </c:pt>
                <c:pt idx="3741">
                  <c:v>74.840000000002263</c:v>
                </c:pt>
                <c:pt idx="3742">
                  <c:v>74.860000000002245</c:v>
                </c:pt>
                <c:pt idx="3743">
                  <c:v>74.880000000002241</c:v>
                </c:pt>
                <c:pt idx="3744">
                  <c:v>74.900000000002237</c:v>
                </c:pt>
                <c:pt idx="3745">
                  <c:v>74.920000000002233</c:v>
                </c:pt>
                <c:pt idx="3746">
                  <c:v>74.940000000002527</c:v>
                </c:pt>
                <c:pt idx="3747">
                  <c:v>74.960000000002225</c:v>
                </c:pt>
                <c:pt idx="3748">
                  <c:v>74.980000000002221</c:v>
                </c:pt>
                <c:pt idx="3749">
                  <c:v>75.000000000002217</c:v>
                </c:pt>
                <c:pt idx="3750">
                  <c:v>75.020000000002213</c:v>
                </c:pt>
                <c:pt idx="3751">
                  <c:v>75.040000000002223</c:v>
                </c:pt>
                <c:pt idx="3752">
                  <c:v>75.060000000002205</c:v>
                </c:pt>
                <c:pt idx="3753">
                  <c:v>75.080000000002201</c:v>
                </c:pt>
                <c:pt idx="3754">
                  <c:v>75.100000000002183</c:v>
                </c:pt>
                <c:pt idx="3755">
                  <c:v>75.120000000002179</c:v>
                </c:pt>
                <c:pt idx="3756">
                  <c:v>75.140000000002203</c:v>
                </c:pt>
                <c:pt idx="3757">
                  <c:v>75.160000000002185</c:v>
                </c:pt>
                <c:pt idx="3758">
                  <c:v>75.180000000002181</c:v>
                </c:pt>
                <c:pt idx="3759">
                  <c:v>75.200000000002177</c:v>
                </c:pt>
                <c:pt idx="3760">
                  <c:v>75.220000000002173</c:v>
                </c:pt>
                <c:pt idx="3761">
                  <c:v>75.240000000002226</c:v>
                </c:pt>
                <c:pt idx="3762">
                  <c:v>75.260000000002165</c:v>
                </c:pt>
                <c:pt idx="3763">
                  <c:v>75.280000000002161</c:v>
                </c:pt>
                <c:pt idx="3764">
                  <c:v>75.300000000002157</c:v>
                </c:pt>
                <c:pt idx="3765">
                  <c:v>75.320000000002153</c:v>
                </c:pt>
                <c:pt idx="3766">
                  <c:v>75.340000000002163</c:v>
                </c:pt>
                <c:pt idx="3767">
                  <c:v>75.360000000002145</c:v>
                </c:pt>
                <c:pt idx="3768">
                  <c:v>75.380000000002141</c:v>
                </c:pt>
                <c:pt idx="3769">
                  <c:v>75.400000000002137</c:v>
                </c:pt>
                <c:pt idx="3770">
                  <c:v>75.420000000002133</c:v>
                </c:pt>
                <c:pt idx="3771">
                  <c:v>75.440000000002527</c:v>
                </c:pt>
                <c:pt idx="3772">
                  <c:v>75.460000000002125</c:v>
                </c:pt>
                <c:pt idx="3773">
                  <c:v>75.480000000002121</c:v>
                </c:pt>
                <c:pt idx="3774">
                  <c:v>75.500000000002117</c:v>
                </c:pt>
                <c:pt idx="3775">
                  <c:v>75.520000000002113</c:v>
                </c:pt>
                <c:pt idx="3776">
                  <c:v>75.540000000002124</c:v>
                </c:pt>
                <c:pt idx="3777">
                  <c:v>75.560000000002105</c:v>
                </c:pt>
                <c:pt idx="3778">
                  <c:v>75.580000000002102</c:v>
                </c:pt>
                <c:pt idx="3779">
                  <c:v>75.600000000002098</c:v>
                </c:pt>
                <c:pt idx="3780">
                  <c:v>75.620000000002079</c:v>
                </c:pt>
                <c:pt idx="3781">
                  <c:v>75.64000000000209</c:v>
                </c:pt>
                <c:pt idx="3782">
                  <c:v>75.660000000002086</c:v>
                </c:pt>
                <c:pt idx="3783">
                  <c:v>75.680000000002082</c:v>
                </c:pt>
                <c:pt idx="3784">
                  <c:v>75.700000000002092</c:v>
                </c:pt>
                <c:pt idx="3785">
                  <c:v>75.720000000002074</c:v>
                </c:pt>
                <c:pt idx="3786">
                  <c:v>75.740000000002127</c:v>
                </c:pt>
                <c:pt idx="3787">
                  <c:v>75.760000000002066</c:v>
                </c:pt>
                <c:pt idx="3788">
                  <c:v>75.780000000002062</c:v>
                </c:pt>
                <c:pt idx="3789">
                  <c:v>75.800000000002072</c:v>
                </c:pt>
                <c:pt idx="3790">
                  <c:v>75.820000000002054</c:v>
                </c:pt>
                <c:pt idx="3791">
                  <c:v>75.840000000002064</c:v>
                </c:pt>
                <c:pt idx="3792">
                  <c:v>75.860000000002046</c:v>
                </c:pt>
                <c:pt idx="3793">
                  <c:v>75.880000000002042</c:v>
                </c:pt>
                <c:pt idx="3794">
                  <c:v>75.900000000002066</c:v>
                </c:pt>
                <c:pt idx="3795">
                  <c:v>75.920000000002034</c:v>
                </c:pt>
                <c:pt idx="3796">
                  <c:v>75.940000000002527</c:v>
                </c:pt>
                <c:pt idx="3797">
                  <c:v>75.960000000002026</c:v>
                </c:pt>
                <c:pt idx="3798">
                  <c:v>75.980000000002022</c:v>
                </c:pt>
                <c:pt idx="3799">
                  <c:v>76.000000000002032</c:v>
                </c:pt>
                <c:pt idx="3800">
                  <c:v>76.020000000002014</c:v>
                </c:pt>
                <c:pt idx="3801">
                  <c:v>76.040000000002024</c:v>
                </c:pt>
                <c:pt idx="3802">
                  <c:v>76.060000000002006</c:v>
                </c:pt>
                <c:pt idx="3803">
                  <c:v>76.080000000002002</c:v>
                </c:pt>
                <c:pt idx="3804">
                  <c:v>76.100000000001558</c:v>
                </c:pt>
                <c:pt idx="3805">
                  <c:v>76.120000000000758</c:v>
                </c:pt>
                <c:pt idx="3806">
                  <c:v>76.140000000001919</c:v>
                </c:pt>
                <c:pt idx="3807">
                  <c:v>76.160000000001958</c:v>
                </c:pt>
                <c:pt idx="3808">
                  <c:v>76.180000000001158</c:v>
                </c:pt>
                <c:pt idx="3809">
                  <c:v>76.200000000001978</c:v>
                </c:pt>
                <c:pt idx="3810">
                  <c:v>76.220000000001889</c:v>
                </c:pt>
                <c:pt idx="3811">
                  <c:v>76.24000000000197</c:v>
                </c:pt>
                <c:pt idx="3812">
                  <c:v>76.260000000001952</c:v>
                </c:pt>
                <c:pt idx="3813">
                  <c:v>76.280000000001948</c:v>
                </c:pt>
                <c:pt idx="3814">
                  <c:v>76.300000000001958</c:v>
                </c:pt>
                <c:pt idx="3815">
                  <c:v>76.320000000001258</c:v>
                </c:pt>
                <c:pt idx="3816">
                  <c:v>76.34000000000195</c:v>
                </c:pt>
                <c:pt idx="3817">
                  <c:v>76.360000000001918</c:v>
                </c:pt>
                <c:pt idx="3818">
                  <c:v>76.380000000001758</c:v>
                </c:pt>
                <c:pt idx="3819">
                  <c:v>76.400000000001938</c:v>
                </c:pt>
                <c:pt idx="3820">
                  <c:v>76.420000000001878</c:v>
                </c:pt>
                <c:pt idx="3821">
                  <c:v>76.44000000000193</c:v>
                </c:pt>
                <c:pt idx="3822">
                  <c:v>76.460000000001912</c:v>
                </c:pt>
                <c:pt idx="3823">
                  <c:v>76.480000000001908</c:v>
                </c:pt>
                <c:pt idx="3824">
                  <c:v>76.500000000001918</c:v>
                </c:pt>
                <c:pt idx="3825">
                  <c:v>76.520000000001858</c:v>
                </c:pt>
                <c:pt idx="3826">
                  <c:v>76.540000000001911</c:v>
                </c:pt>
                <c:pt idx="3827">
                  <c:v>76.560000000001878</c:v>
                </c:pt>
                <c:pt idx="3828">
                  <c:v>76.580000000001888</c:v>
                </c:pt>
                <c:pt idx="3829">
                  <c:v>76.600000000001558</c:v>
                </c:pt>
                <c:pt idx="3830">
                  <c:v>76.620000000000758</c:v>
                </c:pt>
                <c:pt idx="3831">
                  <c:v>76.640000000001848</c:v>
                </c:pt>
                <c:pt idx="3832">
                  <c:v>76.660000000001858</c:v>
                </c:pt>
                <c:pt idx="3833">
                  <c:v>76.680000000001158</c:v>
                </c:pt>
                <c:pt idx="3834">
                  <c:v>76.700000000001879</c:v>
                </c:pt>
                <c:pt idx="3835">
                  <c:v>76.720000000001818</c:v>
                </c:pt>
                <c:pt idx="3836">
                  <c:v>76.740000000001871</c:v>
                </c:pt>
                <c:pt idx="3837">
                  <c:v>76.760000000001853</c:v>
                </c:pt>
                <c:pt idx="3838">
                  <c:v>76.780000000001849</c:v>
                </c:pt>
                <c:pt idx="3839">
                  <c:v>76.800000000001859</c:v>
                </c:pt>
                <c:pt idx="3840">
                  <c:v>76.820000000001258</c:v>
                </c:pt>
                <c:pt idx="3841">
                  <c:v>76.840000000001851</c:v>
                </c:pt>
                <c:pt idx="3842">
                  <c:v>76.860000000001818</c:v>
                </c:pt>
                <c:pt idx="3843">
                  <c:v>76.880000000001758</c:v>
                </c:pt>
                <c:pt idx="3844">
                  <c:v>76.900000000001839</c:v>
                </c:pt>
                <c:pt idx="3845">
                  <c:v>76.920000000001778</c:v>
                </c:pt>
                <c:pt idx="3846">
                  <c:v>76.940000000001831</c:v>
                </c:pt>
                <c:pt idx="3847">
                  <c:v>76.960000000001813</c:v>
                </c:pt>
                <c:pt idx="3848">
                  <c:v>76.980000000001809</c:v>
                </c:pt>
                <c:pt idx="3849">
                  <c:v>77.000000000001819</c:v>
                </c:pt>
                <c:pt idx="3850">
                  <c:v>77.020000000001758</c:v>
                </c:pt>
                <c:pt idx="3851">
                  <c:v>77.040000000001811</c:v>
                </c:pt>
                <c:pt idx="3852">
                  <c:v>77.060000000001779</c:v>
                </c:pt>
                <c:pt idx="3853">
                  <c:v>77.080000000001789</c:v>
                </c:pt>
                <c:pt idx="3854">
                  <c:v>77.100000000001558</c:v>
                </c:pt>
                <c:pt idx="3855">
                  <c:v>77.120000000000758</c:v>
                </c:pt>
                <c:pt idx="3856">
                  <c:v>77.140000000001749</c:v>
                </c:pt>
                <c:pt idx="3857">
                  <c:v>77.160000000001759</c:v>
                </c:pt>
                <c:pt idx="3858">
                  <c:v>77.180000000001158</c:v>
                </c:pt>
                <c:pt idx="3859">
                  <c:v>77.200000000001779</c:v>
                </c:pt>
                <c:pt idx="3860">
                  <c:v>77.220000000001718</c:v>
                </c:pt>
                <c:pt idx="3861">
                  <c:v>77.240000000001771</c:v>
                </c:pt>
                <c:pt idx="3862">
                  <c:v>77.260000000001753</c:v>
                </c:pt>
                <c:pt idx="3863">
                  <c:v>77.280000000001749</c:v>
                </c:pt>
                <c:pt idx="3864">
                  <c:v>77.300000000001759</c:v>
                </c:pt>
                <c:pt idx="3865">
                  <c:v>77.320000000001258</c:v>
                </c:pt>
                <c:pt idx="3866">
                  <c:v>77.340000000001751</c:v>
                </c:pt>
                <c:pt idx="3867">
                  <c:v>77.360000000001719</c:v>
                </c:pt>
                <c:pt idx="3868">
                  <c:v>77.380000000001658</c:v>
                </c:pt>
                <c:pt idx="3869">
                  <c:v>77.400000000001739</c:v>
                </c:pt>
                <c:pt idx="3870">
                  <c:v>77.420000000001679</c:v>
                </c:pt>
                <c:pt idx="3871">
                  <c:v>77.440000000001731</c:v>
                </c:pt>
                <c:pt idx="3872">
                  <c:v>77.460000000001713</c:v>
                </c:pt>
                <c:pt idx="3873">
                  <c:v>77.480000000001709</c:v>
                </c:pt>
                <c:pt idx="3874">
                  <c:v>77.500000000001648</c:v>
                </c:pt>
                <c:pt idx="3875">
                  <c:v>77.520000000001659</c:v>
                </c:pt>
                <c:pt idx="3876">
                  <c:v>77.540000000001712</c:v>
                </c:pt>
                <c:pt idx="3877">
                  <c:v>77.560000000001708</c:v>
                </c:pt>
                <c:pt idx="3878">
                  <c:v>77.580000000001689</c:v>
                </c:pt>
                <c:pt idx="3879">
                  <c:v>77.600000000001558</c:v>
                </c:pt>
                <c:pt idx="3880">
                  <c:v>77.620000000000758</c:v>
                </c:pt>
                <c:pt idx="3881">
                  <c:v>77.640000000001649</c:v>
                </c:pt>
                <c:pt idx="3882">
                  <c:v>77.660000000001688</c:v>
                </c:pt>
                <c:pt idx="3883">
                  <c:v>77.680000000001158</c:v>
                </c:pt>
                <c:pt idx="3884">
                  <c:v>77.70000000000168</c:v>
                </c:pt>
                <c:pt idx="3885">
                  <c:v>77.720000000001619</c:v>
                </c:pt>
                <c:pt idx="3886">
                  <c:v>77.740000000001672</c:v>
                </c:pt>
                <c:pt idx="3887">
                  <c:v>77.760000000001668</c:v>
                </c:pt>
                <c:pt idx="3888">
                  <c:v>77.78000000000165</c:v>
                </c:pt>
                <c:pt idx="3889">
                  <c:v>77.800000000001589</c:v>
                </c:pt>
                <c:pt idx="3890">
                  <c:v>77.820000000001258</c:v>
                </c:pt>
                <c:pt idx="3891">
                  <c:v>77.840000000001652</c:v>
                </c:pt>
                <c:pt idx="3892">
                  <c:v>77.860000000001648</c:v>
                </c:pt>
                <c:pt idx="3893">
                  <c:v>77.880000000001559</c:v>
                </c:pt>
                <c:pt idx="3894">
                  <c:v>77.90000000000164</c:v>
                </c:pt>
                <c:pt idx="3895">
                  <c:v>77.920000000001608</c:v>
                </c:pt>
                <c:pt idx="3896">
                  <c:v>77.940000000001632</c:v>
                </c:pt>
                <c:pt idx="3897">
                  <c:v>77.960000000001628</c:v>
                </c:pt>
                <c:pt idx="3898">
                  <c:v>77.98000000000161</c:v>
                </c:pt>
                <c:pt idx="3899">
                  <c:v>78.000000000001549</c:v>
                </c:pt>
                <c:pt idx="3900">
                  <c:v>78.020000000001588</c:v>
                </c:pt>
                <c:pt idx="3901">
                  <c:v>78.040000000001612</c:v>
                </c:pt>
                <c:pt idx="3902">
                  <c:v>78.060000000001608</c:v>
                </c:pt>
                <c:pt idx="3903">
                  <c:v>78.080000000001519</c:v>
                </c:pt>
                <c:pt idx="3904">
                  <c:v>78.100000000001558</c:v>
                </c:pt>
                <c:pt idx="3905">
                  <c:v>78.120000000000758</c:v>
                </c:pt>
                <c:pt idx="3906">
                  <c:v>78.140000000001578</c:v>
                </c:pt>
                <c:pt idx="3907">
                  <c:v>78.160000000001588</c:v>
                </c:pt>
                <c:pt idx="3908">
                  <c:v>78.180000000001158</c:v>
                </c:pt>
                <c:pt idx="3909">
                  <c:v>78.20000000000158</c:v>
                </c:pt>
                <c:pt idx="3910">
                  <c:v>78.220000000001548</c:v>
                </c:pt>
                <c:pt idx="3911">
                  <c:v>78.240000000001572</c:v>
                </c:pt>
                <c:pt idx="3912">
                  <c:v>78.260000000001568</c:v>
                </c:pt>
                <c:pt idx="3913">
                  <c:v>78.28000000000155</c:v>
                </c:pt>
                <c:pt idx="3914">
                  <c:v>78.300000000001518</c:v>
                </c:pt>
                <c:pt idx="3915">
                  <c:v>78.320000000001258</c:v>
                </c:pt>
                <c:pt idx="3916">
                  <c:v>78.340000000001552</c:v>
                </c:pt>
                <c:pt idx="3917">
                  <c:v>78.360000000001548</c:v>
                </c:pt>
                <c:pt idx="3918">
                  <c:v>78.380000000001488</c:v>
                </c:pt>
                <c:pt idx="3919">
                  <c:v>78.40000000000154</c:v>
                </c:pt>
                <c:pt idx="3920">
                  <c:v>78.420000000001508</c:v>
                </c:pt>
                <c:pt idx="3921">
                  <c:v>78.440000000001532</c:v>
                </c:pt>
                <c:pt idx="3922">
                  <c:v>78.460000000001529</c:v>
                </c:pt>
                <c:pt idx="3923">
                  <c:v>78.48000000000151</c:v>
                </c:pt>
                <c:pt idx="3924">
                  <c:v>78.500000000001478</c:v>
                </c:pt>
                <c:pt idx="3925">
                  <c:v>78.520000000001488</c:v>
                </c:pt>
                <c:pt idx="3926">
                  <c:v>78.540000000001513</c:v>
                </c:pt>
                <c:pt idx="3927">
                  <c:v>78.560000000001509</c:v>
                </c:pt>
                <c:pt idx="3928">
                  <c:v>78.580000000001448</c:v>
                </c:pt>
                <c:pt idx="3929">
                  <c:v>78.600000000001458</c:v>
                </c:pt>
                <c:pt idx="3930">
                  <c:v>78.620000000000758</c:v>
                </c:pt>
                <c:pt idx="3931">
                  <c:v>78.640000000001478</c:v>
                </c:pt>
                <c:pt idx="3932">
                  <c:v>78.660000000001489</c:v>
                </c:pt>
                <c:pt idx="3933">
                  <c:v>78.680000000001158</c:v>
                </c:pt>
                <c:pt idx="3934">
                  <c:v>78.700000000001481</c:v>
                </c:pt>
                <c:pt idx="3935">
                  <c:v>78.720000000001448</c:v>
                </c:pt>
                <c:pt idx="3936">
                  <c:v>78.740000000001473</c:v>
                </c:pt>
                <c:pt idx="3937">
                  <c:v>78.760000000001469</c:v>
                </c:pt>
                <c:pt idx="3938">
                  <c:v>78.780000000001451</c:v>
                </c:pt>
                <c:pt idx="3939">
                  <c:v>78.800000000001418</c:v>
                </c:pt>
                <c:pt idx="3940">
                  <c:v>78.820000000001258</c:v>
                </c:pt>
                <c:pt idx="3941">
                  <c:v>78.840000000001453</c:v>
                </c:pt>
                <c:pt idx="3942">
                  <c:v>78.860000000001449</c:v>
                </c:pt>
                <c:pt idx="3943">
                  <c:v>78.880000000001388</c:v>
                </c:pt>
                <c:pt idx="3944">
                  <c:v>78.900000000001441</c:v>
                </c:pt>
                <c:pt idx="3945">
                  <c:v>78.920000000001409</c:v>
                </c:pt>
                <c:pt idx="3946">
                  <c:v>78.940000000001433</c:v>
                </c:pt>
                <c:pt idx="3947">
                  <c:v>78.960000000001429</c:v>
                </c:pt>
                <c:pt idx="3948">
                  <c:v>78.980000000001411</c:v>
                </c:pt>
                <c:pt idx="3949">
                  <c:v>79.000000000001378</c:v>
                </c:pt>
                <c:pt idx="3950">
                  <c:v>79.020000000001389</c:v>
                </c:pt>
                <c:pt idx="3951">
                  <c:v>79.040000000001413</c:v>
                </c:pt>
                <c:pt idx="3952">
                  <c:v>79.060000000001409</c:v>
                </c:pt>
                <c:pt idx="3953">
                  <c:v>79.080000000001348</c:v>
                </c:pt>
                <c:pt idx="3954">
                  <c:v>79.100000000001359</c:v>
                </c:pt>
                <c:pt idx="3955">
                  <c:v>79.120000000000758</c:v>
                </c:pt>
                <c:pt idx="3956">
                  <c:v>79.140000000001379</c:v>
                </c:pt>
                <c:pt idx="3957">
                  <c:v>79.160000000001389</c:v>
                </c:pt>
                <c:pt idx="3958">
                  <c:v>79.180000000001158</c:v>
                </c:pt>
                <c:pt idx="3959">
                  <c:v>79.200000000001381</c:v>
                </c:pt>
                <c:pt idx="3960">
                  <c:v>79.220000000001349</c:v>
                </c:pt>
                <c:pt idx="3961">
                  <c:v>79.240000000001373</c:v>
                </c:pt>
                <c:pt idx="3962">
                  <c:v>79.260000000001369</c:v>
                </c:pt>
                <c:pt idx="3963">
                  <c:v>79.280000000001351</c:v>
                </c:pt>
                <c:pt idx="3964">
                  <c:v>79.300000000001319</c:v>
                </c:pt>
                <c:pt idx="3965">
                  <c:v>79.320000000001258</c:v>
                </c:pt>
                <c:pt idx="3966">
                  <c:v>79.340000000001353</c:v>
                </c:pt>
                <c:pt idx="3967">
                  <c:v>79.360000000001349</c:v>
                </c:pt>
                <c:pt idx="3968">
                  <c:v>79.380000000001289</c:v>
                </c:pt>
                <c:pt idx="3969">
                  <c:v>79.400000000001342</c:v>
                </c:pt>
                <c:pt idx="3970">
                  <c:v>79.420000000001338</c:v>
                </c:pt>
                <c:pt idx="3971">
                  <c:v>79.440000000001334</c:v>
                </c:pt>
                <c:pt idx="3972">
                  <c:v>79.46000000000133</c:v>
                </c:pt>
                <c:pt idx="3973">
                  <c:v>79.480000000001311</c:v>
                </c:pt>
                <c:pt idx="3974">
                  <c:v>79.500000000001279</c:v>
                </c:pt>
                <c:pt idx="3975">
                  <c:v>79.520000000001318</c:v>
                </c:pt>
                <c:pt idx="3976">
                  <c:v>79.540000000001314</c:v>
                </c:pt>
                <c:pt idx="3977">
                  <c:v>79.56000000000131</c:v>
                </c:pt>
                <c:pt idx="3978">
                  <c:v>79.580000000001249</c:v>
                </c:pt>
                <c:pt idx="3979">
                  <c:v>79.600000000001288</c:v>
                </c:pt>
                <c:pt idx="3980">
                  <c:v>79.620000000000758</c:v>
                </c:pt>
                <c:pt idx="3981">
                  <c:v>79.64000000000128</c:v>
                </c:pt>
                <c:pt idx="3982">
                  <c:v>79.660000000001219</c:v>
                </c:pt>
                <c:pt idx="3983">
                  <c:v>79.680000000001158</c:v>
                </c:pt>
                <c:pt idx="3984">
                  <c:v>79.700000000001282</c:v>
                </c:pt>
                <c:pt idx="3985">
                  <c:v>79.720000000001278</c:v>
                </c:pt>
                <c:pt idx="3986">
                  <c:v>79.740000000001274</c:v>
                </c:pt>
                <c:pt idx="3987">
                  <c:v>79.76000000000127</c:v>
                </c:pt>
                <c:pt idx="3988">
                  <c:v>79.780000000001252</c:v>
                </c:pt>
                <c:pt idx="3989">
                  <c:v>79.800000000001248</c:v>
                </c:pt>
                <c:pt idx="3990">
                  <c:v>79.820000000001258</c:v>
                </c:pt>
                <c:pt idx="3991">
                  <c:v>79.840000000001254</c:v>
                </c:pt>
                <c:pt idx="3992">
                  <c:v>79.86000000000125</c:v>
                </c:pt>
                <c:pt idx="3993">
                  <c:v>79.880000000001218</c:v>
                </c:pt>
                <c:pt idx="3994">
                  <c:v>79.900000000001242</c:v>
                </c:pt>
                <c:pt idx="3995">
                  <c:v>79.920000000001238</c:v>
                </c:pt>
                <c:pt idx="3996">
                  <c:v>79.940000000001234</c:v>
                </c:pt>
                <c:pt idx="3997">
                  <c:v>79.96000000000123</c:v>
                </c:pt>
                <c:pt idx="3998">
                  <c:v>79.980000000001212</c:v>
                </c:pt>
                <c:pt idx="3999">
                  <c:v>80.000000000001208</c:v>
                </c:pt>
                <c:pt idx="4000">
                  <c:v>80.020000000001218</c:v>
                </c:pt>
                <c:pt idx="4001">
                  <c:v>80.040000000001214</c:v>
                </c:pt>
                <c:pt idx="4002">
                  <c:v>80.06000000000121</c:v>
                </c:pt>
                <c:pt idx="4003">
                  <c:v>80.080000000001178</c:v>
                </c:pt>
                <c:pt idx="4004">
                  <c:v>80.100000000001188</c:v>
                </c:pt>
                <c:pt idx="4005">
                  <c:v>80.120000000000758</c:v>
                </c:pt>
                <c:pt idx="4006">
                  <c:v>80.14000000000118</c:v>
                </c:pt>
                <c:pt idx="4007">
                  <c:v>80.160000000001148</c:v>
                </c:pt>
                <c:pt idx="4008">
                  <c:v>80.180000000001158</c:v>
                </c:pt>
                <c:pt idx="4009">
                  <c:v>80.200000000001182</c:v>
                </c:pt>
                <c:pt idx="4010">
                  <c:v>80.220000000001178</c:v>
                </c:pt>
                <c:pt idx="4011">
                  <c:v>80.240000000001174</c:v>
                </c:pt>
                <c:pt idx="4012">
                  <c:v>80.26000000000117</c:v>
                </c:pt>
                <c:pt idx="4013">
                  <c:v>80.280000000001152</c:v>
                </c:pt>
                <c:pt idx="4014">
                  <c:v>80.300000000001148</c:v>
                </c:pt>
                <c:pt idx="4015">
                  <c:v>80.320000000001158</c:v>
                </c:pt>
                <c:pt idx="4016">
                  <c:v>80.340000000001154</c:v>
                </c:pt>
                <c:pt idx="4017">
                  <c:v>80.360000000001151</c:v>
                </c:pt>
                <c:pt idx="4018">
                  <c:v>80.380000000001118</c:v>
                </c:pt>
                <c:pt idx="4019">
                  <c:v>80.400000000001143</c:v>
                </c:pt>
                <c:pt idx="4020">
                  <c:v>80.420000000001139</c:v>
                </c:pt>
                <c:pt idx="4021">
                  <c:v>80.440000000001135</c:v>
                </c:pt>
                <c:pt idx="4022">
                  <c:v>80.460000000001131</c:v>
                </c:pt>
                <c:pt idx="4023">
                  <c:v>80.480000000001112</c:v>
                </c:pt>
                <c:pt idx="4024">
                  <c:v>80.500000000001108</c:v>
                </c:pt>
                <c:pt idx="4025">
                  <c:v>80.520000000001119</c:v>
                </c:pt>
                <c:pt idx="4026">
                  <c:v>80.540000000001115</c:v>
                </c:pt>
                <c:pt idx="4027">
                  <c:v>80.560000000001111</c:v>
                </c:pt>
                <c:pt idx="4028">
                  <c:v>80.580000000001078</c:v>
                </c:pt>
                <c:pt idx="4029">
                  <c:v>80.600000000001089</c:v>
                </c:pt>
                <c:pt idx="4030">
                  <c:v>80.620000000000758</c:v>
                </c:pt>
                <c:pt idx="4031">
                  <c:v>80.640000000001081</c:v>
                </c:pt>
                <c:pt idx="4032">
                  <c:v>80.660000000001048</c:v>
                </c:pt>
                <c:pt idx="4033">
                  <c:v>80.680000000001058</c:v>
                </c:pt>
                <c:pt idx="4034">
                  <c:v>80.700000000001083</c:v>
                </c:pt>
                <c:pt idx="4035">
                  <c:v>80.720000000001079</c:v>
                </c:pt>
                <c:pt idx="4036">
                  <c:v>80.740000000001075</c:v>
                </c:pt>
                <c:pt idx="4037">
                  <c:v>80.760000000001071</c:v>
                </c:pt>
                <c:pt idx="4038">
                  <c:v>80.780000000001053</c:v>
                </c:pt>
                <c:pt idx="4039">
                  <c:v>80.800000000001049</c:v>
                </c:pt>
                <c:pt idx="4040">
                  <c:v>80.820000000001059</c:v>
                </c:pt>
                <c:pt idx="4041">
                  <c:v>80.840000000001055</c:v>
                </c:pt>
                <c:pt idx="4042">
                  <c:v>80.860000000001051</c:v>
                </c:pt>
                <c:pt idx="4043">
                  <c:v>80.880000000001019</c:v>
                </c:pt>
                <c:pt idx="4044">
                  <c:v>80.900000000001043</c:v>
                </c:pt>
                <c:pt idx="4045">
                  <c:v>80.920000000001039</c:v>
                </c:pt>
                <c:pt idx="4046">
                  <c:v>80.940000000001035</c:v>
                </c:pt>
                <c:pt idx="4047">
                  <c:v>80.960000000001031</c:v>
                </c:pt>
                <c:pt idx="4048">
                  <c:v>80.980000000001013</c:v>
                </c:pt>
                <c:pt idx="4049">
                  <c:v>81.000000000001009</c:v>
                </c:pt>
                <c:pt idx="4050">
                  <c:v>81.020000000001019</c:v>
                </c:pt>
                <c:pt idx="4051">
                  <c:v>81.040000000001015</c:v>
                </c:pt>
                <c:pt idx="4052">
                  <c:v>81.060000000001011</c:v>
                </c:pt>
                <c:pt idx="4053">
                  <c:v>81.080000000000979</c:v>
                </c:pt>
                <c:pt idx="4054">
                  <c:v>81.100000000000989</c:v>
                </c:pt>
                <c:pt idx="4055">
                  <c:v>81.120000000000758</c:v>
                </c:pt>
                <c:pt idx="4056">
                  <c:v>81.140000000000981</c:v>
                </c:pt>
                <c:pt idx="4057">
                  <c:v>81.160000000000949</c:v>
                </c:pt>
                <c:pt idx="4058">
                  <c:v>81.180000000000959</c:v>
                </c:pt>
                <c:pt idx="4059">
                  <c:v>81.200000000000983</c:v>
                </c:pt>
                <c:pt idx="4060">
                  <c:v>81.220000000000979</c:v>
                </c:pt>
                <c:pt idx="4061">
                  <c:v>81.240000000000975</c:v>
                </c:pt>
                <c:pt idx="4062">
                  <c:v>81.260000000000971</c:v>
                </c:pt>
                <c:pt idx="4063">
                  <c:v>81.280000000000953</c:v>
                </c:pt>
                <c:pt idx="4064">
                  <c:v>81.300000000000949</c:v>
                </c:pt>
                <c:pt idx="4065">
                  <c:v>81.320000000000888</c:v>
                </c:pt>
                <c:pt idx="4066">
                  <c:v>81.340000000000956</c:v>
                </c:pt>
                <c:pt idx="4067">
                  <c:v>81.360000000000952</c:v>
                </c:pt>
                <c:pt idx="4068">
                  <c:v>81.380000000000948</c:v>
                </c:pt>
                <c:pt idx="4069">
                  <c:v>81.400000000000944</c:v>
                </c:pt>
                <c:pt idx="4070">
                  <c:v>81.42000000000094</c:v>
                </c:pt>
                <c:pt idx="4071">
                  <c:v>81.440000000000936</c:v>
                </c:pt>
                <c:pt idx="4072">
                  <c:v>81.460000000000932</c:v>
                </c:pt>
                <c:pt idx="4073">
                  <c:v>81.480000000000928</c:v>
                </c:pt>
                <c:pt idx="4074">
                  <c:v>81.500000000000909</c:v>
                </c:pt>
                <c:pt idx="4075">
                  <c:v>81.520000000000849</c:v>
                </c:pt>
                <c:pt idx="4076">
                  <c:v>81.540000000000916</c:v>
                </c:pt>
                <c:pt idx="4077">
                  <c:v>81.560000000000912</c:v>
                </c:pt>
                <c:pt idx="4078">
                  <c:v>81.580000000000908</c:v>
                </c:pt>
                <c:pt idx="4079">
                  <c:v>81.600000000000819</c:v>
                </c:pt>
                <c:pt idx="4080">
                  <c:v>81.620000000000758</c:v>
                </c:pt>
                <c:pt idx="4081">
                  <c:v>81.640000000000882</c:v>
                </c:pt>
                <c:pt idx="4082">
                  <c:v>81.660000000000878</c:v>
                </c:pt>
                <c:pt idx="4083">
                  <c:v>81.680000000000888</c:v>
                </c:pt>
                <c:pt idx="4084">
                  <c:v>81.700000000000884</c:v>
                </c:pt>
                <c:pt idx="4085">
                  <c:v>81.72000000000088</c:v>
                </c:pt>
                <c:pt idx="4086">
                  <c:v>81.740000000000876</c:v>
                </c:pt>
                <c:pt idx="4087">
                  <c:v>81.760000000000872</c:v>
                </c:pt>
                <c:pt idx="4088">
                  <c:v>81.780000000000868</c:v>
                </c:pt>
                <c:pt idx="4089">
                  <c:v>81.80000000000085</c:v>
                </c:pt>
                <c:pt idx="4090">
                  <c:v>81.820000000000789</c:v>
                </c:pt>
                <c:pt idx="4091">
                  <c:v>81.840000000000856</c:v>
                </c:pt>
                <c:pt idx="4092">
                  <c:v>81.860000000000852</c:v>
                </c:pt>
                <c:pt idx="4093">
                  <c:v>81.880000000000848</c:v>
                </c:pt>
                <c:pt idx="4094">
                  <c:v>81.900000000000844</c:v>
                </c:pt>
                <c:pt idx="4095">
                  <c:v>81.92000000000084</c:v>
                </c:pt>
                <c:pt idx="4096">
                  <c:v>81.940000000000836</c:v>
                </c:pt>
                <c:pt idx="4097">
                  <c:v>81.960000000000832</c:v>
                </c:pt>
                <c:pt idx="4098">
                  <c:v>81.980000000000828</c:v>
                </c:pt>
                <c:pt idx="4099">
                  <c:v>82.00000000000081</c:v>
                </c:pt>
                <c:pt idx="4100">
                  <c:v>82.020000000000778</c:v>
                </c:pt>
                <c:pt idx="4101">
                  <c:v>82.040000000000816</c:v>
                </c:pt>
                <c:pt idx="4102">
                  <c:v>82.060000000000812</c:v>
                </c:pt>
                <c:pt idx="4103">
                  <c:v>82.080000000000808</c:v>
                </c:pt>
                <c:pt idx="4104">
                  <c:v>82.100000000000719</c:v>
                </c:pt>
                <c:pt idx="4105">
                  <c:v>82.120000000000758</c:v>
                </c:pt>
                <c:pt idx="4106">
                  <c:v>82.140000000000782</c:v>
                </c:pt>
                <c:pt idx="4107">
                  <c:v>82.160000000000778</c:v>
                </c:pt>
                <c:pt idx="4108">
                  <c:v>82.180000000000788</c:v>
                </c:pt>
                <c:pt idx="4109">
                  <c:v>82.200000000000784</c:v>
                </c:pt>
                <c:pt idx="4110">
                  <c:v>82.22000000000078</c:v>
                </c:pt>
                <c:pt idx="4111">
                  <c:v>82.240000000000776</c:v>
                </c:pt>
                <c:pt idx="4112">
                  <c:v>82.260000000000773</c:v>
                </c:pt>
                <c:pt idx="4113">
                  <c:v>82.280000000000769</c:v>
                </c:pt>
                <c:pt idx="4114">
                  <c:v>82.30000000000075</c:v>
                </c:pt>
                <c:pt idx="4115">
                  <c:v>82.320000000000718</c:v>
                </c:pt>
                <c:pt idx="4116">
                  <c:v>82.340000000000757</c:v>
                </c:pt>
                <c:pt idx="4117">
                  <c:v>82.360000000000753</c:v>
                </c:pt>
                <c:pt idx="4118">
                  <c:v>82.380000000000749</c:v>
                </c:pt>
                <c:pt idx="4119">
                  <c:v>82.400000000000745</c:v>
                </c:pt>
                <c:pt idx="4120">
                  <c:v>82.420000000000741</c:v>
                </c:pt>
                <c:pt idx="4121">
                  <c:v>82.440000000000737</c:v>
                </c:pt>
                <c:pt idx="4122">
                  <c:v>82.460000000000733</c:v>
                </c:pt>
                <c:pt idx="4123">
                  <c:v>82.480000000000729</c:v>
                </c:pt>
                <c:pt idx="4124">
                  <c:v>82.500000000000711</c:v>
                </c:pt>
                <c:pt idx="4125">
                  <c:v>82.520000000000678</c:v>
                </c:pt>
                <c:pt idx="4126">
                  <c:v>82.540000000000717</c:v>
                </c:pt>
                <c:pt idx="4127">
                  <c:v>82.560000000000713</c:v>
                </c:pt>
                <c:pt idx="4128">
                  <c:v>82.580000000000709</c:v>
                </c:pt>
                <c:pt idx="4129">
                  <c:v>82.600000000000648</c:v>
                </c:pt>
                <c:pt idx="4130">
                  <c:v>82.620000000000658</c:v>
                </c:pt>
                <c:pt idx="4131">
                  <c:v>82.640000000000683</c:v>
                </c:pt>
                <c:pt idx="4132">
                  <c:v>82.660000000000679</c:v>
                </c:pt>
                <c:pt idx="4133">
                  <c:v>82.680000000000689</c:v>
                </c:pt>
                <c:pt idx="4134">
                  <c:v>82.700000000000685</c:v>
                </c:pt>
                <c:pt idx="4135">
                  <c:v>82.720000000000681</c:v>
                </c:pt>
                <c:pt idx="4136">
                  <c:v>82.740000000000677</c:v>
                </c:pt>
                <c:pt idx="4137">
                  <c:v>82.760000000000673</c:v>
                </c:pt>
                <c:pt idx="4138">
                  <c:v>82.780000000000669</c:v>
                </c:pt>
                <c:pt idx="4139">
                  <c:v>82.800000000000651</c:v>
                </c:pt>
                <c:pt idx="4140">
                  <c:v>82.820000000000618</c:v>
                </c:pt>
                <c:pt idx="4141">
                  <c:v>82.840000000000657</c:v>
                </c:pt>
                <c:pt idx="4142">
                  <c:v>82.860000000000653</c:v>
                </c:pt>
                <c:pt idx="4143">
                  <c:v>82.880000000000649</c:v>
                </c:pt>
                <c:pt idx="4144">
                  <c:v>82.900000000000645</c:v>
                </c:pt>
                <c:pt idx="4145">
                  <c:v>82.920000000000641</c:v>
                </c:pt>
                <c:pt idx="4146">
                  <c:v>82.940000000000637</c:v>
                </c:pt>
                <c:pt idx="4147">
                  <c:v>82.960000000000633</c:v>
                </c:pt>
                <c:pt idx="4148">
                  <c:v>82.980000000000629</c:v>
                </c:pt>
                <c:pt idx="4149">
                  <c:v>83.000000000000611</c:v>
                </c:pt>
                <c:pt idx="4150">
                  <c:v>83.020000000000579</c:v>
                </c:pt>
                <c:pt idx="4151">
                  <c:v>83.040000000000617</c:v>
                </c:pt>
                <c:pt idx="4152">
                  <c:v>83.060000000000613</c:v>
                </c:pt>
                <c:pt idx="4153">
                  <c:v>83.080000000000609</c:v>
                </c:pt>
                <c:pt idx="4154">
                  <c:v>83.100000000000549</c:v>
                </c:pt>
                <c:pt idx="4155">
                  <c:v>83.120000000000559</c:v>
                </c:pt>
                <c:pt idx="4156">
                  <c:v>83.140000000000583</c:v>
                </c:pt>
                <c:pt idx="4157">
                  <c:v>83.160000000000579</c:v>
                </c:pt>
                <c:pt idx="4158">
                  <c:v>83.180000000000589</c:v>
                </c:pt>
                <c:pt idx="4159">
                  <c:v>83.200000000000585</c:v>
                </c:pt>
                <c:pt idx="4160">
                  <c:v>83.220000000000582</c:v>
                </c:pt>
                <c:pt idx="4161">
                  <c:v>83.240000000000592</c:v>
                </c:pt>
                <c:pt idx="4162">
                  <c:v>83.260000000000574</c:v>
                </c:pt>
                <c:pt idx="4163">
                  <c:v>83.28000000000057</c:v>
                </c:pt>
                <c:pt idx="4164">
                  <c:v>83.300000000000551</c:v>
                </c:pt>
                <c:pt idx="4165">
                  <c:v>83.320000000000519</c:v>
                </c:pt>
                <c:pt idx="4166">
                  <c:v>83.340000000000572</c:v>
                </c:pt>
                <c:pt idx="4167">
                  <c:v>83.360000000000554</c:v>
                </c:pt>
                <c:pt idx="4168">
                  <c:v>83.38000000000055</c:v>
                </c:pt>
                <c:pt idx="4169">
                  <c:v>83.400000000000546</c:v>
                </c:pt>
                <c:pt idx="4170">
                  <c:v>83.420000000000542</c:v>
                </c:pt>
                <c:pt idx="4171">
                  <c:v>83.440000000000566</c:v>
                </c:pt>
                <c:pt idx="4172">
                  <c:v>83.460000000000534</c:v>
                </c:pt>
                <c:pt idx="4173">
                  <c:v>83.48000000000053</c:v>
                </c:pt>
                <c:pt idx="4174">
                  <c:v>83.500000000000512</c:v>
                </c:pt>
                <c:pt idx="4175">
                  <c:v>83.520000000000508</c:v>
                </c:pt>
                <c:pt idx="4176">
                  <c:v>83.540000000000532</c:v>
                </c:pt>
                <c:pt idx="4177">
                  <c:v>83.560000000000514</c:v>
                </c:pt>
                <c:pt idx="4178">
                  <c:v>83.58000000000051</c:v>
                </c:pt>
                <c:pt idx="4179">
                  <c:v>83.600000000000449</c:v>
                </c:pt>
                <c:pt idx="4180">
                  <c:v>83.620000000000488</c:v>
                </c:pt>
                <c:pt idx="4181">
                  <c:v>83.640000000000498</c:v>
                </c:pt>
                <c:pt idx="4182">
                  <c:v>83.66000000000048</c:v>
                </c:pt>
                <c:pt idx="4183">
                  <c:v>83.680000000000419</c:v>
                </c:pt>
                <c:pt idx="4184">
                  <c:v>83.700000000000486</c:v>
                </c:pt>
                <c:pt idx="4185">
                  <c:v>83.720000000000482</c:v>
                </c:pt>
                <c:pt idx="4186">
                  <c:v>83.740000000000492</c:v>
                </c:pt>
                <c:pt idx="4187">
                  <c:v>83.760000000000474</c:v>
                </c:pt>
                <c:pt idx="4188">
                  <c:v>83.78000000000047</c:v>
                </c:pt>
                <c:pt idx="4189">
                  <c:v>83.800000000000452</c:v>
                </c:pt>
                <c:pt idx="4190">
                  <c:v>83.820000000000448</c:v>
                </c:pt>
                <c:pt idx="4191">
                  <c:v>83.840000000000472</c:v>
                </c:pt>
                <c:pt idx="4192">
                  <c:v>83.860000000000454</c:v>
                </c:pt>
                <c:pt idx="4193">
                  <c:v>83.88000000000045</c:v>
                </c:pt>
                <c:pt idx="4194">
                  <c:v>83.900000000000446</c:v>
                </c:pt>
                <c:pt idx="4195">
                  <c:v>83.920000000000442</c:v>
                </c:pt>
                <c:pt idx="4196">
                  <c:v>83.940000000000467</c:v>
                </c:pt>
                <c:pt idx="4197">
                  <c:v>83.960000000000434</c:v>
                </c:pt>
                <c:pt idx="4198">
                  <c:v>83.98000000000043</c:v>
                </c:pt>
                <c:pt idx="4199">
                  <c:v>84.000000000000412</c:v>
                </c:pt>
                <c:pt idx="4200">
                  <c:v>84.020000000000408</c:v>
                </c:pt>
                <c:pt idx="4201">
                  <c:v>84.040000000000433</c:v>
                </c:pt>
                <c:pt idx="4202">
                  <c:v>84.060000000000414</c:v>
                </c:pt>
                <c:pt idx="4203">
                  <c:v>84.08000000000041</c:v>
                </c:pt>
                <c:pt idx="4204">
                  <c:v>84.100000000000378</c:v>
                </c:pt>
                <c:pt idx="4205">
                  <c:v>84.120000000000388</c:v>
                </c:pt>
                <c:pt idx="4206">
                  <c:v>84.140000000000398</c:v>
                </c:pt>
                <c:pt idx="4207">
                  <c:v>84.16000000000038</c:v>
                </c:pt>
                <c:pt idx="4208">
                  <c:v>84.180000000000348</c:v>
                </c:pt>
                <c:pt idx="4209">
                  <c:v>84.200000000000387</c:v>
                </c:pt>
                <c:pt idx="4210">
                  <c:v>84.220000000000383</c:v>
                </c:pt>
                <c:pt idx="4211">
                  <c:v>84.240000000000393</c:v>
                </c:pt>
                <c:pt idx="4212">
                  <c:v>84.260000000000375</c:v>
                </c:pt>
                <c:pt idx="4213">
                  <c:v>84.280000000000371</c:v>
                </c:pt>
                <c:pt idx="4214">
                  <c:v>84.300000000000352</c:v>
                </c:pt>
                <c:pt idx="4215">
                  <c:v>84.320000000000348</c:v>
                </c:pt>
                <c:pt idx="4216">
                  <c:v>84.340000000000373</c:v>
                </c:pt>
                <c:pt idx="4217">
                  <c:v>84.360000000000355</c:v>
                </c:pt>
                <c:pt idx="4218">
                  <c:v>84.380000000000351</c:v>
                </c:pt>
                <c:pt idx="4219">
                  <c:v>84.400000000000347</c:v>
                </c:pt>
                <c:pt idx="4220">
                  <c:v>84.420000000000343</c:v>
                </c:pt>
                <c:pt idx="4221">
                  <c:v>84.440000000000367</c:v>
                </c:pt>
                <c:pt idx="4222">
                  <c:v>84.460000000000335</c:v>
                </c:pt>
                <c:pt idx="4223">
                  <c:v>84.480000000000331</c:v>
                </c:pt>
                <c:pt idx="4224">
                  <c:v>84.500000000000313</c:v>
                </c:pt>
                <c:pt idx="4225">
                  <c:v>84.520000000000309</c:v>
                </c:pt>
                <c:pt idx="4226">
                  <c:v>84.540000000000333</c:v>
                </c:pt>
                <c:pt idx="4227">
                  <c:v>84.560000000000315</c:v>
                </c:pt>
                <c:pt idx="4228">
                  <c:v>84.580000000000311</c:v>
                </c:pt>
                <c:pt idx="4229">
                  <c:v>84.600000000000279</c:v>
                </c:pt>
                <c:pt idx="4230">
                  <c:v>84.620000000000289</c:v>
                </c:pt>
                <c:pt idx="4231">
                  <c:v>84.640000000000299</c:v>
                </c:pt>
                <c:pt idx="4232">
                  <c:v>84.660000000000281</c:v>
                </c:pt>
                <c:pt idx="4233">
                  <c:v>84.680000000000248</c:v>
                </c:pt>
                <c:pt idx="4234">
                  <c:v>84.700000000000287</c:v>
                </c:pt>
                <c:pt idx="4235">
                  <c:v>84.720000000000283</c:v>
                </c:pt>
                <c:pt idx="4236">
                  <c:v>84.740000000000293</c:v>
                </c:pt>
                <c:pt idx="4237">
                  <c:v>84.760000000000275</c:v>
                </c:pt>
                <c:pt idx="4238">
                  <c:v>84.780000000000271</c:v>
                </c:pt>
                <c:pt idx="4239">
                  <c:v>84.800000000000253</c:v>
                </c:pt>
                <c:pt idx="4240">
                  <c:v>84.820000000000249</c:v>
                </c:pt>
                <c:pt idx="4241">
                  <c:v>84.840000000000273</c:v>
                </c:pt>
                <c:pt idx="4242">
                  <c:v>84.860000000000255</c:v>
                </c:pt>
                <c:pt idx="4243">
                  <c:v>84.880000000000251</c:v>
                </c:pt>
                <c:pt idx="4244">
                  <c:v>84.900000000000247</c:v>
                </c:pt>
                <c:pt idx="4245">
                  <c:v>84.920000000000243</c:v>
                </c:pt>
                <c:pt idx="4246">
                  <c:v>84.940000000000296</c:v>
                </c:pt>
                <c:pt idx="4247">
                  <c:v>84.960000000000235</c:v>
                </c:pt>
                <c:pt idx="4248">
                  <c:v>84.980000000000231</c:v>
                </c:pt>
                <c:pt idx="4249">
                  <c:v>85.000000000000213</c:v>
                </c:pt>
                <c:pt idx="4250">
                  <c:v>85.020000000000209</c:v>
                </c:pt>
                <c:pt idx="4251">
                  <c:v>85.040000000000234</c:v>
                </c:pt>
                <c:pt idx="4252">
                  <c:v>85.060000000000215</c:v>
                </c:pt>
                <c:pt idx="4253">
                  <c:v>85.080000000000211</c:v>
                </c:pt>
                <c:pt idx="4254">
                  <c:v>85.100000000000179</c:v>
                </c:pt>
                <c:pt idx="4255">
                  <c:v>85.120000000000189</c:v>
                </c:pt>
                <c:pt idx="4256">
                  <c:v>85.1400000000002</c:v>
                </c:pt>
                <c:pt idx="4257">
                  <c:v>85.160000000000181</c:v>
                </c:pt>
                <c:pt idx="4258">
                  <c:v>85.180000000000149</c:v>
                </c:pt>
                <c:pt idx="4259">
                  <c:v>85.200000000000202</c:v>
                </c:pt>
                <c:pt idx="4260">
                  <c:v>85.220000000000184</c:v>
                </c:pt>
                <c:pt idx="4261">
                  <c:v>85.240000000000194</c:v>
                </c:pt>
                <c:pt idx="4262">
                  <c:v>85.260000000000176</c:v>
                </c:pt>
                <c:pt idx="4263">
                  <c:v>85.280000000000172</c:v>
                </c:pt>
                <c:pt idx="4264">
                  <c:v>85.300000000000168</c:v>
                </c:pt>
                <c:pt idx="4265">
                  <c:v>85.320000000000149</c:v>
                </c:pt>
                <c:pt idx="4266">
                  <c:v>85.34000000000016</c:v>
                </c:pt>
                <c:pt idx="4267">
                  <c:v>85.360000000000156</c:v>
                </c:pt>
                <c:pt idx="4268">
                  <c:v>85.380000000000152</c:v>
                </c:pt>
                <c:pt idx="4269">
                  <c:v>85.400000000000162</c:v>
                </c:pt>
                <c:pt idx="4270">
                  <c:v>85.420000000000144</c:v>
                </c:pt>
                <c:pt idx="4271">
                  <c:v>85.440000000000197</c:v>
                </c:pt>
                <c:pt idx="4272">
                  <c:v>85.460000000000136</c:v>
                </c:pt>
                <c:pt idx="4273">
                  <c:v>85.480000000000132</c:v>
                </c:pt>
                <c:pt idx="4274">
                  <c:v>85.500000000000128</c:v>
                </c:pt>
                <c:pt idx="4275">
                  <c:v>85.52000000000011</c:v>
                </c:pt>
                <c:pt idx="4276">
                  <c:v>85.54000000000012</c:v>
                </c:pt>
                <c:pt idx="4277">
                  <c:v>85.560000000000116</c:v>
                </c:pt>
                <c:pt idx="4278">
                  <c:v>85.580000000000112</c:v>
                </c:pt>
                <c:pt idx="4279">
                  <c:v>85.600000000000108</c:v>
                </c:pt>
                <c:pt idx="4280">
                  <c:v>85.620000000000019</c:v>
                </c:pt>
                <c:pt idx="4281">
                  <c:v>85.6400000000001</c:v>
                </c:pt>
                <c:pt idx="4282">
                  <c:v>85.660000000000082</c:v>
                </c:pt>
                <c:pt idx="4283">
                  <c:v>85.680000000000078</c:v>
                </c:pt>
                <c:pt idx="4284">
                  <c:v>85.700000000000102</c:v>
                </c:pt>
                <c:pt idx="4285">
                  <c:v>85.720000000000084</c:v>
                </c:pt>
                <c:pt idx="4286">
                  <c:v>85.740000000000094</c:v>
                </c:pt>
                <c:pt idx="4287">
                  <c:v>85.760000000000076</c:v>
                </c:pt>
                <c:pt idx="4288">
                  <c:v>85.780000000000072</c:v>
                </c:pt>
                <c:pt idx="4289">
                  <c:v>85.800000000000068</c:v>
                </c:pt>
                <c:pt idx="4290">
                  <c:v>85.82000000000005</c:v>
                </c:pt>
                <c:pt idx="4291">
                  <c:v>85.84000000000006</c:v>
                </c:pt>
                <c:pt idx="4292">
                  <c:v>85.860000000000056</c:v>
                </c:pt>
                <c:pt idx="4293">
                  <c:v>85.880000000000052</c:v>
                </c:pt>
                <c:pt idx="4294">
                  <c:v>85.900000000000063</c:v>
                </c:pt>
                <c:pt idx="4295">
                  <c:v>85.920000000000044</c:v>
                </c:pt>
                <c:pt idx="4296">
                  <c:v>85.940000000000097</c:v>
                </c:pt>
                <c:pt idx="4297">
                  <c:v>85.960000000000036</c:v>
                </c:pt>
                <c:pt idx="4298">
                  <c:v>85.980000000000032</c:v>
                </c:pt>
                <c:pt idx="4299">
                  <c:v>86.000000000000028</c:v>
                </c:pt>
                <c:pt idx="4300">
                  <c:v>86.02000000000001</c:v>
                </c:pt>
                <c:pt idx="4301">
                  <c:v>86.04000000000002</c:v>
                </c:pt>
                <c:pt idx="4302">
                  <c:v>86.060000000000016</c:v>
                </c:pt>
                <c:pt idx="4303">
                  <c:v>86.080000000000013</c:v>
                </c:pt>
                <c:pt idx="4304">
                  <c:v>86.100000000000009</c:v>
                </c:pt>
                <c:pt idx="4305">
                  <c:v>86.11999999999999</c:v>
                </c:pt>
                <c:pt idx="4306">
                  <c:v>86.14</c:v>
                </c:pt>
                <c:pt idx="4307">
                  <c:v>86.16</c:v>
                </c:pt>
                <c:pt idx="4308">
                  <c:v>86.179999999999978</c:v>
                </c:pt>
                <c:pt idx="4309">
                  <c:v>86.2</c:v>
                </c:pt>
                <c:pt idx="4310">
                  <c:v>86.22</c:v>
                </c:pt>
                <c:pt idx="4311">
                  <c:v>86.240000000000023</c:v>
                </c:pt>
                <c:pt idx="4312">
                  <c:v>86.259999999999977</c:v>
                </c:pt>
                <c:pt idx="4313">
                  <c:v>86.279999999999973</c:v>
                </c:pt>
                <c:pt idx="4314">
                  <c:v>86.3</c:v>
                </c:pt>
                <c:pt idx="4315">
                  <c:v>86.319999999999965</c:v>
                </c:pt>
                <c:pt idx="4316">
                  <c:v>86.339999999999961</c:v>
                </c:pt>
                <c:pt idx="4317">
                  <c:v>86.359999999999957</c:v>
                </c:pt>
                <c:pt idx="4318">
                  <c:v>86.379999999999953</c:v>
                </c:pt>
                <c:pt idx="4319">
                  <c:v>86.399999999999963</c:v>
                </c:pt>
                <c:pt idx="4320">
                  <c:v>86.42</c:v>
                </c:pt>
                <c:pt idx="4321">
                  <c:v>86.440000000000026</c:v>
                </c:pt>
                <c:pt idx="4322">
                  <c:v>86.459999999999937</c:v>
                </c:pt>
                <c:pt idx="4323">
                  <c:v>86.479999999999933</c:v>
                </c:pt>
                <c:pt idx="4324">
                  <c:v>86.5</c:v>
                </c:pt>
                <c:pt idx="4325">
                  <c:v>86.519999999999925</c:v>
                </c:pt>
                <c:pt idx="4326">
                  <c:v>86.539999999999921</c:v>
                </c:pt>
                <c:pt idx="4327">
                  <c:v>86.559999999999917</c:v>
                </c:pt>
                <c:pt idx="4328">
                  <c:v>86.579999999999913</c:v>
                </c:pt>
                <c:pt idx="4329">
                  <c:v>86.599999999999923</c:v>
                </c:pt>
                <c:pt idx="4330">
                  <c:v>86.619999999999905</c:v>
                </c:pt>
                <c:pt idx="4331">
                  <c:v>86.639999999999901</c:v>
                </c:pt>
                <c:pt idx="4332">
                  <c:v>86.659999999999883</c:v>
                </c:pt>
                <c:pt idx="4333">
                  <c:v>86.679999999999879</c:v>
                </c:pt>
                <c:pt idx="4334">
                  <c:v>86.699999999999903</c:v>
                </c:pt>
                <c:pt idx="4335">
                  <c:v>86.72</c:v>
                </c:pt>
                <c:pt idx="4336">
                  <c:v>86.739999999999895</c:v>
                </c:pt>
                <c:pt idx="4337">
                  <c:v>86.759999999999877</c:v>
                </c:pt>
                <c:pt idx="4338">
                  <c:v>86.779999999999873</c:v>
                </c:pt>
                <c:pt idx="4339">
                  <c:v>86.799999999999926</c:v>
                </c:pt>
                <c:pt idx="4340">
                  <c:v>86.819999999999865</c:v>
                </c:pt>
                <c:pt idx="4341">
                  <c:v>86.839999999999861</c:v>
                </c:pt>
                <c:pt idx="4342">
                  <c:v>86.859999999999857</c:v>
                </c:pt>
                <c:pt idx="4343">
                  <c:v>86.879999999999853</c:v>
                </c:pt>
                <c:pt idx="4344">
                  <c:v>86.899999999999864</c:v>
                </c:pt>
                <c:pt idx="4345">
                  <c:v>86.92</c:v>
                </c:pt>
                <c:pt idx="4346">
                  <c:v>86.939999999999927</c:v>
                </c:pt>
                <c:pt idx="4347">
                  <c:v>86.959999999999837</c:v>
                </c:pt>
                <c:pt idx="4348">
                  <c:v>86.979999999999833</c:v>
                </c:pt>
                <c:pt idx="4349">
                  <c:v>87</c:v>
                </c:pt>
                <c:pt idx="4350">
                  <c:v>87.019999999999825</c:v>
                </c:pt>
                <c:pt idx="4351">
                  <c:v>87.039999999999822</c:v>
                </c:pt>
                <c:pt idx="4352">
                  <c:v>87.059999999999832</c:v>
                </c:pt>
                <c:pt idx="4353">
                  <c:v>87.079999999999814</c:v>
                </c:pt>
                <c:pt idx="4354">
                  <c:v>87.099999999999824</c:v>
                </c:pt>
                <c:pt idx="4355">
                  <c:v>87.119999999999806</c:v>
                </c:pt>
                <c:pt idx="4356">
                  <c:v>87.139999999999802</c:v>
                </c:pt>
                <c:pt idx="4357">
                  <c:v>87.159999999999798</c:v>
                </c:pt>
                <c:pt idx="4358">
                  <c:v>87.179999999999779</c:v>
                </c:pt>
                <c:pt idx="4359">
                  <c:v>87.19999999999979</c:v>
                </c:pt>
                <c:pt idx="4360">
                  <c:v>87.22</c:v>
                </c:pt>
                <c:pt idx="4361">
                  <c:v>87.239999999999796</c:v>
                </c:pt>
                <c:pt idx="4362">
                  <c:v>87.259999999999792</c:v>
                </c:pt>
                <c:pt idx="4363">
                  <c:v>87.279999999999774</c:v>
                </c:pt>
                <c:pt idx="4364">
                  <c:v>87.299999999999827</c:v>
                </c:pt>
                <c:pt idx="4365">
                  <c:v>87.319999999999766</c:v>
                </c:pt>
                <c:pt idx="4366">
                  <c:v>87.339999999999762</c:v>
                </c:pt>
                <c:pt idx="4367">
                  <c:v>87.359999999999772</c:v>
                </c:pt>
                <c:pt idx="4368">
                  <c:v>87.379999999999754</c:v>
                </c:pt>
                <c:pt idx="4369">
                  <c:v>87.399999999999764</c:v>
                </c:pt>
                <c:pt idx="4370">
                  <c:v>87.42</c:v>
                </c:pt>
                <c:pt idx="4371">
                  <c:v>87.439999999999827</c:v>
                </c:pt>
                <c:pt idx="4372">
                  <c:v>87.459999999999766</c:v>
                </c:pt>
                <c:pt idx="4373">
                  <c:v>87.479999999999734</c:v>
                </c:pt>
                <c:pt idx="4374">
                  <c:v>87.5</c:v>
                </c:pt>
                <c:pt idx="4375">
                  <c:v>87.519999999999726</c:v>
                </c:pt>
                <c:pt idx="4376">
                  <c:v>87.539999999999722</c:v>
                </c:pt>
                <c:pt idx="4377">
                  <c:v>87.559999999999732</c:v>
                </c:pt>
                <c:pt idx="4378">
                  <c:v>87.579999999999714</c:v>
                </c:pt>
                <c:pt idx="4379">
                  <c:v>87.599999999999724</c:v>
                </c:pt>
                <c:pt idx="4380">
                  <c:v>87.619999999999706</c:v>
                </c:pt>
                <c:pt idx="4381">
                  <c:v>87.639999999999702</c:v>
                </c:pt>
                <c:pt idx="4382">
                  <c:v>87.659999999999698</c:v>
                </c:pt>
                <c:pt idx="4383">
                  <c:v>87.67999999999968</c:v>
                </c:pt>
                <c:pt idx="4384">
                  <c:v>87.69999999999969</c:v>
                </c:pt>
                <c:pt idx="4385">
                  <c:v>87.72</c:v>
                </c:pt>
                <c:pt idx="4386">
                  <c:v>87.739999999999696</c:v>
                </c:pt>
                <c:pt idx="4387">
                  <c:v>87.759999999999692</c:v>
                </c:pt>
                <c:pt idx="4388">
                  <c:v>87.779999999999674</c:v>
                </c:pt>
                <c:pt idx="4389">
                  <c:v>87.799999999999727</c:v>
                </c:pt>
                <c:pt idx="4390">
                  <c:v>87.819999999999666</c:v>
                </c:pt>
                <c:pt idx="4391">
                  <c:v>87.839999999999662</c:v>
                </c:pt>
                <c:pt idx="4392">
                  <c:v>87.859999999999673</c:v>
                </c:pt>
                <c:pt idx="4393">
                  <c:v>87.879999999999654</c:v>
                </c:pt>
                <c:pt idx="4394">
                  <c:v>87.899999999999665</c:v>
                </c:pt>
                <c:pt idx="4395">
                  <c:v>87.92</c:v>
                </c:pt>
                <c:pt idx="4396">
                  <c:v>87.939999999999827</c:v>
                </c:pt>
                <c:pt idx="4397">
                  <c:v>87.959999999999667</c:v>
                </c:pt>
                <c:pt idx="4398">
                  <c:v>87.979999999999634</c:v>
                </c:pt>
                <c:pt idx="4399">
                  <c:v>88</c:v>
                </c:pt>
                <c:pt idx="4400">
                  <c:v>88.019999999999627</c:v>
                </c:pt>
                <c:pt idx="4401">
                  <c:v>88.039999999999623</c:v>
                </c:pt>
                <c:pt idx="4402">
                  <c:v>88.059999999999633</c:v>
                </c:pt>
                <c:pt idx="4403">
                  <c:v>88.079999999999615</c:v>
                </c:pt>
                <c:pt idx="4404">
                  <c:v>88.099999999999625</c:v>
                </c:pt>
                <c:pt idx="4405">
                  <c:v>88.119999999999607</c:v>
                </c:pt>
                <c:pt idx="4406">
                  <c:v>88.139999999999603</c:v>
                </c:pt>
                <c:pt idx="4407">
                  <c:v>88.159999999999599</c:v>
                </c:pt>
                <c:pt idx="4408">
                  <c:v>88.17999999999958</c:v>
                </c:pt>
                <c:pt idx="4409">
                  <c:v>88.199999999999591</c:v>
                </c:pt>
                <c:pt idx="4410">
                  <c:v>88.22</c:v>
                </c:pt>
                <c:pt idx="4411">
                  <c:v>88.239999999999597</c:v>
                </c:pt>
                <c:pt idx="4412">
                  <c:v>88.259999999999593</c:v>
                </c:pt>
                <c:pt idx="4413">
                  <c:v>88.279999999999575</c:v>
                </c:pt>
                <c:pt idx="4414">
                  <c:v>88.299999999999727</c:v>
                </c:pt>
                <c:pt idx="4415">
                  <c:v>88.319999999999567</c:v>
                </c:pt>
                <c:pt idx="4416">
                  <c:v>88.339999999999563</c:v>
                </c:pt>
                <c:pt idx="4417">
                  <c:v>88.359999999999573</c:v>
                </c:pt>
                <c:pt idx="4418">
                  <c:v>88.379999999999555</c:v>
                </c:pt>
                <c:pt idx="4419">
                  <c:v>88.399999999999565</c:v>
                </c:pt>
                <c:pt idx="4420">
                  <c:v>88.42</c:v>
                </c:pt>
                <c:pt idx="4421">
                  <c:v>88.439999999999827</c:v>
                </c:pt>
                <c:pt idx="4422">
                  <c:v>88.459999999999567</c:v>
                </c:pt>
                <c:pt idx="4423">
                  <c:v>88.479999999999535</c:v>
                </c:pt>
                <c:pt idx="4424">
                  <c:v>88.5</c:v>
                </c:pt>
                <c:pt idx="4425">
                  <c:v>88.519999999999527</c:v>
                </c:pt>
                <c:pt idx="4426">
                  <c:v>88.539999999999523</c:v>
                </c:pt>
                <c:pt idx="4427">
                  <c:v>88.559999999999533</c:v>
                </c:pt>
                <c:pt idx="4428">
                  <c:v>88.579999999999515</c:v>
                </c:pt>
                <c:pt idx="4429">
                  <c:v>88.599999999999525</c:v>
                </c:pt>
                <c:pt idx="4430">
                  <c:v>88.619999999999507</c:v>
                </c:pt>
                <c:pt idx="4431">
                  <c:v>88.639999999999503</c:v>
                </c:pt>
                <c:pt idx="4432">
                  <c:v>88.659999999999499</c:v>
                </c:pt>
                <c:pt idx="4433">
                  <c:v>88.679999999999481</c:v>
                </c:pt>
                <c:pt idx="4434">
                  <c:v>88.699999999999491</c:v>
                </c:pt>
                <c:pt idx="4435">
                  <c:v>88.72</c:v>
                </c:pt>
                <c:pt idx="4436">
                  <c:v>88.739999999999526</c:v>
                </c:pt>
                <c:pt idx="4437">
                  <c:v>88.759999999999494</c:v>
                </c:pt>
                <c:pt idx="4438">
                  <c:v>88.779999999999475</c:v>
                </c:pt>
                <c:pt idx="4439">
                  <c:v>88.799999999999727</c:v>
                </c:pt>
                <c:pt idx="4440">
                  <c:v>88.819999999999467</c:v>
                </c:pt>
                <c:pt idx="4441">
                  <c:v>88.839999999999463</c:v>
                </c:pt>
                <c:pt idx="4442">
                  <c:v>88.859999999999474</c:v>
                </c:pt>
                <c:pt idx="4443">
                  <c:v>88.879999999999455</c:v>
                </c:pt>
                <c:pt idx="4444">
                  <c:v>88.899999999999466</c:v>
                </c:pt>
                <c:pt idx="4445">
                  <c:v>88.92</c:v>
                </c:pt>
                <c:pt idx="4446">
                  <c:v>88.939999999999827</c:v>
                </c:pt>
                <c:pt idx="4447">
                  <c:v>88.959999999999496</c:v>
                </c:pt>
                <c:pt idx="4448">
                  <c:v>88.979999999999436</c:v>
                </c:pt>
                <c:pt idx="4449">
                  <c:v>89</c:v>
                </c:pt>
                <c:pt idx="4450">
                  <c:v>89.019999999999527</c:v>
                </c:pt>
                <c:pt idx="4451">
                  <c:v>89.039999999999424</c:v>
                </c:pt>
                <c:pt idx="4452">
                  <c:v>89.05999999999942</c:v>
                </c:pt>
                <c:pt idx="4453">
                  <c:v>89.079999999999416</c:v>
                </c:pt>
                <c:pt idx="4454">
                  <c:v>89.099999999999426</c:v>
                </c:pt>
                <c:pt idx="4455">
                  <c:v>89.119999999999422</c:v>
                </c:pt>
                <c:pt idx="4456">
                  <c:v>89.139999999999404</c:v>
                </c:pt>
                <c:pt idx="4457">
                  <c:v>89.1599999999994</c:v>
                </c:pt>
                <c:pt idx="4458">
                  <c:v>89.179999999999382</c:v>
                </c:pt>
                <c:pt idx="4459">
                  <c:v>89.199999999999392</c:v>
                </c:pt>
                <c:pt idx="4460">
                  <c:v>89.22</c:v>
                </c:pt>
                <c:pt idx="4461">
                  <c:v>89.239999999999426</c:v>
                </c:pt>
                <c:pt idx="4462">
                  <c:v>89.259999999999394</c:v>
                </c:pt>
                <c:pt idx="4463">
                  <c:v>89.279999999999376</c:v>
                </c:pt>
                <c:pt idx="4464">
                  <c:v>89.299999999999727</c:v>
                </c:pt>
                <c:pt idx="4465">
                  <c:v>89.319999999999396</c:v>
                </c:pt>
                <c:pt idx="4466">
                  <c:v>89.339999999999364</c:v>
                </c:pt>
                <c:pt idx="4467">
                  <c:v>89.35999999999936</c:v>
                </c:pt>
                <c:pt idx="4468">
                  <c:v>89.379999999999356</c:v>
                </c:pt>
                <c:pt idx="4469">
                  <c:v>89.399999999999366</c:v>
                </c:pt>
                <c:pt idx="4470">
                  <c:v>89.42</c:v>
                </c:pt>
                <c:pt idx="4471">
                  <c:v>89.439999999999827</c:v>
                </c:pt>
                <c:pt idx="4472">
                  <c:v>89.459999999999397</c:v>
                </c:pt>
                <c:pt idx="4473">
                  <c:v>89.479999999999336</c:v>
                </c:pt>
                <c:pt idx="4474">
                  <c:v>89.5</c:v>
                </c:pt>
                <c:pt idx="4475">
                  <c:v>89.519999999999527</c:v>
                </c:pt>
                <c:pt idx="4476">
                  <c:v>89.539999999999324</c:v>
                </c:pt>
                <c:pt idx="4477">
                  <c:v>89.55999999999932</c:v>
                </c:pt>
                <c:pt idx="4478">
                  <c:v>89.579999999999316</c:v>
                </c:pt>
                <c:pt idx="4479">
                  <c:v>89.599999999999326</c:v>
                </c:pt>
                <c:pt idx="4480">
                  <c:v>89.619999999999322</c:v>
                </c:pt>
                <c:pt idx="4481">
                  <c:v>89.639999999999304</c:v>
                </c:pt>
                <c:pt idx="4482">
                  <c:v>89.6599999999993</c:v>
                </c:pt>
                <c:pt idx="4483">
                  <c:v>89.679999999999282</c:v>
                </c:pt>
                <c:pt idx="4484">
                  <c:v>89.699999999999292</c:v>
                </c:pt>
                <c:pt idx="4485">
                  <c:v>89.72</c:v>
                </c:pt>
                <c:pt idx="4486">
                  <c:v>89.739999999999327</c:v>
                </c:pt>
                <c:pt idx="4487">
                  <c:v>89.759999999999295</c:v>
                </c:pt>
                <c:pt idx="4488">
                  <c:v>89.779999999999276</c:v>
                </c:pt>
                <c:pt idx="4489">
                  <c:v>89.799999999999727</c:v>
                </c:pt>
                <c:pt idx="4490">
                  <c:v>89.819999999999297</c:v>
                </c:pt>
                <c:pt idx="4491">
                  <c:v>89.839999999999264</c:v>
                </c:pt>
                <c:pt idx="4492">
                  <c:v>89.85999999999926</c:v>
                </c:pt>
                <c:pt idx="4493">
                  <c:v>89.879999999999256</c:v>
                </c:pt>
                <c:pt idx="4494">
                  <c:v>89.899999999999267</c:v>
                </c:pt>
                <c:pt idx="4495">
                  <c:v>89.92</c:v>
                </c:pt>
                <c:pt idx="4496">
                  <c:v>89.939999999999827</c:v>
                </c:pt>
                <c:pt idx="4497">
                  <c:v>89.959999999999297</c:v>
                </c:pt>
                <c:pt idx="4498">
                  <c:v>89.979999999999237</c:v>
                </c:pt>
                <c:pt idx="4499">
                  <c:v>90</c:v>
                </c:pt>
                <c:pt idx="4500">
                  <c:v>90.019999999999527</c:v>
                </c:pt>
                <c:pt idx="4501">
                  <c:v>90.039999999999225</c:v>
                </c:pt>
                <c:pt idx="4502">
                  <c:v>90.059999999999221</c:v>
                </c:pt>
                <c:pt idx="4503">
                  <c:v>90.079999999999217</c:v>
                </c:pt>
                <c:pt idx="4504">
                  <c:v>90.099999999999227</c:v>
                </c:pt>
                <c:pt idx="4505">
                  <c:v>90.119999999999223</c:v>
                </c:pt>
                <c:pt idx="4506">
                  <c:v>90.139999999999205</c:v>
                </c:pt>
                <c:pt idx="4507">
                  <c:v>90.159999999999201</c:v>
                </c:pt>
                <c:pt idx="4508">
                  <c:v>90.179999999999183</c:v>
                </c:pt>
                <c:pt idx="4509">
                  <c:v>90.199999999999193</c:v>
                </c:pt>
                <c:pt idx="4510">
                  <c:v>90.22</c:v>
                </c:pt>
                <c:pt idx="4511">
                  <c:v>90.239999999999227</c:v>
                </c:pt>
                <c:pt idx="4512">
                  <c:v>90.259999999999195</c:v>
                </c:pt>
                <c:pt idx="4513">
                  <c:v>90.279999999999177</c:v>
                </c:pt>
                <c:pt idx="4514">
                  <c:v>90.299999999999727</c:v>
                </c:pt>
                <c:pt idx="4515">
                  <c:v>90.319999999999197</c:v>
                </c:pt>
                <c:pt idx="4516">
                  <c:v>90.339999999999165</c:v>
                </c:pt>
                <c:pt idx="4517">
                  <c:v>90.359999999999161</c:v>
                </c:pt>
                <c:pt idx="4518">
                  <c:v>90.379999999999157</c:v>
                </c:pt>
                <c:pt idx="4519">
                  <c:v>90.399999999999167</c:v>
                </c:pt>
                <c:pt idx="4520">
                  <c:v>90.42</c:v>
                </c:pt>
                <c:pt idx="4521">
                  <c:v>90.439999999999827</c:v>
                </c:pt>
                <c:pt idx="4522">
                  <c:v>90.459999999999226</c:v>
                </c:pt>
                <c:pt idx="4523">
                  <c:v>90.479999999999137</c:v>
                </c:pt>
                <c:pt idx="4524">
                  <c:v>90.5</c:v>
                </c:pt>
                <c:pt idx="4525">
                  <c:v>90.519999999999527</c:v>
                </c:pt>
                <c:pt idx="4526">
                  <c:v>90.539999999999125</c:v>
                </c:pt>
                <c:pt idx="4527">
                  <c:v>90.559999999999121</c:v>
                </c:pt>
                <c:pt idx="4528">
                  <c:v>90.579999999999117</c:v>
                </c:pt>
                <c:pt idx="4529">
                  <c:v>90.599999999999127</c:v>
                </c:pt>
                <c:pt idx="4530">
                  <c:v>90.619999999999123</c:v>
                </c:pt>
                <c:pt idx="4531">
                  <c:v>90.639999999999105</c:v>
                </c:pt>
                <c:pt idx="4532">
                  <c:v>90.659999999999101</c:v>
                </c:pt>
                <c:pt idx="4533">
                  <c:v>90.679999999999083</c:v>
                </c:pt>
                <c:pt idx="4534">
                  <c:v>90.699999999999093</c:v>
                </c:pt>
                <c:pt idx="4535">
                  <c:v>90.72</c:v>
                </c:pt>
                <c:pt idx="4536">
                  <c:v>90.739999999999227</c:v>
                </c:pt>
                <c:pt idx="4537">
                  <c:v>90.759999999999096</c:v>
                </c:pt>
                <c:pt idx="4538">
                  <c:v>90.779999999999077</c:v>
                </c:pt>
                <c:pt idx="4539">
                  <c:v>90.799999999999727</c:v>
                </c:pt>
                <c:pt idx="4540">
                  <c:v>90.819999999999126</c:v>
                </c:pt>
                <c:pt idx="4541">
                  <c:v>90.839999999999065</c:v>
                </c:pt>
                <c:pt idx="4542">
                  <c:v>90.859999999999062</c:v>
                </c:pt>
                <c:pt idx="4543">
                  <c:v>90.879999999999072</c:v>
                </c:pt>
                <c:pt idx="4544">
                  <c:v>90.899999999999096</c:v>
                </c:pt>
                <c:pt idx="4545">
                  <c:v>90.92</c:v>
                </c:pt>
                <c:pt idx="4546">
                  <c:v>90.939999999999827</c:v>
                </c:pt>
                <c:pt idx="4547">
                  <c:v>90.959999999999127</c:v>
                </c:pt>
                <c:pt idx="4548">
                  <c:v>90.979999999999066</c:v>
                </c:pt>
                <c:pt idx="4549">
                  <c:v>91</c:v>
                </c:pt>
                <c:pt idx="4550">
                  <c:v>91.019999999999527</c:v>
                </c:pt>
                <c:pt idx="4551">
                  <c:v>91.039999999999026</c:v>
                </c:pt>
                <c:pt idx="4552">
                  <c:v>91.059999999999022</c:v>
                </c:pt>
                <c:pt idx="4553">
                  <c:v>91.079999999999032</c:v>
                </c:pt>
                <c:pt idx="4554">
                  <c:v>91.099999999999127</c:v>
                </c:pt>
                <c:pt idx="4555">
                  <c:v>91.119999999999024</c:v>
                </c:pt>
                <c:pt idx="4556">
                  <c:v>91.139999999999006</c:v>
                </c:pt>
                <c:pt idx="4557">
                  <c:v>91.159999999999002</c:v>
                </c:pt>
                <c:pt idx="4558">
                  <c:v>91.179999999998998</c:v>
                </c:pt>
                <c:pt idx="4559">
                  <c:v>91.199999999998994</c:v>
                </c:pt>
                <c:pt idx="4560">
                  <c:v>91.22</c:v>
                </c:pt>
                <c:pt idx="4561">
                  <c:v>91.239999999999227</c:v>
                </c:pt>
                <c:pt idx="4562">
                  <c:v>91.259999999998996</c:v>
                </c:pt>
                <c:pt idx="4563">
                  <c:v>91.279999999998992</c:v>
                </c:pt>
                <c:pt idx="4564">
                  <c:v>91.299999999999727</c:v>
                </c:pt>
                <c:pt idx="4565">
                  <c:v>91.319999999999027</c:v>
                </c:pt>
                <c:pt idx="4566">
                  <c:v>91.339999999998966</c:v>
                </c:pt>
                <c:pt idx="4567">
                  <c:v>91.359999999998962</c:v>
                </c:pt>
                <c:pt idx="4568">
                  <c:v>91.379999999998972</c:v>
                </c:pt>
                <c:pt idx="4569">
                  <c:v>91.399999999998997</c:v>
                </c:pt>
                <c:pt idx="4570">
                  <c:v>91.42</c:v>
                </c:pt>
                <c:pt idx="4571">
                  <c:v>91.439999999999827</c:v>
                </c:pt>
                <c:pt idx="4572">
                  <c:v>91.459999999999027</c:v>
                </c:pt>
                <c:pt idx="4573">
                  <c:v>91.479999999998967</c:v>
                </c:pt>
                <c:pt idx="4574">
                  <c:v>91.5</c:v>
                </c:pt>
                <c:pt idx="4575">
                  <c:v>91.519999999999527</c:v>
                </c:pt>
                <c:pt idx="4576">
                  <c:v>91.539999999998926</c:v>
                </c:pt>
                <c:pt idx="4577">
                  <c:v>91.559999999998922</c:v>
                </c:pt>
                <c:pt idx="4578">
                  <c:v>91.579999999998932</c:v>
                </c:pt>
                <c:pt idx="4579">
                  <c:v>91.599999999999127</c:v>
                </c:pt>
                <c:pt idx="4580">
                  <c:v>91.619999999998925</c:v>
                </c:pt>
                <c:pt idx="4581">
                  <c:v>91.639999999998906</c:v>
                </c:pt>
                <c:pt idx="4582">
                  <c:v>91.659999999998902</c:v>
                </c:pt>
                <c:pt idx="4583">
                  <c:v>91.679999999998898</c:v>
                </c:pt>
                <c:pt idx="4584">
                  <c:v>91.699999999998894</c:v>
                </c:pt>
                <c:pt idx="4585">
                  <c:v>91.72</c:v>
                </c:pt>
                <c:pt idx="4586">
                  <c:v>91.739999999999227</c:v>
                </c:pt>
                <c:pt idx="4587">
                  <c:v>91.759999999998897</c:v>
                </c:pt>
                <c:pt idx="4588">
                  <c:v>91.779999999998893</c:v>
                </c:pt>
                <c:pt idx="4589">
                  <c:v>91.799999999999727</c:v>
                </c:pt>
                <c:pt idx="4590">
                  <c:v>91.819999999998927</c:v>
                </c:pt>
                <c:pt idx="4591">
                  <c:v>91.839999999998867</c:v>
                </c:pt>
                <c:pt idx="4592">
                  <c:v>91.859999999998863</c:v>
                </c:pt>
                <c:pt idx="4593">
                  <c:v>91.879999999998873</c:v>
                </c:pt>
                <c:pt idx="4594">
                  <c:v>91.899999999998897</c:v>
                </c:pt>
                <c:pt idx="4595">
                  <c:v>91.92</c:v>
                </c:pt>
                <c:pt idx="4596">
                  <c:v>91.939999999999827</c:v>
                </c:pt>
                <c:pt idx="4597">
                  <c:v>91.959999999999027</c:v>
                </c:pt>
                <c:pt idx="4598">
                  <c:v>91.979999999998867</c:v>
                </c:pt>
                <c:pt idx="4599">
                  <c:v>92</c:v>
                </c:pt>
                <c:pt idx="4600">
                  <c:v>92.019999999999527</c:v>
                </c:pt>
                <c:pt idx="4601">
                  <c:v>92.039999999998827</c:v>
                </c:pt>
                <c:pt idx="4602">
                  <c:v>92.059999999998823</c:v>
                </c:pt>
                <c:pt idx="4603">
                  <c:v>92.079999999998833</c:v>
                </c:pt>
                <c:pt idx="4604">
                  <c:v>92.099999999999127</c:v>
                </c:pt>
                <c:pt idx="4605">
                  <c:v>92.119999999998825</c:v>
                </c:pt>
                <c:pt idx="4606">
                  <c:v>92.139999999998807</c:v>
                </c:pt>
                <c:pt idx="4607">
                  <c:v>92.159999999998803</c:v>
                </c:pt>
                <c:pt idx="4608">
                  <c:v>92.179999999998799</c:v>
                </c:pt>
                <c:pt idx="4609">
                  <c:v>92.199999999998795</c:v>
                </c:pt>
                <c:pt idx="4610">
                  <c:v>92.219999999999928</c:v>
                </c:pt>
                <c:pt idx="4611">
                  <c:v>92.239999999999227</c:v>
                </c:pt>
                <c:pt idx="4612">
                  <c:v>92.259999999998797</c:v>
                </c:pt>
                <c:pt idx="4613">
                  <c:v>92.279999999998793</c:v>
                </c:pt>
                <c:pt idx="4614">
                  <c:v>92.299999999999727</c:v>
                </c:pt>
                <c:pt idx="4615">
                  <c:v>92.319999999998927</c:v>
                </c:pt>
                <c:pt idx="4616">
                  <c:v>92.339999999998767</c:v>
                </c:pt>
                <c:pt idx="4617">
                  <c:v>92.359999999998763</c:v>
                </c:pt>
                <c:pt idx="4618">
                  <c:v>92.379999999998773</c:v>
                </c:pt>
                <c:pt idx="4619">
                  <c:v>92.399999999998826</c:v>
                </c:pt>
                <c:pt idx="4620">
                  <c:v>92.419999999999959</c:v>
                </c:pt>
                <c:pt idx="4621">
                  <c:v>92.439999999999827</c:v>
                </c:pt>
                <c:pt idx="4622">
                  <c:v>92.459999999999027</c:v>
                </c:pt>
                <c:pt idx="4623">
                  <c:v>92.479999999998796</c:v>
                </c:pt>
                <c:pt idx="4624">
                  <c:v>92.499999999999929</c:v>
                </c:pt>
                <c:pt idx="4625">
                  <c:v>92.519999999999527</c:v>
                </c:pt>
                <c:pt idx="4626">
                  <c:v>92.539999999998727</c:v>
                </c:pt>
                <c:pt idx="4627">
                  <c:v>92.559999999998723</c:v>
                </c:pt>
                <c:pt idx="4628">
                  <c:v>92.579999999998734</c:v>
                </c:pt>
                <c:pt idx="4629">
                  <c:v>92.599999999999127</c:v>
                </c:pt>
                <c:pt idx="4630">
                  <c:v>92.619999999998726</c:v>
                </c:pt>
                <c:pt idx="4631">
                  <c:v>92.639999999998707</c:v>
                </c:pt>
                <c:pt idx="4632">
                  <c:v>92.659999999998703</c:v>
                </c:pt>
                <c:pt idx="4633">
                  <c:v>92.679999999998699</c:v>
                </c:pt>
                <c:pt idx="4634">
                  <c:v>92.699999999998695</c:v>
                </c:pt>
                <c:pt idx="4635">
                  <c:v>92.719999999999843</c:v>
                </c:pt>
                <c:pt idx="4636">
                  <c:v>92.739999999999227</c:v>
                </c:pt>
                <c:pt idx="4637">
                  <c:v>92.759999999998726</c:v>
                </c:pt>
                <c:pt idx="4638">
                  <c:v>92.779999999998694</c:v>
                </c:pt>
                <c:pt idx="4639">
                  <c:v>92.799999999999727</c:v>
                </c:pt>
                <c:pt idx="4640">
                  <c:v>92.819999999998927</c:v>
                </c:pt>
                <c:pt idx="4641">
                  <c:v>92.839999999998696</c:v>
                </c:pt>
                <c:pt idx="4642">
                  <c:v>92.859999999998664</c:v>
                </c:pt>
                <c:pt idx="4643">
                  <c:v>92.87999999999866</c:v>
                </c:pt>
                <c:pt idx="4644">
                  <c:v>92.899999999998727</c:v>
                </c:pt>
                <c:pt idx="4645">
                  <c:v>92.919999999999888</c:v>
                </c:pt>
                <c:pt idx="4646">
                  <c:v>92.93999999999977</c:v>
                </c:pt>
                <c:pt idx="4647">
                  <c:v>92.959999999999027</c:v>
                </c:pt>
                <c:pt idx="4648">
                  <c:v>92.979999999998697</c:v>
                </c:pt>
                <c:pt idx="4649">
                  <c:v>92.999999999999844</c:v>
                </c:pt>
                <c:pt idx="4650">
                  <c:v>93.019999999999527</c:v>
                </c:pt>
                <c:pt idx="4651">
                  <c:v>93.039999999998727</c:v>
                </c:pt>
                <c:pt idx="4652">
                  <c:v>93.059999999998624</c:v>
                </c:pt>
                <c:pt idx="4653">
                  <c:v>93.07999999999862</c:v>
                </c:pt>
                <c:pt idx="4654">
                  <c:v>93.099999999999127</c:v>
                </c:pt>
                <c:pt idx="4655">
                  <c:v>93.119999999998626</c:v>
                </c:pt>
                <c:pt idx="4656">
                  <c:v>93.139999999998622</c:v>
                </c:pt>
                <c:pt idx="4657">
                  <c:v>93.159999999998604</c:v>
                </c:pt>
                <c:pt idx="4658">
                  <c:v>93.1799999999986</c:v>
                </c:pt>
                <c:pt idx="4659">
                  <c:v>93.199999999998596</c:v>
                </c:pt>
                <c:pt idx="4660">
                  <c:v>93.219999999999757</c:v>
                </c:pt>
                <c:pt idx="4661">
                  <c:v>93.239999999999227</c:v>
                </c:pt>
                <c:pt idx="4662">
                  <c:v>93.259999999998627</c:v>
                </c:pt>
                <c:pt idx="4663">
                  <c:v>93.279999999998594</c:v>
                </c:pt>
                <c:pt idx="4664">
                  <c:v>93.299999999999685</c:v>
                </c:pt>
                <c:pt idx="4665">
                  <c:v>93.319999999998927</c:v>
                </c:pt>
                <c:pt idx="4666">
                  <c:v>93.339999999998597</c:v>
                </c:pt>
                <c:pt idx="4667">
                  <c:v>93.359999999998564</c:v>
                </c:pt>
                <c:pt idx="4668">
                  <c:v>93.37999999999856</c:v>
                </c:pt>
                <c:pt idx="4669">
                  <c:v>93.399999999998627</c:v>
                </c:pt>
                <c:pt idx="4670">
                  <c:v>93.419999999999831</c:v>
                </c:pt>
                <c:pt idx="4671">
                  <c:v>93.439999999999699</c:v>
                </c:pt>
                <c:pt idx="4672">
                  <c:v>93.459999999999027</c:v>
                </c:pt>
                <c:pt idx="4673">
                  <c:v>93.479999999998597</c:v>
                </c:pt>
                <c:pt idx="4674">
                  <c:v>93.499999999999758</c:v>
                </c:pt>
                <c:pt idx="4675">
                  <c:v>93.519999999999527</c:v>
                </c:pt>
                <c:pt idx="4676">
                  <c:v>93.539999999998727</c:v>
                </c:pt>
                <c:pt idx="4677">
                  <c:v>93.559999999998524</c:v>
                </c:pt>
                <c:pt idx="4678">
                  <c:v>93.57999999999852</c:v>
                </c:pt>
                <c:pt idx="4679">
                  <c:v>93.599999999999127</c:v>
                </c:pt>
                <c:pt idx="4680">
                  <c:v>93.619999999998527</c:v>
                </c:pt>
                <c:pt idx="4681">
                  <c:v>93.639999999998523</c:v>
                </c:pt>
                <c:pt idx="4682">
                  <c:v>93.659999999998504</c:v>
                </c:pt>
                <c:pt idx="4683">
                  <c:v>93.6799999999985</c:v>
                </c:pt>
                <c:pt idx="4684">
                  <c:v>93.699999999998496</c:v>
                </c:pt>
                <c:pt idx="4685">
                  <c:v>93.719999999999686</c:v>
                </c:pt>
                <c:pt idx="4686">
                  <c:v>93.739999999999227</c:v>
                </c:pt>
                <c:pt idx="4687">
                  <c:v>93.759999999998527</c:v>
                </c:pt>
                <c:pt idx="4688">
                  <c:v>93.779999999998495</c:v>
                </c:pt>
                <c:pt idx="4689">
                  <c:v>93.799999999999613</c:v>
                </c:pt>
                <c:pt idx="4690">
                  <c:v>93.819999999998927</c:v>
                </c:pt>
                <c:pt idx="4691">
                  <c:v>93.839999999998497</c:v>
                </c:pt>
                <c:pt idx="4692">
                  <c:v>93.859999999998465</c:v>
                </c:pt>
                <c:pt idx="4693">
                  <c:v>93.879999999998461</c:v>
                </c:pt>
                <c:pt idx="4694">
                  <c:v>93.899999999998627</c:v>
                </c:pt>
                <c:pt idx="4695">
                  <c:v>93.91999999999976</c:v>
                </c:pt>
                <c:pt idx="4696">
                  <c:v>93.939999999999614</c:v>
                </c:pt>
                <c:pt idx="4697">
                  <c:v>93.959999999999027</c:v>
                </c:pt>
                <c:pt idx="4698">
                  <c:v>93.979999999998526</c:v>
                </c:pt>
                <c:pt idx="4699">
                  <c:v>93.999999999999702</c:v>
                </c:pt>
                <c:pt idx="4700">
                  <c:v>94.019999999999527</c:v>
                </c:pt>
                <c:pt idx="4701">
                  <c:v>94.039999999998727</c:v>
                </c:pt>
                <c:pt idx="4702">
                  <c:v>94.059999999998425</c:v>
                </c:pt>
                <c:pt idx="4703">
                  <c:v>94.079999999998421</c:v>
                </c:pt>
                <c:pt idx="4704">
                  <c:v>94.099999999999127</c:v>
                </c:pt>
                <c:pt idx="4705">
                  <c:v>94.119999999998427</c:v>
                </c:pt>
                <c:pt idx="4706">
                  <c:v>94.139999999998423</c:v>
                </c:pt>
                <c:pt idx="4707">
                  <c:v>94.159999999998405</c:v>
                </c:pt>
                <c:pt idx="4708">
                  <c:v>94.179999999998401</c:v>
                </c:pt>
                <c:pt idx="4709">
                  <c:v>94.199999999998397</c:v>
                </c:pt>
                <c:pt idx="4710">
                  <c:v>94.219999999999601</c:v>
                </c:pt>
                <c:pt idx="4711">
                  <c:v>94.239999999999227</c:v>
                </c:pt>
                <c:pt idx="4712">
                  <c:v>94.259999999998527</c:v>
                </c:pt>
                <c:pt idx="4713">
                  <c:v>94.279999999998395</c:v>
                </c:pt>
                <c:pt idx="4714">
                  <c:v>94.299999999999528</c:v>
                </c:pt>
                <c:pt idx="4715">
                  <c:v>94.319999999998927</c:v>
                </c:pt>
                <c:pt idx="4716">
                  <c:v>94.339999999998426</c:v>
                </c:pt>
                <c:pt idx="4717">
                  <c:v>94.359999999998365</c:v>
                </c:pt>
                <c:pt idx="4718">
                  <c:v>94.379999999998361</c:v>
                </c:pt>
                <c:pt idx="4719">
                  <c:v>94.399999999998627</c:v>
                </c:pt>
                <c:pt idx="4720">
                  <c:v>94.419999999999689</c:v>
                </c:pt>
                <c:pt idx="4721">
                  <c:v>94.439999999999543</c:v>
                </c:pt>
                <c:pt idx="4722">
                  <c:v>94.459999999999027</c:v>
                </c:pt>
                <c:pt idx="4723">
                  <c:v>94.479999999998427</c:v>
                </c:pt>
                <c:pt idx="4724">
                  <c:v>94.499999999999631</c:v>
                </c:pt>
                <c:pt idx="4725">
                  <c:v>94.519999999999456</c:v>
                </c:pt>
                <c:pt idx="4726">
                  <c:v>94.539999999998727</c:v>
                </c:pt>
                <c:pt idx="4727">
                  <c:v>94.559999999998325</c:v>
                </c:pt>
                <c:pt idx="4728">
                  <c:v>94.579999999998321</c:v>
                </c:pt>
                <c:pt idx="4729">
                  <c:v>94.599999999999127</c:v>
                </c:pt>
                <c:pt idx="4730">
                  <c:v>94.619999999998427</c:v>
                </c:pt>
                <c:pt idx="4731">
                  <c:v>94.639999999998324</c:v>
                </c:pt>
                <c:pt idx="4732">
                  <c:v>94.659999999998305</c:v>
                </c:pt>
                <c:pt idx="4733">
                  <c:v>94.679999999998302</c:v>
                </c:pt>
                <c:pt idx="4734">
                  <c:v>94.699999999998326</c:v>
                </c:pt>
                <c:pt idx="4735">
                  <c:v>94.71999999999953</c:v>
                </c:pt>
                <c:pt idx="4736">
                  <c:v>94.739999999999227</c:v>
                </c:pt>
                <c:pt idx="4737">
                  <c:v>94.759999999998527</c:v>
                </c:pt>
                <c:pt idx="4738">
                  <c:v>94.779999999998296</c:v>
                </c:pt>
                <c:pt idx="4739">
                  <c:v>94.799999999999457</c:v>
                </c:pt>
                <c:pt idx="4740">
                  <c:v>94.819999999998927</c:v>
                </c:pt>
                <c:pt idx="4741">
                  <c:v>94.839999999998327</c:v>
                </c:pt>
                <c:pt idx="4742">
                  <c:v>94.859999999998266</c:v>
                </c:pt>
                <c:pt idx="4743">
                  <c:v>94.879999999998262</c:v>
                </c:pt>
                <c:pt idx="4744">
                  <c:v>94.899999999998627</c:v>
                </c:pt>
                <c:pt idx="4745">
                  <c:v>94.919999999999618</c:v>
                </c:pt>
                <c:pt idx="4746">
                  <c:v>94.939999999999458</c:v>
                </c:pt>
                <c:pt idx="4747">
                  <c:v>94.959999999999027</c:v>
                </c:pt>
                <c:pt idx="4748">
                  <c:v>94.979999999998327</c:v>
                </c:pt>
                <c:pt idx="4749">
                  <c:v>94.999999999999545</c:v>
                </c:pt>
                <c:pt idx="4750">
                  <c:v>95.019999999999385</c:v>
                </c:pt>
                <c:pt idx="4751">
                  <c:v>95.039999999998727</c:v>
                </c:pt>
                <c:pt idx="4752">
                  <c:v>95.059999999998226</c:v>
                </c:pt>
                <c:pt idx="4753">
                  <c:v>95.079999999998222</c:v>
                </c:pt>
                <c:pt idx="4754">
                  <c:v>95.099999999999127</c:v>
                </c:pt>
                <c:pt idx="4755">
                  <c:v>95.119999999998427</c:v>
                </c:pt>
                <c:pt idx="4756">
                  <c:v>95.139999999998224</c:v>
                </c:pt>
                <c:pt idx="4757">
                  <c:v>95.159999999998206</c:v>
                </c:pt>
                <c:pt idx="4758">
                  <c:v>95.179999999998202</c:v>
                </c:pt>
                <c:pt idx="4759">
                  <c:v>95.199999999998226</c:v>
                </c:pt>
                <c:pt idx="4760">
                  <c:v>95.219999999999459</c:v>
                </c:pt>
                <c:pt idx="4761">
                  <c:v>95.239999999999227</c:v>
                </c:pt>
                <c:pt idx="4762">
                  <c:v>95.259999999998527</c:v>
                </c:pt>
                <c:pt idx="4763">
                  <c:v>95.279999999998196</c:v>
                </c:pt>
                <c:pt idx="4764">
                  <c:v>95.299999999999386</c:v>
                </c:pt>
                <c:pt idx="4765">
                  <c:v>95.319999999998927</c:v>
                </c:pt>
                <c:pt idx="4766">
                  <c:v>95.339999999998227</c:v>
                </c:pt>
                <c:pt idx="4767">
                  <c:v>95.359999999998166</c:v>
                </c:pt>
                <c:pt idx="4768">
                  <c:v>95.379999999998162</c:v>
                </c:pt>
                <c:pt idx="4769">
                  <c:v>95.399999999998627</c:v>
                </c:pt>
                <c:pt idx="4770">
                  <c:v>95.419999999999561</c:v>
                </c:pt>
                <c:pt idx="4771">
                  <c:v>95.439999999999387</c:v>
                </c:pt>
                <c:pt idx="4772">
                  <c:v>95.459999999999027</c:v>
                </c:pt>
                <c:pt idx="4773">
                  <c:v>95.479999999998327</c:v>
                </c:pt>
                <c:pt idx="4774">
                  <c:v>95.499999999999474</c:v>
                </c:pt>
                <c:pt idx="4775">
                  <c:v>95.5199999999993</c:v>
                </c:pt>
                <c:pt idx="4776">
                  <c:v>95.539999999998727</c:v>
                </c:pt>
                <c:pt idx="4777">
                  <c:v>95.559999999998126</c:v>
                </c:pt>
                <c:pt idx="4778">
                  <c:v>95.579999999998122</c:v>
                </c:pt>
                <c:pt idx="4779">
                  <c:v>95.599999999999127</c:v>
                </c:pt>
                <c:pt idx="4780">
                  <c:v>95.619999999998427</c:v>
                </c:pt>
                <c:pt idx="4781">
                  <c:v>95.639999999998125</c:v>
                </c:pt>
                <c:pt idx="4782">
                  <c:v>95.659999999998107</c:v>
                </c:pt>
                <c:pt idx="4783">
                  <c:v>95.679999999998103</c:v>
                </c:pt>
                <c:pt idx="4784">
                  <c:v>95.699999999998127</c:v>
                </c:pt>
                <c:pt idx="4785">
                  <c:v>95.719999999999388</c:v>
                </c:pt>
                <c:pt idx="4786">
                  <c:v>95.739999999999171</c:v>
                </c:pt>
                <c:pt idx="4787">
                  <c:v>95.759999999998527</c:v>
                </c:pt>
                <c:pt idx="4788">
                  <c:v>95.779999999998097</c:v>
                </c:pt>
                <c:pt idx="4789">
                  <c:v>95.799999999999301</c:v>
                </c:pt>
                <c:pt idx="4790">
                  <c:v>95.819999999998927</c:v>
                </c:pt>
                <c:pt idx="4791">
                  <c:v>95.839999999998227</c:v>
                </c:pt>
                <c:pt idx="4792">
                  <c:v>95.859999999998067</c:v>
                </c:pt>
                <c:pt idx="4793">
                  <c:v>95.879999999998063</c:v>
                </c:pt>
                <c:pt idx="4794">
                  <c:v>95.899999999998627</c:v>
                </c:pt>
                <c:pt idx="4795">
                  <c:v>95.91999999999949</c:v>
                </c:pt>
                <c:pt idx="4796">
                  <c:v>95.939999999999316</c:v>
                </c:pt>
                <c:pt idx="4797">
                  <c:v>95.959999999999027</c:v>
                </c:pt>
                <c:pt idx="4798">
                  <c:v>95.979999999998327</c:v>
                </c:pt>
                <c:pt idx="4799">
                  <c:v>95.999999999999417</c:v>
                </c:pt>
                <c:pt idx="4800">
                  <c:v>96.019999999999229</c:v>
                </c:pt>
                <c:pt idx="4801">
                  <c:v>96.039999999998727</c:v>
                </c:pt>
                <c:pt idx="4802">
                  <c:v>96.059999999998027</c:v>
                </c:pt>
                <c:pt idx="4803">
                  <c:v>96.079999999998023</c:v>
                </c:pt>
                <c:pt idx="4804">
                  <c:v>96.099999999999099</c:v>
                </c:pt>
                <c:pt idx="4805">
                  <c:v>96.119999999998427</c:v>
                </c:pt>
                <c:pt idx="4806">
                  <c:v>96.139999999998025</c:v>
                </c:pt>
                <c:pt idx="4807">
                  <c:v>96.159999999998007</c:v>
                </c:pt>
                <c:pt idx="4808">
                  <c:v>96.179999999998003</c:v>
                </c:pt>
                <c:pt idx="4809">
                  <c:v>96.199999999998127</c:v>
                </c:pt>
                <c:pt idx="4810">
                  <c:v>96.219999999999317</c:v>
                </c:pt>
                <c:pt idx="4811">
                  <c:v>96.239999999999085</c:v>
                </c:pt>
                <c:pt idx="4812">
                  <c:v>96.259999999998527</c:v>
                </c:pt>
                <c:pt idx="4813">
                  <c:v>96.279999999997997</c:v>
                </c:pt>
                <c:pt idx="4814">
                  <c:v>96.29999999999923</c:v>
                </c:pt>
                <c:pt idx="4815">
                  <c:v>96.319999999998927</c:v>
                </c:pt>
                <c:pt idx="4816">
                  <c:v>96.339999999998227</c:v>
                </c:pt>
                <c:pt idx="4817">
                  <c:v>96.359999999997967</c:v>
                </c:pt>
                <c:pt idx="4818">
                  <c:v>96.379999999997963</c:v>
                </c:pt>
                <c:pt idx="4819">
                  <c:v>96.399999999998627</c:v>
                </c:pt>
                <c:pt idx="4820">
                  <c:v>96.419999999999419</c:v>
                </c:pt>
                <c:pt idx="4821">
                  <c:v>96.439999999999245</c:v>
                </c:pt>
                <c:pt idx="4822">
                  <c:v>96.459999999999027</c:v>
                </c:pt>
                <c:pt idx="4823">
                  <c:v>96.479999999998327</c:v>
                </c:pt>
                <c:pt idx="4824">
                  <c:v>96.499999999999346</c:v>
                </c:pt>
                <c:pt idx="4825">
                  <c:v>96.519999999999143</c:v>
                </c:pt>
                <c:pt idx="4826">
                  <c:v>96.539999999998727</c:v>
                </c:pt>
                <c:pt idx="4827">
                  <c:v>96.559999999997927</c:v>
                </c:pt>
                <c:pt idx="4828">
                  <c:v>96.579999999997924</c:v>
                </c:pt>
                <c:pt idx="4829">
                  <c:v>96.599999999999014</c:v>
                </c:pt>
                <c:pt idx="4830">
                  <c:v>96.619999999998427</c:v>
                </c:pt>
                <c:pt idx="4831">
                  <c:v>96.639999999997926</c:v>
                </c:pt>
                <c:pt idx="4832">
                  <c:v>96.659999999997922</c:v>
                </c:pt>
                <c:pt idx="4833">
                  <c:v>96.679999999997904</c:v>
                </c:pt>
                <c:pt idx="4834">
                  <c:v>96.699999999998127</c:v>
                </c:pt>
                <c:pt idx="4835">
                  <c:v>96.719999999999246</c:v>
                </c:pt>
                <c:pt idx="4836">
                  <c:v>96.739999999999</c:v>
                </c:pt>
                <c:pt idx="4837">
                  <c:v>96.759999999998527</c:v>
                </c:pt>
                <c:pt idx="4838">
                  <c:v>96.779999999997926</c:v>
                </c:pt>
                <c:pt idx="4839">
                  <c:v>96.799999999999159</c:v>
                </c:pt>
                <c:pt idx="4840">
                  <c:v>96.819999999998927</c:v>
                </c:pt>
                <c:pt idx="4841">
                  <c:v>96.839999999998227</c:v>
                </c:pt>
                <c:pt idx="4842">
                  <c:v>96.859999999997896</c:v>
                </c:pt>
                <c:pt idx="4843">
                  <c:v>96.879999999997864</c:v>
                </c:pt>
                <c:pt idx="4844">
                  <c:v>96.899999999998627</c:v>
                </c:pt>
                <c:pt idx="4845">
                  <c:v>96.919999999999348</c:v>
                </c:pt>
                <c:pt idx="4846">
                  <c:v>96.939999999999159</c:v>
                </c:pt>
                <c:pt idx="4847">
                  <c:v>96.959999999998971</c:v>
                </c:pt>
                <c:pt idx="4848">
                  <c:v>96.979999999998327</c:v>
                </c:pt>
                <c:pt idx="4849">
                  <c:v>96.999999999999261</c:v>
                </c:pt>
                <c:pt idx="4850">
                  <c:v>97.019999999999058</c:v>
                </c:pt>
                <c:pt idx="4851">
                  <c:v>97.039999999998727</c:v>
                </c:pt>
                <c:pt idx="4852">
                  <c:v>97.059999999997927</c:v>
                </c:pt>
                <c:pt idx="4853">
                  <c:v>97.079999999997824</c:v>
                </c:pt>
                <c:pt idx="4854">
                  <c:v>97.099999999998929</c:v>
                </c:pt>
                <c:pt idx="4855">
                  <c:v>97.119999999998427</c:v>
                </c:pt>
                <c:pt idx="4856">
                  <c:v>97.139999999997826</c:v>
                </c:pt>
                <c:pt idx="4857">
                  <c:v>97.159999999997822</c:v>
                </c:pt>
                <c:pt idx="4858">
                  <c:v>97.179999999997804</c:v>
                </c:pt>
                <c:pt idx="4859">
                  <c:v>97.199999999998127</c:v>
                </c:pt>
                <c:pt idx="4860">
                  <c:v>97.219999999999175</c:v>
                </c:pt>
                <c:pt idx="4861">
                  <c:v>97.239999999998915</c:v>
                </c:pt>
                <c:pt idx="4862">
                  <c:v>97.259999999998527</c:v>
                </c:pt>
                <c:pt idx="4863">
                  <c:v>97.279999999997827</c:v>
                </c:pt>
                <c:pt idx="4864">
                  <c:v>97.299999999999088</c:v>
                </c:pt>
                <c:pt idx="4865">
                  <c:v>97.319999999998885</c:v>
                </c:pt>
                <c:pt idx="4866">
                  <c:v>97.339999999998227</c:v>
                </c:pt>
                <c:pt idx="4867">
                  <c:v>97.359999999997797</c:v>
                </c:pt>
                <c:pt idx="4868">
                  <c:v>97.379999999997764</c:v>
                </c:pt>
                <c:pt idx="4869">
                  <c:v>97.399999999998627</c:v>
                </c:pt>
                <c:pt idx="4870">
                  <c:v>97.419999999999291</c:v>
                </c:pt>
                <c:pt idx="4871">
                  <c:v>97.439999999999088</c:v>
                </c:pt>
                <c:pt idx="4872">
                  <c:v>97.4599999999989</c:v>
                </c:pt>
                <c:pt idx="4873">
                  <c:v>97.479999999998327</c:v>
                </c:pt>
                <c:pt idx="4874">
                  <c:v>97.49999999999919</c:v>
                </c:pt>
                <c:pt idx="4875">
                  <c:v>97.519999999999001</c:v>
                </c:pt>
                <c:pt idx="4876">
                  <c:v>97.539999999998727</c:v>
                </c:pt>
                <c:pt idx="4877">
                  <c:v>97.559999999997927</c:v>
                </c:pt>
                <c:pt idx="4878">
                  <c:v>97.579999999997725</c:v>
                </c:pt>
                <c:pt idx="4879">
                  <c:v>97.599999999998843</c:v>
                </c:pt>
                <c:pt idx="4880">
                  <c:v>97.619999999998427</c:v>
                </c:pt>
                <c:pt idx="4881">
                  <c:v>97.639999999997727</c:v>
                </c:pt>
                <c:pt idx="4882">
                  <c:v>97.659999999997723</c:v>
                </c:pt>
                <c:pt idx="4883">
                  <c:v>97.679999999997705</c:v>
                </c:pt>
                <c:pt idx="4884">
                  <c:v>97.699999999998127</c:v>
                </c:pt>
                <c:pt idx="4885">
                  <c:v>97.719999999999089</c:v>
                </c:pt>
                <c:pt idx="4886">
                  <c:v>97.73999999999883</c:v>
                </c:pt>
                <c:pt idx="4887">
                  <c:v>97.759999999998527</c:v>
                </c:pt>
                <c:pt idx="4888">
                  <c:v>97.779999999997727</c:v>
                </c:pt>
                <c:pt idx="4889">
                  <c:v>97.799999999999017</c:v>
                </c:pt>
                <c:pt idx="4890">
                  <c:v>97.819999999998814</c:v>
                </c:pt>
                <c:pt idx="4891">
                  <c:v>97.839999999998227</c:v>
                </c:pt>
                <c:pt idx="4892">
                  <c:v>97.859999999997697</c:v>
                </c:pt>
                <c:pt idx="4893">
                  <c:v>97.879999999997665</c:v>
                </c:pt>
                <c:pt idx="4894">
                  <c:v>97.899999999998627</c:v>
                </c:pt>
                <c:pt idx="4895">
                  <c:v>97.91999999999922</c:v>
                </c:pt>
                <c:pt idx="4896">
                  <c:v>97.939999999999031</c:v>
                </c:pt>
                <c:pt idx="4897">
                  <c:v>97.959999999998814</c:v>
                </c:pt>
                <c:pt idx="4898">
                  <c:v>97.979999999998327</c:v>
                </c:pt>
                <c:pt idx="4899">
                  <c:v>97.999999999999119</c:v>
                </c:pt>
                <c:pt idx="4900">
                  <c:v>98.01999999999893</c:v>
                </c:pt>
                <c:pt idx="4901">
                  <c:v>98.039999999998727</c:v>
                </c:pt>
                <c:pt idx="4902">
                  <c:v>98.059999999997927</c:v>
                </c:pt>
                <c:pt idx="4903">
                  <c:v>98.079999999997625</c:v>
                </c:pt>
                <c:pt idx="4904">
                  <c:v>98.099999999998758</c:v>
                </c:pt>
                <c:pt idx="4905">
                  <c:v>98.119999999998427</c:v>
                </c:pt>
                <c:pt idx="4906">
                  <c:v>98.139999999997627</c:v>
                </c:pt>
                <c:pt idx="4907">
                  <c:v>98.159999999997623</c:v>
                </c:pt>
                <c:pt idx="4908">
                  <c:v>98.179999999997605</c:v>
                </c:pt>
                <c:pt idx="4909">
                  <c:v>98.199999999998127</c:v>
                </c:pt>
                <c:pt idx="4910">
                  <c:v>98.219999999999018</c:v>
                </c:pt>
                <c:pt idx="4911">
                  <c:v>98.239999999998744</c:v>
                </c:pt>
                <c:pt idx="4912">
                  <c:v>98.259999999998527</c:v>
                </c:pt>
                <c:pt idx="4913">
                  <c:v>98.279999999997727</c:v>
                </c:pt>
                <c:pt idx="4914">
                  <c:v>98.299999999998946</c:v>
                </c:pt>
                <c:pt idx="4915">
                  <c:v>98.319999999998728</c:v>
                </c:pt>
                <c:pt idx="4916">
                  <c:v>98.339999999998227</c:v>
                </c:pt>
                <c:pt idx="4917">
                  <c:v>98.359999999997626</c:v>
                </c:pt>
                <c:pt idx="4918">
                  <c:v>98.379999999997565</c:v>
                </c:pt>
                <c:pt idx="4919">
                  <c:v>98.399999999998627</c:v>
                </c:pt>
                <c:pt idx="4920">
                  <c:v>98.419999999999177</c:v>
                </c:pt>
                <c:pt idx="4921">
                  <c:v>98.43999999999896</c:v>
                </c:pt>
                <c:pt idx="4922">
                  <c:v>98.459999999998743</c:v>
                </c:pt>
                <c:pt idx="4923">
                  <c:v>98.479999999998327</c:v>
                </c:pt>
                <c:pt idx="4924">
                  <c:v>98.499999999999048</c:v>
                </c:pt>
                <c:pt idx="4925">
                  <c:v>98.519999999998845</c:v>
                </c:pt>
                <c:pt idx="4926">
                  <c:v>98.539999999998656</c:v>
                </c:pt>
                <c:pt idx="4927">
                  <c:v>98.559999999997927</c:v>
                </c:pt>
                <c:pt idx="4928">
                  <c:v>98.579999999997526</c:v>
                </c:pt>
                <c:pt idx="4929">
                  <c:v>98.599999999998687</c:v>
                </c:pt>
                <c:pt idx="4930">
                  <c:v>98.619999999998427</c:v>
                </c:pt>
                <c:pt idx="4931">
                  <c:v>98.639999999997627</c:v>
                </c:pt>
                <c:pt idx="4932">
                  <c:v>98.659999999997524</c:v>
                </c:pt>
                <c:pt idx="4933">
                  <c:v>98.679999999997506</c:v>
                </c:pt>
                <c:pt idx="4934">
                  <c:v>98.699999999998127</c:v>
                </c:pt>
                <c:pt idx="4935">
                  <c:v>98.719999999998961</c:v>
                </c:pt>
                <c:pt idx="4936">
                  <c:v>98.739999999998687</c:v>
                </c:pt>
                <c:pt idx="4937">
                  <c:v>98.759999999998527</c:v>
                </c:pt>
                <c:pt idx="4938">
                  <c:v>98.779999999997727</c:v>
                </c:pt>
                <c:pt idx="4939">
                  <c:v>98.799999999998875</c:v>
                </c:pt>
                <c:pt idx="4940">
                  <c:v>98.819999999998657</c:v>
                </c:pt>
                <c:pt idx="4941">
                  <c:v>98.839999999998227</c:v>
                </c:pt>
                <c:pt idx="4942">
                  <c:v>98.859999999997527</c:v>
                </c:pt>
                <c:pt idx="4943">
                  <c:v>98.879999999997466</c:v>
                </c:pt>
                <c:pt idx="4944">
                  <c:v>98.89999999999857</c:v>
                </c:pt>
                <c:pt idx="4945">
                  <c:v>98.919999999999121</c:v>
                </c:pt>
                <c:pt idx="4946">
                  <c:v>98.939999999998875</c:v>
                </c:pt>
                <c:pt idx="4947">
                  <c:v>98.959999999998658</c:v>
                </c:pt>
                <c:pt idx="4948">
                  <c:v>98.979999999998327</c:v>
                </c:pt>
                <c:pt idx="4949">
                  <c:v>98.999999999998977</c:v>
                </c:pt>
                <c:pt idx="4950">
                  <c:v>99.019999999998774</c:v>
                </c:pt>
                <c:pt idx="4951">
                  <c:v>99.039999999998585</c:v>
                </c:pt>
                <c:pt idx="4952">
                  <c:v>99.059999999997927</c:v>
                </c:pt>
                <c:pt idx="4953">
                  <c:v>99.079999999997426</c:v>
                </c:pt>
                <c:pt idx="4954">
                  <c:v>99.099999999998602</c:v>
                </c:pt>
                <c:pt idx="4955">
                  <c:v>99.119999999998427</c:v>
                </c:pt>
                <c:pt idx="4956">
                  <c:v>99.139999999997627</c:v>
                </c:pt>
                <c:pt idx="4957">
                  <c:v>99.159999999997424</c:v>
                </c:pt>
                <c:pt idx="4958">
                  <c:v>99.179999999997406</c:v>
                </c:pt>
                <c:pt idx="4959">
                  <c:v>99.199999999998127</c:v>
                </c:pt>
                <c:pt idx="4960">
                  <c:v>99.21999999999889</c:v>
                </c:pt>
                <c:pt idx="4961">
                  <c:v>99.239999999998616</c:v>
                </c:pt>
                <c:pt idx="4962">
                  <c:v>99.259999999998499</c:v>
                </c:pt>
                <c:pt idx="4963">
                  <c:v>99.279999999997727</c:v>
                </c:pt>
                <c:pt idx="4964">
                  <c:v>99.299999999998789</c:v>
                </c:pt>
                <c:pt idx="4965">
                  <c:v>99.319999999998586</c:v>
                </c:pt>
                <c:pt idx="4966">
                  <c:v>99.339999999998227</c:v>
                </c:pt>
                <c:pt idx="4967">
                  <c:v>99.359999999997427</c:v>
                </c:pt>
                <c:pt idx="4968">
                  <c:v>99.379999999997366</c:v>
                </c:pt>
                <c:pt idx="4969">
                  <c:v>99.399999999998499</c:v>
                </c:pt>
                <c:pt idx="4970">
                  <c:v>99.41999999999905</c:v>
                </c:pt>
                <c:pt idx="4971">
                  <c:v>99.439999999998804</c:v>
                </c:pt>
                <c:pt idx="4972">
                  <c:v>99.459999999998587</c:v>
                </c:pt>
                <c:pt idx="4973">
                  <c:v>99.479999999998327</c:v>
                </c:pt>
                <c:pt idx="4974">
                  <c:v>99.49999999999892</c:v>
                </c:pt>
                <c:pt idx="4975">
                  <c:v>99.519999999998717</c:v>
                </c:pt>
                <c:pt idx="4976">
                  <c:v>99.5399999999985</c:v>
                </c:pt>
                <c:pt idx="4977">
                  <c:v>99.559999999997927</c:v>
                </c:pt>
                <c:pt idx="4978">
                  <c:v>99.579999999997327</c:v>
                </c:pt>
                <c:pt idx="4979">
                  <c:v>99.599999999998531</c:v>
                </c:pt>
                <c:pt idx="4980">
                  <c:v>99.619999999998427</c:v>
                </c:pt>
                <c:pt idx="4981">
                  <c:v>99.639999999997627</c:v>
                </c:pt>
                <c:pt idx="4982">
                  <c:v>99.659999999997325</c:v>
                </c:pt>
                <c:pt idx="4983">
                  <c:v>99.679999999997307</c:v>
                </c:pt>
                <c:pt idx="4984">
                  <c:v>99.699999999998127</c:v>
                </c:pt>
                <c:pt idx="4985">
                  <c:v>99.719999999998805</c:v>
                </c:pt>
                <c:pt idx="4986">
                  <c:v>99.739999999998545</c:v>
                </c:pt>
                <c:pt idx="4987">
                  <c:v>99.759999999998428</c:v>
                </c:pt>
                <c:pt idx="4988">
                  <c:v>99.779999999997727</c:v>
                </c:pt>
                <c:pt idx="4989">
                  <c:v>99.799999999998718</c:v>
                </c:pt>
                <c:pt idx="4990">
                  <c:v>99.819999999998501</c:v>
                </c:pt>
                <c:pt idx="4991">
                  <c:v>99.839999999998227</c:v>
                </c:pt>
                <c:pt idx="4992">
                  <c:v>99.859999999997427</c:v>
                </c:pt>
                <c:pt idx="4993">
                  <c:v>99.879999999997267</c:v>
                </c:pt>
                <c:pt idx="4994">
                  <c:v>99.899999999998414</c:v>
                </c:pt>
                <c:pt idx="4995">
                  <c:v>99.919999999999007</c:v>
                </c:pt>
                <c:pt idx="4996">
                  <c:v>99.939999999998747</c:v>
                </c:pt>
                <c:pt idx="4997">
                  <c:v>99.959999999998516</c:v>
                </c:pt>
                <c:pt idx="4998">
                  <c:v>99.979999999998327</c:v>
                </c:pt>
                <c:pt idx="4999">
                  <c:v>99.999999999998849</c:v>
                </c:pt>
                <c:pt idx="5000">
                  <c:v>100.01999999999873</c:v>
                </c:pt>
                <c:pt idx="5001">
                  <c:v>100.03999999999844</c:v>
                </c:pt>
                <c:pt idx="5002">
                  <c:v>100.0599999999982</c:v>
                </c:pt>
                <c:pt idx="5003">
                  <c:v>100.07999999999772</c:v>
                </c:pt>
                <c:pt idx="5004">
                  <c:v>100.0999999999986</c:v>
                </c:pt>
                <c:pt idx="5005">
                  <c:v>100.1199999999983</c:v>
                </c:pt>
                <c:pt idx="5006">
                  <c:v>100.13999999999812</c:v>
                </c:pt>
                <c:pt idx="5007">
                  <c:v>100.15999999999732</c:v>
                </c:pt>
                <c:pt idx="5008">
                  <c:v>100.17999999999722</c:v>
                </c:pt>
                <c:pt idx="5009">
                  <c:v>100.19999999999818</c:v>
                </c:pt>
                <c:pt idx="5010">
                  <c:v>100.21999999999892</c:v>
                </c:pt>
                <c:pt idx="5011">
                  <c:v>100.23999999999863</c:v>
                </c:pt>
                <c:pt idx="5012">
                  <c:v>100.25999999999833</c:v>
                </c:pt>
                <c:pt idx="5013">
                  <c:v>100.27999999999814</c:v>
                </c:pt>
                <c:pt idx="5014">
                  <c:v>100.29999999999882</c:v>
                </c:pt>
                <c:pt idx="5015">
                  <c:v>100.3199999999985</c:v>
                </c:pt>
                <c:pt idx="5016">
                  <c:v>100.33999999999818</c:v>
                </c:pt>
                <c:pt idx="5017">
                  <c:v>100.35999999999792</c:v>
                </c:pt>
                <c:pt idx="5018">
                  <c:v>100.37999999999722</c:v>
                </c:pt>
                <c:pt idx="5019">
                  <c:v>100.39999999999836</c:v>
                </c:pt>
                <c:pt idx="5020">
                  <c:v>100.41999999999896</c:v>
                </c:pt>
                <c:pt idx="5021">
                  <c:v>100.43999999999883</c:v>
                </c:pt>
                <c:pt idx="5022">
                  <c:v>100.45999999999853</c:v>
                </c:pt>
                <c:pt idx="5023">
                  <c:v>100.4799999999982</c:v>
                </c:pt>
                <c:pt idx="5024">
                  <c:v>100.49999999999891</c:v>
                </c:pt>
                <c:pt idx="5025">
                  <c:v>100.51999999999867</c:v>
                </c:pt>
                <c:pt idx="5026">
                  <c:v>100.53999999999839</c:v>
                </c:pt>
                <c:pt idx="5027">
                  <c:v>100.55999999999811</c:v>
                </c:pt>
                <c:pt idx="5028">
                  <c:v>100.57999999999772</c:v>
                </c:pt>
                <c:pt idx="5029">
                  <c:v>100.59999999999854</c:v>
                </c:pt>
                <c:pt idx="5030">
                  <c:v>100.61999999999824</c:v>
                </c:pt>
                <c:pt idx="5031">
                  <c:v>100.63999999999807</c:v>
                </c:pt>
                <c:pt idx="5032">
                  <c:v>100.65999999999732</c:v>
                </c:pt>
                <c:pt idx="5033">
                  <c:v>100.67999999999712</c:v>
                </c:pt>
                <c:pt idx="5034">
                  <c:v>100.6999999999981</c:v>
                </c:pt>
                <c:pt idx="5035">
                  <c:v>100.71999999999885</c:v>
                </c:pt>
                <c:pt idx="5036">
                  <c:v>100.73999999999857</c:v>
                </c:pt>
                <c:pt idx="5037">
                  <c:v>100.75999999999827</c:v>
                </c:pt>
                <c:pt idx="5038">
                  <c:v>100.77999999999804</c:v>
                </c:pt>
                <c:pt idx="5039">
                  <c:v>100.79999999999873</c:v>
                </c:pt>
                <c:pt idx="5040">
                  <c:v>100.81999999999844</c:v>
                </c:pt>
                <c:pt idx="5041">
                  <c:v>100.83999999999811</c:v>
                </c:pt>
                <c:pt idx="5042">
                  <c:v>100.85999999999792</c:v>
                </c:pt>
                <c:pt idx="5043">
                  <c:v>100.87999999999712</c:v>
                </c:pt>
                <c:pt idx="5044">
                  <c:v>100.8999999999983</c:v>
                </c:pt>
                <c:pt idx="5045">
                  <c:v>100.91999999999888</c:v>
                </c:pt>
                <c:pt idx="5046">
                  <c:v>100.93999999999875</c:v>
                </c:pt>
                <c:pt idx="5047">
                  <c:v>100.95999999999847</c:v>
                </c:pt>
                <c:pt idx="5048">
                  <c:v>100.97999999999813</c:v>
                </c:pt>
                <c:pt idx="5049">
                  <c:v>100.99999999999883</c:v>
                </c:pt>
                <c:pt idx="5050">
                  <c:v>101.01999999999862</c:v>
                </c:pt>
                <c:pt idx="5051">
                  <c:v>101.03999999999833</c:v>
                </c:pt>
                <c:pt idx="5052">
                  <c:v>101.05999999999803</c:v>
                </c:pt>
                <c:pt idx="5053">
                  <c:v>101.07999999999772</c:v>
                </c:pt>
                <c:pt idx="5054">
                  <c:v>101.09999999999849</c:v>
                </c:pt>
                <c:pt idx="5055">
                  <c:v>101.11999999999819</c:v>
                </c:pt>
                <c:pt idx="5056">
                  <c:v>101.13999999999797</c:v>
                </c:pt>
                <c:pt idx="5057">
                  <c:v>101.15999999999732</c:v>
                </c:pt>
                <c:pt idx="5058">
                  <c:v>101.17999999999702</c:v>
                </c:pt>
                <c:pt idx="5059">
                  <c:v>101.19999999999803</c:v>
                </c:pt>
                <c:pt idx="5060">
                  <c:v>101.21999999999875</c:v>
                </c:pt>
                <c:pt idx="5061">
                  <c:v>101.2399999999985</c:v>
                </c:pt>
                <c:pt idx="5062">
                  <c:v>101.25999999999699</c:v>
                </c:pt>
                <c:pt idx="5063">
                  <c:v>101.27999999999699</c:v>
                </c:pt>
                <c:pt idx="5064">
                  <c:v>101.29999999999865</c:v>
                </c:pt>
                <c:pt idx="5065">
                  <c:v>101.31999999999699</c:v>
                </c:pt>
                <c:pt idx="5066">
                  <c:v>101.33999999999699</c:v>
                </c:pt>
                <c:pt idx="5067">
                  <c:v>101.35999999999697</c:v>
                </c:pt>
                <c:pt idx="5068">
                  <c:v>101.37999999999697</c:v>
                </c:pt>
                <c:pt idx="5069">
                  <c:v>101.39999999999696</c:v>
                </c:pt>
                <c:pt idx="5070">
                  <c:v>101.41999999999877</c:v>
                </c:pt>
                <c:pt idx="5071">
                  <c:v>101.43999999999865</c:v>
                </c:pt>
                <c:pt idx="5072">
                  <c:v>101.45999999999839</c:v>
                </c:pt>
                <c:pt idx="5073">
                  <c:v>101.47999999999696</c:v>
                </c:pt>
                <c:pt idx="5074">
                  <c:v>101.49999999999868</c:v>
                </c:pt>
                <c:pt idx="5075">
                  <c:v>101.51999999999852</c:v>
                </c:pt>
                <c:pt idx="5076">
                  <c:v>101.53999999999699</c:v>
                </c:pt>
                <c:pt idx="5077">
                  <c:v>101.55999999999693</c:v>
                </c:pt>
                <c:pt idx="5078">
                  <c:v>101.57999999999693</c:v>
                </c:pt>
                <c:pt idx="5079">
                  <c:v>101.59999999999692</c:v>
                </c:pt>
                <c:pt idx="5080">
                  <c:v>101.61999999999692</c:v>
                </c:pt>
                <c:pt idx="5081">
                  <c:v>101.63999999999692</c:v>
                </c:pt>
                <c:pt idx="5082">
                  <c:v>101.65999999999691</c:v>
                </c:pt>
                <c:pt idx="5083">
                  <c:v>101.67999999999691</c:v>
                </c:pt>
                <c:pt idx="5084">
                  <c:v>101.6999999999969</c:v>
                </c:pt>
                <c:pt idx="5085">
                  <c:v>101.71999999999858</c:v>
                </c:pt>
                <c:pt idx="5086">
                  <c:v>101.73999999999839</c:v>
                </c:pt>
                <c:pt idx="5087">
                  <c:v>101.75999999999689</c:v>
                </c:pt>
                <c:pt idx="5088">
                  <c:v>101.77999999999689</c:v>
                </c:pt>
                <c:pt idx="5089">
                  <c:v>101.79999999999851</c:v>
                </c:pt>
                <c:pt idx="5090">
                  <c:v>101.81999999999692</c:v>
                </c:pt>
                <c:pt idx="5091">
                  <c:v>101.83999999999689</c:v>
                </c:pt>
                <c:pt idx="5092">
                  <c:v>101.85999999999687</c:v>
                </c:pt>
                <c:pt idx="5093">
                  <c:v>101.87999999999687</c:v>
                </c:pt>
                <c:pt idx="5094">
                  <c:v>101.89999999999689</c:v>
                </c:pt>
                <c:pt idx="5095">
                  <c:v>101.91999999999864</c:v>
                </c:pt>
                <c:pt idx="5096">
                  <c:v>101.93999999999848</c:v>
                </c:pt>
                <c:pt idx="5097">
                  <c:v>101.95999999999692</c:v>
                </c:pt>
                <c:pt idx="5098">
                  <c:v>101.97999999999686</c:v>
                </c:pt>
                <c:pt idx="5099">
                  <c:v>101.99999999999854</c:v>
                </c:pt>
                <c:pt idx="5100">
                  <c:v>102.01999999999838</c:v>
                </c:pt>
                <c:pt idx="5101">
                  <c:v>102.03999999999689</c:v>
                </c:pt>
                <c:pt idx="5102">
                  <c:v>102.05999999999683</c:v>
                </c:pt>
                <c:pt idx="5103">
                  <c:v>102.07999999999683</c:v>
                </c:pt>
                <c:pt idx="5104">
                  <c:v>102.09999999999692</c:v>
                </c:pt>
                <c:pt idx="5105">
                  <c:v>102.11999999999682</c:v>
                </c:pt>
                <c:pt idx="5106">
                  <c:v>102.13999999999682</c:v>
                </c:pt>
                <c:pt idx="5107">
                  <c:v>102.15999999999681</c:v>
                </c:pt>
                <c:pt idx="5108">
                  <c:v>102.17999999999681</c:v>
                </c:pt>
                <c:pt idx="5109">
                  <c:v>102.19999999999682</c:v>
                </c:pt>
                <c:pt idx="5110">
                  <c:v>102.21999999999841</c:v>
                </c:pt>
                <c:pt idx="5111">
                  <c:v>102.23999999999825</c:v>
                </c:pt>
                <c:pt idx="5112">
                  <c:v>102.25999999999679</c:v>
                </c:pt>
                <c:pt idx="5113">
                  <c:v>102.27999999999679</c:v>
                </c:pt>
                <c:pt idx="5114">
                  <c:v>102.29999999999833</c:v>
                </c:pt>
                <c:pt idx="5115">
                  <c:v>102.31999999999682</c:v>
                </c:pt>
                <c:pt idx="5116">
                  <c:v>102.33999999999679</c:v>
                </c:pt>
                <c:pt idx="5117">
                  <c:v>102.35999999999677</c:v>
                </c:pt>
                <c:pt idx="5118">
                  <c:v>102.37999999999677</c:v>
                </c:pt>
                <c:pt idx="5119">
                  <c:v>102.39999999999679</c:v>
                </c:pt>
                <c:pt idx="5120">
                  <c:v>102.41999999999852</c:v>
                </c:pt>
                <c:pt idx="5121">
                  <c:v>102.43999999999831</c:v>
                </c:pt>
                <c:pt idx="5122">
                  <c:v>102.45999999999682</c:v>
                </c:pt>
                <c:pt idx="5123">
                  <c:v>102.47999999999676</c:v>
                </c:pt>
                <c:pt idx="5124">
                  <c:v>102.49999999999839</c:v>
                </c:pt>
                <c:pt idx="5125">
                  <c:v>102.51999999999823</c:v>
                </c:pt>
                <c:pt idx="5126">
                  <c:v>102.53999999999679</c:v>
                </c:pt>
                <c:pt idx="5127">
                  <c:v>102.55999999999673</c:v>
                </c:pt>
                <c:pt idx="5128">
                  <c:v>102.57999999999673</c:v>
                </c:pt>
                <c:pt idx="5129">
                  <c:v>102.59999999999692</c:v>
                </c:pt>
                <c:pt idx="5130">
                  <c:v>102.61999999999672</c:v>
                </c:pt>
                <c:pt idx="5131">
                  <c:v>102.63999999999672</c:v>
                </c:pt>
                <c:pt idx="5132">
                  <c:v>102.65999999999671</c:v>
                </c:pt>
                <c:pt idx="5133">
                  <c:v>102.67999999999671</c:v>
                </c:pt>
                <c:pt idx="5134">
                  <c:v>102.69999999999672</c:v>
                </c:pt>
                <c:pt idx="5135">
                  <c:v>102.71999999999824</c:v>
                </c:pt>
                <c:pt idx="5136">
                  <c:v>102.73999999999812</c:v>
                </c:pt>
                <c:pt idx="5137">
                  <c:v>102.75999999999669</c:v>
                </c:pt>
                <c:pt idx="5138">
                  <c:v>102.77999999999669</c:v>
                </c:pt>
                <c:pt idx="5139">
                  <c:v>102.79999999999816</c:v>
                </c:pt>
                <c:pt idx="5140">
                  <c:v>102.81999999999672</c:v>
                </c:pt>
                <c:pt idx="5141">
                  <c:v>102.83999999999669</c:v>
                </c:pt>
                <c:pt idx="5142">
                  <c:v>102.85999999999667</c:v>
                </c:pt>
                <c:pt idx="5143">
                  <c:v>102.87999999999667</c:v>
                </c:pt>
                <c:pt idx="5144">
                  <c:v>102.89999999999669</c:v>
                </c:pt>
                <c:pt idx="5145">
                  <c:v>102.9199999999984</c:v>
                </c:pt>
                <c:pt idx="5146">
                  <c:v>102.93999999999814</c:v>
                </c:pt>
                <c:pt idx="5147">
                  <c:v>102.95999999999682</c:v>
                </c:pt>
                <c:pt idx="5148">
                  <c:v>102.97999999999666</c:v>
                </c:pt>
                <c:pt idx="5149">
                  <c:v>102.99999999999824</c:v>
                </c:pt>
                <c:pt idx="5150">
                  <c:v>103.01999999999805</c:v>
                </c:pt>
                <c:pt idx="5151">
                  <c:v>103.03999999999672</c:v>
                </c:pt>
                <c:pt idx="5152">
                  <c:v>103.05999999999663</c:v>
                </c:pt>
                <c:pt idx="5153">
                  <c:v>103.07999999999663</c:v>
                </c:pt>
                <c:pt idx="5154">
                  <c:v>103.09999999999692</c:v>
                </c:pt>
                <c:pt idx="5155">
                  <c:v>103.11999999999662</c:v>
                </c:pt>
                <c:pt idx="5156">
                  <c:v>103.13999999999662</c:v>
                </c:pt>
                <c:pt idx="5157">
                  <c:v>103.15999999999661</c:v>
                </c:pt>
                <c:pt idx="5158">
                  <c:v>103.17999999999661</c:v>
                </c:pt>
                <c:pt idx="5159">
                  <c:v>103.19999999999662</c:v>
                </c:pt>
                <c:pt idx="5160">
                  <c:v>103.21999999999809</c:v>
                </c:pt>
                <c:pt idx="5161">
                  <c:v>103.23999999999795</c:v>
                </c:pt>
                <c:pt idx="5162">
                  <c:v>103.25999999999659</c:v>
                </c:pt>
                <c:pt idx="5163">
                  <c:v>103.27999999999659</c:v>
                </c:pt>
                <c:pt idx="5164">
                  <c:v>103.29999999999799</c:v>
                </c:pt>
                <c:pt idx="5165">
                  <c:v>103.31999999999672</c:v>
                </c:pt>
                <c:pt idx="5166">
                  <c:v>103.33999999999659</c:v>
                </c:pt>
                <c:pt idx="5167">
                  <c:v>103.35999999999657</c:v>
                </c:pt>
                <c:pt idx="5168">
                  <c:v>103.37999999999657</c:v>
                </c:pt>
                <c:pt idx="5169">
                  <c:v>103.39999999999662</c:v>
                </c:pt>
                <c:pt idx="5170">
                  <c:v>103.4199999999983</c:v>
                </c:pt>
                <c:pt idx="5171">
                  <c:v>103.43999999999797</c:v>
                </c:pt>
                <c:pt idx="5172">
                  <c:v>103.45999999999682</c:v>
                </c:pt>
                <c:pt idx="5173">
                  <c:v>103.47999999999656</c:v>
                </c:pt>
                <c:pt idx="5174">
                  <c:v>103.49999999999812</c:v>
                </c:pt>
                <c:pt idx="5175">
                  <c:v>103.51999999999788</c:v>
                </c:pt>
                <c:pt idx="5176">
                  <c:v>103.53999999999662</c:v>
                </c:pt>
                <c:pt idx="5177">
                  <c:v>103.55999999999653</c:v>
                </c:pt>
                <c:pt idx="5178">
                  <c:v>103.57999999999653</c:v>
                </c:pt>
                <c:pt idx="5179">
                  <c:v>103.59999999999692</c:v>
                </c:pt>
                <c:pt idx="5180">
                  <c:v>103.61999999999652</c:v>
                </c:pt>
                <c:pt idx="5181">
                  <c:v>103.63999999999652</c:v>
                </c:pt>
                <c:pt idx="5182">
                  <c:v>103.65999999999651</c:v>
                </c:pt>
                <c:pt idx="5183">
                  <c:v>103.67999999999651</c:v>
                </c:pt>
                <c:pt idx="5184">
                  <c:v>103.69999999999652</c:v>
                </c:pt>
                <c:pt idx="5185">
                  <c:v>103.71999999999794</c:v>
                </c:pt>
                <c:pt idx="5186">
                  <c:v>103.73999999999778</c:v>
                </c:pt>
                <c:pt idx="5187">
                  <c:v>103.75999999999652</c:v>
                </c:pt>
                <c:pt idx="5188">
                  <c:v>103.77999999999649</c:v>
                </c:pt>
                <c:pt idx="5189">
                  <c:v>103.79999999999781</c:v>
                </c:pt>
                <c:pt idx="5190">
                  <c:v>103.81999999999672</c:v>
                </c:pt>
                <c:pt idx="5191">
                  <c:v>103.83999999999649</c:v>
                </c:pt>
                <c:pt idx="5192">
                  <c:v>103.85999999999649</c:v>
                </c:pt>
                <c:pt idx="5193">
                  <c:v>103.87999999999647</c:v>
                </c:pt>
                <c:pt idx="5194">
                  <c:v>103.89999999999652</c:v>
                </c:pt>
                <c:pt idx="5195">
                  <c:v>103.91999999999818</c:v>
                </c:pt>
                <c:pt idx="5196">
                  <c:v>103.9399999999978</c:v>
                </c:pt>
                <c:pt idx="5197">
                  <c:v>103.95999999999682</c:v>
                </c:pt>
                <c:pt idx="5198">
                  <c:v>103.97999999999649</c:v>
                </c:pt>
                <c:pt idx="5199">
                  <c:v>103.999999999998</c:v>
                </c:pt>
                <c:pt idx="5200">
                  <c:v>104.01999999999771</c:v>
                </c:pt>
                <c:pt idx="5201">
                  <c:v>104.03999999999652</c:v>
                </c:pt>
                <c:pt idx="5202">
                  <c:v>104.05999999999646</c:v>
                </c:pt>
                <c:pt idx="5203">
                  <c:v>104.07999999999643</c:v>
                </c:pt>
                <c:pt idx="5204">
                  <c:v>104.09999999999692</c:v>
                </c:pt>
                <c:pt idx="5205">
                  <c:v>104.11999999999642</c:v>
                </c:pt>
                <c:pt idx="5206">
                  <c:v>104.13999999999642</c:v>
                </c:pt>
                <c:pt idx="5207">
                  <c:v>104.15999999999642</c:v>
                </c:pt>
                <c:pt idx="5208">
                  <c:v>104.17999999999641</c:v>
                </c:pt>
                <c:pt idx="5209">
                  <c:v>104.19999999999642</c:v>
                </c:pt>
                <c:pt idx="5210">
                  <c:v>104.2199999999978</c:v>
                </c:pt>
                <c:pt idx="5211">
                  <c:v>104.23999999999761</c:v>
                </c:pt>
                <c:pt idx="5212">
                  <c:v>104.25999999999642</c:v>
                </c:pt>
                <c:pt idx="5213">
                  <c:v>104.27999999999639</c:v>
                </c:pt>
                <c:pt idx="5214">
                  <c:v>104.29999999999764</c:v>
                </c:pt>
                <c:pt idx="5215">
                  <c:v>104.31999999999672</c:v>
                </c:pt>
                <c:pt idx="5216">
                  <c:v>104.33999999999639</c:v>
                </c:pt>
                <c:pt idx="5217">
                  <c:v>104.35999999999639</c:v>
                </c:pt>
                <c:pt idx="5218">
                  <c:v>104.37999999999637</c:v>
                </c:pt>
                <c:pt idx="5219">
                  <c:v>104.39999999999642</c:v>
                </c:pt>
                <c:pt idx="5220">
                  <c:v>104.41999999999807</c:v>
                </c:pt>
                <c:pt idx="5221">
                  <c:v>104.43999999999764</c:v>
                </c:pt>
                <c:pt idx="5222">
                  <c:v>104.45999999999682</c:v>
                </c:pt>
                <c:pt idx="5223">
                  <c:v>104.47999999999639</c:v>
                </c:pt>
                <c:pt idx="5224">
                  <c:v>104.49999999999785</c:v>
                </c:pt>
                <c:pt idx="5225">
                  <c:v>104.51999999999754</c:v>
                </c:pt>
                <c:pt idx="5226">
                  <c:v>104.53999999999652</c:v>
                </c:pt>
                <c:pt idx="5227">
                  <c:v>104.55999999999636</c:v>
                </c:pt>
                <c:pt idx="5228">
                  <c:v>104.57999999999633</c:v>
                </c:pt>
                <c:pt idx="5229">
                  <c:v>104.59999999999692</c:v>
                </c:pt>
                <c:pt idx="5230">
                  <c:v>104.61999999999632</c:v>
                </c:pt>
                <c:pt idx="5231">
                  <c:v>104.63999999999632</c:v>
                </c:pt>
                <c:pt idx="5232">
                  <c:v>104.65999999999632</c:v>
                </c:pt>
                <c:pt idx="5233">
                  <c:v>104.67999999999631</c:v>
                </c:pt>
                <c:pt idx="5234">
                  <c:v>104.69999999999632</c:v>
                </c:pt>
                <c:pt idx="5235">
                  <c:v>104.71999999999765</c:v>
                </c:pt>
                <c:pt idx="5236">
                  <c:v>104.73999999999744</c:v>
                </c:pt>
                <c:pt idx="5237">
                  <c:v>104.75999999999632</c:v>
                </c:pt>
                <c:pt idx="5238">
                  <c:v>104.77999999999629</c:v>
                </c:pt>
                <c:pt idx="5239">
                  <c:v>104.79999999999747</c:v>
                </c:pt>
                <c:pt idx="5240">
                  <c:v>104.81999999999672</c:v>
                </c:pt>
                <c:pt idx="5241">
                  <c:v>104.83999999999629</c:v>
                </c:pt>
                <c:pt idx="5242">
                  <c:v>104.85999999999629</c:v>
                </c:pt>
                <c:pt idx="5243">
                  <c:v>104.87999999999627</c:v>
                </c:pt>
                <c:pt idx="5244">
                  <c:v>104.89999999999642</c:v>
                </c:pt>
                <c:pt idx="5245">
                  <c:v>104.91999999999796</c:v>
                </c:pt>
                <c:pt idx="5246">
                  <c:v>104.93999999999748</c:v>
                </c:pt>
                <c:pt idx="5247">
                  <c:v>104.95999999999682</c:v>
                </c:pt>
                <c:pt idx="5248">
                  <c:v>104.97999999999629</c:v>
                </c:pt>
                <c:pt idx="5249">
                  <c:v>104.99999999999774</c:v>
                </c:pt>
                <c:pt idx="5250">
                  <c:v>105.01999999999737</c:v>
                </c:pt>
                <c:pt idx="5251">
                  <c:v>105.03999999999652</c:v>
                </c:pt>
                <c:pt idx="5252">
                  <c:v>105.05999999999626</c:v>
                </c:pt>
                <c:pt idx="5253">
                  <c:v>105.07999999999623</c:v>
                </c:pt>
                <c:pt idx="5254">
                  <c:v>105.09999999999692</c:v>
                </c:pt>
                <c:pt idx="5255">
                  <c:v>105.11999999999622</c:v>
                </c:pt>
                <c:pt idx="5256">
                  <c:v>105.13999999999622</c:v>
                </c:pt>
                <c:pt idx="5257">
                  <c:v>105.15999999999622</c:v>
                </c:pt>
                <c:pt idx="5258">
                  <c:v>105.17999999999621</c:v>
                </c:pt>
                <c:pt idx="5259">
                  <c:v>105.19999999999622</c:v>
                </c:pt>
                <c:pt idx="5260">
                  <c:v>105.21999999999751</c:v>
                </c:pt>
                <c:pt idx="5261">
                  <c:v>105.23999999999727</c:v>
                </c:pt>
                <c:pt idx="5262">
                  <c:v>105.25999999999632</c:v>
                </c:pt>
                <c:pt idx="5263">
                  <c:v>105.27999999999619</c:v>
                </c:pt>
                <c:pt idx="5264">
                  <c:v>105.29999999999731</c:v>
                </c:pt>
                <c:pt idx="5265">
                  <c:v>105.31999999999672</c:v>
                </c:pt>
                <c:pt idx="5266">
                  <c:v>105.33999999999619</c:v>
                </c:pt>
                <c:pt idx="5267">
                  <c:v>105.35999999999619</c:v>
                </c:pt>
                <c:pt idx="5268">
                  <c:v>105.37999999999617</c:v>
                </c:pt>
                <c:pt idx="5269">
                  <c:v>105.39999999999642</c:v>
                </c:pt>
                <c:pt idx="5270">
                  <c:v>105.41999999999784</c:v>
                </c:pt>
                <c:pt idx="5271">
                  <c:v>105.43999999999734</c:v>
                </c:pt>
                <c:pt idx="5272">
                  <c:v>105.45999999999682</c:v>
                </c:pt>
                <c:pt idx="5273">
                  <c:v>105.47999999999622</c:v>
                </c:pt>
                <c:pt idx="5274">
                  <c:v>105.49999999999763</c:v>
                </c:pt>
                <c:pt idx="5275">
                  <c:v>105.5199999999972</c:v>
                </c:pt>
                <c:pt idx="5276">
                  <c:v>105.53999999999652</c:v>
                </c:pt>
                <c:pt idx="5277">
                  <c:v>105.55999999999619</c:v>
                </c:pt>
                <c:pt idx="5278">
                  <c:v>105.57999999999613</c:v>
                </c:pt>
                <c:pt idx="5279">
                  <c:v>105.59999999999692</c:v>
                </c:pt>
                <c:pt idx="5280">
                  <c:v>105.61999999999612</c:v>
                </c:pt>
                <c:pt idx="5281">
                  <c:v>105.63999999999612</c:v>
                </c:pt>
                <c:pt idx="5282">
                  <c:v>105.65999999999612</c:v>
                </c:pt>
                <c:pt idx="5283">
                  <c:v>105.67999999999611</c:v>
                </c:pt>
                <c:pt idx="5284">
                  <c:v>105.69999999999612</c:v>
                </c:pt>
                <c:pt idx="5285">
                  <c:v>105.7199999999974</c:v>
                </c:pt>
                <c:pt idx="5286">
                  <c:v>105.7399999999971</c:v>
                </c:pt>
                <c:pt idx="5287">
                  <c:v>105.75999999999632</c:v>
                </c:pt>
                <c:pt idx="5288">
                  <c:v>105.77999999999609</c:v>
                </c:pt>
                <c:pt idx="5289">
                  <c:v>105.79999999999714</c:v>
                </c:pt>
                <c:pt idx="5290">
                  <c:v>105.81999999999672</c:v>
                </c:pt>
                <c:pt idx="5291">
                  <c:v>105.83999999999612</c:v>
                </c:pt>
                <c:pt idx="5292">
                  <c:v>105.85999999999609</c:v>
                </c:pt>
                <c:pt idx="5293">
                  <c:v>105.87999999999607</c:v>
                </c:pt>
                <c:pt idx="5294">
                  <c:v>105.89999999999642</c:v>
                </c:pt>
                <c:pt idx="5295">
                  <c:v>105.91999999999773</c:v>
                </c:pt>
                <c:pt idx="5296">
                  <c:v>105.9399999999972</c:v>
                </c:pt>
                <c:pt idx="5297">
                  <c:v>105.95999999999682</c:v>
                </c:pt>
                <c:pt idx="5298">
                  <c:v>105.97999999999612</c:v>
                </c:pt>
                <c:pt idx="5299">
                  <c:v>105.99999999999751</c:v>
                </c:pt>
                <c:pt idx="5300">
                  <c:v>106.01999999999703</c:v>
                </c:pt>
                <c:pt idx="5301">
                  <c:v>106.03999999999652</c:v>
                </c:pt>
                <c:pt idx="5302">
                  <c:v>106.05999999999609</c:v>
                </c:pt>
                <c:pt idx="5303">
                  <c:v>106.07999999999603</c:v>
                </c:pt>
                <c:pt idx="5304">
                  <c:v>106.09999999999692</c:v>
                </c:pt>
                <c:pt idx="5305">
                  <c:v>106.11999999999612</c:v>
                </c:pt>
                <c:pt idx="5306">
                  <c:v>106.13999999999602</c:v>
                </c:pt>
                <c:pt idx="5307">
                  <c:v>106.15999999999602</c:v>
                </c:pt>
                <c:pt idx="5308">
                  <c:v>106.17999999999601</c:v>
                </c:pt>
                <c:pt idx="5309">
                  <c:v>106.19999999999602</c:v>
                </c:pt>
                <c:pt idx="5310">
                  <c:v>106.21999999999728</c:v>
                </c:pt>
                <c:pt idx="5311">
                  <c:v>106.23999999999695</c:v>
                </c:pt>
                <c:pt idx="5312">
                  <c:v>106.25999999999632</c:v>
                </c:pt>
                <c:pt idx="5313">
                  <c:v>106.27999999999599</c:v>
                </c:pt>
                <c:pt idx="5314">
                  <c:v>106.29999999999698</c:v>
                </c:pt>
                <c:pt idx="5315">
                  <c:v>106.31999999999672</c:v>
                </c:pt>
                <c:pt idx="5316">
                  <c:v>106.33999999999602</c:v>
                </c:pt>
                <c:pt idx="5317">
                  <c:v>106.35999999999599</c:v>
                </c:pt>
                <c:pt idx="5318">
                  <c:v>106.37999999999597</c:v>
                </c:pt>
                <c:pt idx="5319">
                  <c:v>106.39999999999642</c:v>
                </c:pt>
                <c:pt idx="5320">
                  <c:v>106.41999999999761</c:v>
                </c:pt>
                <c:pt idx="5321">
                  <c:v>106.43999999999706</c:v>
                </c:pt>
                <c:pt idx="5322">
                  <c:v>106.45999999999682</c:v>
                </c:pt>
                <c:pt idx="5323">
                  <c:v>106.47999999999602</c:v>
                </c:pt>
                <c:pt idx="5324">
                  <c:v>106.4999999999974</c:v>
                </c:pt>
                <c:pt idx="5325">
                  <c:v>106.51999999999693</c:v>
                </c:pt>
                <c:pt idx="5326">
                  <c:v>106.53999999999652</c:v>
                </c:pt>
                <c:pt idx="5327">
                  <c:v>106.55999999999599</c:v>
                </c:pt>
                <c:pt idx="5328">
                  <c:v>106.57999999999593</c:v>
                </c:pt>
                <c:pt idx="5329">
                  <c:v>106.59999999999688</c:v>
                </c:pt>
                <c:pt idx="5330">
                  <c:v>106.61999999999612</c:v>
                </c:pt>
                <c:pt idx="5331">
                  <c:v>106.63999999999592</c:v>
                </c:pt>
                <c:pt idx="5332">
                  <c:v>106.65999999999592</c:v>
                </c:pt>
                <c:pt idx="5333">
                  <c:v>106.67999999999591</c:v>
                </c:pt>
                <c:pt idx="5334">
                  <c:v>106.69999999999592</c:v>
                </c:pt>
                <c:pt idx="5335">
                  <c:v>106.71999999999717</c:v>
                </c:pt>
                <c:pt idx="5336">
                  <c:v>106.73999999999685</c:v>
                </c:pt>
                <c:pt idx="5337">
                  <c:v>106.75999999999632</c:v>
                </c:pt>
                <c:pt idx="5338">
                  <c:v>106.77999999999589</c:v>
                </c:pt>
                <c:pt idx="5339">
                  <c:v>106.79999999999691</c:v>
                </c:pt>
                <c:pt idx="5340">
                  <c:v>106.81999999999672</c:v>
                </c:pt>
                <c:pt idx="5341">
                  <c:v>106.83999999999592</c:v>
                </c:pt>
                <c:pt idx="5342">
                  <c:v>106.85999999999589</c:v>
                </c:pt>
                <c:pt idx="5343">
                  <c:v>106.87999999999587</c:v>
                </c:pt>
                <c:pt idx="5344">
                  <c:v>106.89999999999642</c:v>
                </c:pt>
                <c:pt idx="5345">
                  <c:v>106.9199999999975</c:v>
                </c:pt>
                <c:pt idx="5346">
                  <c:v>106.93999999999697</c:v>
                </c:pt>
                <c:pt idx="5347">
                  <c:v>106.95999999999681</c:v>
                </c:pt>
                <c:pt idx="5348">
                  <c:v>106.97999999999602</c:v>
                </c:pt>
                <c:pt idx="5349">
                  <c:v>106.99999999999729</c:v>
                </c:pt>
                <c:pt idx="5350">
                  <c:v>107.01999999999684</c:v>
                </c:pt>
                <c:pt idx="5351">
                  <c:v>107.03999999999652</c:v>
                </c:pt>
                <c:pt idx="5352">
                  <c:v>107.05999999999592</c:v>
                </c:pt>
                <c:pt idx="5353">
                  <c:v>107.07999999999583</c:v>
                </c:pt>
                <c:pt idx="5354">
                  <c:v>107.09999999999678</c:v>
                </c:pt>
                <c:pt idx="5355">
                  <c:v>107.11999999999612</c:v>
                </c:pt>
                <c:pt idx="5356">
                  <c:v>107.13999999999582</c:v>
                </c:pt>
                <c:pt idx="5357">
                  <c:v>107.15999999999582</c:v>
                </c:pt>
                <c:pt idx="5358">
                  <c:v>107.17999999999581</c:v>
                </c:pt>
                <c:pt idx="5359">
                  <c:v>107.19999999999582</c:v>
                </c:pt>
                <c:pt idx="5360">
                  <c:v>107.21999999999706</c:v>
                </c:pt>
                <c:pt idx="5361">
                  <c:v>107.23999999999677</c:v>
                </c:pt>
                <c:pt idx="5362">
                  <c:v>107.25999999999632</c:v>
                </c:pt>
                <c:pt idx="5363">
                  <c:v>107.27999999999579</c:v>
                </c:pt>
                <c:pt idx="5364">
                  <c:v>107.29999999999684</c:v>
                </c:pt>
                <c:pt idx="5365">
                  <c:v>107.31999999999672</c:v>
                </c:pt>
                <c:pt idx="5366">
                  <c:v>107.33999999999592</c:v>
                </c:pt>
                <c:pt idx="5367">
                  <c:v>107.35999999999579</c:v>
                </c:pt>
                <c:pt idx="5368">
                  <c:v>107.37999999999577</c:v>
                </c:pt>
                <c:pt idx="5369">
                  <c:v>107.39999999999642</c:v>
                </c:pt>
                <c:pt idx="5370">
                  <c:v>107.41999999999739</c:v>
                </c:pt>
                <c:pt idx="5371">
                  <c:v>107.43999999999691</c:v>
                </c:pt>
                <c:pt idx="5372">
                  <c:v>107.45999999999671</c:v>
                </c:pt>
                <c:pt idx="5373">
                  <c:v>107.47999999999602</c:v>
                </c:pt>
                <c:pt idx="5374">
                  <c:v>107.49999999999717</c:v>
                </c:pt>
                <c:pt idx="5375">
                  <c:v>107.51999999999677</c:v>
                </c:pt>
                <c:pt idx="5376">
                  <c:v>107.53999999999652</c:v>
                </c:pt>
                <c:pt idx="5377">
                  <c:v>107.55999999999582</c:v>
                </c:pt>
                <c:pt idx="5378">
                  <c:v>107.57999999999576</c:v>
                </c:pt>
                <c:pt idx="5379">
                  <c:v>107.5999999999967</c:v>
                </c:pt>
                <c:pt idx="5380">
                  <c:v>107.61999999999612</c:v>
                </c:pt>
                <c:pt idx="5381">
                  <c:v>107.63999999999572</c:v>
                </c:pt>
                <c:pt idx="5382">
                  <c:v>107.65999999999572</c:v>
                </c:pt>
                <c:pt idx="5383">
                  <c:v>107.67999999999572</c:v>
                </c:pt>
                <c:pt idx="5384">
                  <c:v>107.69999999999582</c:v>
                </c:pt>
                <c:pt idx="5385">
                  <c:v>107.71999999999697</c:v>
                </c:pt>
                <c:pt idx="5386">
                  <c:v>107.73999999999668</c:v>
                </c:pt>
                <c:pt idx="5387">
                  <c:v>107.75999999999632</c:v>
                </c:pt>
                <c:pt idx="5388">
                  <c:v>107.77999999999572</c:v>
                </c:pt>
                <c:pt idx="5389">
                  <c:v>107.79999999999679</c:v>
                </c:pt>
                <c:pt idx="5390">
                  <c:v>107.81999999999664</c:v>
                </c:pt>
                <c:pt idx="5391">
                  <c:v>107.83999999999592</c:v>
                </c:pt>
                <c:pt idx="5392">
                  <c:v>107.85999999999569</c:v>
                </c:pt>
                <c:pt idx="5393">
                  <c:v>107.87999999999569</c:v>
                </c:pt>
                <c:pt idx="5394">
                  <c:v>107.89999999999642</c:v>
                </c:pt>
                <c:pt idx="5395">
                  <c:v>107.91999999999727</c:v>
                </c:pt>
                <c:pt idx="5396">
                  <c:v>107.93999999999686</c:v>
                </c:pt>
                <c:pt idx="5397">
                  <c:v>107.95999999999661</c:v>
                </c:pt>
                <c:pt idx="5398">
                  <c:v>107.97999999999602</c:v>
                </c:pt>
                <c:pt idx="5399">
                  <c:v>107.99999999999706</c:v>
                </c:pt>
                <c:pt idx="5400">
                  <c:v>108.0199999999967</c:v>
                </c:pt>
                <c:pt idx="5401">
                  <c:v>108.03999999999652</c:v>
                </c:pt>
                <c:pt idx="5402">
                  <c:v>108.05999999999572</c:v>
                </c:pt>
                <c:pt idx="5403">
                  <c:v>108.07999999999566</c:v>
                </c:pt>
                <c:pt idx="5404">
                  <c:v>108.09999999999661</c:v>
                </c:pt>
                <c:pt idx="5405">
                  <c:v>108.11999999999612</c:v>
                </c:pt>
                <c:pt idx="5406">
                  <c:v>108.13999999999562</c:v>
                </c:pt>
                <c:pt idx="5407">
                  <c:v>108.15999999999562</c:v>
                </c:pt>
                <c:pt idx="5408">
                  <c:v>108.17999999999562</c:v>
                </c:pt>
                <c:pt idx="5409">
                  <c:v>108.19999999999582</c:v>
                </c:pt>
                <c:pt idx="5410">
                  <c:v>108.21999999999692</c:v>
                </c:pt>
                <c:pt idx="5411">
                  <c:v>108.2399999999966</c:v>
                </c:pt>
                <c:pt idx="5412">
                  <c:v>108.25999999999632</c:v>
                </c:pt>
                <c:pt idx="5413">
                  <c:v>108.27999999999562</c:v>
                </c:pt>
                <c:pt idx="5414">
                  <c:v>108.29999999999673</c:v>
                </c:pt>
                <c:pt idx="5415">
                  <c:v>108.31999999999654</c:v>
                </c:pt>
                <c:pt idx="5416">
                  <c:v>108.33999999999592</c:v>
                </c:pt>
                <c:pt idx="5417">
                  <c:v>108.35999999999559</c:v>
                </c:pt>
                <c:pt idx="5418">
                  <c:v>108.37999999999559</c:v>
                </c:pt>
                <c:pt idx="5419">
                  <c:v>108.39999999999642</c:v>
                </c:pt>
                <c:pt idx="5420">
                  <c:v>108.41999999999715</c:v>
                </c:pt>
                <c:pt idx="5421">
                  <c:v>108.4399999999968</c:v>
                </c:pt>
                <c:pt idx="5422">
                  <c:v>108.45999999999653</c:v>
                </c:pt>
                <c:pt idx="5423">
                  <c:v>108.47999999999602</c:v>
                </c:pt>
                <c:pt idx="5424">
                  <c:v>108.49999999999697</c:v>
                </c:pt>
                <c:pt idx="5425">
                  <c:v>108.51999999999663</c:v>
                </c:pt>
                <c:pt idx="5426">
                  <c:v>108.5399999999965</c:v>
                </c:pt>
                <c:pt idx="5427">
                  <c:v>108.55999999999572</c:v>
                </c:pt>
                <c:pt idx="5428">
                  <c:v>108.57999999999556</c:v>
                </c:pt>
                <c:pt idx="5429">
                  <c:v>108.59999999999653</c:v>
                </c:pt>
                <c:pt idx="5430">
                  <c:v>108.61999999999612</c:v>
                </c:pt>
                <c:pt idx="5431">
                  <c:v>108.63999999999552</c:v>
                </c:pt>
                <c:pt idx="5432">
                  <c:v>108.65999999999552</c:v>
                </c:pt>
                <c:pt idx="5433">
                  <c:v>108.67999999999552</c:v>
                </c:pt>
                <c:pt idx="5434">
                  <c:v>108.69999999999582</c:v>
                </c:pt>
                <c:pt idx="5435">
                  <c:v>108.71999999999686</c:v>
                </c:pt>
                <c:pt idx="5436">
                  <c:v>108.73999999999653</c:v>
                </c:pt>
                <c:pt idx="5437">
                  <c:v>108.75999999999632</c:v>
                </c:pt>
                <c:pt idx="5438">
                  <c:v>108.77999999999552</c:v>
                </c:pt>
                <c:pt idx="5439">
                  <c:v>108.79999999999667</c:v>
                </c:pt>
                <c:pt idx="5440">
                  <c:v>108.81999999999645</c:v>
                </c:pt>
                <c:pt idx="5441">
                  <c:v>108.83999999999592</c:v>
                </c:pt>
                <c:pt idx="5442">
                  <c:v>108.85999999999549</c:v>
                </c:pt>
                <c:pt idx="5443">
                  <c:v>108.87999999999549</c:v>
                </c:pt>
                <c:pt idx="5444">
                  <c:v>108.89999999999642</c:v>
                </c:pt>
                <c:pt idx="5445">
                  <c:v>108.91999999999706</c:v>
                </c:pt>
                <c:pt idx="5446">
                  <c:v>108.93999999999674</c:v>
                </c:pt>
                <c:pt idx="5447">
                  <c:v>108.95999999999644</c:v>
                </c:pt>
                <c:pt idx="5448">
                  <c:v>108.97999999999602</c:v>
                </c:pt>
                <c:pt idx="5449">
                  <c:v>108.99999999999692</c:v>
                </c:pt>
                <c:pt idx="5450">
                  <c:v>109.01999999999657</c:v>
                </c:pt>
                <c:pt idx="5451">
                  <c:v>109.0399999999964</c:v>
                </c:pt>
                <c:pt idx="5452">
                  <c:v>109.05999999999572</c:v>
                </c:pt>
                <c:pt idx="5453">
                  <c:v>109.07999999999549</c:v>
                </c:pt>
                <c:pt idx="5454">
                  <c:v>109.09999999999646</c:v>
                </c:pt>
                <c:pt idx="5455">
                  <c:v>109.11999999999612</c:v>
                </c:pt>
                <c:pt idx="5456">
                  <c:v>109.13999999999542</c:v>
                </c:pt>
                <c:pt idx="5457">
                  <c:v>109.15999999999542</c:v>
                </c:pt>
                <c:pt idx="5458">
                  <c:v>109.17999999999542</c:v>
                </c:pt>
                <c:pt idx="5459">
                  <c:v>109.19999999999582</c:v>
                </c:pt>
                <c:pt idx="5460">
                  <c:v>109.2199999999968</c:v>
                </c:pt>
                <c:pt idx="5461">
                  <c:v>109.23999999999646</c:v>
                </c:pt>
                <c:pt idx="5462">
                  <c:v>109.25999999999632</c:v>
                </c:pt>
                <c:pt idx="5463">
                  <c:v>109.27999999999552</c:v>
                </c:pt>
                <c:pt idx="5464">
                  <c:v>109.29999999999661</c:v>
                </c:pt>
                <c:pt idx="5465">
                  <c:v>109.31999999999637</c:v>
                </c:pt>
                <c:pt idx="5466">
                  <c:v>109.33999999999592</c:v>
                </c:pt>
                <c:pt idx="5467">
                  <c:v>109.35999999999542</c:v>
                </c:pt>
                <c:pt idx="5468">
                  <c:v>109.37999999999539</c:v>
                </c:pt>
                <c:pt idx="5469">
                  <c:v>109.39999999999633</c:v>
                </c:pt>
                <c:pt idx="5470">
                  <c:v>109.41999999999697</c:v>
                </c:pt>
                <c:pt idx="5471">
                  <c:v>109.43999999999669</c:v>
                </c:pt>
                <c:pt idx="5472">
                  <c:v>109.45999999999637</c:v>
                </c:pt>
                <c:pt idx="5473">
                  <c:v>109.47999999999602</c:v>
                </c:pt>
                <c:pt idx="5474">
                  <c:v>109.49999999999685</c:v>
                </c:pt>
                <c:pt idx="5475">
                  <c:v>109.51999999999651</c:v>
                </c:pt>
                <c:pt idx="5476">
                  <c:v>109.53999999999631</c:v>
                </c:pt>
                <c:pt idx="5477">
                  <c:v>109.55999999999572</c:v>
                </c:pt>
                <c:pt idx="5478">
                  <c:v>109.57999999999539</c:v>
                </c:pt>
                <c:pt idx="5479">
                  <c:v>109.59999999999638</c:v>
                </c:pt>
                <c:pt idx="5480">
                  <c:v>109.61999999999612</c:v>
                </c:pt>
                <c:pt idx="5481">
                  <c:v>109.63999999999542</c:v>
                </c:pt>
                <c:pt idx="5482">
                  <c:v>109.65999999999532</c:v>
                </c:pt>
                <c:pt idx="5483">
                  <c:v>109.67999999999532</c:v>
                </c:pt>
                <c:pt idx="5484">
                  <c:v>109.69999999999582</c:v>
                </c:pt>
                <c:pt idx="5485">
                  <c:v>109.71999999999674</c:v>
                </c:pt>
                <c:pt idx="5486">
                  <c:v>109.7399999999964</c:v>
                </c:pt>
                <c:pt idx="5487">
                  <c:v>109.75999999999625</c:v>
                </c:pt>
                <c:pt idx="5488">
                  <c:v>109.77999999999552</c:v>
                </c:pt>
                <c:pt idx="5489">
                  <c:v>109.79999999999656</c:v>
                </c:pt>
                <c:pt idx="5490">
                  <c:v>109.81999999999628</c:v>
                </c:pt>
                <c:pt idx="5491">
                  <c:v>109.83999999999592</c:v>
                </c:pt>
                <c:pt idx="5492">
                  <c:v>109.85999999999532</c:v>
                </c:pt>
                <c:pt idx="5493">
                  <c:v>109.87999999999529</c:v>
                </c:pt>
                <c:pt idx="5494">
                  <c:v>109.89999999999623</c:v>
                </c:pt>
                <c:pt idx="5495">
                  <c:v>109.91999999999692</c:v>
                </c:pt>
                <c:pt idx="5496">
                  <c:v>109.93999999999663</c:v>
                </c:pt>
                <c:pt idx="5497">
                  <c:v>109.9599999999963</c:v>
                </c:pt>
                <c:pt idx="5498">
                  <c:v>109.97999999999602</c:v>
                </c:pt>
                <c:pt idx="5499">
                  <c:v>109.99999999999679</c:v>
                </c:pt>
                <c:pt idx="5500">
                  <c:v>110.01999999999646</c:v>
                </c:pt>
                <c:pt idx="5501">
                  <c:v>110.03999999999623</c:v>
                </c:pt>
                <c:pt idx="5502">
                  <c:v>110.05999999999572</c:v>
                </c:pt>
                <c:pt idx="5503">
                  <c:v>110.07999999999529</c:v>
                </c:pt>
                <c:pt idx="5504">
                  <c:v>110.09999999999631</c:v>
                </c:pt>
                <c:pt idx="5505">
                  <c:v>110.11999999999612</c:v>
                </c:pt>
                <c:pt idx="5506">
                  <c:v>110.13999999999542</c:v>
                </c:pt>
                <c:pt idx="5507">
                  <c:v>110.15999999999522</c:v>
                </c:pt>
                <c:pt idx="5508">
                  <c:v>110.17999999999522</c:v>
                </c:pt>
                <c:pt idx="5509">
                  <c:v>110.19999999999582</c:v>
                </c:pt>
                <c:pt idx="5510">
                  <c:v>110.21999999999669</c:v>
                </c:pt>
                <c:pt idx="5511">
                  <c:v>110.23999999999634</c:v>
                </c:pt>
                <c:pt idx="5512">
                  <c:v>110.25999999999615</c:v>
                </c:pt>
                <c:pt idx="5513">
                  <c:v>110.27999999999552</c:v>
                </c:pt>
                <c:pt idx="5514">
                  <c:v>110.2999999999965</c:v>
                </c:pt>
                <c:pt idx="5515">
                  <c:v>110.31999999999621</c:v>
                </c:pt>
                <c:pt idx="5516">
                  <c:v>110.33999999999592</c:v>
                </c:pt>
                <c:pt idx="5517">
                  <c:v>110.35999999999522</c:v>
                </c:pt>
                <c:pt idx="5518">
                  <c:v>110.37999999999519</c:v>
                </c:pt>
                <c:pt idx="5519">
                  <c:v>110.39999999999614</c:v>
                </c:pt>
                <c:pt idx="5520">
                  <c:v>110.41999999999683</c:v>
                </c:pt>
                <c:pt idx="5521">
                  <c:v>110.43999999999657</c:v>
                </c:pt>
                <c:pt idx="5522">
                  <c:v>110.45999999999623</c:v>
                </c:pt>
                <c:pt idx="5523">
                  <c:v>110.47999999999602</c:v>
                </c:pt>
                <c:pt idx="5524">
                  <c:v>110.49999999999672</c:v>
                </c:pt>
                <c:pt idx="5525">
                  <c:v>110.5199999999964</c:v>
                </c:pt>
                <c:pt idx="5526">
                  <c:v>110.53999999999614</c:v>
                </c:pt>
                <c:pt idx="5527">
                  <c:v>110.55999999999572</c:v>
                </c:pt>
                <c:pt idx="5528">
                  <c:v>110.57999999999522</c:v>
                </c:pt>
                <c:pt idx="5529">
                  <c:v>110.59999999999626</c:v>
                </c:pt>
                <c:pt idx="5530">
                  <c:v>110.61999999999608</c:v>
                </c:pt>
                <c:pt idx="5531">
                  <c:v>110.63999999999542</c:v>
                </c:pt>
                <c:pt idx="5532">
                  <c:v>110.65999999999512</c:v>
                </c:pt>
                <c:pt idx="5533">
                  <c:v>110.67999999999512</c:v>
                </c:pt>
                <c:pt idx="5534">
                  <c:v>110.69999999999582</c:v>
                </c:pt>
                <c:pt idx="5535">
                  <c:v>110.71999999999662</c:v>
                </c:pt>
                <c:pt idx="5536">
                  <c:v>110.73999999999629</c:v>
                </c:pt>
                <c:pt idx="5537">
                  <c:v>110.75999999999607</c:v>
                </c:pt>
                <c:pt idx="5538">
                  <c:v>110.77999999999552</c:v>
                </c:pt>
                <c:pt idx="5539">
                  <c:v>110.79999999999644</c:v>
                </c:pt>
                <c:pt idx="5540">
                  <c:v>110.81999999999614</c:v>
                </c:pt>
                <c:pt idx="5541">
                  <c:v>110.83999999999592</c:v>
                </c:pt>
                <c:pt idx="5542">
                  <c:v>110.85999999999522</c:v>
                </c:pt>
                <c:pt idx="5543">
                  <c:v>110.87999999999509</c:v>
                </c:pt>
                <c:pt idx="5544">
                  <c:v>110.89999999999606</c:v>
                </c:pt>
                <c:pt idx="5545">
                  <c:v>110.91999999999678</c:v>
                </c:pt>
                <c:pt idx="5546">
                  <c:v>110.93999999999652</c:v>
                </c:pt>
                <c:pt idx="5547">
                  <c:v>110.95999999999617</c:v>
                </c:pt>
                <c:pt idx="5548">
                  <c:v>110.97999999999601</c:v>
                </c:pt>
                <c:pt idx="5549">
                  <c:v>110.99999999999667</c:v>
                </c:pt>
                <c:pt idx="5550">
                  <c:v>111.01999999999634</c:v>
                </c:pt>
                <c:pt idx="5551">
                  <c:v>111.03999999999607</c:v>
                </c:pt>
                <c:pt idx="5552">
                  <c:v>111.05999999999572</c:v>
                </c:pt>
                <c:pt idx="5553">
                  <c:v>111.07999999999512</c:v>
                </c:pt>
                <c:pt idx="5554">
                  <c:v>111.0999999999962</c:v>
                </c:pt>
                <c:pt idx="5555">
                  <c:v>111.11999999999598</c:v>
                </c:pt>
                <c:pt idx="5556">
                  <c:v>111.13999999999542</c:v>
                </c:pt>
                <c:pt idx="5557">
                  <c:v>111.15999999999502</c:v>
                </c:pt>
                <c:pt idx="5558">
                  <c:v>111.17999999999502</c:v>
                </c:pt>
                <c:pt idx="5559">
                  <c:v>111.19999999999582</c:v>
                </c:pt>
                <c:pt idx="5560">
                  <c:v>111.21999999999655</c:v>
                </c:pt>
                <c:pt idx="5561">
                  <c:v>111.23999999999623</c:v>
                </c:pt>
                <c:pt idx="5562">
                  <c:v>111.25999999999598</c:v>
                </c:pt>
                <c:pt idx="5563">
                  <c:v>111.27999999999552</c:v>
                </c:pt>
                <c:pt idx="5564">
                  <c:v>111.29999999999499</c:v>
                </c:pt>
                <c:pt idx="5565">
                  <c:v>111.31999999999499</c:v>
                </c:pt>
                <c:pt idx="5566">
                  <c:v>111.33999999999499</c:v>
                </c:pt>
                <c:pt idx="5567">
                  <c:v>111.35999999999498</c:v>
                </c:pt>
                <c:pt idx="5568">
                  <c:v>111.37999999999498</c:v>
                </c:pt>
                <c:pt idx="5569">
                  <c:v>111.39999999999499</c:v>
                </c:pt>
                <c:pt idx="5570">
                  <c:v>111.41999999999668</c:v>
                </c:pt>
                <c:pt idx="5571">
                  <c:v>111.43999999999643</c:v>
                </c:pt>
                <c:pt idx="5572">
                  <c:v>111.45999999999496</c:v>
                </c:pt>
                <c:pt idx="5573">
                  <c:v>111.47999999999496</c:v>
                </c:pt>
                <c:pt idx="5574">
                  <c:v>111.49999999999658</c:v>
                </c:pt>
                <c:pt idx="5575">
                  <c:v>111.51999999999499</c:v>
                </c:pt>
                <c:pt idx="5576">
                  <c:v>111.53999999999496</c:v>
                </c:pt>
                <c:pt idx="5577">
                  <c:v>111.55999999999494</c:v>
                </c:pt>
                <c:pt idx="5578">
                  <c:v>111.57999999999494</c:v>
                </c:pt>
                <c:pt idx="5579">
                  <c:v>111.59999999999496</c:v>
                </c:pt>
                <c:pt idx="5580">
                  <c:v>111.61999999999493</c:v>
                </c:pt>
                <c:pt idx="5581">
                  <c:v>111.63999999999493</c:v>
                </c:pt>
                <c:pt idx="5582">
                  <c:v>111.65999999999491</c:v>
                </c:pt>
                <c:pt idx="5583">
                  <c:v>111.67999999999491</c:v>
                </c:pt>
                <c:pt idx="5584">
                  <c:v>111.69999999999492</c:v>
                </c:pt>
                <c:pt idx="5585">
                  <c:v>111.71999999999645</c:v>
                </c:pt>
                <c:pt idx="5586">
                  <c:v>111.73999999999492</c:v>
                </c:pt>
                <c:pt idx="5587">
                  <c:v>111.7599999999949</c:v>
                </c:pt>
                <c:pt idx="5588">
                  <c:v>111.7799999999949</c:v>
                </c:pt>
                <c:pt idx="5589">
                  <c:v>111.79999999999492</c:v>
                </c:pt>
                <c:pt idx="5590">
                  <c:v>111.81999999999489</c:v>
                </c:pt>
                <c:pt idx="5591">
                  <c:v>111.83999999999489</c:v>
                </c:pt>
                <c:pt idx="5592">
                  <c:v>111.85999999999488</c:v>
                </c:pt>
                <c:pt idx="5593">
                  <c:v>111.87999999999488</c:v>
                </c:pt>
                <c:pt idx="5594">
                  <c:v>111.89999999999489</c:v>
                </c:pt>
                <c:pt idx="5595">
                  <c:v>111.91999999999651</c:v>
                </c:pt>
                <c:pt idx="5596">
                  <c:v>111.93999999999492</c:v>
                </c:pt>
                <c:pt idx="5597">
                  <c:v>111.95999999999486</c:v>
                </c:pt>
                <c:pt idx="5598">
                  <c:v>111.97999999999486</c:v>
                </c:pt>
                <c:pt idx="5599">
                  <c:v>111.99999999999643</c:v>
                </c:pt>
                <c:pt idx="5600">
                  <c:v>112.01999999999489</c:v>
                </c:pt>
                <c:pt idx="5601">
                  <c:v>112.03999999999486</c:v>
                </c:pt>
                <c:pt idx="5602">
                  <c:v>112.05999999999484</c:v>
                </c:pt>
                <c:pt idx="5603">
                  <c:v>112.07999999999484</c:v>
                </c:pt>
                <c:pt idx="5604">
                  <c:v>112.09999999999486</c:v>
                </c:pt>
                <c:pt idx="5605">
                  <c:v>112.11999999999483</c:v>
                </c:pt>
                <c:pt idx="5606">
                  <c:v>112.13999999999483</c:v>
                </c:pt>
                <c:pt idx="5607">
                  <c:v>112.15999999999481</c:v>
                </c:pt>
                <c:pt idx="5608">
                  <c:v>112.17999999999481</c:v>
                </c:pt>
                <c:pt idx="5609">
                  <c:v>112.19999999999482</c:v>
                </c:pt>
                <c:pt idx="5610">
                  <c:v>112.21999999999632</c:v>
                </c:pt>
                <c:pt idx="5611">
                  <c:v>112.23999999999482</c:v>
                </c:pt>
                <c:pt idx="5612">
                  <c:v>112.2599999999948</c:v>
                </c:pt>
                <c:pt idx="5613">
                  <c:v>112.2799999999948</c:v>
                </c:pt>
                <c:pt idx="5614">
                  <c:v>112.29999999999482</c:v>
                </c:pt>
                <c:pt idx="5615">
                  <c:v>112.31999999999479</c:v>
                </c:pt>
                <c:pt idx="5616">
                  <c:v>112.33999999999479</c:v>
                </c:pt>
                <c:pt idx="5617">
                  <c:v>112.35999999999478</c:v>
                </c:pt>
                <c:pt idx="5618">
                  <c:v>112.37999999999478</c:v>
                </c:pt>
                <c:pt idx="5619">
                  <c:v>112.39999999999479</c:v>
                </c:pt>
                <c:pt idx="5620">
                  <c:v>112.41999999999634</c:v>
                </c:pt>
                <c:pt idx="5621">
                  <c:v>112.43999999999482</c:v>
                </c:pt>
                <c:pt idx="5622">
                  <c:v>112.45999999999476</c:v>
                </c:pt>
                <c:pt idx="5623">
                  <c:v>112.47999999999476</c:v>
                </c:pt>
                <c:pt idx="5624">
                  <c:v>112.49999999999628</c:v>
                </c:pt>
                <c:pt idx="5625">
                  <c:v>112.51999999999479</c:v>
                </c:pt>
                <c:pt idx="5626">
                  <c:v>112.53999999999476</c:v>
                </c:pt>
                <c:pt idx="5627">
                  <c:v>112.55999999999474</c:v>
                </c:pt>
                <c:pt idx="5628">
                  <c:v>112.57999999999474</c:v>
                </c:pt>
                <c:pt idx="5629">
                  <c:v>112.59999999999476</c:v>
                </c:pt>
                <c:pt idx="5630">
                  <c:v>112.61999999999473</c:v>
                </c:pt>
                <c:pt idx="5631">
                  <c:v>112.63999999999473</c:v>
                </c:pt>
                <c:pt idx="5632">
                  <c:v>112.65999999999471</c:v>
                </c:pt>
                <c:pt idx="5633">
                  <c:v>112.67999999999471</c:v>
                </c:pt>
                <c:pt idx="5634">
                  <c:v>112.69999999999472</c:v>
                </c:pt>
                <c:pt idx="5635">
                  <c:v>112.71999999999618</c:v>
                </c:pt>
                <c:pt idx="5636">
                  <c:v>112.73999999999472</c:v>
                </c:pt>
                <c:pt idx="5637">
                  <c:v>112.7599999999947</c:v>
                </c:pt>
                <c:pt idx="5638">
                  <c:v>112.7799999999947</c:v>
                </c:pt>
                <c:pt idx="5639">
                  <c:v>112.79999999999472</c:v>
                </c:pt>
                <c:pt idx="5640">
                  <c:v>112.81999999999469</c:v>
                </c:pt>
                <c:pt idx="5641">
                  <c:v>112.83999999999469</c:v>
                </c:pt>
                <c:pt idx="5642">
                  <c:v>112.85999999999468</c:v>
                </c:pt>
                <c:pt idx="5643">
                  <c:v>112.87999999999468</c:v>
                </c:pt>
                <c:pt idx="5644">
                  <c:v>112.89999999999469</c:v>
                </c:pt>
                <c:pt idx="5645">
                  <c:v>112.91999999999616</c:v>
                </c:pt>
                <c:pt idx="5646">
                  <c:v>112.93999999999482</c:v>
                </c:pt>
                <c:pt idx="5647">
                  <c:v>112.95999999999466</c:v>
                </c:pt>
                <c:pt idx="5648">
                  <c:v>112.97999999999466</c:v>
                </c:pt>
                <c:pt idx="5649">
                  <c:v>112.99999999999611</c:v>
                </c:pt>
                <c:pt idx="5650">
                  <c:v>113.01999999999472</c:v>
                </c:pt>
                <c:pt idx="5651">
                  <c:v>113.03999999999466</c:v>
                </c:pt>
                <c:pt idx="5652">
                  <c:v>113.05999999999464</c:v>
                </c:pt>
                <c:pt idx="5653">
                  <c:v>113.07999999999464</c:v>
                </c:pt>
                <c:pt idx="5654">
                  <c:v>113.09999999999469</c:v>
                </c:pt>
                <c:pt idx="5655">
                  <c:v>113.11999999999463</c:v>
                </c:pt>
                <c:pt idx="5656">
                  <c:v>113.13999999999463</c:v>
                </c:pt>
                <c:pt idx="5657">
                  <c:v>113.15999999999461</c:v>
                </c:pt>
                <c:pt idx="5658">
                  <c:v>113.17999999999461</c:v>
                </c:pt>
                <c:pt idx="5659">
                  <c:v>113.19999999999462</c:v>
                </c:pt>
                <c:pt idx="5660">
                  <c:v>113.21999999999601</c:v>
                </c:pt>
                <c:pt idx="5661">
                  <c:v>113.23999999999462</c:v>
                </c:pt>
                <c:pt idx="5662">
                  <c:v>113.2599999999946</c:v>
                </c:pt>
                <c:pt idx="5663">
                  <c:v>113.2799999999946</c:v>
                </c:pt>
                <c:pt idx="5664">
                  <c:v>113.29999999999472</c:v>
                </c:pt>
                <c:pt idx="5665">
                  <c:v>113.31999999999459</c:v>
                </c:pt>
                <c:pt idx="5666">
                  <c:v>113.33999999999459</c:v>
                </c:pt>
                <c:pt idx="5667">
                  <c:v>113.35999999999459</c:v>
                </c:pt>
                <c:pt idx="5668">
                  <c:v>113.37999999999458</c:v>
                </c:pt>
                <c:pt idx="5669">
                  <c:v>113.39999999999459</c:v>
                </c:pt>
                <c:pt idx="5670">
                  <c:v>113.41999999999599</c:v>
                </c:pt>
                <c:pt idx="5671">
                  <c:v>113.43999999999482</c:v>
                </c:pt>
                <c:pt idx="5672">
                  <c:v>113.45999999999459</c:v>
                </c:pt>
                <c:pt idx="5673">
                  <c:v>113.47999999999456</c:v>
                </c:pt>
                <c:pt idx="5674">
                  <c:v>113.49999999999594</c:v>
                </c:pt>
                <c:pt idx="5675">
                  <c:v>113.51999999999462</c:v>
                </c:pt>
                <c:pt idx="5676">
                  <c:v>113.53999999999456</c:v>
                </c:pt>
                <c:pt idx="5677">
                  <c:v>113.55999999999456</c:v>
                </c:pt>
                <c:pt idx="5678">
                  <c:v>113.57999999999454</c:v>
                </c:pt>
                <c:pt idx="5679">
                  <c:v>113.59999999999459</c:v>
                </c:pt>
                <c:pt idx="5680">
                  <c:v>113.61999999999453</c:v>
                </c:pt>
                <c:pt idx="5681">
                  <c:v>113.63999999999453</c:v>
                </c:pt>
                <c:pt idx="5682">
                  <c:v>113.65999999999453</c:v>
                </c:pt>
                <c:pt idx="5683">
                  <c:v>113.67999999999451</c:v>
                </c:pt>
                <c:pt idx="5684">
                  <c:v>113.69999999999452</c:v>
                </c:pt>
                <c:pt idx="5685">
                  <c:v>113.71999999999584</c:v>
                </c:pt>
                <c:pt idx="5686">
                  <c:v>113.73999999999452</c:v>
                </c:pt>
                <c:pt idx="5687">
                  <c:v>113.75999999999452</c:v>
                </c:pt>
                <c:pt idx="5688">
                  <c:v>113.7799999999945</c:v>
                </c:pt>
                <c:pt idx="5689">
                  <c:v>113.79999999999472</c:v>
                </c:pt>
                <c:pt idx="5690">
                  <c:v>113.81999999999449</c:v>
                </c:pt>
                <c:pt idx="5691">
                  <c:v>113.83999999999449</c:v>
                </c:pt>
                <c:pt idx="5692">
                  <c:v>113.85999999999449</c:v>
                </c:pt>
                <c:pt idx="5693">
                  <c:v>113.87999999999448</c:v>
                </c:pt>
                <c:pt idx="5694">
                  <c:v>113.89999999999449</c:v>
                </c:pt>
                <c:pt idx="5695">
                  <c:v>113.91999999999582</c:v>
                </c:pt>
                <c:pt idx="5696">
                  <c:v>113.93999999999482</c:v>
                </c:pt>
                <c:pt idx="5697">
                  <c:v>113.95999999999449</c:v>
                </c:pt>
                <c:pt idx="5698">
                  <c:v>113.97999999999446</c:v>
                </c:pt>
                <c:pt idx="5699">
                  <c:v>113.99999999999577</c:v>
                </c:pt>
                <c:pt idx="5700">
                  <c:v>114.01999999999452</c:v>
                </c:pt>
                <c:pt idx="5701">
                  <c:v>114.03999999999446</c:v>
                </c:pt>
                <c:pt idx="5702">
                  <c:v>114.05999999999446</c:v>
                </c:pt>
                <c:pt idx="5703">
                  <c:v>114.07999999999444</c:v>
                </c:pt>
                <c:pt idx="5704">
                  <c:v>114.09999999999449</c:v>
                </c:pt>
                <c:pt idx="5705">
                  <c:v>114.11999999999443</c:v>
                </c:pt>
                <c:pt idx="5706">
                  <c:v>114.13999999999443</c:v>
                </c:pt>
                <c:pt idx="5707">
                  <c:v>114.15999999999443</c:v>
                </c:pt>
                <c:pt idx="5708">
                  <c:v>114.17999999999441</c:v>
                </c:pt>
                <c:pt idx="5709">
                  <c:v>114.19999999999442</c:v>
                </c:pt>
                <c:pt idx="5710">
                  <c:v>114.21999999999566</c:v>
                </c:pt>
                <c:pt idx="5711">
                  <c:v>114.23999999999442</c:v>
                </c:pt>
                <c:pt idx="5712">
                  <c:v>114.25999999999442</c:v>
                </c:pt>
                <c:pt idx="5713">
                  <c:v>114.2799999999944</c:v>
                </c:pt>
                <c:pt idx="5714">
                  <c:v>114.29999999999472</c:v>
                </c:pt>
                <c:pt idx="5715">
                  <c:v>114.31999999999439</c:v>
                </c:pt>
                <c:pt idx="5716">
                  <c:v>114.33999999999439</c:v>
                </c:pt>
                <c:pt idx="5717">
                  <c:v>114.35999999999439</c:v>
                </c:pt>
                <c:pt idx="5718">
                  <c:v>114.37999999999438</c:v>
                </c:pt>
                <c:pt idx="5719">
                  <c:v>114.39999999999439</c:v>
                </c:pt>
                <c:pt idx="5720">
                  <c:v>114.41999999999567</c:v>
                </c:pt>
                <c:pt idx="5721">
                  <c:v>114.43999999999482</c:v>
                </c:pt>
                <c:pt idx="5722">
                  <c:v>114.45999999999439</c:v>
                </c:pt>
                <c:pt idx="5723">
                  <c:v>114.47999999999436</c:v>
                </c:pt>
                <c:pt idx="5724">
                  <c:v>114.49999999999559</c:v>
                </c:pt>
                <c:pt idx="5725">
                  <c:v>114.51999999999452</c:v>
                </c:pt>
                <c:pt idx="5726">
                  <c:v>114.53999999999436</c:v>
                </c:pt>
                <c:pt idx="5727">
                  <c:v>114.55999999999436</c:v>
                </c:pt>
                <c:pt idx="5728">
                  <c:v>114.57999999999434</c:v>
                </c:pt>
                <c:pt idx="5729">
                  <c:v>114.59999999999442</c:v>
                </c:pt>
                <c:pt idx="5730">
                  <c:v>114.61999999999433</c:v>
                </c:pt>
                <c:pt idx="5731">
                  <c:v>114.63999999999433</c:v>
                </c:pt>
                <c:pt idx="5732">
                  <c:v>114.65999999999433</c:v>
                </c:pt>
                <c:pt idx="5733">
                  <c:v>114.67999999999431</c:v>
                </c:pt>
                <c:pt idx="5734">
                  <c:v>114.69999999999432</c:v>
                </c:pt>
                <c:pt idx="5735">
                  <c:v>114.71999999999549</c:v>
                </c:pt>
                <c:pt idx="5736">
                  <c:v>114.73999999999432</c:v>
                </c:pt>
                <c:pt idx="5737">
                  <c:v>114.75999999999432</c:v>
                </c:pt>
                <c:pt idx="5738">
                  <c:v>114.7799999999943</c:v>
                </c:pt>
                <c:pt idx="5739">
                  <c:v>114.79999999999472</c:v>
                </c:pt>
                <c:pt idx="5740">
                  <c:v>114.81999999999429</c:v>
                </c:pt>
                <c:pt idx="5741">
                  <c:v>114.83999999999429</c:v>
                </c:pt>
                <c:pt idx="5742">
                  <c:v>114.85999999999429</c:v>
                </c:pt>
                <c:pt idx="5743">
                  <c:v>114.87999999999428</c:v>
                </c:pt>
                <c:pt idx="5744">
                  <c:v>114.89999999999429</c:v>
                </c:pt>
                <c:pt idx="5745">
                  <c:v>114.91999999999551</c:v>
                </c:pt>
                <c:pt idx="5746">
                  <c:v>114.93999999999482</c:v>
                </c:pt>
                <c:pt idx="5747">
                  <c:v>114.95999999999432</c:v>
                </c:pt>
                <c:pt idx="5748">
                  <c:v>114.97999999999426</c:v>
                </c:pt>
                <c:pt idx="5749">
                  <c:v>114.99999999999542</c:v>
                </c:pt>
                <c:pt idx="5750">
                  <c:v>115.01999999999452</c:v>
                </c:pt>
                <c:pt idx="5751">
                  <c:v>115.03999999999429</c:v>
                </c:pt>
                <c:pt idx="5752">
                  <c:v>115.05999999999426</c:v>
                </c:pt>
                <c:pt idx="5753">
                  <c:v>115.07999999999424</c:v>
                </c:pt>
                <c:pt idx="5754">
                  <c:v>115.09999999999432</c:v>
                </c:pt>
                <c:pt idx="5755">
                  <c:v>115.11999999999423</c:v>
                </c:pt>
                <c:pt idx="5756">
                  <c:v>115.13999999999423</c:v>
                </c:pt>
                <c:pt idx="5757">
                  <c:v>115.15999999999423</c:v>
                </c:pt>
                <c:pt idx="5758">
                  <c:v>115.17999999999421</c:v>
                </c:pt>
                <c:pt idx="5759">
                  <c:v>115.19999999999422</c:v>
                </c:pt>
                <c:pt idx="5760">
                  <c:v>115.21999999999532</c:v>
                </c:pt>
                <c:pt idx="5761">
                  <c:v>115.23999999999432</c:v>
                </c:pt>
                <c:pt idx="5762">
                  <c:v>115.25999999999422</c:v>
                </c:pt>
                <c:pt idx="5763">
                  <c:v>115.2799999999942</c:v>
                </c:pt>
                <c:pt idx="5764">
                  <c:v>115.29999999999472</c:v>
                </c:pt>
                <c:pt idx="5765">
                  <c:v>115.31999999999422</c:v>
                </c:pt>
                <c:pt idx="5766">
                  <c:v>115.33999999999419</c:v>
                </c:pt>
                <c:pt idx="5767">
                  <c:v>115.35999999999419</c:v>
                </c:pt>
                <c:pt idx="5768">
                  <c:v>115.37999999999418</c:v>
                </c:pt>
                <c:pt idx="5769">
                  <c:v>115.39999999999419</c:v>
                </c:pt>
                <c:pt idx="5770">
                  <c:v>115.41999999999537</c:v>
                </c:pt>
                <c:pt idx="5771">
                  <c:v>115.43999999999482</c:v>
                </c:pt>
                <c:pt idx="5772">
                  <c:v>115.45999999999422</c:v>
                </c:pt>
                <c:pt idx="5773">
                  <c:v>115.47999999999416</c:v>
                </c:pt>
                <c:pt idx="5774">
                  <c:v>115.49999999999523</c:v>
                </c:pt>
                <c:pt idx="5775">
                  <c:v>115.51999999999452</c:v>
                </c:pt>
                <c:pt idx="5776">
                  <c:v>115.53999999999419</c:v>
                </c:pt>
                <c:pt idx="5777">
                  <c:v>115.55999999999416</c:v>
                </c:pt>
                <c:pt idx="5778">
                  <c:v>115.57999999999414</c:v>
                </c:pt>
                <c:pt idx="5779">
                  <c:v>115.59999999999422</c:v>
                </c:pt>
                <c:pt idx="5780">
                  <c:v>115.61999999999416</c:v>
                </c:pt>
                <c:pt idx="5781">
                  <c:v>115.63999999999413</c:v>
                </c:pt>
                <c:pt idx="5782">
                  <c:v>115.65999999999413</c:v>
                </c:pt>
                <c:pt idx="5783">
                  <c:v>115.67999999999411</c:v>
                </c:pt>
                <c:pt idx="5784">
                  <c:v>115.69999999999412</c:v>
                </c:pt>
                <c:pt idx="5785">
                  <c:v>115.71999999999514</c:v>
                </c:pt>
                <c:pt idx="5786">
                  <c:v>115.73999999999432</c:v>
                </c:pt>
                <c:pt idx="5787">
                  <c:v>115.75999999999412</c:v>
                </c:pt>
                <c:pt idx="5788">
                  <c:v>115.7799999999941</c:v>
                </c:pt>
                <c:pt idx="5789">
                  <c:v>115.79999999999472</c:v>
                </c:pt>
                <c:pt idx="5790">
                  <c:v>115.81999999999412</c:v>
                </c:pt>
                <c:pt idx="5791">
                  <c:v>115.83999999999409</c:v>
                </c:pt>
                <c:pt idx="5792">
                  <c:v>115.85999999999409</c:v>
                </c:pt>
                <c:pt idx="5793">
                  <c:v>115.87999999999408</c:v>
                </c:pt>
                <c:pt idx="5794">
                  <c:v>115.89999999999409</c:v>
                </c:pt>
                <c:pt idx="5795">
                  <c:v>115.91999999999523</c:v>
                </c:pt>
                <c:pt idx="5796">
                  <c:v>115.93999999999482</c:v>
                </c:pt>
                <c:pt idx="5797">
                  <c:v>115.95999999999412</c:v>
                </c:pt>
                <c:pt idx="5798">
                  <c:v>115.97999999999406</c:v>
                </c:pt>
                <c:pt idx="5799">
                  <c:v>115.99999999999505</c:v>
                </c:pt>
                <c:pt idx="5800">
                  <c:v>116.01999999999452</c:v>
                </c:pt>
                <c:pt idx="5801">
                  <c:v>116.03999999999409</c:v>
                </c:pt>
                <c:pt idx="5802">
                  <c:v>116.05999999999406</c:v>
                </c:pt>
                <c:pt idx="5803">
                  <c:v>116.07999999999404</c:v>
                </c:pt>
                <c:pt idx="5804">
                  <c:v>116.09999999999422</c:v>
                </c:pt>
                <c:pt idx="5805">
                  <c:v>116.11999999999406</c:v>
                </c:pt>
                <c:pt idx="5806">
                  <c:v>116.13999999999403</c:v>
                </c:pt>
                <c:pt idx="5807">
                  <c:v>116.15999999999403</c:v>
                </c:pt>
                <c:pt idx="5808">
                  <c:v>116.17999999999401</c:v>
                </c:pt>
                <c:pt idx="5809">
                  <c:v>116.19999999999402</c:v>
                </c:pt>
                <c:pt idx="5810">
                  <c:v>116.21999999999497</c:v>
                </c:pt>
                <c:pt idx="5811">
                  <c:v>116.23999999999432</c:v>
                </c:pt>
                <c:pt idx="5812">
                  <c:v>116.25999999999402</c:v>
                </c:pt>
                <c:pt idx="5813">
                  <c:v>116.279999999994</c:v>
                </c:pt>
                <c:pt idx="5814">
                  <c:v>116.29999999999472</c:v>
                </c:pt>
                <c:pt idx="5815">
                  <c:v>116.31999999999402</c:v>
                </c:pt>
                <c:pt idx="5816">
                  <c:v>116.33999999999399</c:v>
                </c:pt>
                <c:pt idx="5817">
                  <c:v>116.35999999999399</c:v>
                </c:pt>
                <c:pt idx="5818">
                  <c:v>116.37999999999398</c:v>
                </c:pt>
                <c:pt idx="5819">
                  <c:v>116.39999999999399</c:v>
                </c:pt>
                <c:pt idx="5820">
                  <c:v>116.41999999999508</c:v>
                </c:pt>
                <c:pt idx="5821">
                  <c:v>116.43999999999482</c:v>
                </c:pt>
                <c:pt idx="5822">
                  <c:v>116.45999999999412</c:v>
                </c:pt>
                <c:pt idx="5823">
                  <c:v>116.47999999999396</c:v>
                </c:pt>
                <c:pt idx="5824">
                  <c:v>116.49999999999494</c:v>
                </c:pt>
                <c:pt idx="5825">
                  <c:v>116.51999999999452</c:v>
                </c:pt>
                <c:pt idx="5826">
                  <c:v>116.53999999999402</c:v>
                </c:pt>
                <c:pt idx="5827">
                  <c:v>116.55999999999396</c:v>
                </c:pt>
                <c:pt idx="5828">
                  <c:v>116.57999999999394</c:v>
                </c:pt>
                <c:pt idx="5829">
                  <c:v>116.59999999999422</c:v>
                </c:pt>
                <c:pt idx="5830">
                  <c:v>116.61999999999396</c:v>
                </c:pt>
                <c:pt idx="5831">
                  <c:v>116.63999999999393</c:v>
                </c:pt>
                <c:pt idx="5832">
                  <c:v>116.65999999999393</c:v>
                </c:pt>
                <c:pt idx="5833">
                  <c:v>116.67999999999391</c:v>
                </c:pt>
                <c:pt idx="5834">
                  <c:v>116.69999999999392</c:v>
                </c:pt>
                <c:pt idx="5835">
                  <c:v>116.71999999999488</c:v>
                </c:pt>
                <c:pt idx="5836">
                  <c:v>116.73999999999432</c:v>
                </c:pt>
                <c:pt idx="5837">
                  <c:v>116.75999999999392</c:v>
                </c:pt>
                <c:pt idx="5838">
                  <c:v>116.7799999999939</c:v>
                </c:pt>
                <c:pt idx="5839">
                  <c:v>116.79999999999472</c:v>
                </c:pt>
                <c:pt idx="5840">
                  <c:v>116.81999999999402</c:v>
                </c:pt>
                <c:pt idx="5841">
                  <c:v>116.83999999999389</c:v>
                </c:pt>
                <c:pt idx="5842">
                  <c:v>116.85999999999389</c:v>
                </c:pt>
                <c:pt idx="5843">
                  <c:v>116.87999999999388</c:v>
                </c:pt>
                <c:pt idx="5844">
                  <c:v>116.89999999999392</c:v>
                </c:pt>
                <c:pt idx="5845">
                  <c:v>116.91999999999499</c:v>
                </c:pt>
                <c:pt idx="5846">
                  <c:v>116.93999999999482</c:v>
                </c:pt>
                <c:pt idx="5847">
                  <c:v>116.95999999999412</c:v>
                </c:pt>
                <c:pt idx="5848">
                  <c:v>116.97999999999386</c:v>
                </c:pt>
                <c:pt idx="5849">
                  <c:v>116.99999999999487</c:v>
                </c:pt>
                <c:pt idx="5850">
                  <c:v>117.01999999999452</c:v>
                </c:pt>
                <c:pt idx="5851">
                  <c:v>117.03999999999392</c:v>
                </c:pt>
                <c:pt idx="5852">
                  <c:v>117.05999999999386</c:v>
                </c:pt>
                <c:pt idx="5853">
                  <c:v>117.07999999999384</c:v>
                </c:pt>
                <c:pt idx="5854">
                  <c:v>117.09999999999422</c:v>
                </c:pt>
                <c:pt idx="5855">
                  <c:v>117.11999999999389</c:v>
                </c:pt>
                <c:pt idx="5856">
                  <c:v>117.13999999999383</c:v>
                </c:pt>
                <c:pt idx="5857">
                  <c:v>117.15999999999383</c:v>
                </c:pt>
                <c:pt idx="5858">
                  <c:v>117.17999999999383</c:v>
                </c:pt>
                <c:pt idx="5859">
                  <c:v>117.19999999999382</c:v>
                </c:pt>
                <c:pt idx="5860">
                  <c:v>117.2199999999948</c:v>
                </c:pt>
                <c:pt idx="5861">
                  <c:v>117.23999999999432</c:v>
                </c:pt>
                <c:pt idx="5862">
                  <c:v>117.25999999999382</c:v>
                </c:pt>
                <c:pt idx="5863">
                  <c:v>117.27999999999382</c:v>
                </c:pt>
                <c:pt idx="5864">
                  <c:v>117.29999999999472</c:v>
                </c:pt>
                <c:pt idx="5865">
                  <c:v>117.31999999999402</c:v>
                </c:pt>
                <c:pt idx="5866">
                  <c:v>117.33999999999379</c:v>
                </c:pt>
                <c:pt idx="5867">
                  <c:v>117.35999999999379</c:v>
                </c:pt>
                <c:pt idx="5868">
                  <c:v>117.37999999999379</c:v>
                </c:pt>
                <c:pt idx="5869">
                  <c:v>117.39999999999382</c:v>
                </c:pt>
                <c:pt idx="5870">
                  <c:v>117.41999999999493</c:v>
                </c:pt>
                <c:pt idx="5871">
                  <c:v>117.43999999999473</c:v>
                </c:pt>
                <c:pt idx="5872">
                  <c:v>117.45999999999412</c:v>
                </c:pt>
                <c:pt idx="5873">
                  <c:v>117.47999999999379</c:v>
                </c:pt>
                <c:pt idx="5874">
                  <c:v>117.4999999999948</c:v>
                </c:pt>
                <c:pt idx="5875">
                  <c:v>117.51999999999452</c:v>
                </c:pt>
                <c:pt idx="5876">
                  <c:v>117.53999999999382</c:v>
                </c:pt>
                <c:pt idx="5877">
                  <c:v>117.55999999999376</c:v>
                </c:pt>
                <c:pt idx="5878">
                  <c:v>117.57999999999376</c:v>
                </c:pt>
                <c:pt idx="5879">
                  <c:v>117.59999999999422</c:v>
                </c:pt>
                <c:pt idx="5880">
                  <c:v>117.61999999999379</c:v>
                </c:pt>
                <c:pt idx="5881">
                  <c:v>117.63999999999373</c:v>
                </c:pt>
                <c:pt idx="5882">
                  <c:v>117.65999999999373</c:v>
                </c:pt>
                <c:pt idx="5883">
                  <c:v>117.67999999999373</c:v>
                </c:pt>
                <c:pt idx="5884">
                  <c:v>117.69999999999372</c:v>
                </c:pt>
                <c:pt idx="5885">
                  <c:v>117.71999999999471</c:v>
                </c:pt>
                <c:pt idx="5886">
                  <c:v>117.73999999999432</c:v>
                </c:pt>
                <c:pt idx="5887">
                  <c:v>117.75999999999372</c:v>
                </c:pt>
                <c:pt idx="5888">
                  <c:v>117.77999999999372</c:v>
                </c:pt>
                <c:pt idx="5889">
                  <c:v>117.79999999999465</c:v>
                </c:pt>
                <c:pt idx="5890">
                  <c:v>117.81999999999402</c:v>
                </c:pt>
                <c:pt idx="5891">
                  <c:v>117.83999999999369</c:v>
                </c:pt>
                <c:pt idx="5892">
                  <c:v>117.85999999999369</c:v>
                </c:pt>
                <c:pt idx="5893">
                  <c:v>117.87999999999369</c:v>
                </c:pt>
                <c:pt idx="5894">
                  <c:v>117.89999999999372</c:v>
                </c:pt>
                <c:pt idx="5895">
                  <c:v>117.91999999999487</c:v>
                </c:pt>
                <c:pt idx="5896">
                  <c:v>117.93999999999463</c:v>
                </c:pt>
                <c:pt idx="5897">
                  <c:v>117.95999999999412</c:v>
                </c:pt>
                <c:pt idx="5898">
                  <c:v>117.97999999999369</c:v>
                </c:pt>
                <c:pt idx="5899">
                  <c:v>117.99999999999473</c:v>
                </c:pt>
                <c:pt idx="5900">
                  <c:v>118.01999999999452</c:v>
                </c:pt>
                <c:pt idx="5901">
                  <c:v>118.03999999999382</c:v>
                </c:pt>
                <c:pt idx="5902">
                  <c:v>118.05999999999366</c:v>
                </c:pt>
                <c:pt idx="5903">
                  <c:v>118.07999999999366</c:v>
                </c:pt>
                <c:pt idx="5904">
                  <c:v>118.09999999999422</c:v>
                </c:pt>
                <c:pt idx="5905">
                  <c:v>118.11999999999369</c:v>
                </c:pt>
                <c:pt idx="5906">
                  <c:v>118.13999999999363</c:v>
                </c:pt>
                <c:pt idx="5907">
                  <c:v>118.15999999999363</c:v>
                </c:pt>
                <c:pt idx="5908">
                  <c:v>118.17999999999363</c:v>
                </c:pt>
                <c:pt idx="5909">
                  <c:v>118.19999999999362</c:v>
                </c:pt>
                <c:pt idx="5910">
                  <c:v>118.21999999999464</c:v>
                </c:pt>
                <c:pt idx="5911">
                  <c:v>118.23999999999432</c:v>
                </c:pt>
                <c:pt idx="5912">
                  <c:v>118.25999999999362</c:v>
                </c:pt>
                <c:pt idx="5913">
                  <c:v>118.27999999999362</c:v>
                </c:pt>
                <c:pt idx="5914">
                  <c:v>118.29999999999455</c:v>
                </c:pt>
                <c:pt idx="5915">
                  <c:v>118.31999999999402</c:v>
                </c:pt>
                <c:pt idx="5916">
                  <c:v>118.33999999999359</c:v>
                </c:pt>
                <c:pt idx="5917">
                  <c:v>118.35999999999359</c:v>
                </c:pt>
                <c:pt idx="5918">
                  <c:v>118.37999999999359</c:v>
                </c:pt>
                <c:pt idx="5919">
                  <c:v>118.39999999999372</c:v>
                </c:pt>
                <c:pt idx="5920">
                  <c:v>118.41999999999481</c:v>
                </c:pt>
                <c:pt idx="5921">
                  <c:v>118.43999999999454</c:v>
                </c:pt>
                <c:pt idx="5922">
                  <c:v>118.45999999999412</c:v>
                </c:pt>
                <c:pt idx="5923">
                  <c:v>118.47999999999359</c:v>
                </c:pt>
                <c:pt idx="5924">
                  <c:v>118.49999999999467</c:v>
                </c:pt>
                <c:pt idx="5925">
                  <c:v>118.51999999999451</c:v>
                </c:pt>
                <c:pt idx="5926">
                  <c:v>118.53999999999382</c:v>
                </c:pt>
                <c:pt idx="5927">
                  <c:v>118.55999999999356</c:v>
                </c:pt>
                <c:pt idx="5928">
                  <c:v>118.57999999999356</c:v>
                </c:pt>
                <c:pt idx="5929">
                  <c:v>118.59999999999422</c:v>
                </c:pt>
                <c:pt idx="5930">
                  <c:v>118.61999999999362</c:v>
                </c:pt>
                <c:pt idx="5931">
                  <c:v>118.63999999999353</c:v>
                </c:pt>
                <c:pt idx="5932">
                  <c:v>118.65999999999353</c:v>
                </c:pt>
                <c:pt idx="5933">
                  <c:v>118.67999999999353</c:v>
                </c:pt>
                <c:pt idx="5934">
                  <c:v>118.69999999999352</c:v>
                </c:pt>
                <c:pt idx="5935">
                  <c:v>118.71999999999457</c:v>
                </c:pt>
                <c:pt idx="5936">
                  <c:v>118.73999999999432</c:v>
                </c:pt>
                <c:pt idx="5937">
                  <c:v>118.75999999999352</c:v>
                </c:pt>
                <c:pt idx="5938">
                  <c:v>118.77999999999352</c:v>
                </c:pt>
                <c:pt idx="5939">
                  <c:v>118.79999999999447</c:v>
                </c:pt>
                <c:pt idx="5940">
                  <c:v>118.81999999999402</c:v>
                </c:pt>
                <c:pt idx="5941">
                  <c:v>118.83999999999349</c:v>
                </c:pt>
                <c:pt idx="5942">
                  <c:v>118.85999999999349</c:v>
                </c:pt>
                <c:pt idx="5943">
                  <c:v>118.87999999999349</c:v>
                </c:pt>
                <c:pt idx="5944">
                  <c:v>118.89999999999372</c:v>
                </c:pt>
                <c:pt idx="5945">
                  <c:v>118.91999999999476</c:v>
                </c:pt>
                <c:pt idx="5946">
                  <c:v>118.93999999999446</c:v>
                </c:pt>
                <c:pt idx="5947">
                  <c:v>118.95999999999412</c:v>
                </c:pt>
                <c:pt idx="5948">
                  <c:v>118.97999999999352</c:v>
                </c:pt>
                <c:pt idx="5949">
                  <c:v>118.99999999999461</c:v>
                </c:pt>
                <c:pt idx="5950">
                  <c:v>119.01999999999441</c:v>
                </c:pt>
                <c:pt idx="5951">
                  <c:v>119.03999999999382</c:v>
                </c:pt>
                <c:pt idx="5952">
                  <c:v>119.05999999999349</c:v>
                </c:pt>
                <c:pt idx="5953">
                  <c:v>119.07999999999346</c:v>
                </c:pt>
                <c:pt idx="5954">
                  <c:v>119.09999999999422</c:v>
                </c:pt>
                <c:pt idx="5955">
                  <c:v>119.11999999999352</c:v>
                </c:pt>
                <c:pt idx="5956">
                  <c:v>119.13999999999346</c:v>
                </c:pt>
                <c:pt idx="5957">
                  <c:v>119.15999999999343</c:v>
                </c:pt>
                <c:pt idx="5958">
                  <c:v>119.17999999999343</c:v>
                </c:pt>
                <c:pt idx="5959">
                  <c:v>119.19999999999342</c:v>
                </c:pt>
                <c:pt idx="5960">
                  <c:v>119.2199999999945</c:v>
                </c:pt>
                <c:pt idx="5961">
                  <c:v>119.23999999999432</c:v>
                </c:pt>
                <c:pt idx="5962">
                  <c:v>119.25999999999352</c:v>
                </c:pt>
                <c:pt idx="5963">
                  <c:v>119.27999999999342</c:v>
                </c:pt>
                <c:pt idx="5964">
                  <c:v>119.29999999999438</c:v>
                </c:pt>
                <c:pt idx="5965">
                  <c:v>119.31999999999402</c:v>
                </c:pt>
                <c:pt idx="5966">
                  <c:v>119.33999999999342</c:v>
                </c:pt>
                <c:pt idx="5967">
                  <c:v>119.35999999999339</c:v>
                </c:pt>
                <c:pt idx="5968">
                  <c:v>119.37999999999339</c:v>
                </c:pt>
                <c:pt idx="5969">
                  <c:v>119.39999999999372</c:v>
                </c:pt>
                <c:pt idx="5970">
                  <c:v>119.4199999999947</c:v>
                </c:pt>
                <c:pt idx="5971">
                  <c:v>119.43999999999438</c:v>
                </c:pt>
                <c:pt idx="5972">
                  <c:v>119.45999999999412</c:v>
                </c:pt>
                <c:pt idx="5973">
                  <c:v>119.47999999999342</c:v>
                </c:pt>
                <c:pt idx="5974">
                  <c:v>119.49999999999456</c:v>
                </c:pt>
                <c:pt idx="5975">
                  <c:v>119.51999999999431</c:v>
                </c:pt>
                <c:pt idx="5976">
                  <c:v>119.53999999999382</c:v>
                </c:pt>
                <c:pt idx="5977">
                  <c:v>119.55999999999339</c:v>
                </c:pt>
                <c:pt idx="5978">
                  <c:v>119.57999999999336</c:v>
                </c:pt>
                <c:pt idx="5979">
                  <c:v>119.59999999999422</c:v>
                </c:pt>
                <c:pt idx="5980">
                  <c:v>119.61999999999342</c:v>
                </c:pt>
                <c:pt idx="5981">
                  <c:v>119.63999999999336</c:v>
                </c:pt>
                <c:pt idx="5982">
                  <c:v>119.65999999999333</c:v>
                </c:pt>
                <c:pt idx="5983">
                  <c:v>119.67999999999333</c:v>
                </c:pt>
                <c:pt idx="5984">
                  <c:v>119.69999999999332</c:v>
                </c:pt>
                <c:pt idx="5985">
                  <c:v>119.71999999999444</c:v>
                </c:pt>
                <c:pt idx="5986">
                  <c:v>119.73999999999427</c:v>
                </c:pt>
                <c:pt idx="5987">
                  <c:v>119.75999999999352</c:v>
                </c:pt>
                <c:pt idx="5988">
                  <c:v>119.77999999999332</c:v>
                </c:pt>
                <c:pt idx="5989">
                  <c:v>119.7999999999943</c:v>
                </c:pt>
                <c:pt idx="5990">
                  <c:v>119.81999999999402</c:v>
                </c:pt>
                <c:pt idx="5991">
                  <c:v>119.83999999999332</c:v>
                </c:pt>
                <c:pt idx="5992">
                  <c:v>119.85999999999329</c:v>
                </c:pt>
                <c:pt idx="5993">
                  <c:v>119.87999999999329</c:v>
                </c:pt>
                <c:pt idx="5994">
                  <c:v>119.89999999999372</c:v>
                </c:pt>
                <c:pt idx="5995">
                  <c:v>119.91999999999464</c:v>
                </c:pt>
                <c:pt idx="5996">
                  <c:v>119.93999999999431</c:v>
                </c:pt>
                <c:pt idx="5997">
                  <c:v>119.95999999999412</c:v>
                </c:pt>
                <c:pt idx="5998">
                  <c:v>119.97999999999332</c:v>
                </c:pt>
                <c:pt idx="5999">
                  <c:v>119.9999999999945</c:v>
                </c:pt>
                <c:pt idx="6000">
                  <c:v>120.01999999999423</c:v>
                </c:pt>
                <c:pt idx="6001">
                  <c:v>120.03999999999382</c:v>
                </c:pt>
                <c:pt idx="6002">
                  <c:v>120.05999999999329</c:v>
                </c:pt>
                <c:pt idx="6003">
                  <c:v>120.07999999999326</c:v>
                </c:pt>
                <c:pt idx="6004">
                  <c:v>120.0999999999942</c:v>
                </c:pt>
                <c:pt idx="6005">
                  <c:v>120.11999999999342</c:v>
                </c:pt>
                <c:pt idx="6006">
                  <c:v>120.13999999999326</c:v>
                </c:pt>
                <c:pt idx="6007">
                  <c:v>120.15999999999323</c:v>
                </c:pt>
                <c:pt idx="6008">
                  <c:v>120.17999999999323</c:v>
                </c:pt>
                <c:pt idx="6009">
                  <c:v>120.19999999999322</c:v>
                </c:pt>
                <c:pt idx="6010">
                  <c:v>120.21999999999439</c:v>
                </c:pt>
                <c:pt idx="6011">
                  <c:v>120.23999999999417</c:v>
                </c:pt>
                <c:pt idx="6012">
                  <c:v>120.25999999999352</c:v>
                </c:pt>
                <c:pt idx="6013">
                  <c:v>120.27999999999322</c:v>
                </c:pt>
                <c:pt idx="6014">
                  <c:v>120.29999999999423</c:v>
                </c:pt>
                <c:pt idx="6015">
                  <c:v>120.31999999999402</c:v>
                </c:pt>
                <c:pt idx="6016">
                  <c:v>120.33999999999322</c:v>
                </c:pt>
                <c:pt idx="6017">
                  <c:v>120.35999999999319</c:v>
                </c:pt>
                <c:pt idx="6018">
                  <c:v>120.37999999999319</c:v>
                </c:pt>
                <c:pt idx="6019">
                  <c:v>120.39999999999372</c:v>
                </c:pt>
                <c:pt idx="6020">
                  <c:v>120.41999999999459</c:v>
                </c:pt>
                <c:pt idx="6021">
                  <c:v>120.43999999999424</c:v>
                </c:pt>
                <c:pt idx="6022">
                  <c:v>120.45999999999412</c:v>
                </c:pt>
                <c:pt idx="6023">
                  <c:v>120.47999999999332</c:v>
                </c:pt>
                <c:pt idx="6024">
                  <c:v>120.49999999999444</c:v>
                </c:pt>
                <c:pt idx="6025">
                  <c:v>120.51999999999414</c:v>
                </c:pt>
                <c:pt idx="6026">
                  <c:v>120.53999999999382</c:v>
                </c:pt>
                <c:pt idx="6027">
                  <c:v>120.55999999999322</c:v>
                </c:pt>
                <c:pt idx="6028">
                  <c:v>120.57999999999316</c:v>
                </c:pt>
                <c:pt idx="6029">
                  <c:v>120.5999999999941</c:v>
                </c:pt>
                <c:pt idx="6030">
                  <c:v>120.61999999999342</c:v>
                </c:pt>
                <c:pt idx="6031">
                  <c:v>120.63999999999319</c:v>
                </c:pt>
                <c:pt idx="6032">
                  <c:v>120.65999999999313</c:v>
                </c:pt>
                <c:pt idx="6033">
                  <c:v>120.67999999999313</c:v>
                </c:pt>
                <c:pt idx="6034">
                  <c:v>120.69999999999312</c:v>
                </c:pt>
                <c:pt idx="6035">
                  <c:v>120.71999999999433</c:v>
                </c:pt>
                <c:pt idx="6036">
                  <c:v>120.73999999999408</c:v>
                </c:pt>
                <c:pt idx="6037">
                  <c:v>120.75999999999352</c:v>
                </c:pt>
                <c:pt idx="6038">
                  <c:v>120.77999999999312</c:v>
                </c:pt>
                <c:pt idx="6039">
                  <c:v>120.79999999999416</c:v>
                </c:pt>
                <c:pt idx="6040">
                  <c:v>120.81999999999402</c:v>
                </c:pt>
                <c:pt idx="6041">
                  <c:v>120.83999999999322</c:v>
                </c:pt>
                <c:pt idx="6042">
                  <c:v>120.85999999999309</c:v>
                </c:pt>
                <c:pt idx="6043">
                  <c:v>120.87999999999309</c:v>
                </c:pt>
                <c:pt idx="6044">
                  <c:v>120.89999999999372</c:v>
                </c:pt>
                <c:pt idx="6045">
                  <c:v>120.91999999999453</c:v>
                </c:pt>
                <c:pt idx="6046">
                  <c:v>120.93999999999419</c:v>
                </c:pt>
                <c:pt idx="6047">
                  <c:v>120.95999999999403</c:v>
                </c:pt>
                <c:pt idx="6048">
                  <c:v>120.97999999999332</c:v>
                </c:pt>
                <c:pt idx="6049">
                  <c:v>120.99999999999439</c:v>
                </c:pt>
                <c:pt idx="6050">
                  <c:v>121.01999999999407</c:v>
                </c:pt>
                <c:pt idx="6051">
                  <c:v>121.03999999999382</c:v>
                </c:pt>
                <c:pt idx="6052">
                  <c:v>121.05999999999312</c:v>
                </c:pt>
                <c:pt idx="6053">
                  <c:v>121.07999999999306</c:v>
                </c:pt>
                <c:pt idx="6054">
                  <c:v>121.09999999999401</c:v>
                </c:pt>
                <c:pt idx="6055">
                  <c:v>121.11999999999342</c:v>
                </c:pt>
                <c:pt idx="6056">
                  <c:v>121.13999999999309</c:v>
                </c:pt>
                <c:pt idx="6057">
                  <c:v>121.15999999999303</c:v>
                </c:pt>
                <c:pt idx="6058">
                  <c:v>121.17999999999303</c:v>
                </c:pt>
                <c:pt idx="6059">
                  <c:v>121.19999999999312</c:v>
                </c:pt>
                <c:pt idx="6060">
                  <c:v>121.21999999999427</c:v>
                </c:pt>
                <c:pt idx="6061">
                  <c:v>121.239999999994</c:v>
                </c:pt>
                <c:pt idx="6062">
                  <c:v>121.25999999999352</c:v>
                </c:pt>
                <c:pt idx="6063">
                  <c:v>121.27999999999302</c:v>
                </c:pt>
                <c:pt idx="6064">
                  <c:v>121.2999999999941</c:v>
                </c:pt>
                <c:pt idx="6065">
                  <c:v>121.31999999999395</c:v>
                </c:pt>
                <c:pt idx="6066">
                  <c:v>121.33999999999322</c:v>
                </c:pt>
                <c:pt idx="6067">
                  <c:v>121.35999999999299</c:v>
                </c:pt>
                <c:pt idx="6068">
                  <c:v>121.37999999999299</c:v>
                </c:pt>
                <c:pt idx="6069">
                  <c:v>121.39999999999372</c:v>
                </c:pt>
                <c:pt idx="6070">
                  <c:v>121.41999999999447</c:v>
                </c:pt>
                <c:pt idx="6071">
                  <c:v>121.43999999999413</c:v>
                </c:pt>
                <c:pt idx="6072">
                  <c:v>121.45999999999393</c:v>
                </c:pt>
                <c:pt idx="6073">
                  <c:v>121.47999999999332</c:v>
                </c:pt>
                <c:pt idx="6074">
                  <c:v>121.49999999999433</c:v>
                </c:pt>
                <c:pt idx="6075">
                  <c:v>121.519999999994</c:v>
                </c:pt>
                <c:pt idx="6076">
                  <c:v>121.53999999999382</c:v>
                </c:pt>
                <c:pt idx="6077">
                  <c:v>121.55999999999302</c:v>
                </c:pt>
                <c:pt idx="6078">
                  <c:v>121.57999999999296</c:v>
                </c:pt>
                <c:pt idx="6079">
                  <c:v>121.59999999999393</c:v>
                </c:pt>
                <c:pt idx="6080">
                  <c:v>121.61999999999342</c:v>
                </c:pt>
                <c:pt idx="6081">
                  <c:v>121.63999999999299</c:v>
                </c:pt>
                <c:pt idx="6082">
                  <c:v>121.65999999999293</c:v>
                </c:pt>
                <c:pt idx="6083">
                  <c:v>121.67999999999293</c:v>
                </c:pt>
                <c:pt idx="6084">
                  <c:v>121.69999999999312</c:v>
                </c:pt>
                <c:pt idx="6085">
                  <c:v>121.71999999999422</c:v>
                </c:pt>
                <c:pt idx="6086">
                  <c:v>121.73999999999391</c:v>
                </c:pt>
                <c:pt idx="6087">
                  <c:v>121.75999999999352</c:v>
                </c:pt>
                <c:pt idx="6088">
                  <c:v>121.77999999999292</c:v>
                </c:pt>
                <c:pt idx="6089">
                  <c:v>121.79999999999404</c:v>
                </c:pt>
                <c:pt idx="6090">
                  <c:v>121.81999999999385</c:v>
                </c:pt>
                <c:pt idx="6091">
                  <c:v>121.83999999999322</c:v>
                </c:pt>
                <c:pt idx="6092">
                  <c:v>121.85999999999289</c:v>
                </c:pt>
                <c:pt idx="6093">
                  <c:v>121.87999999999289</c:v>
                </c:pt>
                <c:pt idx="6094">
                  <c:v>121.89999999999372</c:v>
                </c:pt>
                <c:pt idx="6095">
                  <c:v>121.9199999999944</c:v>
                </c:pt>
                <c:pt idx="6096">
                  <c:v>121.93999999999407</c:v>
                </c:pt>
                <c:pt idx="6097">
                  <c:v>121.95999999999384</c:v>
                </c:pt>
                <c:pt idx="6098">
                  <c:v>121.97999999999332</c:v>
                </c:pt>
                <c:pt idx="6099">
                  <c:v>121.99999999999427</c:v>
                </c:pt>
                <c:pt idx="6100">
                  <c:v>122.01999999999393</c:v>
                </c:pt>
                <c:pt idx="6101">
                  <c:v>122.03999999999381</c:v>
                </c:pt>
                <c:pt idx="6102">
                  <c:v>122.05999999999302</c:v>
                </c:pt>
                <c:pt idx="6103">
                  <c:v>122.07999999999286</c:v>
                </c:pt>
                <c:pt idx="6104">
                  <c:v>122.09999999999384</c:v>
                </c:pt>
                <c:pt idx="6105">
                  <c:v>122.11999999999342</c:v>
                </c:pt>
                <c:pt idx="6106">
                  <c:v>122.13999999999292</c:v>
                </c:pt>
                <c:pt idx="6107">
                  <c:v>122.15999999999283</c:v>
                </c:pt>
                <c:pt idx="6108">
                  <c:v>122.17999999999283</c:v>
                </c:pt>
                <c:pt idx="6109">
                  <c:v>122.19999999999312</c:v>
                </c:pt>
                <c:pt idx="6110">
                  <c:v>122.21999999999416</c:v>
                </c:pt>
                <c:pt idx="6111">
                  <c:v>122.23999999999384</c:v>
                </c:pt>
                <c:pt idx="6112">
                  <c:v>122.25999999999352</c:v>
                </c:pt>
                <c:pt idx="6113">
                  <c:v>122.27999999999282</c:v>
                </c:pt>
                <c:pt idx="6114">
                  <c:v>122.29999999999399</c:v>
                </c:pt>
                <c:pt idx="6115">
                  <c:v>122.31999999999377</c:v>
                </c:pt>
                <c:pt idx="6116">
                  <c:v>122.33999999999322</c:v>
                </c:pt>
                <c:pt idx="6117">
                  <c:v>122.35999999999279</c:v>
                </c:pt>
                <c:pt idx="6118">
                  <c:v>122.37999999999279</c:v>
                </c:pt>
                <c:pt idx="6119">
                  <c:v>122.39999999999372</c:v>
                </c:pt>
                <c:pt idx="6120">
                  <c:v>122.41999999999433</c:v>
                </c:pt>
                <c:pt idx="6121">
                  <c:v>122.43999999999401</c:v>
                </c:pt>
                <c:pt idx="6122">
                  <c:v>122.45999999999376</c:v>
                </c:pt>
                <c:pt idx="6123">
                  <c:v>122.47999999999332</c:v>
                </c:pt>
                <c:pt idx="6124">
                  <c:v>122.49999999999422</c:v>
                </c:pt>
                <c:pt idx="6125">
                  <c:v>122.51999999999387</c:v>
                </c:pt>
                <c:pt idx="6126">
                  <c:v>122.53999999999371</c:v>
                </c:pt>
                <c:pt idx="6127">
                  <c:v>122.55999999999302</c:v>
                </c:pt>
                <c:pt idx="6128">
                  <c:v>122.57999999999276</c:v>
                </c:pt>
                <c:pt idx="6129">
                  <c:v>122.59999999999377</c:v>
                </c:pt>
                <c:pt idx="6130">
                  <c:v>122.61999999999342</c:v>
                </c:pt>
                <c:pt idx="6131">
                  <c:v>122.63999999999282</c:v>
                </c:pt>
                <c:pt idx="6132">
                  <c:v>122.65999999999273</c:v>
                </c:pt>
                <c:pt idx="6133">
                  <c:v>122.67999999999273</c:v>
                </c:pt>
                <c:pt idx="6134">
                  <c:v>122.69999999999312</c:v>
                </c:pt>
                <c:pt idx="6135">
                  <c:v>122.7199999999941</c:v>
                </c:pt>
                <c:pt idx="6136">
                  <c:v>122.73999999999377</c:v>
                </c:pt>
                <c:pt idx="6137">
                  <c:v>122.75999999999352</c:v>
                </c:pt>
                <c:pt idx="6138">
                  <c:v>122.77999999999282</c:v>
                </c:pt>
                <c:pt idx="6139">
                  <c:v>122.79999999999393</c:v>
                </c:pt>
                <c:pt idx="6140">
                  <c:v>122.81999999999368</c:v>
                </c:pt>
                <c:pt idx="6141">
                  <c:v>122.83999999999322</c:v>
                </c:pt>
                <c:pt idx="6142">
                  <c:v>122.85999999999272</c:v>
                </c:pt>
                <c:pt idx="6143">
                  <c:v>122.87999999999269</c:v>
                </c:pt>
                <c:pt idx="6144">
                  <c:v>122.89999999999364</c:v>
                </c:pt>
                <c:pt idx="6145">
                  <c:v>122.91999999999429</c:v>
                </c:pt>
                <c:pt idx="6146">
                  <c:v>122.93999999999396</c:v>
                </c:pt>
                <c:pt idx="6147">
                  <c:v>122.95999999999368</c:v>
                </c:pt>
                <c:pt idx="6148">
                  <c:v>122.97999999999332</c:v>
                </c:pt>
                <c:pt idx="6149">
                  <c:v>122.99999999999415</c:v>
                </c:pt>
                <c:pt idx="6150">
                  <c:v>123.01999999999381</c:v>
                </c:pt>
                <c:pt idx="6151">
                  <c:v>123.03999999999361</c:v>
                </c:pt>
                <c:pt idx="6152">
                  <c:v>123.05999999999302</c:v>
                </c:pt>
                <c:pt idx="6153">
                  <c:v>123.07999999999269</c:v>
                </c:pt>
                <c:pt idx="6154">
                  <c:v>123.0999999999937</c:v>
                </c:pt>
                <c:pt idx="6155">
                  <c:v>123.11999999999342</c:v>
                </c:pt>
                <c:pt idx="6156">
                  <c:v>123.13999999999272</c:v>
                </c:pt>
                <c:pt idx="6157">
                  <c:v>123.15999999999266</c:v>
                </c:pt>
                <c:pt idx="6158">
                  <c:v>123.17999999999263</c:v>
                </c:pt>
                <c:pt idx="6159">
                  <c:v>123.19999999999312</c:v>
                </c:pt>
                <c:pt idx="6160">
                  <c:v>123.21999999999404</c:v>
                </c:pt>
                <c:pt idx="6161">
                  <c:v>123.2399999999937</c:v>
                </c:pt>
                <c:pt idx="6162">
                  <c:v>123.25999999999352</c:v>
                </c:pt>
                <c:pt idx="6163">
                  <c:v>123.27999999999282</c:v>
                </c:pt>
                <c:pt idx="6164">
                  <c:v>123.29999999999387</c:v>
                </c:pt>
                <c:pt idx="6165">
                  <c:v>123.3199999999936</c:v>
                </c:pt>
                <c:pt idx="6166">
                  <c:v>123.33999999999322</c:v>
                </c:pt>
                <c:pt idx="6167">
                  <c:v>123.35999999999262</c:v>
                </c:pt>
                <c:pt idx="6168">
                  <c:v>123.37999999999259</c:v>
                </c:pt>
                <c:pt idx="6169">
                  <c:v>123.39999999999354</c:v>
                </c:pt>
                <c:pt idx="6170">
                  <c:v>123.41999999999422</c:v>
                </c:pt>
                <c:pt idx="6171">
                  <c:v>123.4399999999939</c:v>
                </c:pt>
                <c:pt idx="6172">
                  <c:v>123.45999999999361</c:v>
                </c:pt>
                <c:pt idx="6173">
                  <c:v>123.47999999999332</c:v>
                </c:pt>
                <c:pt idx="6174">
                  <c:v>123.49999999999409</c:v>
                </c:pt>
                <c:pt idx="6175">
                  <c:v>123.51999999999376</c:v>
                </c:pt>
                <c:pt idx="6176">
                  <c:v>123.53999999999353</c:v>
                </c:pt>
                <c:pt idx="6177">
                  <c:v>123.55999999999302</c:v>
                </c:pt>
                <c:pt idx="6178">
                  <c:v>123.57999999999259</c:v>
                </c:pt>
                <c:pt idx="6179">
                  <c:v>123.59999999999363</c:v>
                </c:pt>
                <c:pt idx="6180">
                  <c:v>123.61999999999342</c:v>
                </c:pt>
                <c:pt idx="6181">
                  <c:v>123.63999999999272</c:v>
                </c:pt>
                <c:pt idx="6182">
                  <c:v>123.65999999999256</c:v>
                </c:pt>
                <c:pt idx="6183">
                  <c:v>123.67999999999253</c:v>
                </c:pt>
                <c:pt idx="6184">
                  <c:v>123.69999999999312</c:v>
                </c:pt>
                <c:pt idx="6185">
                  <c:v>123.71999999999399</c:v>
                </c:pt>
                <c:pt idx="6186">
                  <c:v>123.73999999999364</c:v>
                </c:pt>
                <c:pt idx="6187">
                  <c:v>123.75999999999347</c:v>
                </c:pt>
                <c:pt idx="6188">
                  <c:v>123.77999999999282</c:v>
                </c:pt>
                <c:pt idx="6189">
                  <c:v>123.79999999999382</c:v>
                </c:pt>
                <c:pt idx="6190">
                  <c:v>123.81999999999353</c:v>
                </c:pt>
                <c:pt idx="6191">
                  <c:v>123.83999999999322</c:v>
                </c:pt>
                <c:pt idx="6192">
                  <c:v>123.85999999999252</c:v>
                </c:pt>
                <c:pt idx="6193">
                  <c:v>123.87999999999249</c:v>
                </c:pt>
                <c:pt idx="6194">
                  <c:v>123.89999999999344</c:v>
                </c:pt>
                <c:pt idx="6195">
                  <c:v>123.91999999999415</c:v>
                </c:pt>
                <c:pt idx="6196">
                  <c:v>123.93999999999384</c:v>
                </c:pt>
                <c:pt idx="6197">
                  <c:v>123.95999999999354</c:v>
                </c:pt>
                <c:pt idx="6198">
                  <c:v>123.97999999999332</c:v>
                </c:pt>
                <c:pt idx="6199">
                  <c:v>123.99999999999403</c:v>
                </c:pt>
                <c:pt idx="6200">
                  <c:v>124.0199999999937</c:v>
                </c:pt>
                <c:pt idx="6201">
                  <c:v>124.03999999999344</c:v>
                </c:pt>
                <c:pt idx="6202">
                  <c:v>124.05999999999302</c:v>
                </c:pt>
                <c:pt idx="6203">
                  <c:v>124.07999999999249</c:v>
                </c:pt>
                <c:pt idx="6204">
                  <c:v>124.09999999999357</c:v>
                </c:pt>
                <c:pt idx="6205">
                  <c:v>124.1199999999934</c:v>
                </c:pt>
                <c:pt idx="6206">
                  <c:v>124.13999999999272</c:v>
                </c:pt>
                <c:pt idx="6207">
                  <c:v>124.15999999999246</c:v>
                </c:pt>
                <c:pt idx="6208">
                  <c:v>124.17999999999243</c:v>
                </c:pt>
                <c:pt idx="6209">
                  <c:v>124.19999999999312</c:v>
                </c:pt>
                <c:pt idx="6210">
                  <c:v>124.21999999999392</c:v>
                </c:pt>
                <c:pt idx="6211">
                  <c:v>124.23999999999359</c:v>
                </c:pt>
                <c:pt idx="6212">
                  <c:v>124.25999999999337</c:v>
                </c:pt>
                <c:pt idx="6213">
                  <c:v>124.27999999999282</c:v>
                </c:pt>
                <c:pt idx="6214">
                  <c:v>124.29999999999376</c:v>
                </c:pt>
                <c:pt idx="6215">
                  <c:v>124.31999999999346</c:v>
                </c:pt>
                <c:pt idx="6216">
                  <c:v>124.33999999999322</c:v>
                </c:pt>
                <c:pt idx="6217">
                  <c:v>124.35999999999252</c:v>
                </c:pt>
                <c:pt idx="6218">
                  <c:v>124.37999999999239</c:v>
                </c:pt>
                <c:pt idx="6219">
                  <c:v>124.39999999999336</c:v>
                </c:pt>
                <c:pt idx="6220">
                  <c:v>124.41999999999408</c:v>
                </c:pt>
                <c:pt idx="6221">
                  <c:v>124.43999999999379</c:v>
                </c:pt>
                <c:pt idx="6222">
                  <c:v>124.45999999999349</c:v>
                </c:pt>
                <c:pt idx="6223">
                  <c:v>124.47999999999332</c:v>
                </c:pt>
                <c:pt idx="6224">
                  <c:v>124.49999999999397</c:v>
                </c:pt>
                <c:pt idx="6225">
                  <c:v>124.51999999999364</c:v>
                </c:pt>
                <c:pt idx="6226">
                  <c:v>124.53999999999337</c:v>
                </c:pt>
                <c:pt idx="6227">
                  <c:v>124.55999999999302</c:v>
                </c:pt>
                <c:pt idx="6228">
                  <c:v>124.57999999999242</c:v>
                </c:pt>
                <c:pt idx="6229">
                  <c:v>124.59999999999351</c:v>
                </c:pt>
                <c:pt idx="6230">
                  <c:v>124.6199999999933</c:v>
                </c:pt>
                <c:pt idx="6231">
                  <c:v>124.63999999999272</c:v>
                </c:pt>
                <c:pt idx="6232">
                  <c:v>124.65999999999239</c:v>
                </c:pt>
                <c:pt idx="6233">
                  <c:v>124.67999999999233</c:v>
                </c:pt>
                <c:pt idx="6234">
                  <c:v>124.69999999999312</c:v>
                </c:pt>
                <c:pt idx="6235">
                  <c:v>124.71999999999387</c:v>
                </c:pt>
                <c:pt idx="6236">
                  <c:v>124.73999999999353</c:v>
                </c:pt>
                <c:pt idx="6237">
                  <c:v>124.75999999999328</c:v>
                </c:pt>
                <c:pt idx="6238">
                  <c:v>124.77999999999282</c:v>
                </c:pt>
                <c:pt idx="6239">
                  <c:v>124.7999999999937</c:v>
                </c:pt>
                <c:pt idx="6240">
                  <c:v>124.8199999999934</c:v>
                </c:pt>
                <c:pt idx="6241">
                  <c:v>124.83999999999322</c:v>
                </c:pt>
                <c:pt idx="6242">
                  <c:v>124.85999999999252</c:v>
                </c:pt>
                <c:pt idx="6243">
                  <c:v>124.87999999999229</c:v>
                </c:pt>
                <c:pt idx="6244">
                  <c:v>124.89999999999327</c:v>
                </c:pt>
                <c:pt idx="6245">
                  <c:v>124.91999999999402</c:v>
                </c:pt>
                <c:pt idx="6246">
                  <c:v>124.93999999999373</c:v>
                </c:pt>
                <c:pt idx="6247">
                  <c:v>124.95999999999343</c:v>
                </c:pt>
                <c:pt idx="6248">
                  <c:v>124.97999999999323</c:v>
                </c:pt>
                <c:pt idx="6249">
                  <c:v>124.99999999999392</c:v>
                </c:pt>
                <c:pt idx="6250">
                  <c:v>125.01999999999359</c:v>
                </c:pt>
                <c:pt idx="6251">
                  <c:v>125.0399999999933</c:v>
                </c:pt>
                <c:pt idx="6252">
                  <c:v>125.05999999999302</c:v>
                </c:pt>
                <c:pt idx="6253">
                  <c:v>125.07999999999232</c:v>
                </c:pt>
                <c:pt idx="6254">
                  <c:v>125.09999999999346</c:v>
                </c:pt>
                <c:pt idx="6255">
                  <c:v>125.11999999999321</c:v>
                </c:pt>
                <c:pt idx="6256">
                  <c:v>125.13999999999272</c:v>
                </c:pt>
                <c:pt idx="6257">
                  <c:v>125.15999999999229</c:v>
                </c:pt>
                <c:pt idx="6258">
                  <c:v>125.17999999999223</c:v>
                </c:pt>
                <c:pt idx="6259">
                  <c:v>125.19999999999312</c:v>
                </c:pt>
                <c:pt idx="6260">
                  <c:v>125.2199999999938</c:v>
                </c:pt>
                <c:pt idx="6261">
                  <c:v>125.23999999999347</c:v>
                </c:pt>
                <c:pt idx="6262">
                  <c:v>125.2599999999932</c:v>
                </c:pt>
                <c:pt idx="6263">
                  <c:v>125.27999999999282</c:v>
                </c:pt>
                <c:pt idx="6264">
                  <c:v>125.29999999999364</c:v>
                </c:pt>
                <c:pt idx="6265">
                  <c:v>125.31999999999334</c:v>
                </c:pt>
                <c:pt idx="6266">
                  <c:v>125.33999999999315</c:v>
                </c:pt>
                <c:pt idx="6267">
                  <c:v>125.35999999999252</c:v>
                </c:pt>
                <c:pt idx="6268">
                  <c:v>125.37999999999219</c:v>
                </c:pt>
                <c:pt idx="6269">
                  <c:v>125.39999999999318</c:v>
                </c:pt>
                <c:pt idx="6270">
                  <c:v>125.41999999999393</c:v>
                </c:pt>
                <c:pt idx="6271">
                  <c:v>125.43999999999367</c:v>
                </c:pt>
                <c:pt idx="6272">
                  <c:v>125.45999999999337</c:v>
                </c:pt>
                <c:pt idx="6273">
                  <c:v>125.47999999999313</c:v>
                </c:pt>
                <c:pt idx="6274">
                  <c:v>125.49999999999383</c:v>
                </c:pt>
                <c:pt idx="6275">
                  <c:v>125.51999999999353</c:v>
                </c:pt>
                <c:pt idx="6276">
                  <c:v>125.53999999999323</c:v>
                </c:pt>
                <c:pt idx="6277">
                  <c:v>125.55999999999302</c:v>
                </c:pt>
                <c:pt idx="6278">
                  <c:v>125.57999999999222</c:v>
                </c:pt>
                <c:pt idx="6279">
                  <c:v>125.5999999999934</c:v>
                </c:pt>
                <c:pt idx="6280">
                  <c:v>125.61999999999313</c:v>
                </c:pt>
                <c:pt idx="6281">
                  <c:v>125.63999999999272</c:v>
                </c:pt>
                <c:pt idx="6282">
                  <c:v>125.65999999999219</c:v>
                </c:pt>
                <c:pt idx="6283">
                  <c:v>125.67999999999213</c:v>
                </c:pt>
                <c:pt idx="6284">
                  <c:v>125.69999999999308</c:v>
                </c:pt>
                <c:pt idx="6285">
                  <c:v>125.71999999999375</c:v>
                </c:pt>
                <c:pt idx="6286">
                  <c:v>125.73999999999342</c:v>
                </c:pt>
                <c:pt idx="6287">
                  <c:v>125.75999999999311</c:v>
                </c:pt>
                <c:pt idx="6288">
                  <c:v>125.77999999999282</c:v>
                </c:pt>
                <c:pt idx="6289">
                  <c:v>125.79999999999359</c:v>
                </c:pt>
                <c:pt idx="6290">
                  <c:v>125.81999999999329</c:v>
                </c:pt>
                <c:pt idx="6291">
                  <c:v>125.83999999999305</c:v>
                </c:pt>
                <c:pt idx="6292">
                  <c:v>125.85999999999252</c:v>
                </c:pt>
                <c:pt idx="6293">
                  <c:v>125.87999999999209</c:v>
                </c:pt>
                <c:pt idx="6294">
                  <c:v>125.89999999999311</c:v>
                </c:pt>
                <c:pt idx="6295">
                  <c:v>125.91999999999385</c:v>
                </c:pt>
                <c:pt idx="6296">
                  <c:v>125.9399999999936</c:v>
                </c:pt>
                <c:pt idx="6297">
                  <c:v>125.95999999999331</c:v>
                </c:pt>
                <c:pt idx="6298">
                  <c:v>125.97999999999304</c:v>
                </c:pt>
                <c:pt idx="6299">
                  <c:v>125.99999999999378</c:v>
                </c:pt>
                <c:pt idx="6300">
                  <c:v>126.01999999999347</c:v>
                </c:pt>
                <c:pt idx="6301">
                  <c:v>126.03999999999317</c:v>
                </c:pt>
                <c:pt idx="6302">
                  <c:v>126.05999999999301</c:v>
                </c:pt>
                <c:pt idx="6303">
                  <c:v>126.07999999999222</c:v>
                </c:pt>
                <c:pt idx="6304">
                  <c:v>126.09999999999334</c:v>
                </c:pt>
                <c:pt idx="6305">
                  <c:v>126.11999999999304</c:v>
                </c:pt>
                <c:pt idx="6306">
                  <c:v>126.13999999999272</c:v>
                </c:pt>
                <c:pt idx="6307">
                  <c:v>126.15999999999212</c:v>
                </c:pt>
                <c:pt idx="6308">
                  <c:v>126.17999999999203</c:v>
                </c:pt>
                <c:pt idx="6309">
                  <c:v>126.19999999999298</c:v>
                </c:pt>
                <c:pt idx="6310">
                  <c:v>126.21999999999368</c:v>
                </c:pt>
                <c:pt idx="6311">
                  <c:v>126.23999999999336</c:v>
                </c:pt>
                <c:pt idx="6312">
                  <c:v>126.25999999999304</c:v>
                </c:pt>
                <c:pt idx="6313">
                  <c:v>126.27999999999282</c:v>
                </c:pt>
                <c:pt idx="6314">
                  <c:v>126.29999999999352</c:v>
                </c:pt>
                <c:pt idx="6315">
                  <c:v>126.31999999999323</c:v>
                </c:pt>
                <c:pt idx="6316">
                  <c:v>126.33999999999297</c:v>
                </c:pt>
                <c:pt idx="6317">
                  <c:v>126.35999999999252</c:v>
                </c:pt>
                <c:pt idx="6318">
                  <c:v>126.37999999999198</c:v>
                </c:pt>
                <c:pt idx="6319">
                  <c:v>126.39999999999199</c:v>
                </c:pt>
                <c:pt idx="6320">
                  <c:v>126.41999999999375</c:v>
                </c:pt>
                <c:pt idx="6321">
                  <c:v>126.43999999999353</c:v>
                </c:pt>
                <c:pt idx="6322">
                  <c:v>126.45999999999199</c:v>
                </c:pt>
                <c:pt idx="6323">
                  <c:v>126.47999999999197</c:v>
                </c:pt>
                <c:pt idx="6324">
                  <c:v>126.49999999999368</c:v>
                </c:pt>
                <c:pt idx="6325">
                  <c:v>126.5199999999934</c:v>
                </c:pt>
                <c:pt idx="6326">
                  <c:v>126.53999999999196</c:v>
                </c:pt>
                <c:pt idx="6327">
                  <c:v>126.55999999999196</c:v>
                </c:pt>
                <c:pt idx="6328">
                  <c:v>126.57999999999195</c:v>
                </c:pt>
                <c:pt idx="6329">
                  <c:v>126.59999999999199</c:v>
                </c:pt>
                <c:pt idx="6330">
                  <c:v>126.61999999999196</c:v>
                </c:pt>
                <c:pt idx="6331">
                  <c:v>126.63999999999194</c:v>
                </c:pt>
                <c:pt idx="6332">
                  <c:v>126.65999999999194</c:v>
                </c:pt>
                <c:pt idx="6333">
                  <c:v>126.67999999999194</c:v>
                </c:pt>
                <c:pt idx="6334">
                  <c:v>126.69999999999193</c:v>
                </c:pt>
                <c:pt idx="6335">
                  <c:v>126.71999999999355</c:v>
                </c:pt>
                <c:pt idx="6336">
                  <c:v>126.73999999999192</c:v>
                </c:pt>
                <c:pt idx="6337">
                  <c:v>126.75999999999192</c:v>
                </c:pt>
                <c:pt idx="6338">
                  <c:v>126.77999999999192</c:v>
                </c:pt>
                <c:pt idx="6339">
                  <c:v>126.7999999999934</c:v>
                </c:pt>
                <c:pt idx="6340">
                  <c:v>126.81999999999192</c:v>
                </c:pt>
                <c:pt idx="6341">
                  <c:v>126.8399999999919</c:v>
                </c:pt>
                <c:pt idx="6342">
                  <c:v>126.8599999999919</c:v>
                </c:pt>
                <c:pt idx="6343">
                  <c:v>126.8799999999919</c:v>
                </c:pt>
                <c:pt idx="6344">
                  <c:v>126.89999999999189</c:v>
                </c:pt>
                <c:pt idx="6345">
                  <c:v>126.91999999999358</c:v>
                </c:pt>
                <c:pt idx="6346">
                  <c:v>126.93999999999342</c:v>
                </c:pt>
                <c:pt idx="6347">
                  <c:v>126.95999999999189</c:v>
                </c:pt>
                <c:pt idx="6348">
                  <c:v>126.97999999999189</c:v>
                </c:pt>
                <c:pt idx="6349">
                  <c:v>126.99999999999351</c:v>
                </c:pt>
                <c:pt idx="6350">
                  <c:v>127.01999999999192</c:v>
                </c:pt>
                <c:pt idx="6351">
                  <c:v>127.03999999999186</c:v>
                </c:pt>
                <c:pt idx="6352">
                  <c:v>127.05999999999186</c:v>
                </c:pt>
                <c:pt idx="6353">
                  <c:v>127.07999999999186</c:v>
                </c:pt>
                <c:pt idx="6354">
                  <c:v>127.09999999999189</c:v>
                </c:pt>
                <c:pt idx="6355">
                  <c:v>127.11999999999186</c:v>
                </c:pt>
                <c:pt idx="6356">
                  <c:v>127.13999999999184</c:v>
                </c:pt>
                <c:pt idx="6357">
                  <c:v>127.15999999999184</c:v>
                </c:pt>
                <c:pt idx="6358">
                  <c:v>127.17999999999184</c:v>
                </c:pt>
                <c:pt idx="6359">
                  <c:v>127.19999999999183</c:v>
                </c:pt>
                <c:pt idx="6360">
                  <c:v>127.21999999999341</c:v>
                </c:pt>
                <c:pt idx="6361">
                  <c:v>127.23999999999182</c:v>
                </c:pt>
                <c:pt idx="6362">
                  <c:v>127.25999999999182</c:v>
                </c:pt>
                <c:pt idx="6363">
                  <c:v>127.27999999999182</c:v>
                </c:pt>
                <c:pt idx="6364">
                  <c:v>127.29999999999328</c:v>
                </c:pt>
                <c:pt idx="6365">
                  <c:v>127.31999999999182</c:v>
                </c:pt>
                <c:pt idx="6366">
                  <c:v>127.3399999999918</c:v>
                </c:pt>
                <c:pt idx="6367">
                  <c:v>127.3599999999918</c:v>
                </c:pt>
                <c:pt idx="6368">
                  <c:v>127.3799999999918</c:v>
                </c:pt>
                <c:pt idx="6369">
                  <c:v>127.39999999999179</c:v>
                </c:pt>
                <c:pt idx="6370">
                  <c:v>127.41999999999341</c:v>
                </c:pt>
                <c:pt idx="6371">
                  <c:v>127.43999999999328</c:v>
                </c:pt>
                <c:pt idx="6372">
                  <c:v>127.45999999999179</c:v>
                </c:pt>
                <c:pt idx="6373">
                  <c:v>127.47999999999179</c:v>
                </c:pt>
                <c:pt idx="6374">
                  <c:v>127.49999999999334</c:v>
                </c:pt>
                <c:pt idx="6375">
                  <c:v>127.51999999999182</c:v>
                </c:pt>
                <c:pt idx="6376">
                  <c:v>127.53999999999176</c:v>
                </c:pt>
                <c:pt idx="6377">
                  <c:v>127.55999999999176</c:v>
                </c:pt>
                <c:pt idx="6378">
                  <c:v>127.57999999999176</c:v>
                </c:pt>
                <c:pt idx="6379">
                  <c:v>127.59999999999179</c:v>
                </c:pt>
                <c:pt idx="6380">
                  <c:v>127.61999999999176</c:v>
                </c:pt>
                <c:pt idx="6381">
                  <c:v>127.63999999999174</c:v>
                </c:pt>
                <c:pt idx="6382">
                  <c:v>127.65999999999174</c:v>
                </c:pt>
                <c:pt idx="6383">
                  <c:v>127.67999999999174</c:v>
                </c:pt>
                <c:pt idx="6384">
                  <c:v>127.69999999999173</c:v>
                </c:pt>
                <c:pt idx="6385">
                  <c:v>127.71999999999323</c:v>
                </c:pt>
                <c:pt idx="6386">
                  <c:v>127.73999999999172</c:v>
                </c:pt>
                <c:pt idx="6387">
                  <c:v>127.75999999999172</c:v>
                </c:pt>
                <c:pt idx="6388">
                  <c:v>127.77999999999172</c:v>
                </c:pt>
                <c:pt idx="6389">
                  <c:v>127.79999999999313</c:v>
                </c:pt>
                <c:pt idx="6390">
                  <c:v>127.81999999999172</c:v>
                </c:pt>
                <c:pt idx="6391">
                  <c:v>127.8399999999917</c:v>
                </c:pt>
                <c:pt idx="6392">
                  <c:v>127.8599999999917</c:v>
                </c:pt>
                <c:pt idx="6393">
                  <c:v>127.8799999999917</c:v>
                </c:pt>
                <c:pt idx="6394">
                  <c:v>127.89999999999169</c:v>
                </c:pt>
                <c:pt idx="6395">
                  <c:v>127.91999999999327</c:v>
                </c:pt>
                <c:pt idx="6396">
                  <c:v>127.93999999999313</c:v>
                </c:pt>
                <c:pt idx="6397">
                  <c:v>127.95999999999169</c:v>
                </c:pt>
                <c:pt idx="6398">
                  <c:v>127.97999999999169</c:v>
                </c:pt>
                <c:pt idx="6399">
                  <c:v>127.99999999999316</c:v>
                </c:pt>
                <c:pt idx="6400">
                  <c:v>128.01999999999092</c:v>
                </c:pt>
                <c:pt idx="6401">
                  <c:v>128.03999999999158</c:v>
                </c:pt>
                <c:pt idx="6402">
                  <c:v>128.0599999999917</c:v>
                </c:pt>
                <c:pt idx="6403">
                  <c:v>128.07999999999132</c:v>
                </c:pt>
                <c:pt idx="6404">
                  <c:v>128.09999999999172</c:v>
                </c:pt>
                <c:pt idx="6405">
                  <c:v>128.11999999998983</c:v>
                </c:pt>
                <c:pt idx="6406">
                  <c:v>128.13999999999172</c:v>
                </c:pt>
                <c:pt idx="6407">
                  <c:v>128.15999999999175</c:v>
                </c:pt>
                <c:pt idx="6408">
                  <c:v>128.17999999999032</c:v>
                </c:pt>
                <c:pt idx="6409">
                  <c:v>128.19999999999175</c:v>
                </c:pt>
                <c:pt idx="6410">
                  <c:v>128.21999999998974</c:v>
                </c:pt>
                <c:pt idx="6411">
                  <c:v>128.23999999999072</c:v>
                </c:pt>
                <c:pt idx="6412">
                  <c:v>128.25999999999178</c:v>
                </c:pt>
                <c:pt idx="6413">
                  <c:v>128.27999999998985</c:v>
                </c:pt>
                <c:pt idx="6414">
                  <c:v>128.29999999999112</c:v>
                </c:pt>
                <c:pt idx="6415">
                  <c:v>128.31999999999178</c:v>
                </c:pt>
                <c:pt idx="6416">
                  <c:v>128.33999999999185</c:v>
                </c:pt>
                <c:pt idx="6417">
                  <c:v>128.35999999999186</c:v>
                </c:pt>
                <c:pt idx="6418">
                  <c:v>128.37999999999178</c:v>
                </c:pt>
                <c:pt idx="6419">
                  <c:v>128.39999999999188</c:v>
                </c:pt>
                <c:pt idx="6420">
                  <c:v>128.41999999999175</c:v>
                </c:pt>
                <c:pt idx="6421">
                  <c:v>128.4399999999919</c:v>
                </c:pt>
                <c:pt idx="6422">
                  <c:v>128.45999999999191</c:v>
                </c:pt>
                <c:pt idx="6423">
                  <c:v>128.47999999999192</c:v>
                </c:pt>
                <c:pt idx="6424">
                  <c:v>128.49999999999193</c:v>
                </c:pt>
                <c:pt idx="6425">
                  <c:v>128.51999999999092</c:v>
                </c:pt>
                <c:pt idx="6426">
                  <c:v>128.53999999999195</c:v>
                </c:pt>
                <c:pt idx="6427">
                  <c:v>128.55999999999196</c:v>
                </c:pt>
                <c:pt idx="6428">
                  <c:v>128.57999999999132</c:v>
                </c:pt>
                <c:pt idx="6429">
                  <c:v>128.59999999999198</c:v>
                </c:pt>
                <c:pt idx="6430">
                  <c:v>128.61999999999009</c:v>
                </c:pt>
                <c:pt idx="6431">
                  <c:v>128.63999999999172</c:v>
                </c:pt>
                <c:pt idx="6432">
                  <c:v>128.65999999999198</c:v>
                </c:pt>
                <c:pt idx="6433">
                  <c:v>128.67999999999032</c:v>
                </c:pt>
                <c:pt idx="6434">
                  <c:v>128.69999999999195</c:v>
                </c:pt>
                <c:pt idx="6435">
                  <c:v>128.71999999998991</c:v>
                </c:pt>
                <c:pt idx="6436">
                  <c:v>128.73999999999072</c:v>
                </c:pt>
                <c:pt idx="6437">
                  <c:v>128.75999999999198</c:v>
                </c:pt>
                <c:pt idx="6438">
                  <c:v>128.77999999999003</c:v>
                </c:pt>
                <c:pt idx="6439">
                  <c:v>128.79999999999112</c:v>
                </c:pt>
                <c:pt idx="6440">
                  <c:v>128.81999999999198</c:v>
                </c:pt>
                <c:pt idx="6441">
                  <c:v>128.8399999999921</c:v>
                </c:pt>
                <c:pt idx="6442">
                  <c:v>128.85999999999211</c:v>
                </c:pt>
                <c:pt idx="6443">
                  <c:v>128.87999999999212</c:v>
                </c:pt>
                <c:pt idx="6444">
                  <c:v>128.89999999999213</c:v>
                </c:pt>
                <c:pt idx="6445">
                  <c:v>128.91999999999192</c:v>
                </c:pt>
                <c:pt idx="6446">
                  <c:v>128.93999999999215</c:v>
                </c:pt>
                <c:pt idx="6447">
                  <c:v>128.95999999999216</c:v>
                </c:pt>
                <c:pt idx="6448">
                  <c:v>128.97999999999215</c:v>
                </c:pt>
                <c:pt idx="6449">
                  <c:v>128.99999999999218</c:v>
                </c:pt>
                <c:pt idx="6450">
                  <c:v>129.01999999999092</c:v>
                </c:pt>
                <c:pt idx="6451">
                  <c:v>129.03999999999218</c:v>
                </c:pt>
                <c:pt idx="6452">
                  <c:v>129.05999999999219</c:v>
                </c:pt>
                <c:pt idx="6453">
                  <c:v>129.07999999999132</c:v>
                </c:pt>
                <c:pt idx="6454">
                  <c:v>129.09999999999218</c:v>
                </c:pt>
                <c:pt idx="6455">
                  <c:v>129.11999999999031</c:v>
                </c:pt>
                <c:pt idx="6456">
                  <c:v>129.13999999999172</c:v>
                </c:pt>
                <c:pt idx="6457">
                  <c:v>129.15999999999218</c:v>
                </c:pt>
                <c:pt idx="6458">
                  <c:v>129.17999999999037</c:v>
                </c:pt>
                <c:pt idx="6459">
                  <c:v>129.19999999999212</c:v>
                </c:pt>
                <c:pt idx="6460">
                  <c:v>129.21999999999008</c:v>
                </c:pt>
                <c:pt idx="6461">
                  <c:v>129.23999999999072</c:v>
                </c:pt>
                <c:pt idx="6462">
                  <c:v>129.25999999999232</c:v>
                </c:pt>
                <c:pt idx="6463">
                  <c:v>129.27999999999022</c:v>
                </c:pt>
                <c:pt idx="6464">
                  <c:v>129.29999999999112</c:v>
                </c:pt>
                <c:pt idx="6465">
                  <c:v>129.31999999999235</c:v>
                </c:pt>
                <c:pt idx="6466">
                  <c:v>129.33999999999236</c:v>
                </c:pt>
                <c:pt idx="6467">
                  <c:v>129.35999999999237</c:v>
                </c:pt>
                <c:pt idx="6468">
                  <c:v>129.37999999999238</c:v>
                </c:pt>
                <c:pt idx="6469">
                  <c:v>129.39999999999239</c:v>
                </c:pt>
                <c:pt idx="6470">
                  <c:v>129.41999999999192</c:v>
                </c:pt>
                <c:pt idx="6471">
                  <c:v>129.43999999999238</c:v>
                </c:pt>
                <c:pt idx="6472">
                  <c:v>129.45999999999242</c:v>
                </c:pt>
                <c:pt idx="6473">
                  <c:v>129.47999999999232</c:v>
                </c:pt>
                <c:pt idx="6474">
                  <c:v>129.49999999999238</c:v>
                </c:pt>
                <c:pt idx="6475">
                  <c:v>129.51999999999092</c:v>
                </c:pt>
                <c:pt idx="6476">
                  <c:v>129.53999999999238</c:v>
                </c:pt>
                <c:pt idx="6477">
                  <c:v>129.55999999999239</c:v>
                </c:pt>
                <c:pt idx="6478">
                  <c:v>129.57999999999132</c:v>
                </c:pt>
                <c:pt idx="6479">
                  <c:v>129.59999999999238</c:v>
                </c:pt>
                <c:pt idx="6480">
                  <c:v>129.61999999999051</c:v>
                </c:pt>
                <c:pt idx="6481">
                  <c:v>129.63999999999172</c:v>
                </c:pt>
                <c:pt idx="6482">
                  <c:v>129.65999999999252</c:v>
                </c:pt>
                <c:pt idx="6483">
                  <c:v>129.67999999999063</c:v>
                </c:pt>
                <c:pt idx="6484">
                  <c:v>129.69999999999212</c:v>
                </c:pt>
                <c:pt idx="6485">
                  <c:v>129.71999999999028</c:v>
                </c:pt>
                <c:pt idx="6486">
                  <c:v>129.73999999999072</c:v>
                </c:pt>
                <c:pt idx="6487">
                  <c:v>129.75999999999252</c:v>
                </c:pt>
                <c:pt idx="6488">
                  <c:v>129.77999999999042</c:v>
                </c:pt>
                <c:pt idx="6489">
                  <c:v>129.79999999999112</c:v>
                </c:pt>
                <c:pt idx="6490">
                  <c:v>129.81999999999258</c:v>
                </c:pt>
                <c:pt idx="6491">
                  <c:v>129.83999999999259</c:v>
                </c:pt>
                <c:pt idx="6492">
                  <c:v>129.85999999999262</c:v>
                </c:pt>
                <c:pt idx="6493">
                  <c:v>129.87999999999258</c:v>
                </c:pt>
                <c:pt idx="6494">
                  <c:v>129.89999999999262</c:v>
                </c:pt>
                <c:pt idx="6495">
                  <c:v>129.91999999999192</c:v>
                </c:pt>
                <c:pt idx="6496">
                  <c:v>129.93999999999258</c:v>
                </c:pt>
                <c:pt idx="6497">
                  <c:v>129.95999999999268</c:v>
                </c:pt>
                <c:pt idx="6498">
                  <c:v>129.97999999999232</c:v>
                </c:pt>
                <c:pt idx="6499">
                  <c:v>129.9999999999927</c:v>
                </c:pt>
                <c:pt idx="6500">
                  <c:v>130.01999999999092</c:v>
                </c:pt>
                <c:pt idx="6501">
                  <c:v>130.03999999999272</c:v>
                </c:pt>
                <c:pt idx="6502">
                  <c:v>130.05999999999273</c:v>
                </c:pt>
                <c:pt idx="6503">
                  <c:v>130.07999999999132</c:v>
                </c:pt>
                <c:pt idx="6504">
                  <c:v>130.09999999999275</c:v>
                </c:pt>
                <c:pt idx="6505">
                  <c:v>130.11999999999071</c:v>
                </c:pt>
                <c:pt idx="6506">
                  <c:v>130.13999999999172</c:v>
                </c:pt>
                <c:pt idx="6507">
                  <c:v>130.15999999999278</c:v>
                </c:pt>
                <c:pt idx="6508">
                  <c:v>130.17999999999086</c:v>
                </c:pt>
                <c:pt idx="6509">
                  <c:v>130.19999999999212</c:v>
                </c:pt>
                <c:pt idx="6510">
                  <c:v>130.21999999999045</c:v>
                </c:pt>
                <c:pt idx="6511">
                  <c:v>130.23999999999091</c:v>
                </c:pt>
                <c:pt idx="6512">
                  <c:v>130.25999999999252</c:v>
                </c:pt>
                <c:pt idx="6513">
                  <c:v>130.27999999999059</c:v>
                </c:pt>
                <c:pt idx="6514">
                  <c:v>130.29999999999112</c:v>
                </c:pt>
                <c:pt idx="6515">
                  <c:v>130.31999999999275</c:v>
                </c:pt>
                <c:pt idx="6516">
                  <c:v>130.33999999999278</c:v>
                </c:pt>
                <c:pt idx="6517">
                  <c:v>130.35999999999288</c:v>
                </c:pt>
                <c:pt idx="6518">
                  <c:v>130.37999999999278</c:v>
                </c:pt>
                <c:pt idx="6519">
                  <c:v>130.3999999999929</c:v>
                </c:pt>
                <c:pt idx="6520">
                  <c:v>130.41999999999192</c:v>
                </c:pt>
                <c:pt idx="6521">
                  <c:v>130.43999999999292</c:v>
                </c:pt>
                <c:pt idx="6522">
                  <c:v>130.45999999999293</c:v>
                </c:pt>
                <c:pt idx="6523">
                  <c:v>130.47999999999232</c:v>
                </c:pt>
                <c:pt idx="6524">
                  <c:v>130.49999999999295</c:v>
                </c:pt>
                <c:pt idx="6525">
                  <c:v>130.51999999999106</c:v>
                </c:pt>
                <c:pt idx="6526">
                  <c:v>130.53999999999292</c:v>
                </c:pt>
                <c:pt idx="6527">
                  <c:v>130.55999999999298</c:v>
                </c:pt>
                <c:pt idx="6528">
                  <c:v>130.57999999999132</c:v>
                </c:pt>
                <c:pt idx="6529">
                  <c:v>130.599999999993</c:v>
                </c:pt>
                <c:pt idx="6530">
                  <c:v>130.61999999999091</c:v>
                </c:pt>
                <c:pt idx="6531">
                  <c:v>130.63999999999302</c:v>
                </c:pt>
                <c:pt idx="6532">
                  <c:v>130.65999999999303</c:v>
                </c:pt>
                <c:pt idx="6533">
                  <c:v>130.67999999999302</c:v>
                </c:pt>
                <c:pt idx="6534">
                  <c:v>130.69999999999305</c:v>
                </c:pt>
                <c:pt idx="6535">
                  <c:v>130.71999999999068</c:v>
                </c:pt>
                <c:pt idx="6536">
                  <c:v>130.73999999999305</c:v>
                </c:pt>
                <c:pt idx="6537">
                  <c:v>130.75999999999308</c:v>
                </c:pt>
                <c:pt idx="6538">
                  <c:v>130.77999999999082</c:v>
                </c:pt>
                <c:pt idx="6539">
                  <c:v>130.7999999999931</c:v>
                </c:pt>
                <c:pt idx="6540">
                  <c:v>130.81999999999314</c:v>
                </c:pt>
                <c:pt idx="6541">
                  <c:v>130.83999999999321</c:v>
                </c:pt>
                <c:pt idx="6542">
                  <c:v>130.85999999999387</c:v>
                </c:pt>
                <c:pt idx="6543">
                  <c:v>130.87999999999317</c:v>
                </c:pt>
                <c:pt idx="6544">
                  <c:v>130.89999999999321</c:v>
                </c:pt>
                <c:pt idx="6545">
                  <c:v>130.91999999999317</c:v>
                </c:pt>
                <c:pt idx="6546">
                  <c:v>130.9399999999932</c:v>
                </c:pt>
                <c:pt idx="6547">
                  <c:v>130.95999999999324</c:v>
                </c:pt>
                <c:pt idx="6548">
                  <c:v>130.9799999999932</c:v>
                </c:pt>
                <c:pt idx="6549">
                  <c:v>130.99999999999321</c:v>
                </c:pt>
                <c:pt idx="6550">
                  <c:v>131.01999999999322</c:v>
                </c:pt>
                <c:pt idx="6551">
                  <c:v>131.03999999999323</c:v>
                </c:pt>
                <c:pt idx="6552">
                  <c:v>131.05999999999324</c:v>
                </c:pt>
                <c:pt idx="6553">
                  <c:v>131.07999999999325</c:v>
                </c:pt>
                <c:pt idx="6554">
                  <c:v>131.09999999999326</c:v>
                </c:pt>
                <c:pt idx="6555">
                  <c:v>131.11999999999318</c:v>
                </c:pt>
                <c:pt idx="6556">
                  <c:v>131.13999999999328</c:v>
                </c:pt>
                <c:pt idx="6557">
                  <c:v>131.15999999999329</c:v>
                </c:pt>
                <c:pt idx="6558">
                  <c:v>131.1799999999933</c:v>
                </c:pt>
                <c:pt idx="6559">
                  <c:v>131.19999999999331</c:v>
                </c:pt>
                <c:pt idx="6560">
                  <c:v>131.21999999999332</c:v>
                </c:pt>
                <c:pt idx="6561">
                  <c:v>131.23999999999333</c:v>
                </c:pt>
                <c:pt idx="6562">
                  <c:v>131.25999999999334</c:v>
                </c:pt>
                <c:pt idx="6563">
                  <c:v>131.27999999999335</c:v>
                </c:pt>
                <c:pt idx="6564">
                  <c:v>131.29999999999336</c:v>
                </c:pt>
                <c:pt idx="6565">
                  <c:v>131.31999999999337</c:v>
                </c:pt>
                <c:pt idx="6566">
                  <c:v>131.33999999999341</c:v>
                </c:pt>
                <c:pt idx="6567">
                  <c:v>131.35999999999387</c:v>
                </c:pt>
                <c:pt idx="6568">
                  <c:v>131.3799999999934</c:v>
                </c:pt>
                <c:pt idx="6569">
                  <c:v>131.39999999999341</c:v>
                </c:pt>
                <c:pt idx="6570">
                  <c:v>131.41999999999342</c:v>
                </c:pt>
                <c:pt idx="6571">
                  <c:v>131.43999999999343</c:v>
                </c:pt>
                <c:pt idx="6572">
                  <c:v>131.45999999999344</c:v>
                </c:pt>
                <c:pt idx="6573">
                  <c:v>131.47999999999345</c:v>
                </c:pt>
                <c:pt idx="6574">
                  <c:v>131.49999999999346</c:v>
                </c:pt>
                <c:pt idx="6575">
                  <c:v>131.51999999999342</c:v>
                </c:pt>
                <c:pt idx="6576">
                  <c:v>131.53999999999348</c:v>
                </c:pt>
                <c:pt idx="6577">
                  <c:v>131.55999999999349</c:v>
                </c:pt>
                <c:pt idx="6578">
                  <c:v>131.5799999999935</c:v>
                </c:pt>
                <c:pt idx="6579">
                  <c:v>131.59999999999351</c:v>
                </c:pt>
                <c:pt idx="6580">
                  <c:v>131.61999999999352</c:v>
                </c:pt>
                <c:pt idx="6581">
                  <c:v>131.63999999999353</c:v>
                </c:pt>
                <c:pt idx="6582">
                  <c:v>131.65999999999354</c:v>
                </c:pt>
                <c:pt idx="6583">
                  <c:v>131.67999999999356</c:v>
                </c:pt>
                <c:pt idx="6584">
                  <c:v>131.69999999999357</c:v>
                </c:pt>
                <c:pt idx="6585">
                  <c:v>131.71999999999358</c:v>
                </c:pt>
                <c:pt idx="6586">
                  <c:v>131.73999999999359</c:v>
                </c:pt>
                <c:pt idx="6587">
                  <c:v>131.7599999999936</c:v>
                </c:pt>
                <c:pt idx="6588">
                  <c:v>131.77999999999358</c:v>
                </c:pt>
                <c:pt idx="6589">
                  <c:v>131.79999999999362</c:v>
                </c:pt>
                <c:pt idx="6590">
                  <c:v>131.81999999999363</c:v>
                </c:pt>
                <c:pt idx="6591">
                  <c:v>131.83999999999364</c:v>
                </c:pt>
                <c:pt idx="6592">
                  <c:v>131.85999999999387</c:v>
                </c:pt>
                <c:pt idx="6593">
                  <c:v>131.87999999999366</c:v>
                </c:pt>
                <c:pt idx="6594">
                  <c:v>131.89999999999367</c:v>
                </c:pt>
                <c:pt idx="6595">
                  <c:v>131.91999999999368</c:v>
                </c:pt>
                <c:pt idx="6596">
                  <c:v>131.93999999999369</c:v>
                </c:pt>
                <c:pt idx="6597">
                  <c:v>131.95999999999381</c:v>
                </c:pt>
                <c:pt idx="6598">
                  <c:v>131.97999999999371</c:v>
                </c:pt>
                <c:pt idx="6599">
                  <c:v>131.9999999999938</c:v>
                </c:pt>
                <c:pt idx="6600">
                  <c:v>132.01999999999373</c:v>
                </c:pt>
                <c:pt idx="6601">
                  <c:v>132.03999999999374</c:v>
                </c:pt>
                <c:pt idx="6602">
                  <c:v>132.05999999999381</c:v>
                </c:pt>
                <c:pt idx="6603">
                  <c:v>132.07999999999376</c:v>
                </c:pt>
                <c:pt idx="6604">
                  <c:v>132.09999999999377</c:v>
                </c:pt>
                <c:pt idx="6605">
                  <c:v>132.11999999999378</c:v>
                </c:pt>
                <c:pt idx="6606">
                  <c:v>132.13999999999379</c:v>
                </c:pt>
                <c:pt idx="6607">
                  <c:v>132.1599999999938</c:v>
                </c:pt>
                <c:pt idx="6608">
                  <c:v>132.17999999999378</c:v>
                </c:pt>
                <c:pt idx="6609">
                  <c:v>132.19999999999382</c:v>
                </c:pt>
                <c:pt idx="6610">
                  <c:v>132.21999999999375</c:v>
                </c:pt>
                <c:pt idx="6611">
                  <c:v>132.23999999999378</c:v>
                </c:pt>
                <c:pt idx="6612">
                  <c:v>132.25999999999385</c:v>
                </c:pt>
                <c:pt idx="6613">
                  <c:v>132.27999999999378</c:v>
                </c:pt>
                <c:pt idx="6614">
                  <c:v>132.29999999999382</c:v>
                </c:pt>
                <c:pt idx="6615">
                  <c:v>132.31999999999388</c:v>
                </c:pt>
                <c:pt idx="6616">
                  <c:v>132.33999999999389</c:v>
                </c:pt>
                <c:pt idx="6617">
                  <c:v>132.35999999999407</c:v>
                </c:pt>
                <c:pt idx="6618">
                  <c:v>132.37999999999391</c:v>
                </c:pt>
                <c:pt idx="6619">
                  <c:v>132.39999999999401</c:v>
                </c:pt>
                <c:pt idx="6620">
                  <c:v>132.41999999999393</c:v>
                </c:pt>
                <c:pt idx="6621">
                  <c:v>132.43999999999394</c:v>
                </c:pt>
                <c:pt idx="6622">
                  <c:v>132.45999999999401</c:v>
                </c:pt>
                <c:pt idx="6623">
                  <c:v>132.47999999999396</c:v>
                </c:pt>
                <c:pt idx="6624">
                  <c:v>132.49999999999397</c:v>
                </c:pt>
                <c:pt idx="6625">
                  <c:v>132.51999999999398</c:v>
                </c:pt>
                <c:pt idx="6626">
                  <c:v>132.539999999994</c:v>
                </c:pt>
                <c:pt idx="6627">
                  <c:v>132.55999999999401</c:v>
                </c:pt>
                <c:pt idx="6628">
                  <c:v>132.57999999999402</c:v>
                </c:pt>
                <c:pt idx="6629">
                  <c:v>132.59999999999403</c:v>
                </c:pt>
                <c:pt idx="6630">
                  <c:v>132.61999999999398</c:v>
                </c:pt>
                <c:pt idx="6631">
                  <c:v>132.63999999999405</c:v>
                </c:pt>
                <c:pt idx="6632">
                  <c:v>132.65999999999406</c:v>
                </c:pt>
                <c:pt idx="6633">
                  <c:v>132.67999999999398</c:v>
                </c:pt>
                <c:pt idx="6634">
                  <c:v>132.69999999999408</c:v>
                </c:pt>
                <c:pt idx="6635">
                  <c:v>132.71999999999395</c:v>
                </c:pt>
                <c:pt idx="6636">
                  <c:v>132.7399999999941</c:v>
                </c:pt>
                <c:pt idx="6637">
                  <c:v>132.75999999999411</c:v>
                </c:pt>
                <c:pt idx="6638">
                  <c:v>132.77999999999412</c:v>
                </c:pt>
                <c:pt idx="6639">
                  <c:v>132.79999999999413</c:v>
                </c:pt>
                <c:pt idx="6640">
                  <c:v>132.81999999999414</c:v>
                </c:pt>
                <c:pt idx="6641">
                  <c:v>132.83999999999421</c:v>
                </c:pt>
                <c:pt idx="6642">
                  <c:v>132.85999999999424</c:v>
                </c:pt>
                <c:pt idx="6643">
                  <c:v>132.87999999999417</c:v>
                </c:pt>
                <c:pt idx="6644">
                  <c:v>132.89999999999421</c:v>
                </c:pt>
                <c:pt idx="6645">
                  <c:v>132.91999999999419</c:v>
                </c:pt>
                <c:pt idx="6646">
                  <c:v>132.9399999999942</c:v>
                </c:pt>
                <c:pt idx="6647">
                  <c:v>132.95999999999421</c:v>
                </c:pt>
                <c:pt idx="6648">
                  <c:v>132.97999999999422</c:v>
                </c:pt>
                <c:pt idx="6649">
                  <c:v>132.99999999999423</c:v>
                </c:pt>
                <c:pt idx="6650">
                  <c:v>133.01999999999418</c:v>
                </c:pt>
                <c:pt idx="6651">
                  <c:v>133.03999999999425</c:v>
                </c:pt>
                <c:pt idx="6652">
                  <c:v>133.05999999999426</c:v>
                </c:pt>
                <c:pt idx="6653">
                  <c:v>133.07999999999419</c:v>
                </c:pt>
                <c:pt idx="6654">
                  <c:v>133.09999999999428</c:v>
                </c:pt>
                <c:pt idx="6655">
                  <c:v>133.11999999999418</c:v>
                </c:pt>
                <c:pt idx="6656">
                  <c:v>133.1399999999943</c:v>
                </c:pt>
                <c:pt idx="6657">
                  <c:v>133.15999999999431</c:v>
                </c:pt>
                <c:pt idx="6658">
                  <c:v>133.17999999999432</c:v>
                </c:pt>
                <c:pt idx="6659">
                  <c:v>133.19999999999433</c:v>
                </c:pt>
                <c:pt idx="6660">
                  <c:v>133.21999999999412</c:v>
                </c:pt>
                <c:pt idx="6661">
                  <c:v>133.23999999999435</c:v>
                </c:pt>
                <c:pt idx="6662">
                  <c:v>133.25999999999436</c:v>
                </c:pt>
                <c:pt idx="6663">
                  <c:v>133.27999999999435</c:v>
                </c:pt>
                <c:pt idx="6664">
                  <c:v>133.29999999999438</c:v>
                </c:pt>
                <c:pt idx="6665">
                  <c:v>133.31999999999439</c:v>
                </c:pt>
                <c:pt idx="6666">
                  <c:v>133.3399999999944</c:v>
                </c:pt>
                <c:pt idx="6667">
                  <c:v>133.35999999999441</c:v>
                </c:pt>
                <c:pt idx="6668">
                  <c:v>133.37999999999442</c:v>
                </c:pt>
                <c:pt idx="6669">
                  <c:v>133.39999999999444</c:v>
                </c:pt>
                <c:pt idx="6670">
                  <c:v>133.41999999999445</c:v>
                </c:pt>
                <c:pt idx="6671">
                  <c:v>133.43999999999446</c:v>
                </c:pt>
                <c:pt idx="6672">
                  <c:v>133.45999999999447</c:v>
                </c:pt>
                <c:pt idx="6673">
                  <c:v>133.47999999999448</c:v>
                </c:pt>
                <c:pt idx="6674">
                  <c:v>133.49999999999449</c:v>
                </c:pt>
                <c:pt idx="6675">
                  <c:v>133.5199999999945</c:v>
                </c:pt>
                <c:pt idx="6676">
                  <c:v>133.53999999999451</c:v>
                </c:pt>
                <c:pt idx="6677">
                  <c:v>133.55999999999457</c:v>
                </c:pt>
                <c:pt idx="6678">
                  <c:v>133.57999999999453</c:v>
                </c:pt>
                <c:pt idx="6679">
                  <c:v>133.59999999999454</c:v>
                </c:pt>
                <c:pt idx="6680">
                  <c:v>133.61999999999455</c:v>
                </c:pt>
                <c:pt idx="6681">
                  <c:v>133.63999999999456</c:v>
                </c:pt>
                <c:pt idx="6682">
                  <c:v>133.65999999999457</c:v>
                </c:pt>
                <c:pt idx="6683">
                  <c:v>133.67999999999458</c:v>
                </c:pt>
                <c:pt idx="6684">
                  <c:v>133.69999999999459</c:v>
                </c:pt>
                <c:pt idx="6685">
                  <c:v>133.71999999999412</c:v>
                </c:pt>
                <c:pt idx="6686">
                  <c:v>133.73999999999458</c:v>
                </c:pt>
                <c:pt idx="6687">
                  <c:v>133.75999999999462</c:v>
                </c:pt>
                <c:pt idx="6688">
                  <c:v>133.77999999999452</c:v>
                </c:pt>
                <c:pt idx="6689">
                  <c:v>133.79999999999458</c:v>
                </c:pt>
                <c:pt idx="6690">
                  <c:v>133.81999999999465</c:v>
                </c:pt>
                <c:pt idx="6691">
                  <c:v>133.83999999999466</c:v>
                </c:pt>
                <c:pt idx="6692">
                  <c:v>133.85999999999467</c:v>
                </c:pt>
                <c:pt idx="6693">
                  <c:v>133.87999999999468</c:v>
                </c:pt>
                <c:pt idx="6694">
                  <c:v>133.89999999999469</c:v>
                </c:pt>
                <c:pt idx="6695">
                  <c:v>133.9199999999947</c:v>
                </c:pt>
                <c:pt idx="6696">
                  <c:v>133.93999999999471</c:v>
                </c:pt>
                <c:pt idx="6697">
                  <c:v>133.95999999999481</c:v>
                </c:pt>
                <c:pt idx="6698">
                  <c:v>133.97999999999473</c:v>
                </c:pt>
                <c:pt idx="6699">
                  <c:v>133.99999999999474</c:v>
                </c:pt>
                <c:pt idx="6700">
                  <c:v>134.01999999999475</c:v>
                </c:pt>
                <c:pt idx="6701">
                  <c:v>134.03999999999476</c:v>
                </c:pt>
                <c:pt idx="6702">
                  <c:v>134.05999999999477</c:v>
                </c:pt>
                <c:pt idx="6703">
                  <c:v>134.07999999999478</c:v>
                </c:pt>
                <c:pt idx="6704">
                  <c:v>134.09999999999479</c:v>
                </c:pt>
                <c:pt idx="6705">
                  <c:v>134.11999999999475</c:v>
                </c:pt>
                <c:pt idx="6706">
                  <c:v>134.13999999999479</c:v>
                </c:pt>
                <c:pt idx="6707">
                  <c:v>134.15999999999482</c:v>
                </c:pt>
                <c:pt idx="6708">
                  <c:v>134.17999999999478</c:v>
                </c:pt>
                <c:pt idx="6709">
                  <c:v>134.19999999999482</c:v>
                </c:pt>
                <c:pt idx="6710">
                  <c:v>134.21999999999412</c:v>
                </c:pt>
                <c:pt idx="6711">
                  <c:v>134.23999999999478</c:v>
                </c:pt>
                <c:pt idx="6712">
                  <c:v>134.25999999999485</c:v>
                </c:pt>
                <c:pt idx="6713">
                  <c:v>134.27999999999452</c:v>
                </c:pt>
                <c:pt idx="6714">
                  <c:v>134.2999999999949</c:v>
                </c:pt>
                <c:pt idx="6715">
                  <c:v>134.31999999999491</c:v>
                </c:pt>
                <c:pt idx="6716">
                  <c:v>134.33999999999494</c:v>
                </c:pt>
                <c:pt idx="6717">
                  <c:v>134.35999999999501</c:v>
                </c:pt>
                <c:pt idx="6718">
                  <c:v>134.37999999999494</c:v>
                </c:pt>
                <c:pt idx="6719">
                  <c:v>134.399999999995</c:v>
                </c:pt>
                <c:pt idx="6720">
                  <c:v>134.41999999999496</c:v>
                </c:pt>
                <c:pt idx="6721">
                  <c:v>134.43999999999497</c:v>
                </c:pt>
                <c:pt idx="6722">
                  <c:v>134.45999999999501</c:v>
                </c:pt>
                <c:pt idx="6723">
                  <c:v>134.47999999999499</c:v>
                </c:pt>
                <c:pt idx="6724">
                  <c:v>134.499999999995</c:v>
                </c:pt>
                <c:pt idx="6725">
                  <c:v>134.51999999999498</c:v>
                </c:pt>
                <c:pt idx="6726">
                  <c:v>134.53999999999502</c:v>
                </c:pt>
                <c:pt idx="6727">
                  <c:v>134.55999999999503</c:v>
                </c:pt>
                <c:pt idx="6728">
                  <c:v>134.57999999999498</c:v>
                </c:pt>
                <c:pt idx="6729">
                  <c:v>134.59999999999505</c:v>
                </c:pt>
                <c:pt idx="6730">
                  <c:v>134.61999999999495</c:v>
                </c:pt>
                <c:pt idx="6731">
                  <c:v>134.63999999999498</c:v>
                </c:pt>
                <c:pt idx="6732">
                  <c:v>134.65999999999508</c:v>
                </c:pt>
                <c:pt idx="6733">
                  <c:v>134.67999999999498</c:v>
                </c:pt>
                <c:pt idx="6734">
                  <c:v>134.6999999999951</c:v>
                </c:pt>
                <c:pt idx="6735">
                  <c:v>134.71999999999412</c:v>
                </c:pt>
                <c:pt idx="6736">
                  <c:v>134.73999999999512</c:v>
                </c:pt>
                <c:pt idx="6737">
                  <c:v>134.75999999999513</c:v>
                </c:pt>
                <c:pt idx="6738">
                  <c:v>134.77999999999452</c:v>
                </c:pt>
                <c:pt idx="6739">
                  <c:v>134.79999999999515</c:v>
                </c:pt>
                <c:pt idx="6740">
                  <c:v>134.81999999999516</c:v>
                </c:pt>
                <c:pt idx="6741">
                  <c:v>134.83999999999517</c:v>
                </c:pt>
                <c:pt idx="6742">
                  <c:v>134.85999999999521</c:v>
                </c:pt>
                <c:pt idx="6743">
                  <c:v>134.87999999999519</c:v>
                </c:pt>
                <c:pt idx="6744">
                  <c:v>134.8999999999952</c:v>
                </c:pt>
                <c:pt idx="6745">
                  <c:v>134.91999999999518</c:v>
                </c:pt>
                <c:pt idx="6746">
                  <c:v>134.93999999999522</c:v>
                </c:pt>
                <c:pt idx="6747">
                  <c:v>134.95999999999523</c:v>
                </c:pt>
                <c:pt idx="6748">
                  <c:v>134.97999999999519</c:v>
                </c:pt>
                <c:pt idx="6749">
                  <c:v>134.99999999999525</c:v>
                </c:pt>
                <c:pt idx="6750">
                  <c:v>135.01999999999518</c:v>
                </c:pt>
                <c:pt idx="6751">
                  <c:v>135.03999999999525</c:v>
                </c:pt>
                <c:pt idx="6752">
                  <c:v>135.05999999999528</c:v>
                </c:pt>
                <c:pt idx="6753">
                  <c:v>135.07999999999518</c:v>
                </c:pt>
                <c:pt idx="6754">
                  <c:v>135.0999999999953</c:v>
                </c:pt>
                <c:pt idx="6755">
                  <c:v>135.11999999999512</c:v>
                </c:pt>
                <c:pt idx="6756">
                  <c:v>135.13999999999533</c:v>
                </c:pt>
                <c:pt idx="6757">
                  <c:v>135.15999999999534</c:v>
                </c:pt>
                <c:pt idx="6758">
                  <c:v>135.17999999999535</c:v>
                </c:pt>
                <c:pt idx="6759">
                  <c:v>135.19999999999536</c:v>
                </c:pt>
                <c:pt idx="6760">
                  <c:v>135.21999999999412</c:v>
                </c:pt>
                <c:pt idx="6761">
                  <c:v>135.23999999999538</c:v>
                </c:pt>
                <c:pt idx="6762">
                  <c:v>135.25999999999539</c:v>
                </c:pt>
                <c:pt idx="6763">
                  <c:v>135.27999999999452</c:v>
                </c:pt>
                <c:pt idx="6764">
                  <c:v>135.29999999999538</c:v>
                </c:pt>
                <c:pt idx="6765">
                  <c:v>135.31999999999542</c:v>
                </c:pt>
                <c:pt idx="6766">
                  <c:v>135.33999999999543</c:v>
                </c:pt>
                <c:pt idx="6767">
                  <c:v>135.35999999999544</c:v>
                </c:pt>
                <c:pt idx="6768">
                  <c:v>135.37999999999545</c:v>
                </c:pt>
                <c:pt idx="6769">
                  <c:v>135.39999999999546</c:v>
                </c:pt>
                <c:pt idx="6770">
                  <c:v>135.41999999999538</c:v>
                </c:pt>
                <c:pt idx="6771">
                  <c:v>135.43999999999548</c:v>
                </c:pt>
                <c:pt idx="6772">
                  <c:v>135.45999999999549</c:v>
                </c:pt>
                <c:pt idx="6773">
                  <c:v>135.4799999999955</c:v>
                </c:pt>
                <c:pt idx="6774">
                  <c:v>135.49999999999551</c:v>
                </c:pt>
                <c:pt idx="6775">
                  <c:v>135.51999999999552</c:v>
                </c:pt>
                <c:pt idx="6776">
                  <c:v>135.53999999999553</c:v>
                </c:pt>
                <c:pt idx="6777">
                  <c:v>135.55999999999554</c:v>
                </c:pt>
                <c:pt idx="6778">
                  <c:v>135.57999999999555</c:v>
                </c:pt>
                <c:pt idx="6779">
                  <c:v>135.59999999999556</c:v>
                </c:pt>
                <c:pt idx="6780">
                  <c:v>135.61999999999512</c:v>
                </c:pt>
                <c:pt idx="6781">
                  <c:v>135.63999999999558</c:v>
                </c:pt>
                <c:pt idx="6782">
                  <c:v>135.65999999999559</c:v>
                </c:pt>
                <c:pt idx="6783">
                  <c:v>135.67999999999552</c:v>
                </c:pt>
                <c:pt idx="6784">
                  <c:v>135.69999999999558</c:v>
                </c:pt>
                <c:pt idx="6785">
                  <c:v>135.71999999999412</c:v>
                </c:pt>
                <c:pt idx="6786">
                  <c:v>135.73999999999558</c:v>
                </c:pt>
                <c:pt idx="6787">
                  <c:v>135.75999999999559</c:v>
                </c:pt>
                <c:pt idx="6788">
                  <c:v>135.77999999999452</c:v>
                </c:pt>
                <c:pt idx="6789">
                  <c:v>135.79999999999558</c:v>
                </c:pt>
                <c:pt idx="6790">
                  <c:v>135.81999999999562</c:v>
                </c:pt>
                <c:pt idx="6791">
                  <c:v>135.83999999999568</c:v>
                </c:pt>
                <c:pt idx="6792">
                  <c:v>135.85999999999569</c:v>
                </c:pt>
                <c:pt idx="6793">
                  <c:v>135.8799999999957</c:v>
                </c:pt>
                <c:pt idx="6794">
                  <c:v>135.89999999999571</c:v>
                </c:pt>
                <c:pt idx="6795">
                  <c:v>135.91999999999572</c:v>
                </c:pt>
                <c:pt idx="6796">
                  <c:v>135.93999999999573</c:v>
                </c:pt>
                <c:pt idx="6797">
                  <c:v>135.95999999999574</c:v>
                </c:pt>
                <c:pt idx="6798">
                  <c:v>135.97999999999575</c:v>
                </c:pt>
                <c:pt idx="6799">
                  <c:v>135.99999999999577</c:v>
                </c:pt>
                <c:pt idx="6800">
                  <c:v>136.01999999999578</c:v>
                </c:pt>
                <c:pt idx="6801">
                  <c:v>136.03999999999579</c:v>
                </c:pt>
                <c:pt idx="6802">
                  <c:v>136.0599999999958</c:v>
                </c:pt>
                <c:pt idx="6803">
                  <c:v>136.07999999999578</c:v>
                </c:pt>
                <c:pt idx="6804">
                  <c:v>136.09999999999582</c:v>
                </c:pt>
                <c:pt idx="6805">
                  <c:v>136.11999999999512</c:v>
                </c:pt>
                <c:pt idx="6806">
                  <c:v>136.13999999999578</c:v>
                </c:pt>
                <c:pt idx="6807">
                  <c:v>136.15999999999585</c:v>
                </c:pt>
                <c:pt idx="6808">
                  <c:v>136.17999999999572</c:v>
                </c:pt>
                <c:pt idx="6809">
                  <c:v>136.19999999999578</c:v>
                </c:pt>
                <c:pt idx="6810">
                  <c:v>136.21999999999412</c:v>
                </c:pt>
                <c:pt idx="6811">
                  <c:v>136.23999999999575</c:v>
                </c:pt>
                <c:pt idx="6812">
                  <c:v>136.2599999999959</c:v>
                </c:pt>
                <c:pt idx="6813">
                  <c:v>136.27999999999452</c:v>
                </c:pt>
                <c:pt idx="6814">
                  <c:v>136.29999999999592</c:v>
                </c:pt>
                <c:pt idx="6815">
                  <c:v>136.31999999999593</c:v>
                </c:pt>
                <c:pt idx="6816">
                  <c:v>136.33999999999594</c:v>
                </c:pt>
                <c:pt idx="6817">
                  <c:v>136.35999999999601</c:v>
                </c:pt>
                <c:pt idx="6818">
                  <c:v>136.37999999999596</c:v>
                </c:pt>
                <c:pt idx="6819">
                  <c:v>136.39999999999597</c:v>
                </c:pt>
                <c:pt idx="6820">
                  <c:v>136.41999999999598</c:v>
                </c:pt>
                <c:pt idx="6821">
                  <c:v>136.43999999999599</c:v>
                </c:pt>
                <c:pt idx="6822">
                  <c:v>136.459999999996</c:v>
                </c:pt>
                <c:pt idx="6823">
                  <c:v>136.47999999999598</c:v>
                </c:pt>
                <c:pt idx="6824">
                  <c:v>136.49999999999602</c:v>
                </c:pt>
                <c:pt idx="6825">
                  <c:v>136.51999999999595</c:v>
                </c:pt>
                <c:pt idx="6826">
                  <c:v>136.53999999999598</c:v>
                </c:pt>
                <c:pt idx="6827">
                  <c:v>136.55999999999605</c:v>
                </c:pt>
                <c:pt idx="6828">
                  <c:v>136.57999999999598</c:v>
                </c:pt>
                <c:pt idx="6829">
                  <c:v>136.59999999999602</c:v>
                </c:pt>
                <c:pt idx="6830">
                  <c:v>136.61999999999512</c:v>
                </c:pt>
                <c:pt idx="6831">
                  <c:v>136.63999999999598</c:v>
                </c:pt>
                <c:pt idx="6832">
                  <c:v>136.6599999999961</c:v>
                </c:pt>
                <c:pt idx="6833">
                  <c:v>136.67999999999572</c:v>
                </c:pt>
                <c:pt idx="6834">
                  <c:v>136.69999999999612</c:v>
                </c:pt>
                <c:pt idx="6835">
                  <c:v>136.71999999999423</c:v>
                </c:pt>
                <c:pt idx="6836">
                  <c:v>136.73999999999612</c:v>
                </c:pt>
                <c:pt idx="6837">
                  <c:v>136.75999999999615</c:v>
                </c:pt>
                <c:pt idx="6838">
                  <c:v>136.77999999999452</c:v>
                </c:pt>
                <c:pt idx="6839">
                  <c:v>136.79999999999615</c:v>
                </c:pt>
                <c:pt idx="6840">
                  <c:v>136.81999999999618</c:v>
                </c:pt>
                <c:pt idx="6841">
                  <c:v>136.83999999999619</c:v>
                </c:pt>
                <c:pt idx="6842">
                  <c:v>136.85999999999621</c:v>
                </c:pt>
                <c:pt idx="6843">
                  <c:v>136.87999999999622</c:v>
                </c:pt>
                <c:pt idx="6844">
                  <c:v>136.89999999999623</c:v>
                </c:pt>
                <c:pt idx="6845">
                  <c:v>136.91999999999618</c:v>
                </c:pt>
                <c:pt idx="6846">
                  <c:v>136.93999999999625</c:v>
                </c:pt>
                <c:pt idx="6847">
                  <c:v>136.95999999999626</c:v>
                </c:pt>
                <c:pt idx="6848">
                  <c:v>136.97999999999618</c:v>
                </c:pt>
                <c:pt idx="6849">
                  <c:v>136.99999999999628</c:v>
                </c:pt>
                <c:pt idx="6850">
                  <c:v>137.01999999999612</c:v>
                </c:pt>
                <c:pt idx="6851">
                  <c:v>137.0399999999963</c:v>
                </c:pt>
                <c:pt idx="6852">
                  <c:v>137.05999999999631</c:v>
                </c:pt>
                <c:pt idx="6853">
                  <c:v>137.07999999999632</c:v>
                </c:pt>
                <c:pt idx="6854">
                  <c:v>137.09999999999633</c:v>
                </c:pt>
                <c:pt idx="6855">
                  <c:v>137.11999999999512</c:v>
                </c:pt>
                <c:pt idx="6856">
                  <c:v>137.13999999999635</c:v>
                </c:pt>
                <c:pt idx="6857">
                  <c:v>137.15999999999636</c:v>
                </c:pt>
                <c:pt idx="6858">
                  <c:v>137.17999999999572</c:v>
                </c:pt>
                <c:pt idx="6859">
                  <c:v>137.19999999999638</c:v>
                </c:pt>
                <c:pt idx="6860">
                  <c:v>137.21999999999449</c:v>
                </c:pt>
                <c:pt idx="6861">
                  <c:v>137.23999999999612</c:v>
                </c:pt>
                <c:pt idx="6862">
                  <c:v>137.25999999999638</c:v>
                </c:pt>
                <c:pt idx="6863">
                  <c:v>137.27999999999452</c:v>
                </c:pt>
                <c:pt idx="6864">
                  <c:v>137.29999999999632</c:v>
                </c:pt>
                <c:pt idx="6865">
                  <c:v>137.31999999999638</c:v>
                </c:pt>
                <c:pt idx="6866">
                  <c:v>137.33999999999645</c:v>
                </c:pt>
                <c:pt idx="6867">
                  <c:v>137.35999999999646</c:v>
                </c:pt>
                <c:pt idx="6868">
                  <c:v>137.37999999999639</c:v>
                </c:pt>
                <c:pt idx="6869">
                  <c:v>137.39999999999648</c:v>
                </c:pt>
                <c:pt idx="6870">
                  <c:v>137.41999999999638</c:v>
                </c:pt>
                <c:pt idx="6871">
                  <c:v>137.4399999999965</c:v>
                </c:pt>
                <c:pt idx="6872">
                  <c:v>137.45999999999651</c:v>
                </c:pt>
                <c:pt idx="6873">
                  <c:v>137.47999999999652</c:v>
                </c:pt>
                <c:pt idx="6874">
                  <c:v>137.49999999999653</c:v>
                </c:pt>
                <c:pt idx="6875">
                  <c:v>137.51999999999632</c:v>
                </c:pt>
                <c:pt idx="6876">
                  <c:v>137.53999999999655</c:v>
                </c:pt>
                <c:pt idx="6877">
                  <c:v>137.55999999999656</c:v>
                </c:pt>
                <c:pt idx="6878">
                  <c:v>137.57999999999655</c:v>
                </c:pt>
                <c:pt idx="6879">
                  <c:v>137.59999999999658</c:v>
                </c:pt>
                <c:pt idx="6880">
                  <c:v>137.61999999999512</c:v>
                </c:pt>
                <c:pt idx="6881">
                  <c:v>137.63999999999658</c:v>
                </c:pt>
                <c:pt idx="6882">
                  <c:v>137.65999999999659</c:v>
                </c:pt>
                <c:pt idx="6883">
                  <c:v>137.67999999999572</c:v>
                </c:pt>
                <c:pt idx="6884">
                  <c:v>137.69999999999658</c:v>
                </c:pt>
                <c:pt idx="6885">
                  <c:v>137.71999999999471</c:v>
                </c:pt>
                <c:pt idx="6886">
                  <c:v>137.73999999999612</c:v>
                </c:pt>
                <c:pt idx="6887">
                  <c:v>137.75999999999658</c:v>
                </c:pt>
                <c:pt idx="6888">
                  <c:v>137.77999999999477</c:v>
                </c:pt>
                <c:pt idx="6889">
                  <c:v>137.79999999999652</c:v>
                </c:pt>
                <c:pt idx="6890">
                  <c:v>137.8199999999967</c:v>
                </c:pt>
                <c:pt idx="6891">
                  <c:v>137.83999999999671</c:v>
                </c:pt>
                <c:pt idx="6892">
                  <c:v>137.85999999999677</c:v>
                </c:pt>
                <c:pt idx="6893">
                  <c:v>137.87999999999673</c:v>
                </c:pt>
                <c:pt idx="6894">
                  <c:v>137.89999999999674</c:v>
                </c:pt>
                <c:pt idx="6895">
                  <c:v>137.91999999999675</c:v>
                </c:pt>
                <c:pt idx="6896">
                  <c:v>137.93999999999676</c:v>
                </c:pt>
                <c:pt idx="6897">
                  <c:v>137.95999999999677</c:v>
                </c:pt>
                <c:pt idx="6898">
                  <c:v>137.97999999999678</c:v>
                </c:pt>
                <c:pt idx="6899">
                  <c:v>137.99999999999679</c:v>
                </c:pt>
                <c:pt idx="6900">
                  <c:v>138.01999999999632</c:v>
                </c:pt>
                <c:pt idx="6901">
                  <c:v>138.03999999999678</c:v>
                </c:pt>
                <c:pt idx="6902">
                  <c:v>138.05999999999682</c:v>
                </c:pt>
                <c:pt idx="6903">
                  <c:v>138.07999999999672</c:v>
                </c:pt>
                <c:pt idx="6904">
                  <c:v>138.09999999999678</c:v>
                </c:pt>
                <c:pt idx="6905">
                  <c:v>138.11999999999512</c:v>
                </c:pt>
                <c:pt idx="6906">
                  <c:v>138.13999999999675</c:v>
                </c:pt>
                <c:pt idx="6907">
                  <c:v>138.15999999999678</c:v>
                </c:pt>
                <c:pt idx="6908">
                  <c:v>138.17999999999572</c:v>
                </c:pt>
                <c:pt idx="6909">
                  <c:v>138.19999999999678</c:v>
                </c:pt>
                <c:pt idx="6910">
                  <c:v>138.21999999999491</c:v>
                </c:pt>
                <c:pt idx="6911">
                  <c:v>138.23999999999612</c:v>
                </c:pt>
                <c:pt idx="6912">
                  <c:v>138.25999999999692</c:v>
                </c:pt>
                <c:pt idx="6913">
                  <c:v>138.279999999995</c:v>
                </c:pt>
                <c:pt idx="6914">
                  <c:v>138.29999999999652</c:v>
                </c:pt>
                <c:pt idx="6915">
                  <c:v>138.31999999999695</c:v>
                </c:pt>
                <c:pt idx="6916">
                  <c:v>138.33999999999696</c:v>
                </c:pt>
                <c:pt idx="6917">
                  <c:v>138.35999999999697</c:v>
                </c:pt>
                <c:pt idx="6918">
                  <c:v>138.37999999999698</c:v>
                </c:pt>
                <c:pt idx="6919">
                  <c:v>138.39999999999699</c:v>
                </c:pt>
                <c:pt idx="6920">
                  <c:v>138.41999999999695</c:v>
                </c:pt>
                <c:pt idx="6921">
                  <c:v>138.43999999999699</c:v>
                </c:pt>
                <c:pt idx="6922">
                  <c:v>138.45999999999702</c:v>
                </c:pt>
                <c:pt idx="6923">
                  <c:v>138.47999999999698</c:v>
                </c:pt>
                <c:pt idx="6924">
                  <c:v>138.49999999999702</c:v>
                </c:pt>
                <c:pt idx="6925">
                  <c:v>138.51999999999632</c:v>
                </c:pt>
                <c:pt idx="6926">
                  <c:v>138.53999999999698</c:v>
                </c:pt>
                <c:pt idx="6927">
                  <c:v>138.55999999999705</c:v>
                </c:pt>
                <c:pt idx="6928">
                  <c:v>138.57999999999672</c:v>
                </c:pt>
                <c:pt idx="6929">
                  <c:v>138.5999999999971</c:v>
                </c:pt>
                <c:pt idx="6930">
                  <c:v>138.6199999999952</c:v>
                </c:pt>
                <c:pt idx="6931">
                  <c:v>138.63999999999712</c:v>
                </c:pt>
                <c:pt idx="6932">
                  <c:v>138.65999999999713</c:v>
                </c:pt>
                <c:pt idx="6933">
                  <c:v>138.67999999999572</c:v>
                </c:pt>
                <c:pt idx="6934">
                  <c:v>138.69999999999715</c:v>
                </c:pt>
                <c:pt idx="6935">
                  <c:v>138.71999999999511</c:v>
                </c:pt>
                <c:pt idx="6936">
                  <c:v>138.73999999999612</c:v>
                </c:pt>
                <c:pt idx="6937">
                  <c:v>138.75999999999718</c:v>
                </c:pt>
                <c:pt idx="6938">
                  <c:v>138.77999999999523</c:v>
                </c:pt>
                <c:pt idx="6939">
                  <c:v>138.79999999999652</c:v>
                </c:pt>
                <c:pt idx="6940">
                  <c:v>138.81999999999718</c:v>
                </c:pt>
                <c:pt idx="6941">
                  <c:v>138.83999999999722</c:v>
                </c:pt>
                <c:pt idx="6942">
                  <c:v>138.85999999999723</c:v>
                </c:pt>
                <c:pt idx="6943">
                  <c:v>138.87999999999718</c:v>
                </c:pt>
                <c:pt idx="6944">
                  <c:v>138.89999999999725</c:v>
                </c:pt>
                <c:pt idx="6945">
                  <c:v>138.91999999999715</c:v>
                </c:pt>
                <c:pt idx="6946">
                  <c:v>138.93999999999718</c:v>
                </c:pt>
                <c:pt idx="6947">
                  <c:v>138.95999999999728</c:v>
                </c:pt>
                <c:pt idx="6948">
                  <c:v>138.97999999999718</c:v>
                </c:pt>
                <c:pt idx="6949">
                  <c:v>138.9999999999973</c:v>
                </c:pt>
                <c:pt idx="6950">
                  <c:v>139.01999999999632</c:v>
                </c:pt>
                <c:pt idx="6951">
                  <c:v>139.03999999999732</c:v>
                </c:pt>
                <c:pt idx="6952">
                  <c:v>139.05999999999733</c:v>
                </c:pt>
                <c:pt idx="6953">
                  <c:v>139.07999999999672</c:v>
                </c:pt>
                <c:pt idx="6954">
                  <c:v>139.09999999999735</c:v>
                </c:pt>
                <c:pt idx="6955">
                  <c:v>139.11999999999546</c:v>
                </c:pt>
                <c:pt idx="6956">
                  <c:v>139.13999999999712</c:v>
                </c:pt>
                <c:pt idx="6957">
                  <c:v>139.15999999999738</c:v>
                </c:pt>
                <c:pt idx="6958">
                  <c:v>139.17999999999572</c:v>
                </c:pt>
                <c:pt idx="6959">
                  <c:v>139.19999999999735</c:v>
                </c:pt>
                <c:pt idx="6960">
                  <c:v>139.21999999999528</c:v>
                </c:pt>
                <c:pt idx="6961">
                  <c:v>139.23999999999612</c:v>
                </c:pt>
                <c:pt idx="6962">
                  <c:v>139.25999999999738</c:v>
                </c:pt>
                <c:pt idx="6963">
                  <c:v>139.27999999999543</c:v>
                </c:pt>
                <c:pt idx="6964">
                  <c:v>139.29999999999652</c:v>
                </c:pt>
                <c:pt idx="6965">
                  <c:v>139.31999999999738</c:v>
                </c:pt>
                <c:pt idx="6966">
                  <c:v>139.33999999999745</c:v>
                </c:pt>
                <c:pt idx="6967">
                  <c:v>139.35999999999748</c:v>
                </c:pt>
                <c:pt idx="6968">
                  <c:v>139.37999999999738</c:v>
                </c:pt>
                <c:pt idx="6969">
                  <c:v>139.3999999999975</c:v>
                </c:pt>
                <c:pt idx="6970">
                  <c:v>139.41999999999732</c:v>
                </c:pt>
                <c:pt idx="6971">
                  <c:v>139.43999999999753</c:v>
                </c:pt>
                <c:pt idx="6972">
                  <c:v>139.45999999999754</c:v>
                </c:pt>
                <c:pt idx="6973">
                  <c:v>139.47999999999755</c:v>
                </c:pt>
                <c:pt idx="6974">
                  <c:v>139.49999999999756</c:v>
                </c:pt>
                <c:pt idx="6975">
                  <c:v>139.51999999999632</c:v>
                </c:pt>
                <c:pt idx="6976">
                  <c:v>139.53999999999758</c:v>
                </c:pt>
                <c:pt idx="6977">
                  <c:v>139.55999999999759</c:v>
                </c:pt>
                <c:pt idx="6978">
                  <c:v>139.57999999999672</c:v>
                </c:pt>
                <c:pt idx="6979">
                  <c:v>139.59999999999758</c:v>
                </c:pt>
                <c:pt idx="6980">
                  <c:v>139.61999999999571</c:v>
                </c:pt>
                <c:pt idx="6981">
                  <c:v>139.63999999999712</c:v>
                </c:pt>
                <c:pt idx="6982">
                  <c:v>139.65999999999758</c:v>
                </c:pt>
                <c:pt idx="6983">
                  <c:v>139.67999999999574</c:v>
                </c:pt>
                <c:pt idx="6984">
                  <c:v>139.69999999999752</c:v>
                </c:pt>
                <c:pt idx="6985">
                  <c:v>139.71999999999545</c:v>
                </c:pt>
                <c:pt idx="6986">
                  <c:v>139.73999999999612</c:v>
                </c:pt>
                <c:pt idx="6987">
                  <c:v>139.75999999999758</c:v>
                </c:pt>
                <c:pt idx="6988">
                  <c:v>139.7799999999956</c:v>
                </c:pt>
                <c:pt idx="6989">
                  <c:v>139.79999999999652</c:v>
                </c:pt>
                <c:pt idx="6990">
                  <c:v>139.81999999999772</c:v>
                </c:pt>
                <c:pt idx="6991">
                  <c:v>139.83999999999773</c:v>
                </c:pt>
                <c:pt idx="6992">
                  <c:v>139.85999999999774</c:v>
                </c:pt>
                <c:pt idx="6993">
                  <c:v>139.87999999999775</c:v>
                </c:pt>
                <c:pt idx="6994">
                  <c:v>139.89999999999776</c:v>
                </c:pt>
                <c:pt idx="6995">
                  <c:v>139.91999999999732</c:v>
                </c:pt>
                <c:pt idx="6996">
                  <c:v>139.93999999999778</c:v>
                </c:pt>
                <c:pt idx="6997">
                  <c:v>139.95999999999779</c:v>
                </c:pt>
                <c:pt idx="6998">
                  <c:v>139.97999999999772</c:v>
                </c:pt>
                <c:pt idx="6999">
                  <c:v>139.99999999999778</c:v>
                </c:pt>
                <c:pt idx="7000">
                  <c:v>140.01999999999632</c:v>
                </c:pt>
                <c:pt idx="7001">
                  <c:v>140.03999999999778</c:v>
                </c:pt>
                <c:pt idx="7002">
                  <c:v>140.05999999999779</c:v>
                </c:pt>
                <c:pt idx="7003">
                  <c:v>140.07999999999672</c:v>
                </c:pt>
                <c:pt idx="7004">
                  <c:v>140.09999999999778</c:v>
                </c:pt>
                <c:pt idx="7005">
                  <c:v>140.11999999999591</c:v>
                </c:pt>
                <c:pt idx="7006">
                  <c:v>140.13999999999712</c:v>
                </c:pt>
                <c:pt idx="7007">
                  <c:v>140.15999999999778</c:v>
                </c:pt>
                <c:pt idx="7008">
                  <c:v>140.179999999996</c:v>
                </c:pt>
                <c:pt idx="7009">
                  <c:v>140.19999999999752</c:v>
                </c:pt>
                <c:pt idx="7010">
                  <c:v>140.21999999999565</c:v>
                </c:pt>
                <c:pt idx="7011">
                  <c:v>140.23999999999612</c:v>
                </c:pt>
                <c:pt idx="7012">
                  <c:v>140.25999999999792</c:v>
                </c:pt>
                <c:pt idx="7013">
                  <c:v>140.27999999999579</c:v>
                </c:pt>
                <c:pt idx="7014">
                  <c:v>140.29999999999652</c:v>
                </c:pt>
                <c:pt idx="7015">
                  <c:v>140.31999999999798</c:v>
                </c:pt>
                <c:pt idx="7016">
                  <c:v>140.33999999999799</c:v>
                </c:pt>
                <c:pt idx="7017">
                  <c:v>140.359999999998</c:v>
                </c:pt>
                <c:pt idx="7018">
                  <c:v>140.37999999999798</c:v>
                </c:pt>
                <c:pt idx="7019">
                  <c:v>140.39999999999802</c:v>
                </c:pt>
                <c:pt idx="7020">
                  <c:v>140.41999999999732</c:v>
                </c:pt>
                <c:pt idx="7021">
                  <c:v>140.43999999999798</c:v>
                </c:pt>
                <c:pt idx="7022">
                  <c:v>140.45999999999805</c:v>
                </c:pt>
                <c:pt idx="7023">
                  <c:v>140.47999999999772</c:v>
                </c:pt>
                <c:pt idx="7024">
                  <c:v>140.49999999999798</c:v>
                </c:pt>
                <c:pt idx="7025">
                  <c:v>140.51999999999632</c:v>
                </c:pt>
                <c:pt idx="7026">
                  <c:v>140.53999999999795</c:v>
                </c:pt>
                <c:pt idx="7027">
                  <c:v>140.5599999999981</c:v>
                </c:pt>
                <c:pt idx="7028">
                  <c:v>140.57999999999672</c:v>
                </c:pt>
                <c:pt idx="7029">
                  <c:v>140.59999999999812</c:v>
                </c:pt>
                <c:pt idx="7030">
                  <c:v>140.61999999999614</c:v>
                </c:pt>
                <c:pt idx="7031">
                  <c:v>140.63999999999712</c:v>
                </c:pt>
                <c:pt idx="7032">
                  <c:v>140.65999999999815</c:v>
                </c:pt>
                <c:pt idx="7033">
                  <c:v>140.67999999999623</c:v>
                </c:pt>
                <c:pt idx="7034">
                  <c:v>140.69999999999752</c:v>
                </c:pt>
                <c:pt idx="7035">
                  <c:v>140.71999999999585</c:v>
                </c:pt>
                <c:pt idx="7036">
                  <c:v>140.73999999999629</c:v>
                </c:pt>
                <c:pt idx="7037">
                  <c:v>140.75999999999812</c:v>
                </c:pt>
                <c:pt idx="7038">
                  <c:v>140.77999999999597</c:v>
                </c:pt>
                <c:pt idx="7039">
                  <c:v>140.79999999999652</c:v>
                </c:pt>
                <c:pt idx="7040">
                  <c:v>140.81999999999815</c:v>
                </c:pt>
                <c:pt idx="7041">
                  <c:v>140.83999999999818</c:v>
                </c:pt>
                <c:pt idx="7042">
                  <c:v>140.85999999999825</c:v>
                </c:pt>
                <c:pt idx="7043">
                  <c:v>140.87999999999818</c:v>
                </c:pt>
                <c:pt idx="7044">
                  <c:v>140.89999999999822</c:v>
                </c:pt>
                <c:pt idx="7045">
                  <c:v>140.91999999999732</c:v>
                </c:pt>
                <c:pt idx="7046">
                  <c:v>140.93999999999818</c:v>
                </c:pt>
                <c:pt idx="7047">
                  <c:v>140.9599999999983</c:v>
                </c:pt>
                <c:pt idx="7048">
                  <c:v>140.97999999999772</c:v>
                </c:pt>
                <c:pt idx="7049">
                  <c:v>140.99999999999832</c:v>
                </c:pt>
                <c:pt idx="7050">
                  <c:v>141.01999999999643</c:v>
                </c:pt>
                <c:pt idx="7051">
                  <c:v>141.03999999999832</c:v>
                </c:pt>
                <c:pt idx="7052">
                  <c:v>141.05999999999835</c:v>
                </c:pt>
                <c:pt idx="7053">
                  <c:v>141.07999999999672</c:v>
                </c:pt>
                <c:pt idx="7054">
                  <c:v>141.09999999999835</c:v>
                </c:pt>
                <c:pt idx="7055">
                  <c:v>141.11999999999634</c:v>
                </c:pt>
                <c:pt idx="7056">
                  <c:v>141.13999999999712</c:v>
                </c:pt>
                <c:pt idx="7057">
                  <c:v>141.15999999999838</c:v>
                </c:pt>
                <c:pt idx="7058">
                  <c:v>141.17999999999645</c:v>
                </c:pt>
                <c:pt idx="7059">
                  <c:v>141.19999999999752</c:v>
                </c:pt>
                <c:pt idx="7060">
                  <c:v>141.21999999999602</c:v>
                </c:pt>
                <c:pt idx="7061">
                  <c:v>141.23999999999654</c:v>
                </c:pt>
                <c:pt idx="7062">
                  <c:v>141.25999999999812</c:v>
                </c:pt>
                <c:pt idx="7063">
                  <c:v>141.27999999999614</c:v>
                </c:pt>
                <c:pt idx="7064">
                  <c:v>141.29999999999657</c:v>
                </c:pt>
                <c:pt idx="7065">
                  <c:v>141.31999999999832</c:v>
                </c:pt>
                <c:pt idx="7066">
                  <c:v>141.3399999999985</c:v>
                </c:pt>
                <c:pt idx="7067">
                  <c:v>141.35999999999851</c:v>
                </c:pt>
                <c:pt idx="7068">
                  <c:v>141.37999999999852</c:v>
                </c:pt>
                <c:pt idx="7069">
                  <c:v>141.39999999999853</c:v>
                </c:pt>
                <c:pt idx="7070">
                  <c:v>141.41999999999732</c:v>
                </c:pt>
                <c:pt idx="7071">
                  <c:v>141.43999999999855</c:v>
                </c:pt>
                <c:pt idx="7072">
                  <c:v>141.45999999999856</c:v>
                </c:pt>
                <c:pt idx="7073">
                  <c:v>141.47999999999772</c:v>
                </c:pt>
                <c:pt idx="7074">
                  <c:v>141.49999999999858</c:v>
                </c:pt>
                <c:pt idx="7075">
                  <c:v>141.51999999999668</c:v>
                </c:pt>
                <c:pt idx="7076">
                  <c:v>141.53999999999832</c:v>
                </c:pt>
                <c:pt idx="7077">
                  <c:v>141.55999999999858</c:v>
                </c:pt>
                <c:pt idx="7078">
                  <c:v>141.57999999999672</c:v>
                </c:pt>
                <c:pt idx="7079">
                  <c:v>141.59999999999852</c:v>
                </c:pt>
                <c:pt idx="7080">
                  <c:v>141.61999999999651</c:v>
                </c:pt>
                <c:pt idx="7081">
                  <c:v>141.63999999999712</c:v>
                </c:pt>
                <c:pt idx="7082">
                  <c:v>141.65999999999858</c:v>
                </c:pt>
                <c:pt idx="7083">
                  <c:v>141.67999999999662</c:v>
                </c:pt>
                <c:pt idx="7084">
                  <c:v>141.69999999999752</c:v>
                </c:pt>
                <c:pt idx="7085">
                  <c:v>141.71999999999619</c:v>
                </c:pt>
                <c:pt idx="7086">
                  <c:v>141.73999999999674</c:v>
                </c:pt>
                <c:pt idx="7087">
                  <c:v>141.75999999999812</c:v>
                </c:pt>
                <c:pt idx="7088">
                  <c:v>141.77999999999633</c:v>
                </c:pt>
                <c:pt idx="7089">
                  <c:v>141.79999999999683</c:v>
                </c:pt>
                <c:pt idx="7090">
                  <c:v>141.81999999999852</c:v>
                </c:pt>
                <c:pt idx="7091">
                  <c:v>141.83999999999875</c:v>
                </c:pt>
                <c:pt idx="7092">
                  <c:v>141.85999999999876</c:v>
                </c:pt>
                <c:pt idx="7093">
                  <c:v>141.87999999999872</c:v>
                </c:pt>
                <c:pt idx="7094">
                  <c:v>141.89999999999878</c:v>
                </c:pt>
                <c:pt idx="7095">
                  <c:v>141.91999999999732</c:v>
                </c:pt>
                <c:pt idx="7096">
                  <c:v>141.93999999999878</c:v>
                </c:pt>
                <c:pt idx="7097">
                  <c:v>141.95999999999879</c:v>
                </c:pt>
                <c:pt idx="7098">
                  <c:v>141.97999999999772</c:v>
                </c:pt>
                <c:pt idx="7099">
                  <c:v>141.99999999999878</c:v>
                </c:pt>
                <c:pt idx="7100">
                  <c:v>142.01999999999688</c:v>
                </c:pt>
                <c:pt idx="7101">
                  <c:v>142.03999999999832</c:v>
                </c:pt>
                <c:pt idx="7102">
                  <c:v>142.05999999999878</c:v>
                </c:pt>
                <c:pt idx="7103">
                  <c:v>142.07999999999697</c:v>
                </c:pt>
                <c:pt idx="7104">
                  <c:v>142.09999999999872</c:v>
                </c:pt>
                <c:pt idx="7105">
                  <c:v>142.11999999999668</c:v>
                </c:pt>
                <c:pt idx="7106">
                  <c:v>142.13999999999712</c:v>
                </c:pt>
                <c:pt idx="7107">
                  <c:v>142.15999999999892</c:v>
                </c:pt>
                <c:pt idx="7108">
                  <c:v>142.17999999999682</c:v>
                </c:pt>
                <c:pt idx="7109">
                  <c:v>142.19999999999752</c:v>
                </c:pt>
                <c:pt idx="7110">
                  <c:v>142.21999999999639</c:v>
                </c:pt>
                <c:pt idx="7111">
                  <c:v>142.23999999999697</c:v>
                </c:pt>
                <c:pt idx="7112">
                  <c:v>142.25999999999812</c:v>
                </c:pt>
                <c:pt idx="7113">
                  <c:v>142.27999999999653</c:v>
                </c:pt>
                <c:pt idx="7114">
                  <c:v>142.29999999999706</c:v>
                </c:pt>
                <c:pt idx="7115">
                  <c:v>142.319999999999</c:v>
                </c:pt>
                <c:pt idx="7116">
                  <c:v>142.33999999999901</c:v>
                </c:pt>
                <c:pt idx="7117">
                  <c:v>142.35999999999927</c:v>
                </c:pt>
                <c:pt idx="7118">
                  <c:v>142.37999999999903</c:v>
                </c:pt>
                <c:pt idx="7119">
                  <c:v>142.39999999999904</c:v>
                </c:pt>
                <c:pt idx="7120">
                  <c:v>142.41999999999905</c:v>
                </c:pt>
                <c:pt idx="7121">
                  <c:v>142.43999999999906</c:v>
                </c:pt>
                <c:pt idx="7122">
                  <c:v>142.45999999999907</c:v>
                </c:pt>
                <c:pt idx="7123">
                  <c:v>142.47999999999908</c:v>
                </c:pt>
                <c:pt idx="7124">
                  <c:v>142.49999999999909</c:v>
                </c:pt>
                <c:pt idx="7125">
                  <c:v>142.5199999999991</c:v>
                </c:pt>
                <c:pt idx="7126">
                  <c:v>142.53999999999911</c:v>
                </c:pt>
                <c:pt idx="7127">
                  <c:v>142.55999999999921</c:v>
                </c:pt>
                <c:pt idx="7128">
                  <c:v>142.57999999999913</c:v>
                </c:pt>
                <c:pt idx="7129">
                  <c:v>142.59999999999914</c:v>
                </c:pt>
                <c:pt idx="7130">
                  <c:v>142.61999999999915</c:v>
                </c:pt>
                <c:pt idx="7131">
                  <c:v>142.63999999999916</c:v>
                </c:pt>
                <c:pt idx="7132">
                  <c:v>142.65999999999917</c:v>
                </c:pt>
                <c:pt idx="7133">
                  <c:v>142.67999999999918</c:v>
                </c:pt>
                <c:pt idx="7134">
                  <c:v>142.69999999999919</c:v>
                </c:pt>
                <c:pt idx="7135">
                  <c:v>142.71999999999915</c:v>
                </c:pt>
                <c:pt idx="7136">
                  <c:v>142.73999999999918</c:v>
                </c:pt>
                <c:pt idx="7137">
                  <c:v>142.75999999999922</c:v>
                </c:pt>
                <c:pt idx="7138">
                  <c:v>142.77999999999918</c:v>
                </c:pt>
                <c:pt idx="7139">
                  <c:v>142.79999999999922</c:v>
                </c:pt>
                <c:pt idx="7140">
                  <c:v>142.81999999999925</c:v>
                </c:pt>
                <c:pt idx="7141">
                  <c:v>142.83999999999926</c:v>
                </c:pt>
                <c:pt idx="7142">
                  <c:v>142.85999999999927</c:v>
                </c:pt>
                <c:pt idx="7143">
                  <c:v>142.87999999999928</c:v>
                </c:pt>
                <c:pt idx="7144">
                  <c:v>142.89999999999941</c:v>
                </c:pt>
                <c:pt idx="7145">
                  <c:v>142.91999999999931</c:v>
                </c:pt>
                <c:pt idx="7146">
                  <c:v>142.93999999999934</c:v>
                </c:pt>
                <c:pt idx="7147">
                  <c:v>142.95999999999941</c:v>
                </c:pt>
                <c:pt idx="7148">
                  <c:v>142.97999999999934</c:v>
                </c:pt>
                <c:pt idx="7149">
                  <c:v>142.99999999999937</c:v>
                </c:pt>
                <c:pt idx="7150">
                  <c:v>143.01999999999936</c:v>
                </c:pt>
                <c:pt idx="7151">
                  <c:v>143.03999999999937</c:v>
                </c:pt>
                <c:pt idx="7152">
                  <c:v>143.05999999999941</c:v>
                </c:pt>
                <c:pt idx="7153">
                  <c:v>143.07999999999939</c:v>
                </c:pt>
                <c:pt idx="7154">
                  <c:v>143.0999999999994</c:v>
                </c:pt>
                <c:pt idx="7155">
                  <c:v>143.11999999999938</c:v>
                </c:pt>
                <c:pt idx="7156">
                  <c:v>143.13999999999942</c:v>
                </c:pt>
                <c:pt idx="7157">
                  <c:v>143.15999999999943</c:v>
                </c:pt>
                <c:pt idx="7158">
                  <c:v>143.17999999999938</c:v>
                </c:pt>
                <c:pt idx="7159">
                  <c:v>143.19999999999945</c:v>
                </c:pt>
                <c:pt idx="7160">
                  <c:v>143.21999999999935</c:v>
                </c:pt>
                <c:pt idx="7161">
                  <c:v>143.23999999999938</c:v>
                </c:pt>
                <c:pt idx="7162">
                  <c:v>143.25999999999948</c:v>
                </c:pt>
                <c:pt idx="7163">
                  <c:v>143.27999999999938</c:v>
                </c:pt>
                <c:pt idx="7164">
                  <c:v>143.2999999999995</c:v>
                </c:pt>
                <c:pt idx="7165">
                  <c:v>143.31999999999951</c:v>
                </c:pt>
                <c:pt idx="7166">
                  <c:v>143.33999999999961</c:v>
                </c:pt>
                <c:pt idx="7167">
                  <c:v>143.35999999999964</c:v>
                </c:pt>
                <c:pt idx="7168">
                  <c:v>143.37999999999954</c:v>
                </c:pt>
                <c:pt idx="7169">
                  <c:v>143.39999999999961</c:v>
                </c:pt>
                <c:pt idx="7170">
                  <c:v>143.41999999999956</c:v>
                </c:pt>
                <c:pt idx="7171">
                  <c:v>143.43999999999957</c:v>
                </c:pt>
                <c:pt idx="7172">
                  <c:v>143.45999999999961</c:v>
                </c:pt>
                <c:pt idx="7173">
                  <c:v>143.47999999999959</c:v>
                </c:pt>
                <c:pt idx="7174">
                  <c:v>143.4999999999996</c:v>
                </c:pt>
                <c:pt idx="7175">
                  <c:v>143.51999999999958</c:v>
                </c:pt>
                <c:pt idx="7176">
                  <c:v>143.53999999999962</c:v>
                </c:pt>
                <c:pt idx="7177">
                  <c:v>143.55999999999963</c:v>
                </c:pt>
                <c:pt idx="7178">
                  <c:v>143.57999999999959</c:v>
                </c:pt>
                <c:pt idx="7179">
                  <c:v>143.59999999999965</c:v>
                </c:pt>
                <c:pt idx="7180">
                  <c:v>143.61999999999958</c:v>
                </c:pt>
                <c:pt idx="7181">
                  <c:v>143.63999999999965</c:v>
                </c:pt>
                <c:pt idx="7182">
                  <c:v>143.65999999999968</c:v>
                </c:pt>
                <c:pt idx="7183">
                  <c:v>143.67999999999958</c:v>
                </c:pt>
                <c:pt idx="7184">
                  <c:v>143.6999999999997</c:v>
                </c:pt>
                <c:pt idx="7185">
                  <c:v>143.71999999999952</c:v>
                </c:pt>
                <c:pt idx="7186">
                  <c:v>143.73999999999972</c:v>
                </c:pt>
                <c:pt idx="7187">
                  <c:v>143.75999999999974</c:v>
                </c:pt>
                <c:pt idx="7188">
                  <c:v>143.77999999999975</c:v>
                </c:pt>
                <c:pt idx="7189">
                  <c:v>143.79999999999976</c:v>
                </c:pt>
                <c:pt idx="7190">
                  <c:v>143.81999999999977</c:v>
                </c:pt>
                <c:pt idx="7191">
                  <c:v>143.8399999999998</c:v>
                </c:pt>
                <c:pt idx="7192">
                  <c:v>143.85999999999981</c:v>
                </c:pt>
                <c:pt idx="7193">
                  <c:v>143.8799999999998</c:v>
                </c:pt>
                <c:pt idx="7194">
                  <c:v>143.89999999999981</c:v>
                </c:pt>
                <c:pt idx="7195">
                  <c:v>143.91999999999982</c:v>
                </c:pt>
                <c:pt idx="7196">
                  <c:v>143.93999999999983</c:v>
                </c:pt>
                <c:pt idx="7197">
                  <c:v>143.95999999999984</c:v>
                </c:pt>
                <c:pt idx="7198">
                  <c:v>143.97999999999985</c:v>
                </c:pt>
                <c:pt idx="7199">
                  <c:v>143.99999999999986</c:v>
                </c:pt>
                <c:pt idx="7200">
                  <c:v>144.01999999999978</c:v>
                </c:pt>
                <c:pt idx="7201">
                  <c:v>144.03999999999988</c:v>
                </c:pt>
                <c:pt idx="7202">
                  <c:v>144.05999999999989</c:v>
                </c:pt>
                <c:pt idx="7203">
                  <c:v>144.0799999999999</c:v>
                </c:pt>
                <c:pt idx="7204">
                  <c:v>144.09999999999991</c:v>
                </c:pt>
                <c:pt idx="7205">
                  <c:v>144.11999999999992</c:v>
                </c:pt>
                <c:pt idx="7206">
                  <c:v>144.13999999999993</c:v>
                </c:pt>
                <c:pt idx="7207">
                  <c:v>144.15999999999994</c:v>
                </c:pt>
                <c:pt idx="7208">
                  <c:v>144.17999999999995</c:v>
                </c:pt>
                <c:pt idx="7209">
                  <c:v>144.19999999999996</c:v>
                </c:pt>
                <c:pt idx="7210">
                  <c:v>144.21999999999952</c:v>
                </c:pt>
                <c:pt idx="7211">
                  <c:v>144.23999999999998</c:v>
                </c:pt>
                <c:pt idx="7212">
                  <c:v>144.26</c:v>
                </c:pt>
                <c:pt idx="7213">
                  <c:v>144.28</c:v>
                </c:pt>
                <c:pt idx="7214">
                  <c:v>144.30000000000001</c:v>
                </c:pt>
                <c:pt idx="7215">
                  <c:v>144.32000000000087</c:v>
                </c:pt>
                <c:pt idx="7216">
                  <c:v>144.34000000000003</c:v>
                </c:pt>
                <c:pt idx="7217">
                  <c:v>144.36000000000004</c:v>
                </c:pt>
                <c:pt idx="7218">
                  <c:v>144.38000000000127</c:v>
                </c:pt>
                <c:pt idx="7219">
                  <c:v>144.40000000000006</c:v>
                </c:pt>
                <c:pt idx="7220">
                  <c:v>144.42000000000007</c:v>
                </c:pt>
                <c:pt idx="7221">
                  <c:v>144.44000000000008</c:v>
                </c:pt>
                <c:pt idx="7222">
                  <c:v>144.46000000000009</c:v>
                </c:pt>
                <c:pt idx="7223">
                  <c:v>144.48000000000027</c:v>
                </c:pt>
                <c:pt idx="7224">
                  <c:v>144.50000000000011</c:v>
                </c:pt>
                <c:pt idx="7225">
                  <c:v>144.52000000000021</c:v>
                </c:pt>
                <c:pt idx="7226">
                  <c:v>144.54000000000013</c:v>
                </c:pt>
                <c:pt idx="7227">
                  <c:v>144.56000000000014</c:v>
                </c:pt>
                <c:pt idx="7228">
                  <c:v>144.58000000000021</c:v>
                </c:pt>
                <c:pt idx="7229">
                  <c:v>144.60000000000016</c:v>
                </c:pt>
                <c:pt idx="7230">
                  <c:v>144.6200000000002</c:v>
                </c:pt>
                <c:pt idx="7231">
                  <c:v>144.64000000000019</c:v>
                </c:pt>
                <c:pt idx="7232">
                  <c:v>144.6600000000002</c:v>
                </c:pt>
                <c:pt idx="7233">
                  <c:v>144.68000000000021</c:v>
                </c:pt>
                <c:pt idx="7234">
                  <c:v>144.70000000000022</c:v>
                </c:pt>
                <c:pt idx="7235">
                  <c:v>144.72000000000023</c:v>
                </c:pt>
                <c:pt idx="7236">
                  <c:v>144.74000000000018</c:v>
                </c:pt>
                <c:pt idx="7237">
                  <c:v>144.76000000000025</c:v>
                </c:pt>
                <c:pt idx="7238">
                  <c:v>144.78000000000026</c:v>
                </c:pt>
                <c:pt idx="7239">
                  <c:v>144.80000000000027</c:v>
                </c:pt>
                <c:pt idx="7240">
                  <c:v>144.82000000000087</c:v>
                </c:pt>
                <c:pt idx="7241">
                  <c:v>144.84000000000029</c:v>
                </c:pt>
                <c:pt idx="7242">
                  <c:v>144.86000000000041</c:v>
                </c:pt>
                <c:pt idx="7243">
                  <c:v>144.88000000000127</c:v>
                </c:pt>
                <c:pt idx="7244">
                  <c:v>144.9000000000004</c:v>
                </c:pt>
                <c:pt idx="7245">
                  <c:v>144.92000000000041</c:v>
                </c:pt>
                <c:pt idx="7246">
                  <c:v>144.94000000000034</c:v>
                </c:pt>
                <c:pt idx="7247">
                  <c:v>144.96000000000041</c:v>
                </c:pt>
                <c:pt idx="7248">
                  <c:v>144.98000000000044</c:v>
                </c:pt>
                <c:pt idx="7249">
                  <c:v>145.00000000000037</c:v>
                </c:pt>
                <c:pt idx="7250">
                  <c:v>145.02000000000041</c:v>
                </c:pt>
                <c:pt idx="7251">
                  <c:v>145.04000000000039</c:v>
                </c:pt>
                <c:pt idx="7252">
                  <c:v>145.0600000000004</c:v>
                </c:pt>
                <c:pt idx="7253">
                  <c:v>145.08000000000041</c:v>
                </c:pt>
                <c:pt idx="7254">
                  <c:v>145.10000000000042</c:v>
                </c:pt>
                <c:pt idx="7255">
                  <c:v>145.12000000000043</c:v>
                </c:pt>
                <c:pt idx="7256">
                  <c:v>145.14000000000038</c:v>
                </c:pt>
                <c:pt idx="7257">
                  <c:v>145.16000000000045</c:v>
                </c:pt>
                <c:pt idx="7258">
                  <c:v>145.18000000000046</c:v>
                </c:pt>
                <c:pt idx="7259">
                  <c:v>145.20000000000039</c:v>
                </c:pt>
                <c:pt idx="7260">
                  <c:v>145.22000000000048</c:v>
                </c:pt>
                <c:pt idx="7261">
                  <c:v>145.24000000000038</c:v>
                </c:pt>
                <c:pt idx="7262">
                  <c:v>145.2600000000005</c:v>
                </c:pt>
                <c:pt idx="7263">
                  <c:v>145.28000000000051</c:v>
                </c:pt>
                <c:pt idx="7264">
                  <c:v>145.30000000000061</c:v>
                </c:pt>
                <c:pt idx="7265">
                  <c:v>145.32000000000087</c:v>
                </c:pt>
                <c:pt idx="7266">
                  <c:v>145.34000000000054</c:v>
                </c:pt>
                <c:pt idx="7267">
                  <c:v>145.36000000000061</c:v>
                </c:pt>
                <c:pt idx="7268">
                  <c:v>145.38000000000127</c:v>
                </c:pt>
                <c:pt idx="7269">
                  <c:v>145.40000000000057</c:v>
                </c:pt>
                <c:pt idx="7270">
                  <c:v>145.42000000000061</c:v>
                </c:pt>
                <c:pt idx="7271">
                  <c:v>145.44000000000059</c:v>
                </c:pt>
                <c:pt idx="7272">
                  <c:v>145.4600000000006</c:v>
                </c:pt>
                <c:pt idx="7273">
                  <c:v>145.48000000000064</c:v>
                </c:pt>
                <c:pt idx="7274">
                  <c:v>145.50000000000063</c:v>
                </c:pt>
                <c:pt idx="7275">
                  <c:v>145.52000000000064</c:v>
                </c:pt>
                <c:pt idx="7276">
                  <c:v>145.54000000000065</c:v>
                </c:pt>
                <c:pt idx="7277">
                  <c:v>145.56000000000066</c:v>
                </c:pt>
                <c:pt idx="7278">
                  <c:v>145.58000000000067</c:v>
                </c:pt>
                <c:pt idx="7279">
                  <c:v>145.60000000000068</c:v>
                </c:pt>
                <c:pt idx="7280">
                  <c:v>145.62000000000069</c:v>
                </c:pt>
                <c:pt idx="7281">
                  <c:v>145.6400000000007</c:v>
                </c:pt>
                <c:pt idx="7282">
                  <c:v>145.66000000000071</c:v>
                </c:pt>
                <c:pt idx="7283">
                  <c:v>145.68000000000077</c:v>
                </c:pt>
                <c:pt idx="7284">
                  <c:v>145.70000000000073</c:v>
                </c:pt>
                <c:pt idx="7285">
                  <c:v>145.72000000000074</c:v>
                </c:pt>
                <c:pt idx="7286">
                  <c:v>145.74000000000075</c:v>
                </c:pt>
                <c:pt idx="7287">
                  <c:v>145.76000000000076</c:v>
                </c:pt>
                <c:pt idx="7288">
                  <c:v>145.78000000000077</c:v>
                </c:pt>
                <c:pt idx="7289">
                  <c:v>145.80000000000081</c:v>
                </c:pt>
                <c:pt idx="7290">
                  <c:v>145.82000000000087</c:v>
                </c:pt>
                <c:pt idx="7291">
                  <c:v>145.8400000000008</c:v>
                </c:pt>
                <c:pt idx="7292">
                  <c:v>145.86000000000081</c:v>
                </c:pt>
                <c:pt idx="7293">
                  <c:v>145.88000000000127</c:v>
                </c:pt>
                <c:pt idx="7294">
                  <c:v>145.90000000000083</c:v>
                </c:pt>
                <c:pt idx="7295">
                  <c:v>145.92000000000084</c:v>
                </c:pt>
                <c:pt idx="7296">
                  <c:v>145.94000000000085</c:v>
                </c:pt>
                <c:pt idx="7297">
                  <c:v>145.96000000000086</c:v>
                </c:pt>
                <c:pt idx="7298">
                  <c:v>145.98000000000087</c:v>
                </c:pt>
                <c:pt idx="7299">
                  <c:v>146.00000000000088</c:v>
                </c:pt>
                <c:pt idx="7300">
                  <c:v>146.02000000000089</c:v>
                </c:pt>
                <c:pt idx="7301">
                  <c:v>146.0400000000009</c:v>
                </c:pt>
                <c:pt idx="7302">
                  <c:v>146.06000000000091</c:v>
                </c:pt>
                <c:pt idx="7303">
                  <c:v>146.08000000000101</c:v>
                </c:pt>
                <c:pt idx="7304">
                  <c:v>146.10000000000093</c:v>
                </c:pt>
                <c:pt idx="7305">
                  <c:v>146.12000000000094</c:v>
                </c:pt>
                <c:pt idx="7306">
                  <c:v>146.14000000000095</c:v>
                </c:pt>
                <c:pt idx="7307">
                  <c:v>146.16000000000096</c:v>
                </c:pt>
                <c:pt idx="7308">
                  <c:v>146.18000000000097</c:v>
                </c:pt>
                <c:pt idx="7309">
                  <c:v>146.20000000000098</c:v>
                </c:pt>
                <c:pt idx="7310">
                  <c:v>146.22000000000099</c:v>
                </c:pt>
                <c:pt idx="7311">
                  <c:v>146.24000000000098</c:v>
                </c:pt>
                <c:pt idx="7312">
                  <c:v>146.26000000000099</c:v>
                </c:pt>
                <c:pt idx="7313">
                  <c:v>146.28000000000102</c:v>
                </c:pt>
                <c:pt idx="7314">
                  <c:v>146.30000000000103</c:v>
                </c:pt>
                <c:pt idx="7315">
                  <c:v>146.32000000000104</c:v>
                </c:pt>
                <c:pt idx="7316">
                  <c:v>146.34000000000106</c:v>
                </c:pt>
                <c:pt idx="7317">
                  <c:v>146.36000000000107</c:v>
                </c:pt>
                <c:pt idx="7318">
                  <c:v>146.38000000000127</c:v>
                </c:pt>
                <c:pt idx="7319">
                  <c:v>146.40000000000109</c:v>
                </c:pt>
                <c:pt idx="7320">
                  <c:v>146.42000000000121</c:v>
                </c:pt>
                <c:pt idx="7321">
                  <c:v>146.44000000000111</c:v>
                </c:pt>
                <c:pt idx="7322">
                  <c:v>146.46000000000114</c:v>
                </c:pt>
                <c:pt idx="7323">
                  <c:v>146.48000000000121</c:v>
                </c:pt>
                <c:pt idx="7324">
                  <c:v>146.50000000000114</c:v>
                </c:pt>
                <c:pt idx="7325">
                  <c:v>146.5200000000012</c:v>
                </c:pt>
                <c:pt idx="7326">
                  <c:v>146.54000000000116</c:v>
                </c:pt>
                <c:pt idx="7327">
                  <c:v>146.56000000000117</c:v>
                </c:pt>
                <c:pt idx="7328">
                  <c:v>146.58000000000121</c:v>
                </c:pt>
                <c:pt idx="7329">
                  <c:v>146.60000000000119</c:v>
                </c:pt>
                <c:pt idx="7330">
                  <c:v>146.6200000000012</c:v>
                </c:pt>
                <c:pt idx="7331">
                  <c:v>146.64000000000118</c:v>
                </c:pt>
                <c:pt idx="7332">
                  <c:v>146.66000000000122</c:v>
                </c:pt>
                <c:pt idx="7333">
                  <c:v>146.68000000000123</c:v>
                </c:pt>
                <c:pt idx="7334">
                  <c:v>146.70000000000118</c:v>
                </c:pt>
                <c:pt idx="7335">
                  <c:v>146.72000000000125</c:v>
                </c:pt>
                <c:pt idx="7336">
                  <c:v>146.74000000000115</c:v>
                </c:pt>
                <c:pt idx="7337">
                  <c:v>146.76000000000118</c:v>
                </c:pt>
                <c:pt idx="7338">
                  <c:v>146.78000000000128</c:v>
                </c:pt>
                <c:pt idx="7339">
                  <c:v>146.80000000000129</c:v>
                </c:pt>
                <c:pt idx="7340">
                  <c:v>146.82000000000141</c:v>
                </c:pt>
                <c:pt idx="7341">
                  <c:v>146.84000000000131</c:v>
                </c:pt>
                <c:pt idx="7342">
                  <c:v>146.86000000000141</c:v>
                </c:pt>
                <c:pt idx="7343">
                  <c:v>146.88000000000144</c:v>
                </c:pt>
                <c:pt idx="7344">
                  <c:v>146.90000000000134</c:v>
                </c:pt>
                <c:pt idx="7345">
                  <c:v>146.92000000000141</c:v>
                </c:pt>
                <c:pt idx="7346">
                  <c:v>146.94000000000136</c:v>
                </c:pt>
                <c:pt idx="7347">
                  <c:v>146.96000000000137</c:v>
                </c:pt>
                <c:pt idx="7348">
                  <c:v>146.98000000000141</c:v>
                </c:pt>
                <c:pt idx="7349">
                  <c:v>147.00000000000139</c:v>
                </c:pt>
                <c:pt idx="7350">
                  <c:v>147.0200000000014</c:v>
                </c:pt>
                <c:pt idx="7351">
                  <c:v>147.04000000000138</c:v>
                </c:pt>
                <c:pt idx="7352">
                  <c:v>147.06000000000142</c:v>
                </c:pt>
                <c:pt idx="7353">
                  <c:v>147.08000000000143</c:v>
                </c:pt>
                <c:pt idx="7354">
                  <c:v>147.10000000000142</c:v>
                </c:pt>
                <c:pt idx="7355">
                  <c:v>147.12000000000145</c:v>
                </c:pt>
                <c:pt idx="7356">
                  <c:v>147.14000000000138</c:v>
                </c:pt>
                <c:pt idx="7357">
                  <c:v>147.16000000000145</c:v>
                </c:pt>
                <c:pt idx="7358">
                  <c:v>147.18000000000148</c:v>
                </c:pt>
                <c:pt idx="7359">
                  <c:v>147.20000000000138</c:v>
                </c:pt>
                <c:pt idx="7360">
                  <c:v>147.22000000000151</c:v>
                </c:pt>
                <c:pt idx="7361">
                  <c:v>147.24000000000152</c:v>
                </c:pt>
                <c:pt idx="7362">
                  <c:v>147.26000000000153</c:v>
                </c:pt>
                <c:pt idx="7363">
                  <c:v>147.28000000000154</c:v>
                </c:pt>
                <c:pt idx="7364">
                  <c:v>147.30000000000157</c:v>
                </c:pt>
                <c:pt idx="7365">
                  <c:v>147.32000000000161</c:v>
                </c:pt>
                <c:pt idx="7366">
                  <c:v>147.34000000000157</c:v>
                </c:pt>
                <c:pt idx="7367">
                  <c:v>147.36000000000161</c:v>
                </c:pt>
                <c:pt idx="7368">
                  <c:v>147.38000000000164</c:v>
                </c:pt>
                <c:pt idx="7369">
                  <c:v>147.4000000000016</c:v>
                </c:pt>
                <c:pt idx="7370">
                  <c:v>147.42000000000161</c:v>
                </c:pt>
                <c:pt idx="7371">
                  <c:v>147.44000000000162</c:v>
                </c:pt>
                <c:pt idx="7372">
                  <c:v>147.46000000000163</c:v>
                </c:pt>
                <c:pt idx="7373">
                  <c:v>147.48000000000164</c:v>
                </c:pt>
                <c:pt idx="7374">
                  <c:v>147.50000000000165</c:v>
                </c:pt>
                <c:pt idx="7375">
                  <c:v>147.52000000000166</c:v>
                </c:pt>
                <c:pt idx="7376">
                  <c:v>147.54000000000158</c:v>
                </c:pt>
                <c:pt idx="7377">
                  <c:v>147.56000000000168</c:v>
                </c:pt>
                <c:pt idx="7378">
                  <c:v>147.58000000000169</c:v>
                </c:pt>
                <c:pt idx="7379">
                  <c:v>147.6000000000017</c:v>
                </c:pt>
                <c:pt idx="7380">
                  <c:v>147.62000000000171</c:v>
                </c:pt>
                <c:pt idx="7381">
                  <c:v>147.64000000000172</c:v>
                </c:pt>
                <c:pt idx="7382">
                  <c:v>147.66000000000173</c:v>
                </c:pt>
                <c:pt idx="7383">
                  <c:v>147.68000000000174</c:v>
                </c:pt>
                <c:pt idx="7384">
                  <c:v>147.70000000000175</c:v>
                </c:pt>
                <c:pt idx="7385">
                  <c:v>147.72000000000176</c:v>
                </c:pt>
                <c:pt idx="7386">
                  <c:v>147.74000000000152</c:v>
                </c:pt>
                <c:pt idx="7387">
                  <c:v>147.76000000000178</c:v>
                </c:pt>
                <c:pt idx="7388">
                  <c:v>147.78000000000179</c:v>
                </c:pt>
                <c:pt idx="7389">
                  <c:v>147.8000000000018</c:v>
                </c:pt>
                <c:pt idx="7390">
                  <c:v>147.82000000000181</c:v>
                </c:pt>
                <c:pt idx="7391">
                  <c:v>147.84000000000182</c:v>
                </c:pt>
                <c:pt idx="7392">
                  <c:v>147.86000000000183</c:v>
                </c:pt>
                <c:pt idx="7393">
                  <c:v>147.88000000000184</c:v>
                </c:pt>
                <c:pt idx="7394">
                  <c:v>147.90000000000185</c:v>
                </c:pt>
                <c:pt idx="7395">
                  <c:v>147.92000000000186</c:v>
                </c:pt>
                <c:pt idx="7396">
                  <c:v>147.94000000000185</c:v>
                </c:pt>
                <c:pt idx="7397">
                  <c:v>147.96000000000188</c:v>
                </c:pt>
                <c:pt idx="7398">
                  <c:v>147.98000000000189</c:v>
                </c:pt>
                <c:pt idx="7399">
                  <c:v>148.0000000000019</c:v>
                </c:pt>
                <c:pt idx="7400">
                  <c:v>148.02000000000191</c:v>
                </c:pt>
                <c:pt idx="7401">
                  <c:v>148.04000000000192</c:v>
                </c:pt>
                <c:pt idx="7402">
                  <c:v>148.06000000000193</c:v>
                </c:pt>
                <c:pt idx="7403">
                  <c:v>148.08000000000197</c:v>
                </c:pt>
                <c:pt idx="7404">
                  <c:v>148.10000000000196</c:v>
                </c:pt>
                <c:pt idx="7405">
                  <c:v>148.12000000000197</c:v>
                </c:pt>
                <c:pt idx="7406">
                  <c:v>148.14000000000198</c:v>
                </c:pt>
                <c:pt idx="7407">
                  <c:v>148.16000000000199</c:v>
                </c:pt>
                <c:pt idx="7408">
                  <c:v>148.180000000002</c:v>
                </c:pt>
                <c:pt idx="7409">
                  <c:v>148.20000000000198</c:v>
                </c:pt>
                <c:pt idx="7410">
                  <c:v>148.22000000000202</c:v>
                </c:pt>
                <c:pt idx="7411">
                  <c:v>148.24000000000152</c:v>
                </c:pt>
                <c:pt idx="7412">
                  <c:v>148.26000000000198</c:v>
                </c:pt>
                <c:pt idx="7413">
                  <c:v>148.28000000000205</c:v>
                </c:pt>
                <c:pt idx="7414">
                  <c:v>148.30000000000206</c:v>
                </c:pt>
                <c:pt idx="7415">
                  <c:v>148.32000000000207</c:v>
                </c:pt>
                <c:pt idx="7416">
                  <c:v>148.34000000000208</c:v>
                </c:pt>
                <c:pt idx="7417">
                  <c:v>148.36000000000209</c:v>
                </c:pt>
                <c:pt idx="7418">
                  <c:v>148.38000000000221</c:v>
                </c:pt>
                <c:pt idx="7419">
                  <c:v>148.40000000000211</c:v>
                </c:pt>
                <c:pt idx="7420">
                  <c:v>148.4200000000022</c:v>
                </c:pt>
                <c:pt idx="7421">
                  <c:v>148.44000000000213</c:v>
                </c:pt>
                <c:pt idx="7422">
                  <c:v>148.46000000000214</c:v>
                </c:pt>
                <c:pt idx="7423">
                  <c:v>148.48000000000221</c:v>
                </c:pt>
                <c:pt idx="7424">
                  <c:v>148.50000000000216</c:v>
                </c:pt>
                <c:pt idx="7425">
                  <c:v>148.52000000000217</c:v>
                </c:pt>
                <c:pt idx="7426">
                  <c:v>148.54000000000218</c:v>
                </c:pt>
                <c:pt idx="7427">
                  <c:v>148.56000000000219</c:v>
                </c:pt>
                <c:pt idx="7428">
                  <c:v>148.5800000000022</c:v>
                </c:pt>
                <c:pt idx="7429">
                  <c:v>148.60000000000218</c:v>
                </c:pt>
                <c:pt idx="7430">
                  <c:v>148.62000000000222</c:v>
                </c:pt>
                <c:pt idx="7431">
                  <c:v>148.64000000000215</c:v>
                </c:pt>
                <c:pt idx="7432">
                  <c:v>148.66000000000219</c:v>
                </c:pt>
                <c:pt idx="7433">
                  <c:v>148.68000000000225</c:v>
                </c:pt>
                <c:pt idx="7434">
                  <c:v>148.70000000000218</c:v>
                </c:pt>
                <c:pt idx="7435">
                  <c:v>148.72000000000222</c:v>
                </c:pt>
                <c:pt idx="7436">
                  <c:v>148.74000000000152</c:v>
                </c:pt>
                <c:pt idx="7437">
                  <c:v>148.76000000000218</c:v>
                </c:pt>
                <c:pt idx="7438">
                  <c:v>148.7800000000023</c:v>
                </c:pt>
                <c:pt idx="7439">
                  <c:v>148.80000000000231</c:v>
                </c:pt>
                <c:pt idx="7440">
                  <c:v>148.82000000000241</c:v>
                </c:pt>
                <c:pt idx="7441">
                  <c:v>148.84000000000233</c:v>
                </c:pt>
                <c:pt idx="7442">
                  <c:v>148.86000000000234</c:v>
                </c:pt>
                <c:pt idx="7443">
                  <c:v>148.88000000000241</c:v>
                </c:pt>
                <c:pt idx="7444">
                  <c:v>148.90000000000236</c:v>
                </c:pt>
                <c:pt idx="7445">
                  <c:v>148.92000000000237</c:v>
                </c:pt>
                <c:pt idx="7446">
                  <c:v>148.94000000000239</c:v>
                </c:pt>
                <c:pt idx="7447">
                  <c:v>148.9600000000024</c:v>
                </c:pt>
                <c:pt idx="7448">
                  <c:v>148.98000000000241</c:v>
                </c:pt>
                <c:pt idx="7449">
                  <c:v>149.00000000000242</c:v>
                </c:pt>
                <c:pt idx="7450">
                  <c:v>149.02000000000243</c:v>
                </c:pt>
                <c:pt idx="7451">
                  <c:v>149.04000000000238</c:v>
                </c:pt>
                <c:pt idx="7452">
                  <c:v>149.06000000000245</c:v>
                </c:pt>
                <c:pt idx="7453">
                  <c:v>149.08000000000246</c:v>
                </c:pt>
                <c:pt idx="7454">
                  <c:v>149.10000000000238</c:v>
                </c:pt>
                <c:pt idx="7455">
                  <c:v>149.12000000000248</c:v>
                </c:pt>
                <c:pt idx="7456">
                  <c:v>149.14000000000235</c:v>
                </c:pt>
                <c:pt idx="7457">
                  <c:v>149.1600000000025</c:v>
                </c:pt>
                <c:pt idx="7458">
                  <c:v>149.18000000000251</c:v>
                </c:pt>
                <c:pt idx="7459">
                  <c:v>149.20000000000252</c:v>
                </c:pt>
                <c:pt idx="7460">
                  <c:v>149.22000000000253</c:v>
                </c:pt>
                <c:pt idx="7461">
                  <c:v>149.24000000000152</c:v>
                </c:pt>
                <c:pt idx="7462">
                  <c:v>149.26000000000255</c:v>
                </c:pt>
                <c:pt idx="7463">
                  <c:v>149.28000000000256</c:v>
                </c:pt>
                <c:pt idx="7464">
                  <c:v>149.30000000000257</c:v>
                </c:pt>
                <c:pt idx="7465">
                  <c:v>149.32000000000261</c:v>
                </c:pt>
                <c:pt idx="7466">
                  <c:v>149.34000000000259</c:v>
                </c:pt>
                <c:pt idx="7467">
                  <c:v>149.3600000000026</c:v>
                </c:pt>
                <c:pt idx="7468">
                  <c:v>149.38000000000261</c:v>
                </c:pt>
                <c:pt idx="7469">
                  <c:v>149.40000000000262</c:v>
                </c:pt>
                <c:pt idx="7470">
                  <c:v>149.42000000000263</c:v>
                </c:pt>
                <c:pt idx="7471">
                  <c:v>149.44000000000258</c:v>
                </c:pt>
                <c:pt idx="7472">
                  <c:v>149.46000000000265</c:v>
                </c:pt>
                <c:pt idx="7473">
                  <c:v>149.48000000000266</c:v>
                </c:pt>
                <c:pt idx="7474">
                  <c:v>149.50000000000259</c:v>
                </c:pt>
                <c:pt idx="7475">
                  <c:v>149.52000000000268</c:v>
                </c:pt>
                <c:pt idx="7476">
                  <c:v>149.54000000000258</c:v>
                </c:pt>
                <c:pt idx="7477">
                  <c:v>149.5600000000027</c:v>
                </c:pt>
                <c:pt idx="7478">
                  <c:v>149.58000000000271</c:v>
                </c:pt>
                <c:pt idx="7479">
                  <c:v>149.60000000000272</c:v>
                </c:pt>
                <c:pt idx="7480">
                  <c:v>149.62000000000273</c:v>
                </c:pt>
                <c:pt idx="7481">
                  <c:v>149.64000000000252</c:v>
                </c:pt>
                <c:pt idx="7482">
                  <c:v>149.66000000000275</c:v>
                </c:pt>
                <c:pt idx="7483">
                  <c:v>149.68000000000276</c:v>
                </c:pt>
                <c:pt idx="7484">
                  <c:v>149.70000000000275</c:v>
                </c:pt>
                <c:pt idx="7485">
                  <c:v>149.72000000000278</c:v>
                </c:pt>
                <c:pt idx="7486">
                  <c:v>149.74000000000152</c:v>
                </c:pt>
                <c:pt idx="7487">
                  <c:v>149.76000000000278</c:v>
                </c:pt>
                <c:pt idx="7488">
                  <c:v>149.78000000000279</c:v>
                </c:pt>
                <c:pt idx="7489">
                  <c:v>149.80000000000283</c:v>
                </c:pt>
                <c:pt idx="7490">
                  <c:v>149.82000000000284</c:v>
                </c:pt>
                <c:pt idx="7491">
                  <c:v>149.84000000000285</c:v>
                </c:pt>
                <c:pt idx="7492">
                  <c:v>149.86000000000286</c:v>
                </c:pt>
                <c:pt idx="7493">
                  <c:v>149.88000000000287</c:v>
                </c:pt>
                <c:pt idx="7494">
                  <c:v>149.90000000000288</c:v>
                </c:pt>
                <c:pt idx="7495">
                  <c:v>149.92000000000289</c:v>
                </c:pt>
                <c:pt idx="7496">
                  <c:v>149.9400000000029</c:v>
                </c:pt>
                <c:pt idx="7497">
                  <c:v>149.96000000000291</c:v>
                </c:pt>
                <c:pt idx="7498">
                  <c:v>149.98000000000297</c:v>
                </c:pt>
                <c:pt idx="7499">
                  <c:v>150.00000000000293</c:v>
                </c:pt>
                <c:pt idx="7500">
                  <c:v>150.02000000000294</c:v>
                </c:pt>
                <c:pt idx="7501">
                  <c:v>150.04000000000295</c:v>
                </c:pt>
                <c:pt idx="7502">
                  <c:v>150.06000000000296</c:v>
                </c:pt>
                <c:pt idx="7503">
                  <c:v>150.08000000000297</c:v>
                </c:pt>
                <c:pt idx="7504">
                  <c:v>150.10000000000298</c:v>
                </c:pt>
                <c:pt idx="7505">
                  <c:v>150.12000000000299</c:v>
                </c:pt>
                <c:pt idx="7506">
                  <c:v>150.140000000003</c:v>
                </c:pt>
                <c:pt idx="7507">
                  <c:v>150.16000000000301</c:v>
                </c:pt>
                <c:pt idx="7508">
                  <c:v>150.18000000000347</c:v>
                </c:pt>
                <c:pt idx="7509">
                  <c:v>150.20000000000303</c:v>
                </c:pt>
                <c:pt idx="7510">
                  <c:v>150.22000000000304</c:v>
                </c:pt>
                <c:pt idx="7511">
                  <c:v>150.24000000000305</c:v>
                </c:pt>
                <c:pt idx="7512">
                  <c:v>150.26000000000306</c:v>
                </c:pt>
                <c:pt idx="7513">
                  <c:v>150.28000000000307</c:v>
                </c:pt>
                <c:pt idx="7514">
                  <c:v>150.30000000000427</c:v>
                </c:pt>
                <c:pt idx="7515">
                  <c:v>150.32000000000519</c:v>
                </c:pt>
                <c:pt idx="7516">
                  <c:v>150.34000000000324</c:v>
                </c:pt>
                <c:pt idx="7517">
                  <c:v>150.36000000000467</c:v>
                </c:pt>
                <c:pt idx="7518">
                  <c:v>150.38000000000534</c:v>
                </c:pt>
                <c:pt idx="7519">
                  <c:v>150.40000000000327</c:v>
                </c:pt>
                <c:pt idx="7520">
                  <c:v>150.42000000000505</c:v>
                </c:pt>
                <c:pt idx="7521">
                  <c:v>150.44000000000321</c:v>
                </c:pt>
                <c:pt idx="7522">
                  <c:v>150.46000000000367</c:v>
                </c:pt>
                <c:pt idx="7523">
                  <c:v>150.48000000000511</c:v>
                </c:pt>
                <c:pt idx="7524">
                  <c:v>150.50000000000321</c:v>
                </c:pt>
                <c:pt idx="7525">
                  <c:v>150.52000000000407</c:v>
                </c:pt>
                <c:pt idx="7526">
                  <c:v>150.5400000000032</c:v>
                </c:pt>
                <c:pt idx="7527">
                  <c:v>150.56000000000321</c:v>
                </c:pt>
                <c:pt idx="7528">
                  <c:v>150.58000000000447</c:v>
                </c:pt>
                <c:pt idx="7529">
                  <c:v>150.60000000000323</c:v>
                </c:pt>
                <c:pt idx="7530">
                  <c:v>150.62000000000324</c:v>
                </c:pt>
                <c:pt idx="7531">
                  <c:v>150.64000000000325</c:v>
                </c:pt>
                <c:pt idx="7532">
                  <c:v>150.66000000000327</c:v>
                </c:pt>
                <c:pt idx="7533">
                  <c:v>150.68000000000347</c:v>
                </c:pt>
                <c:pt idx="7534">
                  <c:v>150.70000000000329</c:v>
                </c:pt>
                <c:pt idx="7535">
                  <c:v>150.72000000000341</c:v>
                </c:pt>
                <c:pt idx="7536">
                  <c:v>150.74000000000331</c:v>
                </c:pt>
                <c:pt idx="7537">
                  <c:v>150.76000000000334</c:v>
                </c:pt>
                <c:pt idx="7538">
                  <c:v>150.78000000000341</c:v>
                </c:pt>
                <c:pt idx="7539">
                  <c:v>150.80000000000427</c:v>
                </c:pt>
                <c:pt idx="7540">
                  <c:v>150.82000000000536</c:v>
                </c:pt>
                <c:pt idx="7541">
                  <c:v>150.84000000000341</c:v>
                </c:pt>
                <c:pt idx="7542">
                  <c:v>150.86000000000467</c:v>
                </c:pt>
                <c:pt idx="7543">
                  <c:v>150.88000000000551</c:v>
                </c:pt>
                <c:pt idx="7544">
                  <c:v>150.90000000000344</c:v>
                </c:pt>
                <c:pt idx="7545">
                  <c:v>150.92000000000507</c:v>
                </c:pt>
                <c:pt idx="7546">
                  <c:v>150.94000000000341</c:v>
                </c:pt>
                <c:pt idx="7547">
                  <c:v>150.96000000000367</c:v>
                </c:pt>
                <c:pt idx="7548">
                  <c:v>150.98000000000533</c:v>
                </c:pt>
                <c:pt idx="7549">
                  <c:v>151.00000000000344</c:v>
                </c:pt>
                <c:pt idx="7550">
                  <c:v>151.02000000000407</c:v>
                </c:pt>
                <c:pt idx="7551">
                  <c:v>151.04000000000346</c:v>
                </c:pt>
                <c:pt idx="7552">
                  <c:v>151.06000000000347</c:v>
                </c:pt>
                <c:pt idx="7553">
                  <c:v>151.08000000000447</c:v>
                </c:pt>
                <c:pt idx="7554">
                  <c:v>151.10000000000349</c:v>
                </c:pt>
                <c:pt idx="7555">
                  <c:v>151.12000000000361</c:v>
                </c:pt>
                <c:pt idx="7556">
                  <c:v>151.14000000000351</c:v>
                </c:pt>
                <c:pt idx="7557">
                  <c:v>151.16000000000361</c:v>
                </c:pt>
                <c:pt idx="7558">
                  <c:v>151.18000000000364</c:v>
                </c:pt>
                <c:pt idx="7559">
                  <c:v>151.20000000000354</c:v>
                </c:pt>
                <c:pt idx="7560">
                  <c:v>151.22000000000361</c:v>
                </c:pt>
                <c:pt idx="7561">
                  <c:v>151.24000000000356</c:v>
                </c:pt>
                <c:pt idx="7562">
                  <c:v>151.26000000000357</c:v>
                </c:pt>
                <c:pt idx="7563">
                  <c:v>151.28000000000361</c:v>
                </c:pt>
                <c:pt idx="7564">
                  <c:v>151.30000000000427</c:v>
                </c:pt>
                <c:pt idx="7565">
                  <c:v>151.32000000000556</c:v>
                </c:pt>
                <c:pt idx="7566">
                  <c:v>151.34000000000361</c:v>
                </c:pt>
                <c:pt idx="7567">
                  <c:v>151.36000000000467</c:v>
                </c:pt>
                <c:pt idx="7568">
                  <c:v>151.38000000000568</c:v>
                </c:pt>
                <c:pt idx="7569">
                  <c:v>151.40000000000364</c:v>
                </c:pt>
                <c:pt idx="7570">
                  <c:v>151.42000000000507</c:v>
                </c:pt>
                <c:pt idx="7571">
                  <c:v>151.44000000000366</c:v>
                </c:pt>
                <c:pt idx="7572">
                  <c:v>151.46000000000367</c:v>
                </c:pt>
                <c:pt idx="7573">
                  <c:v>151.48000000000559</c:v>
                </c:pt>
                <c:pt idx="7574">
                  <c:v>151.50000000000369</c:v>
                </c:pt>
                <c:pt idx="7575">
                  <c:v>151.52000000000407</c:v>
                </c:pt>
                <c:pt idx="7576">
                  <c:v>151.54000000000374</c:v>
                </c:pt>
                <c:pt idx="7577">
                  <c:v>151.56000000000381</c:v>
                </c:pt>
                <c:pt idx="7578">
                  <c:v>151.58000000000447</c:v>
                </c:pt>
                <c:pt idx="7579">
                  <c:v>151.60000000000377</c:v>
                </c:pt>
                <c:pt idx="7580">
                  <c:v>151.62000000000381</c:v>
                </c:pt>
                <c:pt idx="7581">
                  <c:v>151.64000000000377</c:v>
                </c:pt>
                <c:pt idx="7582">
                  <c:v>151.66000000000381</c:v>
                </c:pt>
                <c:pt idx="7583">
                  <c:v>151.68000000000384</c:v>
                </c:pt>
                <c:pt idx="7584">
                  <c:v>151.7000000000038</c:v>
                </c:pt>
                <c:pt idx="7585">
                  <c:v>151.72000000000381</c:v>
                </c:pt>
                <c:pt idx="7586">
                  <c:v>151.74000000000382</c:v>
                </c:pt>
                <c:pt idx="7587">
                  <c:v>151.76000000000383</c:v>
                </c:pt>
                <c:pt idx="7588">
                  <c:v>151.78000000000384</c:v>
                </c:pt>
                <c:pt idx="7589">
                  <c:v>151.80000000000427</c:v>
                </c:pt>
                <c:pt idx="7590">
                  <c:v>151.82000000000579</c:v>
                </c:pt>
                <c:pt idx="7591">
                  <c:v>151.84000000000387</c:v>
                </c:pt>
                <c:pt idx="7592">
                  <c:v>151.86000000000467</c:v>
                </c:pt>
                <c:pt idx="7593">
                  <c:v>151.88000000000588</c:v>
                </c:pt>
                <c:pt idx="7594">
                  <c:v>151.90000000000401</c:v>
                </c:pt>
                <c:pt idx="7595">
                  <c:v>151.92000000000507</c:v>
                </c:pt>
                <c:pt idx="7596">
                  <c:v>151.94000000000401</c:v>
                </c:pt>
                <c:pt idx="7597">
                  <c:v>151.96000000000404</c:v>
                </c:pt>
                <c:pt idx="7598">
                  <c:v>151.98000000000567</c:v>
                </c:pt>
                <c:pt idx="7599">
                  <c:v>152.00000000000401</c:v>
                </c:pt>
                <c:pt idx="7600">
                  <c:v>152.02000000000407</c:v>
                </c:pt>
                <c:pt idx="7601">
                  <c:v>152.04000000000397</c:v>
                </c:pt>
                <c:pt idx="7602">
                  <c:v>152.06000000000401</c:v>
                </c:pt>
                <c:pt idx="7603">
                  <c:v>152.08000000000447</c:v>
                </c:pt>
                <c:pt idx="7604">
                  <c:v>152.100000000004</c:v>
                </c:pt>
                <c:pt idx="7605">
                  <c:v>152.12000000000401</c:v>
                </c:pt>
                <c:pt idx="7606">
                  <c:v>152.14000000000402</c:v>
                </c:pt>
                <c:pt idx="7607">
                  <c:v>152.16000000000403</c:v>
                </c:pt>
                <c:pt idx="7608">
                  <c:v>152.18000000000404</c:v>
                </c:pt>
                <c:pt idx="7609">
                  <c:v>152.20000000000405</c:v>
                </c:pt>
                <c:pt idx="7610">
                  <c:v>152.22000000000406</c:v>
                </c:pt>
                <c:pt idx="7611">
                  <c:v>152.24000000000402</c:v>
                </c:pt>
                <c:pt idx="7612">
                  <c:v>152.26000000000408</c:v>
                </c:pt>
                <c:pt idx="7613">
                  <c:v>152.28000000000409</c:v>
                </c:pt>
                <c:pt idx="7614">
                  <c:v>152.30000000000427</c:v>
                </c:pt>
                <c:pt idx="7615">
                  <c:v>152.32000000000602</c:v>
                </c:pt>
                <c:pt idx="7616">
                  <c:v>152.34000000000421</c:v>
                </c:pt>
                <c:pt idx="7617">
                  <c:v>152.36000000000467</c:v>
                </c:pt>
                <c:pt idx="7618">
                  <c:v>152.38000000000611</c:v>
                </c:pt>
                <c:pt idx="7619">
                  <c:v>152.40000000000421</c:v>
                </c:pt>
                <c:pt idx="7620">
                  <c:v>152.42000000000507</c:v>
                </c:pt>
                <c:pt idx="7621">
                  <c:v>152.4400000000042</c:v>
                </c:pt>
                <c:pt idx="7622">
                  <c:v>152.46000000000421</c:v>
                </c:pt>
                <c:pt idx="7623">
                  <c:v>152.48000000000567</c:v>
                </c:pt>
                <c:pt idx="7624">
                  <c:v>152.50000000000421</c:v>
                </c:pt>
                <c:pt idx="7625">
                  <c:v>152.52000000000427</c:v>
                </c:pt>
                <c:pt idx="7626">
                  <c:v>152.54000000000423</c:v>
                </c:pt>
                <c:pt idx="7627">
                  <c:v>152.56000000000424</c:v>
                </c:pt>
                <c:pt idx="7628">
                  <c:v>152.58000000000447</c:v>
                </c:pt>
                <c:pt idx="7629">
                  <c:v>152.60000000000426</c:v>
                </c:pt>
                <c:pt idx="7630">
                  <c:v>152.62000000000427</c:v>
                </c:pt>
                <c:pt idx="7631">
                  <c:v>152.64000000000428</c:v>
                </c:pt>
                <c:pt idx="7632">
                  <c:v>152.66000000000429</c:v>
                </c:pt>
                <c:pt idx="7633">
                  <c:v>152.68000000000441</c:v>
                </c:pt>
                <c:pt idx="7634">
                  <c:v>152.70000000000431</c:v>
                </c:pt>
                <c:pt idx="7635">
                  <c:v>152.7200000000044</c:v>
                </c:pt>
                <c:pt idx="7636">
                  <c:v>152.74000000000433</c:v>
                </c:pt>
                <c:pt idx="7637">
                  <c:v>152.76000000000434</c:v>
                </c:pt>
                <c:pt idx="7638">
                  <c:v>152.78000000000441</c:v>
                </c:pt>
                <c:pt idx="7639">
                  <c:v>152.80000000000447</c:v>
                </c:pt>
                <c:pt idx="7640">
                  <c:v>152.82000000000627</c:v>
                </c:pt>
                <c:pt idx="7641">
                  <c:v>152.84000000000441</c:v>
                </c:pt>
                <c:pt idx="7642">
                  <c:v>152.86000000000467</c:v>
                </c:pt>
                <c:pt idx="7643">
                  <c:v>152.88000000000631</c:v>
                </c:pt>
                <c:pt idx="7644">
                  <c:v>152.90000000000441</c:v>
                </c:pt>
                <c:pt idx="7645">
                  <c:v>152.92000000000507</c:v>
                </c:pt>
                <c:pt idx="7646">
                  <c:v>152.94000000000443</c:v>
                </c:pt>
                <c:pt idx="7647">
                  <c:v>152.96000000000444</c:v>
                </c:pt>
                <c:pt idx="7648">
                  <c:v>152.98000000000567</c:v>
                </c:pt>
                <c:pt idx="7649">
                  <c:v>153.00000000000446</c:v>
                </c:pt>
                <c:pt idx="7650">
                  <c:v>153.02000000000447</c:v>
                </c:pt>
                <c:pt idx="7651">
                  <c:v>153.04000000000448</c:v>
                </c:pt>
                <c:pt idx="7652">
                  <c:v>153.06000000000449</c:v>
                </c:pt>
                <c:pt idx="7653">
                  <c:v>153.08000000000467</c:v>
                </c:pt>
                <c:pt idx="7654">
                  <c:v>153.10000000000451</c:v>
                </c:pt>
                <c:pt idx="7655">
                  <c:v>153.12000000000461</c:v>
                </c:pt>
                <c:pt idx="7656">
                  <c:v>153.14000000000453</c:v>
                </c:pt>
                <c:pt idx="7657">
                  <c:v>153.16000000000454</c:v>
                </c:pt>
                <c:pt idx="7658">
                  <c:v>153.18000000000461</c:v>
                </c:pt>
                <c:pt idx="7659">
                  <c:v>153.20000000000456</c:v>
                </c:pt>
                <c:pt idx="7660">
                  <c:v>153.22000000000457</c:v>
                </c:pt>
                <c:pt idx="7661">
                  <c:v>153.24000000000458</c:v>
                </c:pt>
                <c:pt idx="7662">
                  <c:v>153.2600000000046</c:v>
                </c:pt>
                <c:pt idx="7663">
                  <c:v>153.28000000000461</c:v>
                </c:pt>
                <c:pt idx="7664">
                  <c:v>153.30000000000464</c:v>
                </c:pt>
                <c:pt idx="7665">
                  <c:v>153.32000000000627</c:v>
                </c:pt>
                <c:pt idx="7666">
                  <c:v>153.34000000000464</c:v>
                </c:pt>
                <c:pt idx="7667">
                  <c:v>153.36000000000467</c:v>
                </c:pt>
                <c:pt idx="7668">
                  <c:v>153.38000000000656</c:v>
                </c:pt>
                <c:pt idx="7669">
                  <c:v>153.40000000000467</c:v>
                </c:pt>
                <c:pt idx="7670">
                  <c:v>153.42000000000507</c:v>
                </c:pt>
                <c:pt idx="7671">
                  <c:v>153.44000000000469</c:v>
                </c:pt>
                <c:pt idx="7672">
                  <c:v>153.46000000000481</c:v>
                </c:pt>
                <c:pt idx="7673">
                  <c:v>153.48000000000567</c:v>
                </c:pt>
                <c:pt idx="7674">
                  <c:v>153.50000000000477</c:v>
                </c:pt>
                <c:pt idx="7675">
                  <c:v>153.52000000000481</c:v>
                </c:pt>
                <c:pt idx="7676">
                  <c:v>153.54000000000474</c:v>
                </c:pt>
                <c:pt idx="7677">
                  <c:v>153.56000000000481</c:v>
                </c:pt>
                <c:pt idx="7678">
                  <c:v>153.58000000000484</c:v>
                </c:pt>
                <c:pt idx="7679">
                  <c:v>153.60000000000477</c:v>
                </c:pt>
                <c:pt idx="7680">
                  <c:v>153.62000000000481</c:v>
                </c:pt>
                <c:pt idx="7681">
                  <c:v>153.64000000000479</c:v>
                </c:pt>
                <c:pt idx="7682">
                  <c:v>153.6600000000048</c:v>
                </c:pt>
                <c:pt idx="7683">
                  <c:v>153.68000000000481</c:v>
                </c:pt>
                <c:pt idx="7684">
                  <c:v>153.70000000000482</c:v>
                </c:pt>
                <c:pt idx="7685">
                  <c:v>153.72000000000483</c:v>
                </c:pt>
                <c:pt idx="7686">
                  <c:v>153.74000000000478</c:v>
                </c:pt>
                <c:pt idx="7687">
                  <c:v>153.76000000000485</c:v>
                </c:pt>
                <c:pt idx="7688">
                  <c:v>153.78000000000486</c:v>
                </c:pt>
                <c:pt idx="7689">
                  <c:v>153.80000000000487</c:v>
                </c:pt>
                <c:pt idx="7690">
                  <c:v>153.82000000000627</c:v>
                </c:pt>
                <c:pt idx="7691">
                  <c:v>153.84000000000489</c:v>
                </c:pt>
                <c:pt idx="7692">
                  <c:v>153.86000000000504</c:v>
                </c:pt>
                <c:pt idx="7693">
                  <c:v>153.88000000000667</c:v>
                </c:pt>
                <c:pt idx="7694">
                  <c:v>153.90000000000501</c:v>
                </c:pt>
                <c:pt idx="7695">
                  <c:v>153.92000000000507</c:v>
                </c:pt>
                <c:pt idx="7696">
                  <c:v>153.94000000000494</c:v>
                </c:pt>
                <c:pt idx="7697">
                  <c:v>153.96000000000501</c:v>
                </c:pt>
                <c:pt idx="7698">
                  <c:v>153.98000000000567</c:v>
                </c:pt>
                <c:pt idx="7699">
                  <c:v>154.00000000000497</c:v>
                </c:pt>
                <c:pt idx="7700">
                  <c:v>154.02000000000501</c:v>
                </c:pt>
                <c:pt idx="7701">
                  <c:v>154.04000000000499</c:v>
                </c:pt>
                <c:pt idx="7702">
                  <c:v>154.060000000005</c:v>
                </c:pt>
                <c:pt idx="7703">
                  <c:v>154.08000000000501</c:v>
                </c:pt>
                <c:pt idx="7704">
                  <c:v>154.10000000000502</c:v>
                </c:pt>
                <c:pt idx="7705">
                  <c:v>154.12000000000504</c:v>
                </c:pt>
                <c:pt idx="7706">
                  <c:v>154.14000000000505</c:v>
                </c:pt>
                <c:pt idx="7707">
                  <c:v>154.16000000000506</c:v>
                </c:pt>
                <c:pt idx="7708">
                  <c:v>154.18000000000507</c:v>
                </c:pt>
                <c:pt idx="7709">
                  <c:v>154.20000000000508</c:v>
                </c:pt>
                <c:pt idx="7710">
                  <c:v>154.22000000000509</c:v>
                </c:pt>
                <c:pt idx="7711">
                  <c:v>154.2400000000051</c:v>
                </c:pt>
                <c:pt idx="7712">
                  <c:v>154.26000000000511</c:v>
                </c:pt>
                <c:pt idx="7713">
                  <c:v>154.28000000000517</c:v>
                </c:pt>
                <c:pt idx="7714">
                  <c:v>154.30000000000521</c:v>
                </c:pt>
                <c:pt idx="7715">
                  <c:v>154.32000000000627</c:v>
                </c:pt>
                <c:pt idx="7716">
                  <c:v>154.3400000000052</c:v>
                </c:pt>
                <c:pt idx="7717">
                  <c:v>154.36000000000521</c:v>
                </c:pt>
                <c:pt idx="7718">
                  <c:v>154.38000000000667</c:v>
                </c:pt>
                <c:pt idx="7719">
                  <c:v>154.40000000000521</c:v>
                </c:pt>
                <c:pt idx="7720">
                  <c:v>154.42000000000527</c:v>
                </c:pt>
                <c:pt idx="7721">
                  <c:v>154.4400000000052</c:v>
                </c:pt>
                <c:pt idx="7722">
                  <c:v>154.46000000000521</c:v>
                </c:pt>
                <c:pt idx="7723">
                  <c:v>154.48000000000567</c:v>
                </c:pt>
                <c:pt idx="7724">
                  <c:v>154.50000000000523</c:v>
                </c:pt>
                <c:pt idx="7725">
                  <c:v>154.52000000000524</c:v>
                </c:pt>
                <c:pt idx="7726">
                  <c:v>154.54000000000525</c:v>
                </c:pt>
                <c:pt idx="7727">
                  <c:v>154.56000000000526</c:v>
                </c:pt>
                <c:pt idx="7728">
                  <c:v>154.58000000000527</c:v>
                </c:pt>
                <c:pt idx="7729">
                  <c:v>154.60000000000528</c:v>
                </c:pt>
                <c:pt idx="7730">
                  <c:v>154.62000000000529</c:v>
                </c:pt>
                <c:pt idx="7731">
                  <c:v>154.6400000000053</c:v>
                </c:pt>
                <c:pt idx="7732">
                  <c:v>154.66000000000531</c:v>
                </c:pt>
                <c:pt idx="7733">
                  <c:v>154.68000000000541</c:v>
                </c:pt>
                <c:pt idx="7734">
                  <c:v>154.70000000000533</c:v>
                </c:pt>
                <c:pt idx="7735">
                  <c:v>154.72000000000534</c:v>
                </c:pt>
                <c:pt idx="7736">
                  <c:v>154.74000000000535</c:v>
                </c:pt>
                <c:pt idx="7737">
                  <c:v>154.76000000000536</c:v>
                </c:pt>
                <c:pt idx="7738">
                  <c:v>154.78000000000537</c:v>
                </c:pt>
                <c:pt idx="7739">
                  <c:v>154.80000000000541</c:v>
                </c:pt>
                <c:pt idx="7740">
                  <c:v>154.82000000000627</c:v>
                </c:pt>
                <c:pt idx="7741">
                  <c:v>154.8400000000054</c:v>
                </c:pt>
                <c:pt idx="7742">
                  <c:v>154.86000000000541</c:v>
                </c:pt>
                <c:pt idx="7743">
                  <c:v>154.88000000000667</c:v>
                </c:pt>
                <c:pt idx="7744">
                  <c:v>154.90000000000543</c:v>
                </c:pt>
                <c:pt idx="7745">
                  <c:v>154.92000000000544</c:v>
                </c:pt>
                <c:pt idx="7746">
                  <c:v>154.94000000000545</c:v>
                </c:pt>
                <c:pt idx="7747">
                  <c:v>154.96000000000546</c:v>
                </c:pt>
                <c:pt idx="7748">
                  <c:v>154.98000000000567</c:v>
                </c:pt>
                <c:pt idx="7749">
                  <c:v>155.00000000000549</c:v>
                </c:pt>
                <c:pt idx="7750">
                  <c:v>155.02000000000561</c:v>
                </c:pt>
                <c:pt idx="7751">
                  <c:v>155.04000000000551</c:v>
                </c:pt>
                <c:pt idx="7752">
                  <c:v>155.06000000000554</c:v>
                </c:pt>
                <c:pt idx="7753">
                  <c:v>155.08000000000561</c:v>
                </c:pt>
                <c:pt idx="7754">
                  <c:v>155.10000000000554</c:v>
                </c:pt>
                <c:pt idx="7755">
                  <c:v>155.1200000000056</c:v>
                </c:pt>
                <c:pt idx="7756">
                  <c:v>155.14000000000556</c:v>
                </c:pt>
                <c:pt idx="7757">
                  <c:v>155.16000000000557</c:v>
                </c:pt>
                <c:pt idx="7758">
                  <c:v>155.18000000000561</c:v>
                </c:pt>
                <c:pt idx="7759">
                  <c:v>155.20000000000559</c:v>
                </c:pt>
                <c:pt idx="7760">
                  <c:v>155.2200000000056</c:v>
                </c:pt>
                <c:pt idx="7761">
                  <c:v>155.24000000000558</c:v>
                </c:pt>
                <c:pt idx="7762">
                  <c:v>155.26000000000562</c:v>
                </c:pt>
                <c:pt idx="7763">
                  <c:v>155.28000000000563</c:v>
                </c:pt>
                <c:pt idx="7764">
                  <c:v>155.30000000000564</c:v>
                </c:pt>
                <c:pt idx="7765">
                  <c:v>155.32000000000627</c:v>
                </c:pt>
                <c:pt idx="7766">
                  <c:v>155.34000000000566</c:v>
                </c:pt>
                <c:pt idx="7767">
                  <c:v>155.36000000000567</c:v>
                </c:pt>
                <c:pt idx="7768">
                  <c:v>155.38000000000667</c:v>
                </c:pt>
                <c:pt idx="7769">
                  <c:v>155.40000000000569</c:v>
                </c:pt>
                <c:pt idx="7770">
                  <c:v>155.42000000000581</c:v>
                </c:pt>
                <c:pt idx="7771">
                  <c:v>155.44000000000571</c:v>
                </c:pt>
                <c:pt idx="7772">
                  <c:v>155.46000000000581</c:v>
                </c:pt>
                <c:pt idx="7773">
                  <c:v>155.48000000000584</c:v>
                </c:pt>
                <c:pt idx="7774">
                  <c:v>155.50000000000574</c:v>
                </c:pt>
                <c:pt idx="7775">
                  <c:v>155.52000000000581</c:v>
                </c:pt>
                <c:pt idx="7776">
                  <c:v>155.54000000000576</c:v>
                </c:pt>
                <c:pt idx="7777">
                  <c:v>155.56000000000577</c:v>
                </c:pt>
                <c:pt idx="7778">
                  <c:v>155.58000000000581</c:v>
                </c:pt>
                <c:pt idx="7779">
                  <c:v>155.60000000000579</c:v>
                </c:pt>
                <c:pt idx="7780">
                  <c:v>155.6200000000058</c:v>
                </c:pt>
                <c:pt idx="7781">
                  <c:v>155.64000000000578</c:v>
                </c:pt>
                <c:pt idx="7782">
                  <c:v>155.66000000000582</c:v>
                </c:pt>
                <c:pt idx="7783">
                  <c:v>155.68000000000583</c:v>
                </c:pt>
                <c:pt idx="7784">
                  <c:v>155.70000000000582</c:v>
                </c:pt>
                <c:pt idx="7785">
                  <c:v>155.72000000000585</c:v>
                </c:pt>
                <c:pt idx="7786">
                  <c:v>155.74000000000578</c:v>
                </c:pt>
                <c:pt idx="7787">
                  <c:v>155.76000000000585</c:v>
                </c:pt>
                <c:pt idx="7788">
                  <c:v>155.78000000000588</c:v>
                </c:pt>
                <c:pt idx="7789">
                  <c:v>155.80000000000589</c:v>
                </c:pt>
                <c:pt idx="7790">
                  <c:v>155.82000000000627</c:v>
                </c:pt>
                <c:pt idx="7791">
                  <c:v>155.84000000000594</c:v>
                </c:pt>
                <c:pt idx="7792">
                  <c:v>155.86000000000601</c:v>
                </c:pt>
                <c:pt idx="7793">
                  <c:v>155.88000000000667</c:v>
                </c:pt>
                <c:pt idx="7794">
                  <c:v>155.90000000000597</c:v>
                </c:pt>
                <c:pt idx="7795">
                  <c:v>155.92000000000601</c:v>
                </c:pt>
                <c:pt idx="7796">
                  <c:v>155.94000000000597</c:v>
                </c:pt>
                <c:pt idx="7797">
                  <c:v>155.960000000006</c:v>
                </c:pt>
                <c:pt idx="7798">
                  <c:v>155.98000000000604</c:v>
                </c:pt>
                <c:pt idx="7799">
                  <c:v>156.000000000006</c:v>
                </c:pt>
                <c:pt idx="7800">
                  <c:v>156.02000000000601</c:v>
                </c:pt>
                <c:pt idx="7801">
                  <c:v>156.04000000000602</c:v>
                </c:pt>
                <c:pt idx="7802">
                  <c:v>156.06000000000603</c:v>
                </c:pt>
                <c:pt idx="7803">
                  <c:v>156.08000000000604</c:v>
                </c:pt>
                <c:pt idx="7804">
                  <c:v>156.10000000000605</c:v>
                </c:pt>
                <c:pt idx="7805">
                  <c:v>156.12000000000606</c:v>
                </c:pt>
                <c:pt idx="7806">
                  <c:v>156.14000000000598</c:v>
                </c:pt>
                <c:pt idx="7807">
                  <c:v>156.16000000000608</c:v>
                </c:pt>
                <c:pt idx="7808">
                  <c:v>156.18000000000609</c:v>
                </c:pt>
                <c:pt idx="7809">
                  <c:v>156.2000000000061</c:v>
                </c:pt>
                <c:pt idx="7810">
                  <c:v>156.22000000000611</c:v>
                </c:pt>
                <c:pt idx="7811">
                  <c:v>156.24000000000612</c:v>
                </c:pt>
                <c:pt idx="7812">
                  <c:v>156.26000000000613</c:v>
                </c:pt>
                <c:pt idx="7813">
                  <c:v>156.28000000000614</c:v>
                </c:pt>
                <c:pt idx="7814">
                  <c:v>156.30000000000621</c:v>
                </c:pt>
                <c:pt idx="7815">
                  <c:v>156.32000000000627</c:v>
                </c:pt>
                <c:pt idx="7816">
                  <c:v>156.34000000000617</c:v>
                </c:pt>
                <c:pt idx="7817">
                  <c:v>156.36000000000621</c:v>
                </c:pt>
                <c:pt idx="7818">
                  <c:v>156.38000000000667</c:v>
                </c:pt>
                <c:pt idx="7819">
                  <c:v>156.4000000000062</c:v>
                </c:pt>
                <c:pt idx="7820">
                  <c:v>156.42000000000621</c:v>
                </c:pt>
                <c:pt idx="7821">
                  <c:v>156.44000000000622</c:v>
                </c:pt>
                <c:pt idx="7822">
                  <c:v>156.46000000000623</c:v>
                </c:pt>
                <c:pt idx="7823">
                  <c:v>156.48000000000624</c:v>
                </c:pt>
                <c:pt idx="7824">
                  <c:v>156.50000000000625</c:v>
                </c:pt>
                <c:pt idx="7825">
                  <c:v>156.52000000000626</c:v>
                </c:pt>
                <c:pt idx="7826">
                  <c:v>156.54000000000622</c:v>
                </c:pt>
                <c:pt idx="7827">
                  <c:v>156.56000000000628</c:v>
                </c:pt>
                <c:pt idx="7828">
                  <c:v>156.58000000000629</c:v>
                </c:pt>
                <c:pt idx="7829">
                  <c:v>156.6000000000063</c:v>
                </c:pt>
                <c:pt idx="7830">
                  <c:v>156.62000000000631</c:v>
                </c:pt>
                <c:pt idx="7831">
                  <c:v>156.64000000000632</c:v>
                </c:pt>
                <c:pt idx="7832">
                  <c:v>156.66000000000633</c:v>
                </c:pt>
                <c:pt idx="7833">
                  <c:v>156.68000000000634</c:v>
                </c:pt>
                <c:pt idx="7834">
                  <c:v>156.70000000000636</c:v>
                </c:pt>
                <c:pt idx="7835">
                  <c:v>156.72000000000637</c:v>
                </c:pt>
                <c:pt idx="7836">
                  <c:v>156.74000000000638</c:v>
                </c:pt>
                <c:pt idx="7837">
                  <c:v>156.76000000000639</c:v>
                </c:pt>
                <c:pt idx="7838">
                  <c:v>156.7800000000064</c:v>
                </c:pt>
                <c:pt idx="7839">
                  <c:v>156.80000000000641</c:v>
                </c:pt>
                <c:pt idx="7840">
                  <c:v>156.82000000000644</c:v>
                </c:pt>
                <c:pt idx="7841">
                  <c:v>156.84000000000643</c:v>
                </c:pt>
                <c:pt idx="7842">
                  <c:v>156.86000000000644</c:v>
                </c:pt>
                <c:pt idx="7843">
                  <c:v>156.88000000000667</c:v>
                </c:pt>
                <c:pt idx="7844">
                  <c:v>156.90000000000646</c:v>
                </c:pt>
                <c:pt idx="7845">
                  <c:v>156.92000000000647</c:v>
                </c:pt>
                <c:pt idx="7846">
                  <c:v>156.94000000000648</c:v>
                </c:pt>
                <c:pt idx="7847">
                  <c:v>156.96000000000649</c:v>
                </c:pt>
                <c:pt idx="7848">
                  <c:v>156.98000000000661</c:v>
                </c:pt>
                <c:pt idx="7849">
                  <c:v>157.00000000000651</c:v>
                </c:pt>
                <c:pt idx="7850">
                  <c:v>157.0200000000066</c:v>
                </c:pt>
                <c:pt idx="7851">
                  <c:v>157.04000000000653</c:v>
                </c:pt>
                <c:pt idx="7852">
                  <c:v>157.06000000000654</c:v>
                </c:pt>
                <c:pt idx="7853">
                  <c:v>157.08000000000661</c:v>
                </c:pt>
                <c:pt idx="7854">
                  <c:v>157.10000000000656</c:v>
                </c:pt>
                <c:pt idx="7855">
                  <c:v>157.12000000000657</c:v>
                </c:pt>
                <c:pt idx="7856">
                  <c:v>157.14000000000658</c:v>
                </c:pt>
                <c:pt idx="7857">
                  <c:v>157.16000000000659</c:v>
                </c:pt>
                <c:pt idx="7858">
                  <c:v>157.1800000000066</c:v>
                </c:pt>
                <c:pt idx="7859">
                  <c:v>157.20000000000658</c:v>
                </c:pt>
                <c:pt idx="7860">
                  <c:v>157.22000000000662</c:v>
                </c:pt>
                <c:pt idx="7861">
                  <c:v>157.24000000000655</c:v>
                </c:pt>
                <c:pt idx="7862">
                  <c:v>157.26000000000658</c:v>
                </c:pt>
                <c:pt idx="7863">
                  <c:v>157.28000000000665</c:v>
                </c:pt>
                <c:pt idx="7864">
                  <c:v>157.30000000000666</c:v>
                </c:pt>
                <c:pt idx="7865">
                  <c:v>157.32000000000667</c:v>
                </c:pt>
                <c:pt idx="7866">
                  <c:v>157.34000000000668</c:v>
                </c:pt>
                <c:pt idx="7867">
                  <c:v>157.36000000000669</c:v>
                </c:pt>
                <c:pt idx="7868">
                  <c:v>157.38000000000687</c:v>
                </c:pt>
                <c:pt idx="7869">
                  <c:v>157.40000000000671</c:v>
                </c:pt>
                <c:pt idx="7870">
                  <c:v>157.42000000000681</c:v>
                </c:pt>
                <c:pt idx="7871">
                  <c:v>157.44000000000673</c:v>
                </c:pt>
                <c:pt idx="7872">
                  <c:v>157.46000000000674</c:v>
                </c:pt>
                <c:pt idx="7873">
                  <c:v>157.48000000000681</c:v>
                </c:pt>
                <c:pt idx="7874">
                  <c:v>157.50000000000676</c:v>
                </c:pt>
                <c:pt idx="7875">
                  <c:v>157.52000000000677</c:v>
                </c:pt>
                <c:pt idx="7876">
                  <c:v>157.54000000000678</c:v>
                </c:pt>
                <c:pt idx="7877">
                  <c:v>157.5600000000068</c:v>
                </c:pt>
                <c:pt idx="7878">
                  <c:v>157.58000000000681</c:v>
                </c:pt>
                <c:pt idx="7879">
                  <c:v>157.60000000000682</c:v>
                </c:pt>
                <c:pt idx="7880">
                  <c:v>157.62000000000683</c:v>
                </c:pt>
                <c:pt idx="7881">
                  <c:v>157.64000000000678</c:v>
                </c:pt>
                <c:pt idx="7882">
                  <c:v>157.66000000000685</c:v>
                </c:pt>
                <c:pt idx="7883">
                  <c:v>157.68000000000686</c:v>
                </c:pt>
                <c:pt idx="7884">
                  <c:v>157.70000000000678</c:v>
                </c:pt>
                <c:pt idx="7885">
                  <c:v>157.72000000000688</c:v>
                </c:pt>
                <c:pt idx="7886">
                  <c:v>157.74000000000675</c:v>
                </c:pt>
                <c:pt idx="7887">
                  <c:v>157.7600000000069</c:v>
                </c:pt>
                <c:pt idx="7888">
                  <c:v>157.78000000000691</c:v>
                </c:pt>
                <c:pt idx="7889">
                  <c:v>157.80000000000697</c:v>
                </c:pt>
                <c:pt idx="7890">
                  <c:v>157.82000000000701</c:v>
                </c:pt>
                <c:pt idx="7891">
                  <c:v>157.84000000000694</c:v>
                </c:pt>
                <c:pt idx="7892">
                  <c:v>157.86000000000701</c:v>
                </c:pt>
                <c:pt idx="7893">
                  <c:v>157.88000000000704</c:v>
                </c:pt>
                <c:pt idx="7894">
                  <c:v>157.90000000000697</c:v>
                </c:pt>
                <c:pt idx="7895">
                  <c:v>157.92000000000701</c:v>
                </c:pt>
                <c:pt idx="7896">
                  <c:v>157.94000000000699</c:v>
                </c:pt>
                <c:pt idx="7897">
                  <c:v>157.960000000007</c:v>
                </c:pt>
                <c:pt idx="7898">
                  <c:v>157.98000000000701</c:v>
                </c:pt>
                <c:pt idx="7899">
                  <c:v>158.00000000000702</c:v>
                </c:pt>
                <c:pt idx="7900">
                  <c:v>158.02000000000703</c:v>
                </c:pt>
                <c:pt idx="7901">
                  <c:v>158.04000000000698</c:v>
                </c:pt>
                <c:pt idx="7902">
                  <c:v>158.06000000000705</c:v>
                </c:pt>
                <c:pt idx="7903">
                  <c:v>158.08000000000706</c:v>
                </c:pt>
                <c:pt idx="7904">
                  <c:v>158.10000000000699</c:v>
                </c:pt>
                <c:pt idx="7905">
                  <c:v>158.12000000000708</c:v>
                </c:pt>
                <c:pt idx="7906">
                  <c:v>158.14000000000698</c:v>
                </c:pt>
                <c:pt idx="7907">
                  <c:v>158.1600000000071</c:v>
                </c:pt>
                <c:pt idx="7908">
                  <c:v>158.18000000000711</c:v>
                </c:pt>
                <c:pt idx="7909">
                  <c:v>158.20000000000712</c:v>
                </c:pt>
                <c:pt idx="7910">
                  <c:v>158.22000000000713</c:v>
                </c:pt>
                <c:pt idx="7911">
                  <c:v>158.24000000000692</c:v>
                </c:pt>
                <c:pt idx="7912">
                  <c:v>158.26000000000715</c:v>
                </c:pt>
                <c:pt idx="7913">
                  <c:v>158.28000000000716</c:v>
                </c:pt>
                <c:pt idx="7914">
                  <c:v>158.30000000000717</c:v>
                </c:pt>
                <c:pt idx="7915">
                  <c:v>158.32000000000721</c:v>
                </c:pt>
                <c:pt idx="7916">
                  <c:v>158.34000000000719</c:v>
                </c:pt>
                <c:pt idx="7917">
                  <c:v>158.3600000000072</c:v>
                </c:pt>
                <c:pt idx="7918">
                  <c:v>158.38000000000721</c:v>
                </c:pt>
                <c:pt idx="7919">
                  <c:v>158.40000000000722</c:v>
                </c:pt>
                <c:pt idx="7920">
                  <c:v>158.42000000000724</c:v>
                </c:pt>
                <c:pt idx="7921">
                  <c:v>158.44000000000725</c:v>
                </c:pt>
                <c:pt idx="7922">
                  <c:v>158.46000000000726</c:v>
                </c:pt>
                <c:pt idx="7923">
                  <c:v>158.48000000000727</c:v>
                </c:pt>
                <c:pt idx="7924">
                  <c:v>158.50000000000728</c:v>
                </c:pt>
                <c:pt idx="7925">
                  <c:v>158.52000000000729</c:v>
                </c:pt>
                <c:pt idx="7926">
                  <c:v>158.5400000000073</c:v>
                </c:pt>
                <c:pt idx="7927">
                  <c:v>158.56000000000731</c:v>
                </c:pt>
                <c:pt idx="7928">
                  <c:v>158.58000000000737</c:v>
                </c:pt>
                <c:pt idx="7929">
                  <c:v>158.60000000000733</c:v>
                </c:pt>
                <c:pt idx="7930">
                  <c:v>158.62000000000734</c:v>
                </c:pt>
                <c:pt idx="7931">
                  <c:v>158.64000000000735</c:v>
                </c:pt>
                <c:pt idx="7932">
                  <c:v>158.66000000000736</c:v>
                </c:pt>
                <c:pt idx="7933">
                  <c:v>158.68000000000737</c:v>
                </c:pt>
                <c:pt idx="7934">
                  <c:v>158.70000000000738</c:v>
                </c:pt>
                <c:pt idx="7935">
                  <c:v>158.72000000000739</c:v>
                </c:pt>
                <c:pt idx="7936">
                  <c:v>158.74000000000692</c:v>
                </c:pt>
                <c:pt idx="7937">
                  <c:v>158.76000000000738</c:v>
                </c:pt>
                <c:pt idx="7938">
                  <c:v>158.78000000000742</c:v>
                </c:pt>
                <c:pt idx="7939">
                  <c:v>158.80000000000743</c:v>
                </c:pt>
                <c:pt idx="7940">
                  <c:v>158.82000000000744</c:v>
                </c:pt>
                <c:pt idx="7941">
                  <c:v>158.84000000000745</c:v>
                </c:pt>
                <c:pt idx="7942">
                  <c:v>158.86000000000746</c:v>
                </c:pt>
                <c:pt idx="7943">
                  <c:v>158.88000000000747</c:v>
                </c:pt>
                <c:pt idx="7944">
                  <c:v>158.90000000000748</c:v>
                </c:pt>
                <c:pt idx="7945">
                  <c:v>158.92000000000749</c:v>
                </c:pt>
                <c:pt idx="7946">
                  <c:v>158.9400000000075</c:v>
                </c:pt>
                <c:pt idx="7947">
                  <c:v>158.96000000000751</c:v>
                </c:pt>
                <c:pt idx="7948">
                  <c:v>158.98000000000761</c:v>
                </c:pt>
                <c:pt idx="7949">
                  <c:v>159.00000000000753</c:v>
                </c:pt>
                <c:pt idx="7950">
                  <c:v>159.02000000000754</c:v>
                </c:pt>
                <c:pt idx="7951">
                  <c:v>159.04000000000755</c:v>
                </c:pt>
                <c:pt idx="7952">
                  <c:v>159.06000000000756</c:v>
                </c:pt>
                <c:pt idx="7953">
                  <c:v>159.08000000000757</c:v>
                </c:pt>
                <c:pt idx="7954">
                  <c:v>159.10000000000758</c:v>
                </c:pt>
                <c:pt idx="7955">
                  <c:v>159.12000000000759</c:v>
                </c:pt>
                <c:pt idx="7956">
                  <c:v>159.14000000000755</c:v>
                </c:pt>
                <c:pt idx="7957">
                  <c:v>159.16000000000759</c:v>
                </c:pt>
                <c:pt idx="7958">
                  <c:v>159.18000000000762</c:v>
                </c:pt>
                <c:pt idx="7959">
                  <c:v>159.20000000000758</c:v>
                </c:pt>
                <c:pt idx="7960">
                  <c:v>159.22000000000762</c:v>
                </c:pt>
                <c:pt idx="7961">
                  <c:v>159.24000000000692</c:v>
                </c:pt>
                <c:pt idx="7962">
                  <c:v>159.26000000000758</c:v>
                </c:pt>
                <c:pt idx="7963">
                  <c:v>159.28000000000765</c:v>
                </c:pt>
                <c:pt idx="7964">
                  <c:v>159.30000000000769</c:v>
                </c:pt>
                <c:pt idx="7965">
                  <c:v>159.32000000000781</c:v>
                </c:pt>
                <c:pt idx="7966">
                  <c:v>159.34000000000771</c:v>
                </c:pt>
                <c:pt idx="7967">
                  <c:v>159.36000000000774</c:v>
                </c:pt>
                <c:pt idx="7968">
                  <c:v>159.38000000000781</c:v>
                </c:pt>
                <c:pt idx="7969">
                  <c:v>159.40000000000774</c:v>
                </c:pt>
                <c:pt idx="7970">
                  <c:v>159.4200000000078</c:v>
                </c:pt>
                <c:pt idx="7971">
                  <c:v>159.44000000000776</c:v>
                </c:pt>
                <c:pt idx="7972">
                  <c:v>159.46000000000777</c:v>
                </c:pt>
                <c:pt idx="7973">
                  <c:v>159.48000000000781</c:v>
                </c:pt>
                <c:pt idx="7974">
                  <c:v>159.50000000000779</c:v>
                </c:pt>
                <c:pt idx="7975">
                  <c:v>159.5200000000078</c:v>
                </c:pt>
                <c:pt idx="7976">
                  <c:v>159.54000000000778</c:v>
                </c:pt>
                <c:pt idx="7977">
                  <c:v>159.56000000000782</c:v>
                </c:pt>
                <c:pt idx="7978">
                  <c:v>159.58000000000783</c:v>
                </c:pt>
                <c:pt idx="7979">
                  <c:v>159.60000000000778</c:v>
                </c:pt>
                <c:pt idx="7980">
                  <c:v>159.62000000000785</c:v>
                </c:pt>
                <c:pt idx="7981">
                  <c:v>159.64000000000775</c:v>
                </c:pt>
                <c:pt idx="7982">
                  <c:v>159.66000000000778</c:v>
                </c:pt>
                <c:pt idx="7983">
                  <c:v>159.68000000000788</c:v>
                </c:pt>
                <c:pt idx="7984">
                  <c:v>159.70000000000778</c:v>
                </c:pt>
                <c:pt idx="7985">
                  <c:v>159.7200000000079</c:v>
                </c:pt>
                <c:pt idx="7986">
                  <c:v>159.74000000000692</c:v>
                </c:pt>
                <c:pt idx="7987">
                  <c:v>159.76000000000792</c:v>
                </c:pt>
                <c:pt idx="7988">
                  <c:v>159.78000000000793</c:v>
                </c:pt>
                <c:pt idx="7989">
                  <c:v>159.80000000000794</c:v>
                </c:pt>
                <c:pt idx="7990">
                  <c:v>159.82000000000801</c:v>
                </c:pt>
                <c:pt idx="7991">
                  <c:v>159.84000000000796</c:v>
                </c:pt>
                <c:pt idx="7992">
                  <c:v>159.86000000000797</c:v>
                </c:pt>
                <c:pt idx="7993">
                  <c:v>159.88000000000801</c:v>
                </c:pt>
                <c:pt idx="7994">
                  <c:v>159.90000000000799</c:v>
                </c:pt>
                <c:pt idx="7995">
                  <c:v>159.920000000008</c:v>
                </c:pt>
                <c:pt idx="7996">
                  <c:v>159.94000000000798</c:v>
                </c:pt>
                <c:pt idx="7997">
                  <c:v>159.96000000000802</c:v>
                </c:pt>
                <c:pt idx="7998">
                  <c:v>159.98000000000803</c:v>
                </c:pt>
                <c:pt idx="7999">
                  <c:v>160.00000000000799</c:v>
                </c:pt>
                <c:pt idx="8000">
                  <c:v>160.02000000000805</c:v>
                </c:pt>
                <c:pt idx="8001">
                  <c:v>160.04000000000798</c:v>
                </c:pt>
                <c:pt idx="8002">
                  <c:v>160.06000000000805</c:v>
                </c:pt>
                <c:pt idx="8003">
                  <c:v>160.08000000000808</c:v>
                </c:pt>
                <c:pt idx="8004">
                  <c:v>160.10000000000798</c:v>
                </c:pt>
                <c:pt idx="8005">
                  <c:v>160.1200000000081</c:v>
                </c:pt>
                <c:pt idx="8006">
                  <c:v>160.14000000000792</c:v>
                </c:pt>
                <c:pt idx="8007">
                  <c:v>160.16000000000813</c:v>
                </c:pt>
                <c:pt idx="8008">
                  <c:v>160.18000000000814</c:v>
                </c:pt>
                <c:pt idx="8009">
                  <c:v>160.20000000000815</c:v>
                </c:pt>
                <c:pt idx="8010">
                  <c:v>160.22000000000816</c:v>
                </c:pt>
                <c:pt idx="8011">
                  <c:v>160.24000000000692</c:v>
                </c:pt>
                <c:pt idx="8012">
                  <c:v>160.26000000000818</c:v>
                </c:pt>
                <c:pt idx="8013">
                  <c:v>160.28000000000819</c:v>
                </c:pt>
                <c:pt idx="8014">
                  <c:v>160.3000000000082</c:v>
                </c:pt>
                <c:pt idx="8015">
                  <c:v>160.32000000000821</c:v>
                </c:pt>
                <c:pt idx="8016">
                  <c:v>160.34000000000822</c:v>
                </c:pt>
                <c:pt idx="8017">
                  <c:v>160.36000000000823</c:v>
                </c:pt>
                <c:pt idx="8018">
                  <c:v>160.38000000000824</c:v>
                </c:pt>
                <c:pt idx="8019">
                  <c:v>160.40000000000825</c:v>
                </c:pt>
                <c:pt idx="8020">
                  <c:v>160.42000000000826</c:v>
                </c:pt>
                <c:pt idx="8021">
                  <c:v>160.44000000000818</c:v>
                </c:pt>
                <c:pt idx="8022">
                  <c:v>160.46000000000828</c:v>
                </c:pt>
                <c:pt idx="8023">
                  <c:v>160.48000000000829</c:v>
                </c:pt>
                <c:pt idx="8024">
                  <c:v>160.5000000000083</c:v>
                </c:pt>
                <c:pt idx="8025">
                  <c:v>160.52000000000831</c:v>
                </c:pt>
                <c:pt idx="8026">
                  <c:v>160.54000000000832</c:v>
                </c:pt>
                <c:pt idx="8027">
                  <c:v>160.56000000000833</c:v>
                </c:pt>
                <c:pt idx="8028">
                  <c:v>160.58000000000834</c:v>
                </c:pt>
                <c:pt idx="8029">
                  <c:v>160.60000000000835</c:v>
                </c:pt>
                <c:pt idx="8030">
                  <c:v>160.62000000000836</c:v>
                </c:pt>
                <c:pt idx="8031">
                  <c:v>160.64000000000792</c:v>
                </c:pt>
                <c:pt idx="8032">
                  <c:v>160.66000000000838</c:v>
                </c:pt>
                <c:pt idx="8033">
                  <c:v>160.68000000000839</c:v>
                </c:pt>
                <c:pt idx="8034">
                  <c:v>160.70000000000832</c:v>
                </c:pt>
                <c:pt idx="8035">
                  <c:v>160.72000000000838</c:v>
                </c:pt>
                <c:pt idx="8036">
                  <c:v>160.74000000000692</c:v>
                </c:pt>
                <c:pt idx="8037">
                  <c:v>160.76000000000838</c:v>
                </c:pt>
                <c:pt idx="8038">
                  <c:v>160.78000000000839</c:v>
                </c:pt>
                <c:pt idx="8039">
                  <c:v>160.80000000000845</c:v>
                </c:pt>
                <c:pt idx="8040">
                  <c:v>160.82000000000846</c:v>
                </c:pt>
                <c:pt idx="8041">
                  <c:v>160.84000000000842</c:v>
                </c:pt>
                <c:pt idx="8042">
                  <c:v>160.86000000000848</c:v>
                </c:pt>
                <c:pt idx="8043">
                  <c:v>160.88000000000849</c:v>
                </c:pt>
                <c:pt idx="8044">
                  <c:v>160.9000000000085</c:v>
                </c:pt>
                <c:pt idx="8045">
                  <c:v>160.92000000000851</c:v>
                </c:pt>
                <c:pt idx="8046">
                  <c:v>160.94000000000852</c:v>
                </c:pt>
                <c:pt idx="8047">
                  <c:v>160.96000000000853</c:v>
                </c:pt>
                <c:pt idx="8048">
                  <c:v>160.98000000000854</c:v>
                </c:pt>
                <c:pt idx="8049">
                  <c:v>161.00000000000855</c:v>
                </c:pt>
                <c:pt idx="8050">
                  <c:v>161.02000000000857</c:v>
                </c:pt>
                <c:pt idx="8051">
                  <c:v>161.04000000000858</c:v>
                </c:pt>
                <c:pt idx="8052">
                  <c:v>161.06000000000859</c:v>
                </c:pt>
                <c:pt idx="8053">
                  <c:v>161.0800000000086</c:v>
                </c:pt>
                <c:pt idx="8054">
                  <c:v>161.10000000000858</c:v>
                </c:pt>
                <c:pt idx="8055">
                  <c:v>161.12000000000862</c:v>
                </c:pt>
                <c:pt idx="8056">
                  <c:v>161.14000000000792</c:v>
                </c:pt>
                <c:pt idx="8057">
                  <c:v>161.16000000000858</c:v>
                </c:pt>
                <c:pt idx="8058">
                  <c:v>161.18000000000865</c:v>
                </c:pt>
                <c:pt idx="8059">
                  <c:v>161.20000000000852</c:v>
                </c:pt>
                <c:pt idx="8060">
                  <c:v>161.22000000000858</c:v>
                </c:pt>
                <c:pt idx="8061">
                  <c:v>161.24000000000692</c:v>
                </c:pt>
                <c:pt idx="8062">
                  <c:v>161.26000000000855</c:v>
                </c:pt>
                <c:pt idx="8063">
                  <c:v>161.2800000000087</c:v>
                </c:pt>
                <c:pt idx="8064">
                  <c:v>161.30000000000871</c:v>
                </c:pt>
                <c:pt idx="8065">
                  <c:v>161.3200000000088</c:v>
                </c:pt>
                <c:pt idx="8066">
                  <c:v>161.34000000000873</c:v>
                </c:pt>
                <c:pt idx="8067">
                  <c:v>161.36000000000874</c:v>
                </c:pt>
                <c:pt idx="8068">
                  <c:v>161.38000000000881</c:v>
                </c:pt>
                <c:pt idx="8069">
                  <c:v>161.40000000000876</c:v>
                </c:pt>
                <c:pt idx="8070">
                  <c:v>161.42000000000877</c:v>
                </c:pt>
                <c:pt idx="8071">
                  <c:v>161.44000000000878</c:v>
                </c:pt>
                <c:pt idx="8072">
                  <c:v>161.46000000000879</c:v>
                </c:pt>
                <c:pt idx="8073">
                  <c:v>161.4800000000088</c:v>
                </c:pt>
                <c:pt idx="8074">
                  <c:v>161.50000000000878</c:v>
                </c:pt>
                <c:pt idx="8075">
                  <c:v>161.52000000000882</c:v>
                </c:pt>
                <c:pt idx="8076">
                  <c:v>161.54000000000875</c:v>
                </c:pt>
                <c:pt idx="8077">
                  <c:v>161.56000000000878</c:v>
                </c:pt>
                <c:pt idx="8078">
                  <c:v>161.58000000000885</c:v>
                </c:pt>
                <c:pt idx="8079">
                  <c:v>161.60000000000878</c:v>
                </c:pt>
                <c:pt idx="8080">
                  <c:v>161.62000000000882</c:v>
                </c:pt>
                <c:pt idx="8081">
                  <c:v>161.64000000000792</c:v>
                </c:pt>
                <c:pt idx="8082">
                  <c:v>161.66000000000878</c:v>
                </c:pt>
                <c:pt idx="8083">
                  <c:v>161.6800000000089</c:v>
                </c:pt>
                <c:pt idx="8084">
                  <c:v>161.70000000000852</c:v>
                </c:pt>
                <c:pt idx="8085">
                  <c:v>161.72000000000892</c:v>
                </c:pt>
                <c:pt idx="8086">
                  <c:v>161.74000000000703</c:v>
                </c:pt>
                <c:pt idx="8087">
                  <c:v>161.76000000000892</c:v>
                </c:pt>
                <c:pt idx="8088">
                  <c:v>161.78000000000895</c:v>
                </c:pt>
                <c:pt idx="8089">
                  <c:v>161.80000000000896</c:v>
                </c:pt>
                <c:pt idx="8090">
                  <c:v>161.82000000000897</c:v>
                </c:pt>
                <c:pt idx="8091">
                  <c:v>161.84000000000898</c:v>
                </c:pt>
                <c:pt idx="8092">
                  <c:v>161.86000000000899</c:v>
                </c:pt>
                <c:pt idx="8093">
                  <c:v>161.88000000001105</c:v>
                </c:pt>
                <c:pt idx="8094">
                  <c:v>161.90000000000904</c:v>
                </c:pt>
                <c:pt idx="8095">
                  <c:v>161.92000000001067</c:v>
                </c:pt>
                <c:pt idx="8096">
                  <c:v>161.94000000000904</c:v>
                </c:pt>
                <c:pt idx="8097">
                  <c:v>161.96000000000907</c:v>
                </c:pt>
                <c:pt idx="8098">
                  <c:v>161.98000000001096</c:v>
                </c:pt>
                <c:pt idx="8099">
                  <c:v>162.00000000000907</c:v>
                </c:pt>
                <c:pt idx="8100">
                  <c:v>162.02000000000947</c:v>
                </c:pt>
                <c:pt idx="8101">
                  <c:v>162.04000000000909</c:v>
                </c:pt>
                <c:pt idx="8102">
                  <c:v>162.06000000000921</c:v>
                </c:pt>
                <c:pt idx="8103">
                  <c:v>162.08000000000987</c:v>
                </c:pt>
                <c:pt idx="8104">
                  <c:v>162.10000000000917</c:v>
                </c:pt>
                <c:pt idx="8105">
                  <c:v>162.12000000000921</c:v>
                </c:pt>
                <c:pt idx="8106">
                  <c:v>162.14000000000914</c:v>
                </c:pt>
                <c:pt idx="8107">
                  <c:v>162.16000000000921</c:v>
                </c:pt>
                <c:pt idx="8108">
                  <c:v>162.18000000000924</c:v>
                </c:pt>
                <c:pt idx="8109">
                  <c:v>162.20000000000917</c:v>
                </c:pt>
                <c:pt idx="8110">
                  <c:v>162.22000000000921</c:v>
                </c:pt>
                <c:pt idx="8111">
                  <c:v>162.24000000000919</c:v>
                </c:pt>
                <c:pt idx="8112">
                  <c:v>162.2600000000092</c:v>
                </c:pt>
                <c:pt idx="8113">
                  <c:v>162.28000000000921</c:v>
                </c:pt>
                <c:pt idx="8114">
                  <c:v>162.30000000000967</c:v>
                </c:pt>
                <c:pt idx="8115">
                  <c:v>162.32000000001116</c:v>
                </c:pt>
                <c:pt idx="8116">
                  <c:v>162.34000000000924</c:v>
                </c:pt>
                <c:pt idx="8117">
                  <c:v>162.36000000001007</c:v>
                </c:pt>
                <c:pt idx="8118">
                  <c:v>162.38000000001125</c:v>
                </c:pt>
                <c:pt idx="8119">
                  <c:v>162.40000000000927</c:v>
                </c:pt>
                <c:pt idx="8120">
                  <c:v>162.42000000001067</c:v>
                </c:pt>
                <c:pt idx="8121">
                  <c:v>162.44000000000929</c:v>
                </c:pt>
                <c:pt idx="8122">
                  <c:v>162.46000000000944</c:v>
                </c:pt>
                <c:pt idx="8123">
                  <c:v>162.48000000001107</c:v>
                </c:pt>
                <c:pt idx="8124">
                  <c:v>162.50000000000941</c:v>
                </c:pt>
                <c:pt idx="8125">
                  <c:v>162.52000000000947</c:v>
                </c:pt>
                <c:pt idx="8126">
                  <c:v>162.54000000000934</c:v>
                </c:pt>
                <c:pt idx="8127">
                  <c:v>162.56000000000941</c:v>
                </c:pt>
                <c:pt idx="8128">
                  <c:v>162.58000000000987</c:v>
                </c:pt>
                <c:pt idx="8129">
                  <c:v>162.60000000000937</c:v>
                </c:pt>
                <c:pt idx="8130">
                  <c:v>162.62000000000941</c:v>
                </c:pt>
                <c:pt idx="8131">
                  <c:v>162.64000000000939</c:v>
                </c:pt>
                <c:pt idx="8132">
                  <c:v>162.6600000000094</c:v>
                </c:pt>
                <c:pt idx="8133">
                  <c:v>162.68000000000941</c:v>
                </c:pt>
                <c:pt idx="8134">
                  <c:v>162.70000000000942</c:v>
                </c:pt>
                <c:pt idx="8135">
                  <c:v>162.72000000000943</c:v>
                </c:pt>
                <c:pt idx="8136">
                  <c:v>162.74000000000945</c:v>
                </c:pt>
                <c:pt idx="8137">
                  <c:v>162.76000000000946</c:v>
                </c:pt>
                <c:pt idx="8138">
                  <c:v>162.78000000000947</c:v>
                </c:pt>
                <c:pt idx="8139">
                  <c:v>162.80000000000967</c:v>
                </c:pt>
                <c:pt idx="8140">
                  <c:v>162.82000000001139</c:v>
                </c:pt>
                <c:pt idx="8141">
                  <c:v>162.84000000000961</c:v>
                </c:pt>
                <c:pt idx="8142">
                  <c:v>162.86000000001007</c:v>
                </c:pt>
                <c:pt idx="8143">
                  <c:v>162.88000000001148</c:v>
                </c:pt>
                <c:pt idx="8144">
                  <c:v>162.90000000000961</c:v>
                </c:pt>
                <c:pt idx="8145">
                  <c:v>162.92000000001067</c:v>
                </c:pt>
                <c:pt idx="8146">
                  <c:v>162.9400000000096</c:v>
                </c:pt>
                <c:pt idx="8147">
                  <c:v>162.96000000000961</c:v>
                </c:pt>
                <c:pt idx="8148">
                  <c:v>162.98000000001107</c:v>
                </c:pt>
                <c:pt idx="8149">
                  <c:v>163.00000000000961</c:v>
                </c:pt>
                <c:pt idx="8150">
                  <c:v>163.02000000000967</c:v>
                </c:pt>
                <c:pt idx="8151">
                  <c:v>163.0400000000096</c:v>
                </c:pt>
                <c:pt idx="8152">
                  <c:v>163.06000000000961</c:v>
                </c:pt>
                <c:pt idx="8153">
                  <c:v>163.08000000000987</c:v>
                </c:pt>
                <c:pt idx="8154">
                  <c:v>163.10000000000963</c:v>
                </c:pt>
                <c:pt idx="8155">
                  <c:v>163.12000000000964</c:v>
                </c:pt>
                <c:pt idx="8156">
                  <c:v>163.14000000000965</c:v>
                </c:pt>
                <c:pt idx="8157">
                  <c:v>163.16000000000966</c:v>
                </c:pt>
                <c:pt idx="8158">
                  <c:v>163.18000000000967</c:v>
                </c:pt>
                <c:pt idx="8159">
                  <c:v>163.20000000000968</c:v>
                </c:pt>
                <c:pt idx="8160">
                  <c:v>163.22000000000969</c:v>
                </c:pt>
                <c:pt idx="8161">
                  <c:v>163.2400000000097</c:v>
                </c:pt>
                <c:pt idx="8162">
                  <c:v>163.26000000000971</c:v>
                </c:pt>
                <c:pt idx="8163">
                  <c:v>163.28000000000981</c:v>
                </c:pt>
                <c:pt idx="8164">
                  <c:v>163.30000000000987</c:v>
                </c:pt>
                <c:pt idx="8165">
                  <c:v>163.32000000001165</c:v>
                </c:pt>
                <c:pt idx="8166">
                  <c:v>163.34000000000981</c:v>
                </c:pt>
                <c:pt idx="8167">
                  <c:v>163.36000000001007</c:v>
                </c:pt>
                <c:pt idx="8168">
                  <c:v>163.38000000001168</c:v>
                </c:pt>
                <c:pt idx="8169">
                  <c:v>163.40000000000981</c:v>
                </c:pt>
                <c:pt idx="8170">
                  <c:v>163.42000000001067</c:v>
                </c:pt>
                <c:pt idx="8171">
                  <c:v>163.4400000000098</c:v>
                </c:pt>
                <c:pt idx="8172">
                  <c:v>163.46000000000981</c:v>
                </c:pt>
                <c:pt idx="8173">
                  <c:v>163.48000000001107</c:v>
                </c:pt>
                <c:pt idx="8174">
                  <c:v>163.50000000000983</c:v>
                </c:pt>
                <c:pt idx="8175">
                  <c:v>163.52000000000984</c:v>
                </c:pt>
                <c:pt idx="8176">
                  <c:v>163.54000000000985</c:v>
                </c:pt>
                <c:pt idx="8177">
                  <c:v>163.56000000000986</c:v>
                </c:pt>
                <c:pt idx="8178">
                  <c:v>163.58000000000987</c:v>
                </c:pt>
                <c:pt idx="8179">
                  <c:v>163.60000000000989</c:v>
                </c:pt>
                <c:pt idx="8180">
                  <c:v>163.62000000001001</c:v>
                </c:pt>
                <c:pt idx="8181">
                  <c:v>163.64000000000991</c:v>
                </c:pt>
                <c:pt idx="8182">
                  <c:v>163.66000000000994</c:v>
                </c:pt>
                <c:pt idx="8183">
                  <c:v>163.68000000001001</c:v>
                </c:pt>
                <c:pt idx="8184">
                  <c:v>163.70000000000994</c:v>
                </c:pt>
                <c:pt idx="8185">
                  <c:v>163.72000000000997</c:v>
                </c:pt>
                <c:pt idx="8186">
                  <c:v>163.74000000000996</c:v>
                </c:pt>
                <c:pt idx="8187">
                  <c:v>163.76000000000997</c:v>
                </c:pt>
                <c:pt idx="8188">
                  <c:v>163.78000000001001</c:v>
                </c:pt>
                <c:pt idx="8189">
                  <c:v>163.80000000001004</c:v>
                </c:pt>
                <c:pt idx="8190">
                  <c:v>163.82000000001167</c:v>
                </c:pt>
                <c:pt idx="8191">
                  <c:v>163.84000000001001</c:v>
                </c:pt>
                <c:pt idx="8192">
                  <c:v>163.86000000001007</c:v>
                </c:pt>
                <c:pt idx="8193">
                  <c:v>163.88000000001193</c:v>
                </c:pt>
                <c:pt idx="8194">
                  <c:v>163.90000000001004</c:v>
                </c:pt>
                <c:pt idx="8195">
                  <c:v>163.92000000001067</c:v>
                </c:pt>
                <c:pt idx="8196">
                  <c:v>163.94000000001006</c:v>
                </c:pt>
                <c:pt idx="8197">
                  <c:v>163.96000000001007</c:v>
                </c:pt>
                <c:pt idx="8198">
                  <c:v>163.98000000001107</c:v>
                </c:pt>
                <c:pt idx="8199">
                  <c:v>164.00000000001009</c:v>
                </c:pt>
                <c:pt idx="8200">
                  <c:v>164.02000000001021</c:v>
                </c:pt>
                <c:pt idx="8201">
                  <c:v>164.04000000001011</c:v>
                </c:pt>
                <c:pt idx="8202">
                  <c:v>164.06000000001021</c:v>
                </c:pt>
                <c:pt idx="8203">
                  <c:v>164.08000000001024</c:v>
                </c:pt>
                <c:pt idx="8204">
                  <c:v>164.10000000001014</c:v>
                </c:pt>
                <c:pt idx="8205">
                  <c:v>164.12000000001021</c:v>
                </c:pt>
                <c:pt idx="8206">
                  <c:v>164.14000000001016</c:v>
                </c:pt>
                <c:pt idx="8207">
                  <c:v>164.16000000001017</c:v>
                </c:pt>
                <c:pt idx="8208">
                  <c:v>164.18000000001021</c:v>
                </c:pt>
                <c:pt idx="8209">
                  <c:v>164.20000000001019</c:v>
                </c:pt>
                <c:pt idx="8210">
                  <c:v>164.2200000000102</c:v>
                </c:pt>
                <c:pt idx="8211">
                  <c:v>164.24000000001018</c:v>
                </c:pt>
                <c:pt idx="8212">
                  <c:v>164.26000000001022</c:v>
                </c:pt>
                <c:pt idx="8213">
                  <c:v>164.28000000001023</c:v>
                </c:pt>
                <c:pt idx="8214">
                  <c:v>164.30000000001024</c:v>
                </c:pt>
                <c:pt idx="8215">
                  <c:v>164.32000000001167</c:v>
                </c:pt>
                <c:pt idx="8216">
                  <c:v>164.34000000001026</c:v>
                </c:pt>
                <c:pt idx="8217">
                  <c:v>164.36000000001027</c:v>
                </c:pt>
                <c:pt idx="8218">
                  <c:v>164.38000000001207</c:v>
                </c:pt>
                <c:pt idx="8219">
                  <c:v>164.40000000001029</c:v>
                </c:pt>
                <c:pt idx="8220">
                  <c:v>164.42000000001067</c:v>
                </c:pt>
                <c:pt idx="8221">
                  <c:v>164.44000000001031</c:v>
                </c:pt>
                <c:pt idx="8222">
                  <c:v>164.46000000001041</c:v>
                </c:pt>
                <c:pt idx="8223">
                  <c:v>164.48000000001107</c:v>
                </c:pt>
                <c:pt idx="8224">
                  <c:v>164.50000000001037</c:v>
                </c:pt>
                <c:pt idx="8225">
                  <c:v>164.52000000001041</c:v>
                </c:pt>
                <c:pt idx="8226">
                  <c:v>164.54000000001037</c:v>
                </c:pt>
                <c:pt idx="8227">
                  <c:v>164.5600000000104</c:v>
                </c:pt>
                <c:pt idx="8228">
                  <c:v>164.58000000001041</c:v>
                </c:pt>
                <c:pt idx="8229">
                  <c:v>164.6000000000104</c:v>
                </c:pt>
                <c:pt idx="8230">
                  <c:v>164.62000000001041</c:v>
                </c:pt>
                <c:pt idx="8231">
                  <c:v>164.64000000001042</c:v>
                </c:pt>
                <c:pt idx="8232">
                  <c:v>164.66000000001043</c:v>
                </c:pt>
                <c:pt idx="8233">
                  <c:v>164.68000000001044</c:v>
                </c:pt>
                <c:pt idx="8234">
                  <c:v>164.70000000001045</c:v>
                </c:pt>
                <c:pt idx="8235">
                  <c:v>164.72000000001046</c:v>
                </c:pt>
                <c:pt idx="8236">
                  <c:v>164.74000000001038</c:v>
                </c:pt>
                <c:pt idx="8237">
                  <c:v>164.76000000001048</c:v>
                </c:pt>
                <c:pt idx="8238">
                  <c:v>164.78000000001049</c:v>
                </c:pt>
                <c:pt idx="8239">
                  <c:v>164.80000000001061</c:v>
                </c:pt>
                <c:pt idx="8240">
                  <c:v>164.82000000001167</c:v>
                </c:pt>
                <c:pt idx="8241">
                  <c:v>164.8400000000106</c:v>
                </c:pt>
                <c:pt idx="8242">
                  <c:v>164.86000000001061</c:v>
                </c:pt>
                <c:pt idx="8243">
                  <c:v>164.88000000001207</c:v>
                </c:pt>
                <c:pt idx="8244">
                  <c:v>164.90000000001061</c:v>
                </c:pt>
                <c:pt idx="8245">
                  <c:v>164.92000000001067</c:v>
                </c:pt>
                <c:pt idx="8246">
                  <c:v>164.94000000001057</c:v>
                </c:pt>
                <c:pt idx="8247">
                  <c:v>164.96000000001061</c:v>
                </c:pt>
                <c:pt idx="8248">
                  <c:v>164.98000000001107</c:v>
                </c:pt>
                <c:pt idx="8249">
                  <c:v>165.0000000000106</c:v>
                </c:pt>
                <c:pt idx="8250">
                  <c:v>165.02000000001061</c:v>
                </c:pt>
                <c:pt idx="8251">
                  <c:v>165.04000000001062</c:v>
                </c:pt>
                <c:pt idx="8252">
                  <c:v>165.06000000001063</c:v>
                </c:pt>
                <c:pt idx="8253">
                  <c:v>165.08000000001064</c:v>
                </c:pt>
                <c:pt idx="8254">
                  <c:v>165.10000000001065</c:v>
                </c:pt>
                <c:pt idx="8255">
                  <c:v>165.12000000001066</c:v>
                </c:pt>
                <c:pt idx="8256">
                  <c:v>165.14000000001062</c:v>
                </c:pt>
                <c:pt idx="8257">
                  <c:v>165.16000000001068</c:v>
                </c:pt>
                <c:pt idx="8258">
                  <c:v>165.18000000001069</c:v>
                </c:pt>
                <c:pt idx="8259">
                  <c:v>165.2000000000107</c:v>
                </c:pt>
                <c:pt idx="8260">
                  <c:v>165.22000000001071</c:v>
                </c:pt>
                <c:pt idx="8261">
                  <c:v>165.24000000001072</c:v>
                </c:pt>
                <c:pt idx="8262">
                  <c:v>165.26000000001073</c:v>
                </c:pt>
                <c:pt idx="8263">
                  <c:v>165.28000000001074</c:v>
                </c:pt>
                <c:pt idx="8264">
                  <c:v>165.30000000001081</c:v>
                </c:pt>
                <c:pt idx="8265">
                  <c:v>165.32000000001167</c:v>
                </c:pt>
                <c:pt idx="8266">
                  <c:v>165.3400000000108</c:v>
                </c:pt>
                <c:pt idx="8267">
                  <c:v>165.36000000001081</c:v>
                </c:pt>
                <c:pt idx="8268">
                  <c:v>165.38000000001207</c:v>
                </c:pt>
                <c:pt idx="8269">
                  <c:v>165.40000000001081</c:v>
                </c:pt>
                <c:pt idx="8270">
                  <c:v>165.42000000001084</c:v>
                </c:pt>
                <c:pt idx="8271">
                  <c:v>165.44000000001083</c:v>
                </c:pt>
                <c:pt idx="8272">
                  <c:v>165.46000000001084</c:v>
                </c:pt>
                <c:pt idx="8273">
                  <c:v>165.48000000001107</c:v>
                </c:pt>
                <c:pt idx="8274">
                  <c:v>165.50000000001086</c:v>
                </c:pt>
                <c:pt idx="8275">
                  <c:v>165.52000000001087</c:v>
                </c:pt>
                <c:pt idx="8276">
                  <c:v>165.54000000001088</c:v>
                </c:pt>
                <c:pt idx="8277">
                  <c:v>165.56000000001089</c:v>
                </c:pt>
                <c:pt idx="8278">
                  <c:v>165.58000000001101</c:v>
                </c:pt>
                <c:pt idx="8279">
                  <c:v>165.60000000001091</c:v>
                </c:pt>
                <c:pt idx="8280">
                  <c:v>165.620000000011</c:v>
                </c:pt>
                <c:pt idx="8281">
                  <c:v>165.64000000001093</c:v>
                </c:pt>
                <c:pt idx="8282">
                  <c:v>165.66000000001094</c:v>
                </c:pt>
                <c:pt idx="8283">
                  <c:v>165.68000000001101</c:v>
                </c:pt>
                <c:pt idx="8284">
                  <c:v>165.70000000001096</c:v>
                </c:pt>
                <c:pt idx="8285">
                  <c:v>165.72000000001097</c:v>
                </c:pt>
                <c:pt idx="8286">
                  <c:v>165.74000000001098</c:v>
                </c:pt>
                <c:pt idx="8287">
                  <c:v>165.76000000001099</c:v>
                </c:pt>
                <c:pt idx="8288">
                  <c:v>165.780000000011</c:v>
                </c:pt>
                <c:pt idx="8289">
                  <c:v>165.80000000001101</c:v>
                </c:pt>
                <c:pt idx="8290">
                  <c:v>165.82000000001167</c:v>
                </c:pt>
                <c:pt idx="8291">
                  <c:v>165.84000000001103</c:v>
                </c:pt>
                <c:pt idx="8292">
                  <c:v>165.86000000001104</c:v>
                </c:pt>
                <c:pt idx="8293">
                  <c:v>165.88000000001207</c:v>
                </c:pt>
                <c:pt idx="8294">
                  <c:v>165.90000000001106</c:v>
                </c:pt>
                <c:pt idx="8295">
                  <c:v>165.92000000001107</c:v>
                </c:pt>
                <c:pt idx="8296">
                  <c:v>165.94000000001108</c:v>
                </c:pt>
                <c:pt idx="8297">
                  <c:v>165.96000000001109</c:v>
                </c:pt>
                <c:pt idx="8298">
                  <c:v>165.98000000001124</c:v>
                </c:pt>
                <c:pt idx="8299">
                  <c:v>166.00000000001111</c:v>
                </c:pt>
                <c:pt idx="8300">
                  <c:v>166.02000000001121</c:v>
                </c:pt>
                <c:pt idx="8301">
                  <c:v>166.04000000001113</c:v>
                </c:pt>
                <c:pt idx="8302">
                  <c:v>166.06000000001114</c:v>
                </c:pt>
                <c:pt idx="8303">
                  <c:v>166.08000000001121</c:v>
                </c:pt>
                <c:pt idx="8304">
                  <c:v>166.10000000001116</c:v>
                </c:pt>
                <c:pt idx="8305">
                  <c:v>166.12000000001117</c:v>
                </c:pt>
                <c:pt idx="8306">
                  <c:v>166.14000000001118</c:v>
                </c:pt>
                <c:pt idx="8307">
                  <c:v>166.16000000001119</c:v>
                </c:pt>
                <c:pt idx="8308">
                  <c:v>166.1800000000112</c:v>
                </c:pt>
                <c:pt idx="8309">
                  <c:v>166.20000000001122</c:v>
                </c:pt>
                <c:pt idx="8310">
                  <c:v>166.22000000001123</c:v>
                </c:pt>
                <c:pt idx="8311">
                  <c:v>166.24000000001118</c:v>
                </c:pt>
                <c:pt idx="8312">
                  <c:v>166.26000000001125</c:v>
                </c:pt>
                <c:pt idx="8313">
                  <c:v>166.28000000001126</c:v>
                </c:pt>
                <c:pt idx="8314">
                  <c:v>166.30000000001127</c:v>
                </c:pt>
                <c:pt idx="8315">
                  <c:v>166.32000000001167</c:v>
                </c:pt>
                <c:pt idx="8316">
                  <c:v>166.34000000001129</c:v>
                </c:pt>
                <c:pt idx="8317">
                  <c:v>166.36000000001141</c:v>
                </c:pt>
                <c:pt idx="8318">
                  <c:v>166.38000000001207</c:v>
                </c:pt>
                <c:pt idx="8319">
                  <c:v>166.40000000001137</c:v>
                </c:pt>
                <c:pt idx="8320">
                  <c:v>166.42000000001141</c:v>
                </c:pt>
                <c:pt idx="8321">
                  <c:v>166.44000000001134</c:v>
                </c:pt>
                <c:pt idx="8322">
                  <c:v>166.46000000001141</c:v>
                </c:pt>
                <c:pt idx="8323">
                  <c:v>166.48000000001144</c:v>
                </c:pt>
                <c:pt idx="8324">
                  <c:v>166.50000000001137</c:v>
                </c:pt>
                <c:pt idx="8325">
                  <c:v>166.52000000001141</c:v>
                </c:pt>
                <c:pt idx="8326">
                  <c:v>166.54000000001139</c:v>
                </c:pt>
                <c:pt idx="8327">
                  <c:v>166.5600000000114</c:v>
                </c:pt>
                <c:pt idx="8328">
                  <c:v>166.58000000001141</c:v>
                </c:pt>
                <c:pt idx="8329">
                  <c:v>166.60000000001142</c:v>
                </c:pt>
                <c:pt idx="8330">
                  <c:v>166.62000000001143</c:v>
                </c:pt>
                <c:pt idx="8331">
                  <c:v>166.64000000001138</c:v>
                </c:pt>
                <c:pt idx="8332">
                  <c:v>166.66000000001145</c:v>
                </c:pt>
                <c:pt idx="8333">
                  <c:v>166.68000000001146</c:v>
                </c:pt>
                <c:pt idx="8334">
                  <c:v>166.70000000001139</c:v>
                </c:pt>
                <c:pt idx="8335">
                  <c:v>166.72000000001148</c:v>
                </c:pt>
                <c:pt idx="8336">
                  <c:v>166.74000000001138</c:v>
                </c:pt>
                <c:pt idx="8337">
                  <c:v>166.7600000000115</c:v>
                </c:pt>
                <c:pt idx="8338">
                  <c:v>166.78000000001151</c:v>
                </c:pt>
                <c:pt idx="8339">
                  <c:v>166.80000000001161</c:v>
                </c:pt>
                <c:pt idx="8340">
                  <c:v>166.82000000001167</c:v>
                </c:pt>
                <c:pt idx="8341">
                  <c:v>166.84000000001154</c:v>
                </c:pt>
                <c:pt idx="8342">
                  <c:v>166.86000000001161</c:v>
                </c:pt>
                <c:pt idx="8343">
                  <c:v>166.88000000001207</c:v>
                </c:pt>
                <c:pt idx="8344">
                  <c:v>166.90000000001157</c:v>
                </c:pt>
                <c:pt idx="8345">
                  <c:v>166.92000000001161</c:v>
                </c:pt>
                <c:pt idx="8346">
                  <c:v>166.94000000001159</c:v>
                </c:pt>
                <c:pt idx="8347">
                  <c:v>166.9600000000116</c:v>
                </c:pt>
                <c:pt idx="8348">
                  <c:v>166.98000000001161</c:v>
                </c:pt>
                <c:pt idx="8349">
                  <c:v>167.00000000001162</c:v>
                </c:pt>
                <c:pt idx="8350">
                  <c:v>167.02000000001163</c:v>
                </c:pt>
                <c:pt idx="8351">
                  <c:v>167.04000000001162</c:v>
                </c:pt>
                <c:pt idx="8352">
                  <c:v>167.06000000001166</c:v>
                </c:pt>
                <c:pt idx="8353">
                  <c:v>167.08000000001167</c:v>
                </c:pt>
                <c:pt idx="8354">
                  <c:v>167.10000000001168</c:v>
                </c:pt>
                <c:pt idx="8355">
                  <c:v>167.12000000001169</c:v>
                </c:pt>
                <c:pt idx="8356">
                  <c:v>167.1400000000117</c:v>
                </c:pt>
                <c:pt idx="8357">
                  <c:v>167.16000000001171</c:v>
                </c:pt>
                <c:pt idx="8358">
                  <c:v>167.18000000001174</c:v>
                </c:pt>
                <c:pt idx="8359">
                  <c:v>167.20000000001173</c:v>
                </c:pt>
                <c:pt idx="8360">
                  <c:v>167.22000000001174</c:v>
                </c:pt>
                <c:pt idx="8361">
                  <c:v>167.24000000001175</c:v>
                </c:pt>
                <c:pt idx="8362">
                  <c:v>167.26000000001176</c:v>
                </c:pt>
                <c:pt idx="8363">
                  <c:v>167.28000000001177</c:v>
                </c:pt>
                <c:pt idx="8364">
                  <c:v>167.30000000001181</c:v>
                </c:pt>
                <c:pt idx="8365">
                  <c:v>167.32000000001187</c:v>
                </c:pt>
                <c:pt idx="8366">
                  <c:v>167.3400000000118</c:v>
                </c:pt>
                <c:pt idx="8367">
                  <c:v>167.36000000001181</c:v>
                </c:pt>
                <c:pt idx="8368">
                  <c:v>167.38000000001207</c:v>
                </c:pt>
                <c:pt idx="8369">
                  <c:v>167.40000000001183</c:v>
                </c:pt>
                <c:pt idx="8370">
                  <c:v>167.42000000001184</c:v>
                </c:pt>
                <c:pt idx="8371">
                  <c:v>167.44000000001185</c:v>
                </c:pt>
                <c:pt idx="8372">
                  <c:v>167.46000000001186</c:v>
                </c:pt>
                <c:pt idx="8373">
                  <c:v>167.48000000001187</c:v>
                </c:pt>
                <c:pt idx="8374">
                  <c:v>167.50000000001188</c:v>
                </c:pt>
                <c:pt idx="8375">
                  <c:v>167.52000000001189</c:v>
                </c:pt>
                <c:pt idx="8376">
                  <c:v>167.5400000000119</c:v>
                </c:pt>
                <c:pt idx="8377">
                  <c:v>167.56000000001191</c:v>
                </c:pt>
                <c:pt idx="8378">
                  <c:v>167.58000000001201</c:v>
                </c:pt>
                <c:pt idx="8379">
                  <c:v>167.60000000001193</c:v>
                </c:pt>
                <c:pt idx="8380">
                  <c:v>167.62000000001194</c:v>
                </c:pt>
                <c:pt idx="8381">
                  <c:v>167.64000000001195</c:v>
                </c:pt>
                <c:pt idx="8382">
                  <c:v>167.66000000001196</c:v>
                </c:pt>
                <c:pt idx="8383">
                  <c:v>167.68000000001197</c:v>
                </c:pt>
                <c:pt idx="8384">
                  <c:v>167.70000000001198</c:v>
                </c:pt>
                <c:pt idx="8385">
                  <c:v>167.72000000001199</c:v>
                </c:pt>
                <c:pt idx="8386">
                  <c:v>167.74000000001195</c:v>
                </c:pt>
                <c:pt idx="8387">
                  <c:v>167.76000000001198</c:v>
                </c:pt>
                <c:pt idx="8388">
                  <c:v>167.78000000001202</c:v>
                </c:pt>
                <c:pt idx="8389">
                  <c:v>167.80000000001203</c:v>
                </c:pt>
                <c:pt idx="8390">
                  <c:v>167.82000000001204</c:v>
                </c:pt>
                <c:pt idx="8391">
                  <c:v>167.84000000001205</c:v>
                </c:pt>
                <c:pt idx="8392">
                  <c:v>167.86000000001206</c:v>
                </c:pt>
                <c:pt idx="8393">
                  <c:v>167.88000000001207</c:v>
                </c:pt>
                <c:pt idx="8394">
                  <c:v>167.90000000001208</c:v>
                </c:pt>
                <c:pt idx="8395">
                  <c:v>167.92000000001221</c:v>
                </c:pt>
                <c:pt idx="8396">
                  <c:v>167.94000000001211</c:v>
                </c:pt>
                <c:pt idx="8397">
                  <c:v>167.96000000001214</c:v>
                </c:pt>
                <c:pt idx="8398">
                  <c:v>167.98000000001221</c:v>
                </c:pt>
                <c:pt idx="8399">
                  <c:v>168.00000000001214</c:v>
                </c:pt>
                <c:pt idx="8400">
                  <c:v>168.02000000001217</c:v>
                </c:pt>
                <c:pt idx="8401">
                  <c:v>168.04000000001216</c:v>
                </c:pt>
                <c:pt idx="8402">
                  <c:v>168.06000000001217</c:v>
                </c:pt>
                <c:pt idx="8403">
                  <c:v>168.08000000001221</c:v>
                </c:pt>
                <c:pt idx="8404">
                  <c:v>168.10000000001219</c:v>
                </c:pt>
                <c:pt idx="8405">
                  <c:v>168.1200000000122</c:v>
                </c:pt>
                <c:pt idx="8406">
                  <c:v>168.14000000001218</c:v>
                </c:pt>
                <c:pt idx="8407">
                  <c:v>168.16000000001222</c:v>
                </c:pt>
                <c:pt idx="8408">
                  <c:v>168.18000000001223</c:v>
                </c:pt>
                <c:pt idx="8409">
                  <c:v>168.20000000001218</c:v>
                </c:pt>
                <c:pt idx="8410">
                  <c:v>168.22000000001225</c:v>
                </c:pt>
                <c:pt idx="8411">
                  <c:v>168.24000000001215</c:v>
                </c:pt>
                <c:pt idx="8412">
                  <c:v>168.26000000001218</c:v>
                </c:pt>
                <c:pt idx="8413">
                  <c:v>168.28000000001228</c:v>
                </c:pt>
                <c:pt idx="8414">
                  <c:v>168.30000000001229</c:v>
                </c:pt>
                <c:pt idx="8415">
                  <c:v>168.32000000001241</c:v>
                </c:pt>
                <c:pt idx="8416">
                  <c:v>168.34000000001231</c:v>
                </c:pt>
                <c:pt idx="8417">
                  <c:v>168.36000000001241</c:v>
                </c:pt>
                <c:pt idx="8418">
                  <c:v>168.38000000001244</c:v>
                </c:pt>
                <c:pt idx="8419">
                  <c:v>168.40000000001234</c:v>
                </c:pt>
                <c:pt idx="8420">
                  <c:v>168.42000000001241</c:v>
                </c:pt>
                <c:pt idx="8421">
                  <c:v>168.44000000001236</c:v>
                </c:pt>
                <c:pt idx="8422">
                  <c:v>168.46000000001237</c:v>
                </c:pt>
                <c:pt idx="8423">
                  <c:v>168.48000000001241</c:v>
                </c:pt>
                <c:pt idx="8424">
                  <c:v>168.50000000001239</c:v>
                </c:pt>
                <c:pt idx="8425">
                  <c:v>168.5200000000124</c:v>
                </c:pt>
                <c:pt idx="8426">
                  <c:v>168.54000000001238</c:v>
                </c:pt>
                <c:pt idx="8427">
                  <c:v>168.56000000001242</c:v>
                </c:pt>
                <c:pt idx="8428">
                  <c:v>168.58000000001243</c:v>
                </c:pt>
                <c:pt idx="8429">
                  <c:v>168.60000000001239</c:v>
                </c:pt>
                <c:pt idx="8430">
                  <c:v>168.62000000001245</c:v>
                </c:pt>
                <c:pt idx="8431">
                  <c:v>168.64000000001238</c:v>
                </c:pt>
                <c:pt idx="8432">
                  <c:v>168.66000000001245</c:v>
                </c:pt>
                <c:pt idx="8433">
                  <c:v>168.68000000001248</c:v>
                </c:pt>
                <c:pt idx="8434">
                  <c:v>168.70000000001238</c:v>
                </c:pt>
                <c:pt idx="8435">
                  <c:v>168.7200000000125</c:v>
                </c:pt>
                <c:pt idx="8436">
                  <c:v>168.74000000001232</c:v>
                </c:pt>
                <c:pt idx="8437">
                  <c:v>168.76000000001252</c:v>
                </c:pt>
                <c:pt idx="8438">
                  <c:v>168.78000000001254</c:v>
                </c:pt>
                <c:pt idx="8439">
                  <c:v>168.80000000001257</c:v>
                </c:pt>
                <c:pt idx="8440">
                  <c:v>168.82000000001261</c:v>
                </c:pt>
                <c:pt idx="8441">
                  <c:v>168.84000000001257</c:v>
                </c:pt>
                <c:pt idx="8442">
                  <c:v>168.8600000000126</c:v>
                </c:pt>
                <c:pt idx="8443">
                  <c:v>168.88000000001261</c:v>
                </c:pt>
                <c:pt idx="8444">
                  <c:v>168.9000000000126</c:v>
                </c:pt>
                <c:pt idx="8445">
                  <c:v>168.92000000001261</c:v>
                </c:pt>
                <c:pt idx="8446">
                  <c:v>168.94000000001262</c:v>
                </c:pt>
                <c:pt idx="8447">
                  <c:v>168.96000000001263</c:v>
                </c:pt>
                <c:pt idx="8448">
                  <c:v>168.98000000001264</c:v>
                </c:pt>
                <c:pt idx="8449">
                  <c:v>169.00000000001265</c:v>
                </c:pt>
                <c:pt idx="8450">
                  <c:v>169.02000000001266</c:v>
                </c:pt>
                <c:pt idx="8451">
                  <c:v>169.04000000001258</c:v>
                </c:pt>
                <c:pt idx="8452">
                  <c:v>169.06000000001268</c:v>
                </c:pt>
                <c:pt idx="8453">
                  <c:v>169.08000000001269</c:v>
                </c:pt>
                <c:pt idx="8454">
                  <c:v>169.1000000000127</c:v>
                </c:pt>
                <c:pt idx="8455">
                  <c:v>169.12000000001271</c:v>
                </c:pt>
                <c:pt idx="8456">
                  <c:v>169.14000000001272</c:v>
                </c:pt>
                <c:pt idx="8457">
                  <c:v>169.16000000001273</c:v>
                </c:pt>
                <c:pt idx="8458">
                  <c:v>169.18000000001274</c:v>
                </c:pt>
                <c:pt idx="8459">
                  <c:v>169.20000000001275</c:v>
                </c:pt>
                <c:pt idx="8460">
                  <c:v>169.22000000001276</c:v>
                </c:pt>
                <c:pt idx="8461">
                  <c:v>169.24000000001232</c:v>
                </c:pt>
                <c:pt idx="8462">
                  <c:v>169.26000000001278</c:v>
                </c:pt>
                <c:pt idx="8463">
                  <c:v>169.28000000001279</c:v>
                </c:pt>
                <c:pt idx="8464">
                  <c:v>169.3000000000128</c:v>
                </c:pt>
                <c:pt idx="8465">
                  <c:v>169.32000000001281</c:v>
                </c:pt>
                <c:pt idx="8466">
                  <c:v>169.34000000001282</c:v>
                </c:pt>
                <c:pt idx="8467">
                  <c:v>169.36000000001283</c:v>
                </c:pt>
                <c:pt idx="8468">
                  <c:v>169.38000000001284</c:v>
                </c:pt>
                <c:pt idx="8469">
                  <c:v>169.40000000001285</c:v>
                </c:pt>
                <c:pt idx="8470">
                  <c:v>169.42000000001286</c:v>
                </c:pt>
                <c:pt idx="8471">
                  <c:v>169.44000000001282</c:v>
                </c:pt>
                <c:pt idx="8472">
                  <c:v>169.46000000001288</c:v>
                </c:pt>
                <c:pt idx="8473">
                  <c:v>169.48000000001289</c:v>
                </c:pt>
                <c:pt idx="8474">
                  <c:v>169.5000000000129</c:v>
                </c:pt>
                <c:pt idx="8475">
                  <c:v>169.52000000001291</c:v>
                </c:pt>
                <c:pt idx="8476">
                  <c:v>169.54000000001292</c:v>
                </c:pt>
                <c:pt idx="8477">
                  <c:v>169.56000000001293</c:v>
                </c:pt>
                <c:pt idx="8478">
                  <c:v>169.58000000001294</c:v>
                </c:pt>
                <c:pt idx="8479">
                  <c:v>169.60000000001295</c:v>
                </c:pt>
                <c:pt idx="8480">
                  <c:v>169.62000000001296</c:v>
                </c:pt>
                <c:pt idx="8481">
                  <c:v>169.64000000001298</c:v>
                </c:pt>
                <c:pt idx="8482">
                  <c:v>169.66000000001299</c:v>
                </c:pt>
                <c:pt idx="8483">
                  <c:v>169.68000000001427</c:v>
                </c:pt>
                <c:pt idx="8484">
                  <c:v>169.70000000001301</c:v>
                </c:pt>
                <c:pt idx="8485">
                  <c:v>169.72000000001304</c:v>
                </c:pt>
                <c:pt idx="8486">
                  <c:v>169.74000000001303</c:v>
                </c:pt>
                <c:pt idx="8487">
                  <c:v>169.76000000001304</c:v>
                </c:pt>
                <c:pt idx="8488">
                  <c:v>169.78000000001327</c:v>
                </c:pt>
                <c:pt idx="8489">
                  <c:v>169.80000000001496</c:v>
                </c:pt>
                <c:pt idx="8490">
                  <c:v>169.8200000000154</c:v>
                </c:pt>
                <c:pt idx="8491">
                  <c:v>169.84000000001367</c:v>
                </c:pt>
                <c:pt idx="8492">
                  <c:v>169.86000000001505</c:v>
                </c:pt>
                <c:pt idx="8493">
                  <c:v>169.88000000001554</c:v>
                </c:pt>
                <c:pt idx="8494">
                  <c:v>169.90000000001407</c:v>
                </c:pt>
                <c:pt idx="8495">
                  <c:v>169.92000000001516</c:v>
                </c:pt>
                <c:pt idx="8496">
                  <c:v>169.94000000001321</c:v>
                </c:pt>
                <c:pt idx="8497">
                  <c:v>169.96000000001447</c:v>
                </c:pt>
                <c:pt idx="8498">
                  <c:v>169.98000000001528</c:v>
                </c:pt>
                <c:pt idx="8499">
                  <c:v>170.00000000001324</c:v>
                </c:pt>
                <c:pt idx="8500">
                  <c:v>170.02000000001487</c:v>
                </c:pt>
                <c:pt idx="8501">
                  <c:v>170.04000000001321</c:v>
                </c:pt>
                <c:pt idx="8502">
                  <c:v>170.06000000001347</c:v>
                </c:pt>
                <c:pt idx="8503">
                  <c:v>170.0800000000151</c:v>
                </c:pt>
                <c:pt idx="8504">
                  <c:v>170.10000000001321</c:v>
                </c:pt>
                <c:pt idx="8505">
                  <c:v>170.12000000001387</c:v>
                </c:pt>
                <c:pt idx="8506">
                  <c:v>170.14000000001323</c:v>
                </c:pt>
                <c:pt idx="8507">
                  <c:v>170.16000000001324</c:v>
                </c:pt>
                <c:pt idx="8508">
                  <c:v>170.18000000001427</c:v>
                </c:pt>
                <c:pt idx="8509">
                  <c:v>170.20000000001326</c:v>
                </c:pt>
                <c:pt idx="8510">
                  <c:v>170.22000000001327</c:v>
                </c:pt>
                <c:pt idx="8511">
                  <c:v>170.24000000001328</c:v>
                </c:pt>
                <c:pt idx="8512">
                  <c:v>170.26000000001329</c:v>
                </c:pt>
                <c:pt idx="8513">
                  <c:v>170.28000000001344</c:v>
                </c:pt>
                <c:pt idx="8514">
                  <c:v>170.30000000001507</c:v>
                </c:pt>
                <c:pt idx="8515">
                  <c:v>170.3200000000156</c:v>
                </c:pt>
                <c:pt idx="8516">
                  <c:v>170.34000000001367</c:v>
                </c:pt>
                <c:pt idx="8517">
                  <c:v>170.36000000001525</c:v>
                </c:pt>
                <c:pt idx="8518">
                  <c:v>170.38000000001571</c:v>
                </c:pt>
                <c:pt idx="8519">
                  <c:v>170.40000000001407</c:v>
                </c:pt>
                <c:pt idx="8520">
                  <c:v>170.42000000001534</c:v>
                </c:pt>
                <c:pt idx="8521">
                  <c:v>170.44000000001341</c:v>
                </c:pt>
                <c:pt idx="8522">
                  <c:v>170.46000000001447</c:v>
                </c:pt>
                <c:pt idx="8523">
                  <c:v>170.48000000001545</c:v>
                </c:pt>
                <c:pt idx="8524">
                  <c:v>170.50000000001344</c:v>
                </c:pt>
                <c:pt idx="8525">
                  <c:v>170.52000000001487</c:v>
                </c:pt>
                <c:pt idx="8526">
                  <c:v>170.54000000001344</c:v>
                </c:pt>
                <c:pt idx="8527">
                  <c:v>170.56000000001347</c:v>
                </c:pt>
                <c:pt idx="8528">
                  <c:v>170.58000000001527</c:v>
                </c:pt>
                <c:pt idx="8529">
                  <c:v>170.60000000001347</c:v>
                </c:pt>
                <c:pt idx="8530">
                  <c:v>170.62000000001387</c:v>
                </c:pt>
                <c:pt idx="8531">
                  <c:v>170.64000000001349</c:v>
                </c:pt>
                <c:pt idx="8532">
                  <c:v>170.66000000001361</c:v>
                </c:pt>
                <c:pt idx="8533">
                  <c:v>170.68000000001427</c:v>
                </c:pt>
                <c:pt idx="8534">
                  <c:v>170.70000000001357</c:v>
                </c:pt>
                <c:pt idx="8535">
                  <c:v>170.72000000001361</c:v>
                </c:pt>
                <c:pt idx="8536">
                  <c:v>170.74000000001354</c:v>
                </c:pt>
                <c:pt idx="8537">
                  <c:v>170.7600000000136</c:v>
                </c:pt>
                <c:pt idx="8538">
                  <c:v>170.78000000001364</c:v>
                </c:pt>
                <c:pt idx="8539">
                  <c:v>170.80000000001507</c:v>
                </c:pt>
                <c:pt idx="8540">
                  <c:v>170.82000000001577</c:v>
                </c:pt>
                <c:pt idx="8541">
                  <c:v>170.84000000001367</c:v>
                </c:pt>
                <c:pt idx="8542">
                  <c:v>170.8600000000155</c:v>
                </c:pt>
                <c:pt idx="8543">
                  <c:v>170.88000000001588</c:v>
                </c:pt>
                <c:pt idx="8544">
                  <c:v>170.90000000001407</c:v>
                </c:pt>
                <c:pt idx="8545">
                  <c:v>170.92000000001556</c:v>
                </c:pt>
                <c:pt idx="8546">
                  <c:v>170.94000000001364</c:v>
                </c:pt>
                <c:pt idx="8547">
                  <c:v>170.96000000001447</c:v>
                </c:pt>
                <c:pt idx="8548">
                  <c:v>170.98000000001565</c:v>
                </c:pt>
                <c:pt idx="8549">
                  <c:v>171.00000000001367</c:v>
                </c:pt>
                <c:pt idx="8550">
                  <c:v>171.02000000001487</c:v>
                </c:pt>
                <c:pt idx="8551">
                  <c:v>171.04000000001369</c:v>
                </c:pt>
                <c:pt idx="8552">
                  <c:v>171.06000000001384</c:v>
                </c:pt>
                <c:pt idx="8553">
                  <c:v>171.08000000001527</c:v>
                </c:pt>
                <c:pt idx="8554">
                  <c:v>171.10000000001381</c:v>
                </c:pt>
                <c:pt idx="8555">
                  <c:v>171.12000000001387</c:v>
                </c:pt>
                <c:pt idx="8556">
                  <c:v>171.14000000001374</c:v>
                </c:pt>
                <c:pt idx="8557">
                  <c:v>171.16000000001381</c:v>
                </c:pt>
                <c:pt idx="8558">
                  <c:v>171.18000000001427</c:v>
                </c:pt>
                <c:pt idx="8559">
                  <c:v>171.20000000001377</c:v>
                </c:pt>
                <c:pt idx="8560">
                  <c:v>171.22000000001381</c:v>
                </c:pt>
                <c:pt idx="8561">
                  <c:v>171.24000000001379</c:v>
                </c:pt>
                <c:pt idx="8562">
                  <c:v>171.2600000000138</c:v>
                </c:pt>
                <c:pt idx="8563">
                  <c:v>171.28000000001381</c:v>
                </c:pt>
                <c:pt idx="8564">
                  <c:v>171.30000000001507</c:v>
                </c:pt>
                <c:pt idx="8565">
                  <c:v>171.32000000001594</c:v>
                </c:pt>
                <c:pt idx="8566">
                  <c:v>171.34000000001384</c:v>
                </c:pt>
                <c:pt idx="8567">
                  <c:v>171.36000000001567</c:v>
                </c:pt>
                <c:pt idx="8568">
                  <c:v>171.38000000001608</c:v>
                </c:pt>
                <c:pt idx="8569">
                  <c:v>171.40000000001407</c:v>
                </c:pt>
                <c:pt idx="8570">
                  <c:v>171.42000000001579</c:v>
                </c:pt>
                <c:pt idx="8571">
                  <c:v>171.44000000001401</c:v>
                </c:pt>
                <c:pt idx="8572">
                  <c:v>171.46000000001447</c:v>
                </c:pt>
                <c:pt idx="8573">
                  <c:v>171.48000000001588</c:v>
                </c:pt>
                <c:pt idx="8574">
                  <c:v>171.50000000001401</c:v>
                </c:pt>
                <c:pt idx="8575">
                  <c:v>171.52000000001487</c:v>
                </c:pt>
                <c:pt idx="8576">
                  <c:v>171.540000000014</c:v>
                </c:pt>
                <c:pt idx="8577">
                  <c:v>171.56000000001401</c:v>
                </c:pt>
                <c:pt idx="8578">
                  <c:v>171.58000000001527</c:v>
                </c:pt>
                <c:pt idx="8579">
                  <c:v>171.60000000001401</c:v>
                </c:pt>
                <c:pt idx="8580">
                  <c:v>171.62000000001404</c:v>
                </c:pt>
                <c:pt idx="8581">
                  <c:v>171.640000000014</c:v>
                </c:pt>
                <c:pt idx="8582">
                  <c:v>171.66000000001401</c:v>
                </c:pt>
                <c:pt idx="8583">
                  <c:v>171.68000000001427</c:v>
                </c:pt>
                <c:pt idx="8584">
                  <c:v>171.70000000001403</c:v>
                </c:pt>
                <c:pt idx="8585">
                  <c:v>171.72000000001404</c:v>
                </c:pt>
                <c:pt idx="8586">
                  <c:v>171.74000000001405</c:v>
                </c:pt>
                <c:pt idx="8587">
                  <c:v>171.76000000001406</c:v>
                </c:pt>
                <c:pt idx="8588">
                  <c:v>171.78000000001407</c:v>
                </c:pt>
                <c:pt idx="8589">
                  <c:v>171.80000000001507</c:v>
                </c:pt>
                <c:pt idx="8590">
                  <c:v>171.82000000001614</c:v>
                </c:pt>
                <c:pt idx="8591">
                  <c:v>171.84000000001421</c:v>
                </c:pt>
                <c:pt idx="8592">
                  <c:v>171.86000000001567</c:v>
                </c:pt>
                <c:pt idx="8593">
                  <c:v>171.88000000001628</c:v>
                </c:pt>
                <c:pt idx="8594">
                  <c:v>171.90000000001424</c:v>
                </c:pt>
                <c:pt idx="8595">
                  <c:v>171.92000000001605</c:v>
                </c:pt>
                <c:pt idx="8596">
                  <c:v>171.94000000001421</c:v>
                </c:pt>
                <c:pt idx="8597">
                  <c:v>171.96000000001447</c:v>
                </c:pt>
                <c:pt idx="8598">
                  <c:v>171.98000000001608</c:v>
                </c:pt>
                <c:pt idx="8599">
                  <c:v>172.00000000001421</c:v>
                </c:pt>
                <c:pt idx="8600">
                  <c:v>172.02000000001487</c:v>
                </c:pt>
                <c:pt idx="8601">
                  <c:v>172.0400000000142</c:v>
                </c:pt>
                <c:pt idx="8602">
                  <c:v>172.06000000001421</c:v>
                </c:pt>
                <c:pt idx="8603">
                  <c:v>172.08000000001527</c:v>
                </c:pt>
                <c:pt idx="8604">
                  <c:v>172.10000000001423</c:v>
                </c:pt>
                <c:pt idx="8605">
                  <c:v>172.12000000001424</c:v>
                </c:pt>
                <c:pt idx="8606">
                  <c:v>172.14000000001425</c:v>
                </c:pt>
                <c:pt idx="8607">
                  <c:v>172.16000000001426</c:v>
                </c:pt>
                <c:pt idx="8608">
                  <c:v>172.18000000001427</c:v>
                </c:pt>
                <c:pt idx="8609">
                  <c:v>172.20000000001428</c:v>
                </c:pt>
                <c:pt idx="8610">
                  <c:v>172.22000000001429</c:v>
                </c:pt>
                <c:pt idx="8611">
                  <c:v>172.24000000001431</c:v>
                </c:pt>
                <c:pt idx="8612">
                  <c:v>172.26000000001434</c:v>
                </c:pt>
                <c:pt idx="8613">
                  <c:v>172.28000000001441</c:v>
                </c:pt>
                <c:pt idx="8614">
                  <c:v>172.30000000001507</c:v>
                </c:pt>
                <c:pt idx="8615">
                  <c:v>172.32000000001634</c:v>
                </c:pt>
                <c:pt idx="8616">
                  <c:v>172.34000000001441</c:v>
                </c:pt>
                <c:pt idx="8617">
                  <c:v>172.36000000001567</c:v>
                </c:pt>
                <c:pt idx="8618">
                  <c:v>172.38000000001645</c:v>
                </c:pt>
                <c:pt idx="8619">
                  <c:v>172.40000000001444</c:v>
                </c:pt>
                <c:pt idx="8620">
                  <c:v>172.42000000001607</c:v>
                </c:pt>
                <c:pt idx="8621">
                  <c:v>172.44000000001441</c:v>
                </c:pt>
                <c:pt idx="8622">
                  <c:v>172.46000000001447</c:v>
                </c:pt>
                <c:pt idx="8623">
                  <c:v>172.48000000001633</c:v>
                </c:pt>
                <c:pt idx="8624">
                  <c:v>172.50000000001444</c:v>
                </c:pt>
                <c:pt idx="8625">
                  <c:v>172.52000000001487</c:v>
                </c:pt>
                <c:pt idx="8626">
                  <c:v>172.54000000001446</c:v>
                </c:pt>
                <c:pt idx="8627">
                  <c:v>172.56000000001447</c:v>
                </c:pt>
                <c:pt idx="8628">
                  <c:v>172.58000000001527</c:v>
                </c:pt>
                <c:pt idx="8629">
                  <c:v>172.60000000001449</c:v>
                </c:pt>
                <c:pt idx="8630">
                  <c:v>172.62000000001461</c:v>
                </c:pt>
                <c:pt idx="8631">
                  <c:v>172.64000000001451</c:v>
                </c:pt>
                <c:pt idx="8632">
                  <c:v>172.66000000001461</c:v>
                </c:pt>
                <c:pt idx="8633">
                  <c:v>172.68000000001464</c:v>
                </c:pt>
                <c:pt idx="8634">
                  <c:v>172.70000000001454</c:v>
                </c:pt>
                <c:pt idx="8635">
                  <c:v>172.72000000001461</c:v>
                </c:pt>
                <c:pt idx="8636">
                  <c:v>172.74000000001456</c:v>
                </c:pt>
                <c:pt idx="8637">
                  <c:v>172.76000000001457</c:v>
                </c:pt>
                <c:pt idx="8638">
                  <c:v>172.78000000001461</c:v>
                </c:pt>
                <c:pt idx="8639">
                  <c:v>172.80000000001507</c:v>
                </c:pt>
                <c:pt idx="8640">
                  <c:v>172.82000000001653</c:v>
                </c:pt>
                <c:pt idx="8641">
                  <c:v>172.84000000001461</c:v>
                </c:pt>
                <c:pt idx="8642">
                  <c:v>172.86000000001567</c:v>
                </c:pt>
                <c:pt idx="8643">
                  <c:v>172.88000000001662</c:v>
                </c:pt>
                <c:pt idx="8644">
                  <c:v>172.90000000001464</c:v>
                </c:pt>
                <c:pt idx="8645">
                  <c:v>172.92000000001607</c:v>
                </c:pt>
                <c:pt idx="8646">
                  <c:v>172.94000000001466</c:v>
                </c:pt>
                <c:pt idx="8647">
                  <c:v>172.96000000001467</c:v>
                </c:pt>
                <c:pt idx="8648">
                  <c:v>172.98000000001647</c:v>
                </c:pt>
                <c:pt idx="8649">
                  <c:v>173.00000000001469</c:v>
                </c:pt>
                <c:pt idx="8650">
                  <c:v>173.02000000001487</c:v>
                </c:pt>
                <c:pt idx="8651">
                  <c:v>173.04000000001471</c:v>
                </c:pt>
                <c:pt idx="8652">
                  <c:v>173.06000000001481</c:v>
                </c:pt>
                <c:pt idx="8653">
                  <c:v>173.08000000001527</c:v>
                </c:pt>
                <c:pt idx="8654">
                  <c:v>173.10000000001477</c:v>
                </c:pt>
                <c:pt idx="8655">
                  <c:v>173.12000000001481</c:v>
                </c:pt>
                <c:pt idx="8656">
                  <c:v>173.14000000001477</c:v>
                </c:pt>
                <c:pt idx="8657">
                  <c:v>173.1600000000148</c:v>
                </c:pt>
                <c:pt idx="8658">
                  <c:v>173.18000000001481</c:v>
                </c:pt>
                <c:pt idx="8659">
                  <c:v>173.2000000000148</c:v>
                </c:pt>
                <c:pt idx="8660">
                  <c:v>173.22000000001481</c:v>
                </c:pt>
                <c:pt idx="8661">
                  <c:v>173.24000000001482</c:v>
                </c:pt>
                <c:pt idx="8662">
                  <c:v>173.26000000001483</c:v>
                </c:pt>
                <c:pt idx="8663">
                  <c:v>173.28000000001484</c:v>
                </c:pt>
                <c:pt idx="8664">
                  <c:v>173.30000000001507</c:v>
                </c:pt>
                <c:pt idx="8665">
                  <c:v>173.32000000001676</c:v>
                </c:pt>
                <c:pt idx="8666">
                  <c:v>173.34000000001487</c:v>
                </c:pt>
                <c:pt idx="8667">
                  <c:v>173.36000000001567</c:v>
                </c:pt>
                <c:pt idx="8668">
                  <c:v>173.38000000001685</c:v>
                </c:pt>
                <c:pt idx="8669">
                  <c:v>173.40000000001501</c:v>
                </c:pt>
                <c:pt idx="8670">
                  <c:v>173.42000000001607</c:v>
                </c:pt>
                <c:pt idx="8671">
                  <c:v>173.440000000015</c:v>
                </c:pt>
                <c:pt idx="8672">
                  <c:v>173.46000000001501</c:v>
                </c:pt>
                <c:pt idx="8673">
                  <c:v>173.48000000001647</c:v>
                </c:pt>
                <c:pt idx="8674">
                  <c:v>173.50000000001501</c:v>
                </c:pt>
                <c:pt idx="8675">
                  <c:v>173.52000000001507</c:v>
                </c:pt>
                <c:pt idx="8676">
                  <c:v>173.54000000001497</c:v>
                </c:pt>
                <c:pt idx="8677">
                  <c:v>173.56000000001501</c:v>
                </c:pt>
                <c:pt idx="8678">
                  <c:v>173.58000000001527</c:v>
                </c:pt>
                <c:pt idx="8679">
                  <c:v>173.600000000015</c:v>
                </c:pt>
                <c:pt idx="8680">
                  <c:v>173.62000000001501</c:v>
                </c:pt>
                <c:pt idx="8681">
                  <c:v>173.64000000001502</c:v>
                </c:pt>
                <c:pt idx="8682">
                  <c:v>173.66000000001503</c:v>
                </c:pt>
                <c:pt idx="8683">
                  <c:v>173.68000000001504</c:v>
                </c:pt>
                <c:pt idx="8684">
                  <c:v>173.70000000001505</c:v>
                </c:pt>
                <c:pt idx="8685">
                  <c:v>173.72000000001506</c:v>
                </c:pt>
                <c:pt idx="8686">
                  <c:v>173.74000000001502</c:v>
                </c:pt>
                <c:pt idx="8687">
                  <c:v>173.76000000001508</c:v>
                </c:pt>
                <c:pt idx="8688">
                  <c:v>173.78000000001509</c:v>
                </c:pt>
                <c:pt idx="8689">
                  <c:v>173.80000000001527</c:v>
                </c:pt>
                <c:pt idx="8690">
                  <c:v>173.82000000001702</c:v>
                </c:pt>
                <c:pt idx="8691">
                  <c:v>173.84000000001521</c:v>
                </c:pt>
                <c:pt idx="8692">
                  <c:v>173.86000000001567</c:v>
                </c:pt>
                <c:pt idx="8693">
                  <c:v>173.88000000001705</c:v>
                </c:pt>
                <c:pt idx="8694">
                  <c:v>173.90000000001521</c:v>
                </c:pt>
                <c:pt idx="8695">
                  <c:v>173.92000000001607</c:v>
                </c:pt>
                <c:pt idx="8696">
                  <c:v>173.94000000001517</c:v>
                </c:pt>
                <c:pt idx="8697">
                  <c:v>173.96000000001521</c:v>
                </c:pt>
                <c:pt idx="8698">
                  <c:v>173.98000000001647</c:v>
                </c:pt>
                <c:pt idx="8699">
                  <c:v>174.00000000001521</c:v>
                </c:pt>
                <c:pt idx="8700">
                  <c:v>174.02000000001524</c:v>
                </c:pt>
                <c:pt idx="8701">
                  <c:v>174.04000000001523</c:v>
                </c:pt>
                <c:pt idx="8702">
                  <c:v>174.06000000001524</c:v>
                </c:pt>
                <c:pt idx="8703">
                  <c:v>174.08000000001527</c:v>
                </c:pt>
                <c:pt idx="8704">
                  <c:v>174.10000000001526</c:v>
                </c:pt>
                <c:pt idx="8705">
                  <c:v>174.12000000001527</c:v>
                </c:pt>
                <c:pt idx="8706">
                  <c:v>174.14000000001528</c:v>
                </c:pt>
                <c:pt idx="8707">
                  <c:v>174.16000000001529</c:v>
                </c:pt>
                <c:pt idx="8708">
                  <c:v>174.18000000001541</c:v>
                </c:pt>
                <c:pt idx="8709">
                  <c:v>174.20000000001531</c:v>
                </c:pt>
                <c:pt idx="8710">
                  <c:v>174.2200000000154</c:v>
                </c:pt>
                <c:pt idx="8711">
                  <c:v>174.24000000001533</c:v>
                </c:pt>
                <c:pt idx="8712">
                  <c:v>174.26000000001534</c:v>
                </c:pt>
                <c:pt idx="8713">
                  <c:v>174.28000000001541</c:v>
                </c:pt>
                <c:pt idx="8714">
                  <c:v>174.30000000001544</c:v>
                </c:pt>
                <c:pt idx="8715">
                  <c:v>174.32000000001707</c:v>
                </c:pt>
                <c:pt idx="8716">
                  <c:v>174.34000000001541</c:v>
                </c:pt>
                <c:pt idx="8717">
                  <c:v>174.36000000001567</c:v>
                </c:pt>
                <c:pt idx="8718">
                  <c:v>174.3800000000173</c:v>
                </c:pt>
                <c:pt idx="8719">
                  <c:v>174.40000000001541</c:v>
                </c:pt>
                <c:pt idx="8720">
                  <c:v>174.42000000001607</c:v>
                </c:pt>
                <c:pt idx="8721">
                  <c:v>174.44000000001543</c:v>
                </c:pt>
                <c:pt idx="8722">
                  <c:v>174.46000000001544</c:v>
                </c:pt>
                <c:pt idx="8723">
                  <c:v>174.48000000001647</c:v>
                </c:pt>
                <c:pt idx="8724">
                  <c:v>174.50000000001546</c:v>
                </c:pt>
                <c:pt idx="8725">
                  <c:v>174.52000000001547</c:v>
                </c:pt>
                <c:pt idx="8726">
                  <c:v>174.54000000001548</c:v>
                </c:pt>
                <c:pt idx="8727">
                  <c:v>174.56000000001549</c:v>
                </c:pt>
                <c:pt idx="8728">
                  <c:v>174.58000000001564</c:v>
                </c:pt>
                <c:pt idx="8729">
                  <c:v>174.60000000001551</c:v>
                </c:pt>
                <c:pt idx="8730">
                  <c:v>174.62000000001561</c:v>
                </c:pt>
                <c:pt idx="8731">
                  <c:v>174.64000000001553</c:v>
                </c:pt>
                <c:pt idx="8732">
                  <c:v>174.66000000001554</c:v>
                </c:pt>
                <c:pt idx="8733">
                  <c:v>174.68000000001561</c:v>
                </c:pt>
                <c:pt idx="8734">
                  <c:v>174.70000000001556</c:v>
                </c:pt>
                <c:pt idx="8735">
                  <c:v>174.72000000001557</c:v>
                </c:pt>
                <c:pt idx="8736">
                  <c:v>174.74000000001558</c:v>
                </c:pt>
                <c:pt idx="8737">
                  <c:v>174.76000000001559</c:v>
                </c:pt>
                <c:pt idx="8738">
                  <c:v>174.7800000000156</c:v>
                </c:pt>
                <c:pt idx="8739">
                  <c:v>174.80000000001561</c:v>
                </c:pt>
                <c:pt idx="8740">
                  <c:v>174.82000000001707</c:v>
                </c:pt>
                <c:pt idx="8741">
                  <c:v>174.84000000001564</c:v>
                </c:pt>
                <c:pt idx="8742">
                  <c:v>174.86000000001567</c:v>
                </c:pt>
                <c:pt idx="8743">
                  <c:v>174.88000000001747</c:v>
                </c:pt>
                <c:pt idx="8744">
                  <c:v>174.90000000001567</c:v>
                </c:pt>
                <c:pt idx="8745">
                  <c:v>174.92000000001607</c:v>
                </c:pt>
                <c:pt idx="8746">
                  <c:v>174.94000000001569</c:v>
                </c:pt>
                <c:pt idx="8747">
                  <c:v>174.96000000001581</c:v>
                </c:pt>
                <c:pt idx="8748">
                  <c:v>174.98000000001647</c:v>
                </c:pt>
                <c:pt idx="8749">
                  <c:v>175.00000000001577</c:v>
                </c:pt>
                <c:pt idx="8750">
                  <c:v>175.02000000001581</c:v>
                </c:pt>
                <c:pt idx="8751">
                  <c:v>175.04000000001574</c:v>
                </c:pt>
                <c:pt idx="8752">
                  <c:v>175.0600000000158</c:v>
                </c:pt>
                <c:pt idx="8753">
                  <c:v>175.08000000001581</c:v>
                </c:pt>
                <c:pt idx="8754">
                  <c:v>175.10000000001577</c:v>
                </c:pt>
                <c:pt idx="8755">
                  <c:v>175.12000000001581</c:v>
                </c:pt>
                <c:pt idx="8756">
                  <c:v>175.14000000001579</c:v>
                </c:pt>
                <c:pt idx="8757">
                  <c:v>175.1600000000158</c:v>
                </c:pt>
                <c:pt idx="8758">
                  <c:v>175.18000000001581</c:v>
                </c:pt>
                <c:pt idx="8759">
                  <c:v>175.20000000001582</c:v>
                </c:pt>
                <c:pt idx="8760">
                  <c:v>175.22000000001583</c:v>
                </c:pt>
                <c:pt idx="8761">
                  <c:v>175.24000000001578</c:v>
                </c:pt>
                <c:pt idx="8762">
                  <c:v>175.26000000001585</c:v>
                </c:pt>
                <c:pt idx="8763">
                  <c:v>175.28000000001586</c:v>
                </c:pt>
                <c:pt idx="8764">
                  <c:v>175.30000000001587</c:v>
                </c:pt>
                <c:pt idx="8765">
                  <c:v>175.32000000001707</c:v>
                </c:pt>
                <c:pt idx="8766">
                  <c:v>175.34000000001589</c:v>
                </c:pt>
                <c:pt idx="8767">
                  <c:v>175.36000000001604</c:v>
                </c:pt>
                <c:pt idx="8768">
                  <c:v>175.38000000001747</c:v>
                </c:pt>
                <c:pt idx="8769">
                  <c:v>175.40000000001601</c:v>
                </c:pt>
                <c:pt idx="8770">
                  <c:v>175.42000000001607</c:v>
                </c:pt>
                <c:pt idx="8771">
                  <c:v>175.44000000001594</c:v>
                </c:pt>
                <c:pt idx="8772">
                  <c:v>175.46000000001601</c:v>
                </c:pt>
                <c:pt idx="8773">
                  <c:v>175.48000000001647</c:v>
                </c:pt>
                <c:pt idx="8774">
                  <c:v>175.50000000001597</c:v>
                </c:pt>
                <c:pt idx="8775">
                  <c:v>175.52000000001601</c:v>
                </c:pt>
                <c:pt idx="8776">
                  <c:v>175.54000000001599</c:v>
                </c:pt>
                <c:pt idx="8777">
                  <c:v>175.560000000016</c:v>
                </c:pt>
                <c:pt idx="8778">
                  <c:v>175.58000000001601</c:v>
                </c:pt>
                <c:pt idx="8779">
                  <c:v>175.60000000001602</c:v>
                </c:pt>
                <c:pt idx="8780">
                  <c:v>175.62000000001603</c:v>
                </c:pt>
                <c:pt idx="8781">
                  <c:v>175.64000000001602</c:v>
                </c:pt>
                <c:pt idx="8782">
                  <c:v>175.66000000001605</c:v>
                </c:pt>
                <c:pt idx="8783">
                  <c:v>175.68000000001607</c:v>
                </c:pt>
                <c:pt idx="8784">
                  <c:v>175.70000000001608</c:v>
                </c:pt>
                <c:pt idx="8785">
                  <c:v>175.72000000001609</c:v>
                </c:pt>
                <c:pt idx="8786">
                  <c:v>175.7400000000161</c:v>
                </c:pt>
                <c:pt idx="8787">
                  <c:v>175.76000000001611</c:v>
                </c:pt>
                <c:pt idx="8788">
                  <c:v>175.78000000001614</c:v>
                </c:pt>
                <c:pt idx="8789">
                  <c:v>175.80000000001621</c:v>
                </c:pt>
                <c:pt idx="8790">
                  <c:v>175.82000000001707</c:v>
                </c:pt>
                <c:pt idx="8791">
                  <c:v>175.8400000000162</c:v>
                </c:pt>
                <c:pt idx="8792">
                  <c:v>175.86000000001621</c:v>
                </c:pt>
                <c:pt idx="8793">
                  <c:v>175.88000000001747</c:v>
                </c:pt>
                <c:pt idx="8794">
                  <c:v>175.90000000001621</c:v>
                </c:pt>
                <c:pt idx="8795">
                  <c:v>175.92000000001624</c:v>
                </c:pt>
                <c:pt idx="8796">
                  <c:v>175.9400000000162</c:v>
                </c:pt>
                <c:pt idx="8797">
                  <c:v>175.96000000001621</c:v>
                </c:pt>
                <c:pt idx="8798">
                  <c:v>175.98000000001647</c:v>
                </c:pt>
                <c:pt idx="8799">
                  <c:v>176.00000000001623</c:v>
                </c:pt>
                <c:pt idx="8800">
                  <c:v>176.02000000001624</c:v>
                </c:pt>
                <c:pt idx="8801">
                  <c:v>176.04000000001625</c:v>
                </c:pt>
                <c:pt idx="8802">
                  <c:v>176.06000000001626</c:v>
                </c:pt>
                <c:pt idx="8803">
                  <c:v>176.08000000001627</c:v>
                </c:pt>
                <c:pt idx="8804">
                  <c:v>176.10000000001628</c:v>
                </c:pt>
                <c:pt idx="8805">
                  <c:v>176.12000000001629</c:v>
                </c:pt>
                <c:pt idx="8806">
                  <c:v>176.1400000000163</c:v>
                </c:pt>
                <c:pt idx="8807">
                  <c:v>176.16000000001631</c:v>
                </c:pt>
                <c:pt idx="8808">
                  <c:v>176.18000000001641</c:v>
                </c:pt>
                <c:pt idx="8809">
                  <c:v>176.20000000001633</c:v>
                </c:pt>
                <c:pt idx="8810">
                  <c:v>176.22000000001634</c:v>
                </c:pt>
                <c:pt idx="8811">
                  <c:v>176.24000000001635</c:v>
                </c:pt>
                <c:pt idx="8812">
                  <c:v>176.26000000001636</c:v>
                </c:pt>
                <c:pt idx="8813">
                  <c:v>176.28000000001637</c:v>
                </c:pt>
                <c:pt idx="8814">
                  <c:v>176.30000000001641</c:v>
                </c:pt>
                <c:pt idx="8815">
                  <c:v>176.32000000001707</c:v>
                </c:pt>
                <c:pt idx="8816">
                  <c:v>176.3400000000164</c:v>
                </c:pt>
                <c:pt idx="8817">
                  <c:v>176.36000000001641</c:v>
                </c:pt>
                <c:pt idx="8818">
                  <c:v>176.38000000001747</c:v>
                </c:pt>
                <c:pt idx="8819">
                  <c:v>176.40000000001643</c:v>
                </c:pt>
                <c:pt idx="8820">
                  <c:v>176.42000000001644</c:v>
                </c:pt>
                <c:pt idx="8821">
                  <c:v>176.44000000001645</c:v>
                </c:pt>
                <c:pt idx="8822">
                  <c:v>176.46000000001646</c:v>
                </c:pt>
                <c:pt idx="8823">
                  <c:v>176.48000000001647</c:v>
                </c:pt>
                <c:pt idx="8824">
                  <c:v>176.50000000001648</c:v>
                </c:pt>
                <c:pt idx="8825">
                  <c:v>176.52000000001649</c:v>
                </c:pt>
                <c:pt idx="8826">
                  <c:v>176.54000000001651</c:v>
                </c:pt>
                <c:pt idx="8827">
                  <c:v>176.56000000001654</c:v>
                </c:pt>
                <c:pt idx="8828">
                  <c:v>176.58000000001661</c:v>
                </c:pt>
                <c:pt idx="8829">
                  <c:v>176.60000000001654</c:v>
                </c:pt>
                <c:pt idx="8830">
                  <c:v>176.62000000001657</c:v>
                </c:pt>
                <c:pt idx="8831">
                  <c:v>176.64000000001656</c:v>
                </c:pt>
                <c:pt idx="8832">
                  <c:v>176.66000000001657</c:v>
                </c:pt>
                <c:pt idx="8833">
                  <c:v>176.68000000001661</c:v>
                </c:pt>
                <c:pt idx="8834">
                  <c:v>176.70000000001659</c:v>
                </c:pt>
                <c:pt idx="8835">
                  <c:v>176.7200000000166</c:v>
                </c:pt>
                <c:pt idx="8836">
                  <c:v>176.74000000001658</c:v>
                </c:pt>
                <c:pt idx="8837">
                  <c:v>176.76000000001662</c:v>
                </c:pt>
                <c:pt idx="8838">
                  <c:v>176.78000000001663</c:v>
                </c:pt>
                <c:pt idx="8839">
                  <c:v>176.80000000001664</c:v>
                </c:pt>
                <c:pt idx="8840">
                  <c:v>176.82000000001707</c:v>
                </c:pt>
                <c:pt idx="8841">
                  <c:v>176.84000000001666</c:v>
                </c:pt>
                <c:pt idx="8842">
                  <c:v>176.86000000001667</c:v>
                </c:pt>
                <c:pt idx="8843">
                  <c:v>176.88000000001747</c:v>
                </c:pt>
                <c:pt idx="8844">
                  <c:v>176.90000000001669</c:v>
                </c:pt>
                <c:pt idx="8845">
                  <c:v>176.92000000001681</c:v>
                </c:pt>
                <c:pt idx="8846">
                  <c:v>176.94000000001671</c:v>
                </c:pt>
                <c:pt idx="8847">
                  <c:v>176.96000000001681</c:v>
                </c:pt>
                <c:pt idx="8848">
                  <c:v>176.98000000001684</c:v>
                </c:pt>
                <c:pt idx="8849">
                  <c:v>177.00000000001674</c:v>
                </c:pt>
                <c:pt idx="8850">
                  <c:v>177.02000000001681</c:v>
                </c:pt>
                <c:pt idx="8851">
                  <c:v>177.04000000001676</c:v>
                </c:pt>
                <c:pt idx="8852">
                  <c:v>177.06000000001677</c:v>
                </c:pt>
                <c:pt idx="8853">
                  <c:v>177.08000000001681</c:v>
                </c:pt>
                <c:pt idx="8854">
                  <c:v>177.10000000001679</c:v>
                </c:pt>
                <c:pt idx="8855">
                  <c:v>177.1200000000168</c:v>
                </c:pt>
                <c:pt idx="8856">
                  <c:v>177.14000000001678</c:v>
                </c:pt>
                <c:pt idx="8857">
                  <c:v>177.16000000001682</c:v>
                </c:pt>
                <c:pt idx="8858">
                  <c:v>177.18000000001683</c:v>
                </c:pt>
                <c:pt idx="8859">
                  <c:v>177.20000000001679</c:v>
                </c:pt>
                <c:pt idx="8860">
                  <c:v>177.22000000001685</c:v>
                </c:pt>
                <c:pt idx="8861">
                  <c:v>177.24000000001678</c:v>
                </c:pt>
                <c:pt idx="8862">
                  <c:v>177.26000000001682</c:v>
                </c:pt>
                <c:pt idx="8863">
                  <c:v>177.28000000001688</c:v>
                </c:pt>
                <c:pt idx="8864">
                  <c:v>177.30000000001689</c:v>
                </c:pt>
                <c:pt idx="8865">
                  <c:v>177.32000000001707</c:v>
                </c:pt>
                <c:pt idx="8866">
                  <c:v>177.34000000001691</c:v>
                </c:pt>
                <c:pt idx="8867">
                  <c:v>177.36000000001701</c:v>
                </c:pt>
                <c:pt idx="8868">
                  <c:v>177.38000000001747</c:v>
                </c:pt>
                <c:pt idx="8869">
                  <c:v>177.40000000001697</c:v>
                </c:pt>
                <c:pt idx="8870">
                  <c:v>177.42000000001701</c:v>
                </c:pt>
                <c:pt idx="8871">
                  <c:v>177.44000000001697</c:v>
                </c:pt>
                <c:pt idx="8872">
                  <c:v>177.460000000017</c:v>
                </c:pt>
                <c:pt idx="8873">
                  <c:v>177.48000000001701</c:v>
                </c:pt>
                <c:pt idx="8874">
                  <c:v>177.500000000017</c:v>
                </c:pt>
                <c:pt idx="8875">
                  <c:v>177.52000000001701</c:v>
                </c:pt>
                <c:pt idx="8876">
                  <c:v>177.54000000001702</c:v>
                </c:pt>
                <c:pt idx="8877">
                  <c:v>177.56000000001703</c:v>
                </c:pt>
                <c:pt idx="8878">
                  <c:v>177.58000000001704</c:v>
                </c:pt>
                <c:pt idx="8879">
                  <c:v>177.60000000001705</c:v>
                </c:pt>
                <c:pt idx="8880">
                  <c:v>177.62000000001706</c:v>
                </c:pt>
                <c:pt idx="8881">
                  <c:v>177.64000000001698</c:v>
                </c:pt>
                <c:pt idx="8882">
                  <c:v>177.66000000001708</c:v>
                </c:pt>
                <c:pt idx="8883">
                  <c:v>177.68000000001709</c:v>
                </c:pt>
                <c:pt idx="8884">
                  <c:v>177.7000000000171</c:v>
                </c:pt>
                <c:pt idx="8885">
                  <c:v>177.72000000001711</c:v>
                </c:pt>
                <c:pt idx="8886">
                  <c:v>177.74000000001712</c:v>
                </c:pt>
                <c:pt idx="8887">
                  <c:v>177.76000000001713</c:v>
                </c:pt>
                <c:pt idx="8888">
                  <c:v>177.78000000001714</c:v>
                </c:pt>
                <c:pt idx="8889">
                  <c:v>177.80000000001721</c:v>
                </c:pt>
                <c:pt idx="8890">
                  <c:v>177.82000000001727</c:v>
                </c:pt>
                <c:pt idx="8891">
                  <c:v>177.84000000001717</c:v>
                </c:pt>
                <c:pt idx="8892">
                  <c:v>177.86000000001721</c:v>
                </c:pt>
                <c:pt idx="8893">
                  <c:v>177.88000000001747</c:v>
                </c:pt>
                <c:pt idx="8894">
                  <c:v>177.9000000000172</c:v>
                </c:pt>
                <c:pt idx="8895">
                  <c:v>177.92000000001721</c:v>
                </c:pt>
                <c:pt idx="8896">
                  <c:v>177.94000000001722</c:v>
                </c:pt>
                <c:pt idx="8897">
                  <c:v>177.96000000001723</c:v>
                </c:pt>
                <c:pt idx="8898">
                  <c:v>177.98000000001724</c:v>
                </c:pt>
                <c:pt idx="8899">
                  <c:v>178.00000000001725</c:v>
                </c:pt>
                <c:pt idx="8900">
                  <c:v>178.02000000001726</c:v>
                </c:pt>
                <c:pt idx="8901">
                  <c:v>178.04000000001722</c:v>
                </c:pt>
                <c:pt idx="8902">
                  <c:v>178.06000000001728</c:v>
                </c:pt>
                <c:pt idx="8903">
                  <c:v>178.08000000001729</c:v>
                </c:pt>
                <c:pt idx="8904">
                  <c:v>178.1000000000173</c:v>
                </c:pt>
                <c:pt idx="8905">
                  <c:v>178.12000000001731</c:v>
                </c:pt>
                <c:pt idx="8906">
                  <c:v>178.14000000001732</c:v>
                </c:pt>
                <c:pt idx="8907">
                  <c:v>178.16000000001733</c:v>
                </c:pt>
                <c:pt idx="8908">
                  <c:v>178.18000000001734</c:v>
                </c:pt>
                <c:pt idx="8909">
                  <c:v>178.20000000001735</c:v>
                </c:pt>
                <c:pt idx="8910">
                  <c:v>178.22000000001736</c:v>
                </c:pt>
                <c:pt idx="8911">
                  <c:v>178.24000000001735</c:v>
                </c:pt>
                <c:pt idx="8912">
                  <c:v>178.26000000001738</c:v>
                </c:pt>
                <c:pt idx="8913">
                  <c:v>178.2800000000174</c:v>
                </c:pt>
                <c:pt idx="8914">
                  <c:v>178.30000000001741</c:v>
                </c:pt>
                <c:pt idx="8915">
                  <c:v>178.32000000001744</c:v>
                </c:pt>
                <c:pt idx="8916">
                  <c:v>178.34000000001743</c:v>
                </c:pt>
                <c:pt idx="8917">
                  <c:v>178.36000000001744</c:v>
                </c:pt>
                <c:pt idx="8918">
                  <c:v>178.38000000001747</c:v>
                </c:pt>
                <c:pt idx="8919">
                  <c:v>178.40000000001746</c:v>
                </c:pt>
                <c:pt idx="8920">
                  <c:v>178.42000000001747</c:v>
                </c:pt>
                <c:pt idx="8921">
                  <c:v>178.44000000001748</c:v>
                </c:pt>
                <c:pt idx="8922">
                  <c:v>178.46000000001749</c:v>
                </c:pt>
                <c:pt idx="8923">
                  <c:v>178.48000000001761</c:v>
                </c:pt>
                <c:pt idx="8924">
                  <c:v>178.50000000001751</c:v>
                </c:pt>
                <c:pt idx="8925">
                  <c:v>178.52000000001757</c:v>
                </c:pt>
                <c:pt idx="8926">
                  <c:v>178.54000000001753</c:v>
                </c:pt>
                <c:pt idx="8927">
                  <c:v>178.56000000001754</c:v>
                </c:pt>
                <c:pt idx="8928">
                  <c:v>178.58000000001761</c:v>
                </c:pt>
                <c:pt idx="8929">
                  <c:v>178.60000000001756</c:v>
                </c:pt>
                <c:pt idx="8930">
                  <c:v>178.62000000001757</c:v>
                </c:pt>
                <c:pt idx="8931">
                  <c:v>178.64000000001758</c:v>
                </c:pt>
                <c:pt idx="8932">
                  <c:v>178.66000000001759</c:v>
                </c:pt>
                <c:pt idx="8933">
                  <c:v>178.6800000000176</c:v>
                </c:pt>
                <c:pt idx="8934">
                  <c:v>178.70000000001758</c:v>
                </c:pt>
                <c:pt idx="8935">
                  <c:v>178.72000000001762</c:v>
                </c:pt>
                <c:pt idx="8936">
                  <c:v>178.74000000001755</c:v>
                </c:pt>
                <c:pt idx="8937">
                  <c:v>178.76000000001758</c:v>
                </c:pt>
                <c:pt idx="8938">
                  <c:v>178.78000000001765</c:v>
                </c:pt>
                <c:pt idx="8939">
                  <c:v>178.80000000001766</c:v>
                </c:pt>
                <c:pt idx="8940">
                  <c:v>178.82000000001767</c:v>
                </c:pt>
                <c:pt idx="8941">
                  <c:v>178.84000000001768</c:v>
                </c:pt>
                <c:pt idx="8942">
                  <c:v>178.86000000001769</c:v>
                </c:pt>
                <c:pt idx="8943">
                  <c:v>178.88000000001784</c:v>
                </c:pt>
                <c:pt idx="8944">
                  <c:v>178.90000000001771</c:v>
                </c:pt>
                <c:pt idx="8945">
                  <c:v>178.92000000001781</c:v>
                </c:pt>
                <c:pt idx="8946">
                  <c:v>178.94000000001773</c:v>
                </c:pt>
                <c:pt idx="8947">
                  <c:v>178.96000000001774</c:v>
                </c:pt>
                <c:pt idx="8948">
                  <c:v>178.98000000001781</c:v>
                </c:pt>
                <c:pt idx="8949">
                  <c:v>179.00000000001776</c:v>
                </c:pt>
                <c:pt idx="8950">
                  <c:v>179.02000000001777</c:v>
                </c:pt>
                <c:pt idx="8951">
                  <c:v>179.04000000001778</c:v>
                </c:pt>
                <c:pt idx="8952">
                  <c:v>179.06000000001779</c:v>
                </c:pt>
                <c:pt idx="8953">
                  <c:v>179.0800000000178</c:v>
                </c:pt>
                <c:pt idx="8954">
                  <c:v>179.10000000001779</c:v>
                </c:pt>
                <c:pt idx="8955">
                  <c:v>179.12000000001782</c:v>
                </c:pt>
                <c:pt idx="8956">
                  <c:v>179.14000000001778</c:v>
                </c:pt>
                <c:pt idx="8957">
                  <c:v>179.16000000001785</c:v>
                </c:pt>
                <c:pt idx="8958">
                  <c:v>179.18000000001786</c:v>
                </c:pt>
                <c:pt idx="8959">
                  <c:v>179.20000000001778</c:v>
                </c:pt>
                <c:pt idx="8960">
                  <c:v>179.22000000001788</c:v>
                </c:pt>
                <c:pt idx="8961">
                  <c:v>179.24000000001772</c:v>
                </c:pt>
                <c:pt idx="8962">
                  <c:v>179.2600000000179</c:v>
                </c:pt>
                <c:pt idx="8963">
                  <c:v>179.28000000001791</c:v>
                </c:pt>
                <c:pt idx="8964">
                  <c:v>179.30000000001797</c:v>
                </c:pt>
                <c:pt idx="8965">
                  <c:v>179.32000000001801</c:v>
                </c:pt>
                <c:pt idx="8966">
                  <c:v>179.34000000001794</c:v>
                </c:pt>
                <c:pt idx="8967">
                  <c:v>179.360000000018</c:v>
                </c:pt>
                <c:pt idx="8968">
                  <c:v>179.38000000001801</c:v>
                </c:pt>
                <c:pt idx="8969">
                  <c:v>179.40000000001797</c:v>
                </c:pt>
                <c:pt idx="8970">
                  <c:v>179.42000000001801</c:v>
                </c:pt>
                <c:pt idx="8971">
                  <c:v>179.44000000001799</c:v>
                </c:pt>
                <c:pt idx="8972">
                  <c:v>179.460000000018</c:v>
                </c:pt>
                <c:pt idx="8973">
                  <c:v>179.48000000001801</c:v>
                </c:pt>
                <c:pt idx="8974">
                  <c:v>179.50000000001802</c:v>
                </c:pt>
                <c:pt idx="8975">
                  <c:v>179.52000000001803</c:v>
                </c:pt>
                <c:pt idx="8976">
                  <c:v>179.54000000001798</c:v>
                </c:pt>
                <c:pt idx="8977">
                  <c:v>179.56000000001805</c:v>
                </c:pt>
                <c:pt idx="8978">
                  <c:v>179.58000000001806</c:v>
                </c:pt>
                <c:pt idx="8979">
                  <c:v>179.60000000001799</c:v>
                </c:pt>
                <c:pt idx="8980">
                  <c:v>179.62000000001808</c:v>
                </c:pt>
                <c:pt idx="8981">
                  <c:v>179.64000000001798</c:v>
                </c:pt>
                <c:pt idx="8982">
                  <c:v>179.6600000000181</c:v>
                </c:pt>
                <c:pt idx="8983">
                  <c:v>179.68000000001811</c:v>
                </c:pt>
                <c:pt idx="8984">
                  <c:v>179.70000000001812</c:v>
                </c:pt>
                <c:pt idx="8985">
                  <c:v>179.72000000001813</c:v>
                </c:pt>
                <c:pt idx="8986">
                  <c:v>179.74000000001772</c:v>
                </c:pt>
                <c:pt idx="8987">
                  <c:v>179.76000000001815</c:v>
                </c:pt>
                <c:pt idx="8988">
                  <c:v>179.78000000001816</c:v>
                </c:pt>
                <c:pt idx="8989">
                  <c:v>179.80000000001817</c:v>
                </c:pt>
                <c:pt idx="8990">
                  <c:v>179.82000000001821</c:v>
                </c:pt>
                <c:pt idx="8991">
                  <c:v>179.84000000001819</c:v>
                </c:pt>
                <c:pt idx="8992">
                  <c:v>179.8600000000182</c:v>
                </c:pt>
                <c:pt idx="8993">
                  <c:v>179.88000000001821</c:v>
                </c:pt>
                <c:pt idx="8994">
                  <c:v>179.90000000001822</c:v>
                </c:pt>
                <c:pt idx="8995">
                  <c:v>179.92000000001823</c:v>
                </c:pt>
                <c:pt idx="8996">
                  <c:v>179.94000000001822</c:v>
                </c:pt>
                <c:pt idx="8997">
                  <c:v>179.96000000001825</c:v>
                </c:pt>
                <c:pt idx="8998">
                  <c:v>179.98000000001826</c:v>
                </c:pt>
                <c:pt idx="8999">
                  <c:v>180.00000000001828</c:v>
                </c:pt>
                <c:pt idx="9000">
                  <c:v>180.02000000001829</c:v>
                </c:pt>
              </c:numCache>
            </c:numRef>
          </c:xVal>
          <c:yVal>
            <c:numRef>
              <c:f>Sheet1!$B$1:$B$9001</c:f>
              <c:numCache>
                <c:formatCode>General</c:formatCode>
                <c:ptCount val="9001"/>
                <c:pt idx="0">
                  <c:v>0</c:v>
                </c:pt>
                <c:pt idx="1">
                  <c:v>0</c:v>
                </c:pt>
                <c:pt idx="2">
                  <c:v>-3.0000000000000002E-2</c:v>
                </c:pt>
                <c:pt idx="3">
                  <c:v>-3.0000000000000002E-2</c:v>
                </c:pt>
                <c:pt idx="4">
                  <c:v>-3.0000000000000002E-2</c:v>
                </c:pt>
                <c:pt idx="5">
                  <c:v>-3.0000000000000002E-2</c:v>
                </c:pt>
                <c:pt idx="6">
                  <c:v>-3.0000000000000002E-2</c:v>
                </c:pt>
                <c:pt idx="7">
                  <c:v>-3.0000000000000002E-2</c:v>
                </c:pt>
                <c:pt idx="8">
                  <c:v>-3.0000000000000002E-2</c:v>
                </c:pt>
                <c:pt idx="9">
                  <c:v>-3.0000000000000002E-2</c:v>
                </c:pt>
                <c:pt idx="10">
                  <c:v>0</c:v>
                </c:pt>
                <c:pt idx="11">
                  <c:v>0</c:v>
                </c:pt>
                <c:pt idx="12">
                  <c:v>0</c:v>
                </c:pt>
                <c:pt idx="13">
                  <c:v>0</c:v>
                </c:pt>
                <c:pt idx="14">
                  <c:v>0</c:v>
                </c:pt>
                <c:pt idx="15">
                  <c:v>0</c:v>
                </c:pt>
                <c:pt idx="16">
                  <c:v>0</c:v>
                </c:pt>
                <c:pt idx="17">
                  <c:v>0</c:v>
                </c:pt>
                <c:pt idx="18">
                  <c:v>-3.0000000000000002E-2</c:v>
                </c:pt>
                <c:pt idx="19">
                  <c:v>0</c:v>
                </c:pt>
                <c:pt idx="20">
                  <c:v>0</c:v>
                </c:pt>
                <c:pt idx="21">
                  <c:v>0</c:v>
                </c:pt>
                <c:pt idx="22">
                  <c:v>0</c:v>
                </c:pt>
                <c:pt idx="23">
                  <c:v>0</c:v>
                </c:pt>
                <c:pt idx="24">
                  <c:v>0</c:v>
                </c:pt>
                <c:pt idx="25">
                  <c:v>0</c:v>
                </c:pt>
                <c:pt idx="26">
                  <c:v>0</c:v>
                </c:pt>
                <c:pt idx="27">
                  <c:v>0</c:v>
                </c:pt>
                <c:pt idx="28">
                  <c:v>0</c:v>
                </c:pt>
                <c:pt idx="29">
                  <c:v>-3.0000000000000002E-2</c:v>
                </c:pt>
                <c:pt idx="30">
                  <c:v>-3.0000000000000002E-2</c:v>
                </c:pt>
                <c:pt idx="31">
                  <c:v>-3.0000000000000002E-2</c:v>
                </c:pt>
                <c:pt idx="32">
                  <c:v>-3.0000000000000002E-2</c:v>
                </c:pt>
                <c:pt idx="33">
                  <c:v>-3.0000000000000002E-2</c:v>
                </c:pt>
                <c:pt idx="34">
                  <c:v>-3.0000000000000002E-2</c:v>
                </c:pt>
                <c:pt idx="35">
                  <c:v>-3.0000000000000002E-2</c:v>
                </c:pt>
                <c:pt idx="36">
                  <c:v>0</c:v>
                </c:pt>
                <c:pt idx="37">
                  <c:v>0</c:v>
                </c:pt>
                <c:pt idx="38">
                  <c:v>0</c:v>
                </c:pt>
                <c:pt idx="39">
                  <c:v>0</c:v>
                </c:pt>
                <c:pt idx="40">
                  <c:v>0</c:v>
                </c:pt>
                <c:pt idx="41">
                  <c:v>0</c:v>
                </c:pt>
                <c:pt idx="42">
                  <c:v>0</c:v>
                </c:pt>
                <c:pt idx="43">
                  <c:v>0</c:v>
                </c:pt>
                <c:pt idx="44">
                  <c:v>0</c:v>
                </c:pt>
                <c:pt idx="45">
                  <c:v>-3.0000000000000002E-2</c:v>
                </c:pt>
                <c:pt idx="46">
                  <c:v>-3.0000000000000002E-2</c:v>
                </c:pt>
                <c:pt idx="47">
                  <c:v>-3.0000000000000002E-2</c:v>
                </c:pt>
                <c:pt idx="48">
                  <c:v>-3.0000000000000002E-2</c:v>
                </c:pt>
                <c:pt idx="49">
                  <c:v>-3.0000000000000002E-2</c:v>
                </c:pt>
                <c:pt idx="50">
                  <c:v>-3.0000000000000002E-2</c:v>
                </c:pt>
                <c:pt idx="51">
                  <c:v>-3.0000000000000002E-2</c:v>
                </c:pt>
                <c:pt idx="52">
                  <c:v>-3.0000000000000002E-2</c:v>
                </c:pt>
                <c:pt idx="53">
                  <c:v>-3.0000000000000002E-2</c:v>
                </c:pt>
                <c:pt idx="54">
                  <c:v>-3.0000000000000002E-2</c:v>
                </c:pt>
                <c:pt idx="55">
                  <c:v>0</c:v>
                </c:pt>
                <c:pt idx="56">
                  <c:v>0</c:v>
                </c:pt>
                <c:pt idx="57">
                  <c:v>0</c:v>
                </c:pt>
                <c:pt idx="58">
                  <c:v>0</c:v>
                </c:pt>
                <c:pt idx="59">
                  <c:v>0</c:v>
                </c:pt>
                <c:pt idx="60">
                  <c:v>0</c:v>
                </c:pt>
                <c:pt idx="61">
                  <c:v>0</c:v>
                </c:pt>
                <c:pt idx="62">
                  <c:v>0</c:v>
                </c:pt>
                <c:pt idx="63">
                  <c:v>-3.0000000000000002E-2</c:v>
                </c:pt>
                <c:pt idx="64">
                  <c:v>-3.0000000000000002E-2</c:v>
                </c:pt>
                <c:pt idx="65">
                  <c:v>-3.0000000000000002E-2</c:v>
                </c:pt>
                <c:pt idx="66">
                  <c:v>-3.0000000000000002E-2</c:v>
                </c:pt>
                <c:pt idx="67">
                  <c:v>-3.0000000000000002E-2</c:v>
                </c:pt>
                <c:pt idx="68">
                  <c:v>0</c:v>
                </c:pt>
                <c:pt idx="69">
                  <c:v>0</c:v>
                </c:pt>
                <c:pt idx="70">
                  <c:v>0</c:v>
                </c:pt>
                <c:pt idx="71">
                  <c:v>0</c:v>
                </c:pt>
                <c:pt idx="72">
                  <c:v>0</c:v>
                </c:pt>
                <c:pt idx="73">
                  <c:v>0</c:v>
                </c:pt>
                <c:pt idx="74">
                  <c:v>-3.0000000000000002E-2</c:v>
                </c:pt>
                <c:pt idx="75">
                  <c:v>-3.0000000000000002E-2</c:v>
                </c:pt>
                <c:pt idx="76">
                  <c:v>-3.0000000000000002E-2</c:v>
                </c:pt>
                <c:pt idx="77">
                  <c:v>-3.0000000000000002E-2</c:v>
                </c:pt>
                <c:pt idx="78">
                  <c:v>-3.0000000000000002E-2</c:v>
                </c:pt>
                <c:pt idx="79">
                  <c:v>-3.0000000000000002E-2</c:v>
                </c:pt>
                <c:pt idx="80">
                  <c:v>0</c:v>
                </c:pt>
                <c:pt idx="81">
                  <c:v>0</c:v>
                </c:pt>
                <c:pt idx="82">
                  <c:v>0</c:v>
                </c:pt>
                <c:pt idx="83">
                  <c:v>0</c:v>
                </c:pt>
                <c:pt idx="84">
                  <c:v>0</c:v>
                </c:pt>
                <c:pt idx="85">
                  <c:v>0</c:v>
                </c:pt>
                <c:pt idx="86">
                  <c:v>0</c:v>
                </c:pt>
                <c:pt idx="87">
                  <c:v>0</c:v>
                </c:pt>
                <c:pt idx="88">
                  <c:v>0</c:v>
                </c:pt>
                <c:pt idx="89">
                  <c:v>-3.0000000000000002E-2</c:v>
                </c:pt>
                <c:pt idx="90">
                  <c:v>-3.0000000000000002E-2</c:v>
                </c:pt>
                <c:pt idx="91">
                  <c:v>-3.0000000000000002E-2</c:v>
                </c:pt>
                <c:pt idx="92">
                  <c:v>-3.0000000000000002E-2</c:v>
                </c:pt>
                <c:pt idx="93">
                  <c:v>-3.0000000000000002E-2</c:v>
                </c:pt>
                <c:pt idx="94">
                  <c:v>-3.0000000000000002E-2</c:v>
                </c:pt>
                <c:pt idx="95">
                  <c:v>-3.0000000000000002E-2</c:v>
                </c:pt>
                <c:pt idx="96">
                  <c:v>-3.0000000000000002E-2</c:v>
                </c:pt>
                <c:pt idx="97">
                  <c:v>-3.0000000000000002E-2</c:v>
                </c:pt>
                <c:pt idx="98">
                  <c:v>-3.0000000000000002E-2</c:v>
                </c:pt>
                <c:pt idx="99">
                  <c:v>-3.0000000000000002E-2</c:v>
                </c:pt>
                <c:pt idx="100">
                  <c:v>0</c:v>
                </c:pt>
                <c:pt idx="101">
                  <c:v>0</c:v>
                </c:pt>
                <c:pt idx="102">
                  <c:v>0</c:v>
                </c:pt>
                <c:pt idx="103">
                  <c:v>3.0000000000000002E-2</c:v>
                </c:pt>
                <c:pt idx="104">
                  <c:v>3.0000000000000002E-2</c:v>
                </c:pt>
                <c:pt idx="105">
                  <c:v>0</c:v>
                </c:pt>
                <c:pt idx="106">
                  <c:v>0</c:v>
                </c:pt>
                <c:pt idx="107">
                  <c:v>0</c:v>
                </c:pt>
                <c:pt idx="108">
                  <c:v>0</c:v>
                </c:pt>
                <c:pt idx="109">
                  <c:v>-3.0000000000000002E-2</c:v>
                </c:pt>
                <c:pt idx="110">
                  <c:v>-3.0000000000000002E-2</c:v>
                </c:pt>
                <c:pt idx="111">
                  <c:v>-6.0000000000000032E-2</c:v>
                </c:pt>
                <c:pt idx="112">
                  <c:v>-6.0000000000000032E-2</c:v>
                </c:pt>
                <c:pt idx="113">
                  <c:v>-3.0000000000000002E-2</c:v>
                </c:pt>
                <c:pt idx="114">
                  <c:v>-3.0000000000000002E-2</c:v>
                </c:pt>
                <c:pt idx="115">
                  <c:v>-3.0000000000000002E-2</c:v>
                </c:pt>
                <c:pt idx="116">
                  <c:v>0</c:v>
                </c:pt>
                <c:pt idx="117">
                  <c:v>0</c:v>
                </c:pt>
                <c:pt idx="118">
                  <c:v>0</c:v>
                </c:pt>
                <c:pt idx="119">
                  <c:v>0</c:v>
                </c:pt>
                <c:pt idx="120">
                  <c:v>0</c:v>
                </c:pt>
                <c:pt idx="121">
                  <c:v>0</c:v>
                </c:pt>
                <c:pt idx="122">
                  <c:v>0</c:v>
                </c:pt>
                <c:pt idx="123">
                  <c:v>0</c:v>
                </c:pt>
                <c:pt idx="124">
                  <c:v>0</c:v>
                </c:pt>
                <c:pt idx="125">
                  <c:v>0</c:v>
                </c:pt>
                <c:pt idx="126">
                  <c:v>0</c:v>
                </c:pt>
                <c:pt idx="127">
                  <c:v>0</c:v>
                </c:pt>
                <c:pt idx="128">
                  <c:v>-3.0000000000000002E-2</c:v>
                </c:pt>
                <c:pt idx="129">
                  <c:v>-3.0000000000000002E-2</c:v>
                </c:pt>
                <c:pt idx="130">
                  <c:v>-3.0000000000000002E-2</c:v>
                </c:pt>
                <c:pt idx="131">
                  <c:v>-3.0000000000000002E-2</c:v>
                </c:pt>
                <c:pt idx="132">
                  <c:v>-3.0000000000000002E-2</c:v>
                </c:pt>
                <c:pt idx="133">
                  <c:v>-3.0000000000000002E-2</c:v>
                </c:pt>
                <c:pt idx="134">
                  <c:v>-3.0000000000000002E-2</c:v>
                </c:pt>
                <c:pt idx="135">
                  <c:v>0</c:v>
                </c:pt>
                <c:pt idx="136">
                  <c:v>0</c:v>
                </c:pt>
                <c:pt idx="137">
                  <c:v>0</c:v>
                </c:pt>
                <c:pt idx="138">
                  <c:v>0</c:v>
                </c:pt>
                <c:pt idx="139">
                  <c:v>0</c:v>
                </c:pt>
                <c:pt idx="140">
                  <c:v>0</c:v>
                </c:pt>
                <c:pt idx="141">
                  <c:v>0</c:v>
                </c:pt>
                <c:pt idx="142">
                  <c:v>0</c:v>
                </c:pt>
                <c:pt idx="143">
                  <c:v>0</c:v>
                </c:pt>
                <c:pt idx="144">
                  <c:v>-3.0000000000000002E-2</c:v>
                </c:pt>
                <c:pt idx="145">
                  <c:v>-3.0000000000000002E-2</c:v>
                </c:pt>
                <c:pt idx="146">
                  <c:v>-3.0000000000000002E-2</c:v>
                </c:pt>
                <c:pt idx="147">
                  <c:v>-3.0000000000000002E-2</c:v>
                </c:pt>
                <c:pt idx="148">
                  <c:v>-3.0000000000000002E-2</c:v>
                </c:pt>
                <c:pt idx="149">
                  <c:v>-3.0000000000000002E-2</c:v>
                </c:pt>
                <c:pt idx="150">
                  <c:v>-3.0000000000000002E-2</c:v>
                </c:pt>
                <c:pt idx="151">
                  <c:v>-3.0000000000000002E-2</c:v>
                </c:pt>
                <c:pt idx="152">
                  <c:v>0</c:v>
                </c:pt>
                <c:pt idx="153">
                  <c:v>0</c:v>
                </c:pt>
                <c:pt idx="154">
                  <c:v>0</c:v>
                </c:pt>
                <c:pt idx="155">
                  <c:v>0</c:v>
                </c:pt>
                <c:pt idx="156">
                  <c:v>0</c:v>
                </c:pt>
                <c:pt idx="157">
                  <c:v>0</c:v>
                </c:pt>
                <c:pt idx="158">
                  <c:v>0</c:v>
                </c:pt>
                <c:pt idx="159">
                  <c:v>0</c:v>
                </c:pt>
                <c:pt idx="160">
                  <c:v>0</c:v>
                </c:pt>
                <c:pt idx="161">
                  <c:v>-3.0000000000000002E-2</c:v>
                </c:pt>
                <c:pt idx="162">
                  <c:v>-3.0000000000000002E-2</c:v>
                </c:pt>
                <c:pt idx="163">
                  <c:v>-3.0000000000000002E-2</c:v>
                </c:pt>
                <c:pt idx="164">
                  <c:v>-3.0000000000000002E-2</c:v>
                </c:pt>
                <c:pt idx="165">
                  <c:v>-3.0000000000000002E-2</c:v>
                </c:pt>
                <c:pt idx="166">
                  <c:v>-3.0000000000000002E-2</c:v>
                </c:pt>
                <c:pt idx="167">
                  <c:v>-3.0000000000000002E-2</c:v>
                </c:pt>
                <c:pt idx="168">
                  <c:v>-3.0000000000000002E-2</c:v>
                </c:pt>
                <c:pt idx="169">
                  <c:v>-3.0000000000000002E-2</c:v>
                </c:pt>
                <c:pt idx="170">
                  <c:v>-3.0000000000000002E-2</c:v>
                </c:pt>
                <c:pt idx="171">
                  <c:v>-3.0000000000000002E-2</c:v>
                </c:pt>
                <c:pt idx="172">
                  <c:v>-3.0000000000000002E-2</c:v>
                </c:pt>
                <c:pt idx="173">
                  <c:v>-3.0000000000000002E-2</c:v>
                </c:pt>
                <c:pt idx="174">
                  <c:v>-3.0000000000000002E-2</c:v>
                </c:pt>
                <c:pt idx="175">
                  <c:v>-3.0000000000000002E-2</c:v>
                </c:pt>
                <c:pt idx="176">
                  <c:v>0</c:v>
                </c:pt>
                <c:pt idx="177">
                  <c:v>-3.0000000000000002E-2</c:v>
                </c:pt>
                <c:pt idx="178">
                  <c:v>0</c:v>
                </c:pt>
                <c:pt idx="179">
                  <c:v>0</c:v>
                </c:pt>
                <c:pt idx="180">
                  <c:v>0</c:v>
                </c:pt>
                <c:pt idx="181">
                  <c:v>0</c:v>
                </c:pt>
                <c:pt idx="182">
                  <c:v>0</c:v>
                </c:pt>
                <c:pt idx="183">
                  <c:v>0</c:v>
                </c:pt>
                <c:pt idx="184">
                  <c:v>0</c:v>
                </c:pt>
                <c:pt idx="185">
                  <c:v>0</c:v>
                </c:pt>
                <c:pt idx="186">
                  <c:v>0</c:v>
                </c:pt>
                <c:pt idx="187">
                  <c:v>-3.0000000000000002E-2</c:v>
                </c:pt>
                <c:pt idx="188">
                  <c:v>-3.0000000000000002E-2</c:v>
                </c:pt>
                <c:pt idx="189">
                  <c:v>-3.0000000000000002E-2</c:v>
                </c:pt>
                <c:pt idx="190">
                  <c:v>-3.0000000000000002E-2</c:v>
                </c:pt>
                <c:pt idx="191">
                  <c:v>0</c:v>
                </c:pt>
                <c:pt idx="192">
                  <c:v>0</c:v>
                </c:pt>
                <c:pt idx="193">
                  <c:v>0</c:v>
                </c:pt>
                <c:pt idx="194">
                  <c:v>0</c:v>
                </c:pt>
                <c:pt idx="195">
                  <c:v>0</c:v>
                </c:pt>
                <c:pt idx="196">
                  <c:v>0</c:v>
                </c:pt>
                <c:pt idx="197">
                  <c:v>0</c:v>
                </c:pt>
                <c:pt idx="198">
                  <c:v>-3.0000000000000002E-2</c:v>
                </c:pt>
                <c:pt idx="199">
                  <c:v>-3.0000000000000002E-2</c:v>
                </c:pt>
                <c:pt idx="200">
                  <c:v>-3.0000000000000002E-2</c:v>
                </c:pt>
                <c:pt idx="201">
                  <c:v>-3.0000000000000002E-2</c:v>
                </c:pt>
                <c:pt idx="202">
                  <c:v>-3.0000000000000002E-2</c:v>
                </c:pt>
                <c:pt idx="203">
                  <c:v>0</c:v>
                </c:pt>
                <c:pt idx="204">
                  <c:v>0</c:v>
                </c:pt>
                <c:pt idx="205">
                  <c:v>0</c:v>
                </c:pt>
                <c:pt idx="206">
                  <c:v>0</c:v>
                </c:pt>
                <c:pt idx="207">
                  <c:v>0</c:v>
                </c:pt>
                <c:pt idx="208">
                  <c:v>0</c:v>
                </c:pt>
                <c:pt idx="209">
                  <c:v>0</c:v>
                </c:pt>
                <c:pt idx="210">
                  <c:v>0</c:v>
                </c:pt>
                <c:pt idx="211">
                  <c:v>0</c:v>
                </c:pt>
                <c:pt idx="212">
                  <c:v>-3.0000000000000002E-2</c:v>
                </c:pt>
                <c:pt idx="213">
                  <c:v>-3.0000000000000002E-2</c:v>
                </c:pt>
                <c:pt idx="214">
                  <c:v>-3.0000000000000002E-2</c:v>
                </c:pt>
                <c:pt idx="215">
                  <c:v>-3.0000000000000002E-2</c:v>
                </c:pt>
                <c:pt idx="216">
                  <c:v>-3.0000000000000002E-2</c:v>
                </c:pt>
                <c:pt idx="217">
                  <c:v>-3.0000000000000002E-2</c:v>
                </c:pt>
                <c:pt idx="218">
                  <c:v>-3.0000000000000002E-2</c:v>
                </c:pt>
                <c:pt idx="219">
                  <c:v>-3.0000000000000002E-2</c:v>
                </c:pt>
                <c:pt idx="220">
                  <c:v>-3.0000000000000002E-2</c:v>
                </c:pt>
                <c:pt idx="221">
                  <c:v>-3.0000000000000002E-2</c:v>
                </c:pt>
                <c:pt idx="222">
                  <c:v>0</c:v>
                </c:pt>
                <c:pt idx="223">
                  <c:v>0</c:v>
                </c:pt>
                <c:pt idx="224">
                  <c:v>3.0000000000000002E-2</c:v>
                </c:pt>
                <c:pt idx="225">
                  <c:v>3.0000000000000002E-2</c:v>
                </c:pt>
                <c:pt idx="226">
                  <c:v>3.0000000000000002E-2</c:v>
                </c:pt>
                <c:pt idx="227">
                  <c:v>3.0000000000000002E-2</c:v>
                </c:pt>
                <c:pt idx="228">
                  <c:v>0</c:v>
                </c:pt>
                <c:pt idx="229">
                  <c:v>0</c:v>
                </c:pt>
                <c:pt idx="230">
                  <c:v>-3.0000000000000002E-2</c:v>
                </c:pt>
                <c:pt idx="231">
                  <c:v>-3.0000000000000002E-2</c:v>
                </c:pt>
                <c:pt idx="232">
                  <c:v>-3.0000000000000002E-2</c:v>
                </c:pt>
                <c:pt idx="233">
                  <c:v>-3.0000000000000002E-2</c:v>
                </c:pt>
                <c:pt idx="234">
                  <c:v>-3.0000000000000002E-2</c:v>
                </c:pt>
                <c:pt idx="235">
                  <c:v>-3.0000000000000002E-2</c:v>
                </c:pt>
                <c:pt idx="236">
                  <c:v>-3.0000000000000002E-2</c:v>
                </c:pt>
                <c:pt idx="237">
                  <c:v>-3.0000000000000002E-2</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-3.0000000000000002E-2</c:v>
                </c:pt>
                <c:pt idx="253">
                  <c:v>-3.0000000000000002E-2</c:v>
                </c:pt>
                <c:pt idx="254">
                  <c:v>-3.0000000000000002E-2</c:v>
                </c:pt>
                <c:pt idx="255">
                  <c:v>-3.0000000000000002E-2</c:v>
                </c:pt>
                <c:pt idx="256">
                  <c:v>-3.0000000000000002E-2</c:v>
                </c:pt>
                <c:pt idx="257">
                  <c:v>0</c:v>
                </c:pt>
                <c:pt idx="258">
                  <c:v>0</c:v>
                </c:pt>
                <c:pt idx="259">
                  <c:v>0</c:v>
                </c:pt>
                <c:pt idx="260">
                  <c:v>0</c:v>
                </c:pt>
                <c:pt idx="261">
                  <c:v>0</c:v>
                </c:pt>
                <c:pt idx="262">
                  <c:v>0</c:v>
                </c:pt>
                <c:pt idx="263">
                  <c:v>-3.0000000000000002E-2</c:v>
                </c:pt>
                <c:pt idx="264">
                  <c:v>0</c:v>
                </c:pt>
                <c:pt idx="265">
                  <c:v>-3.0000000000000002E-2</c:v>
                </c:pt>
                <c:pt idx="266">
                  <c:v>0</c:v>
                </c:pt>
                <c:pt idx="267">
                  <c:v>0</c:v>
                </c:pt>
                <c:pt idx="268">
                  <c:v>0</c:v>
                </c:pt>
                <c:pt idx="269">
                  <c:v>0</c:v>
                </c:pt>
                <c:pt idx="270">
                  <c:v>0</c:v>
                </c:pt>
                <c:pt idx="271">
                  <c:v>-3.0000000000000002E-2</c:v>
                </c:pt>
                <c:pt idx="272">
                  <c:v>-3.0000000000000002E-2</c:v>
                </c:pt>
                <c:pt idx="273">
                  <c:v>-3.0000000000000002E-2</c:v>
                </c:pt>
                <c:pt idx="274">
                  <c:v>-3.0000000000000002E-2</c:v>
                </c:pt>
                <c:pt idx="275">
                  <c:v>0</c:v>
                </c:pt>
                <c:pt idx="276">
                  <c:v>0</c:v>
                </c:pt>
                <c:pt idx="277">
                  <c:v>0</c:v>
                </c:pt>
                <c:pt idx="278">
                  <c:v>0</c:v>
                </c:pt>
                <c:pt idx="279">
                  <c:v>0</c:v>
                </c:pt>
                <c:pt idx="280">
                  <c:v>0</c:v>
                </c:pt>
                <c:pt idx="281">
                  <c:v>0</c:v>
                </c:pt>
                <c:pt idx="282">
                  <c:v>-3.0000000000000002E-2</c:v>
                </c:pt>
                <c:pt idx="283">
                  <c:v>-3.0000000000000002E-2</c:v>
                </c:pt>
                <c:pt idx="284">
                  <c:v>-3.0000000000000002E-2</c:v>
                </c:pt>
                <c:pt idx="285">
                  <c:v>-3.0000000000000002E-2</c:v>
                </c:pt>
                <c:pt idx="286">
                  <c:v>-3.0000000000000002E-2</c:v>
                </c:pt>
                <c:pt idx="287">
                  <c:v>-3.0000000000000002E-2</c:v>
                </c:pt>
                <c:pt idx="288">
                  <c:v>0</c:v>
                </c:pt>
                <c:pt idx="289">
                  <c:v>0</c:v>
                </c:pt>
                <c:pt idx="290">
                  <c:v>0</c:v>
                </c:pt>
                <c:pt idx="291">
                  <c:v>0</c:v>
                </c:pt>
                <c:pt idx="292">
                  <c:v>0</c:v>
                </c:pt>
                <c:pt idx="293">
                  <c:v>0</c:v>
                </c:pt>
                <c:pt idx="294">
                  <c:v>0</c:v>
                </c:pt>
                <c:pt idx="295">
                  <c:v>0</c:v>
                </c:pt>
                <c:pt idx="296">
                  <c:v>0</c:v>
                </c:pt>
                <c:pt idx="297">
                  <c:v>-3.0000000000000002E-2</c:v>
                </c:pt>
                <c:pt idx="298">
                  <c:v>-3.0000000000000002E-2</c:v>
                </c:pt>
                <c:pt idx="299">
                  <c:v>-3.0000000000000002E-2</c:v>
                </c:pt>
                <c:pt idx="300">
                  <c:v>-6.0000000000000032E-2</c:v>
                </c:pt>
                <c:pt idx="301">
                  <c:v>-3.0000000000000002E-2</c:v>
                </c:pt>
                <c:pt idx="302">
                  <c:v>-3.0000000000000002E-2</c:v>
                </c:pt>
                <c:pt idx="303">
                  <c:v>-3.0000000000000002E-2</c:v>
                </c:pt>
                <c:pt idx="304">
                  <c:v>0</c:v>
                </c:pt>
                <c:pt idx="305">
                  <c:v>0</c:v>
                </c:pt>
                <c:pt idx="306">
                  <c:v>0</c:v>
                </c:pt>
                <c:pt idx="307">
                  <c:v>0</c:v>
                </c:pt>
                <c:pt idx="308">
                  <c:v>0</c:v>
                </c:pt>
                <c:pt idx="309">
                  <c:v>0</c:v>
                </c:pt>
                <c:pt idx="310">
                  <c:v>0</c:v>
                </c:pt>
                <c:pt idx="311">
                  <c:v>0</c:v>
                </c:pt>
                <c:pt idx="312">
                  <c:v>0</c:v>
                </c:pt>
                <c:pt idx="313">
                  <c:v>-3.0000000000000002E-2</c:v>
                </c:pt>
                <c:pt idx="314">
                  <c:v>-3.0000000000000002E-2</c:v>
                </c:pt>
                <c:pt idx="315">
                  <c:v>-3.0000000000000002E-2</c:v>
                </c:pt>
                <c:pt idx="316">
                  <c:v>-3.0000000000000002E-2</c:v>
                </c:pt>
                <c:pt idx="317">
                  <c:v>-3.0000000000000002E-2</c:v>
                </c:pt>
                <c:pt idx="318">
                  <c:v>-3.0000000000000002E-2</c:v>
                </c:pt>
                <c:pt idx="319">
                  <c:v>-3.0000000000000002E-2</c:v>
                </c:pt>
                <c:pt idx="320">
                  <c:v>-3.0000000000000002E-2</c:v>
                </c:pt>
                <c:pt idx="321">
                  <c:v>-3.0000000000000002E-2</c:v>
                </c:pt>
                <c:pt idx="322">
                  <c:v>0</c:v>
                </c:pt>
                <c:pt idx="323">
                  <c:v>0</c:v>
                </c:pt>
                <c:pt idx="324">
                  <c:v>0</c:v>
                </c:pt>
                <c:pt idx="325">
                  <c:v>0</c:v>
                </c:pt>
                <c:pt idx="326">
                  <c:v>0</c:v>
                </c:pt>
                <c:pt idx="327">
                  <c:v>0</c:v>
                </c:pt>
                <c:pt idx="328">
                  <c:v>0</c:v>
                </c:pt>
                <c:pt idx="329">
                  <c:v>0</c:v>
                </c:pt>
                <c:pt idx="330">
                  <c:v>0</c:v>
                </c:pt>
                <c:pt idx="331">
                  <c:v>-3.0000000000000002E-2</c:v>
                </c:pt>
                <c:pt idx="332">
                  <c:v>-3.0000000000000002E-2</c:v>
                </c:pt>
                <c:pt idx="333">
                  <c:v>-3.0000000000000002E-2</c:v>
                </c:pt>
                <c:pt idx="334">
                  <c:v>-3.0000000000000002E-2</c:v>
                </c:pt>
                <c:pt idx="335">
                  <c:v>-3.0000000000000002E-2</c:v>
                </c:pt>
                <c:pt idx="336">
                  <c:v>-3.0000000000000002E-2</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-3.0000000000000002E-2</c:v>
                </c:pt>
                <c:pt idx="351">
                  <c:v>-3.0000000000000002E-2</c:v>
                </c:pt>
                <c:pt idx="352">
                  <c:v>-3.0000000000000002E-2</c:v>
                </c:pt>
                <c:pt idx="353">
                  <c:v>-3.0000000000000002E-2</c:v>
                </c:pt>
                <c:pt idx="354">
                  <c:v>-3.0000000000000002E-2</c:v>
                </c:pt>
                <c:pt idx="355">
                  <c:v>-3.0000000000000002E-2</c:v>
                </c:pt>
                <c:pt idx="356">
                  <c:v>-3.0000000000000002E-2</c:v>
                </c:pt>
                <c:pt idx="357">
                  <c:v>0</c:v>
                </c:pt>
                <c:pt idx="358">
                  <c:v>0</c:v>
                </c:pt>
                <c:pt idx="359">
                  <c:v>0</c:v>
                </c:pt>
                <c:pt idx="360">
                  <c:v>0</c:v>
                </c:pt>
                <c:pt idx="361">
                  <c:v>0</c:v>
                </c:pt>
                <c:pt idx="362">
                  <c:v>0</c:v>
                </c:pt>
                <c:pt idx="363">
                  <c:v>0</c:v>
                </c:pt>
                <c:pt idx="364">
                  <c:v>0</c:v>
                </c:pt>
                <c:pt idx="365">
                  <c:v>0</c:v>
                </c:pt>
                <c:pt idx="366">
                  <c:v>-3.0000000000000002E-2</c:v>
                </c:pt>
                <c:pt idx="367">
                  <c:v>-3.0000000000000002E-2</c:v>
                </c:pt>
                <c:pt idx="368">
                  <c:v>-3.0000000000000002E-2</c:v>
                </c:pt>
                <c:pt idx="369">
                  <c:v>-3.0000000000000002E-2</c:v>
                </c:pt>
                <c:pt idx="370">
                  <c:v>-3.0000000000000002E-2</c:v>
                </c:pt>
                <c:pt idx="371">
                  <c:v>-3.0000000000000002E-2</c:v>
                </c:pt>
                <c:pt idx="372">
                  <c:v>-3.0000000000000002E-2</c:v>
                </c:pt>
                <c:pt idx="373">
                  <c:v>-3.0000000000000002E-2</c:v>
                </c:pt>
                <c:pt idx="374">
                  <c:v>-3.0000000000000002E-2</c:v>
                </c:pt>
                <c:pt idx="375">
                  <c:v>0</c:v>
                </c:pt>
                <c:pt idx="376">
                  <c:v>0</c:v>
                </c:pt>
                <c:pt idx="377">
                  <c:v>0</c:v>
                </c:pt>
                <c:pt idx="378">
                  <c:v>3.0000000000000002E-2</c:v>
                </c:pt>
                <c:pt idx="379">
                  <c:v>3.0000000000000002E-2</c:v>
                </c:pt>
                <c:pt idx="380">
                  <c:v>0</c:v>
                </c:pt>
                <c:pt idx="381">
                  <c:v>0</c:v>
                </c:pt>
                <c:pt idx="382">
                  <c:v>-3.0000000000000002E-2</c:v>
                </c:pt>
                <c:pt idx="383">
                  <c:v>-3.0000000000000002E-2</c:v>
                </c:pt>
                <c:pt idx="384">
                  <c:v>-3.0000000000000002E-2</c:v>
                </c:pt>
                <c:pt idx="385">
                  <c:v>-3.0000000000000002E-2</c:v>
                </c:pt>
                <c:pt idx="386">
                  <c:v>-3.0000000000000002E-2</c:v>
                </c:pt>
                <c:pt idx="387">
                  <c:v>-3.0000000000000002E-2</c:v>
                </c:pt>
                <c:pt idx="388">
                  <c:v>0</c:v>
                </c:pt>
                <c:pt idx="389">
                  <c:v>0</c:v>
                </c:pt>
                <c:pt idx="390">
                  <c:v>0</c:v>
                </c:pt>
                <c:pt idx="391">
                  <c:v>0</c:v>
                </c:pt>
                <c:pt idx="392">
                  <c:v>0</c:v>
                </c:pt>
                <c:pt idx="393">
                  <c:v>0</c:v>
                </c:pt>
                <c:pt idx="394">
                  <c:v>-3.0000000000000002E-2</c:v>
                </c:pt>
                <c:pt idx="395">
                  <c:v>-3.0000000000000002E-2</c:v>
                </c:pt>
                <c:pt idx="396">
                  <c:v>-3.0000000000000002E-2</c:v>
                </c:pt>
                <c:pt idx="397">
                  <c:v>0</c:v>
                </c:pt>
                <c:pt idx="398">
                  <c:v>0</c:v>
                </c:pt>
                <c:pt idx="399">
                  <c:v>0</c:v>
                </c:pt>
                <c:pt idx="400">
                  <c:v>0</c:v>
                </c:pt>
                <c:pt idx="401">
                  <c:v>0</c:v>
                </c:pt>
                <c:pt idx="402">
                  <c:v>0</c:v>
                </c:pt>
                <c:pt idx="403">
                  <c:v>-3.0000000000000002E-2</c:v>
                </c:pt>
                <c:pt idx="404">
                  <c:v>-3.0000000000000002E-2</c:v>
                </c:pt>
                <c:pt idx="405">
                  <c:v>-3.0000000000000002E-2</c:v>
                </c:pt>
                <c:pt idx="406">
                  <c:v>0</c:v>
                </c:pt>
                <c:pt idx="407">
                  <c:v>0</c:v>
                </c:pt>
                <c:pt idx="408">
                  <c:v>0</c:v>
                </c:pt>
                <c:pt idx="409">
                  <c:v>0</c:v>
                </c:pt>
                <c:pt idx="410">
                  <c:v>0</c:v>
                </c:pt>
                <c:pt idx="411">
                  <c:v>0</c:v>
                </c:pt>
                <c:pt idx="412">
                  <c:v>0</c:v>
                </c:pt>
                <c:pt idx="413">
                  <c:v>-3.0000000000000002E-2</c:v>
                </c:pt>
                <c:pt idx="414">
                  <c:v>-3.0000000000000002E-2</c:v>
                </c:pt>
                <c:pt idx="415">
                  <c:v>-3.0000000000000002E-2</c:v>
                </c:pt>
                <c:pt idx="416">
                  <c:v>-3.0000000000000002E-2</c:v>
                </c:pt>
                <c:pt idx="417">
                  <c:v>-3.0000000000000002E-2</c:v>
                </c:pt>
                <c:pt idx="418">
                  <c:v>-3.0000000000000002E-2</c:v>
                </c:pt>
                <c:pt idx="419">
                  <c:v>-3.0000000000000002E-2</c:v>
                </c:pt>
                <c:pt idx="420">
                  <c:v>-3.0000000000000002E-2</c:v>
                </c:pt>
                <c:pt idx="421">
                  <c:v>0</c:v>
                </c:pt>
                <c:pt idx="422">
                  <c:v>0</c:v>
                </c:pt>
                <c:pt idx="423">
                  <c:v>0</c:v>
                </c:pt>
                <c:pt idx="424">
                  <c:v>0</c:v>
                </c:pt>
                <c:pt idx="425">
                  <c:v>0</c:v>
                </c:pt>
                <c:pt idx="426">
                  <c:v>0</c:v>
                </c:pt>
                <c:pt idx="427">
                  <c:v>0</c:v>
                </c:pt>
                <c:pt idx="428">
                  <c:v>0</c:v>
                </c:pt>
                <c:pt idx="429">
                  <c:v>-3.0000000000000002E-2</c:v>
                </c:pt>
                <c:pt idx="430">
                  <c:v>-3.0000000000000002E-2</c:v>
                </c:pt>
                <c:pt idx="431">
                  <c:v>-3.0000000000000002E-2</c:v>
                </c:pt>
                <c:pt idx="432">
                  <c:v>-3.0000000000000002E-2</c:v>
                </c:pt>
                <c:pt idx="433">
                  <c:v>-3.0000000000000002E-2</c:v>
                </c:pt>
                <c:pt idx="434">
                  <c:v>0</c:v>
                </c:pt>
                <c:pt idx="435">
                  <c:v>0</c:v>
                </c:pt>
                <c:pt idx="436">
                  <c:v>0</c:v>
                </c:pt>
                <c:pt idx="437">
                  <c:v>0</c:v>
                </c:pt>
                <c:pt idx="438">
                  <c:v>0</c:v>
                </c:pt>
                <c:pt idx="439">
                  <c:v>0</c:v>
                </c:pt>
                <c:pt idx="440">
                  <c:v>-3.0000000000000002E-2</c:v>
                </c:pt>
                <c:pt idx="441">
                  <c:v>-3.0000000000000002E-2</c:v>
                </c:pt>
                <c:pt idx="442">
                  <c:v>-3.0000000000000002E-2</c:v>
                </c:pt>
                <c:pt idx="443">
                  <c:v>-3.0000000000000002E-2</c:v>
                </c:pt>
                <c:pt idx="444">
                  <c:v>-3.0000000000000002E-2</c:v>
                </c:pt>
                <c:pt idx="445">
                  <c:v>-3.0000000000000002E-2</c:v>
                </c:pt>
                <c:pt idx="446">
                  <c:v>-3.0000000000000002E-2</c:v>
                </c:pt>
                <c:pt idx="447">
                  <c:v>0</c:v>
                </c:pt>
                <c:pt idx="448">
                  <c:v>0</c:v>
                </c:pt>
                <c:pt idx="449">
                  <c:v>0</c:v>
                </c:pt>
                <c:pt idx="450">
                  <c:v>0</c:v>
                </c:pt>
                <c:pt idx="451">
                  <c:v>0</c:v>
                </c:pt>
                <c:pt idx="452">
                  <c:v>0</c:v>
                </c:pt>
                <c:pt idx="453">
                  <c:v>0</c:v>
                </c:pt>
                <c:pt idx="454">
                  <c:v>0</c:v>
                </c:pt>
                <c:pt idx="455">
                  <c:v>0</c:v>
                </c:pt>
                <c:pt idx="456">
                  <c:v>0</c:v>
                </c:pt>
                <c:pt idx="457">
                  <c:v>-3.0000000000000002E-2</c:v>
                </c:pt>
                <c:pt idx="458">
                  <c:v>-3.0000000000000002E-2</c:v>
                </c:pt>
                <c:pt idx="459">
                  <c:v>-3.0000000000000002E-2</c:v>
                </c:pt>
                <c:pt idx="460">
                  <c:v>-3.0000000000000002E-2</c:v>
                </c:pt>
                <c:pt idx="461">
                  <c:v>-3.0000000000000002E-2</c:v>
                </c:pt>
                <c:pt idx="462">
                  <c:v>-3.0000000000000002E-2</c:v>
                </c:pt>
                <c:pt idx="463">
                  <c:v>-3.0000000000000002E-2</c:v>
                </c:pt>
                <c:pt idx="464">
                  <c:v>-3.0000000000000002E-2</c:v>
                </c:pt>
                <c:pt idx="465">
                  <c:v>-3.0000000000000002E-2</c:v>
                </c:pt>
                <c:pt idx="466">
                  <c:v>0</c:v>
                </c:pt>
                <c:pt idx="467">
                  <c:v>0</c:v>
                </c:pt>
                <c:pt idx="468">
                  <c:v>0</c:v>
                </c:pt>
                <c:pt idx="469">
                  <c:v>3.0000000000000002E-2</c:v>
                </c:pt>
                <c:pt idx="470">
                  <c:v>3.0000000000000002E-2</c:v>
                </c:pt>
                <c:pt idx="471">
                  <c:v>3.0000000000000002E-2</c:v>
                </c:pt>
                <c:pt idx="472">
                  <c:v>3.0000000000000002E-2</c:v>
                </c:pt>
                <c:pt idx="473">
                  <c:v>0</c:v>
                </c:pt>
                <c:pt idx="474">
                  <c:v>0</c:v>
                </c:pt>
                <c:pt idx="475">
                  <c:v>-3.0000000000000002E-2</c:v>
                </c:pt>
                <c:pt idx="476">
                  <c:v>-3.0000000000000002E-2</c:v>
                </c:pt>
                <c:pt idx="477">
                  <c:v>-3.0000000000000002E-2</c:v>
                </c:pt>
                <c:pt idx="478">
                  <c:v>-3.0000000000000002E-2</c:v>
                </c:pt>
                <c:pt idx="479">
                  <c:v>-3.0000000000000002E-2</c:v>
                </c:pt>
                <c:pt idx="480">
                  <c:v>-3.0000000000000002E-2</c:v>
                </c:pt>
                <c:pt idx="481">
                  <c:v>-3.0000000000000002E-2</c:v>
                </c:pt>
                <c:pt idx="482">
                  <c:v>-3.0000000000000002E-2</c:v>
                </c:pt>
                <c:pt idx="483">
                  <c:v>0</c:v>
                </c:pt>
                <c:pt idx="484">
                  <c:v>0</c:v>
                </c:pt>
                <c:pt idx="485">
                  <c:v>0</c:v>
                </c:pt>
                <c:pt idx="486">
                  <c:v>0</c:v>
                </c:pt>
                <c:pt idx="487">
                  <c:v>0</c:v>
                </c:pt>
                <c:pt idx="488">
                  <c:v>0</c:v>
                </c:pt>
                <c:pt idx="489">
                  <c:v>0</c:v>
                </c:pt>
                <c:pt idx="490">
                  <c:v>-3.0000000000000002E-2</c:v>
                </c:pt>
                <c:pt idx="491">
                  <c:v>-3.0000000000000002E-2</c:v>
                </c:pt>
                <c:pt idx="492">
                  <c:v>-3.0000000000000002E-2</c:v>
                </c:pt>
                <c:pt idx="493">
                  <c:v>-3.0000000000000002E-2</c:v>
                </c:pt>
                <c:pt idx="494">
                  <c:v>-3.0000000000000002E-2</c:v>
                </c:pt>
                <c:pt idx="495">
                  <c:v>-3.0000000000000002E-2</c:v>
                </c:pt>
                <c:pt idx="496">
                  <c:v>0</c:v>
                </c:pt>
                <c:pt idx="497">
                  <c:v>0</c:v>
                </c:pt>
                <c:pt idx="498">
                  <c:v>3.0000000000000002E-2</c:v>
                </c:pt>
                <c:pt idx="499">
                  <c:v>0</c:v>
                </c:pt>
                <c:pt idx="500">
                  <c:v>0</c:v>
                </c:pt>
                <c:pt idx="501">
                  <c:v>0</c:v>
                </c:pt>
                <c:pt idx="502">
                  <c:v>0</c:v>
                </c:pt>
                <c:pt idx="503">
                  <c:v>-3.0000000000000002E-2</c:v>
                </c:pt>
                <c:pt idx="504">
                  <c:v>-3.0000000000000002E-2</c:v>
                </c:pt>
                <c:pt idx="505">
                  <c:v>-3.0000000000000002E-2</c:v>
                </c:pt>
                <c:pt idx="506">
                  <c:v>-3.0000000000000002E-2</c:v>
                </c:pt>
                <c:pt idx="507">
                  <c:v>-3.0000000000000002E-2</c:v>
                </c:pt>
                <c:pt idx="508">
                  <c:v>-3.0000000000000002E-2</c:v>
                </c:pt>
                <c:pt idx="509">
                  <c:v>-3.0000000000000002E-2</c:v>
                </c:pt>
                <c:pt idx="510">
                  <c:v>-3.0000000000000002E-2</c:v>
                </c:pt>
                <c:pt idx="511">
                  <c:v>-3.0000000000000002E-2</c:v>
                </c:pt>
                <c:pt idx="512">
                  <c:v>-3.0000000000000002E-2</c:v>
                </c:pt>
                <c:pt idx="513">
                  <c:v>-3.0000000000000002E-2</c:v>
                </c:pt>
                <c:pt idx="514">
                  <c:v>-3.0000000000000002E-2</c:v>
                </c:pt>
                <c:pt idx="515">
                  <c:v>0</c:v>
                </c:pt>
                <c:pt idx="516">
                  <c:v>3.0000000000000002E-2</c:v>
                </c:pt>
                <c:pt idx="517">
                  <c:v>3.0000000000000002E-2</c:v>
                </c:pt>
                <c:pt idx="518">
                  <c:v>3.0000000000000002E-2</c:v>
                </c:pt>
                <c:pt idx="519">
                  <c:v>0</c:v>
                </c:pt>
                <c:pt idx="520">
                  <c:v>0</c:v>
                </c:pt>
                <c:pt idx="521">
                  <c:v>0</c:v>
                </c:pt>
                <c:pt idx="522">
                  <c:v>0</c:v>
                </c:pt>
                <c:pt idx="523">
                  <c:v>-3.0000000000000002E-2</c:v>
                </c:pt>
                <c:pt idx="524">
                  <c:v>-3.0000000000000002E-2</c:v>
                </c:pt>
                <c:pt idx="525">
                  <c:v>-3.0000000000000002E-2</c:v>
                </c:pt>
                <c:pt idx="526">
                  <c:v>-3.0000000000000002E-2</c:v>
                </c:pt>
                <c:pt idx="527">
                  <c:v>-6.0000000000000032E-2</c:v>
                </c:pt>
                <c:pt idx="528">
                  <c:v>-3.0000000000000002E-2</c:v>
                </c:pt>
                <c:pt idx="529">
                  <c:v>-3.0000000000000002E-2</c:v>
                </c:pt>
                <c:pt idx="530">
                  <c:v>-3.0000000000000002E-2</c:v>
                </c:pt>
                <c:pt idx="531">
                  <c:v>0</c:v>
                </c:pt>
                <c:pt idx="532">
                  <c:v>0</c:v>
                </c:pt>
                <c:pt idx="533">
                  <c:v>3.0000000000000002E-2</c:v>
                </c:pt>
                <c:pt idx="534">
                  <c:v>3.0000000000000002E-2</c:v>
                </c:pt>
                <c:pt idx="535">
                  <c:v>0</c:v>
                </c:pt>
                <c:pt idx="536">
                  <c:v>0</c:v>
                </c:pt>
                <c:pt idx="537">
                  <c:v>0</c:v>
                </c:pt>
                <c:pt idx="538">
                  <c:v>-3.0000000000000002E-2</c:v>
                </c:pt>
                <c:pt idx="539">
                  <c:v>-3.0000000000000002E-2</c:v>
                </c:pt>
                <c:pt idx="540">
                  <c:v>-3.0000000000000002E-2</c:v>
                </c:pt>
                <c:pt idx="541">
                  <c:v>-3.0000000000000002E-2</c:v>
                </c:pt>
                <c:pt idx="542">
                  <c:v>-3.0000000000000002E-2</c:v>
                </c:pt>
                <c:pt idx="543">
                  <c:v>-3.0000000000000002E-2</c:v>
                </c:pt>
                <c:pt idx="544">
                  <c:v>-3.0000000000000002E-2</c:v>
                </c:pt>
                <c:pt idx="545">
                  <c:v>-3.0000000000000002E-2</c:v>
                </c:pt>
                <c:pt idx="546">
                  <c:v>-3.0000000000000002E-2</c:v>
                </c:pt>
                <c:pt idx="547">
                  <c:v>0</c:v>
                </c:pt>
                <c:pt idx="548">
                  <c:v>0</c:v>
                </c:pt>
                <c:pt idx="549">
                  <c:v>0</c:v>
                </c:pt>
                <c:pt idx="550">
                  <c:v>0</c:v>
                </c:pt>
                <c:pt idx="551">
                  <c:v>0</c:v>
                </c:pt>
                <c:pt idx="552">
                  <c:v>0</c:v>
                </c:pt>
                <c:pt idx="553">
                  <c:v>0</c:v>
                </c:pt>
                <c:pt idx="554">
                  <c:v>-3.0000000000000002E-2</c:v>
                </c:pt>
                <c:pt idx="555">
                  <c:v>-3.0000000000000002E-2</c:v>
                </c:pt>
                <c:pt idx="556">
                  <c:v>-3.0000000000000002E-2</c:v>
                </c:pt>
                <c:pt idx="557">
                  <c:v>-3.0000000000000002E-2</c:v>
                </c:pt>
                <c:pt idx="558">
                  <c:v>-3.0000000000000002E-2</c:v>
                </c:pt>
                <c:pt idx="559">
                  <c:v>0</c:v>
                </c:pt>
                <c:pt idx="560">
                  <c:v>0</c:v>
                </c:pt>
                <c:pt idx="561">
                  <c:v>0</c:v>
                </c:pt>
                <c:pt idx="562">
                  <c:v>0</c:v>
                </c:pt>
                <c:pt idx="563">
                  <c:v>-3.0000000000000002E-2</c:v>
                </c:pt>
                <c:pt idx="564">
                  <c:v>-3.0000000000000002E-2</c:v>
                </c:pt>
                <c:pt idx="565">
                  <c:v>-3.0000000000000002E-2</c:v>
                </c:pt>
                <c:pt idx="566">
                  <c:v>-3.0000000000000002E-2</c:v>
                </c:pt>
                <c:pt idx="567">
                  <c:v>-3.0000000000000002E-2</c:v>
                </c:pt>
                <c:pt idx="568">
                  <c:v>-3.0000000000000002E-2</c:v>
                </c:pt>
                <c:pt idx="569">
                  <c:v>0</c:v>
                </c:pt>
                <c:pt idx="570">
                  <c:v>0</c:v>
                </c:pt>
                <c:pt idx="571">
                  <c:v>0</c:v>
                </c:pt>
                <c:pt idx="572">
                  <c:v>0</c:v>
                </c:pt>
                <c:pt idx="573">
                  <c:v>0</c:v>
                </c:pt>
                <c:pt idx="574">
                  <c:v>0</c:v>
                </c:pt>
                <c:pt idx="575">
                  <c:v>-3.0000000000000002E-2</c:v>
                </c:pt>
                <c:pt idx="576">
                  <c:v>0</c:v>
                </c:pt>
                <c:pt idx="577">
                  <c:v>-3.0000000000000002E-2</c:v>
                </c:pt>
                <c:pt idx="578">
                  <c:v>-3.0000000000000002E-2</c:v>
                </c:pt>
                <c:pt idx="579">
                  <c:v>-3.0000000000000002E-2</c:v>
                </c:pt>
                <c:pt idx="580">
                  <c:v>0</c:v>
                </c:pt>
                <c:pt idx="581">
                  <c:v>0</c:v>
                </c:pt>
                <c:pt idx="582">
                  <c:v>0</c:v>
                </c:pt>
                <c:pt idx="583">
                  <c:v>0</c:v>
                </c:pt>
                <c:pt idx="584">
                  <c:v>0</c:v>
                </c:pt>
                <c:pt idx="585">
                  <c:v>0</c:v>
                </c:pt>
                <c:pt idx="586">
                  <c:v>0</c:v>
                </c:pt>
                <c:pt idx="587">
                  <c:v>0</c:v>
                </c:pt>
                <c:pt idx="588">
                  <c:v>0</c:v>
                </c:pt>
                <c:pt idx="589">
                  <c:v>0</c:v>
                </c:pt>
                <c:pt idx="590">
                  <c:v>-3.0000000000000002E-2</c:v>
                </c:pt>
                <c:pt idx="591">
                  <c:v>-3.0000000000000002E-2</c:v>
                </c:pt>
                <c:pt idx="592">
                  <c:v>-3.0000000000000002E-2</c:v>
                </c:pt>
                <c:pt idx="593">
                  <c:v>-3.0000000000000002E-2</c:v>
                </c:pt>
                <c:pt idx="594">
                  <c:v>-3.0000000000000002E-2</c:v>
                </c:pt>
                <c:pt idx="595">
                  <c:v>-3.0000000000000002E-2</c:v>
                </c:pt>
                <c:pt idx="596">
                  <c:v>0</c:v>
                </c:pt>
                <c:pt idx="597">
                  <c:v>0</c:v>
                </c:pt>
                <c:pt idx="598">
                  <c:v>0</c:v>
                </c:pt>
                <c:pt idx="599">
                  <c:v>0</c:v>
                </c:pt>
                <c:pt idx="600">
                  <c:v>0</c:v>
                </c:pt>
                <c:pt idx="601">
                  <c:v>0</c:v>
                </c:pt>
                <c:pt idx="602">
                  <c:v>0</c:v>
                </c:pt>
                <c:pt idx="603">
                  <c:v>0</c:v>
                </c:pt>
                <c:pt idx="604">
                  <c:v>0</c:v>
                </c:pt>
                <c:pt idx="605">
                  <c:v>0</c:v>
                </c:pt>
                <c:pt idx="606">
                  <c:v>0</c:v>
                </c:pt>
                <c:pt idx="607">
                  <c:v>0</c:v>
                </c:pt>
                <c:pt idx="608">
                  <c:v>-3.0000000000000002E-2</c:v>
                </c:pt>
                <c:pt idx="609">
                  <c:v>-3.0000000000000002E-2</c:v>
                </c:pt>
                <c:pt idx="610">
                  <c:v>-3.0000000000000002E-2</c:v>
                </c:pt>
                <c:pt idx="611">
                  <c:v>0</c:v>
                </c:pt>
                <c:pt idx="612">
                  <c:v>0</c:v>
                </c:pt>
                <c:pt idx="613">
                  <c:v>0</c:v>
                </c:pt>
                <c:pt idx="614">
                  <c:v>0</c:v>
                </c:pt>
                <c:pt idx="615">
                  <c:v>0</c:v>
                </c:pt>
                <c:pt idx="616">
                  <c:v>0</c:v>
                </c:pt>
                <c:pt idx="617">
                  <c:v>-3.0000000000000002E-2</c:v>
                </c:pt>
                <c:pt idx="618">
                  <c:v>-3.0000000000000002E-2</c:v>
                </c:pt>
                <c:pt idx="619">
                  <c:v>-3.0000000000000002E-2</c:v>
                </c:pt>
                <c:pt idx="620">
                  <c:v>-3.0000000000000002E-2</c:v>
                </c:pt>
                <c:pt idx="621">
                  <c:v>-3.0000000000000002E-2</c:v>
                </c:pt>
                <c:pt idx="622">
                  <c:v>-3.0000000000000002E-2</c:v>
                </c:pt>
                <c:pt idx="623">
                  <c:v>0</c:v>
                </c:pt>
                <c:pt idx="624">
                  <c:v>0</c:v>
                </c:pt>
                <c:pt idx="625">
                  <c:v>0</c:v>
                </c:pt>
                <c:pt idx="626">
                  <c:v>0</c:v>
                </c:pt>
                <c:pt idx="627">
                  <c:v>0</c:v>
                </c:pt>
                <c:pt idx="628">
                  <c:v>0</c:v>
                </c:pt>
                <c:pt idx="629">
                  <c:v>0</c:v>
                </c:pt>
                <c:pt idx="630">
                  <c:v>0</c:v>
                </c:pt>
                <c:pt idx="631">
                  <c:v>0</c:v>
                </c:pt>
                <c:pt idx="632">
                  <c:v>-3.0000000000000002E-2</c:v>
                </c:pt>
                <c:pt idx="633">
                  <c:v>-3.0000000000000002E-2</c:v>
                </c:pt>
                <c:pt idx="634">
                  <c:v>-3.0000000000000002E-2</c:v>
                </c:pt>
                <c:pt idx="635">
                  <c:v>0</c:v>
                </c:pt>
                <c:pt idx="636">
                  <c:v>0</c:v>
                </c:pt>
                <c:pt idx="637">
                  <c:v>0</c:v>
                </c:pt>
                <c:pt idx="638">
                  <c:v>0</c:v>
                </c:pt>
                <c:pt idx="639">
                  <c:v>0</c:v>
                </c:pt>
                <c:pt idx="640">
                  <c:v>0</c:v>
                </c:pt>
                <c:pt idx="641">
                  <c:v>0</c:v>
                </c:pt>
                <c:pt idx="642">
                  <c:v>0</c:v>
                </c:pt>
                <c:pt idx="643">
                  <c:v>0</c:v>
                </c:pt>
                <c:pt idx="644">
                  <c:v>0</c:v>
                </c:pt>
                <c:pt idx="645">
                  <c:v>0</c:v>
                </c:pt>
                <c:pt idx="646">
                  <c:v>0</c:v>
                </c:pt>
                <c:pt idx="647">
                  <c:v>-3.0000000000000002E-2</c:v>
                </c:pt>
                <c:pt idx="648">
                  <c:v>-3.0000000000000002E-2</c:v>
                </c:pt>
                <c:pt idx="649">
                  <c:v>-3.0000000000000002E-2</c:v>
                </c:pt>
                <c:pt idx="650">
                  <c:v>-3.0000000000000002E-2</c:v>
                </c:pt>
                <c:pt idx="651">
                  <c:v>-3.0000000000000002E-2</c:v>
                </c:pt>
                <c:pt idx="652">
                  <c:v>-3.0000000000000002E-2</c:v>
                </c:pt>
                <c:pt idx="653">
                  <c:v>-3.0000000000000002E-2</c:v>
                </c:pt>
                <c:pt idx="654">
                  <c:v>0</c:v>
                </c:pt>
                <c:pt idx="655">
                  <c:v>0</c:v>
                </c:pt>
                <c:pt idx="656">
                  <c:v>0</c:v>
                </c:pt>
                <c:pt idx="657">
                  <c:v>0</c:v>
                </c:pt>
                <c:pt idx="658">
                  <c:v>0</c:v>
                </c:pt>
                <c:pt idx="659">
                  <c:v>0</c:v>
                </c:pt>
                <c:pt idx="660">
                  <c:v>0</c:v>
                </c:pt>
                <c:pt idx="661">
                  <c:v>0</c:v>
                </c:pt>
                <c:pt idx="662">
                  <c:v>0</c:v>
                </c:pt>
                <c:pt idx="663">
                  <c:v>0</c:v>
                </c:pt>
                <c:pt idx="664">
                  <c:v>0</c:v>
                </c:pt>
                <c:pt idx="665">
                  <c:v>-3.0000000000000002E-2</c:v>
                </c:pt>
                <c:pt idx="666">
                  <c:v>-3.0000000000000002E-2</c:v>
                </c:pt>
                <c:pt idx="667">
                  <c:v>-3.0000000000000002E-2</c:v>
                </c:pt>
                <c:pt idx="668">
                  <c:v>-3.0000000000000002E-2</c:v>
                </c:pt>
                <c:pt idx="669">
                  <c:v>-3.0000000000000002E-2</c:v>
                </c:pt>
                <c:pt idx="670">
                  <c:v>-3.0000000000000002E-2</c:v>
                </c:pt>
                <c:pt idx="671">
                  <c:v>-3.0000000000000002E-2</c:v>
                </c:pt>
                <c:pt idx="672">
                  <c:v>-3.0000000000000002E-2</c:v>
                </c:pt>
                <c:pt idx="673">
                  <c:v>-3.0000000000000002E-2</c:v>
                </c:pt>
                <c:pt idx="674">
                  <c:v>-3.0000000000000002E-2</c:v>
                </c:pt>
                <c:pt idx="675">
                  <c:v>0</c:v>
                </c:pt>
                <c:pt idx="676">
                  <c:v>0</c:v>
                </c:pt>
                <c:pt idx="677">
                  <c:v>0</c:v>
                </c:pt>
                <c:pt idx="678">
                  <c:v>0</c:v>
                </c:pt>
                <c:pt idx="679">
                  <c:v>0</c:v>
                </c:pt>
                <c:pt idx="680">
                  <c:v>0</c:v>
                </c:pt>
                <c:pt idx="681">
                  <c:v>0</c:v>
                </c:pt>
                <c:pt idx="682">
                  <c:v>0</c:v>
                </c:pt>
                <c:pt idx="683">
                  <c:v>0</c:v>
                </c:pt>
                <c:pt idx="684">
                  <c:v>-3.0000000000000002E-2</c:v>
                </c:pt>
                <c:pt idx="685">
                  <c:v>-3.0000000000000002E-2</c:v>
                </c:pt>
                <c:pt idx="686">
                  <c:v>-3.0000000000000002E-2</c:v>
                </c:pt>
                <c:pt idx="687">
                  <c:v>-3.0000000000000002E-2</c:v>
                </c:pt>
                <c:pt idx="688">
                  <c:v>-3.0000000000000002E-2</c:v>
                </c:pt>
                <c:pt idx="689">
                  <c:v>-3.0000000000000002E-2</c:v>
                </c:pt>
                <c:pt idx="690">
                  <c:v>-3.0000000000000002E-2</c:v>
                </c:pt>
                <c:pt idx="691">
                  <c:v>0</c:v>
                </c:pt>
                <c:pt idx="692">
                  <c:v>0</c:v>
                </c:pt>
                <c:pt idx="693">
                  <c:v>3.0000000000000002E-2</c:v>
                </c:pt>
                <c:pt idx="694">
                  <c:v>3.0000000000000002E-2</c:v>
                </c:pt>
                <c:pt idx="695">
                  <c:v>3.0000000000000002E-2</c:v>
                </c:pt>
                <c:pt idx="696">
                  <c:v>3.0000000000000002E-2</c:v>
                </c:pt>
                <c:pt idx="697">
                  <c:v>0</c:v>
                </c:pt>
                <c:pt idx="698">
                  <c:v>0</c:v>
                </c:pt>
                <c:pt idx="699">
                  <c:v>0</c:v>
                </c:pt>
                <c:pt idx="700">
                  <c:v>-3.0000000000000002E-2</c:v>
                </c:pt>
                <c:pt idx="701">
                  <c:v>-3.0000000000000002E-2</c:v>
                </c:pt>
                <c:pt idx="702">
                  <c:v>-3.0000000000000002E-2</c:v>
                </c:pt>
                <c:pt idx="703">
                  <c:v>-6.0000000000000032E-2</c:v>
                </c:pt>
                <c:pt idx="704">
                  <c:v>-3.0000000000000002E-2</c:v>
                </c:pt>
                <c:pt idx="705">
                  <c:v>-3.0000000000000002E-2</c:v>
                </c:pt>
                <c:pt idx="706">
                  <c:v>-3.0000000000000002E-2</c:v>
                </c:pt>
                <c:pt idx="707">
                  <c:v>-3.0000000000000002E-2</c:v>
                </c:pt>
                <c:pt idx="708">
                  <c:v>-3.0000000000000002E-2</c:v>
                </c:pt>
                <c:pt idx="709">
                  <c:v>0</c:v>
                </c:pt>
                <c:pt idx="710">
                  <c:v>0</c:v>
                </c:pt>
                <c:pt idx="711">
                  <c:v>0</c:v>
                </c:pt>
                <c:pt idx="712">
                  <c:v>0</c:v>
                </c:pt>
                <c:pt idx="713">
                  <c:v>0</c:v>
                </c:pt>
                <c:pt idx="714">
                  <c:v>0</c:v>
                </c:pt>
                <c:pt idx="715">
                  <c:v>0</c:v>
                </c:pt>
                <c:pt idx="716">
                  <c:v>0</c:v>
                </c:pt>
                <c:pt idx="717">
                  <c:v>0</c:v>
                </c:pt>
                <c:pt idx="718">
                  <c:v>0</c:v>
                </c:pt>
                <c:pt idx="719">
                  <c:v>-3.0000000000000002E-2</c:v>
                </c:pt>
                <c:pt idx="720">
                  <c:v>-3.0000000000000002E-2</c:v>
                </c:pt>
                <c:pt idx="721">
                  <c:v>-3.0000000000000002E-2</c:v>
                </c:pt>
                <c:pt idx="722">
                  <c:v>-3.0000000000000002E-2</c:v>
                </c:pt>
                <c:pt idx="723">
                  <c:v>-3.0000000000000002E-2</c:v>
                </c:pt>
                <c:pt idx="724">
                  <c:v>-3.0000000000000002E-2</c:v>
                </c:pt>
                <c:pt idx="725">
                  <c:v>0</c:v>
                </c:pt>
                <c:pt idx="726">
                  <c:v>0</c:v>
                </c:pt>
                <c:pt idx="727">
                  <c:v>0</c:v>
                </c:pt>
                <c:pt idx="728">
                  <c:v>0</c:v>
                </c:pt>
                <c:pt idx="729">
                  <c:v>-3.0000000000000002E-2</c:v>
                </c:pt>
                <c:pt idx="730">
                  <c:v>-3.0000000000000002E-2</c:v>
                </c:pt>
                <c:pt idx="731">
                  <c:v>-3.0000000000000002E-2</c:v>
                </c:pt>
                <c:pt idx="732">
                  <c:v>-3.0000000000000002E-2</c:v>
                </c:pt>
                <c:pt idx="733">
                  <c:v>-3.0000000000000002E-2</c:v>
                </c:pt>
                <c:pt idx="734">
                  <c:v>-3.0000000000000002E-2</c:v>
                </c:pt>
                <c:pt idx="735">
                  <c:v>0</c:v>
                </c:pt>
                <c:pt idx="736">
                  <c:v>0</c:v>
                </c:pt>
                <c:pt idx="737">
                  <c:v>0</c:v>
                </c:pt>
                <c:pt idx="738">
                  <c:v>0</c:v>
                </c:pt>
                <c:pt idx="739">
                  <c:v>0</c:v>
                </c:pt>
                <c:pt idx="740">
                  <c:v>0</c:v>
                </c:pt>
                <c:pt idx="741">
                  <c:v>0</c:v>
                </c:pt>
                <c:pt idx="742">
                  <c:v>0</c:v>
                </c:pt>
                <c:pt idx="743">
                  <c:v>-3.0000000000000002E-2</c:v>
                </c:pt>
                <c:pt idx="744">
                  <c:v>-3.0000000000000002E-2</c:v>
                </c:pt>
                <c:pt idx="745">
                  <c:v>-3.0000000000000002E-2</c:v>
                </c:pt>
                <c:pt idx="746">
                  <c:v>-3.0000000000000002E-2</c:v>
                </c:pt>
                <c:pt idx="747">
                  <c:v>-3.0000000000000002E-2</c:v>
                </c:pt>
                <c:pt idx="748">
                  <c:v>-3.0000000000000002E-2</c:v>
                </c:pt>
                <c:pt idx="749">
                  <c:v>-3.0000000000000002E-2</c:v>
                </c:pt>
                <c:pt idx="750">
                  <c:v>0</c:v>
                </c:pt>
                <c:pt idx="751">
                  <c:v>0</c:v>
                </c:pt>
                <c:pt idx="752">
                  <c:v>0</c:v>
                </c:pt>
                <c:pt idx="753">
                  <c:v>0</c:v>
                </c:pt>
                <c:pt idx="754">
                  <c:v>0</c:v>
                </c:pt>
                <c:pt idx="755">
                  <c:v>0</c:v>
                </c:pt>
                <c:pt idx="756">
                  <c:v>-3.0000000000000002E-2</c:v>
                </c:pt>
                <c:pt idx="757">
                  <c:v>-3.0000000000000002E-2</c:v>
                </c:pt>
                <c:pt idx="758">
                  <c:v>-3.0000000000000002E-2</c:v>
                </c:pt>
                <c:pt idx="759">
                  <c:v>-3.0000000000000002E-2</c:v>
                </c:pt>
                <c:pt idx="760">
                  <c:v>0</c:v>
                </c:pt>
                <c:pt idx="761">
                  <c:v>0</c:v>
                </c:pt>
                <c:pt idx="762">
                  <c:v>0</c:v>
                </c:pt>
                <c:pt idx="763">
                  <c:v>0</c:v>
                </c:pt>
                <c:pt idx="764">
                  <c:v>0</c:v>
                </c:pt>
                <c:pt idx="765">
                  <c:v>0</c:v>
                </c:pt>
                <c:pt idx="766">
                  <c:v>0</c:v>
                </c:pt>
                <c:pt idx="767">
                  <c:v>0</c:v>
                </c:pt>
                <c:pt idx="768">
                  <c:v>-3.0000000000000002E-2</c:v>
                </c:pt>
                <c:pt idx="769">
                  <c:v>-3.0000000000000002E-2</c:v>
                </c:pt>
                <c:pt idx="770">
                  <c:v>-3.0000000000000002E-2</c:v>
                </c:pt>
                <c:pt idx="771">
                  <c:v>-3.0000000000000002E-2</c:v>
                </c:pt>
                <c:pt idx="772">
                  <c:v>-3.0000000000000002E-2</c:v>
                </c:pt>
                <c:pt idx="773">
                  <c:v>-3.0000000000000002E-2</c:v>
                </c:pt>
                <c:pt idx="774">
                  <c:v>-3.0000000000000002E-2</c:v>
                </c:pt>
                <c:pt idx="775">
                  <c:v>-3.0000000000000002E-2</c:v>
                </c:pt>
                <c:pt idx="776">
                  <c:v>0</c:v>
                </c:pt>
                <c:pt idx="777">
                  <c:v>0</c:v>
                </c:pt>
                <c:pt idx="778">
                  <c:v>0</c:v>
                </c:pt>
                <c:pt idx="779">
                  <c:v>0</c:v>
                </c:pt>
                <c:pt idx="780">
                  <c:v>0</c:v>
                </c:pt>
                <c:pt idx="781">
                  <c:v>0</c:v>
                </c:pt>
                <c:pt idx="782">
                  <c:v>0</c:v>
                </c:pt>
                <c:pt idx="783">
                  <c:v>-3.0000000000000002E-2</c:v>
                </c:pt>
                <c:pt idx="784">
                  <c:v>-3.0000000000000002E-2</c:v>
                </c:pt>
                <c:pt idx="785">
                  <c:v>-3.0000000000000002E-2</c:v>
                </c:pt>
                <c:pt idx="786">
                  <c:v>-3.0000000000000002E-2</c:v>
                </c:pt>
                <c:pt idx="787">
                  <c:v>-3.0000000000000002E-2</c:v>
                </c:pt>
                <c:pt idx="788">
                  <c:v>-3.0000000000000002E-2</c:v>
                </c:pt>
                <c:pt idx="789">
                  <c:v>-3.0000000000000002E-2</c:v>
                </c:pt>
                <c:pt idx="790">
                  <c:v>-3.0000000000000002E-2</c:v>
                </c:pt>
                <c:pt idx="791">
                  <c:v>0</c:v>
                </c:pt>
                <c:pt idx="792">
                  <c:v>0</c:v>
                </c:pt>
                <c:pt idx="793">
                  <c:v>0</c:v>
                </c:pt>
                <c:pt idx="794">
                  <c:v>0</c:v>
                </c:pt>
                <c:pt idx="795">
                  <c:v>0</c:v>
                </c:pt>
                <c:pt idx="796">
                  <c:v>0</c:v>
                </c:pt>
                <c:pt idx="797">
                  <c:v>0</c:v>
                </c:pt>
                <c:pt idx="798">
                  <c:v>0</c:v>
                </c:pt>
                <c:pt idx="799">
                  <c:v>-3.0000000000000002E-2</c:v>
                </c:pt>
                <c:pt idx="800">
                  <c:v>-3.0000000000000002E-2</c:v>
                </c:pt>
                <c:pt idx="801">
                  <c:v>-3.0000000000000002E-2</c:v>
                </c:pt>
                <c:pt idx="802">
                  <c:v>-3.0000000000000002E-2</c:v>
                </c:pt>
                <c:pt idx="803">
                  <c:v>-3.0000000000000002E-2</c:v>
                </c:pt>
                <c:pt idx="804">
                  <c:v>-3.0000000000000002E-2</c:v>
                </c:pt>
                <c:pt idx="805">
                  <c:v>0</c:v>
                </c:pt>
                <c:pt idx="806">
                  <c:v>0</c:v>
                </c:pt>
                <c:pt idx="807">
                  <c:v>0</c:v>
                </c:pt>
                <c:pt idx="808">
                  <c:v>0</c:v>
                </c:pt>
                <c:pt idx="809">
                  <c:v>0</c:v>
                </c:pt>
                <c:pt idx="810">
                  <c:v>0</c:v>
                </c:pt>
                <c:pt idx="811">
                  <c:v>0</c:v>
                </c:pt>
                <c:pt idx="812">
                  <c:v>0</c:v>
                </c:pt>
                <c:pt idx="813">
                  <c:v>-3.0000000000000002E-2</c:v>
                </c:pt>
                <c:pt idx="814">
                  <c:v>-3.0000000000000002E-2</c:v>
                </c:pt>
                <c:pt idx="815">
                  <c:v>-3.0000000000000002E-2</c:v>
                </c:pt>
                <c:pt idx="816">
                  <c:v>-3.0000000000000002E-2</c:v>
                </c:pt>
                <c:pt idx="817">
                  <c:v>-3.0000000000000002E-2</c:v>
                </c:pt>
                <c:pt idx="818">
                  <c:v>-3.0000000000000002E-2</c:v>
                </c:pt>
                <c:pt idx="819">
                  <c:v>-3.0000000000000002E-2</c:v>
                </c:pt>
                <c:pt idx="820">
                  <c:v>-3.0000000000000002E-2</c:v>
                </c:pt>
                <c:pt idx="821">
                  <c:v>0</c:v>
                </c:pt>
                <c:pt idx="822">
                  <c:v>0</c:v>
                </c:pt>
                <c:pt idx="823">
                  <c:v>0</c:v>
                </c:pt>
                <c:pt idx="824">
                  <c:v>0</c:v>
                </c:pt>
                <c:pt idx="825">
                  <c:v>0</c:v>
                </c:pt>
                <c:pt idx="826">
                  <c:v>0</c:v>
                </c:pt>
                <c:pt idx="827">
                  <c:v>0</c:v>
                </c:pt>
                <c:pt idx="828">
                  <c:v>-3.0000000000000002E-2</c:v>
                </c:pt>
                <c:pt idx="829">
                  <c:v>-3.0000000000000002E-2</c:v>
                </c:pt>
                <c:pt idx="830">
                  <c:v>-3.0000000000000002E-2</c:v>
                </c:pt>
                <c:pt idx="831">
                  <c:v>-3.0000000000000002E-2</c:v>
                </c:pt>
                <c:pt idx="832">
                  <c:v>-3.0000000000000002E-2</c:v>
                </c:pt>
                <c:pt idx="833">
                  <c:v>0</c:v>
                </c:pt>
                <c:pt idx="834">
                  <c:v>0</c:v>
                </c:pt>
                <c:pt idx="835">
                  <c:v>0</c:v>
                </c:pt>
                <c:pt idx="836">
                  <c:v>0</c:v>
                </c:pt>
                <c:pt idx="837">
                  <c:v>0</c:v>
                </c:pt>
                <c:pt idx="838">
                  <c:v>0</c:v>
                </c:pt>
                <c:pt idx="839">
                  <c:v>0</c:v>
                </c:pt>
                <c:pt idx="840">
                  <c:v>0</c:v>
                </c:pt>
                <c:pt idx="841">
                  <c:v>0</c:v>
                </c:pt>
                <c:pt idx="842">
                  <c:v>0</c:v>
                </c:pt>
                <c:pt idx="843">
                  <c:v>0</c:v>
                </c:pt>
                <c:pt idx="844">
                  <c:v>-3.0000000000000002E-2</c:v>
                </c:pt>
                <c:pt idx="845">
                  <c:v>-3.0000000000000002E-2</c:v>
                </c:pt>
                <c:pt idx="846">
                  <c:v>-6.0000000000000032E-2</c:v>
                </c:pt>
                <c:pt idx="847">
                  <c:v>-6.0000000000000032E-2</c:v>
                </c:pt>
                <c:pt idx="848">
                  <c:v>-3.0000000000000002E-2</c:v>
                </c:pt>
                <c:pt idx="849">
                  <c:v>-3.0000000000000002E-2</c:v>
                </c:pt>
                <c:pt idx="850">
                  <c:v>-3.0000000000000002E-2</c:v>
                </c:pt>
                <c:pt idx="851">
                  <c:v>0</c:v>
                </c:pt>
                <c:pt idx="852">
                  <c:v>0</c:v>
                </c:pt>
                <c:pt idx="853">
                  <c:v>0</c:v>
                </c:pt>
                <c:pt idx="854">
                  <c:v>0</c:v>
                </c:pt>
                <c:pt idx="855">
                  <c:v>0</c:v>
                </c:pt>
                <c:pt idx="856">
                  <c:v>0</c:v>
                </c:pt>
                <c:pt idx="857">
                  <c:v>0</c:v>
                </c:pt>
                <c:pt idx="858">
                  <c:v>0</c:v>
                </c:pt>
                <c:pt idx="859">
                  <c:v>0</c:v>
                </c:pt>
                <c:pt idx="860">
                  <c:v>-3.0000000000000002E-2</c:v>
                </c:pt>
                <c:pt idx="861">
                  <c:v>-3.0000000000000002E-2</c:v>
                </c:pt>
                <c:pt idx="862">
                  <c:v>-3.0000000000000002E-2</c:v>
                </c:pt>
                <c:pt idx="863">
                  <c:v>-3.0000000000000002E-2</c:v>
                </c:pt>
                <c:pt idx="864">
                  <c:v>0</c:v>
                </c:pt>
                <c:pt idx="865">
                  <c:v>0</c:v>
                </c:pt>
                <c:pt idx="866">
                  <c:v>0</c:v>
                </c:pt>
                <c:pt idx="867">
                  <c:v>0</c:v>
                </c:pt>
                <c:pt idx="868">
                  <c:v>-3.0000000000000002E-2</c:v>
                </c:pt>
                <c:pt idx="869">
                  <c:v>-3.0000000000000002E-2</c:v>
                </c:pt>
                <c:pt idx="870">
                  <c:v>-3.0000000000000002E-2</c:v>
                </c:pt>
                <c:pt idx="871">
                  <c:v>-3.0000000000000002E-2</c:v>
                </c:pt>
                <c:pt idx="872">
                  <c:v>-3.0000000000000002E-2</c:v>
                </c:pt>
                <c:pt idx="873">
                  <c:v>-3.0000000000000002E-2</c:v>
                </c:pt>
                <c:pt idx="874">
                  <c:v>-3.0000000000000002E-2</c:v>
                </c:pt>
                <c:pt idx="875">
                  <c:v>0</c:v>
                </c:pt>
                <c:pt idx="876">
                  <c:v>0</c:v>
                </c:pt>
                <c:pt idx="877">
                  <c:v>0</c:v>
                </c:pt>
                <c:pt idx="878">
                  <c:v>0</c:v>
                </c:pt>
                <c:pt idx="879">
                  <c:v>0</c:v>
                </c:pt>
                <c:pt idx="880">
                  <c:v>0</c:v>
                </c:pt>
                <c:pt idx="881">
                  <c:v>0</c:v>
                </c:pt>
                <c:pt idx="882">
                  <c:v>0</c:v>
                </c:pt>
                <c:pt idx="883">
                  <c:v>0</c:v>
                </c:pt>
                <c:pt idx="884">
                  <c:v>0</c:v>
                </c:pt>
                <c:pt idx="885">
                  <c:v>-3.0000000000000002E-2</c:v>
                </c:pt>
                <c:pt idx="886">
                  <c:v>-3.0000000000000002E-2</c:v>
                </c:pt>
                <c:pt idx="887">
                  <c:v>-3.0000000000000002E-2</c:v>
                </c:pt>
                <c:pt idx="888">
                  <c:v>-3.0000000000000002E-2</c:v>
                </c:pt>
                <c:pt idx="889">
                  <c:v>-3.0000000000000002E-2</c:v>
                </c:pt>
                <c:pt idx="890">
                  <c:v>-3.0000000000000002E-2</c:v>
                </c:pt>
                <c:pt idx="891">
                  <c:v>-3.0000000000000002E-2</c:v>
                </c:pt>
                <c:pt idx="892">
                  <c:v>-3.0000000000000002E-2</c:v>
                </c:pt>
                <c:pt idx="893">
                  <c:v>0</c:v>
                </c:pt>
                <c:pt idx="894">
                  <c:v>0</c:v>
                </c:pt>
                <c:pt idx="895">
                  <c:v>0</c:v>
                </c:pt>
                <c:pt idx="896">
                  <c:v>0</c:v>
                </c:pt>
                <c:pt idx="897">
                  <c:v>0</c:v>
                </c:pt>
                <c:pt idx="898">
                  <c:v>0</c:v>
                </c:pt>
                <c:pt idx="899">
                  <c:v>0</c:v>
                </c:pt>
                <c:pt idx="900">
                  <c:v>0</c:v>
                </c:pt>
                <c:pt idx="901">
                  <c:v>-3.0000000000000002E-2</c:v>
                </c:pt>
                <c:pt idx="902">
                  <c:v>-3.0000000000000002E-2</c:v>
                </c:pt>
                <c:pt idx="903">
                  <c:v>-3.0000000000000002E-2</c:v>
                </c:pt>
                <c:pt idx="904">
                  <c:v>-3.0000000000000002E-2</c:v>
                </c:pt>
                <c:pt idx="905">
                  <c:v>-3.0000000000000002E-2</c:v>
                </c:pt>
                <c:pt idx="906">
                  <c:v>-3.0000000000000002E-2</c:v>
                </c:pt>
                <c:pt idx="907">
                  <c:v>-3.0000000000000002E-2</c:v>
                </c:pt>
                <c:pt idx="908">
                  <c:v>-3.0000000000000002E-2</c:v>
                </c:pt>
                <c:pt idx="909">
                  <c:v>-3.0000000000000002E-2</c:v>
                </c:pt>
                <c:pt idx="910">
                  <c:v>-3.0000000000000002E-2</c:v>
                </c:pt>
                <c:pt idx="911">
                  <c:v>-3.0000000000000002E-2</c:v>
                </c:pt>
                <c:pt idx="912">
                  <c:v>-3.0000000000000002E-2</c:v>
                </c:pt>
                <c:pt idx="913">
                  <c:v>0</c:v>
                </c:pt>
                <c:pt idx="914">
                  <c:v>0</c:v>
                </c:pt>
                <c:pt idx="915">
                  <c:v>0</c:v>
                </c:pt>
                <c:pt idx="916">
                  <c:v>0</c:v>
                </c:pt>
                <c:pt idx="917">
                  <c:v>0</c:v>
                </c:pt>
                <c:pt idx="918">
                  <c:v>0</c:v>
                </c:pt>
                <c:pt idx="919">
                  <c:v>0</c:v>
                </c:pt>
                <c:pt idx="920">
                  <c:v>0</c:v>
                </c:pt>
                <c:pt idx="921">
                  <c:v>0</c:v>
                </c:pt>
                <c:pt idx="922">
                  <c:v>0</c:v>
                </c:pt>
                <c:pt idx="923">
                  <c:v>-3.0000000000000002E-2</c:v>
                </c:pt>
                <c:pt idx="924">
                  <c:v>-3.0000000000000002E-2</c:v>
                </c:pt>
                <c:pt idx="925">
                  <c:v>-3.0000000000000002E-2</c:v>
                </c:pt>
                <c:pt idx="926">
                  <c:v>-3.0000000000000002E-2</c:v>
                </c:pt>
                <c:pt idx="927">
                  <c:v>-3.0000000000000002E-2</c:v>
                </c:pt>
                <c:pt idx="928">
                  <c:v>-3.0000000000000002E-2</c:v>
                </c:pt>
                <c:pt idx="929">
                  <c:v>-3.0000000000000002E-2</c:v>
                </c:pt>
                <c:pt idx="930">
                  <c:v>-3.0000000000000002E-2</c:v>
                </c:pt>
                <c:pt idx="931">
                  <c:v>-3.0000000000000002E-2</c:v>
                </c:pt>
                <c:pt idx="932">
                  <c:v>-3.0000000000000002E-2</c:v>
                </c:pt>
                <c:pt idx="933">
                  <c:v>0</c:v>
                </c:pt>
                <c:pt idx="934">
                  <c:v>0</c:v>
                </c:pt>
                <c:pt idx="935">
                  <c:v>0</c:v>
                </c:pt>
                <c:pt idx="936">
                  <c:v>0</c:v>
                </c:pt>
                <c:pt idx="937">
                  <c:v>0</c:v>
                </c:pt>
                <c:pt idx="938">
                  <c:v>0</c:v>
                </c:pt>
                <c:pt idx="939">
                  <c:v>0</c:v>
                </c:pt>
                <c:pt idx="940">
                  <c:v>0</c:v>
                </c:pt>
                <c:pt idx="941">
                  <c:v>-3.0000000000000002E-2</c:v>
                </c:pt>
                <c:pt idx="942">
                  <c:v>-3.0000000000000002E-2</c:v>
                </c:pt>
                <c:pt idx="943">
                  <c:v>-3.0000000000000002E-2</c:v>
                </c:pt>
                <c:pt idx="944">
                  <c:v>-3.0000000000000002E-2</c:v>
                </c:pt>
                <c:pt idx="945">
                  <c:v>-3.0000000000000002E-2</c:v>
                </c:pt>
                <c:pt idx="946">
                  <c:v>-3.0000000000000002E-2</c:v>
                </c:pt>
                <c:pt idx="947">
                  <c:v>-3.0000000000000002E-2</c:v>
                </c:pt>
                <c:pt idx="948">
                  <c:v>0</c:v>
                </c:pt>
                <c:pt idx="949">
                  <c:v>0</c:v>
                </c:pt>
                <c:pt idx="950">
                  <c:v>0</c:v>
                </c:pt>
                <c:pt idx="951">
                  <c:v>0</c:v>
                </c:pt>
                <c:pt idx="952">
                  <c:v>0</c:v>
                </c:pt>
                <c:pt idx="953">
                  <c:v>0</c:v>
                </c:pt>
                <c:pt idx="954">
                  <c:v>0</c:v>
                </c:pt>
                <c:pt idx="955">
                  <c:v>0</c:v>
                </c:pt>
                <c:pt idx="956">
                  <c:v>0</c:v>
                </c:pt>
                <c:pt idx="957">
                  <c:v>0</c:v>
                </c:pt>
                <c:pt idx="958">
                  <c:v>-3.0000000000000002E-2</c:v>
                </c:pt>
                <c:pt idx="959">
                  <c:v>-3.0000000000000002E-2</c:v>
                </c:pt>
                <c:pt idx="960">
                  <c:v>-3.0000000000000002E-2</c:v>
                </c:pt>
                <c:pt idx="961">
                  <c:v>-3.0000000000000002E-2</c:v>
                </c:pt>
                <c:pt idx="962">
                  <c:v>-3.0000000000000002E-2</c:v>
                </c:pt>
                <c:pt idx="963">
                  <c:v>0</c:v>
                </c:pt>
                <c:pt idx="964">
                  <c:v>0</c:v>
                </c:pt>
                <c:pt idx="965">
                  <c:v>0</c:v>
                </c:pt>
                <c:pt idx="966">
                  <c:v>0</c:v>
                </c:pt>
                <c:pt idx="967">
                  <c:v>-3.0000000000000002E-2</c:v>
                </c:pt>
                <c:pt idx="968">
                  <c:v>-3.0000000000000002E-2</c:v>
                </c:pt>
                <c:pt idx="969">
                  <c:v>-3.0000000000000002E-2</c:v>
                </c:pt>
                <c:pt idx="970">
                  <c:v>-3.0000000000000002E-2</c:v>
                </c:pt>
                <c:pt idx="971">
                  <c:v>0</c:v>
                </c:pt>
                <c:pt idx="972">
                  <c:v>0</c:v>
                </c:pt>
                <c:pt idx="973">
                  <c:v>0</c:v>
                </c:pt>
                <c:pt idx="974">
                  <c:v>0</c:v>
                </c:pt>
                <c:pt idx="975">
                  <c:v>0</c:v>
                </c:pt>
                <c:pt idx="976">
                  <c:v>-3.0000000000000002E-2</c:v>
                </c:pt>
                <c:pt idx="977">
                  <c:v>-3.0000000000000002E-2</c:v>
                </c:pt>
                <c:pt idx="978">
                  <c:v>-3.0000000000000002E-2</c:v>
                </c:pt>
                <c:pt idx="979">
                  <c:v>-3.0000000000000002E-2</c:v>
                </c:pt>
                <c:pt idx="980">
                  <c:v>0</c:v>
                </c:pt>
                <c:pt idx="981">
                  <c:v>0</c:v>
                </c:pt>
                <c:pt idx="982">
                  <c:v>-3.0000000000000002E-2</c:v>
                </c:pt>
                <c:pt idx="983">
                  <c:v>-3.0000000000000002E-2</c:v>
                </c:pt>
                <c:pt idx="984">
                  <c:v>-3.0000000000000002E-2</c:v>
                </c:pt>
                <c:pt idx="985">
                  <c:v>-3.0000000000000002E-2</c:v>
                </c:pt>
                <c:pt idx="986">
                  <c:v>-3.0000000000000002E-2</c:v>
                </c:pt>
                <c:pt idx="987">
                  <c:v>-3.0000000000000002E-2</c:v>
                </c:pt>
                <c:pt idx="988">
                  <c:v>-3.0000000000000002E-2</c:v>
                </c:pt>
                <c:pt idx="989">
                  <c:v>0</c:v>
                </c:pt>
                <c:pt idx="990">
                  <c:v>0</c:v>
                </c:pt>
                <c:pt idx="991">
                  <c:v>0</c:v>
                </c:pt>
                <c:pt idx="992">
                  <c:v>0</c:v>
                </c:pt>
                <c:pt idx="993">
                  <c:v>0</c:v>
                </c:pt>
                <c:pt idx="994">
                  <c:v>0</c:v>
                </c:pt>
                <c:pt idx="995">
                  <c:v>0</c:v>
                </c:pt>
                <c:pt idx="996">
                  <c:v>0</c:v>
                </c:pt>
                <c:pt idx="997">
                  <c:v>0</c:v>
                </c:pt>
                <c:pt idx="998">
                  <c:v>0</c:v>
                </c:pt>
                <c:pt idx="999">
                  <c:v>-3.0000000000000002E-2</c:v>
                </c:pt>
                <c:pt idx="1000">
                  <c:v>-3.0000000000000002E-2</c:v>
                </c:pt>
                <c:pt idx="1001">
                  <c:v>-3.0000000000000002E-2</c:v>
                </c:pt>
                <c:pt idx="1002">
                  <c:v>-3.0000000000000002E-2</c:v>
                </c:pt>
                <c:pt idx="1003">
                  <c:v>-3.0000000000000002E-2</c:v>
                </c:pt>
                <c:pt idx="1004">
                  <c:v>-3.0000000000000002E-2</c:v>
                </c:pt>
                <c:pt idx="1005">
                  <c:v>-3.0000000000000002E-2</c:v>
                </c:pt>
                <c:pt idx="1006">
                  <c:v>-3.0000000000000002E-2</c:v>
                </c:pt>
                <c:pt idx="1007">
                  <c:v>-3.0000000000000002E-2</c:v>
                </c:pt>
                <c:pt idx="1008">
                  <c:v>0</c:v>
                </c:pt>
                <c:pt idx="1009">
                  <c:v>0</c:v>
                </c:pt>
                <c:pt idx="1010">
                  <c:v>0</c:v>
                </c:pt>
                <c:pt idx="1011">
                  <c:v>0</c:v>
                </c:pt>
                <c:pt idx="1012">
                  <c:v>0</c:v>
                </c:pt>
                <c:pt idx="1013">
                  <c:v>0</c:v>
                </c:pt>
                <c:pt idx="1014">
                  <c:v>0</c:v>
                </c:pt>
                <c:pt idx="1015">
                  <c:v>0</c:v>
                </c:pt>
                <c:pt idx="1016">
                  <c:v>-3.0000000000000002E-2</c:v>
                </c:pt>
                <c:pt idx="1017">
                  <c:v>-3.0000000000000002E-2</c:v>
                </c:pt>
                <c:pt idx="1018">
                  <c:v>-3.0000000000000002E-2</c:v>
                </c:pt>
                <c:pt idx="1019">
                  <c:v>-3.0000000000000002E-2</c:v>
                </c:pt>
                <c:pt idx="1020">
                  <c:v>-3.0000000000000002E-2</c:v>
                </c:pt>
                <c:pt idx="1021">
                  <c:v>-3.0000000000000002E-2</c:v>
                </c:pt>
                <c:pt idx="1022">
                  <c:v>-3.0000000000000002E-2</c:v>
                </c:pt>
                <c:pt idx="1023">
                  <c:v>0</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-3.0000000000000002E-2</c:v>
                </c:pt>
                <c:pt idx="1037">
                  <c:v>-3.0000000000000002E-2</c:v>
                </c:pt>
                <c:pt idx="1038">
                  <c:v>-3.0000000000000002E-2</c:v>
                </c:pt>
                <c:pt idx="1039">
                  <c:v>-3.0000000000000002E-2</c:v>
                </c:pt>
                <c:pt idx="1040">
                  <c:v>-3.0000000000000002E-2</c:v>
                </c:pt>
                <c:pt idx="1041">
                  <c:v>-3.0000000000000002E-2</c:v>
                </c:pt>
                <c:pt idx="1042">
                  <c:v>-3.0000000000000002E-2</c:v>
                </c:pt>
                <c:pt idx="1043">
                  <c:v>-3.0000000000000002E-2</c:v>
                </c:pt>
                <c:pt idx="1044">
                  <c:v>0</c:v>
                </c:pt>
                <c:pt idx="1045">
                  <c:v>0</c:v>
                </c:pt>
                <c:pt idx="1046">
                  <c:v>0</c:v>
                </c:pt>
                <c:pt idx="1047">
                  <c:v>3.0000000000000002E-2</c:v>
                </c:pt>
                <c:pt idx="1048">
                  <c:v>3.0000000000000002E-2</c:v>
                </c:pt>
                <c:pt idx="1049">
                  <c:v>0</c:v>
                </c:pt>
                <c:pt idx="1050">
                  <c:v>0</c:v>
                </c:pt>
                <c:pt idx="1051">
                  <c:v>0</c:v>
                </c:pt>
                <c:pt idx="1052">
                  <c:v>0</c:v>
                </c:pt>
                <c:pt idx="1053">
                  <c:v>-3.0000000000000002E-2</c:v>
                </c:pt>
                <c:pt idx="1054">
                  <c:v>-3.0000000000000002E-2</c:v>
                </c:pt>
                <c:pt idx="1055">
                  <c:v>-3.0000000000000002E-2</c:v>
                </c:pt>
                <c:pt idx="1056">
                  <c:v>-3.0000000000000002E-2</c:v>
                </c:pt>
                <c:pt idx="1057">
                  <c:v>-3.0000000000000002E-2</c:v>
                </c:pt>
                <c:pt idx="1058">
                  <c:v>-3.0000000000000002E-2</c:v>
                </c:pt>
                <c:pt idx="1059">
                  <c:v>-3.0000000000000002E-2</c:v>
                </c:pt>
                <c:pt idx="1060">
                  <c:v>-3.0000000000000002E-2</c:v>
                </c:pt>
                <c:pt idx="1061">
                  <c:v>0</c:v>
                </c:pt>
                <c:pt idx="1062">
                  <c:v>0</c:v>
                </c:pt>
                <c:pt idx="1063">
                  <c:v>0</c:v>
                </c:pt>
                <c:pt idx="1064">
                  <c:v>0</c:v>
                </c:pt>
                <c:pt idx="1065">
                  <c:v>0</c:v>
                </c:pt>
                <c:pt idx="1066">
                  <c:v>0</c:v>
                </c:pt>
                <c:pt idx="1067">
                  <c:v>0</c:v>
                </c:pt>
                <c:pt idx="1068">
                  <c:v>0</c:v>
                </c:pt>
                <c:pt idx="1069">
                  <c:v>0</c:v>
                </c:pt>
                <c:pt idx="1070">
                  <c:v>0</c:v>
                </c:pt>
                <c:pt idx="1071">
                  <c:v>0</c:v>
                </c:pt>
                <c:pt idx="1072">
                  <c:v>-3.0000000000000002E-2</c:v>
                </c:pt>
                <c:pt idx="1073">
                  <c:v>0</c:v>
                </c:pt>
                <c:pt idx="1074">
                  <c:v>-3.0000000000000002E-2</c:v>
                </c:pt>
                <c:pt idx="1075">
                  <c:v>-3.0000000000000002E-2</c:v>
                </c:pt>
                <c:pt idx="1076">
                  <c:v>-3.0000000000000002E-2</c:v>
                </c:pt>
                <c:pt idx="1077">
                  <c:v>-3.0000000000000002E-2</c:v>
                </c:pt>
                <c:pt idx="1078">
                  <c:v>-3.0000000000000002E-2</c:v>
                </c:pt>
                <c:pt idx="1079">
                  <c:v>0</c:v>
                </c:pt>
                <c:pt idx="1080">
                  <c:v>0</c:v>
                </c:pt>
                <c:pt idx="1081">
                  <c:v>0</c:v>
                </c:pt>
                <c:pt idx="1082">
                  <c:v>0</c:v>
                </c:pt>
                <c:pt idx="1083">
                  <c:v>0</c:v>
                </c:pt>
                <c:pt idx="1084">
                  <c:v>0</c:v>
                </c:pt>
                <c:pt idx="1085">
                  <c:v>0</c:v>
                </c:pt>
                <c:pt idx="1086">
                  <c:v>-3.0000000000000002E-2</c:v>
                </c:pt>
                <c:pt idx="1087">
                  <c:v>-3.0000000000000002E-2</c:v>
                </c:pt>
                <c:pt idx="1088">
                  <c:v>-3.0000000000000002E-2</c:v>
                </c:pt>
                <c:pt idx="1089">
                  <c:v>-3.0000000000000002E-2</c:v>
                </c:pt>
                <c:pt idx="1090">
                  <c:v>-3.0000000000000002E-2</c:v>
                </c:pt>
                <c:pt idx="1091">
                  <c:v>-3.0000000000000002E-2</c:v>
                </c:pt>
                <c:pt idx="1092">
                  <c:v>-3.0000000000000002E-2</c:v>
                </c:pt>
                <c:pt idx="1093">
                  <c:v>0</c:v>
                </c:pt>
                <c:pt idx="1094">
                  <c:v>0</c:v>
                </c:pt>
                <c:pt idx="1095">
                  <c:v>0</c:v>
                </c:pt>
                <c:pt idx="1096">
                  <c:v>0</c:v>
                </c:pt>
                <c:pt idx="1097">
                  <c:v>0</c:v>
                </c:pt>
                <c:pt idx="1098">
                  <c:v>0</c:v>
                </c:pt>
                <c:pt idx="1099">
                  <c:v>3.0000000000000002E-2</c:v>
                </c:pt>
                <c:pt idx="1100">
                  <c:v>0</c:v>
                </c:pt>
                <c:pt idx="1101">
                  <c:v>0</c:v>
                </c:pt>
                <c:pt idx="1102">
                  <c:v>0</c:v>
                </c:pt>
                <c:pt idx="1103">
                  <c:v>-3.0000000000000002E-2</c:v>
                </c:pt>
                <c:pt idx="1104">
                  <c:v>-3.0000000000000002E-2</c:v>
                </c:pt>
                <c:pt idx="1105">
                  <c:v>-3.0000000000000002E-2</c:v>
                </c:pt>
                <c:pt idx="1106">
                  <c:v>-3.0000000000000002E-2</c:v>
                </c:pt>
                <c:pt idx="1107">
                  <c:v>-3.0000000000000002E-2</c:v>
                </c:pt>
                <c:pt idx="1108">
                  <c:v>-3.0000000000000002E-2</c:v>
                </c:pt>
                <c:pt idx="1109">
                  <c:v>-3.0000000000000002E-2</c:v>
                </c:pt>
                <c:pt idx="1110">
                  <c:v>-3.0000000000000002E-2</c:v>
                </c:pt>
                <c:pt idx="1111">
                  <c:v>-3.0000000000000002E-2</c:v>
                </c:pt>
                <c:pt idx="1112">
                  <c:v>-3.0000000000000002E-2</c:v>
                </c:pt>
                <c:pt idx="1113">
                  <c:v>0</c:v>
                </c:pt>
                <c:pt idx="1114">
                  <c:v>0</c:v>
                </c:pt>
                <c:pt idx="1115">
                  <c:v>0</c:v>
                </c:pt>
                <c:pt idx="1116">
                  <c:v>3.0000000000000002E-2</c:v>
                </c:pt>
                <c:pt idx="1117">
                  <c:v>3.0000000000000002E-2</c:v>
                </c:pt>
                <c:pt idx="1118">
                  <c:v>3.0000000000000002E-2</c:v>
                </c:pt>
                <c:pt idx="1119">
                  <c:v>0</c:v>
                </c:pt>
                <c:pt idx="1120">
                  <c:v>0</c:v>
                </c:pt>
                <c:pt idx="1121">
                  <c:v>-3.0000000000000002E-2</c:v>
                </c:pt>
                <c:pt idx="1122">
                  <c:v>-3.0000000000000002E-2</c:v>
                </c:pt>
                <c:pt idx="1123">
                  <c:v>-3.0000000000000002E-2</c:v>
                </c:pt>
                <c:pt idx="1124">
                  <c:v>-3.0000000000000002E-2</c:v>
                </c:pt>
                <c:pt idx="1125">
                  <c:v>-3.0000000000000002E-2</c:v>
                </c:pt>
                <c:pt idx="1126">
                  <c:v>-3.0000000000000002E-2</c:v>
                </c:pt>
                <c:pt idx="1127">
                  <c:v>-3.0000000000000002E-2</c:v>
                </c:pt>
                <c:pt idx="1128">
                  <c:v>0</c:v>
                </c:pt>
                <c:pt idx="1129">
                  <c:v>0</c:v>
                </c:pt>
                <c:pt idx="1130">
                  <c:v>0</c:v>
                </c:pt>
                <c:pt idx="1131">
                  <c:v>0</c:v>
                </c:pt>
                <c:pt idx="1132">
                  <c:v>0</c:v>
                </c:pt>
                <c:pt idx="1133">
                  <c:v>0</c:v>
                </c:pt>
                <c:pt idx="1134">
                  <c:v>-3.0000000000000002E-2</c:v>
                </c:pt>
                <c:pt idx="1135">
                  <c:v>-3.0000000000000002E-2</c:v>
                </c:pt>
                <c:pt idx="1136">
                  <c:v>-3.0000000000000002E-2</c:v>
                </c:pt>
                <c:pt idx="1137">
                  <c:v>-3.0000000000000002E-2</c:v>
                </c:pt>
                <c:pt idx="1138">
                  <c:v>-3.0000000000000002E-2</c:v>
                </c:pt>
                <c:pt idx="1139">
                  <c:v>-3.0000000000000002E-2</c:v>
                </c:pt>
                <c:pt idx="1140">
                  <c:v>-3.0000000000000002E-2</c:v>
                </c:pt>
                <c:pt idx="1141">
                  <c:v>0</c:v>
                </c:pt>
                <c:pt idx="1142">
                  <c:v>0</c:v>
                </c:pt>
                <c:pt idx="1143">
                  <c:v>0</c:v>
                </c:pt>
                <c:pt idx="1144">
                  <c:v>0</c:v>
                </c:pt>
                <c:pt idx="1145">
                  <c:v>0</c:v>
                </c:pt>
                <c:pt idx="1146">
                  <c:v>0</c:v>
                </c:pt>
                <c:pt idx="1147">
                  <c:v>0</c:v>
                </c:pt>
                <c:pt idx="1148">
                  <c:v>0</c:v>
                </c:pt>
                <c:pt idx="1149">
                  <c:v>-3.0000000000000002E-2</c:v>
                </c:pt>
                <c:pt idx="1150">
                  <c:v>-3.0000000000000002E-2</c:v>
                </c:pt>
                <c:pt idx="1151">
                  <c:v>-3.0000000000000002E-2</c:v>
                </c:pt>
                <c:pt idx="1152">
                  <c:v>-3.0000000000000002E-2</c:v>
                </c:pt>
                <c:pt idx="1153">
                  <c:v>-3.0000000000000002E-2</c:v>
                </c:pt>
                <c:pt idx="1154">
                  <c:v>-3.0000000000000002E-2</c:v>
                </c:pt>
                <c:pt idx="1155">
                  <c:v>-3.0000000000000002E-2</c:v>
                </c:pt>
                <c:pt idx="1156">
                  <c:v>-3.0000000000000002E-2</c:v>
                </c:pt>
                <c:pt idx="1157">
                  <c:v>-3.0000000000000002E-2</c:v>
                </c:pt>
                <c:pt idx="1158">
                  <c:v>-3.0000000000000002E-2</c:v>
                </c:pt>
                <c:pt idx="1159">
                  <c:v>-3.0000000000000002E-2</c:v>
                </c:pt>
                <c:pt idx="1160">
                  <c:v>-3.0000000000000002E-2</c:v>
                </c:pt>
                <c:pt idx="1161">
                  <c:v>-3.0000000000000002E-2</c:v>
                </c:pt>
                <c:pt idx="1162">
                  <c:v>0</c:v>
                </c:pt>
                <c:pt idx="1163">
                  <c:v>0</c:v>
                </c:pt>
                <c:pt idx="1164">
                  <c:v>0</c:v>
                </c:pt>
                <c:pt idx="1165">
                  <c:v>0</c:v>
                </c:pt>
                <c:pt idx="1166">
                  <c:v>3.0000000000000002E-2</c:v>
                </c:pt>
                <c:pt idx="1167">
                  <c:v>3.0000000000000002E-2</c:v>
                </c:pt>
                <c:pt idx="1168">
                  <c:v>0</c:v>
                </c:pt>
                <c:pt idx="1169">
                  <c:v>0</c:v>
                </c:pt>
                <c:pt idx="1170">
                  <c:v>0</c:v>
                </c:pt>
                <c:pt idx="1171">
                  <c:v>0</c:v>
                </c:pt>
                <c:pt idx="1172">
                  <c:v>-3.0000000000000002E-2</c:v>
                </c:pt>
                <c:pt idx="1173">
                  <c:v>-3.0000000000000002E-2</c:v>
                </c:pt>
                <c:pt idx="1174">
                  <c:v>-3.0000000000000002E-2</c:v>
                </c:pt>
                <c:pt idx="1175">
                  <c:v>-3.0000000000000002E-2</c:v>
                </c:pt>
                <c:pt idx="1176">
                  <c:v>-3.0000000000000002E-2</c:v>
                </c:pt>
                <c:pt idx="1177">
                  <c:v>-3.0000000000000002E-2</c:v>
                </c:pt>
                <c:pt idx="1178">
                  <c:v>-3.0000000000000002E-2</c:v>
                </c:pt>
                <c:pt idx="1179">
                  <c:v>-3.0000000000000002E-2</c:v>
                </c:pt>
                <c:pt idx="1180">
                  <c:v>0</c:v>
                </c:pt>
                <c:pt idx="1181">
                  <c:v>0</c:v>
                </c:pt>
                <c:pt idx="1182">
                  <c:v>0</c:v>
                </c:pt>
                <c:pt idx="1183">
                  <c:v>0</c:v>
                </c:pt>
                <c:pt idx="1184">
                  <c:v>0</c:v>
                </c:pt>
                <c:pt idx="1185">
                  <c:v>0</c:v>
                </c:pt>
                <c:pt idx="1186">
                  <c:v>0</c:v>
                </c:pt>
                <c:pt idx="1187">
                  <c:v>0</c:v>
                </c:pt>
                <c:pt idx="1188">
                  <c:v>0</c:v>
                </c:pt>
                <c:pt idx="1189">
                  <c:v>-3.0000000000000002E-2</c:v>
                </c:pt>
                <c:pt idx="1190">
                  <c:v>-3.0000000000000002E-2</c:v>
                </c:pt>
                <c:pt idx="1191">
                  <c:v>-3.0000000000000002E-2</c:v>
                </c:pt>
                <c:pt idx="1192">
                  <c:v>-6.0000000000000032E-2</c:v>
                </c:pt>
                <c:pt idx="1193">
                  <c:v>-6.0000000000000032E-2</c:v>
                </c:pt>
                <c:pt idx="1194">
                  <c:v>-6.0000000000000032E-2</c:v>
                </c:pt>
                <c:pt idx="1195">
                  <c:v>-3.0000000000000002E-2</c:v>
                </c:pt>
                <c:pt idx="1196">
                  <c:v>-3.0000000000000002E-2</c:v>
                </c:pt>
                <c:pt idx="1197">
                  <c:v>0</c:v>
                </c:pt>
                <c:pt idx="1198">
                  <c:v>0</c:v>
                </c:pt>
                <c:pt idx="1199">
                  <c:v>3.0000000000000002E-2</c:v>
                </c:pt>
                <c:pt idx="1200">
                  <c:v>3.0000000000000002E-2</c:v>
                </c:pt>
                <c:pt idx="1201">
                  <c:v>3.0000000000000002E-2</c:v>
                </c:pt>
                <c:pt idx="1202">
                  <c:v>0</c:v>
                </c:pt>
                <c:pt idx="1203">
                  <c:v>0</c:v>
                </c:pt>
                <c:pt idx="1204">
                  <c:v>-3.0000000000000002E-2</c:v>
                </c:pt>
                <c:pt idx="1205">
                  <c:v>-3.0000000000000002E-2</c:v>
                </c:pt>
                <c:pt idx="1206">
                  <c:v>-3.0000000000000002E-2</c:v>
                </c:pt>
                <c:pt idx="1207">
                  <c:v>-3.0000000000000002E-2</c:v>
                </c:pt>
                <c:pt idx="1208">
                  <c:v>-3.0000000000000002E-2</c:v>
                </c:pt>
                <c:pt idx="1209">
                  <c:v>-3.0000000000000002E-2</c:v>
                </c:pt>
                <c:pt idx="1210">
                  <c:v>-3.0000000000000002E-2</c:v>
                </c:pt>
                <c:pt idx="1211">
                  <c:v>-3.0000000000000002E-2</c:v>
                </c:pt>
                <c:pt idx="1212">
                  <c:v>0</c:v>
                </c:pt>
                <c:pt idx="1213">
                  <c:v>0</c:v>
                </c:pt>
                <c:pt idx="1214">
                  <c:v>0</c:v>
                </c:pt>
                <c:pt idx="1215">
                  <c:v>0</c:v>
                </c:pt>
                <c:pt idx="1216">
                  <c:v>0</c:v>
                </c:pt>
                <c:pt idx="1217">
                  <c:v>0</c:v>
                </c:pt>
                <c:pt idx="1218">
                  <c:v>-3.0000000000000002E-2</c:v>
                </c:pt>
                <c:pt idx="1219">
                  <c:v>-3.0000000000000002E-2</c:v>
                </c:pt>
                <c:pt idx="1220">
                  <c:v>-3.0000000000000002E-2</c:v>
                </c:pt>
                <c:pt idx="1221">
                  <c:v>-3.0000000000000002E-2</c:v>
                </c:pt>
                <c:pt idx="1222">
                  <c:v>-3.0000000000000002E-2</c:v>
                </c:pt>
                <c:pt idx="1223">
                  <c:v>-3.0000000000000002E-2</c:v>
                </c:pt>
                <c:pt idx="1224">
                  <c:v>-3.0000000000000002E-2</c:v>
                </c:pt>
                <c:pt idx="1225">
                  <c:v>-3.0000000000000002E-2</c:v>
                </c:pt>
                <c:pt idx="1226">
                  <c:v>0</c:v>
                </c:pt>
                <c:pt idx="1227">
                  <c:v>0</c:v>
                </c:pt>
                <c:pt idx="1228">
                  <c:v>0</c:v>
                </c:pt>
                <c:pt idx="1229">
                  <c:v>0</c:v>
                </c:pt>
                <c:pt idx="1230">
                  <c:v>0</c:v>
                </c:pt>
                <c:pt idx="1231">
                  <c:v>0</c:v>
                </c:pt>
                <c:pt idx="1232">
                  <c:v>0</c:v>
                </c:pt>
                <c:pt idx="1233">
                  <c:v>0</c:v>
                </c:pt>
                <c:pt idx="1234">
                  <c:v>-3.0000000000000002E-2</c:v>
                </c:pt>
                <c:pt idx="1235">
                  <c:v>-3.0000000000000002E-2</c:v>
                </c:pt>
                <c:pt idx="1236">
                  <c:v>-3.0000000000000002E-2</c:v>
                </c:pt>
                <c:pt idx="1237">
                  <c:v>-3.0000000000000002E-2</c:v>
                </c:pt>
                <c:pt idx="1238">
                  <c:v>-3.0000000000000002E-2</c:v>
                </c:pt>
                <c:pt idx="1239">
                  <c:v>-3.0000000000000002E-2</c:v>
                </c:pt>
                <c:pt idx="1240">
                  <c:v>-3.0000000000000002E-2</c:v>
                </c:pt>
                <c:pt idx="1241">
                  <c:v>-3.0000000000000002E-2</c:v>
                </c:pt>
                <c:pt idx="1242">
                  <c:v>-3.0000000000000002E-2</c:v>
                </c:pt>
                <c:pt idx="1243">
                  <c:v>0</c:v>
                </c:pt>
                <c:pt idx="1244">
                  <c:v>0</c:v>
                </c:pt>
                <c:pt idx="1245">
                  <c:v>0</c:v>
                </c:pt>
                <c:pt idx="1246">
                  <c:v>0</c:v>
                </c:pt>
                <c:pt idx="1247">
                  <c:v>3.0000000000000002E-2</c:v>
                </c:pt>
                <c:pt idx="1248">
                  <c:v>3.0000000000000002E-2</c:v>
                </c:pt>
                <c:pt idx="1249">
                  <c:v>0</c:v>
                </c:pt>
                <c:pt idx="1250">
                  <c:v>0</c:v>
                </c:pt>
                <c:pt idx="1251">
                  <c:v>0</c:v>
                </c:pt>
                <c:pt idx="1252">
                  <c:v>-3.0000000000000002E-2</c:v>
                </c:pt>
                <c:pt idx="1253">
                  <c:v>-3.0000000000000002E-2</c:v>
                </c:pt>
                <c:pt idx="1254">
                  <c:v>-3.0000000000000002E-2</c:v>
                </c:pt>
                <c:pt idx="1255">
                  <c:v>-3.0000000000000002E-2</c:v>
                </c:pt>
                <c:pt idx="1256">
                  <c:v>-3.0000000000000002E-2</c:v>
                </c:pt>
                <c:pt idx="1257">
                  <c:v>-3.0000000000000002E-2</c:v>
                </c:pt>
                <c:pt idx="1258">
                  <c:v>-3.0000000000000002E-2</c:v>
                </c:pt>
                <c:pt idx="1259">
                  <c:v>-3.0000000000000002E-2</c:v>
                </c:pt>
                <c:pt idx="1260">
                  <c:v>-3.0000000000000002E-2</c:v>
                </c:pt>
                <c:pt idx="1261">
                  <c:v>0</c:v>
                </c:pt>
                <c:pt idx="1262">
                  <c:v>0</c:v>
                </c:pt>
                <c:pt idx="1263">
                  <c:v>0</c:v>
                </c:pt>
                <c:pt idx="1264">
                  <c:v>0</c:v>
                </c:pt>
                <c:pt idx="1265">
                  <c:v>0</c:v>
                </c:pt>
                <c:pt idx="1266">
                  <c:v>0</c:v>
                </c:pt>
                <c:pt idx="1267">
                  <c:v>0</c:v>
                </c:pt>
                <c:pt idx="1268">
                  <c:v>0</c:v>
                </c:pt>
                <c:pt idx="1269">
                  <c:v>0</c:v>
                </c:pt>
                <c:pt idx="1270">
                  <c:v>0</c:v>
                </c:pt>
                <c:pt idx="1271">
                  <c:v>-3.0000000000000002E-2</c:v>
                </c:pt>
                <c:pt idx="1272">
                  <c:v>-3.0000000000000002E-2</c:v>
                </c:pt>
                <c:pt idx="1273">
                  <c:v>-3.0000000000000002E-2</c:v>
                </c:pt>
                <c:pt idx="1274">
                  <c:v>-6.0000000000000032E-2</c:v>
                </c:pt>
                <c:pt idx="1275">
                  <c:v>-6.0000000000000032E-2</c:v>
                </c:pt>
                <c:pt idx="1276">
                  <c:v>-6.0000000000000032E-2</c:v>
                </c:pt>
                <c:pt idx="1277">
                  <c:v>-3.0000000000000002E-2</c:v>
                </c:pt>
                <c:pt idx="1278">
                  <c:v>-3.0000000000000002E-2</c:v>
                </c:pt>
                <c:pt idx="1279">
                  <c:v>-3.0000000000000002E-2</c:v>
                </c:pt>
                <c:pt idx="1280">
                  <c:v>0</c:v>
                </c:pt>
                <c:pt idx="1281">
                  <c:v>0</c:v>
                </c:pt>
                <c:pt idx="1282">
                  <c:v>3.0000000000000002E-2</c:v>
                </c:pt>
                <c:pt idx="1283">
                  <c:v>3.0000000000000002E-2</c:v>
                </c:pt>
                <c:pt idx="1284">
                  <c:v>3.0000000000000002E-2</c:v>
                </c:pt>
                <c:pt idx="1285">
                  <c:v>3.0000000000000002E-2</c:v>
                </c:pt>
                <c:pt idx="1286">
                  <c:v>0</c:v>
                </c:pt>
                <c:pt idx="1287">
                  <c:v>0</c:v>
                </c:pt>
                <c:pt idx="1288">
                  <c:v>-3.0000000000000002E-2</c:v>
                </c:pt>
                <c:pt idx="1289">
                  <c:v>-3.0000000000000002E-2</c:v>
                </c:pt>
                <c:pt idx="1290">
                  <c:v>-3.0000000000000002E-2</c:v>
                </c:pt>
                <c:pt idx="1291">
                  <c:v>-3.0000000000000002E-2</c:v>
                </c:pt>
                <c:pt idx="1292">
                  <c:v>-6.0000000000000032E-2</c:v>
                </c:pt>
                <c:pt idx="1293">
                  <c:v>-3.0000000000000002E-2</c:v>
                </c:pt>
                <c:pt idx="1294">
                  <c:v>-3.0000000000000002E-2</c:v>
                </c:pt>
                <c:pt idx="1295">
                  <c:v>-3.0000000000000002E-2</c:v>
                </c:pt>
                <c:pt idx="1296">
                  <c:v>0</c:v>
                </c:pt>
                <c:pt idx="1297">
                  <c:v>0</c:v>
                </c:pt>
                <c:pt idx="1298">
                  <c:v>0</c:v>
                </c:pt>
                <c:pt idx="1299">
                  <c:v>0</c:v>
                </c:pt>
                <c:pt idx="1300">
                  <c:v>0</c:v>
                </c:pt>
                <c:pt idx="1301">
                  <c:v>0</c:v>
                </c:pt>
                <c:pt idx="1302">
                  <c:v>0</c:v>
                </c:pt>
                <c:pt idx="1303">
                  <c:v>-3.0000000000000002E-2</c:v>
                </c:pt>
                <c:pt idx="1304">
                  <c:v>-3.0000000000000002E-2</c:v>
                </c:pt>
                <c:pt idx="1305">
                  <c:v>-3.0000000000000002E-2</c:v>
                </c:pt>
                <c:pt idx="1306">
                  <c:v>-3.0000000000000002E-2</c:v>
                </c:pt>
                <c:pt idx="1307">
                  <c:v>-3.0000000000000002E-2</c:v>
                </c:pt>
                <c:pt idx="1308">
                  <c:v>-3.0000000000000002E-2</c:v>
                </c:pt>
                <c:pt idx="1309">
                  <c:v>-3.0000000000000002E-2</c:v>
                </c:pt>
                <c:pt idx="1310">
                  <c:v>-3.0000000000000002E-2</c:v>
                </c:pt>
                <c:pt idx="1311">
                  <c:v>-3.0000000000000002E-2</c:v>
                </c:pt>
                <c:pt idx="1312">
                  <c:v>-3.0000000000000002E-2</c:v>
                </c:pt>
                <c:pt idx="1313">
                  <c:v>0</c:v>
                </c:pt>
                <c:pt idx="1314">
                  <c:v>0</c:v>
                </c:pt>
                <c:pt idx="1315">
                  <c:v>0</c:v>
                </c:pt>
                <c:pt idx="1316">
                  <c:v>0</c:v>
                </c:pt>
                <c:pt idx="1317">
                  <c:v>0</c:v>
                </c:pt>
                <c:pt idx="1318">
                  <c:v>0</c:v>
                </c:pt>
                <c:pt idx="1319">
                  <c:v>0</c:v>
                </c:pt>
                <c:pt idx="1320">
                  <c:v>0</c:v>
                </c:pt>
                <c:pt idx="1321">
                  <c:v>-3.0000000000000002E-2</c:v>
                </c:pt>
                <c:pt idx="1322">
                  <c:v>-3.0000000000000002E-2</c:v>
                </c:pt>
                <c:pt idx="1323">
                  <c:v>-3.0000000000000002E-2</c:v>
                </c:pt>
                <c:pt idx="1324">
                  <c:v>-3.0000000000000002E-2</c:v>
                </c:pt>
                <c:pt idx="1325">
                  <c:v>-3.0000000000000002E-2</c:v>
                </c:pt>
                <c:pt idx="1326">
                  <c:v>-3.0000000000000002E-2</c:v>
                </c:pt>
                <c:pt idx="1327">
                  <c:v>-3.0000000000000002E-2</c:v>
                </c:pt>
                <c:pt idx="1328">
                  <c:v>-3.0000000000000002E-2</c:v>
                </c:pt>
                <c:pt idx="1329">
                  <c:v>0</c:v>
                </c:pt>
                <c:pt idx="1330">
                  <c:v>0</c:v>
                </c:pt>
                <c:pt idx="1331">
                  <c:v>0</c:v>
                </c:pt>
                <c:pt idx="1332">
                  <c:v>0</c:v>
                </c:pt>
                <c:pt idx="1333">
                  <c:v>0</c:v>
                </c:pt>
                <c:pt idx="1334">
                  <c:v>0</c:v>
                </c:pt>
                <c:pt idx="1335">
                  <c:v>0</c:v>
                </c:pt>
                <c:pt idx="1336">
                  <c:v>0</c:v>
                </c:pt>
                <c:pt idx="1337">
                  <c:v>-3.0000000000000002E-2</c:v>
                </c:pt>
                <c:pt idx="1338">
                  <c:v>-3.0000000000000002E-2</c:v>
                </c:pt>
                <c:pt idx="1339">
                  <c:v>-3.0000000000000002E-2</c:v>
                </c:pt>
                <c:pt idx="1340">
                  <c:v>-3.0000000000000002E-2</c:v>
                </c:pt>
                <c:pt idx="1341">
                  <c:v>-3.0000000000000002E-2</c:v>
                </c:pt>
                <c:pt idx="1342">
                  <c:v>-3.0000000000000002E-2</c:v>
                </c:pt>
                <c:pt idx="1343">
                  <c:v>0</c:v>
                </c:pt>
                <c:pt idx="1344">
                  <c:v>-3.0000000000000002E-2</c:v>
                </c:pt>
                <c:pt idx="1345">
                  <c:v>-3.0000000000000002E-2</c:v>
                </c:pt>
                <c:pt idx="1346">
                  <c:v>0</c:v>
                </c:pt>
                <c:pt idx="1347">
                  <c:v>0</c:v>
                </c:pt>
                <c:pt idx="1348">
                  <c:v>0</c:v>
                </c:pt>
                <c:pt idx="1349">
                  <c:v>0</c:v>
                </c:pt>
                <c:pt idx="1350">
                  <c:v>0</c:v>
                </c:pt>
                <c:pt idx="1351">
                  <c:v>0</c:v>
                </c:pt>
                <c:pt idx="1352">
                  <c:v>-3.0000000000000002E-2</c:v>
                </c:pt>
                <c:pt idx="1353">
                  <c:v>-3.0000000000000002E-2</c:v>
                </c:pt>
                <c:pt idx="1354">
                  <c:v>-3.0000000000000002E-2</c:v>
                </c:pt>
                <c:pt idx="1355">
                  <c:v>-3.0000000000000002E-2</c:v>
                </c:pt>
                <c:pt idx="1356">
                  <c:v>-3.0000000000000002E-2</c:v>
                </c:pt>
                <c:pt idx="1357">
                  <c:v>-3.0000000000000002E-2</c:v>
                </c:pt>
                <c:pt idx="1358">
                  <c:v>-3.0000000000000002E-2</c:v>
                </c:pt>
                <c:pt idx="1359">
                  <c:v>0</c:v>
                </c:pt>
                <c:pt idx="1360">
                  <c:v>0</c:v>
                </c:pt>
                <c:pt idx="1361">
                  <c:v>0</c:v>
                </c:pt>
                <c:pt idx="1362">
                  <c:v>0</c:v>
                </c:pt>
                <c:pt idx="1363">
                  <c:v>0</c:v>
                </c:pt>
                <c:pt idx="1364">
                  <c:v>0</c:v>
                </c:pt>
                <c:pt idx="1365">
                  <c:v>-3.0000000000000002E-2</c:v>
                </c:pt>
                <c:pt idx="1366">
                  <c:v>0</c:v>
                </c:pt>
                <c:pt idx="1367">
                  <c:v>0</c:v>
                </c:pt>
                <c:pt idx="1368">
                  <c:v>0</c:v>
                </c:pt>
                <c:pt idx="1369">
                  <c:v>0</c:v>
                </c:pt>
                <c:pt idx="1370">
                  <c:v>0</c:v>
                </c:pt>
                <c:pt idx="1371">
                  <c:v>0</c:v>
                </c:pt>
                <c:pt idx="1372">
                  <c:v>0</c:v>
                </c:pt>
                <c:pt idx="1373">
                  <c:v>-3.0000000000000002E-2</c:v>
                </c:pt>
                <c:pt idx="1374">
                  <c:v>-3.0000000000000002E-2</c:v>
                </c:pt>
                <c:pt idx="1375">
                  <c:v>-3.0000000000000002E-2</c:v>
                </c:pt>
                <c:pt idx="1376">
                  <c:v>-3.0000000000000002E-2</c:v>
                </c:pt>
                <c:pt idx="1377">
                  <c:v>-3.0000000000000002E-2</c:v>
                </c:pt>
                <c:pt idx="1378">
                  <c:v>-3.0000000000000002E-2</c:v>
                </c:pt>
                <c:pt idx="1379">
                  <c:v>-3.0000000000000002E-2</c:v>
                </c:pt>
                <c:pt idx="1380">
                  <c:v>0</c:v>
                </c:pt>
                <c:pt idx="1381">
                  <c:v>0</c:v>
                </c:pt>
                <c:pt idx="1382">
                  <c:v>0</c:v>
                </c:pt>
                <c:pt idx="1383">
                  <c:v>0</c:v>
                </c:pt>
                <c:pt idx="1384">
                  <c:v>0</c:v>
                </c:pt>
                <c:pt idx="1385">
                  <c:v>0</c:v>
                </c:pt>
                <c:pt idx="1386">
                  <c:v>0</c:v>
                </c:pt>
                <c:pt idx="1387">
                  <c:v>-3.0000000000000002E-2</c:v>
                </c:pt>
                <c:pt idx="1388">
                  <c:v>-3.0000000000000002E-2</c:v>
                </c:pt>
                <c:pt idx="1389">
                  <c:v>-3.0000000000000002E-2</c:v>
                </c:pt>
                <c:pt idx="1390">
                  <c:v>-3.0000000000000002E-2</c:v>
                </c:pt>
                <c:pt idx="1391">
                  <c:v>-3.0000000000000002E-2</c:v>
                </c:pt>
                <c:pt idx="1392">
                  <c:v>-3.0000000000000002E-2</c:v>
                </c:pt>
                <c:pt idx="1393">
                  <c:v>-3.0000000000000002E-2</c:v>
                </c:pt>
                <c:pt idx="1394">
                  <c:v>-3.0000000000000002E-2</c:v>
                </c:pt>
                <c:pt idx="1395">
                  <c:v>0</c:v>
                </c:pt>
                <c:pt idx="1396">
                  <c:v>0</c:v>
                </c:pt>
                <c:pt idx="1397">
                  <c:v>0</c:v>
                </c:pt>
                <c:pt idx="1398">
                  <c:v>3.0000000000000002E-2</c:v>
                </c:pt>
                <c:pt idx="1399">
                  <c:v>3.0000000000000002E-2</c:v>
                </c:pt>
                <c:pt idx="1400">
                  <c:v>3.0000000000000002E-2</c:v>
                </c:pt>
                <c:pt idx="1401">
                  <c:v>3.0000000000000002E-2</c:v>
                </c:pt>
                <c:pt idx="1402">
                  <c:v>0</c:v>
                </c:pt>
                <c:pt idx="1403">
                  <c:v>-3.0000000000000002E-2</c:v>
                </c:pt>
                <c:pt idx="1404">
                  <c:v>-3.0000000000000002E-2</c:v>
                </c:pt>
                <c:pt idx="1405">
                  <c:v>-3.0000000000000002E-2</c:v>
                </c:pt>
                <c:pt idx="1406">
                  <c:v>-3.0000000000000002E-2</c:v>
                </c:pt>
                <c:pt idx="1407">
                  <c:v>-3.0000000000000002E-2</c:v>
                </c:pt>
                <c:pt idx="1408">
                  <c:v>-3.0000000000000002E-2</c:v>
                </c:pt>
                <c:pt idx="1409">
                  <c:v>-3.0000000000000002E-2</c:v>
                </c:pt>
                <c:pt idx="1410">
                  <c:v>-3.0000000000000002E-2</c:v>
                </c:pt>
                <c:pt idx="1411">
                  <c:v>-3.0000000000000002E-2</c:v>
                </c:pt>
                <c:pt idx="1412">
                  <c:v>-3.0000000000000002E-2</c:v>
                </c:pt>
                <c:pt idx="1413">
                  <c:v>-3.0000000000000002E-2</c:v>
                </c:pt>
                <c:pt idx="1414">
                  <c:v>-3.0000000000000002E-2</c:v>
                </c:pt>
                <c:pt idx="1415">
                  <c:v>0</c:v>
                </c:pt>
                <c:pt idx="1416">
                  <c:v>0</c:v>
                </c:pt>
                <c:pt idx="1417">
                  <c:v>0</c:v>
                </c:pt>
                <c:pt idx="1418">
                  <c:v>3.0000000000000002E-2</c:v>
                </c:pt>
                <c:pt idx="1419">
                  <c:v>3.0000000000000002E-2</c:v>
                </c:pt>
                <c:pt idx="1420">
                  <c:v>3.0000000000000002E-2</c:v>
                </c:pt>
                <c:pt idx="1421">
                  <c:v>0</c:v>
                </c:pt>
                <c:pt idx="1422">
                  <c:v>-3.0000000000000002E-2</c:v>
                </c:pt>
                <c:pt idx="1423">
                  <c:v>-3.0000000000000002E-2</c:v>
                </c:pt>
                <c:pt idx="1424">
                  <c:v>-3.0000000000000002E-2</c:v>
                </c:pt>
                <c:pt idx="1425">
                  <c:v>-3.0000000000000002E-2</c:v>
                </c:pt>
                <c:pt idx="1426">
                  <c:v>-3.0000000000000002E-2</c:v>
                </c:pt>
                <c:pt idx="1427">
                  <c:v>-3.0000000000000002E-2</c:v>
                </c:pt>
                <c:pt idx="1428">
                  <c:v>-3.0000000000000002E-2</c:v>
                </c:pt>
                <c:pt idx="1429">
                  <c:v>-3.0000000000000002E-2</c:v>
                </c:pt>
                <c:pt idx="1430">
                  <c:v>0</c:v>
                </c:pt>
                <c:pt idx="1431">
                  <c:v>0</c:v>
                </c:pt>
                <c:pt idx="1432">
                  <c:v>3.0000000000000002E-2</c:v>
                </c:pt>
                <c:pt idx="1433">
                  <c:v>6.0000000000000032E-2</c:v>
                </c:pt>
                <c:pt idx="1434">
                  <c:v>0.21000000000000021</c:v>
                </c:pt>
                <c:pt idx="1435">
                  <c:v>0.33000000000000446</c:v>
                </c:pt>
                <c:pt idx="1436">
                  <c:v>0.36000000000000032</c:v>
                </c:pt>
                <c:pt idx="1437">
                  <c:v>0.42000000000000032</c:v>
                </c:pt>
                <c:pt idx="1438">
                  <c:v>0.36000000000000032</c:v>
                </c:pt>
                <c:pt idx="1439">
                  <c:v>0.18000000000000024</c:v>
                </c:pt>
                <c:pt idx="1440">
                  <c:v>0.18000000000000024</c:v>
                </c:pt>
                <c:pt idx="1441">
                  <c:v>0.15000000000000024</c:v>
                </c:pt>
                <c:pt idx="1442">
                  <c:v>0.12000000000000002</c:v>
                </c:pt>
                <c:pt idx="1443">
                  <c:v>0.36000000000000032</c:v>
                </c:pt>
                <c:pt idx="1444">
                  <c:v>1.02</c:v>
                </c:pt>
                <c:pt idx="1445">
                  <c:v>1.5</c:v>
                </c:pt>
                <c:pt idx="1446">
                  <c:v>1.08</c:v>
                </c:pt>
                <c:pt idx="1447">
                  <c:v>0.9</c:v>
                </c:pt>
                <c:pt idx="1448">
                  <c:v>1.1700000000000021</c:v>
                </c:pt>
                <c:pt idx="1449">
                  <c:v>0.45</c:v>
                </c:pt>
                <c:pt idx="1450">
                  <c:v>-0.75000000000000755</c:v>
                </c:pt>
                <c:pt idx="1451">
                  <c:v>-0.72000000000000064</c:v>
                </c:pt>
                <c:pt idx="1452">
                  <c:v>0.33000000000000446</c:v>
                </c:pt>
                <c:pt idx="1453">
                  <c:v>1.9800000000000162</c:v>
                </c:pt>
                <c:pt idx="1454">
                  <c:v>2.88</c:v>
                </c:pt>
                <c:pt idx="1455">
                  <c:v>1.74</c:v>
                </c:pt>
                <c:pt idx="1456">
                  <c:v>0.33000000000000446</c:v>
                </c:pt>
                <c:pt idx="1457">
                  <c:v>0.9</c:v>
                </c:pt>
                <c:pt idx="1458">
                  <c:v>0.42000000000000032</c:v>
                </c:pt>
                <c:pt idx="1459">
                  <c:v>-3.27</c:v>
                </c:pt>
                <c:pt idx="1460">
                  <c:v>-3.54</c:v>
                </c:pt>
                <c:pt idx="1461">
                  <c:v>2.0099999999999998</c:v>
                </c:pt>
                <c:pt idx="1462">
                  <c:v>6.3599999999999985</c:v>
                </c:pt>
                <c:pt idx="1463">
                  <c:v>5.67</c:v>
                </c:pt>
                <c:pt idx="1464">
                  <c:v>3.6</c:v>
                </c:pt>
                <c:pt idx="1465">
                  <c:v>4.08</c:v>
                </c:pt>
                <c:pt idx="1466">
                  <c:v>2.52</c:v>
                </c:pt>
                <c:pt idx="1467">
                  <c:v>-0.21000000000000021</c:v>
                </c:pt>
                <c:pt idx="1468">
                  <c:v>0.48000000000000032</c:v>
                </c:pt>
                <c:pt idx="1469">
                  <c:v>4.53</c:v>
                </c:pt>
                <c:pt idx="1470">
                  <c:v>9.3000000000000007</c:v>
                </c:pt>
                <c:pt idx="1471">
                  <c:v>5.67</c:v>
                </c:pt>
                <c:pt idx="1472">
                  <c:v>-2.5499999999999998</c:v>
                </c:pt>
                <c:pt idx="1473">
                  <c:v>-4.71</c:v>
                </c:pt>
                <c:pt idx="1474">
                  <c:v>-4.4700000000000024</c:v>
                </c:pt>
                <c:pt idx="1475">
                  <c:v>-9.27</c:v>
                </c:pt>
                <c:pt idx="1476">
                  <c:v>-13.709999999999999</c:v>
                </c:pt>
                <c:pt idx="1477">
                  <c:v>-8.25</c:v>
                </c:pt>
                <c:pt idx="1478">
                  <c:v>-6.6599999999999975</c:v>
                </c:pt>
                <c:pt idx="1479">
                  <c:v>-4.0199999999999996</c:v>
                </c:pt>
                <c:pt idx="1480">
                  <c:v>6.51</c:v>
                </c:pt>
                <c:pt idx="1481">
                  <c:v>11.07</c:v>
                </c:pt>
                <c:pt idx="1482">
                  <c:v>-0.45</c:v>
                </c:pt>
                <c:pt idx="1483">
                  <c:v>-14.94</c:v>
                </c:pt>
                <c:pt idx="1484">
                  <c:v>-2.2200000000000002</c:v>
                </c:pt>
                <c:pt idx="1485">
                  <c:v>8.0400000000000009</c:v>
                </c:pt>
                <c:pt idx="1486">
                  <c:v>-4.4400000000000004</c:v>
                </c:pt>
                <c:pt idx="1487">
                  <c:v>-15.93</c:v>
                </c:pt>
                <c:pt idx="1488">
                  <c:v>-24.479999999999986</c:v>
                </c:pt>
                <c:pt idx="1489">
                  <c:v>-36.720000000000013</c:v>
                </c:pt>
                <c:pt idx="1490">
                  <c:v>-38.4</c:v>
                </c:pt>
                <c:pt idx="1491">
                  <c:v>-20.190000000000001</c:v>
                </c:pt>
                <c:pt idx="1492">
                  <c:v>-3.6</c:v>
                </c:pt>
                <c:pt idx="1493">
                  <c:v>1.8</c:v>
                </c:pt>
                <c:pt idx="1494">
                  <c:v>-3.0000000000000002E-2</c:v>
                </c:pt>
                <c:pt idx="1495">
                  <c:v>-14.82</c:v>
                </c:pt>
                <c:pt idx="1496">
                  <c:v>-3.42</c:v>
                </c:pt>
                <c:pt idx="1497">
                  <c:v>40.17</c:v>
                </c:pt>
                <c:pt idx="1498">
                  <c:v>49.77</c:v>
                </c:pt>
                <c:pt idx="1499">
                  <c:v>36.120000000000012</c:v>
                </c:pt>
                <c:pt idx="1500">
                  <c:v>22.02</c:v>
                </c:pt>
                <c:pt idx="1501">
                  <c:v>9.629999999999999</c:v>
                </c:pt>
                <c:pt idx="1502">
                  <c:v>0.87000000000000743</c:v>
                </c:pt>
                <c:pt idx="1503">
                  <c:v>-0.39000000000000418</c:v>
                </c:pt>
                <c:pt idx="1504">
                  <c:v>20.67</c:v>
                </c:pt>
                <c:pt idx="1505">
                  <c:v>31.38</c:v>
                </c:pt>
                <c:pt idx="1506">
                  <c:v>24.93</c:v>
                </c:pt>
                <c:pt idx="1507">
                  <c:v>14.04</c:v>
                </c:pt>
                <c:pt idx="1508">
                  <c:v>-3.69</c:v>
                </c:pt>
                <c:pt idx="1509">
                  <c:v>-11.01</c:v>
                </c:pt>
                <c:pt idx="1510">
                  <c:v>2.1</c:v>
                </c:pt>
                <c:pt idx="1511">
                  <c:v>16.77</c:v>
                </c:pt>
                <c:pt idx="1512">
                  <c:v>16.38</c:v>
                </c:pt>
                <c:pt idx="1513">
                  <c:v>12.75</c:v>
                </c:pt>
                <c:pt idx="1514">
                  <c:v>9.93</c:v>
                </c:pt>
                <c:pt idx="1515">
                  <c:v>4.53</c:v>
                </c:pt>
                <c:pt idx="1516">
                  <c:v>4.05</c:v>
                </c:pt>
                <c:pt idx="1517">
                  <c:v>5.8199999999999985</c:v>
                </c:pt>
                <c:pt idx="1518">
                  <c:v>13.56</c:v>
                </c:pt>
                <c:pt idx="1519">
                  <c:v>26.73</c:v>
                </c:pt>
                <c:pt idx="1520">
                  <c:v>20.67</c:v>
                </c:pt>
                <c:pt idx="1521">
                  <c:v>-24.18</c:v>
                </c:pt>
                <c:pt idx="1522">
                  <c:v>-65.489999999999995</c:v>
                </c:pt>
                <c:pt idx="1523">
                  <c:v>-44.849999999999994</c:v>
                </c:pt>
                <c:pt idx="1524">
                  <c:v>-0.87000000000000743</c:v>
                </c:pt>
                <c:pt idx="1525">
                  <c:v>14.88</c:v>
                </c:pt>
                <c:pt idx="1526">
                  <c:v>-7.35</c:v>
                </c:pt>
                <c:pt idx="1527">
                  <c:v>-30.51</c:v>
                </c:pt>
                <c:pt idx="1528">
                  <c:v>-13.44</c:v>
                </c:pt>
                <c:pt idx="1529">
                  <c:v>12</c:v>
                </c:pt>
                <c:pt idx="1530">
                  <c:v>24.09</c:v>
                </c:pt>
                <c:pt idx="1531">
                  <c:v>28.47</c:v>
                </c:pt>
                <c:pt idx="1532">
                  <c:v>14.07</c:v>
                </c:pt>
                <c:pt idx="1533">
                  <c:v>10.65</c:v>
                </c:pt>
                <c:pt idx="1534">
                  <c:v>5.37</c:v>
                </c:pt>
                <c:pt idx="1535">
                  <c:v>-13.5</c:v>
                </c:pt>
                <c:pt idx="1536">
                  <c:v>-18.36</c:v>
                </c:pt>
                <c:pt idx="1537">
                  <c:v>-28.02</c:v>
                </c:pt>
                <c:pt idx="1538">
                  <c:v>-33.15</c:v>
                </c:pt>
                <c:pt idx="1539">
                  <c:v>-31.59</c:v>
                </c:pt>
                <c:pt idx="1540">
                  <c:v>-40.11</c:v>
                </c:pt>
                <c:pt idx="1541">
                  <c:v>-8.61</c:v>
                </c:pt>
                <c:pt idx="1542">
                  <c:v>23.49</c:v>
                </c:pt>
                <c:pt idx="1543">
                  <c:v>38.97</c:v>
                </c:pt>
                <c:pt idx="1544">
                  <c:v>26.19</c:v>
                </c:pt>
                <c:pt idx="1545">
                  <c:v>-26.97</c:v>
                </c:pt>
                <c:pt idx="1546">
                  <c:v>-21.09</c:v>
                </c:pt>
                <c:pt idx="1547">
                  <c:v>-9.33</c:v>
                </c:pt>
                <c:pt idx="1548">
                  <c:v>-15.450000000000006</c:v>
                </c:pt>
                <c:pt idx="1549">
                  <c:v>-13.739999999999998</c:v>
                </c:pt>
                <c:pt idx="1550">
                  <c:v>-25.38</c:v>
                </c:pt>
                <c:pt idx="1551">
                  <c:v>-7.35</c:v>
                </c:pt>
                <c:pt idx="1552">
                  <c:v>17.399999999999999</c:v>
                </c:pt>
                <c:pt idx="1553">
                  <c:v>23.7</c:v>
                </c:pt>
                <c:pt idx="1554">
                  <c:v>20.88</c:v>
                </c:pt>
                <c:pt idx="1555">
                  <c:v>12.66</c:v>
                </c:pt>
                <c:pt idx="1556">
                  <c:v>28.56</c:v>
                </c:pt>
                <c:pt idx="1557">
                  <c:v>28.56</c:v>
                </c:pt>
                <c:pt idx="1558">
                  <c:v>15.629999999999999</c:v>
                </c:pt>
                <c:pt idx="1559">
                  <c:v>15.09</c:v>
                </c:pt>
                <c:pt idx="1560">
                  <c:v>-6.54</c:v>
                </c:pt>
                <c:pt idx="1561">
                  <c:v>-22.439999999999987</c:v>
                </c:pt>
                <c:pt idx="1562">
                  <c:v>-21.69</c:v>
                </c:pt>
                <c:pt idx="1563">
                  <c:v>-15.99</c:v>
                </c:pt>
                <c:pt idx="1564">
                  <c:v>0.75000000000000755</c:v>
                </c:pt>
                <c:pt idx="1565">
                  <c:v>4.4400000000000004</c:v>
                </c:pt>
                <c:pt idx="1566">
                  <c:v>-15.99</c:v>
                </c:pt>
                <c:pt idx="1567">
                  <c:v>-25.14</c:v>
                </c:pt>
                <c:pt idx="1568">
                  <c:v>-18.27</c:v>
                </c:pt>
                <c:pt idx="1569">
                  <c:v>-16.77</c:v>
                </c:pt>
                <c:pt idx="1570">
                  <c:v>-16.649999999999999</c:v>
                </c:pt>
                <c:pt idx="1571">
                  <c:v>9.4500000000000028</c:v>
                </c:pt>
                <c:pt idx="1572">
                  <c:v>24.779999999999987</c:v>
                </c:pt>
                <c:pt idx="1573">
                  <c:v>2.82</c:v>
                </c:pt>
                <c:pt idx="1574">
                  <c:v>-36.57</c:v>
                </c:pt>
                <c:pt idx="1575">
                  <c:v>-28.95</c:v>
                </c:pt>
                <c:pt idx="1576">
                  <c:v>22.14</c:v>
                </c:pt>
                <c:pt idx="1577">
                  <c:v>40.65</c:v>
                </c:pt>
                <c:pt idx="1578">
                  <c:v>13.709999999999999</c:v>
                </c:pt>
                <c:pt idx="1579">
                  <c:v>-4.26</c:v>
                </c:pt>
                <c:pt idx="1580">
                  <c:v>13.350000000000026</c:v>
                </c:pt>
                <c:pt idx="1581">
                  <c:v>25.71</c:v>
                </c:pt>
                <c:pt idx="1582">
                  <c:v>-12.360000000000024</c:v>
                </c:pt>
                <c:pt idx="1583">
                  <c:v>-42.36</c:v>
                </c:pt>
                <c:pt idx="1584">
                  <c:v>-9.0000000000000024E-2</c:v>
                </c:pt>
                <c:pt idx="1585">
                  <c:v>60.3</c:v>
                </c:pt>
                <c:pt idx="1586">
                  <c:v>70.2</c:v>
                </c:pt>
                <c:pt idx="1587">
                  <c:v>13.83</c:v>
                </c:pt>
                <c:pt idx="1588">
                  <c:v>-24.27</c:v>
                </c:pt>
                <c:pt idx="1589">
                  <c:v>2.19</c:v>
                </c:pt>
                <c:pt idx="1590">
                  <c:v>8.67</c:v>
                </c:pt>
                <c:pt idx="1591">
                  <c:v>-22.650000000000031</c:v>
                </c:pt>
                <c:pt idx="1592">
                  <c:v>-45.39</c:v>
                </c:pt>
                <c:pt idx="1593">
                  <c:v>-30.57</c:v>
                </c:pt>
                <c:pt idx="1594">
                  <c:v>15.78</c:v>
                </c:pt>
                <c:pt idx="1595">
                  <c:v>21.12</c:v>
                </c:pt>
                <c:pt idx="1596">
                  <c:v>-45.18</c:v>
                </c:pt>
                <c:pt idx="1597">
                  <c:v>-87.42</c:v>
                </c:pt>
                <c:pt idx="1598">
                  <c:v>-51.03</c:v>
                </c:pt>
                <c:pt idx="1599">
                  <c:v>-16.05</c:v>
                </c:pt>
                <c:pt idx="1600">
                  <c:v>-43.53</c:v>
                </c:pt>
                <c:pt idx="1601">
                  <c:v>-92.7</c:v>
                </c:pt>
                <c:pt idx="1602">
                  <c:v>-83.7</c:v>
                </c:pt>
                <c:pt idx="1603">
                  <c:v>-15.75</c:v>
                </c:pt>
                <c:pt idx="1604">
                  <c:v>22.979999999999986</c:v>
                </c:pt>
                <c:pt idx="1605">
                  <c:v>1.35</c:v>
                </c:pt>
                <c:pt idx="1606">
                  <c:v>-24.3</c:v>
                </c:pt>
                <c:pt idx="1607">
                  <c:v>-11.67</c:v>
                </c:pt>
                <c:pt idx="1608">
                  <c:v>5.13</c:v>
                </c:pt>
                <c:pt idx="1609">
                  <c:v>-10.41</c:v>
                </c:pt>
                <c:pt idx="1610">
                  <c:v>-52.74</c:v>
                </c:pt>
                <c:pt idx="1611">
                  <c:v>-110.91000000000012</c:v>
                </c:pt>
                <c:pt idx="1612">
                  <c:v>-170.82000000000087</c:v>
                </c:pt>
                <c:pt idx="1613">
                  <c:v>-208.68</c:v>
                </c:pt>
                <c:pt idx="1614">
                  <c:v>-232.29</c:v>
                </c:pt>
                <c:pt idx="1615">
                  <c:v>-263.94</c:v>
                </c:pt>
                <c:pt idx="1616">
                  <c:v>-295.2</c:v>
                </c:pt>
                <c:pt idx="1617">
                  <c:v>-318.47999999999894</c:v>
                </c:pt>
                <c:pt idx="1618">
                  <c:v>-346.02</c:v>
                </c:pt>
                <c:pt idx="1619">
                  <c:v>-332.31</c:v>
                </c:pt>
                <c:pt idx="1620">
                  <c:v>-223.10999999999999</c:v>
                </c:pt>
                <c:pt idx="1621">
                  <c:v>-82.83</c:v>
                </c:pt>
                <c:pt idx="1622">
                  <c:v>33.480000000000004</c:v>
                </c:pt>
                <c:pt idx="1623">
                  <c:v>158.49</c:v>
                </c:pt>
                <c:pt idx="1624">
                  <c:v>328.26</c:v>
                </c:pt>
                <c:pt idx="1625">
                  <c:v>454.77</c:v>
                </c:pt>
                <c:pt idx="1626">
                  <c:v>498</c:v>
                </c:pt>
                <c:pt idx="1627">
                  <c:v>505.17</c:v>
                </c:pt>
                <c:pt idx="1628">
                  <c:v>511.40999999999963</c:v>
                </c:pt>
                <c:pt idx="1629">
                  <c:v>535.82999999999947</c:v>
                </c:pt>
                <c:pt idx="1630">
                  <c:v>587.66999999999996</c:v>
                </c:pt>
                <c:pt idx="1631">
                  <c:v>630.57000000000005</c:v>
                </c:pt>
                <c:pt idx="1632">
                  <c:v>557.30999999999949</c:v>
                </c:pt>
                <c:pt idx="1633">
                  <c:v>351.06</c:v>
                </c:pt>
                <c:pt idx="1634">
                  <c:v>137.91</c:v>
                </c:pt>
                <c:pt idx="1635">
                  <c:v>3.57</c:v>
                </c:pt>
                <c:pt idx="1636">
                  <c:v>-65.34</c:v>
                </c:pt>
                <c:pt idx="1637">
                  <c:v>-133.70999999999998</c:v>
                </c:pt>
                <c:pt idx="1638">
                  <c:v>-176.97</c:v>
                </c:pt>
                <c:pt idx="1639">
                  <c:v>-177.75</c:v>
                </c:pt>
                <c:pt idx="1640">
                  <c:v>-176.64</c:v>
                </c:pt>
                <c:pt idx="1641">
                  <c:v>-171.63</c:v>
                </c:pt>
                <c:pt idx="1642">
                  <c:v>-145.94999999999999</c:v>
                </c:pt>
                <c:pt idx="1643">
                  <c:v>-96.75</c:v>
                </c:pt>
                <c:pt idx="1644">
                  <c:v>-31.29</c:v>
                </c:pt>
                <c:pt idx="1645">
                  <c:v>9.9</c:v>
                </c:pt>
                <c:pt idx="1646">
                  <c:v>-14.49</c:v>
                </c:pt>
                <c:pt idx="1647">
                  <c:v>-61.83</c:v>
                </c:pt>
                <c:pt idx="1648">
                  <c:v>-96.57</c:v>
                </c:pt>
                <c:pt idx="1649">
                  <c:v>-133.41</c:v>
                </c:pt>
                <c:pt idx="1650">
                  <c:v>-164.04</c:v>
                </c:pt>
                <c:pt idx="1651">
                  <c:v>-189.84</c:v>
                </c:pt>
                <c:pt idx="1652">
                  <c:v>-211.23</c:v>
                </c:pt>
                <c:pt idx="1653">
                  <c:v>-229.89000000000001</c:v>
                </c:pt>
                <c:pt idx="1654">
                  <c:v>-261.83999999999969</c:v>
                </c:pt>
                <c:pt idx="1655">
                  <c:v>-319.58999999999969</c:v>
                </c:pt>
                <c:pt idx="1656">
                  <c:v>-391.89</c:v>
                </c:pt>
                <c:pt idx="1657">
                  <c:v>-451.14000000000038</c:v>
                </c:pt>
                <c:pt idx="1658">
                  <c:v>-474.45</c:v>
                </c:pt>
                <c:pt idx="1659">
                  <c:v>-470.58</c:v>
                </c:pt>
                <c:pt idx="1660">
                  <c:v>-464.37</c:v>
                </c:pt>
                <c:pt idx="1661">
                  <c:v>-470.46</c:v>
                </c:pt>
                <c:pt idx="1662">
                  <c:v>-473.90999999999963</c:v>
                </c:pt>
                <c:pt idx="1663">
                  <c:v>-425.16</c:v>
                </c:pt>
                <c:pt idx="1664">
                  <c:v>-297.27</c:v>
                </c:pt>
                <c:pt idx="1665">
                  <c:v>-120.69</c:v>
                </c:pt>
                <c:pt idx="1666">
                  <c:v>56.849999999999994</c:v>
                </c:pt>
                <c:pt idx="1667">
                  <c:v>201.96</c:v>
                </c:pt>
                <c:pt idx="1668">
                  <c:v>289.32</c:v>
                </c:pt>
                <c:pt idx="1669">
                  <c:v>343.59</c:v>
                </c:pt>
                <c:pt idx="1670">
                  <c:v>393.6</c:v>
                </c:pt>
                <c:pt idx="1671">
                  <c:v>443.64000000000038</c:v>
                </c:pt>
                <c:pt idx="1672">
                  <c:v>511.95</c:v>
                </c:pt>
                <c:pt idx="1673">
                  <c:v>594.29999999999995</c:v>
                </c:pt>
                <c:pt idx="1674">
                  <c:v>677.7</c:v>
                </c:pt>
                <c:pt idx="1675">
                  <c:v>763.17000000000053</c:v>
                </c:pt>
                <c:pt idx="1676">
                  <c:v>820.56</c:v>
                </c:pt>
                <c:pt idx="1677">
                  <c:v>812.61</c:v>
                </c:pt>
                <c:pt idx="1678">
                  <c:v>705.15</c:v>
                </c:pt>
                <c:pt idx="1679">
                  <c:v>522.27000000000055</c:v>
                </c:pt>
                <c:pt idx="1680">
                  <c:v>346.28999999999894</c:v>
                </c:pt>
                <c:pt idx="1681">
                  <c:v>208.32000000000087</c:v>
                </c:pt>
                <c:pt idx="1682">
                  <c:v>96.75</c:v>
                </c:pt>
                <c:pt idx="1683">
                  <c:v>19.350000000000001</c:v>
                </c:pt>
                <c:pt idx="1684">
                  <c:v>-22.38</c:v>
                </c:pt>
                <c:pt idx="1685">
                  <c:v>-70.11</c:v>
                </c:pt>
                <c:pt idx="1686">
                  <c:v>-148.91999999999999</c:v>
                </c:pt>
                <c:pt idx="1687">
                  <c:v>-224.82000000000087</c:v>
                </c:pt>
                <c:pt idx="1688">
                  <c:v>-279.08999999999969</c:v>
                </c:pt>
                <c:pt idx="1689">
                  <c:v>-325.22999999999894</c:v>
                </c:pt>
                <c:pt idx="1690">
                  <c:v>-338.04</c:v>
                </c:pt>
                <c:pt idx="1691">
                  <c:v>-305.94</c:v>
                </c:pt>
                <c:pt idx="1692">
                  <c:v>-261.39</c:v>
                </c:pt>
                <c:pt idx="1693">
                  <c:v>-207.20999999999998</c:v>
                </c:pt>
                <c:pt idx="1694">
                  <c:v>-118.11</c:v>
                </c:pt>
                <c:pt idx="1695">
                  <c:v>-7.83</c:v>
                </c:pt>
                <c:pt idx="1696">
                  <c:v>70.92</c:v>
                </c:pt>
                <c:pt idx="1697">
                  <c:v>100.05</c:v>
                </c:pt>
                <c:pt idx="1698">
                  <c:v>118.2</c:v>
                </c:pt>
                <c:pt idx="1699">
                  <c:v>142.68</c:v>
                </c:pt>
                <c:pt idx="1700">
                  <c:v>156.36000000000001</c:v>
                </c:pt>
                <c:pt idx="1701">
                  <c:v>162.6</c:v>
                </c:pt>
                <c:pt idx="1702">
                  <c:v>179.46</c:v>
                </c:pt>
                <c:pt idx="1703">
                  <c:v>188.22</c:v>
                </c:pt>
                <c:pt idx="1704">
                  <c:v>175.02</c:v>
                </c:pt>
                <c:pt idx="1705">
                  <c:v>130.44</c:v>
                </c:pt>
                <c:pt idx="1706">
                  <c:v>38.910000000000004</c:v>
                </c:pt>
                <c:pt idx="1707">
                  <c:v>-44.309999999999995</c:v>
                </c:pt>
                <c:pt idx="1708">
                  <c:v>-77.64</c:v>
                </c:pt>
                <c:pt idx="1709">
                  <c:v>-108.36</c:v>
                </c:pt>
                <c:pt idx="1710">
                  <c:v>-127.38</c:v>
                </c:pt>
                <c:pt idx="1711">
                  <c:v>-87.72</c:v>
                </c:pt>
                <c:pt idx="1712">
                  <c:v>-24.87</c:v>
                </c:pt>
                <c:pt idx="1713">
                  <c:v>8.7000000000000011</c:v>
                </c:pt>
                <c:pt idx="1714">
                  <c:v>2.52</c:v>
                </c:pt>
                <c:pt idx="1715">
                  <c:v>-41.879999999999995</c:v>
                </c:pt>
                <c:pt idx="1716">
                  <c:v>-95.61</c:v>
                </c:pt>
                <c:pt idx="1717">
                  <c:v>-123.69</c:v>
                </c:pt>
                <c:pt idx="1718">
                  <c:v>-143.88000000000127</c:v>
                </c:pt>
                <c:pt idx="1719">
                  <c:v>-179.4</c:v>
                </c:pt>
                <c:pt idx="1720">
                  <c:v>-224.7</c:v>
                </c:pt>
                <c:pt idx="1721">
                  <c:v>-267.39</c:v>
                </c:pt>
                <c:pt idx="1722">
                  <c:v>-295.83</c:v>
                </c:pt>
                <c:pt idx="1723">
                  <c:v>-296.7</c:v>
                </c:pt>
                <c:pt idx="1724">
                  <c:v>-265.02</c:v>
                </c:pt>
                <c:pt idx="1725">
                  <c:v>-219.03</c:v>
                </c:pt>
                <c:pt idx="1726">
                  <c:v>-178.56</c:v>
                </c:pt>
                <c:pt idx="1727">
                  <c:v>-137.69999999999999</c:v>
                </c:pt>
                <c:pt idx="1728">
                  <c:v>-91.26</c:v>
                </c:pt>
                <c:pt idx="1729">
                  <c:v>-55.89</c:v>
                </c:pt>
                <c:pt idx="1730">
                  <c:v>-46.77</c:v>
                </c:pt>
                <c:pt idx="1731">
                  <c:v>-50.220000000000013</c:v>
                </c:pt>
                <c:pt idx="1732">
                  <c:v>-39.03</c:v>
                </c:pt>
                <c:pt idx="1733">
                  <c:v>-32.910000000000004</c:v>
                </c:pt>
                <c:pt idx="1734">
                  <c:v>-60.39</c:v>
                </c:pt>
                <c:pt idx="1735">
                  <c:v>-85.649999999999991</c:v>
                </c:pt>
                <c:pt idx="1736">
                  <c:v>-87.6</c:v>
                </c:pt>
                <c:pt idx="1737">
                  <c:v>-63.720000000000013</c:v>
                </c:pt>
                <c:pt idx="1738">
                  <c:v>-48.720000000000013</c:v>
                </c:pt>
                <c:pt idx="1739">
                  <c:v>-78.179999999999978</c:v>
                </c:pt>
                <c:pt idx="1740">
                  <c:v>-105.3</c:v>
                </c:pt>
                <c:pt idx="1741">
                  <c:v>-76.649999999999991</c:v>
                </c:pt>
                <c:pt idx="1742">
                  <c:v>-62.760000000000012</c:v>
                </c:pt>
                <c:pt idx="1743">
                  <c:v>-71.849999999999994</c:v>
                </c:pt>
                <c:pt idx="1744">
                  <c:v>-3.48</c:v>
                </c:pt>
                <c:pt idx="1745">
                  <c:v>105.45</c:v>
                </c:pt>
                <c:pt idx="1746">
                  <c:v>137.37</c:v>
                </c:pt>
                <c:pt idx="1747">
                  <c:v>95.61</c:v>
                </c:pt>
                <c:pt idx="1748">
                  <c:v>42.120000000000012</c:v>
                </c:pt>
                <c:pt idx="1749">
                  <c:v>19.95</c:v>
                </c:pt>
                <c:pt idx="1750">
                  <c:v>1.59</c:v>
                </c:pt>
                <c:pt idx="1751">
                  <c:v>-29.22</c:v>
                </c:pt>
                <c:pt idx="1752">
                  <c:v>-29.459999999999987</c:v>
                </c:pt>
                <c:pt idx="1753">
                  <c:v>-30.810000000000031</c:v>
                </c:pt>
                <c:pt idx="1754">
                  <c:v>-105.9</c:v>
                </c:pt>
                <c:pt idx="1755">
                  <c:v>-206.52</c:v>
                </c:pt>
                <c:pt idx="1756">
                  <c:v>-262.05</c:v>
                </c:pt>
                <c:pt idx="1757">
                  <c:v>-245.49</c:v>
                </c:pt>
                <c:pt idx="1758">
                  <c:v>-175.95000000000007</c:v>
                </c:pt>
                <c:pt idx="1759">
                  <c:v>-107.25</c:v>
                </c:pt>
                <c:pt idx="1760">
                  <c:v>-41.97</c:v>
                </c:pt>
                <c:pt idx="1761">
                  <c:v>30.419999999999987</c:v>
                </c:pt>
                <c:pt idx="1762">
                  <c:v>124.41000000000012</c:v>
                </c:pt>
                <c:pt idx="1763">
                  <c:v>241.44</c:v>
                </c:pt>
                <c:pt idx="1764">
                  <c:v>354.06</c:v>
                </c:pt>
                <c:pt idx="1765">
                  <c:v>442.83</c:v>
                </c:pt>
                <c:pt idx="1766">
                  <c:v>511.68</c:v>
                </c:pt>
                <c:pt idx="1767">
                  <c:v>579.83999999999946</c:v>
                </c:pt>
                <c:pt idx="1768">
                  <c:v>661.65</c:v>
                </c:pt>
                <c:pt idx="1769">
                  <c:v>729.72</c:v>
                </c:pt>
                <c:pt idx="1770">
                  <c:v>701.73</c:v>
                </c:pt>
                <c:pt idx="1771">
                  <c:v>527.1</c:v>
                </c:pt>
                <c:pt idx="1772">
                  <c:v>254.19</c:v>
                </c:pt>
                <c:pt idx="1773">
                  <c:v>-29.759999999999987</c:v>
                </c:pt>
                <c:pt idx="1774">
                  <c:v>-221.91</c:v>
                </c:pt>
                <c:pt idx="1775">
                  <c:v>-243.39000000000001</c:v>
                </c:pt>
                <c:pt idx="1776">
                  <c:v>-275.39999999999969</c:v>
                </c:pt>
                <c:pt idx="1777">
                  <c:v>-390.06</c:v>
                </c:pt>
                <c:pt idx="1778">
                  <c:v>-365.31</c:v>
                </c:pt>
                <c:pt idx="1779">
                  <c:v>-229.26</c:v>
                </c:pt>
                <c:pt idx="1780">
                  <c:v>-107.64</c:v>
                </c:pt>
                <c:pt idx="1781">
                  <c:v>21.39</c:v>
                </c:pt>
                <c:pt idx="1782">
                  <c:v>171.84</c:v>
                </c:pt>
                <c:pt idx="1783">
                  <c:v>287.76</c:v>
                </c:pt>
                <c:pt idx="1784">
                  <c:v>333.41999999999899</c:v>
                </c:pt>
                <c:pt idx="1785">
                  <c:v>323.82</c:v>
                </c:pt>
                <c:pt idx="1786">
                  <c:v>247.65</c:v>
                </c:pt>
                <c:pt idx="1787">
                  <c:v>116.64</c:v>
                </c:pt>
                <c:pt idx="1788">
                  <c:v>-27.21</c:v>
                </c:pt>
                <c:pt idx="1789">
                  <c:v>-162.33000000000001</c:v>
                </c:pt>
                <c:pt idx="1790">
                  <c:v>-275.22000000000003</c:v>
                </c:pt>
                <c:pt idx="1791">
                  <c:v>-392.19</c:v>
                </c:pt>
                <c:pt idx="1792">
                  <c:v>-473.72999999999894</c:v>
                </c:pt>
                <c:pt idx="1793">
                  <c:v>-517.5</c:v>
                </c:pt>
                <c:pt idx="1794">
                  <c:v>-562.38</c:v>
                </c:pt>
                <c:pt idx="1795">
                  <c:v>-580.77000000000055</c:v>
                </c:pt>
                <c:pt idx="1796">
                  <c:v>-543.17999999999995</c:v>
                </c:pt>
                <c:pt idx="1797">
                  <c:v>-470.58</c:v>
                </c:pt>
                <c:pt idx="1798">
                  <c:v>-382.74</c:v>
                </c:pt>
                <c:pt idx="1799">
                  <c:v>-292.26</c:v>
                </c:pt>
                <c:pt idx="1800">
                  <c:v>-203.04</c:v>
                </c:pt>
                <c:pt idx="1801">
                  <c:v>-78.63</c:v>
                </c:pt>
                <c:pt idx="1802">
                  <c:v>97.02</c:v>
                </c:pt>
                <c:pt idx="1803">
                  <c:v>245.22</c:v>
                </c:pt>
                <c:pt idx="1804">
                  <c:v>291.75</c:v>
                </c:pt>
                <c:pt idx="1805">
                  <c:v>244.02</c:v>
                </c:pt>
                <c:pt idx="1806">
                  <c:v>198.18</c:v>
                </c:pt>
                <c:pt idx="1807">
                  <c:v>219.18</c:v>
                </c:pt>
                <c:pt idx="1808">
                  <c:v>292.89</c:v>
                </c:pt>
                <c:pt idx="1809">
                  <c:v>343.56</c:v>
                </c:pt>
                <c:pt idx="1810">
                  <c:v>303.14999999999998</c:v>
                </c:pt>
                <c:pt idx="1811">
                  <c:v>184.73999999999998</c:v>
                </c:pt>
                <c:pt idx="1812">
                  <c:v>55.2</c:v>
                </c:pt>
                <c:pt idx="1813">
                  <c:v>-19.59</c:v>
                </c:pt>
                <c:pt idx="1814">
                  <c:v>-25.14</c:v>
                </c:pt>
                <c:pt idx="1815">
                  <c:v>-29.55</c:v>
                </c:pt>
                <c:pt idx="1816">
                  <c:v>-30.36</c:v>
                </c:pt>
                <c:pt idx="1817">
                  <c:v>-2.4</c:v>
                </c:pt>
                <c:pt idx="1818">
                  <c:v>28.62</c:v>
                </c:pt>
                <c:pt idx="1819">
                  <c:v>55.59</c:v>
                </c:pt>
                <c:pt idx="1820">
                  <c:v>86.52</c:v>
                </c:pt>
                <c:pt idx="1821">
                  <c:v>98.07</c:v>
                </c:pt>
                <c:pt idx="1822">
                  <c:v>34.410000000000004</c:v>
                </c:pt>
                <c:pt idx="1823">
                  <c:v>-81.75</c:v>
                </c:pt>
                <c:pt idx="1824">
                  <c:v>-165.3</c:v>
                </c:pt>
                <c:pt idx="1825">
                  <c:v>-195.9</c:v>
                </c:pt>
                <c:pt idx="1826">
                  <c:v>-230.31</c:v>
                </c:pt>
                <c:pt idx="1827">
                  <c:v>-328.53</c:v>
                </c:pt>
                <c:pt idx="1828">
                  <c:v>-437.19</c:v>
                </c:pt>
                <c:pt idx="1829">
                  <c:v>-480.39</c:v>
                </c:pt>
                <c:pt idx="1830">
                  <c:v>-418.38</c:v>
                </c:pt>
                <c:pt idx="1831">
                  <c:v>-262.44</c:v>
                </c:pt>
                <c:pt idx="1832">
                  <c:v>-72.930000000000007</c:v>
                </c:pt>
                <c:pt idx="1833">
                  <c:v>111.17999999999998</c:v>
                </c:pt>
                <c:pt idx="1834">
                  <c:v>275.91000000000003</c:v>
                </c:pt>
                <c:pt idx="1835">
                  <c:v>412.89</c:v>
                </c:pt>
                <c:pt idx="1836">
                  <c:v>505.46999999999969</c:v>
                </c:pt>
                <c:pt idx="1837">
                  <c:v>514.62</c:v>
                </c:pt>
                <c:pt idx="1838">
                  <c:v>423.92999999999893</c:v>
                </c:pt>
                <c:pt idx="1839">
                  <c:v>323.07</c:v>
                </c:pt>
                <c:pt idx="1840">
                  <c:v>258.02999999999969</c:v>
                </c:pt>
                <c:pt idx="1841">
                  <c:v>195.48000000000027</c:v>
                </c:pt>
                <c:pt idx="1842">
                  <c:v>126.21000000000002</c:v>
                </c:pt>
                <c:pt idx="1843">
                  <c:v>63.3</c:v>
                </c:pt>
                <c:pt idx="1844">
                  <c:v>-3.51</c:v>
                </c:pt>
                <c:pt idx="1845">
                  <c:v>-13.2</c:v>
                </c:pt>
                <c:pt idx="1846">
                  <c:v>85.89</c:v>
                </c:pt>
                <c:pt idx="1847">
                  <c:v>210.78</c:v>
                </c:pt>
                <c:pt idx="1848">
                  <c:v>275.76</c:v>
                </c:pt>
                <c:pt idx="1849">
                  <c:v>239.7</c:v>
                </c:pt>
                <c:pt idx="1850">
                  <c:v>146.46</c:v>
                </c:pt>
                <c:pt idx="1851">
                  <c:v>75.930000000000007</c:v>
                </c:pt>
                <c:pt idx="1852">
                  <c:v>-9.33</c:v>
                </c:pt>
                <c:pt idx="1853">
                  <c:v>-139.22999999999999</c:v>
                </c:pt>
                <c:pt idx="1854">
                  <c:v>-276.27</c:v>
                </c:pt>
                <c:pt idx="1855">
                  <c:v>-370.05</c:v>
                </c:pt>
                <c:pt idx="1856">
                  <c:v>-399.87</c:v>
                </c:pt>
                <c:pt idx="1857">
                  <c:v>-404.34000000000032</c:v>
                </c:pt>
                <c:pt idx="1858">
                  <c:v>-391.17</c:v>
                </c:pt>
                <c:pt idx="1859">
                  <c:v>-368.58</c:v>
                </c:pt>
                <c:pt idx="1860">
                  <c:v>-344.55</c:v>
                </c:pt>
                <c:pt idx="1861">
                  <c:v>-314.55</c:v>
                </c:pt>
                <c:pt idx="1862">
                  <c:v>-283.5</c:v>
                </c:pt>
                <c:pt idx="1863">
                  <c:v>-229.76999999999998</c:v>
                </c:pt>
                <c:pt idx="1864">
                  <c:v>-123.06</c:v>
                </c:pt>
                <c:pt idx="1865">
                  <c:v>6.63</c:v>
                </c:pt>
                <c:pt idx="1866">
                  <c:v>129.33000000000001</c:v>
                </c:pt>
                <c:pt idx="1867">
                  <c:v>237.48000000000027</c:v>
                </c:pt>
                <c:pt idx="1868">
                  <c:v>325.44</c:v>
                </c:pt>
                <c:pt idx="1869">
                  <c:v>369.98999999999899</c:v>
                </c:pt>
                <c:pt idx="1870">
                  <c:v>337.17</c:v>
                </c:pt>
                <c:pt idx="1871">
                  <c:v>245.49</c:v>
                </c:pt>
                <c:pt idx="1872">
                  <c:v>163.70999999999998</c:v>
                </c:pt>
                <c:pt idx="1873">
                  <c:v>91.38</c:v>
                </c:pt>
                <c:pt idx="1874">
                  <c:v>2.34</c:v>
                </c:pt>
                <c:pt idx="1875">
                  <c:v>-52.56</c:v>
                </c:pt>
                <c:pt idx="1876">
                  <c:v>-54.63</c:v>
                </c:pt>
                <c:pt idx="1877">
                  <c:v>-21.99</c:v>
                </c:pt>
                <c:pt idx="1878">
                  <c:v>25.86</c:v>
                </c:pt>
                <c:pt idx="1879">
                  <c:v>76.05</c:v>
                </c:pt>
                <c:pt idx="1880">
                  <c:v>120.14999999999999</c:v>
                </c:pt>
                <c:pt idx="1881">
                  <c:v>148.68</c:v>
                </c:pt>
                <c:pt idx="1882">
                  <c:v>174.87</c:v>
                </c:pt>
                <c:pt idx="1883">
                  <c:v>212.88000000000127</c:v>
                </c:pt>
                <c:pt idx="1884">
                  <c:v>249.69</c:v>
                </c:pt>
                <c:pt idx="1885">
                  <c:v>293.10000000000002</c:v>
                </c:pt>
                <c:pt idx="1886">
                  <c:v>301.14000000000038</c:v>
                </c:pt>
                <c:pt idx="1887">
                  <c:v>262.70999999999964</c:v>
                </c:pt>
                <c:pt idx="1888">
                  <c:v>217.26</c:v>
                </c:pt>
                <c:pt idx="1889">
                  <c:v>162.72</c:v>
                </c:pt>
                <c:pt idx="1890">
                  <c:v>116.58</c:v>
                </c:pt>
                <c:pt idx="1891">
                  <c:v>96.27</c:v>
                </c:pt>
                <c:pt idx="1892">
                  <c:v>77.489999999999995</c:v>
                </c:pt>
                <c:pt idx="1893">
                  <c:v>28.14</c:v>
                </c:pt>
                <c:pt idx="1894">
                  <c:v>-45.720000000000013</c:v>
                </c:pt>
                <c:pt idx="1895">
                  <c:v>-125.01</c:v>
                </c:pt>
                <c:pt idx="1896">
                  <c:v>-198.66</c:v>
                </c:pt>
                <c:pt idx="1897">
                  <c:v>-254.79</c:v>
                </c:pt>
                <c:pt idx="1898">
                  <c:v>-282.72000000000003</c:v>
                </c:pt>
                <c:pt idx="1899">
                  <c:v>-267.87</c:v>
                </c:pt>
                <c:pt idx="1900">
                  <c:v>-213.93</c:v>
                </c:pt>
                <c:pt idx="1901">
                  <c:v>-160.56</c:v>
                </c:pt>
                <c:pt idx="1902">
                  <c:v>-136.56</c:v>
                </c:pt>
                <c:pt idx="1903">
                  <c:v>-124.32</c:v>
                </c:pt>
                <c:pt idx="1904">
                  <c:v>-106.23</c:v>
                </c:pt>
                <c:pt idx="1905">
                  <c:v>-96</c:v>
                </c:pt>
                <c:pt idx="1906">
                  <c:v>-104.01</c:v>
                </c:pt>
                <c:pt idx="1907">
                  <c:v>-112.26</c:v>
                </c:pt>
                <c:pt idx="1908">
                  <c:v>-120.17999999999998</c:v>
                </c:pt>
                <c:pt idx="1909">
                  <c:v>-128.07</c:v>
                </c:pt>
                <c:pt idx="1910">
                  <c:v>-130.10999999999999</c:v>
                </c:pt>
                <c:pt idx="1911">
                  <c:v>-135</c:v>
                </c:pt>
                <c:pt idx="1912">
                  <c:v>-143.55000000000001</c:v>
                </c:pt>
                <c:pt idx="1913">
                  <c:v>-142.89000000000001</c:v>
                </c:pt>
                <c:pt idx="1914">
                  <c:v>-117.99000000000002</c:v>
                </c:pt>
                <c:pt idx="1915">
                  <c:v>-61.71</c:v>
                </c:pt>
                <c:pt idx="1916">
                  <c:v>27.72</c:v>
                </c:pt>
                <c:pt idx="1917">
                  <c:v>136.41</c:v>
                </c:pt>
                <c:pt idx="1918">
                  <c:v>229.76999999999998</c:v>
                </c:pt>
                <c:pt idx="1919">
                  <c:v>268.83</c:v>
                </c:pt>
                <c:pt idx="1920">
                  <c:v>241.89000000000001</c:v>
                </c:pt>
                <c:pt idx="1921">
                  <c:v>187.10999999999999</c:v>
                </c:pt>
                <c:pt idx="1922">
                  <c:v>132.36000000000001</c:v>
                </c:pt>
                <c:pt idx="1923">
                  <c:v>82.86</c:v>
                </c:pt>
                <c:pt idx="1924">
                  <c:v>49.65</c:v>
                </c:pt>
                <c:pt idx="1925">
                  <c:v>19.23</c:v>
                </c:pt>
                <c:pt idx="1926">
                  <c:v>-16.29</c:v>
                </c:pt>
                <c:pt idx="1927">
                  <c:v>-58.08</c:v>
                </c:pt>
                <c:pt idx="1928">
                  <c:v>-88.98</c:v>
                </c:pt>
                <c:pt idx="1929">
                  <c:v>-86.490000000000023</c:v>
                </c:pt>
                <c:pt idx="1930">
                  <c:v>-62.04</c:v>
                </c:pt>
                <c:pt idx="1931">
                  <c:v>-52.14</c:v>
                </c:pt>
                <c:pt idx="1932">
                  <c:v>-63.87</c:v>
                </c:pt>
                <c:pt idx="1933">
                  <c:v>-79.440000000000026</c:v>
                </c:pt>
                <c:pt idx="1934">
                  <c:v>-104.07</c:v>
                </c:pt>
                <c:pt idx="1935">
                  <c:v>-138.81</c:v>
                </c:pt>
                <c:pt idx="1936">
                  <c:v>-154.62</c:v>
                </c:pt>
                <c:pt idx="1937">
                  <c:v>-122.91000000000012</c:v>
                </c:pt>
                <c:pt idx="1938">
                  <c:v>-59.760000000000012</c:v>
                </c:pt>
                <c:pt idx="1939">
                  <c:v>11.46</c:v>
                </c:pt>
                <c:pt idx="1940">
                  <c:v>84.72</c:v>
                </c:pt>
                <c:pt idx="1941">
                  <c:v>145.53</c:v>
                </c:pt>
                <c:pt idx="1942">
                  <c:v>182.7</c:v>
                </c:pt>
                <c:pt idx="1943">
                  <c:v>200.67</c:v>
                </c:pt>
                <c:pt idx="1944">
                  <c:v>191.07</c:v>
                </c:pt>
                <c:pt idx="1945">
                  <c:v>135.6</c:v>
                </c:pt>
                <c:pt idx="1946">
                  <c:v>52.86</c:v>
                </c:pt>
                <c:pt idx="1947">
                  <c:v>-18.18</c:v>
                </c:pt>
                <c:pt idx="1948">
                  <c:v>-67.05</c:v>
                </c:pt>
                <c:pt idx="1949">
                  <c:v>-103.98</c:v>
                </c:pt>
                <c:pt idx="1950">
                  <c:v>-131.72999999999999</c:v>
                </c:pt>
                <c:pt idx="1951">
                  <c:v>-144.39000000000001</c:v>
                </c:pt>
                <c:pt idx="1952">
                  <c:v>-137.49</c:v>
                </c:pt>
                <c:pt idx="1953">
                  <c:v>-111.81</c:v>
                </c:pt>
                <c:pt idx="1954">
                  <c:v>-64.77</c:v>
                </c:pt>
                <c:pt idx="1955">
                  <c:v>-8.31</c:v>
                </c:pt>
                <c:pt idx="1956">
                  <c:v>41.160000000000011</c:v>
                </c:pt>
                <c:pt idx="1957">
                  <c:v>82.35</c:v>
                </c:pt>
                <c:pt idx="1958">
                  <c:v>114.17999999999998</c:v>
                </c:pt>
                <c:pt idx="1959">
                  <c:v>136.70999999999998</c:v>
                </c:pt>
                <c:pt idx="1960">
                  <c:v>159.09</c:v>
                </c:pt>
                <c:pt idx="1961">
                  <c:v>184.41</c:v>
                </c:pt>
                <c:pt idx="1962">
                  <c:v>188.01</c:v>
                </c:pt>
                <c:pt idx="1963">
                  <c:v>157.5</c:v>
                </c:pt>
                <c:pt idx="1964">
                  <c:v>119.91000000000012</c:v>
                </c:pt>
                <c:pt idx="1965">
                  <c:v>85.440000000000026</c:v>
                </c:pt>
                <c:pt idx="1966">
                  <c:v>38.04</c:v>
                </c:pt>
                <c:pt idx="1967">
                  <c:v>-22.77</c:v>
                </c:pt>
                <c:pt idx="1968">
                  <c:v>-85.8</c:v>
                </c:pt>
                <c:pt idx="1969">
                  <c:v>-145.02000000000001</c:v>
                </c:pt>
                <c:pt idx="1970">
                  <c:v>-186.06</c:v>
                </c:pt>
                <c:pt idx="1971">
                  <c:v>-199.70999999999998</c:v>
                </c:pt>
                <c:pt idx="1972">
                  <c:v>-187.14</c:v>
                </c:pt>
                <c:pt idx="1973">
                  <c:v>-142.76999999999998</c:v>
                </c:pt>
                <c:pt idx="1974">
                  <c:v>-79.83</c:v>
                </c:pt>
                <c:pt idx="1975">
                  <c:v>-28.439999999999987</c:v>
                </c:pt>
                <c:pt idx="1976">
                  <c:v>-3.21</c:v>
                </c:pt>
                <c:pt idx="1977">
                  <c:v>3.27</c:v>
                </c:pt>
                <c:pt idx="1978">
                  <c:v>20.37</c:v>
                </c:pt>
                <c:pt idx="1979">
                  <c:v>62.97</c:v>
                </c:pt>
                <c:pt idx="1980">
                  <c:v>106.08</c:v>
                </c:pt>
                <c:pt idx="1981">
                  <c:v>129.93</c:v>
                </c:pt>
                <c:pt idx="1982">
                  <c:v>147.23999999999998</c:v>
                </c:pt>
                <c:pt idx="1983">
                  <c:v>167.16</c:v>
                </c:pt>
                <c:pt idx="1984">
                  <c:v>166.5</c:v>
                </c:pt>
                <c:pt idx="1985">
                  <c:v>121.44000000000032</c:v>
                </c:pt>
                <c:pt idx="1986">
                  <c:v>51.660000000000011</c:v>
                </c:pt>
                <c:pt idx="1987">
                  <c:v>-11.88</c:v>
                </c:pt>
                <c:pt idx="1988">
                  <c:v>-59.37</c:v>
                </c:pt>
                <c:pt idx="1989">
                  <c:v>-94.169999999999987</c:v>
                </c:pt>
                <c:pt idx="1990">
                  <c:v>-122.04</c:v>
                </c:pt>
                <c:pt idx="1991">
                  <c:v>-146.37</c:v>
                </c:pt>
                <c:pt idx="1992">
                  <c:v>-159.36000000000001</c:v>
                </c:pt>
                <c:pt idx="1993">
                  <c:v>-147.84</c:v>
                </c:pt>
                <c:pt idx="1994">
                  <c:v>-121.26</c:v>
                </c:pt>
                <c:pt idx="1995">
                  <c:v>-81.27</c:v>
                </c:pt>
                <c:pt idx="1996">
                  <c:v>-24.779999999999987</c:v>
                </c:pt>
                <c:pt idx="1997">
                  <c:v>12.360000000000024</c:v>
                </c:pt>
                <c:pt idx="1998">
                  <c:v>28.110000000000031</c:v>
                </c:pt>
                <c:pt idx="1999">
                  <c:v>37.83</c:v>
                </c:pt>
                <c:pt idx="2000">
                  <c:v>45.9</c:v>
                </c:pt>
                <c:pt idx="2001">
                  <c:v>49.17</c:v>
                </c:pt>
                <c:pt idx="2002">
                  <c:v>29.22</c:v>
                </c:pt>
                <c:pt idx="2003">
                  <c:v>-4.5599999999999996</c:v>
                </c:pt>
                <c:pt idx="2004">
                  <c:v>-34.260000000000012</c:v>
                </c:pt>
                <c:pt idx="2005">
                  <c:v>-59.13</c:v>
                </c:pt>
                <c:pt idx="2006">
                  <c:v>-75.86999999999999</c:v>
                </c:pt>
                <c:pt idx="2007">
                  <c:v>-87.86999999999999</c:v>
                </c:pt>
                <c:pt idx="2008">
                  <c:v>-96.75</c:v>
                </c:pt>
                <c:pt idx="2009">
                  <c:v>-89.36999999999999</c:v>
                </c:pt>
                <c:pt idx="2010">
                  <c:v>-66.930000000000007</c:v>
                </c:pt>
                <c:pt idx="2011">
                  <c:v>-42.21</c:v>
                </c:pt>
                <c:pt idx="2012">
                  <c:v>-18.57</c:v>
                </c:pt>
                <c:pt idx="2013">
                  <c:v>13.26</c:v>
                </c:pt>
                <c:pt idx="2014">
                  <c:v>47.25</c:v>
                </c:pt>
                <c:pt idx="2015">
                  <c:v>66.86999999999999</c:v>
                </c:pt>
                <c:pt idx="2016">
                  <c:v>84.240000000000023</c:v>
                </c:pt>
                <c:pt idx="2017">
                  <c:v>104.76</c:v>
                </c:pt>
                <c:pt idx="2018">
                  <c:v>103.32</c:v>
                </c:pt>
                <c:pt idx="2019">
                  <c:v>90.84</c:v>
                </c:pt>
                <c:pt idx="2020">
                  <c:v>67.169999999999987</c:v>
                </c:pt>
                <c:pt idx="2021">
                  <c:v>29.759999999999987</c:v>
                </c:pt>
                <c:pt idx="2022">
                  <c:v>-1.9200000000000021</c:v>
                </c:pt>
                <c:pt idx="2023">
                  <c:v>-28.08</c:v>
                </c:pt>
                <c:pt idx="2024">
                  <c:v>-51.839999999999996</c:v>
                </c:pt>
                <c:pt idx="2025">
                  <c:v>-64.98</c:v>
                </c:pt>
                <c:pt idx="2026">
                  <c:v>-64.53</c:v>
                </c:pt>
                <c:pt idx="2027">
                  <c:v>-65.13</c:v>
                </c:pt>
                <c:pt idx="2028">
                  <c:v>-78.599999999999994</c:v>
                </c:pt>
                <c:pt idx="2029">
                  <c:v>-86.25</c:v>
                </c:pt>
                <c:pt idx="2030">
                  <c:v>-75.84</c:v>
                </c:pt>
                <c:pt idx="2031">
                  <c:v>-66.03</c:v>
                </c:pt>
                <c:pt idx="2032">
                  <c:v>-63.78</c:v>
                </c:pt>
                <c:pt idx="2033">
                  <c:v>-63.809999999999995</c:v>
                </c:pt>
                <c:pt idx="2034">
                  <c:v>-60.36</c:v>
                </c:pt>
                <c:pt idx="2035">
                  <c:v>-53.339999999999996</c:v>
                </c:pt>
                <c:pt idx="2036">
                  <c:v>-37.349999999999994</c:v>
                </c:pt>
                <c:pt idx="2037">
                  <c:v>-18.03</c:v>
                </c:pt>
                <c:pt idx="2038">
                  <c:v>-6.51</c:v>
                </c:pt>
                <c:pt idx="2039">
                  <c:v>17.399999999999999</c:v>
                </c:pt>
                <c:pt idx="2040">
                  <c:v>46.41</c:v>
                </c:pt>
                <c:pt idx="2041">
                  <c:v>50.82</c:v>
                </c:pt>
                <c:pt idx="2042">
                  <c:v>52.17</c:v>
                </c:pt>
                <c:pt idx="2043">
                  <c:v>62.04</c:v>
                </c:pt>
                <c:pt idx="2044">
                  <c:v>57.15</c:v>
                </c:pt>
                <c:pt idx="2045">
                  <c:v>49.65</c:v>
                </c:pt>
                <c:pt idx="2046">
                  <c:v>55.14</c:v>
                </c:pt>
                <c:pt idx="2047">
                  <c:v>64.11</c:v>
                </c:pt>
                <c:pt idx="2048">
                  <c:v>71.22</c:v>
                </c:pt>
                <c:pt idx="2049">
                  <c:v>76.169999999999987</c:v>
                </c:pt>
                <c:pt idx="2050">
                  <c:v>73.95</c:v>
                </c:pt>
                <c:pt idx="2051">
                  <c:v>73.440000000000026</c:v>
                </c:pt>
                <c:pt idx="2052">
                  <c:v>79.08</c:v>
                </c:pt>
                <c:pt idx="2053">
                  <c:v>71.97</c:v>
                </c:pt>
                <c:pt idx="2054">
                  <c:v>49.71</c:v>
                </c:pt>
                <c:pt idx="2055">
                  <c:v>32.309999999999995</c:v>
                </c:pt>
                <c:pt idx="2056">
                  <c:v>21.810000000000031</c:v>
                </c:pt>
                <c:pt idx="2057">
                  <c:v>7.71</c:v>
                </c:pt>
                <c:pt idx="2058">
                  <c:v>-18.66</c:v>
                </c:pt>
                <c:pt idx="2059">
                  <c:v>-48.09</c:v>
                </c:pt>
                <c:pt idx="2060">
                  <c:v>-70.92</c:v>
                </c:pt>
                <c:pt idx="2061">
                  <c:v>-82.08</c:v>
                </c:pt>
                <c:pt idx="2062">
                  <c:v>-86.13</c:v>
                </c:pt>
                <c:pt idx="2063">
                  <c:v>-86.13</c:v>
                </c:pt>
                <c:pt idx="2064">
                  <c:v>-70.05</c:v>
                </c:pt>
                <c:pt idx="2065">
                  <c:v>-44.220000000000013</c:v>
                </c:pt>
                <c:pt idx="2066">
                  <c:v>-22.08</c:v>
                </c:pt>
                <c:pt idx="2067">
                  <c:v>4.6199999999999966</c:v>
                </c:pt>
                <c:pt idx="2068">
                  <c:v>44.49</c:v>
                </c:pt>
                <c:pt idx="2069">
                  <c:v>73.92</c:v>
                </c:pt>
                <c:pt idx="2070">
                  <c:v>85.710000000000022</c:v>
                </c:pt>
                <c:pt idx="2071">
                  <c:v>94.5</c:v>
                </c:pt>
                <c:pt idx="2072">
                  <c:v>89.07</c:v>
                </c:pt>
                <c:pt idx="2073">
                  <c:v>66.179999999999978</c:v>
                </c:pt>
                <c:pt idx="2074">
                  <c:v>47.879999999999995</c:v>
                </c:pt>
                <c:pt idx="2075">
                  <c:v>33.93</c:v>
                </c:pt>
                <c:pt idx="2076">
                  <c:v>12.450000000000006</c:v>
                </c:pt>
                <c:pt idx="2077">
                  <c:v>-11.31</c:v>
                </c:pt>
                <c:pt idx="2078">
                  <c:v>-22.2</c:v>
                </c:pt>
                <c:pt idx="2079">
                  <c:v>-34.53</c:v>
                </c:pt>
                <c:pt idx="2080">
                  <c:v>-61.74</c:v>
                </c:pt>
                <c:pt idx="2081">
                  <c:v>-81.33</c:v>
                </c:pt>
                <c:pt idx="2082">
                  <c:v>-79.709999999999994</c:v>
                </c:pt>
                <c:pt idx="2083">
                  <c:v>-63.660000000000011</c:v>
                </c:pt>
                <c:pt idx="2084">
                  <c:v>-38.43</c:v>
                </c:pt>
                <c:pt idx="2085">
                  <c:v>-7.14</c:v>
                </c:pt>
                <c:pt idx="2086">
                  <c:v>17.34</c:v>
                </c:pt>
                <c:pt idx="2087">
                  <c:v>32.28</c:v>
                </c:pt>
                <c:pt idx="2088">
                  <c:v>48.54</c:v>
                </c:pt>
                <c:pt idx="2089">
                  <c:v>68.34</c:v>
                </c:pt>
                <c:pt idx="2090">
                  <c:v>86.490000000000023</c:v>
                </c:pt>
                <c:pt idx="2091">
                  <c:v>98.31</c:v>
                </c:pt>
                <c:pt idx="2092">
                  <c:v>99.51</c:v>
                </c:pt>
                <c:pt idx="2093">
                  <c:v>86.82</c:v>
                </c:pt>
                <c:pt idx="2094">
                  <c:v>61.53</c:v>
                </c:pt>
                <c:pt idx="2095">
                  <c:v>39.24</c:v>
                </c:pt>
                <c:pt idx="2096">
                  <c:v>28.08</c:v>
                </c:pt>
                <c:pt idx="2097">
                  <c:v>13.92</c:v>
                </c:pt>
                <c:pt idx="2098">
                  <c:v>-8.4</c:v>
                </c:pt>
                <c:pt idx="2099">
                  <c:v>-25.62</c:v>
                </c:pt>
                <c:pt idx="2100">
                  <c:v>-24.150000000000031</c:v>
                </c:pt>
                <c:pt idx="2101">
                  <c:v>-15.51</c:v>
                </c:pt>
                <c:pt idx="2102">
                  <c:v>-20.49</c:v>
                </c:pt>
                <c:pt idx="2103">
                  <c:v>-34.349999999999994</c:v>
                </c:pt>
                <c:pt idx="2104">
                  <c:v>-37.47</c:v>
                </c:pt>
                <c:pt idx="2105">
                  <c:v>-28.53</c:v>
                </c:pt>
                <c:pt idx="2106">
                  <c:v>-25.62</c:v>
                </c:pt>
                <c:pt idx="2107">
                  <c:v>-23.07</c:v>
                </c:pt>
                <c:pt idx="2108">
                  <c:v>-15.12</c:v>
                </c:pt>
                <c:pt idx="2109">
                  <c:v>-11.67</c:v>
                </c:pt>
                <c:pt idx="2110">
                  <c:v>-8.67</c:v>
                </c:pt>
                <c:pt idx="2111">
                  <c:v>4.05</c:v>
                </c:pt>
                <c:pt idx="2112">
                  <c:v>24.45</c:v>
                </c:pt>
                <c:pt idx="2113">
                  <c:v>40.349999999999994</c:v>
                </c:pt>
                <c:pt idx="2114">
                  <c:v>47.879999999999995</c:v>
                </c:pt>
                <c:pt idx="2115">
                  <c:v>53.52</c:v>
                </c:pt>
                <c:pt idx="2116">
                  <c:v>60.96</c:v>
                </c:pt>
                <c:pt idx="2117">
                  <c:v>68.7</c:v>
                </c:pt>
                <c:pt idx="2118">
                  <c:v>60.720000000000013</c:v>
                </c:pt>
                <c:pt idx="2119">
                  <c:v>27.66</c:v>
                </c:pt>
                <c:pt idx="2120">
                  <c:v>-16.559999999999999</c:v>
                </c:pt>
                <c:pt idx="2121">
                  <c:v>-54.99</c:v>
                </c:pt>
                <c:pt idx="2122">
                  <c:v>-84.69</c:v>
                </c:pt>
                <c:pt idx="2123">
                  <c:v>-103.74000000000002</c:v>
                </c:pt>
                <c:pt idx="2124">
                  <c:v>-102.51</c:v>
                </c:pt>
                <c:pt idx="2125">
                  <c:v>-85.169999999999987</c:v>
                </c:pt>
                <c:pt idx="2126">
                  <c:v>-68.459999999999994</c:v>
                </c:pt>
                <c:pt idx="2127">
                  <c:v>-54.51</c:v>
                </c:pt>
                <c:pt idx="2128">
                  <c:v>-33.870000000000005</c:v>
                </c:pt>
                <c:pt idx="2129">
                  <c:v>-5.25</c:v>
                </c:pt>
                <c:pt idx="2130">
                  <c:v>21.84</c:v>
                </c:pt>
                <c:pt idx="2131">
                  <c:v>40.260000000000012</c:v>
                </c:pt>
                <c:pt idx="2132">
                  <c:v>48.809999999999995</c:v>
                </c:pt>
                <c:pt idx="2133">
                  <c:v>56.37</c:v>
                </c:pt>
                <c:pt idx="2134">
                  <c:v>77.430000000000007</c:v>
                </c:pt>
                <c:pt idx="2135">
                  <c:v>96.3</c:v>
                </c:pt>
                <c:pt idx="2136">
                  <c:v>88.95</c:v>
                </c:pt>
                <c:pt idx="2137">
                  <c:v>64.2</c:v>
                </c:pt>
                <c:pt idx="2138">
                  <c:v>45.809999999999995</c:v>
                </c:pt>
                <c:pt idx="2139">
                  <c:v>36.120000000000012</c:v>
                </c:pt>
                <c:pt idx="2140">
                  <c:v>22.110000000000031</c:v>
                </c:pt>
                <c:pt idx="2141">
                  <c:v>0.87000000000000743</c:v>
                </c:pt>
                <c:pt idx="2142">
                  <c:v>-9.2100000000000009</c:v>
                </c:pt>
                <c:pt idx="2143">
                  <c:v>3.3</c:v>
                </c:pt>
                <c:pt idx="2144">
                  <c:v>27</c:v>
                </c:pt>
                <c:pt idx="2145">
                  <c:v>46.92</c:v>
                </c:pt>
                <c:pt idx="2146">
                  <c:v>56.64</c:v>
                </c:pt>
                <c:pt idx="2147">
                  <c:v>62.37</c:v>
                </c:pt>
                <c:pt idx="2148">
                  <c:v>69.27</c:v>
                </c:pt>
                <c:pt idx="2149">
                  <c:v>75.66</c:v>
                </c:pt>
                <c:pt idx="2150">
                  <c:v>83.13</c:v>
                </c:pt>
                <c:pt idx="2151">
                  <c:v>83.85</c:v>
                </c:pt>
                <c:pt idx="2152">
                  <c:v>69.36</c:v>
                </c:pt>
                <c:pt idx="2153">
                  <c:v>43.92</c:v>
                </c:pt>
                <c:pt idx="2154">
                  <c:v>14.67</c:v>
                </c:pt>
                <c:pt idx="2155">
                  <c:v>-18.600000000000001</c:v>
                </c:pt>
                <c:pt idx="2156">
                  <c:v>-54.78</c:v>
                </c:pt>
                <c:pt idx="2157">
                  <c:v>-89.460000000000022</c:v>
                </c:pt>
                <c:pt idx="2158">
                  <c:v>-124.77</c:v>
                </c:pt>
                <c:pt idx="2159">
                  <c:v>-156.93</c:v>
                </c:pt>
                <c:pt idx="2160">
                  <c:v>-173.01</c:v>
                </c:pt>
                <c:pt idx="2161">
                  <c:v>-175.83</c:v>
                </c:pt>
                <c:pt idx="2162">
                  <c:v>-178.17</c:v>
                </c:pt>
                <c:pt idx="2163">
                  <c:v>-178.89000000000001</c:v>
                </c:pt>
                <c:pt idx="2164">
                  <c:v>-163.59</c:v>
                </c:pt>
                <c:pt idx="2165">
                  <c:v>-130.5</c:v>
                </c:pt>
                <c:pt idx="2166">
                  <c:v>-93.960000000000022</c:v>
                </c:pt>
                <c:pt idx="2167">
                  <c:v>-60.51</c:v>
                </c:pt>
                <c:pt idx="2168">
                  <c:v>-26.73</c:v>
                </c:pt>
                <c:pt idx="2169">
                  <c:v>6.09</c:v>
                </c:pt>
                <c:pt idx="2170">
                  <c:v>33.03</c:v>
                </c:pt>
                <c:pt idx="2171">
                  <c:v>48.720000000000013</c:v>
                </c:pt>
                <c:pt idx="2172">
                  <c:v>55.47</c:v>
                </c:pt>
                <c:pt idx="2173">
                  <c:v>55.5</c:v>
                </c:pt>
                <c:pt idx="2174">
                  <c:v>48.24</c:v>
                </c:pt>
                <c:pt idx="2175">
                  <c:v>39.99</c:v>
                </c:pt>
                <c:pt idx="2176">
                  <c:v>32.64</c:v>
                </c:pt>
                <c:pt idx="2177">
                  <c:v>20.52</c:v>
                </c:pt>
                <c:pt idx="2178">
                  <c:v>9.4500000000000028</c:v>
                </c:pt>
                <c:pt idx="2179">
                  <c:v>13.38</c:v>
                </c:pt>
                <c:pt idx="2180">
                  <c:v>22.14</c:v>
                </c:pt>
                <c:pt idx="2181">
                  <c:v>22.5</c:v>
                </c:pt>
                <c:pt idx="2182">
                  <c:v>23.459999999999987</c:v>
                </c:pt>
                <c:pt idx="2183">
                  <c:v>35.04</c:v>
                </c:pt>
                <c:pt idx="2184">
                  <c:v>46.230000000000011</c:v>
                </c:pt>
                <c:pt idx="2185">
                  <c:v>43.8</c:v>
                </c:pt>
                <c:pt idx="2186">
                  <c:v>31.68</c:v>
                </c:pt>
                <c:pt idx="2187">
                  <c:v>24.75</c:v>
                </c:pt>
                <c:pt idx="2188">
                  <c:v>25.47</c:v>
                </c:pt>
                <c:pt idx="2189">
                  <c:v>11.91</c:v>
                </c:pt>
                <c:pt idx="2190">
                  <c:v>-24.810000000000031</c:v>
                </c:pt>
                <c:pt idx="2191">
                  <c:v>-67.47</c:v>
                </c:pt>
                <c:pt idx="2192">
                  <c:v>-97.92</c:v>
                </c:pt>
                <c:pt idx="2193">
                  <c:v>-116.49000000000002</c:v>
                </c:pt>
                <c:pt idx="2194">
                  <c:v>-126.54</c:v>
                </c:pt>
                <c:pt idx="2195">
                  <c:v>-121.32</c:v>
                </c:pt>
                <c:pt idx="2196">
                  <c:v>-100.86</c:v>
                </c:pt>
                <c:pt idx="2197">
                  <c:v>-69.959999999999994</c:v>
                </c:pt>
                <c:pt idx="2198">
                  <c:v>-31.2</c:v>
                </c:pt>
                <c:pt idx="2199">
                  <c:v>6.48</c:v>
                </c:pt>
                <c:pt idx="2200">
                  <c:v>34.53</c:v>
                </c:pt>
                <c:pt idx="2201">
                  <c:v>56.55</c:v>
                </c:pt>
                <c:pt idx="2202">
                  <c:v>79.349999999999994</c:v>
                </c:pt>
                <c:pt idx="2203">
                  <c:v>98.43</c:v>
                </c:pt>
                <c:pt idx="2204">
                  <c:v>103.61999999999999</c:v>
                </c:pt>
                <c:pt idx="2205">
                  <c:v>93.27</c:v>
                </c:pt>
                <c:pt idx="2206">
                  <c:v>72.209999999999994</c:v>
                </c:pt>
                <c:pt idx="2207">
                  <c:v>46.260000000000012</c:v>
                </c:pt>
                <c:pt idx="2208">
                  <c:v>14.31</c:v>
                </c:pt>
                <c:pt idx="2209">
                  <c:v>-18.66</c:v>
                </c:pt>
                <c:pt idx="2210">
                  <c:v>-46.59</c:v>
                </c:pt>
                <c:pt idx="2211">
                  <c:v>-66.81</c:v>
                </c:pt>
                <c:pt idx="2212">
                  <c:v>-74.910000000000025</c:v>
                </c:pt>
                <c:pt idx="2213">
                  <c:v>-77.760000000000005</c:v>
                </c:pt>
                <c:pt idx="2214">
                  <c:v>-84.66</c:v>
                </c:pt>
                <c:pt idx="2215">
                  <c:v>-88.2</c:v>
                </c:pt>
                <c:pt idx="2216">
                  <c:v>-77.910000000000025</c:v>
                </c:pt>
                <c:pt idx="2217">
                  <c:v>-60.3</c:v>
                </c:pt>
                <c:pt idx="2218">
                  <c:v>-45.9</c:v>
                </c:pt>
                <c:pt idx="2219">
                  <c:v>-35.64</c:v>
                </c:pt>
                <c:pt idx="2220">
                  <c:v>-29.610000000000031</c:v>
                </c:pt>
                <c:pt idx="2221">
                  <c:v>-29.7</c:v>
                </c:pt>
                <c:pt idx="2222">
                  <c:v>-30.06</c:v>
                </c:pt>
                <c:pt idx="2223">
                  <c:v>-20.85</c:v>
                </c:pt>
                <c:pt idx="2224">
                  <c:v>-7.17</c:v>
                </c:pt>
                <c:pt idx="2225">
                  <c:v>0.69000000000000061</c:v>
                </c:pt>
                <c:pt idx="2226">
                  <c:v>9</c:v>
                </c:pt>
                <c:pt idx="2227">
                  <c:v>21.72</c:v>
                </c:pt>
                <c:pt idx="2228">
                  <c:v>32.58</c:v>
                </c:pt>
                <c:pt idx="2229">
                  <c:v>45.09</c:v>
                </c:pt>
                <c:pt idx="2230">
                  <c:v>61.41</c:v>
                </c:pt>
                <c:pt idx="2231">
                  <c:v>74.099999999999994</c:v>
                </c:pt>
                <c:pt idx="2232">
                  <c:v>82.649999999999991</c:v>
                </c:pt>
                <c:pt idx="2233">
                  <c:v>80.13</c:v>
                </c:pt>
                <c:pt idx="2234">
                  <c:v>56.82</c:v>
                </c:pt>
                <c:pt idx="2235">
                  <c:v>36.54</c:v>
                </c:pt>
                <c:pt idx="2236">
                  <c:v>33.870000000000005</c:v>
                </c:pt>
                <c:pt idx="2237">
                  <c:v>31.32</c:v>
                </c:pt>
                <c:pt idx="2238">
                  <c:v>24.150000000000031</c:v>
                </c:pt>
                <c:pt idx="2239">
                  <c:v>17.34</c:v>
                </c:pt>
                <c:pt idx="2240">
                  <c:v>14.46</c:v>
                </c:pt>
                <c:pt idx="2241">
                  <c:v>21.87</c:v>
                </c:pt>
                <c:pt idx="2242">
                  <c:v>33.120000000000012</c:v>
                </c:pt>
                <c:pt idx="2243">
                  <c:v>30.69</c:v>
                </c:pt>
                <c:pt idx="2244">
                  <c:v>16.23</c:v>
                </c:pt>
                <c:pt idx="2245">
                  <c:v>-0.30000000000000032</c:v>
                </c:pt>
                <c:pt idx="2246">
                  <c:v>-17.88</c:v>
                </c:pt>
                <c:pt idx="2247">
                  <c:v>-28.110000000000031</c:v>
                </c:pt>
                <c:pt idx="2248">
                  <c:v>-27.84</c:v>
                </c:pt>
                <c:pt idx="2249">
                  <c:v>-27.630000000000031</c:v>
                </c:pt>
                <c:pt idx="2250">
                  <c:v>-25.35</c:v>
                </c:pt>
                <c:pt idx="2251">
                  <c:v>-14.7</c:v>
                </c:pt>
                <c:pt idx="2252">
                  <c:v>-3.63</c:v>
                </c:pt>
                <c:pt idx="2253">
                  <c:v>1.62</c:v>
                </c:pt>
                <c:pt idx="2254">
                  <c:v>9.8700000000000028</c:v>
                </c:pt>
                <c:pt idx="2255">
                  <c:v>21.72</c:v>
                </c:pt>
                <c:pt idx="2256">
                  <c:v>21.810000000000031</c:v>
                </c:pt>
                <c:pt idx="2257">
                  <c:v>14.219999999999999</c:v>
                </c:pt>
                <c:pt idx="2258">
                  <c:v>9.57</c:v>
                </c:pt>
                <c:pt idx="2259">
                  <c:v>4.68</c:v>
                </c:pt>
                <c:pt idx="2260">
                  <c:v>-0.81</c:v>
                </c:pt>
                <c:pt idx="2261">
                  <c:v>-10.68</c:v>
                </c:pt>
                <c:pt idx="2262">
                  <c:v>-24.51</c:v>
                </c:pt>
                <c:pt idx="2263">
                  <c:v>-31.77</c:v>
                </c:pt>
                <c:pt idx="2264">
                  <c:v>-32.07</c:v>
                </c:pt>
                <c:pt idx="2265">
                  <c:v>-28.439999999999987</c:v>
                </c:pt>
                <c:pt idx="2266">
                  <c:v>-14.370000000000006</c:v>
                </c:pt>
                <c:pt idx="2267">
                  <c:v>2.67</c:v>
                </c:pt>
                <c:pt idx="2268">
                  <c:v>11.97</c:v>
                </c:pt>
                <c:pt idx="2269">
                  <c:v>20.55</c:v>
                </c:pt>
                <c:pt idx="2270">
                  <c:v>27.24</c:v>
                </c:pt>
                <c:pt idx="2271">
                  <c:v>25.35</c:v>
                </c:pt>
                <c:pt idx="2272">
                  <c:v>25.38</c:v>
                </c:pt>
                <c:pt idx="2273">
                  <c:v>30.150000000000031</c:v>
                </c:pt>
                <c:pt idx="2274">
                  <c:v>29.279999999999987</c:v>
                </c:pt>
                <c:pt idx="2275">
                  <c:v>21.779999999999987</c:v>
                </c:pt>
                <c:pt idx="2276">
                  <c:v>17.610000000000031</c:v>
                </c:pt>
                <c:pt idx="2277">
                  <c:v>17.670000000000005</c:v>
                </c:pt>
                <c:pt idx="2278">
                  <c:v>14.850000000000026</c:v>
                </c:pt>
                <c:pt idx="2279">
                  <c:v>6.42</c:v>
                </c:pt>
                <c:pt idx="2280">
                  <c:v>0.78</c:v>
                </c:pt>
                <c:pt idx="2281">
                  <c:v>2.0099999999999998</c:v>
                </c:pt>
                <c:pt idx="2282">
                  <c:v>1.9800000000000162</c:v>
                </c:pt>
                <c:pt idx="2283">
                  <c:v>0.30000000000000032</c:v>
                </c:pt>
                <c:pt idx="2284">
                  <c:v>0.96000000000000063</c:v>
                </c:pt>
                <c:pt idx="2285">
                  <c:v>1.08</c:v>
                </c:pt>
                <c:pt idx="2286">
                  <c:v>0.93</c:v>
                </c:pt>
                <c:pt idx="2287">
                  <c:v>5.31</c:v>
                </c:pt>
                <c:pt idx="2288">
                  <c:v>14.46</c:v>
                </c:pt>
                <c:pt idx="2289">
                  <c:v>23.82</c:v>
                </c:pt>
                <c:pt idx="2290">
                  <c:v>28.919999999999987</c:v>
                </c:pt>
                <c:pt idx="2291">
                  <c:v>32.370000000000005</c:v>
                </c:pt>
                <c:pt idx="2292">
                  <c:v>34.410000000000004</c:v>
                </c:pt>
                <c:pt idx="2293">
                  <c:v>26.34</c:v>
                </c:pt>
                <c:pt idx="2294">
                  <c:v>6.39</c:v>
                </c:pt>
                <c:pt idx="2295">
                  <c:v>-15.39</c:v>
                </c:pt>
                <c:pt idx="2296">
                  <c:v>-30.3</c:v>
                </c:pt>
                <c:pt idx="2297">
                  <c:v>-33.42</c:v>
                </c:pt>
                <c:pt idx="2298">
                  <c:v>-21.479999999999986</c:v>
                </c:pt>
                <c:pt idx="2299">
                  <c:v>-0.54</c:v>
                </c:pt>
                <c:pt idx="2300">
                  <c:v>21.06</c:v>
                </c:pt>
                <c:pt idx="2301">
                  <c:v>38.849999999999994</c:v>
                </c:pt>
                <c:pt idx="2302">
                  <c:v>50.91</c:v>
                </c:pt>
                <c:pt idx="2303">
                  <c:v>59.67</c:v>
                </c:pt>
                <c:pt idx="2304">
                  <c:v>62.49</c:v>
                </c:pt>
                <c:pt idx="2305">
                  <c:v>51.57</c:v>
                </c:pt>
                <c:pt idx="2306">
                  <c:v>28.68</c:v>
                </c:pt>
                <c:pt idx="2307">
                  <c:v>1.53</c:v>
                </c:pt>
                <c:pt idx="2308">
                  <c:v>-30.479999999999986</c:v>
                </c:pt>
                <c:pt idx="2309">
                  <c:v>-69.11999999999999</c:v>
                </c:pt>
                <c:pt idx="2310">
                  <c:v>-104.97</c:v>
                </c:pt>
                <c:pt idx="2311">
                  <c:v>-131.01</c:v>
                </c:pt>
                <c:pt idx="2312">
                  <c:v>-146.69999999999999</c:v>
                </c:pt>
                <c:pt idx="2313">
                  <c:v>-151.53</c:v>
                </c:pt>
                <c:pt idx="2314">
                  <c:v>-147.30000000000001</c:v>
                </c:pt>
                <c:pt idx="2315">
                  <c:v>-135.47999999999999</c:v>
                </c:pt>
                <c:pt idx="2316">
                  <c:v>-112.61999999999999</c:v>
                </c:pt>
                <c:pt idx="2317">
                  <c:v>-78.81</c:v>
                </c:pt>
                <c:pt idx="2318">
                  <c:v>-41.55</c:v>
                </c:pt>
                <c:pt idx="2319">
                  <c:v>-1.86</c:v>
                </c:pt>
                <c:pt idx="2320">
                  <c:v>39.36</c:v>
                </c:pt>
                <c:pt idx="2321">
                  <c:v>73.709999999999994</c:v>
                </c:pt>
                <c:pt idx="2322">
                  <c:v>100.41000000000012</c:v>
                </c:pt>
                <c:pt idx="2323">
                  <c:v>121.86</c:v>
                </c:pt>
                <c:pt idx="2324">
                  <c:v>128.22</c:v>
                </c:pt>
                <c:pt idx="2325">
                  <c:v>113.76</c:v>
                </c:pt>
                <c:pt idx="2326">
                  <c:v>89.79</c:v>
                </c:pt>
                <c:pt idx="2327">
                  <c:v>66.81</c:v>
                </c:pt>
                <c:pt idx="2328">
                  <c:v>48.27</c:v>
                </c:pt>
                <c:pt idx="2329">
                  <c:v>22.23</c:v>
                </c:pt>
                <c:pt idx="2330">
                  <c:v>-14.639999999999999</c:v>
                </c:pt>
                <c:pt idx="2331">
                  <c:v>-46.77</c:v>
                </c:pt>
                <c:pt idx="2332">
                  <c:v>-66.42</c:v>
                </c:pt>
                <c:pt idx="2333">
                  <c:v>-76.649999999999991</c:v>
                </c:pt>
                <c:pt idx="2334">
                  <c:v>-69.75</c:v>
                </c:pt>
                <c:pt idx="2335">
                  <c:v>-41.37</c:v>
                </c:pt>
                <c:pt idx="2336">
                  <c:v>-8.0400000000000009</c:v>
                </c:pt>
                <c:pt idx="2337">
                  <c:v>20.43</c:v>
                </c:pt>
                <c:pt idx="2338">
                  <c:v>46.14</c:v>
                </c:pt>
                <c:pt idx="2339">
                  <c:v>66.03</c:v>
                </c:pt>
                <c:pt idx="2340">
                  <c:v>81.3</c:v>
                </c:pt>
                <c:pt idx="2341">
                  <c:v>95.76</c:v>
                </c:pt>
                <c:pt idx="2342">
                  <c:v>101.58</c:v>
                </c:pt>
                <c:pt idx="2343">
                  <c:v>92.16</c:v>
                </c:pt>
                <c:pt idx="2344">
                  <c:v>70.02</c:v>
                </c:pt>
                <c:pt idx="2345">
                  <c:v>39</c:v>
                </c:pt>
                <c:pt idx="2346">
                  <c:v>4.83</c:v>
                </c:pt>
                <c:pt idx="2347">
                  <c:v>-23.49</c:v>
                </c:pt>
                <c:pt idx="2348">
                  <c:v>-43.379999999999995</c:v>
                </c:pt>
                <c:pt idx="2349">
                  <c:v>-56.1</c:v>
                </c:pt>
                <c:pt idx="2350">
                  <c:v>-59.220000000000013</c:v>
                </c:pt>
                <c:pt idx="2351">
                  <c:v>-51.809999999999995</c:v>
                </c:pt>
                <c:pt idx="2352">
                  <c:v>-42</c:v>
                </c:pt>
                <c:pt idx="2353">
                  <c:v>-30.87</c:v>
                </c:pt>
                <c:pt idx="2354">
                  <c:v>-12.84</c:v>
                </c:pt>
                <c:pt idx="2355">
                  <c:v>6.33</c:v>
                </c:pt>
                <c:pt idx="2356">
                  <c:v>16.59</c:v>
                </c:pt>
                <c:pt idx="2357">
                  <c:v>18.989999999999789</c:v>
                </c:pt>
                <c:pt idx="2358">
                  <c:v>20.49</c:v>
                </c:pt>
                <c:pt idx="2359">
                  <c:v>18.329999999999988</c:v>
                </c:pt>
                <c:pt idx="2360">
                  <c:v>4.83</c:v>
                </c:pt>
                <c:pt idx="2361">
                  <c:v>-14.52</c:v>
                </c:pt>
                <c:pt idx="2362">
                  <c:v>-28.439999999999987</c:v>
                </c:pt>
                <c:pt idx="2363">
                  <c:v>-32.4</c:v>
                </c:pt>
                <c:pt idx="2364">
                  <c:v>-30.93</c:v>
                </c:pt>
                <c:pt idx="2365">
                  <c:v>-27.39</c:v>
                </c:pt>
                <c:pt idx="2366">
                  <c:v>-16.89</c:v>
                </c:pt>
                <c:pt idx="2367">
                  <c:v>1.6500000000000001</c:v>
                </c:pt>
                <c:pt idx="2368">
                  <c:v>22.830000000000005</c:v>
                </c:pt>
                <c:pt idx="2369">
                  <c:v>41.339999999999996</c:v>
                </c:pt>
                <c:pt idx="2370">
                  <c:v>52.92</c:v>
                </c:pt>
                <c:pt idx="2371">
                  <c:v>49.56</c:v>
                </c:pt>
                <c:pt idx="2372">
                  <c:v>28.259999999999987</c:v>
                </c:pt>
                <c:pt idx="2373">
                  <c:v>3.7800000000000002</c:v>
                </c:pt>
                <c:pt idx="2374">
                  <c:v>-5.52</c:v>
                </c:pt>
                <c:pt idx="2375">
                  <c:v>-10.98</c:v>
                </c:pt>
                <c:pt idx="2376">
                  <c:v>-28.68</c:v>
                </c:pt>
                <c:pt idx="2377">
                  <c:v>-47.55</c:v>
                </c:pt>
                <c:pt idx="2378">
                  <c:v>-54.39</c:v>
                </c:pt>
                <c:pt idx="2379">
                  <c:v>-46.83</c:v>
                </c:pt>
                <c:pt idx="2380">
                  <c:v>-30.630000000000031</c:v>
                </c:pt>
                <c:pt idx="2381">
                  <c:v>-13.32</c:v>
                </c:pt>
                <c:pt idx="2382">
                  <c:v>-3.3</c:v>
                </c:pt>
                <c:pt idx="2383">
                  <c:v>-3.75</c:v>
                </c:pt>
                <c:pt idx="2384">
                  <c:v>-7.05</c:v>
                </c:pt>
                <c:pt idx="2385">
                  <c:v>-10.32</c:v>
                </c:pt>
                <c:pt idx="2386">
                  <c:v>-16.110000000000031</c:v>
                </c:pt>
                <c:pt idx="2387">
                  <c:v>-19.38</c:v>
                </c:pt>
                <c:pt idx="2388">
                  <c:v>-12.78</c:v>
                </c:pt>
                <c:pt idx="2389">
                  <c:v>-1.08</c:v>
                </c:pt>
                <c:pt idx="2390">
                  <c:v>8.2800000000000011</c:v>
                </c:pt>
                <c:pt idx="2391">
                  <c:v>12.09</c:v>
                </c:pt>
                <c:pt idx="2392">
                  <c:v>10.139999999999999</c:v>
                </c:pt>
                <c:pt idx="2393">
                  <c:v>12.09</c:v>
                </c:pt>
                <c:pt idx="2394">
                  <c:v>22.95</c:v>
                </c:pt>
                <c:pt idx="2395">
                  <c:v>31.47</c:v>
                </c:pt>
                <c:pt idx="2396">
                  <c:v>30.479999999999986</c:v>
                </c:pt>
                <c:pt idx="2397">
                  <c:v>23.01</c:v>
                </c:pt>
                <c:pt idx="2398">
                  <c:v>12.96</c:v>
                </c:pt>
                <c:pt idx="2399">
                  <c:v>5.0999999999999996</c:v>
                </c:pt>
                <c:pt idx="2400">
                  <c:v>2.7600000000000002</c:v>
                </c:pt>
                <c:pt idx="2401">
                  <c:v>-0.45</c:v>
                </c:pt>
                <c:pt idx="2402">
                  <c:v>-9.2399999999999984</c:v>
                </c:pt>
                <c:pt idx="2403">
                  <c:v>-19.53</c:v>
                </c:pt>
                <c:pt idx="2404">
                  <c:v>-29.16</c:v>
                </c:pt>
                <c:pt idx="2405">
                  <c:v>-36.839999999999996</c:v>
                </c:pt>
                <c:pt idx="2406">
                  <c:v>-38.910000000000004</c:v>
                </c:pt>
                <c:pt idx="2407">
                  <c:v>-36.57</c:v>
                </c:pt>
                <c:pt idx="2408">
                  <c:v>-33.36</c:v>
                </c:pt>
                <c:pt idx="2409">
                  <c:v>-28.62</c:v>
                </c:pt>
                <c:pt idx="2410">
                  <c:v>-18.75</c:v>
                </c:pt>
                <c:pt idx="2411">
                  <c:v>-4.59</c:v>
                </c:pt>
                <c:pt idx="2412">
                  <c:v>12.12</c:v>
                </c:pt>
                <c:pt idx="2413">
                  <c:v>30.150000000000031</c:v>
                </c:pt>
                <c:pt idx="2414">
                  <c:v>39.270000000000003</c:v>
                </c:pt>
                <c:pt idx="2415">
                  <c:v>34.410000000000004</c:v>
                </c:pt>
                <c:pt idx="2416">
                  <c:v>27.39</c:v>
                </c:pt>
                <c:pt idx="2417">
                  <c:v>29.01</c:v>
                </c:pt>
                <c:pt idx="2418">
                  <c:v>36.42</c:v>
                </c:pt>
                <c:pt idx="2419">
                  <c:v>39.480000000000004</c:v>
                </c:pt>
                <c:pt idx="2420">
                  <c:v>34.200000000000003</c:v>
                </c:pt>
                <c:pt idx="2421">
                  <c:v>23.91</c:v>
                </c:pt>
                <c:pt idx="2422">
                  <c:v>10.8</c:v>
                </c:pt>
                <c:pt idx="2423">
                  <c:v>-4.71</c:v>
                </c:pt>
                <c:pt idx="2424">
                  <c:v>-17.07</c:v>
                </c:pt>
                <c:pt idx="2425">
                  <c:v>-24.810000000000031</c:v>
                </c:pt>
                <c:pt idx="2426">
                  <c:v>-29.73</c:v>
                </c:pt>
                <c:pt idx="2427">
                  <c:v>-31.41</c:v>
                </c:pt>
                <c:pt idx="2428">
                  <c:v>-30.330000000000005</c:v>
                </c:pt>
                <c:pt idx="2429">
                  <c:v>-25.110000000000031</c:v>
                </c:pt>
                <c:pt idx="2430">
                  <c:v>-16.38</c:v>
                </c:pt>
                <c:pt idx="2431">
                  <c:v>-12.96</c:v>
                </c:pt>
                <c:pt idx="2432">
                  <c:v>-15.3</c:v>
                </c:pt>
                <c:pt idx="2433">
                  <c:v>-13.739999999999998</c:v>
                </c:pt>
                <c:pt idx="2434">
                  <c:v>-11.729999999999999</c:v>
                </c:pt>
                <c:pt idx="2435">
                  <c:v>-14.4</c:v>
                </c:pt>
                <c:pt idx="2436">
                  <c:v>-14.94</c:v>
                </c:pt>
                <c:pt idx="2437">
                  <c:v>-10.62</c:v>
                </c:pt>
                <c:pt idx="2438">
                  <c:v>-7.23</c:v>
                </c:pt>
                <c:pt idx="2439">
                  <c:v>-9.6</c:v>
                </c:pt>
                <c:pt idx="2440">
                  <c:v>-10.8</c:v>
                </c:pt>
                <c:pt idx="2441">
                  <c:v>-9.06</c:v>
                </c:pt>
                <c:pt idx="2442">
                  <c:v>-10.229999999999999</c:v>
                </c:pt>
                <c:pt idx="2443">
                  <c:v>-7.02</c:v>
                </c:pt>
                <c:pt idx="2444">
                  <c:v>4.26</c:v>
                </c:pt>
                <c:pt idx="2445">
                  <c:v>12.18</c:v>
                </c:pt>
                <c:pt idx="2446">
                  <c:v>13.65</c:v>
                </c:pt>
                <c:pt idx="2447">
                  <c:v>12.84</c:v>
                </c:pt>
                <c:pt idx="2448">
                  <c:v>10.739999999999998</c:v>
                </c:pt>
                <c:pt idx="2449">
                  <c:v>4.74</c:v>
                </c:pt>
                <c:pt idx="2450">
                  <c:v>-0.48000000000000032</c:v>
                </c:pt>
                <c:pt idx="2451">
                  <c:v>1.8900000000000001</c:v>
                </c:pt>
                <c:pt idx="2452">
                  <c:v>6.99</c:v>
                </c:pt>
                <c:pt idx="2453">
                  <c:v>8.49</c:v>
                </c:pt>
                <c:pt idx="2454">
                  <c:v>8.4600000000000026</c:v>
                </c:pt>
                <c:pt idx="2455">
                  <c:v>8.82</c:v>
                </c:pt>
                <c:pt idx="2456">
                  <c:v>7.3199999999999985</c:v>
                </c:pt>
                <c:pt idx="2457">
                  <c:v>7.4700000000000024</c:v>
                </c:pt>
                <c:pt idx="2458">
                  <c:v>9.84</c:v>
                </c:pt>
                <c:pt idx="2459">
                  <c:v>8.01</c:v>
                </c:pt>
                <c:pt idx="2460">
                  <c:v>5.85</c:v>
                </c:pt>
                <c:pt idx="2461">
                  <c:v>6.24</c:v>
                </c:pt>
                <c:pt idx="2462">
                  <c:v>3.63</c:v>
                </c:pt>
                <c:pt idx="2463">
                  <c:v>2.4899999999999998</c:v>
                </c:pt>
                <c:pt idx="2464">
                  <c:v>3.54</c:v>
                </c:pt>
                <c:pt idx="2465">
                  <c:v>2.67</c:v>
                </c:pt>
                <c:pt idx="2466">
                  <c:v>4.4400000000000004</c:v>
                </c:pt>
                <c:pt idx="2467">
                  <c:v>11.43</c:v>
                </c:pt>
                <c:pt idx="2468">
                  <c:v>18.690000000000001</c:v>
                </c:pt>
                <c:pt idx="2469">
                  <c:v>21.810000000000031</c:v>
                </c:pt>
                <c:pt idx="2470">
                  <c:v>20.58</c:v>
                </c:pt>
                <c:pt idx="2471">
                  <c:v>15.33</c:v>
                </c:pt>
                <c:pt idx="2472">
                  <c:v>6.51</c:v>
                </c:pt>
                <c:pt idx="2473">
                  <c:v>-6.2700000000000014</c:v>
                </c:pt>
                <c:pt idx="2474">
                  <c:v>-20.58</c:v>
                </c:pt>
                <c:pt idx="2475">
                  <c:v>-31.979999999999986</c:v>
                </c:pt>
                <c:pt idx="2476">
                  <c:v>-37.71</c:v>
                </c:pt>
                <c:pt idx="2477">
                  <c:v>-38.309999999999995</c:v>
                </c:pt>
                <c:pt idx="2478">
                  <c:v>-31.86</c:v>
                </c:pt>
                <c:pt idx="2479">
                  <c:v>-19.14</c:v>
                </c:pt>
                <c:pt idx="2480">
                  <c:v>-5.7</c:v>
                </c:pt>
                <c:pt idx="2481">
                  <c:v>7.53</c:v>
                </c:pt>
                <c:pt idx="2482">
                  <c:v>22.32</c:v>
                </c:pt>
                <c:pt idx="2483">
                  <c:v>34.949999999999996</c:v>
                </c:pt>
                <c:pt idx="2484">
                  <c:v>42.9</c:v>
                </c:pt>
                <c:pt idx="2485">
                  <c:v>43.83</c:v>
                </c:pt>
                <c:pt idx="2486">
                  <c:v>36.36</c:v>
                </c:pt>
                <c:pt idx="2487">
                  <c:v>26.49</c:v>
                </c:pt>
                <c:pt idx="2488">
                  <c:v>18.12</c:v>
                </c:pt>
                <c:pt idx="2489">
                  <c:v>8.4</c:v>
                </c:pt>
                <c:pt idx="2490">
                  <c:v>-2.67</c:v>
                </c:pt>
                <c:pt idx="2491">
                  <c:v>-11.28</c:v>
                </c:pt>
                <c:pt idx="2492">
                  <c:v>-16.079999999999988</c:v>
                </c:pt>
                <c:pt idx="2493">
                  <c:v>-18.600000000000001</c:v>
                </c:pt>
                <c:pt idx="2494">
                  <c:v>-18.809999999999999</c:v>
                </c:pt>
                <c:pt idx="2495">
                  <c:v>-16.29</c:v>
                </c:pt>
                <c:pt idx="2496">
                  <c:v>-9.33</c:v>
                </c:pt>
                <c:pt idx="2497">
                  <c:v>0.84000000000000064</c:v>
                </c:pt>
                <c:pt idx="2498">
                  <c:v>7.6199999999999966</c:v>
                </c:pt>
                <c:pt idx="2499">
                  <c:v>10.77</c:v>
                </c:pt>
                <c:pt idx="2500">
                  <c:v>14.729999999999999</c:v>
                </c:pt>
                <c:pt idx="2501">
                  <c:v>17.07</c:v>
                </c:pt>
                <c:pt idx="2502">
                  <c:v>15.15</c:v>
                </c:pt>
                <c:pt idx="2503">
                  <c:v>11.46</c:v>
                </c:pt>
                <c:pt idx="2504">
                  <c:v>6.1499999999999995</c:v>
                </c:pt>
                <c:pt idx="2505">
                  <c:v>-1.1700000000000021</c:v>
                </c:pt>
                <c:pt idx="2506">
                  <c:v>-4.59</c:v>
                </c:pt>
                <c:pt idx="2507">
                  <c:v>-1.9800000000000162</c:v>
                </c:pt>
                <c:pt idx="2508">
                  <c:v>1.05</c:v>
                </c:pt>
                <c:pt idx="2509">
                  <c:v>2.61</c:v>
                </c:pt>
                <c:pt idx="2510">
                  <c:v>2.2799999999999998</c:v>
                </c:pt>
                <c:pt idx="2511">
                  <c:v>1.05</c:v>
                </c:pt>
                <c:pt idx="2512">
                  <c:v>2.3099999999999987</c:v>
                </c:pt>
                <c:pt idx="2513">
                  <c:v>5.49</c:v>
                </c:pt>
                <c:pt idx="2514">
                  <c:v>8.1</c:v>
                </c:pt>
                <c:pt idx="2515">
                  <c:v>7.4700000000000024</c:v>
                </c:pt>
                <c:pt idx="2516">
                  <c:v>2.7</c:v>
                </c:pt>
                <c:pt idx="2517">
                  <c:v>-3.75</c:v>
                </c:pt>
                <c:pt idx="2518">
                  <c:v>-10.53</c:v>
                </c:pt>
                <c:pt idx="2519">
                  <c:v>-18.57</c:v>
                </c:pt>
                <c:pt idx="2520">
                  <c:v>-26.459999999999987</c:v>
                </c:pt>
                <c:pt idx="2521">
                  <c:v>-31.2</c:v>
                </c:pt>
                <c:pt idx="2522">
                  <c:v>-35.04</c:v>
                </c:pt>
                <c:pt idx="2523">
                  <c:v>-37.83</c:v>
                </c:pt>
                <c:pt idx="2524">
                  <c:v>-35.879999999999995</c:v>
                </c:pt>
                <c:pt idx="2525">
                  <c:v>-27.419999999999987</c:v>
                </c:pt>
                <c:pt idx="2526">
                  <c:v>-14.91</c:v>
                </c:pt>
                <c:pt idx="2527">
                  <c:v>-4.4700000000000024</c:v>
                </c:pt>
                <c:pt idx="2528">
                  <c:v>3.03</c:v>
                </c:pt>
                <c:pt idx="2529">
                  <c:v>9.9600000000000026</c:v>
                </c:pt>
                <c:pt idx="2530">
                  <c:v>15.69</c:v>
                </c:pt>
                <c:pt idx="2531">
                  <c:v>18</c:v>
                </c:pt>
                <c:pt idx="2532">
                  <c:v>16.439999999999987</c:v>
                </c:pt>
                <c:pt idx="2533">
                  <c:v>12.39</c:v>
                </c:pt>
                <c:pt idx="2534">
                  <c:v>7.6199999999999966</c:v>
                </c:pt>
                <c:pt idx="2535">
                  <c:v>3.3299999999999987</c:v>
                </c:pt>
                <c:pt idx="2536">
                  <c:v>-2.0099999999999998</c:v>
                </c:pt>
                <c:pt idx="2537">
                  <c:v>-9.84</c:v>
                </c:pt>
                <c:pt idx="2538">
                  <c:v>-15.209999999999999</c:v>
                </c:pt>
                <c:pt idx="2539">
                  <c:v>-11.76</c:v>
                </c:pt>
                <c:pt idx="2540">
                  <c:v>-1.56</c:v>
                </c:pt>
                <c:pt idx="2541">
                  <c:v>9.2399999999999984</c:v>
                </c:pt>
                <c:pt idx="2542">
                  <c:v>17.489999999999789</c:v>
                </c:pt>
                <c:pt idx="2543">
                  <c:v>18.84</c:v>
                </c:pt>
                <c:pt idx="2544">
                  <c:v>14.94</c:v>
                </c:pt>
                <c:pt idx="2545">
                  <c:v>11.94</c:v>
                </c:pt>
                <c:pt idx="2546">
                  <c:v>8.76</c:v>
                </c:pt>
                <c:pt idx="2547">
                  <c:v>2.4899999999999998</c:v>
                </c:pt>
                <c:pt idx="2548">
                  <c:v>-4.6199999999999966</c:v>
                </c:pt>
                <c:pt idx="2549">
                  <c:v>-9.2399999999999984</c:v>
                </c:pt>
                <c:pt idx="2550">
                  <c:v>-10.26</c:v>
                </c:pt>
                <c:pt idx="2551">
                  <c:v>-9.75</c:v>
                </c:pt>
                <c:pt idx="2552">
                  <c:v>-6.87</c:v>
                </c:pt>
                <c:pt idx="2553">
                  <c:v>0.78</c:v>
                </c:pt>
                <c:pt idx="2554">
                  <c:v>7.29</c:v>
                </c:pt>
                <c:pt idx="2555">
                  <c:v>8.34</c:v>
                </c:pt>
                <c:pt idx="2556">
                  <c:v>7.14</c:v>
                </c:pt>
                <c:pt idx="2557">
                  <c:v>6.1199999999999966</c:v>
                </c:pt>
                <c:pt idx="2558">
                  <c:v>3.24</c:v>
                </c:pt>
                <c:pt idx="2559">
                  <c:v>-0.48000000000000032</c:v>
                </c:pt>
                <c:pt idx="2560">
                  <c:v>-1.83</c:v>
                </c:pt>
                <c:pt idx="2561">
                  <c:v>-3.36</c:v>
                </c:pt>
                <c:pt idx="2562">
                  <c:v>-5.64</c:v>
                </c:pt>
                <c:pt idx="2563">
                  <c:v>-5.88</c:v>
                </c:pt>
                <c:pt idx="2564">
                  <c:v>-2.52</c:v>
                </c:pt>
                <c:pt idx="2565">
                  <c:v>2.52</c:v>
                </c:pt>
                <c:pt idx="2566">
                  <c:v>4.41</c:v>
                </c:pt>
                <c:pt idx="2567">
                  <c:v>4.2300000000000004</c:v>
                </c:pt>
                <c:pt idx="2568">
                  <c:v>2.2799999999999998</c:v>
                </c:pt>
                <c:pt idx="2569">
                  <c:v>-3.8099999999999987</c:v>
                </c:pt>
                <c:pt idx="2570">
                  <c:v>-8.91</c:v>
                </c:pt>
                <c:pt idx="2571">
                  <c:v>-9.7800000000000011</c:v>
                </c:pt>
                <c:pt idx="2572">
                  <c:v>-7.08</c:v>
                </c:pt>
                <c:pt idx="2573">
                  <c:v>-4.38</c:v>
                </c:pt>
                <c:pt idx="2574">
                  <c:v>-3.3</c:v>
                </c:pt>
                <c:pt idx="2575">
                  <c:v>-2.8499999999999988</c:v>
                </c:pt>
                <c:pt idx="2576">
                  <c:v>-4.08</c:v>
                </c:pt>
                <c:pt idx="2577">
                  <c:v>-6.42</c:v>
                </c:pt>
                <c:pt idx="2578">
                  <c:v>-10.44</c:v>
                </c:pt>
                <c:pt idx="2579">
                  <c:v>-16.829999999999988</c:v>
                </c:pt>
                <c:pt idx="2580">
                  <c:v>-22.8</c:v>
                </c:pt>
                <c:pt idx="2581">
                  <c:v>-26.52</c:v>
                </c:pt>
                <c:pt idx="2582">
                  <c:v>-28.439999999999987</c:v>
                </c:pt>
                <c:pt idx="2583">
                  <c:v>-25.59</c:v>
                </c:pt>
                <c:pt idx="2584">
                  <c:v>-15.9</c:v>
                </c:pt>
                <c:pt idx="2585">
                  <c:v>-2.82</c:v>
                </c:pt>
                <c:pt idx="2586">
                  <c:v>10.62</c:v>
                </c:pt>
                <c:pt idx="2587">
                  <c:v>23.22</c:v>
                </c:pt>
                <c:pt idx="2588">
                  <c:v>32.309999999999995</c:v>
                </c:pt>
                <c:pt idx="2589">
                  <c:v>37.71</c:v>
                </c:pt>
                <c:pt idx="2590">
                  <c:v>44.64</c:v>
                </c:pt>
                <c:pt idx="2591">
                  <c:v>52.77</c:v>
                </c:pt>
                <c:pt idx="2592">
                  <c:v>54.87</c:v>
                </c:pt>
                <c:pt idx="2593">
                  <c:v>48.3</c:v>
                </c:pt>
                <c:pt idx="2594">
                  <c:v>35.910000000000004</c:v>
                </c:pt>
                <c:pt idx="2595">
                  <c:v>23.73</c:v>
                </c:pt>
                <c:pt idx="2596">
                  <c:v>13.11</c:v>
                </c:pt>
                <c:pt idx="2597">
                  <c:v>1.53</c:v>
                </c:pt>
                <c:pt idx="2598">
                  <c:v>-8.9700000000000006</c:v>
                </c:pt>
                <c:pt idx="2599">
                  <c:v>-17.79</c:v>
                </c:pt>
                <c:pt idx="2600">
                  <c:v>-25.259999999999987</c:v>
                </c:pt>
                <c:pt idx="2601">
                  <c:v>-29.310000000000031</c:v>
                </c:pt>
                <c:pt idx="2602">
                  <c:v>-27.959999999999987</c:v>
                </c:pt>
                <c:pt idx="2603">
                  <c:v>-22.53</c:v>
                </c:pt>
                <c:pt idx="2604">
                  <c:v>-15.15</c:v>
                </c:pt>
                <c:pt idx="2605">
                  <c:v>-7.2</c:v>
                </c:pt>
                <c:pt idx="2606">
                  <c:v>0.21000000000000021</c:v>
                </c:pt>
                <c:pt idx="2607">
                  <c:v>7.1099999999999985</c:v>
                </c:pt>
                <c:pt idx="2608">
                  <c:v>10.8</c:v>
                </c:pt>
                <c:pt idx="2609">
                  <c:v>9.3000000000000007</c:v>
                </c:pt>
                <c:pt idx="2610">
                  <c:v>4.3199999999999985</c:v>
                </c:pt>
                <c:pt idx="2611">
                  <c:v>-3.9</c:v>
                </c:pt>
                <c:pt idx="2612">
                  <c:v>-12.6</c:v>
                </c:pt>
                <c:pt idx="2613">
                  <c:v>-15.42</c:v>
                </c:pt>
                <c:pt idx="2614">
                  <c:v>-14.58</c:v>
                </c:pt>
                <c:pt idx="2615">
                  <c:v>-14.370000000000006</c:v>
                </c:pt>
                <c:pt idx="2616">
                  <c:v>-12.99</c:v>
                </c:pt>
                <c:pt idx="2617">
                  <c:v>-11.28</c:v>
                </c:pt>
                <c:pt idx="2618">
                  <c:v>-9.7800000000000011</c:v>
                </c:pt>
                <c:pt idx="2619">
                  <c:v>-5.88</c:v>
                </c:pt>
                <c:pt idx="2620">
                  <c:v>3.0000000000000002E-2</c:v>
                </c:pt>
                <c:pt idx="2621">
                  <c:v>5.1899999999999995</c:v>
                </c:pt>
                <c:pt idx="2622">
                  <c:v>7.38</c:v>
                </c:pt>
                <c:pt idx="2623">
                  <c:v>5.91</c:v>
                </c:pt>
                <c:pt idx="2624">
                  <c:v>2.2200000000000002</c:v>
                </c:pt>
                <c:pt idx="2625">
                  <c:v>-2.0099999999999998</c:v>
                </c:pt>
                <c:pt idx="2626">
                  <c:v>-4.8899999999999997</c:v>
                </c:pt>
                <c:pt idx="2627">
                  <c:v>-7.29</c:v>
                </c:pt>
                <c:pt idx="2628">
                  <c:v>-10.44</c:v>
                </c:pt>
                <c:pt idx="2629">
                  <c:v>-10.17</c:v>
                </c:pt>
                <c:pt idx="2630">
                  <c:v>-5.04</c:v>
                </c:pt>
                <c:pt idx="2631">
                  <c:v>2.1</c:v>
                </c:pt>
                <c:pt idx="2632">
                  <c:v>8.82</c:v>
                </c:pt>
                <c:pt idx="2633">
                  <c:v>14.52</c:v>
                </c:pt>
                <c:pt idx="2634">
                  <c:v>17.459999999999987</c:v>
                </c:pt>
                <c:pt idx="2635">
                  <c:v>14.46</c:v>
                </c:pt>
                <c:pt idx="2636">
                  <c:v>6.18</c:v>
                </c:pt>
                <c:pt idx="2637">
                  <c:v>-4.0199999999999996</c:v>
                </c:pt>
                <c:pt idx="2638">
                  <c:v>-12.09</c:v>
                </c:pt>
                <c:pt idx="2639">
                  <c:v>-15.48</c:v>
                </c:pt>
                <c:pt idx="2640">
                  <c:v>-13.8</c:v>
                </c:pt>
                <c:pt idx="2641">
                  <c:v>-7.6499999999999995</c:v>
                </c:pt>
                <c:pt idx="2642">
                  <c:v>1.41</c:v>
                </c:pt>
                <c:pt idx="2643">
                  <c:v>11.01</c:v>
                </c:pt>
                <c:pt idx="2644">
                  <c:v>19.559999999999999</c:v>
                </c:pt>
                <c:pt idx="2645">
                  <c:v>26.37</c:v>
                </c:pt>
                <c:pt idx="2646">
                  <c:v>29.79</c:v>
                </c:pt>
                <c:pt idx="2647">
                  <c:v>29.04</c:v>
                </c:pt>
                <c:pt idx="2648">
                  <c:v>25.56</c:v>
                </c:pt>
                <c:pt idx="2649">
                  <c:v>17.91</c:v>
                </c:pt>
                <c:pt idx="2650">
                  <c:v>5.8199999999999985</c:v>
                </c:pt>
                <c:pt idx="2651">
                  <c:v>-5.0999999999999996</c:v>
                </c:pt>
                <c:pt idx="2652">
                  <c:v>-12.48</c:v>
                </c:pt>
                <c:pt idx="2653">
                  <c:v>-18.72</c:v>
                </c:pt>
                <c:pt idx="2654">
                  <c:v>-22.62</c:v>
                </c:pt>
                <c:pt idx="2655">
                  <c:v>-23.4</c:v>
                </c:pt>
                <c:pt idx="2656">
                  <c:v>-22.08</c:v>
                </c:pt>
                <c:pt idx="2657">
                  <c:v>-17.52</c:v>
                </c:pt>
                <c:pt idx="2658">
                  <c:v>-10.709999999999999</c:v>
                </c:pt>
                <c:pt idx="2659">
                  <c:v>-5.55</c:v>
                </c:pt>
                <c:pt idx="2660">
                  <c:v>-5.4300000000000024</c:v>
                </c:pt>
                <c:pt idx="2661">
                  <c:v>-7.71</c:v>
                </c:pt>
                <c:pt idx="2662">
                  <c:v>-6.42</c:v>
                </c:pt>
                <c:pt idx="2663">
                  <c:v>-1.29</c:v>
                </c:pt>
                <c:pt idx="2664">
                  <c:v>4.17</c:v>
                </c:pt>
                <c:pt idx="2665">
                  <c:v>5.94</c:v>
                </c:pt>
                <c:pt idx="2666">
                  <c:v>3.48</c:v>
                </c:pt>
                <c:pt idx="2667">
                  <c:v>0.72000000000000064</c:v>
                </c:pt>
                <c:pt idx="2668">
                  <c:v>-0.48000000000000032</c:v>
                </c:pt>
                <c:pt idx="2669">
                  <c:v>3.0000000000000002E-2</c:v>
                </c:pt>
                <c:pt idx="2670">
                  <c:v>-0.60000000000000064</c:v>
                </c:pt>
                <c:pt idx="2671">
                  <c:v>-3.9</c:v>
                </c:pt>
                <c:pt idx="2672">
                  <c:v>-6.45</c:v>
                </c:pt>
                <c:pt idx="2673">
                  <c:v>-6.87</c:v>
                </c:pt>
                <c:pt idx="2674">
                  <c:v>-6.63</c:v>
                </c:pt>
                <c:pt idx="2675">
                  <c:v>-6.48</c:v>
                </c:pt>
                <c:pt idx="2676">
                  <c:v>-6.09</c:v>
                </c:pt>
                <c:pt idx="2677">
                  <c:v>-5.58</c:v>
                </c:pt>
                <c:pt idx="2678">
                  <c:v>-6.06</c:v>
                </c:pt>
                <c:pt idx="2679">
                  <c:v>-6.42</c:v>
                </c:pt>
                <c:pt idx="2680">
                  <c:v>-5.67</c:v>
                </c:pt>
                <c:pt idx="2681">
                  <c:v>-1.9800000000000162</c:v>
                </c:pt>
                <c:pt idx="2682">
                  <c:v>7.1099999999999985</c:v>
                </c:pt>
                <c:pt idx="2683">
                  <c:v>17.610000000000031</c:v>
                </c:pt>
                <c:pt idx="2684">
                  <c:v>23.310000000000031</c:v>
                </c:pt>
                <c:pt idx="2685">
                  <c:v>22.68</c:v>
                </c:pt>
                <c:pt idx="2686">
                  <c:v>19.59</c:v>
                </c:pt>
                <c:pt idx="2687">
                  <c:v>19.110000000000031</c:v>
                </c:pt>
                <c:pt idx="2688">
                  <c:v>20.04</c:v>
                </c:pt>
                <c:pt idx="2689">
                  <c:v>18.149999999999999</c:v>
                </c:pt>
                <c:pt idx="2690">
                  <c:v>12.3</c:v>
                </c:pt>
                <c:pt idx="2691">
                  <c:v>3.12</c:v>
                </c:pt>
                <c:pt idx="2692">
                  <c:v>-5.31</c:v>
                </c:pt>
                <c:pt idx="2693">
                  <c:v>-10.29</c:v>
                </c:pt>
                <c:pt idx="2694">
                  <c:v>-14.46</c:v>
                </c:pt>
                <c:pt idx="2695">
                  <c:v>-18.12</c:v>
                </c:pt>
                <c:pt idx="2696">
                  <c:v>-19.05</c:v>
                </c:pt>
                <c:pt idx="2697">
                  <c:v>-17.130000000000031</c:v>
                </c:pt>
                <c:pt idx="2698">
                  <c:v>-12.51</c:v>
                </c:pt>
                <c:pt idx="2699">
                  <c:v>-8.16</c:v>
                </c:pt>
                <c:pt idx="2700">
                  <c:v>-4.4400000000000004</c:v>
                </c:pt>
                <c:pt idx="2701">
                  <c:v>-0.21000000000000021</c:v>
                </c:pt>
                <c:pt idx="2702">
                  <c:v>2.4299999999999997</c:v>
                </c:pt>
                <c:pt idx="2703">
                  <c:v>3</c:v>
                </c:pt>
                <c:pt idx="2704">
                  <c:v>1.8</c:v>
                </c:pt>
                <c:pt idx="2705">
                  <c:v>-0.99</c:v>
                </c:pt>
                <c:pt idx="2706">
                  <c:v>-4.41</c:v>
                </c:pt>
                <c:pt idx="2707">
                  <c:v>-7.56</c:v>
                </c:pt>
                <c:pt idx="2708">
                  <c:v>-10.709999999999999</c:v>
                </c:pt>
                <c:pt idx="2709">
                  <c:v>-13.32</c:v>
                </c:pt>
                <c:pt idx="2710">
                  <c:v>-12.360000000000024</c:v>
                </c:pt>
                <c:pt idx="2711">
                  <c:v>-7.53</c:v>
                </c:pt>
                <c:pt idx="2712">
                  <c:v>-0.72000000000000064</c:v>
                </c:pt>
                <c:pt idx="2713">
                  <c:v>4.7699999999999996</c:v>
                </c:pt>
                <c:pt idx="2714">
                  <c:v>6.99</c:v>
                </c:pt>
                <c:pt idx="2715">
                  <c:v>7.56</c:v>
                </c:pt>
                <c:pt idx="2716">
                  <c:v>9.2399999999999984</c:v>
                </c:pt>
                <c:pt idx="2717">
                  <c:v>10.53</c:v>
                </c:pt>
                <c:pt idx="2718">
                  <c:v>9.4500000000000028</c:v>
                </c:pt>
                <c:pt idx="2719">
                  <c:v>7.05</c:v>
                </c:pt>
                <c:pt idx="2720">
                  <c:v>2.1</c:v>
                </c:pt>
                <c:pt idx="2721">
                  <c:v>-2.2200000000000002</c:v>
                </c:pt>
                <c:pt idx="2722">
                  <c:v>-1.74</c:v>
                </c:pt>
                <c:pt idx="2723">
                  <c:v>-1.08</c:v>
                </c:pt>
                <c:pt idx="2724">
                  <c:v>-3.9899999999999998</c:v>
                </c:pt>
                <c:pt idx="2725">
                  <c:v>-4.26</c:v>
                </c:pt>
                <c:pt idx="2726">
                  <c:v>-2.88</c:v>
                </c:pt>
                <c:pt idx="2727">
                  <c:v>-3.48</c:v>
                </c:pt>
                <c:pt idx="2728">
                  <c:v>-3.72</c:v>
                </c:pt>
                <c:pt idx="2729">
                  <c:v>-2.4</c:v>
                </c:pt>
                <c:pt idx="2730">
                  <c:v>-2.19</c:v>
                </c:pt>
                <c:pt idx="2731">
                  <c:v>-3.3899999999999997</c:v>
                </c:pt>
                <c:pt idx="2732">
                  <c:v>-4.7699999999999996</c:v>
                </c:pt>
                <c:pt idx="2733">
                  <c:v>-6.18</c:v>
                </c:pt>
                <c:pt idx="2734">
                  <c:v>-6.06</c:v>
                </c:pt>
                <c:pt idx="2735">
                  <c:v>-2.4899999999999998</c:v>
                </c:pt>
                <c:pt idx="2736">
                  <c:v>3.9299999999999997</c:v>
                </c:pt>
                <c:pt idx="2737">
                  <c:v>8.16</c:v>
                </c:pt>
                <c:pt idx="2738">
                  <c:v>6.84</c:v>
                </c:pt>
                <c:pt idx="2739">
                  <c:v>4.68</c:v>
                </c:pt>
                <c:pt idx="2740">
                  <c:v>4.59</c:v>
                </c:pt>
                <c:pt idx="2741">
                  <c:v>4.41</c:v>
                </c:pt>
                <c:pt idx="2742">
                  <c:v>2.79</c:v>
                </c:pt>
                <c:pt idx="2743">
                  <c:v>0.54</c:v>
                </c:pt>
                <c:pt idx="2744">
                  <c:v>-0.84000000000000064</c:v>
                </c:pt>
                <c:pt idx="2745">
                  <c:v>-0.48000000000000032</c:v>
                </c:pt>
                <c:pt idx="2746">
                  <c:v>3.9899999999999998</c:v>
                </c:pt>
                <c:pt idx="2747">
                  <c:v>10.65</c:v>
                </c:pt>
                <c:pt idx="2748">
                  <c:v>13.59</c:v>
                </c:pt>
                <c:pt idx="2749">
                  <c:v>12.9</c:v>
                </c:pt>
                <c:pt idx="2750">
                  <c:v>11.16</c:v>
                </c:pt>
                <c:pt idx="2751">
                  <c:v>7.56</c:v>
                </c:pt>
                <c:pt idx="2752">
                  <c:v>3.27</c:v>
                </c:pt>
                <c:pt idx="2753">
                  <c:v>0.48000000000000032</c:v>
                </c:pt>
                <c:pt idx="2754">
                  <c:v>-1.83</c:v>
                </c:pt>
                <c:pt idx="2755">
                  <c:v>-4.9800000000000004</c:v>
                </c:pt>
                <c:pt idx="2756">
                  <c:v>-4.83</c:v>
                </c:pt>
                <c:pt idx="2757">
                  <c:v>-1.44</c:v>
                </c:pt>
                <c:pt idx="2758">
                  <c:v>-1.53</c:v>
                </c:pt>
                <c:pt idx="2759">
                  <c:v>-4.4700000000000024</c:v>
                </c:pt>
                <c:pt idx="2760">
                  <c:v>-3.9899999999999998</c:v>
                </c:pt>
                <c:pt idx="2761">
                  <c:v>2.46</c:v>
                </c:pt>
                <c:pt idx="2762">
                  <c:v>8.25</c:v>
                </c:pt>
                <c:pt idx="2763">
                  <c:v>8.2800000000000011</c:v>
                </c:pt>
                <c:pt idx="2764">
                  <c:v>5.64</c:v>
                </c:pt>
                <c:pt idx="2765">
                  <c:v>2.4</c:v>
                </c:pt>
                <c:pt idx="2766">
                  <c:v>0.15000000000000024</c:v>
                </c:pt>
                <c:pt idx="2767">
                  <c:v>-0.18000000000000024</c:v>
                </c:pt>
                <c:pt idx="2768">
                  <c:v>-0.99</c:v>
                </c:pt>
                <c:pt idx="2769">
                  <c:v>-4.3499999999999996</c:v>
                </c:pt>
                <c:pt idx="2770">
                  <c:v>-7.26</c:v>
                </c:pt>
                <c:pt idx="2771">
                  <c:v>-7.4700000000000024</c:v>
                </c:pt>
                <c:pt idx="2772">
                  <c:v>-6.57</c:v>
                </c:pt>
                <c:pt idx="2773">
                  <c:v>-5.1599999999999975</c:v>
                </c:pt>
                <c:pt idx="2774">
                  <c:v>-2.19</c:v>
                </c:pt>
                <c:pt idx="2775">
                  <c:v>1.2</c:v>
                </c:pt>
                <c:pt idx="2776">
                  <c:v>0.78</c:v>
                </c:pt>
                <c:pt idx="2777">
                  <c:v>-1.8900000000000001</c:v>
                </c:pt>
                <c:pt idx="2778">
                  <c:v>-2.88</c:v>
                </c:pt>
                <c:pt idx="2779">
                  <c:v>-3.3</c:v>
                </c:pt>
                <c:pt idx="2780">
                  <c:v>-4.53</c:v>
                </c:pt>
                <c:pt idx="2781">
                  <c:v>-6</c:v>
                </c:pt>
                <c:pt idx="2782">
                  <c:v>-8.1</c:v>
                </c:pt>
                <c:pt idx="2783">
                  <c:v>-9.69</c:v>
                </c:pt>
                <c:pt idx="2784">
                  <c:v>-8.2199999999999989</c:v>
                </c:pt>
                <c:pt idx="2785">
                  <c:v>-4.3499999999999996</c:v>
                </c:pt>
                <c:pt idx="2786">
                  <c:v>-0.60000000000000064</c:v>
                </c:pt>
                <c:pt idx="2787">
                  <c:v>3</c:v>
                </c:pt>
                <c:pt idx="2788">
                  <c:v>7.05</c:v>
                </c:pt>
                <c:pt idx="2789">
                  <c:v>9.33</c:v>
                </c:pt>
                <c:pt idx="2790">
                  <c:v>8.3700000000000028</c:v>
                </c:pt>
                <c:pt idx="2791">
                  <c:v>5.0999999999999996</c:v>
                </c:pt>
                <c:pt idx="2792">
                  <c:v>1.44</c:v>
                </c:pt>
                <c:pt idx="2793">
                  <c:v>-0.93</c:v>
                </c:pt>
                <c:pt idx="2794">
                  <c:v>-2.2799999999999998</c:v>
                </c:pt>
                <c:pt idx="2795">
                  <c:v>-2.67</c:v>
                </c:pt>
                <c:pt idx="2796">
                  <c:v>-0.33000000000000446</c:v>
                </c:pt>
                <c:pt idx="2797">
                  <c:v>2.82</c:v>
                </c:pt>
                <c:pt idx="2798">
                  <c:v>4.6499999999999995</c:v>
                </c:pt>
                <c:pt idx="2799">
                  <c:v>6.3599999999999985</c:v>
                </c:pt>
                <c:pt idx="2800">
                  <c:v>7.02</c:v>
                </c:pt>
                <c:pt idx="2801">
                  <c:v>6.6</c:v>
                </c:pt>
                <c:pt idx="2802">
                  <c:v>8.9700000000000006</c:v>
                </c:pt>
                <c:pt idx="2803">
                  <c:v>13.26</c:v>
                </c:pt>
                <c:pt idx="2804">
                  <c:v>15.629999999999999</c:v>
                </c:pt>
                <c:pt idx="2805">
                  <c:v>15.96</c:v>
                </c:pt>
                <c:pt idx="2806">
                  <c:v>15.629999999999999</c:v>
                </c:pt>
                <c:pt idx="2807">
                  <c:v>14.43</c:v>
                </c:pt>
                <c:pt idx="2808">
                  <c:v>12.09</c:v>
                </c:pt>
                <c:pt idx="2809">
                  <c:v>9.48</c:v>
                </c:pt>
                <c:pt idx="2810">
                  <c:v>5.25</c:v>
                </c:pt>
                <c:pt idx="2811">
                  <c:v>-0.30000000000000032</c:v>
                </c:pt>
                <c:pt idx="2812">
                  <c:v>-3.3</c:v>
                </c:pt>
                <c:pt idx="2813">
                  <c:v>-3.75</c:v>
                </c:pt>
                <c:pt idx="2814">
                  <c:v>-5.76</c:v>
                </c:pt>
                <c:pt idx="2815">
                  <c:v>-9.39</c:v>
                </c:pt>
                <c:pt idx="2816">
                  <c:v>-13.17</c:v>
                </c:pt>
                <c:pt idx="2817">
                  <c:v>-15.81</c:v>
                </c:pt>
                <c:pt idx="2818">
                  <c:v>-15.84</c:v>
                </c:pt>
                <c:pt idx="2819">
                  <c:v>-13.83</c:v>
                </c:pt>
                <c:pt idx="2820">
                  <c:v>-10.77</c:v>
                </c:pt>
                <c:pt idx="2821">
                  <c:v>-6.57</c:v>
                </c:pt>
                <c:pt idx="2822">
                  <c:v>-0.66000000000000958</c:v>
                </c:pt>
                <c:pt idx="2823">
                  <c:v>6.1499999999999995</c:v>
                </c:pt>
                <c:pt idx="2824">
                  <c:v>9.84</c:v>
                </c:pt>
                <c:pt idx="2825">
                  <c:v>9.9</c:v>
                </c:pt>
                <c:pt idx="2826">
                  <c:v>8.6399999999999988</c:v>
                </c:pt>
                <c:pt idx="2827">
                  <c:v>5.46</c:v>
                </c:pt>
                <c:pt idx="2828">
                  <c:v>1.9800000000000162</c:v>
                </c:pt>
                <c:pt idx="2829">
                  <c:v>0.66000000000000958</c:v>
                </c:pt>
                <c:pt idx="2830">
                  <c:v>-1.08</c:v>
                </c:pt>
                <c:pt idx="2831">
                  <c:v>-3.75</c:v>
                </c:pt>
                <c:pt idx="2832">
                  <c:v>-5.04</c:v>
                </c:pt>
                <c:pt idx="2833">
                  <c:v>-4.68</c:v>
                </c:pt>
                <c:pt idx="2834">
                  <c:v>-3.72</c:v>
                </c:pt>
                <c:pt idx="2835">
                  <c:v>-2.19</c:v>
                </c:pt>
                <c:pt idx="2836">
                  <c:v>0.9</c:v>
                </c:pt>
                <c:pt idx="2837">
                  <c:v>4.71</c:v>
                </c:pt>
                <c:pt idx="2838">
                  <c:v>7.44</c:v>
                </c:pt>
                <c:pt idx="2839">
                  <c:v>8.67</c:v>
                </c:pt>
                <c:pt idx="2840">
                  <c:v>7.35</c:v>
                </c:pt>
                <c:pt idx="2841">
                  <c:v>2.9099999999999997</c:v>
                </c:pt>
                <c:pt idx="2842">
                  <c:v>-2.0699999999999998</c:v>
                </c:pt>
                <c:pt idx="2843">
                  <c:v>-7.38</c:v>
                </c:pt>
                <c:pt idx="2844">
                  <c:v>-11.67</c:v>
                </c:pt>
                <c:pt idx="2845">
                  <c:v>-12.629999999999999</c:v>
                </c:pt>
                <c:pt idx="2846">
                  <c:v>-12.39</c:v>
                </c:pt>
                <c:pt idx="2847">
                  <c:v>-10.47</c:v>
                </c:pt>
                <c:pt idx="2848">
                  <c:v>-6.39</c:v>
                </c:pt>
                <c:pt idx="2849">
                  <c:v>-3.12</c:v>
                </c:pt>
                <c:pt idx="2850">
                  <c:v>-0.69000000000000061</c:v>
                </c:pt>
                <c:pt idx="2851">
                  <c:v>0.69000000000000061</c:v>
                </c:pt>
                <c:pt idx="2852">
                  <c:v>-0.63000000000000811</c:v>
                </c:pt>
                <c:pt idx="2853">
                  <c:v>-3.69</c:v>
                </c:pt>
                <c:pt idx="2854">
                  <c:v>-5.73</c:v>
                </c:pt>
                <c:pt idx="2855">
                  <c:v>-5.01</c:v>
                </c:pt>
                <c:pt idx="2856">
                  <c:v>-4.05</c:v>
                </c:pt>
                <c:pt idx="2857">
                  <c:v>-4.4700000000000024</c:v>
                </c:pt>
                <c:pt idx="2858">
                  <c:v>-5.01</c:v>
                </c:pt>
                <c:pt idx="2859">
                  <c:v>-4.5599999999999996</c:v>
                </c:pt>
                <c:pt idx="2860">
                  <c:v>-3.9299999999999997</c:v>
                </c:pt>
                <c:pt idx="2861">
                  <c:v>-4.1099999999999985</c:v>
                </c:pt>
                <c:pt idx="2862">
                  <c:v>-3.36</c:v>
                </c:pt>
                <c:pt idx="2863">
                  <c:v>-1.9800000000000162</c:v>
                </c:pt>
                <c:pt idx="2864">
                  <c:v>-1.44</c:v>
                </c:pt>
                <c:pt idx="2865">
                  <c:v>-0.96000000000000063</c:v>
                </c:pt>
                <c:pt idx="2866">
                  <c:v>1.29</c:v>
                </c:pt>
                <c:pt idx="2867">
                  <c:v>3.51</c:v>
                </c:pt>
                <c:pt idx="2868">
                  <c:v>2.88</c:v>
                </c:pt>
                <c:pt idx="2869">
                  <c:v>1.62</c:v>
                </c:pt>
                <c:pt idx="2870">
                  <c:v>0.72000000000000064</c:v>
                </c:pt>
                <c:pt idx="2871">
                  <c:v>-1.9800000000000162</c:v>
                </c:pt>
                <c:pt idx="2872">
                  <c:v>-3.27</c:v>
                </c:pt>
                <c:pt idx="2873">
                  <c:v>-0.12000000000000002</c:v>
                </c:pt>
                <c:pt idx="2874">
                  <c:v>2.4299999999999997</c:v>
                </c:pt>
                <c:pt idx="2875">
                  <c:v>3.09</c:v>
                </c:pt>
                <c:pt idx="2876">
                  <c:v>3.9</c:v>
                </c:pt>
                <c:pt idx="2877">
                  <c:v>4.8</c:v>
                </c:pt>
                <c:pt idx="2878">
                  <c:v>3.9299999999999997</c:v>
                </c:pt>
                <c:pt idx="2879">
                  <c:v>1.02</c:v>
                </c:pt>
                <c:pt idx="2880">
                  <c:v>-2.1</c:v>
                </c:pt>
                <c:pt idx="2881">
                  <c:v>-3.9299999999999997</c:v>
                </c:pt>
                <c:pt idx="2882">
                  <c:v>-4.2</c:v>
                </c:pt>
                <c:pt idx="2883">
                  <c:v>-3.66</c:v>
                </c:pt>
                <c:pt idx="2884">
                  <c:v>-4.4400000000000004</c:v>
                </c:pt>
                <c:pt idx="2885">
                  <c:v>-5.7</c:v>
                </c:pt>
                <c:pt idx="2886">
                  <c:v>-5.37</c:v>
                </c:pt>
                <c:pt idx="2887">
                  <c:v>-4.71</c:v>
                </c:pt>
                <c:pt idx="2888">
                  <c:v>-5.76</c:v>
                </c:pt>
                <c:pt idx="2889">
                  <c:v>-6.87</c:v>
                </c:pt>
                <c:pt idx="2890">
                  <c:v>-6.6</c:v>
                </c:pt>
                <c:pt idx="2891">
                  <c:v>-4.8599999999999985</c:v>
                </c:pt>
                <c:pt idx="2892">
                  <c:v>-3.75</c:v>
                </c:pt>
                <c:pt idx="2893">
                  <c:v>-3.7800000000000002</c:v>
                </c:pt>
                <c:pt idx="2894">
                  <c:v>-4.1399999999999997</c:v>
                </c:pt>
                <c:pt idx="2895">
                  <c:v>-3.7800000000000002</c:v>
                </c:pt>
                <c:pt idx="2896">
                  <c:v>-1.77</c:v>
                </c:pt>
                <c:pt idx="2897">
                  <c:v>1.08</c:v>
                </c:pt>
                <c:pt idx="2898">
                  <c:v>5.31</c:v>
                </c:pt>
                <c:pt idx="2899">
                  <c:v>9.69</c:v>
                </c:pt>
                <c:pt idx="2900">
                  <c:v>11.219999999999999</c:v>
                </c:pt>
                <c:pt idx="2901">
                  <c:v>10.62</c:v>
                </c:pt>
                <c:pt idx="2902">
                  <c:v>9.42</c:v>
                </c:pt>
                <c:pt idx="2903">
                  <c:v>8.16</c:v>
                </c:pt>
                <c:pt idx="2904">
                  <c:v>8.16</c:v>
                </c:pt>
                <c:pt idx="2905">
                  <c:v>8.49</c:v>
                </c:pt>
                <c:pt idx="2906">
                  <c:v>7.59</c:v>
                </c:pt>
                <c:pt idx="2907">
                  <c:v>5.94</c:v>
                </c:pt>
                <c:pt idx="2908">
                  <c:v>5.4300000000000024</c:v>
                </c:pt>
                <c:pt idx="2909">
                  <c:v>7.17</c:v>
                </c:pt>
                <c:pt idx="2910">
                  <c:v>8.94</c:v>
                </c:pt>
                <c:pt idx="2911">
                  <c:v>9.2100000000000009</c:v>
                </c:pt>
                <c:pt idx="2912">
                  <c:v>9.51</c:v>
                </c:pt>
                <c:pt idx="2913">
                  <c:v>9.57</c:v>
                </c:pt>
                <c:pt idx="2914">
                  <c:v>9.06</c:v>
                </c:pt>
                <c:pt idx="2915">
                  <c:v>7.92</c:v>
                </c:pt>
                <c:pt idx="2916">
                  <c:v>5.07</c:v>
                </c:pt>
                <c:pt idx="2917">
                  <c:v>1.05</c:v>
                </c:pt>
                <c:pt idx="2918">
                  <c:v>-3.3</c:v>
                </c:pt>
                <c:pt idx="2919">
                  <c:v>-6.9300000000000024</c:v>
                </c:pt>
                <c:pt idx="2920">
                  <c:v>-9.2399999999999984</c:v>
                </c:pt>
                <c:pt idx="2921">
                  <c:v>-10.11</c:v>
                </c:pt>
                <c:pt idx="2922">
                  <c:v>-9.81</c:v>
                </c:pt>
                <c:pt idx="2923">
                  <c:v>-9.51</c:v>
                </c:pt>
                <c:pt idx="2924">
                  <c:v>-9</c:v>
                </c:pt>
                <c:pt idx="2925">
                  <c:v>-7.14</c:v>
                </c:pt>
                <c:pt idx="2926">
                  <c:v>-3.18</c:v>
                </c:pt>
                <c:pt idx="2927">
                  <c:v>0.66000000000000958</c:v>
                </c:pt>
                <c:pt idx="2928">
                  <c:v>2.34</c:v>
                </c:pt>
                <c:pt idx="2929">
                  <c:v>2.1</c:v>
                </c:pt>
                <c:pt idx="2930">
                  <c:v>0.51</c:v>
                </c:pt>
                <c:pt idx="2931">
                  <c:v>-1.1399999999999832</c:v>
                </c:pt>
                <c:pt idx="2932">
                  <c:v>-0.30000000000000032</c:v>
                </c:pt>
                <c:pt idx="2933">
                  <c:v>1.29</c:v>
                </c:pt>
                <c:pt idx="2934">
                  <c:v>0.54</c:v>
                </c:pt>
                <c:pt idx="2935">
                  <c:v>-0.51</c:v>
                </c:pt>
                <c:pt idx="2936">
                  <c:v>6.0000000000000032E-2</c:v>
                </c:pt>
                <c:pt idx="2937">
                  <c:v>1.23</c:v>
                </c:pt>
                <c:pt idx="2938">
                  <c:v>3.06</c:v>
                </c:pt>
                <c:pt idx="2939">
                  <c:v>3.36</c:v>
                </c:pt>
                <c:pt idx="2940">
                  <c:v>0.87000000000000743</c:v>
                </c:pt>
                <c:pt idx="2941">
                  <c:v>-2.4299999999999997</c:v>
                </c:pt>
                <c:pt idx="2942">
                  <c:v>-5.34</c:v>
                </c:pt>
                <c:pt idx="2943">
                  <c:v>-7.08</c:v>
                </c:pt>
                <c:pt idx="2944">
                  <c:v>-6.84</c:v>
                </c:pt>
                <c:pt idx="2945">
                  <c:v>-5.1599999999999975</c:v>
                </c:pt>
                <c:pt idx="2946">
                  <c:v>-3.3899999999999997</c:v>
                </c:pt>
                <c:pt idx="2947">
                  <c:v>-0.87000000000000743</c:v>
                </c:pt>
                <c:pt idx="2948">
                  <c:v>4.29</c:v>
                </c:pt>
                <c:pt idx="2949">
                  <c:v>9.2100000000000009</c:v>
                </c:pt>
                <c:pt idx="2950">
                  <c:v>9.84</c:v>
                </c:pt>
                <c:pt idx="2951">
                  <c:v>8.52</c:v>
                </c:pt>
                <c:pt idx="2952">
                  <c:v>7.8</c:v>
                </c:pt>
                <c:pt idx="2953">
                  <c:v>6.84</c:v>
                </c:pt>
                <c:pt idx="2954">
                  <c:v>4.6499999999999995</c:v>
                </c:pt>
                <c:pt idx="2955">
                  <c:v>1.3800000000000001</c:v>
                </c:pt>
                <c:pt idx="2956">
                  <c:v>-1.53</c:v>
                </c:pt>
                <c:pt idx="2957">
                  <c:v>-4.08</c:v>
                </c:pt>
                <c:pt idx="2958">
                  <c:v>-6.81</c:v>
                </c:pt>
                <c:pt idx="2959">
                  <c:v>-7.7700000000000014</c:v>
                </c:pt>
                <c:pt idx="2960">
                  <c:v>-6.6899999999999995</c:v>
                </c:pt>
                <c:pt idx="2961">
                  <c:v>-3.96</c:v>
                </c:pt>
                <c:pt idx="2962">
                  <c:v>-0.39000000000000418</c:v>
                </c:pt>
                <c:pt idx="2963">
                  <c:v>3.3299999999999987</c:v>
                </c:pt>
                <c:pt idx="2964">
                  <c:v>6.81</c:v>
                </c:pt>
                <c:pt idx="2965">
                  <c:v>8.58</c:v>
                </c:pt>
                <c:pt idx="2966">
                  <c:v>9.33</c:v>
                </c:pt>
                <c:pt idx="2967">
                  <c:v>9.18</c:v>
                </c:pt>
                <c:pt idx="2968">
                  <c:v>7.41</c:v>
                </c:pt>
                <c:pt idx="2969">
                  <c:v>3.96</c:v>
                </c:pt>
                <c:pt idx="2970">
                  <c:v>0.96000000000000063</c:v>
                </c:pt>
                <c:pt idx="2971">
                  <c:v>-1.1399999999999832</c:v>
                </c:pt>
                <c:pt idx="2972">
                  <c:v>-2.64</c:v>
                </c:pt>
                <c:pt idx="2973">
                  <c:v>-3.96</c:v>
                </c:pt>
                <c:pt idx="2974">
                  <c:v>-4.4700000000000024</c:v>
                </c:pt>
                <c:pt idx="2975">
                  <c:v>-3.48</c:v>
                </c:pt>
                <c:pt idx="2976">
                  <c:v>-2.46</c:v>
                </c:pt>
                <c:pt idx="2977">
                  <c:v>-2.8499999999999988</c:v>
                </c:pt>
                <c:pt idx="2978">
                  <c:v>-4.4700000000000024</c:v>
                </c:pt>
                <c:pt idx="2979">
                  <c:v>-5.28</c:v>
                </c:pt>
                <c:pt idx="2980">
                  <c:v>-5.55</c:v>
                </c:pt>
                <c:pt idx="2981">
                  <c:v>-5.7</c:v>
                </c:pt>
                <c:pt idx="2982">
                  <c:v>-6.03</c:v>
                </c:pt>
                <c:pt idx="2983">
                  <c:v>-7.26</c:v>
                </c:pt>
                <c:pt idx="2984">
                  <c:v>-8.16</c:v>
                </c:pt>
                <c:pt idx="2985">
                  <c:v>-9.09</c:v>
                </c:pt>
                <c:pt idx="2986">
                  <c:v>-9.42</c:v>
                </c:pt>
                <c:pt idx="2987">
                  <c:v>-9.3600000000000048</c:v>
                </c:pt>
                <c:pt idx="2988">
                  <c:v>-8.2800000000000011</c:v>
                </c:pt>
                <c:pt idx="2989">
                  <c:v>-4.2</c:v>
                </c:pt>
                <c:pt idx="2990">
                  <c:v>6.0000000000000032E-2</c:v>
                </c:pt>
                <c:pt idx="2991">
                  <c:v>3.84</c:v>
                </c:pt>
                <c:pt idx="2992">
                  <c:v>7.41</c:v>
                </c:pt>
                <c:pt idx="2993">
                  <c:v>9.66</c:v>
                </c:pt>
                <c:pt idx="2994">
                  <c:v>10.98</c:v>
                </c:pt>
                <c:pt idx="2995">
                  <c:v>11.91</c:v>
                </c:pt>
                <c:pt idx="2996">
                  <c:v>11.97</c:v>
                </c:pt>
                <c:pt idx="2997">
                  <c:v>10.5</c:v>
                </c:pt>
                <c:pt idx="2998">
                  <c:v>6.63</c:v>
                </c:pt>
                <c:pt idx="2999">
                  <c:v>2.67</c:v>
                </c:pt>
                <c:pt idx="3000">
                  <c:v>1.77</c:v>
                </c:pt>
                <c:pt idx="3001">
                  <c:v>2.04</c:v>
                </c:pt>
                <c:pt idx="3002">
                  <c:v>1.86</c:v>
                </c:pt>
                <c:pt idx="3003">
                  <c:v>1.9800000000000162</c:v>
                </c:pt>
                <c:pt idx="3004">
                  <c:v>1.8900000000000001</c:v>
                </c:pt>
                <c:pt idx="3005">
                  <c:v>1.77</c:v>
                </c:pt>
                <c:pt idx="3006">
                  <c:v>2.2799999999999998</c:v>
                </c:pt>
                <c:pt idx="3007">
                  <c:v>1.05</c:v>
                </c:pt>
                <c:pt idx="3008">
                  <c:v>-2.58</c:v>
                </c:pt>
                <c:pt idx="3009">
                  <c:v>-5.22</c:v>
                </c:pt>
                <c:pt idx="3010">
                  <c:v>-7.17</c:v>
                </c:pt>
                <c:pt idx="3011">
                  <c:v>-9.2399999999999984</c:v>
                </c:pt>
                <c:pt idx="3012">
                  <c:v>-10.950000000000006</c:v>
                </c:pt>
                <c:pt idx="3013">
                  <c:v>-10.92</c:v>
                </c:pt>
                <c:pt idx="3014">
                  <c:v>-7.98</c:v>
                </c:pt>
                <c:pt idx="3015">
                  <c:v>-4.41</c:v>
                </c:pt>
                <c:pt idx="3016">
                  <c:v>-2.9699999999999998</c:v>
                </c:pt>
                <c:pt idx="3017">
                  <c:v>-3</c:v>
                </c:pt>
                <c:pt idx="3018">
                  <c:v>-2.2200000000000002</c:v>
                </c:pt>
                <c:pt idx="3019">
                  <c:v>-1.32</c:v>
                </c:pt>
                <c:pt idx="3020">
                  <c:v>-1.05</c:v>
                </c:pt>
                <c:pt idx="3021">
                  <c:v>-1.47</c:v>
                </c:pt>
                <c:pt idx="3022">
                  <c:v>-2.67</c:v>
                </c:pt>
                <c:pt idx="3023">
                  <c:v>-2.58</c:v>
                </c:pt>
                <c:pt idx="3024">
                  <c:v>-1.23</c:v>
                </c:pt>
                <c:pt idx="3025">
                  <c:v>-0.36000000000000032</c:v>
                </c:pt>
                <c:pt idx="3026">
                  <c:v>-0.9</c:v>
                </c:pt>
                <c:pt idx="3027">
                  <c:v>-1.1700000000000021</c:v>
                </c:pt>
                <c:pt idx="3028">
                  <c:v>-0.15000000000000024</c:v>
                </c:pt>
                <c:pt idx="3029">
                  <c:v>-3.0000000000000002E-2</c:v>
                </c:pt>
                <c:pt idx="3030">
                  <c:v>-1.08</c:v>
                </c:pt>
                <c:pt idx="3031">
                  <c:v>-2.4</c:v>
                </c:pt>
                <c:pt idx="3032">
                  <c:v>-3.36</c:v>
                </c:pt>
                <c:pt idx="3033">
                  <c:v>-3.15</c:v>
                </c:pt>
                <c:pt idx="3034">
                  <c:v>-2.2799999999999998</c:v>
                </c:pt>
                <c:pt idx="3035">
                  <c:v>-0.66000000000000958</c:v>
                </c:pt>
                <c:pt idx="3036">
                  <c:v>1.35</c:v>
                </c:pt>
                <c:pt idx="3037">
                  <c:v>2.7600000000000002</c:v>
                </c:pt>
                <c:pt idx="3038">
                  <c:v>3.63</c:v>
                </c:pt>
                <c:pt idx="3039">
                  <c:v>3.36</c:v>
                </c:pt>
                <c:pt idx="3040">
                  <c:v>2.3099999999999987</c:v>
                </c:pt>
                <c:pt idx="3041">
                  <c:v>2.9699999999999998</c:v>
                </c:pt>
                <c:pt idx="3042">
                  <c:v>5.52</c:v>
                </c:pt>
                <c:pt idx="3043">
                  <c:v>8.4</c:v>
                </c:pt>
                <c:pt idx="3044">
                  <c:v>10.44</c:v>
                </c:pt>
                <c:pt idx="3045">
                  <c:v>9.81</c:v>
                </c:pt>
                <c:pt idx="3046">
                  <c:v>6.51</c:v>
                </c:pt>
                <c:pt idx="3047">
                  <c:v>3.72</c:v>
                </c:pt>
                <c:pt idx="3048">
                  <c:v>2.5499999999999998</c:v>
                </c:pt>
                <c:pt idx="3049">
                  <c:v>0.12000000000000002</c:v>
                </c:pt>
                <c:pt idx="3050">
                  <c:v>-4.1399999999999997</c:v>
                </c:pt>
                <c:pt idx="3051">
                  <c:v>-7.59</c:v>
                </c:pt>
                <c:pt idx="3052">
                  <c:v>-9.8700000000000028</c:v>
                </c:pt>
                <c:pt idx="3053">
                  <c:v>-12.06</c:v>
                </c:pt>
                <c:pt idx="3054">
                  <c:v>-13.53</c:v>
                </c:pt>
                <c:pt idx="3055">
                  <c:v>-14.91</c:v>
                </c:pt>
                <c:pt idx="3056">
                  <c:v>-16.29</c:v>
                </c:pt>
                <c:pt idx="3057">
                  <c:v>-15.15</c:v>
                </c:pt>
                <c:pt idx="3058">
                  <c:v>-11.04</c:v>
                </c:pt>
                <c:pt idx="3059">
                  <c:v>-5.76</c:v>
                </c:pt>
                <c:pt idx="3060">
                  <c:v>0.27</c:v>
                </c:pt>
                <c:pt idx="3061">
                  <c:v>6.2700000000000014</c:v>
                </c:pt>
                <c:pt idx="3062">
                  <c:v>10.050000000000002</c:v>
                </c:pt>
                <c:pt idx="3063">
                  <c:v>12.209999999999999</c:v>
                </c:pt>
                <c:pt idx="3064">
                  <c:v>14.129999999999999</c:v>
                </c:pt>
                <c:pt idx="3065">
                  <c:v>15</c:v>
                </c:pt>
                <c:pt idx="3066">
                  <c:v>13.65</c:v>
                </c:pt>
                <c:pt idx="3067">
                  <c:v>9.8700000000000028</c:v>
                </c:pt>
                <c:pt idx="3068">
                  <c:v>4.2</c:v>
                </c:pt>
                <c:pt idx="3069">
                  <c:v>-0.9</c:v>
                </c:pt>
                <c:pt idx="3070">
                  <c:v>-3.15</c:v>
                </c:pt>
                <c:pt idx="3071">
                  <c:v>-4.5</c:v>
                </c:pt>
                <c:pt idx="3072">
                  <c:v>-5.94</c:v>
                </c:pt>
                <c:pt idx="3073">
                  <c:v>-6</c:v>
                </c:pt>
                <c:pt idx="3074">
                  <c:v>-4.9800000000000004</c:v>
                </c:pt>
                <c:pt idx="3075">
                  <c:v>-2.5499999999999998</c:v>
                </c:pt>
                <c:pt idx="3076">
                  <c:v>0.81</c:v>
                </c:pt>
                <c:pt idx="3077">
                  <c:v>2.79</c:v>
                </c:pt>
                <c:pt idx="3078">
                  <c:v>2.94</c:v>
                </c:pt>
                <c:pt idx="3079">
                  <c:v>3.06</c:v>
                </c:pt>
                <c:pt idx="3080">
                  <c:v>4.53</c:v>
                </c:pt>
                <c:pt idx="3081">
                  <c:v>7.89</c:v>
                </c:pt>
                <c:pt idx="3082">
                  <c:v>11.61</c:v>
                </c:pt>
                <c:pt idx="3083">
                  <c:v>14.1</c:v>
                </c:pt>
                <c:pt idx="3084">
                  <c:v>14.91</c:v>
                </c:pt>
                <c:pt idx="3085">
                  <c:v>13.38</c:v>
                </c:pt>
                <c:pt idx="3086">
                  <c:v>9.7800000000000011</c:v>
                </c:pt>
                <c:pt idx="3087">
                  <c:v>5.28</c:v>
                </c:pt>
                <c:pt idx="3088">
                  <c:v>1.1100000000000001</c:v>
                </c:pt>
                <c:pt idx="3089">
                  <c:v>-1.74</c:v>
                </c:pt>
                <c:pt idx="3090">
                  <c:v>-3.3</c:v>
                </c:pt>
                <c:pt idx="3091">
                  <c:v>-4.1099999999999985</c:v>
                </c:pt>
                <c:pt idx="3092">
                  <c:v>-2.8499999999999988</c:v>
                </c:pt>
                <c:pt idx="3093">
                  <c:v>0.60000000000000064</c:v>
                </c:pt>
                <c:pt idx="3094">
                  <c:v>3.12</c:v>
                </c:pt>
                <c:pt idx="3095">
                  <c:v>2.64</c:v>
                </c:pt>
                <c:pt idx="3096">
                  <c:v>0.78</c:v>
                </c:pt>
                <c:pt idx="3097">
                  <c:v>-0.56999999999999995</c:v>
                </c:pt>
                <c:pt idx="3098">
                  <c:v>-1.77</c:v>
                </c:pt>
                <c:pt idx="3099">
                  <c:v>-3.72</c:v>
                </c:pt>
                <c:pt idx="3100">
                  <c:v>-5.31</c:v>
                </c:pt>
                <c:pt idx="3101">
                  <c:v>-5.91</c:v>
                </c:pt>
                <c:pt idx="3102">
                  <c:v>-6.06</c:v>
                </c:pt>
                <c:pt idx="3103">
                  <c:v>-5.01</c:v>
                </c:pt>
                <c:pt idx="3104">
                  <c:v>-3.9299999999999997</c:v>
                </c:pt>
                <c:pt idx="3105">
                  <c:v>-2.8499999999999988</c:v>
                </c:pt>
                <c:pt idx="3106">
                  <c:v>-1.02</c:v>
                </c:pt>
                <c:pt idx="3107">
                  <c:v>-0.39000000000000418</c:v>
                </c:pt>
                <c:pt idx="3108">
                  <c:v>-2.3699999999999997</c:v>
                </c:pt>
                <c:pt idx="3109">
                  <c:v>-4.95</c:v>
                </c:pt>
                <c:pt idx="3110">
                  <c:v>-6.3</c:v>
                </c:pt>
                <c:pt idx="3111">
                  <c:v>-5.01</c:v>
                </c:pt>
                <c:pt idx="3112">
                  <c:v>-1.2</c:v>
                </c:pt>
                <c:pt idx="3113">
                  <c:v>1.29</c:v>
                </c:pt>
                <c:pt idx="3114">
                  <c:v>1.44</c:v>
                </c:pt>
                <c:pt idx="3115">
                  <c:v>2.3099999999999987</c:v>
                </c:pt>
                <c:pt idx="3116">
                  <c:v>4.6499999999999995</c:v>
                </c:pt>
                <c:pt idx="3117">
                  <c:v>6.24</c:v>
                </c:pt>
                <c:pt idx="3118">
                  <c:v>5.31</c:v>
                </c:pt>
                <c:pt idx="3119">
                  <c:v>2.82</c:v>
                </c:pt>
                <c:pt idx="3120">
                  <c:v>1.05</c:v>
                </c:pt>
                <c:pt idx="3121">
                  <c:v>0.45</c:v>
                </c:pt>
                <c:pt idx="3122">
                  <c:v>0.24000000000000021</c:v>
                </c:pt>
                <c:pt idx="3123">
                  <c:v>-0.42000000000000032</c:v>
                </c:pt>
                <c:pt idx="3124">
                  <c:v>-1.32</c:v>
                </c:pt>
                <c:pt idx="3125">
                  <c:v>-0.87000000000000743</c:v>
                </c:pt>
                <c:pt idx="3126">
                  <c:v>1.71</c:v>
                </c:pt>
                <c:pt idx="3127">
                  <c:v>4.4400000000000004</c:v>
                </c:pt>
                <c:pt idx="3128">
                  <c:v>5.73</c:v>
                </c:pt>
                <c:pt idx="3129">
                  <c:v>6.63</c:v>
                </c:pt>
                <c:pt idx="3130">
                  <c:v>7.14</c:v>
                </c:pt>
                <c:pt idx="3131">
                  <c:v>6.45</c:v>
                </c:pt>
                <c:pt idx="3132">
                  <c:v>5.04</c:v>
                </c:pt>
                <c:pt idx="3133">
                  <c:v>2.5499999999999998</c:v>
                </c:pt>
                <c:pt idx="3134">
                  <c:v>9.0000000000000024E-2</c:v>
                </c:pt>
                <c:pt idx="3135">
                  <c:v>-9.0000000000000024E-2</c:v>
                </c:pt>
                <c:pt idx="3136">
                  <c:v>1.6500000000000001</c:v>
                </c:pt>
                <c:pt idx="3137">
                  <c:v>3.3899999999999997</c:v>
                </c:pt>
                <c:pt idx="3138">
                  <c:v>3.9899999999999998</c:v>
                </c:pt>
                <c:pt idx="3139">
                  <c:v>4.26</c:v>
                </c:pt>
                <c:pt idx="3140">
                  <c:v>4.95</c:v>
                </c:pt>
                <c:pt idx="3141">
                  <c:v>5.1899999999999995</c:v>
                </c:pt>
                <c:pt idx="3142">
                  <c:v>2.58</c:v>
                </c:pt>
                <c:pt idx="3143">
                  <c:v>-2.9699999999999998</c:v>
                </c:pt>
                <c:pt idx="3144">
                  <c:v>-8.61</c:v>
                </c:pt>
                <c:pt idx="3145">
                  <c:v>-11.19</c:v>
                </c:pt>
                <c:pt idx="3146">
                  <c:v>-10.739999999999998</c:v>
                </c:pt>
                <c:pt idx="3147">
                  <c:v>-9.5400000000000009</c:v>
                </c:pt>
                <c:pt idx="3148">
                  <c:v>-7.74</c:v>
                </c:pt>
                <c:pt idx="3149">
                  <c:v>-5.22</c:v>
                </c:pt>
                <c:pt idx="3150">
                  <c:v>-2.4299999999999997</c:v>
                </c:pt>
                <c:pt idx="3151">
                  <c:v>-6.0000000000000032E-2</c:v>
                </c:pt>
                <c:pt idx="3152">
                  <c:v>1.9500000000000148</c:v>
                </c:pt>
                <c:pt idx="3153">
                  <c:v>2.7</c:v>
                </c:pt>
                <c:pt idx="3154">
                  <c:v>1.41</c:v>
                </c:pt>
                <c:pt idx="3155">
                  <c:v>-0.99</c:v>
                </c:pt>
                <c:pt idx="3156">
                  <c:v>-4.17</c:v>
                </c:pt>
                <c:pt idx="3157">
                  <c:v>-7.29</c:v>
                </c:pt>
                <c:pt idx="3158">
                  <c:v>-8.52</c:v>
                </c:pt>
                <c:pt idx="3159">
                  <c:v>-8.9700000000000006</c:v>
                </c:pt>
                <c:pt idx="3160">
                  <c:v>-9.8700000000000028</c:v>
                </c:pt>
                <c:pt idx="3161">
                  <c:v>-10.02</c:v>
                </c:pt>
                <c:pt idx="3162">
                  <c:v>-8.61</c:v>
                </c:pt>
                <c:pt idx="3163">
                  <c:v>-5.9700000000000024</c:v>
                </c:pt>
                <c:pt idx="3164">
                  <c:v>-2.4</c:v>
                </c:pt>
                <c:pt idx="3165">
                  <c:v>1.2</c:v>
                </c:pt>
                <c:pt idx="3166">
                  <c:v>3.54</c:v>
                </c:pt>
                <c:pt idx="3167">
                  <c:v>4.17</c:v>
                </c:pt>
                <c:pt idx="3168">
                  <c:v>3.72</c:v>
                </c:pt>
                <c:pt idx="3169">
                  <c:v>2.2200000000000002</c:v>
                </c:pt>
                <c:pt idx="3170">
                  <c:v>0.33000000000000446</c:v>
                </c:pt>
                <c:pt idx="3171">
                  <c:v>-0.75000000000000755</c:v>
                </c:pt>
                <c:pt idx="3172">
                  <c:v>-1.8</c:v>
                </c:pt>
                <c:pt idx="3173">
                  <c:v>-2.88</c:v>
                </c:pt>
                <c:pt idx="3174">
                  <c:v>-3.3299999999999987</c:v>
                </c:pt>
                <c:pt idx="3175">
                  <c:v>-3.69</c:v>
                </c:pt>
                <c:pt idx="3176">
                  <c:v>-3.4499999999999997</c:v>
                </c:pt>
                <c:pt idx="3177">
                  <c:v>-2.25</c:v>
                </c:pt>
                <c:pt idx="3178">
                  <c:v>-0.54</c:v>
                </c:pt>
                <c:pt idx="3179">
                  <c:v>0.9</c:v>
                </c:pt>
                <c:pt idx="3180">
                  <c:v>1.6800000000000141</c:v>
                </c:pt>
                <c:pt idx="3181">
                  <c:v>3.03</c:v>
                </c:pt>
                <c:pt idx="3182">
                  <c:v>5.04</c:v>
                </c:pt>
                <c:pt idx="3183">
                  <c:v>6.54</c:v>
                </c:pt>
                <c:pt idx="3184">
                  <c:v>7.41</c:v>
                </c:pt>
                <c:pt idx="3185">
                  <c:v>7.98</c:v>
                </c:pt>
                <c:pt idx="3186">
                  <c:v>8.01</c:v>
                </c:pt>
                <c:pt idx="3187">
                  <c:v>7.2</c:v>
                </c:pt>
                <c:pt idx="3188">
                  <c:v>5.64</c:v>
                </c:pt>
                <c:pt idx="3189">
                  <c:v>3.9</c:v>
                </c:pt>
                <c:pt idx="3190">
                  <c:v>2.13</c:v>
                </c:pt>
                <c:pt idx="3191">
                  <c:v>1.3800000000000001</c:v>
                </c:pt>
                <c:pt idx="3192">
                  <c:v>1.1100000000000001</c:v>
                </c:pt>
                <c:pt idx="3193">
                  <c:v>1.83</c:v>
                </c:pt>
                <c:pt idx="3194">
                  <c:v>4.95</c:v>
                </c:pt>
                <c:pt idx="3195">
                  <c:v>8.19</c:v>
                </c:pt>
                <c:pt idx="3196">
                  <c:v>9.33</c:v>
                </c:pt>
                <c:pt idx="3197">
                  <c:v>8.61</c:v>
                </c:pt>
                <c:pt idx="3198">
                  <c:v>6.57</c:v>
                </c:pt>
                <c:pt idx="3199">
                  <c:v>3.9899999999999998</c:v>
                </c:pt>
                <c:pt idx="3200">
                  <c:v>1.2</c:v>
                </c:pt>
                <c:pt idx="3201">
                  <c:v>-2.2200000000000002</c:v>
                </c:pt>
                <c:pt idx="3202">
                  <c:v>-6.54</c:v>
                </c:pt>
                <c:pt idx="3203">
                  <c:v>-10.65</c:v>
                </c:pt>
                <c:pt idx="3204">
                  <c:v>-12.99</c:v>
                </c:pt>
                <c:pt idx="3205">
                  <c:v>-13.59</c:v>
                </c:pt>
                <c:pt idx="3206">
                  <c:v>-13.38</c:v>
                </c:pt>
                <c:pt idx="3207">
                  <c:v>-12.6</c:v>
                </c:pt>
                <c:pt idx="3208">
                  <c:v>-10.950000000000006</c:v>
                </c:pt>
                <c:pt idx="3209">
                  <c:v>-8.01</c:v>
                </c:pt>
                <c:pt idx="3210">
                  <c:v>-4.26</c:v>
                </c:pt>
                <c:pt idx="3211">
                  <c:v>-0.30000000000000032</c:v>
                </c:pt>
                <c:pt idx="3212">
                  <c:v>3.42</c:v>
                </c:pt>
                <c:pt idx="3213">
                  <c:v>6.24</c:v>
                </c:pt>
                <c:pt idx="3214">
                  <c:v>7.17</c:v>
                </c:pt>
                <c:pt idx="3215">
                  <c:v>5.76</c:v>
                </c:pt>
                <c:pt idx="3216">
                  <c:v>2.9099999999999997</c:v>
                </c:pt>
                <c:pt idx="3217">
                  <c:v>0.30000000000000032</c:v>
                </c:pt>
                <c:pt idx="3218">
                  <c:v>-0.75000000000000755</c:v>
                </c:pt>
                <c:pt idx="3219">
                  <c:v>-0.45</c:v>
                </c:pt>
                <c:pt idx="3220">
                  <c:v>9.0000000000000024E-2</c:v>
                </c:pt>
                <c:pt idx="3221">
                  <c:v>0.72000000000000064</c:v>
                </c:pt>
                <c:pt idx="3222">
                  <c:v>2.0099999999999998</c:v>
                </c:pt>
                <c:pt idx="3223">
                  <c:v>3.69</c:v>
                </c:pt>
                <c:pt idx="3224">
                  <c:v>3.57</c:v>
                </c:pt>
                <c:pt idx="3225">
                  <c:v>1.5</c:v>
                </c:pt>
                <c:pt idx="3226">
                  <c:v>-0.39000000000000418</c:v>
                </c:pt>
                <c:pt idx="3227">
                  <c:v>-2.7600000000000002</c:v>
                </c:pt>
                <c:pt idx="3228">
                  <c:v>-2.8499999999999988</c:v>
                </c:pt>
                <c:pt idx="3229">
                  <c:v>-0.63000000000000811</c:v>
                </c:pt>
                <c:pt idx="3230">
                  <c:v>-1.44</c:v>
                </c:pt>
                <c:pt idx="3231">
                  <c:v>-1.02</c:v>
                </c:pt>
                <c:pt idx="3232">
                  <c:v>-1.1399999999999832</c:v>
                </c:pt>
                <c:pt idx="3233">
                  <c:v>-4.5599999999999996</c:v>
                </c:pt>
                <c:pt idx="3234">
                  <c:v>-3.12</c:v>
                </c:pt>
                <c:pt idx="3235">
                  <c:v>0.12000000000000002</c:v>
                </c:pt>
                <c:pt idx="3236">
                  <c:v>-0.54</c:v>
                </c:pt>
                <c:pt idx="3237">
                  <c:v>-4.95</c:v>
                </c:pt>
                <c:pt idx="3238">
                  <c:v>-8.1</c:v>
                </c:pt>
                <c:pt idx="3239">
                  <c:v>1.23</c:v>
                </c:pt>
                <c:pt idx="3240">
                  <c:v>9.93</c:v>
                </c:pt>
                <c:pt idx="3241">
                  <c:v>5.67</c:v>
                </c:pt>
                <c:pt idx="3242">
                  <c:v>-1.3800000000000001</c:v>
                </c:pt>
                <c:pt idx="3243">
                  <c:v>-5.67</c:v>
                </c:pt>
                <c:pt idx="3244">
                  <c:v>0.56999999999999995</c:v>
                </c:pt>
                <c:pt idx="3245">
                  <c:v>8.52</c:v>
                </c:pt>
                <c:pt idx="3246">
                  <c:v>7.05</c:v>
                </c:pt>
                <c:pt idx="3247">
                  <c:v>0</c:v>
                </c:pt>
                <c:pt idx="3248">
                  <c:v>-2.0699999999999998</c:v>
                </c:pt>
                <c:pt idx="3249">
                  <c:v>3.8099999999999987</c:v>
                </c:pt>
                <c:pt idx="3250">
                  <c:v>4.8599999999999985</c:v>
                </c:pt>
                <c:pt idx="3251">
                  <c:v>-2.58</c:v>
                </c:pt>
                <c:pt idx="3252">
                  <c:v>-7.6499999999999995</c:v>
                </c:pt>
                <c:pt idx="3253">
                  <c:v>-6.78</c:v>
                </c:pt>
                <c:pt idx="3254">
                  <c:v>-3.24</c:v>
                </c:pt>
                <c:pt idx="3255">
                  <c:v>-2.73</c:v>
                </c:pt>
                <c:pt idx="3256">
                  <c:v>-4.8</c:v>
                </c:pt>
                <c:pt idx="3257">
                  <c:v>-2.2200000000000002</c:v>
                </c:pt>
                <c:pt idx="3258">
                  <c:v>2.46</c:v>
                </c:pt>
                <c:pt idx="3259">
                  <c:v>3.57</c:v>
                </c:pt>
                <c:pt idx="3260">
                  <c:v>0.78</c:v>
                </c:pt>
                <c:pt idx="3261">
                  <c:v>-1.71</c:v>
                </c:pt>
                <c:pt idx="3262">
                  <c:v>-0.24000000000000021</c:v>
                </c:pt>
                <c:pt idx="3263">
                  <c:v>2.2200000000000002</c:v>
                </c:pt>
                <c:pt idx="3264">
                  <c:v>1.2</c:v>
                </c:pt>
                <c:pt idx="3265">
                  <c:v>-1.83</c:v>
                </c:pt>
                <c:pt idx="3266">
                  <c:v>-2.82</c:v>
                </c:pt>
                <c:pt idx="3267">
                  <c:v>-0.51</c:v>
                </c:pt>
                <c:pt idx="3268">
                  <c:v>3.3</c:v>
                </c:pt>
                <c:pt idx="3269">
                  <c:v>5.07</c:v>
                </c:pt>
                <c:pt idx="3270">
                  <c:v>4.74</c:v>
                </c:pt>
                <c:pt idx="3271">
                  <c:v>5.49</c:v>
                </c:pt>
                <c:pt idx="3272">
                  <c:v>6.96</c:v>
                </c:pt>
                <c:pt idx="3273">
                  <c:v>5.73</c:v>
                </c:pt>
                <c:pt idx="3274">
                  <c:v>2.79</c:v>
                </c:pt>
                <c:pt idx="3275">
                  <c:v>1.6800000000000141</c:v>
                </c:pt>
                <c:pt idx="3276">
                  <c:v>1.6800000000000141</c:v>
                </c:pt>
                <c:pt idx="3277">
                  <c:v>1.9800000000000162</c:v>
                </c:pt>
                <c:pt idx="3278">
                  <c:v>1.29</c:v>
                </c:pt>
                <c:pt idx="3279">
                  <c:v>0.24000000000000021</c:v>
                </c:pt>
                <c:pt idx="3280">
                  <c:v>1.74</c:v>
                </c:pt>
                <c:pt idx="3281">
                  <c:v>4.05</c:v>
                </c:pt>
                <c:pt idx="3282">
                  <c:v>3.7800000000000002</c:v>
                </c:pt>
                <c:pt idx="3283">
                  <c:v>2.7600000000000002</c:v>
                </c:pt>
                <c:pt idx="3284">
                  <c:v>2.67</c:v>
                </c:pt>
                <c:pt idx="3285">
                  <c:v>-0.24000000000000021</c:v>
                </c:pt>
                <c:pt idx="3286">
                  <c:v>-3.27</c:v>
                </c:pt>
                <c:pt idx="3287">
                  <c:v>-4.92</c:v>
                </c:pt>
                <c:pt idx="3288">
                  <c:v>-6.87</c:v>
                </c:pt>
                <c:pt idx="3289">
                  <c:v>-7.53</c:v>
                </c:pt>
                <c:pt idx="3290">
                  <c:v>-8.0400000000000009</c:v>
                </c:pt>
                <c:pt idx="3291">
                  <c:v>-9.09</c:v>
                </c:pt>
                <c:pt idx="3292">
                  <c:v>-7.6199999999999966</c:v>
                </c:pt>
                <c:pt idx="3293">
                  <c:v>-3.9899999999999998</c:v>
                </c:pt>
                <c:pt idx="3294">
                  <c:v>-0.69000000000000061</c:v>
                </c:pt>
                <c:pt idx="3295">
                  <c:v>1.83</c:v>
                </c:pt>
                <c:pt idx="3296">
                  <c:v>1.29</c:v>
                </c:pt>
                <c:pt idx="3297">
                  <c:v>-1.83</c:v>
                </c:pt>
                <c:pt idx="3298">
                  <c:v>-1.8</c:v>
                </c:pt>
                <c:pt idx="3299">
                  <c:v>0.66000000000000958</c:v>
                </c:pt>
                <c:pt idx="3300">
                  <c:v>0.60000000000000064</c:v>
                </c:pt>
                <c:pt idx="3301">
                  <c:v>-1.5</c:v>
                </c:pt>
                <c:pt idx="3302">
                  <c:v>-2.52</c:v>
                </c:pt>
                <c:pt idx="3303">
                  <c:v>-2.34</c:v>
                </c:pt>
                <c:pt idx="3304">
                  <c:v>0.51</c:v>
                </c:pt>
                <c:pt idx="3305">
                  <c:v>4.59</c:v>
                </c:pt>
                <c:pt idx="3306">
                  <c:v>6.3</c:v>
                </c:pt>
                <c:pt idx="3307">
                  <c:v>6.09</c:v>
                </c:pt>
                <c:pt idx="3308">
                  <c:v>5.01</c:v>
                </c:pt>
                <c:pt idx="3309">
                  <c:v>2.4299999999999997</c:v>
                </c:pt>
                <c:pt idx="3310">
                  <c:v>-1.71</c:v>
                </c:pt>
                <c:pt idx="3311">
                  <c:v>-5.64</c:v>
                </c:pt>
                <c:pt idx="3312">
                  <c:v>-6.3</c:v>
                </c:pt>
                <c:pt idx="3313">
                  <c:v>-4.2300000000000004</c:v>
                </c:pt>
                <c:pt idx="3314">
                  <c:v>-2.73</c:v>
                </c:pt>
                <c:pt idx="3315">
                  <c:v>-1.59</c:v>
                </c:pt>
                <c:pt idx="3316">
                  <c:v>2.25</c:v>
                </c:pt>
                <c:pt idx="3317">
                  <c:v>8.2199999999999989</c:v>
                </c:pt>
                <c:pt idx="3318">
                  <c:v>11.46</c:v>
                </c:pt>
                <c:pt idx="3319">
                  <c:v>9.81</c:v>
                </c:pt>
                <c:pt idx="3320">
                  <c:v>4.26</c:v>
                </c:pt>
                <c:pt idx="3321">
                  <c:v>-1.77</c:v>
                </c:pt>
                <c:pt idx="3322">
                  <c:v>-2.2200000000000002</c:v>
                </c:pt>
                <c:pt idx="3323">
                  <c:v>0.54</c:v>
                </c:pt>
                <c:pt idx="3324">
                  <c:v>-3.12</c:v>
                </c:pt>
                <c:pt idx="3325">
                  <c:v>-10.860000000000024</c:v>
                </c:pt>
                <c:pt idx="3326">
                  <c:v>-13.05</c:v>
                </c:pt>
                <c:pt idx="3327">
                  <c:v>-9.3600000000000048</c:v>
                </c:pt>
                <c:pt idx="3328">
                  <c:v>-5.22</c:v>
                </c:pt>
                <c:pt idx="3329">
                  <c:v>-3.42</c:v>
                </c:pt>
                <c:pt idx="3330">
                  <c:v>-1.41</c:v>
                </c:pt>
                <c:pt idx="3331">
                  <c:v>2.1</c:v>
                </c:pt>
                <c:pt idx="3332">
                  <c:v>2.8499999999999988</c:v>
                </c:pt>
                <c:pt idx="3333">
                  <c:v>2.88</c:v>
                </c:pt>
                <c:pt idx="3334">
                  <c:v>6.75</c:v>
                </c:pt>
                <c:pt idx="3335">
                  <c:v>10.98</c:v>
                </c:pt>
                <c:pt idx="3336">
                  <c:v>10.050000000000002</c:v>
                </c:pt>
                <c:pt idx="3337">
                  <c:v>4.8</c:v>
                </c:pt>
                <c:pt idx="3338">
                  <c:v>0.81</c:v>
                </c:pt>
                <c:pt idx="3339">
                  <c:v>1.1700000000000021</c:v>
                </c:pt>
                <c:pt idx="3340">
                  <c:v>4.05</c:v>
                </c:pt>
                <c:pt idx="3341">
                  <c:v>2.4</c:v>
                </c:pt>
                <c:pt idx="3342">
                  <c:v>-6.63</c:v>
                </c:pt>
                <c:pt idx="3343">
                  <c:v>-15.66</c:v>
                </c:pt>
                <c:pt idx="3344">
                  <c:v>-17.100000000000001</c:v>
                </c:pt>
                <c:pt idx="3345">
                  <c:v>-12.09</c:v>
                </c:pt>
                <c:pt idx="3346">
                  <c:v>-7.02</c:v>
                </c:pt>
                <c:pt idx="3347">
                  <c:v>-4.17</c:v>
                </c:pt>
                <c:pt idx="3348">
                  <c:v>-0.30000000000000032</c:v>
                </c:pt>
                <c:pt idx="3349">
                  <c:v>4.92</c:v>
                </c:pt>
                <c:pt idx="3350">
                  <c:v>8.8800000000000008</c:v>
                </c:pt>
                <c:pt idx="3351">
                  <c:v>11.219999999999999</c:v>
                </c:pt>
                <c:pt idx="3352">
                  <c:v>10.89</c:v>
                </c:pt>
                <c:pt idx="3353">
                  <c:v>6.18</c:v>
                </c:pt>
                <c:pt idx="3354">
                  <c:v>-1.02</c:v>
                </c:pt>
                <c:pt idx="3355">
                  <c:v>-7.6199999999999966</c:v>
                </c:pt>
                <c:pt idx="3356">
                  <c:v>-11.639999999999999</c:v>
                </c:pt>
                <c:pt idx="3357">
                  <c:v>-12.78</c:v>
                </c:pt>
                <c:pt idx="3358">
                  <c:v>-11.82</c:v>
                </c:pt>
                <c:pt idx="3359">
                  <c:v>-7.56</c:v>
                </c:pt>
                <c:pt idx="3360">
                  <c:v>-0.45</c:v>
                </c:pt>
                <c:pt idx="3361">
                  <c:v>7.02</c:v>
                </c:pt>
                <c:pt idx="3362">
                  <c:v>15.06</c:v>
                </c:pt>
                <c:pt idx="3363">
                  <c:v>21.03</c:v>
                </c:pt>
                <c:pt idx="3364">
                  <c:v>18.630000000000031</c:v>
                </c:pt>
                <c:pt idx="3365">
                  <c:v>6.33</c:v>
                </c:pt>
                <c:pt idx="3366">
                  <c:v>-12.27</c:v>
                </c:pt>
                <c:pt idx="3367">
                  <c:v>-28.439999999999987</c:v>
                </c:pt>
                <c:pt idx="3368">
                  <c:v>-34.020000000000003</c:v>
                </c:pt>
                <c:pt idx="3369">
                  <c:v>-27.810000000000031</c:v>
                </c:pt>
                <c:pt idx="3370">
                  <c:v>-14.79</c:v>
                </c:pt>
                <c:pt idx="3371">
                  <c:v>0.96000000000000063</c:v>
                </c:pt>
                <c:pt idx="3372">
                  <c:v>16.29</c:v>
                </c:pt>
                <c:pt idx="3373">
                  <c:v>26.64</c:v>
                </c:pt>
                <c:pt idx="3374">
                  <c:v>31.02</c:v>
                </c:pt>
                <c:pt idx="3375">
                  <c:v>30.479999999999986</c:v>
                </c:pt>
                <c:pt idx="3376">
                  <c:v>24.330000000000005</c:v>
                </c:pt>
                <c:pt idx="3377">
                  <c:v>12.69</c:v>
                </c:pt>
                <c:pt idx="3378">
                  <c:v>-1.08</c:v>
                </c:pt>
                <c:pt idx="3379">
                  <c:v>-11.129999999999999</c:v>
                </c:pt>
                <c:pt idx="3380">
                  <c:v>-14.850000000000026</c:v>
                </c:pt>
                <c:pt idx="3381">
                  <c:v>-13.53</c:v>
                </c:pt>
                <c:pt idx="3382">
                  <c:v>-8.7000000000000011</c:v>
                </c:pt>
                <c:pt idx="3383">
                  <c:v>-4.1099999999999985</c:v>
                </c:pt>
                <c:pt idx="3384">
                  <c:v>-0.96000000000000063</c:v>
                </c:pt>
                <c:pt idx="3385">
                  <c:v>0.54</c:v>
                </c:pt>
                <c:pt idx="3386">
                  <c:v>-1.08</c:v>
                </c:pt>
                <c:pt idx="3387">
                  <c:v>-3.6</c:v>
                </c:pt>
                <c:pt idx="3388">
                  <c:v>-3.27</c:v>
                </c:pt>
                <c:pt idx="3389">
                  <c:v>-0.42000000000000032</c:v>
                </c:pt>
                <c:pt idx="3390">
                  <c:v>2.5499999999999998</c:v>
                </c:pt>
                <c:pt idx="3391">
                  <c:v>4.4700000000000024</c:v>
                </c:pt>
                <c:pt idx="3392">
                  <c:v>4.8599999999999985</c:v>
                </c:pt>
                <c:pt idx="3393">
                  <c:v>3.24</c:v>
                </c:pt>
                <c:pt idx="3394">
                  <c:v>0</c:v>
                </c:pt>
                <c:pt idx="3395">
                  <c:v>-3.54</c:v>
                </c:pt>
                <c:pt idx="3396">
                  <c:v>-4.8599999999999985</c:v>
                </c:pt>
                <c:pt idx="3397">
                  <c:v>-3.8699999999999997</c:v>
                </c:pt>
                <c:pt idx="3398">
                  <c:v>-1.26</c:v>
                </c:pt>
                <c:pt idx="3399">
                  <c:v>2.04</c:v>
                </c:pt>
                <c:pt idx="3400">
                  <c:v>5.67</c:v>
                </c:pt>
                <c:pt idx="3401">
                  <c:v>9.3000000000000007</c:v>
                </c:pt>
                <c:pt idx="3402">
                  <c:v>9.99</c:v>
                </c:pt>
                <c:pt idx="3403">
                  <c:v>7.7700000000000014</c:v>
                </c:pt>
                <c:pt idx="3404">
                  <c:v>4.71</c:v>
                </c:pt>
                <c:pt idx="3405">
                  <c:v>0.69000000000000061</c:v>
                </c:pt>
                <c:pt idx="3406">
                  <c:v>-4.1099999999999985</c:v>
                </c:pt>
                <c:pt idx="3407">
                  <c:v>-7.14</c:v>
                </c:pt>
                <c:pt idx="3408">
                  <c:v>-6.6</c:v>
                </c:pt>
                <c:pt idx="3409">
                  <c:v>-4.2300000000000004</c:v>
                </c:pt>
                <c:pt idx="3410">
                  <c:v>-1.83</c:v>
                </c:pt>
                <c:pt idx="3411">
                  <c:v>-0.78</c:v>
                </c:pt>
                <c:pt idx="3412">
                  <c:v>-2.1</c:v>
                </c:pt>
                <c:pt idx="3413">
                  <c:v>-4.17</c:v>
                </c:pt>
                <c:pt idx="3414">
                  <c:v>-5.37</c:v>
                </c:pt>
                <c:pt idx="3415">
                  <c:v>-6.2700000000000014</c:v>
                </c:pt>
                <c:pt idx="3416">
                  <c:v>-6.99</c:v>
                </c:pt>
                <c:pt idx="3417">
                  <c:v>-6.54</c:v>
                </c:pt>
                <c:pt idx="3418">
                  <c:v>-4.1099999999999985</c:v>
                </c:pt>
                <c:pt idx="3419">
                  <c:v>9.0000000000000024E-2</c:v>
                </c:pt>
                <c:pt idx="3420">
                  <c:v>5.01</c:v>
                </c:pt>
                <c:pt idx="3421">
                  <c:v>8.7299999999999986</c:v>
                </c:pt>
                <c:pt idx="3422">
                  <c:v>10.62</c:v>
                </c:pt>
                <c:pt idx="3423">
                  <c:v>10.68</c:v>
                </c:pt>
                <c:pt idx="3424">
                  <c:v>8.76</c:v>
                </c:pt>
                <c:pt idx="3425">
                  <c:v>5.9700000000000024</c:v>
                </c:pt>
                <c:pt idx="3426">
                  <c:v>3.9299999999999997</c:v>
                </c:pt>
                <c:pt idx="3427">
                  <c:v>2.88</c:v>
                </c:pt>
                <c:pt idx="3428">
                  <c:v>2.3699999999999997</c:v>
                </c:pt>
                <c:pt idx="3429">
                  <c:v>2.7600000000000002</c:v>
                </c:pt>
                <c:pt idx="3430">
                  <c:v>3.51</c:v>
                </c:pt>
                <c:pt idx="3431">
                  <c:v>4.6199999999999966</c:v>
                </c:pt>
                <c:pt idx="3432">
                  <c:v>6.21</c:v>
                </c:pt>
                <c:pt idx="3433">
                  <c:v>6.84</c:v>
                </c:pt>
                <c:pt idx="3434">
                  <c:v>5.22</c:v>
                </c:pt>
                <c:pt idx="3435">
                  <c:v>2.16</c:v>
                </c:pt>
                <c:pt idx="3436">
                  <c:v>-0.60000000000000064</c:v>
                </c:pt>
                <c:pt idx="3437">
                  <c:v>-2.7600000000000002</c:v>
                </c:pt>
                <c:pt idx="3438">
                  <c:v>-4.5</c:v>
                </c:pt>
                <c:pt idx="3439">
                  <c:v>-4.95</c:v>
                </c:pt>
                <c:pt idx="3440">
                  <c:v>-4.08</c:v>
                </c:pt>
                <c:pt idx="3441">
                  <c:v>-2.79</c:v>
                </c:pt>
                <c:pt idx="3442">
                  <c:v>-1.53</c:v>
                </c:pt>
                <c:pt idx="3443">
                  <c:v>-0.60000000000000064</c:v>
                </c:pt>
                <c:pt idx="3444">
                  <c:v>-0.75000000000000755</c:v>
                </c:pt>
                <c:pt idx="3445">
                  <c:v>-1.59</c:v>
                </c:pt>
                <c:pt idx="3446">
                  <c:v>-2.2200000000000002</c:v>
                </c:pt>
                <c:pt idx="3447">
                  <c:v>-2.58</c:v>
                </c:pt>
                <c:pt idx="3448">
                  <c:v>-2.16</c:v>
                </c:pt>
                <c:pt idx="3449">
                  <c:v>-1.35</c:v>
                </c:pt>
                <c:pt idx="3450">
                  <c:v>-0.60000000000000064</c:v>
                </c:pt>
                <c:pt idx="3451">
                  <c:v>0.54</c:v>
                </c:pt>
                <c:pt idx="3452">
                  <c:v>2.1</c:v>
                </c:pt>
                <c:pt idx="3453">
                  <c:v>3.63</c:v>
                </c:pt>
                <c:pt idx="3454">
                  <c:v>3.66</c:v>
                </c:pt>
                <c:pt idx="3455">
                  <c:v>1.8</c:v>
                </c:pt>
                <c:pt idx="3456">
                  <c:v>-0.9</c:v>
                </c:pt>
                <c:pt idx="3457">
                  <c:v>-4.26</c:v>
                </c:pt>
                <c:pt idx="3458">
                  <c:v>-7.2</c:v>
                </c:pt>
                <c:pt idx="3459">
                  <c:v>-8.49</c:v>
                </c:pt>
                <c:pt idx="3460">
                  <c:v>-8.49</c:v>
                </c:pt>
                <c:pt idx="3461">
                  <c:v>-7.17</c:v>
                </c:pt>
                <c:pt idx="3462">
                  <c:v>-4.8899999999999997</c:v>
                </c:pt>
                <c:pt idx="3463">
                  <c:v>-2.4</c:v>
                </c:pt>
                <c:pt idx="3464">
                  <c:v>0.54</c:v>
                </c:pt>
                <c:pt idx="3465">
                  <c:v>3.15</c:v>
                </c:pt>
                <c:pt idx="3466">
                  <c:v>5.37</c:v>
                </c:pt>
                <c:pt idx="3467">
                  <c:v>6.96</c:v>
                </c:pt>
                <c:pt idx="3468">
                  <c:v>7.02</c:v>
                </c:pt>
                <c:pt idx="3469">
                  <c:v>5.6099999999999985</c:v>
                </c:pt>
                <c:pt idx="3470">
                  <c:v>3.54</c:v>
                </c:pt>
                <c:pt idx="3471">
                  <c:v>1.41</c:v>
                </c:pt>
                <c:pt idx="3472">
                  <c:v>-0.12000000000000002</c:v>
                </c:pt>
                <c:pt idx="3473">
                  <c:v>-0.9</c:v>
                </c:pt>
                <c:pt idx="3474">
                  <c:v>-0.99</c:v>
                </c:pt>
                <c:pt idx="3475">
                  <c:v>-0.21000000000000021</c:v>
                </c:pt>
                <c:pt idx="3476">
                  <c:v>0.84000000000000064</c:v>
                </c:pt>
                <c:pt idx="3477">
                  <c:v>2.13</c:v>
                </c:pt>
                <c:pt idx="3478">
                  <c:v>3.36</c:v>
                </c:pt>
                <c:pt idx="3479">
                  <c:v>3.51</c:v>
                </c:pt>
                <c:pt idx="3480">
                  <c:v>2.3099999999999987</c:v>
                </c:pt>
                <c:pt idx="3481">
                  <c:v>-9.0000000000000024E-2</c:v>
                </c:pt>
                <c:pt idx="3482">
                  <c:v>-2.8499999999999988</c:v>
                </c:pt>
                <c:pt idx="3483">
                  <c:v>-5.94</c:v>
                </c:pt>
                <c:pt idx="3484">
                  <c:v>-9.27</c:v>
                </c:pt>
                <c:pt idx="3485">
                  <c:v>-11.19</c:v>
                </c:pt>
                <c:pt idx="3486">
                  <c:v>-10.229999999999999</c:v>
                </c:pt>
                <c:pt idx="3487">
                  <c:v>-7.44</c:v>
                </c:pt>
                <c:pt idx="3488">
                  <c:v>-5.55</c:v>
                </c:pt>
                <c:pt idx="3489">
                  <c:v>-4.53</c:v>
                </c:pt>
                <c:pt idx="3490">
                  <c:v>-2.67</c:v>
                </c:pt>
                <c:pt idx="3491">
                  <c:v>-0.12000000000000002</c:v>
                </c:pt>
                <c:pt idx="3492">
                  <c:v>2.0699999999999998</c:v>
                </c:pt>
                <c:pt idx="3493">
                  <c:v>3.84</c:v>
                </c:pt>
                <c:pt idx="3494">
                  <c:v>5.1599999999999975</c:v>
                </c:pt>
                <c:pt idx="3495">
                  <c:v>5.46</c:v>
                </c:pt>
                <c:pt idx="3496">
                  <c:v>5.25</c:v>
                </c:pt>
                <c:pt idx="3497">
                  <c:v>4.59</c:v>
                </c:pt>
                <c:pt idx="3498">
                  <c:v>3.63</c:v>
                </c:pt>
                <c:pt idx="3499">
                  <c:v>2.67</c:v>
                </c:pt>
                <c:pt idx="3500">
                  <c:v>1.1100000000000001</c:v>
                </c:pt>
                <c:pt idx="3501">
                  <c:v>-1.1700000000000021</c:v>
                </c:pt>
                <c:pt idx="3502">
                  <c:v>-3.03</c:v>
                </c:pt>
                <c:pt idx="3503">
                  <c:v>-3.9</c:v>
                </c:pt>
                <c:pt idx="3504">
                  <c:v>-4.08</c:v>
                </c:pt>
                <c:pt idx="3505">
                  <c:v>-3.63</c:v>
                </c:pt>
                <c:pt idx="3506">
                  <c:v>-2.9099999999999997</c:v>
                </c:pt>
                <c:pt idx="3507">
                  <c:v>-2.4</c:v>
                </c:pt>
                <c:pt idx="3508">
                  <c:v>-1.35</c:v>
                </c:pt>
                <c:pt idx="3509">
                  <c:v>0.48000000000000032</c:v>
                </c:pt>
                <c:pt idx="3510">
                  <c:v>1.86</c:v>
                </c:pt>
                <c:pt idx="3511">
                  <c:v>2.64</c:v>
                </c:pt>
                <c:pt idx="3512">
                  <c:v>3</c:v>
                </c:pt>
                <c:pt idx="3513">
                  <c:v>3.06</c:v>
                </c:pt>
                <c:pt idx="3514">
                  <c:v>3.3299999999999987</c:v>
                </c:pt>
                <c:pt idx="3515">
                  <c:v>3.84</c:v>
                </c:pt>
                <c:pt idx="3516">
                  <c:v>4.29</c:v>
                </c:pt>
                <c:pt idx="3517">
                  <c:v>4.6199999999999966</c:v>
                </c:pt>
                <c:pt idx="3518">
                  <c:v>4.5599999999999996</c:v>
                </c:pt>
                <c:pt idx="3519">
                  <c:v>4.1099999999999985</c:v>
                </c:pt>
                <c:pt idx="3520">
                  <c:v>3</c:v>
                </c:pt>
                <c:pt idx="3521">
                  <c:v>0.99</c:v>
                </c:pt>
                <c:pt idx="3522">
                  <c:v>-0.63000000000000811</c:v>
                </c:pt>
                <c:pt idx="3523">
                  <c:v>-1.47</c:v>
                </c:pt>
                <c:pt idx="3524">
                  <c:v>-1.74</c:v>
                </c:pt>
                <c:pt idx="3525">
                  <c:v>-1.41</c:v>
                </c:pt>
                <c:pt idx="3526">
                  <c:v>-0.69000000000000061</c:v>
                </c:pt>
                <c:pt idx="3527">
                  <c:v>0.12000000000000002</c:v>
                </c:pt>
                <c:pt idx="3528">
                  <c:v>0.9</c:v>
                </c:pt>
                <c:pt idx="3529">
                  <c:v>1.23</c:v>
                </c:pt>
                <c:pt idx="3530">
                  <c:v>0.24000000000000021</c:v>
                </c:pt>
                <c:pt idx="3531">
                  <c:v>-0.81</c:v>
                </c:pt>
                <c:pt idx="3532">
                  <c:v>-1.71</c:v>
                </c:pt>
                <c:pt idx="3533">
                  <c:v>-2.1</c:v>
                </c:pt>
                <c:pt idx="3534">
                  <c:v>-2.16</c:v>
                </c:pt>
                <c:pt idx="3535">
                  <c:v>-2.64</c:v>
                </c:pt>
                <c:pt idx="3536">
                  <c:v>-3.3899999999999997</c:v>
                </c:pt>
                <c:pt idx="3537">
                  <c:v>-2.82</c:v>
                </c:pt>
                <c:pt idx="3538">
                  <c:v>-0.33000000000000446</c:v>
                </c:pt>
                <c:pt idx="3539">
                  <c:v>2.0699999999999998</c:v>
                </c:pt>
                <c:pt idx="3540">
                  <c:v>3.96</c:v>
                </c:pt>
                <c:pt idx="3541">
                  <c:v>5.4</c:v>
                </c:pt>
                <c:pt idx="3542">
                  <c:v>5.88</c:v>
                </c:pt>
                <c:pt idx="3543">
                  <c:v>5.55</c:v>
                </c:pt>
                <c:pt idx="3544">
                  <c:v>3.72</c:v>
                </c:pt>
                <c:pt idx="3545">
                  <c:v>0.93</c:v>
                </c:pt>
                <c:pt idx="3546">
                  <c:v>-1.05</c:v>
                </c:pt>
                <c:pt idx="3547">
                  <c:v>-1.9800000000000162</c:v>
                </c:pt>
                <c:pt idx="3548">
                  <c:v>-2.34</c:v>
                </c:pt>
                <c:pt idx="3549">
                  <c:v>-2.13</c:v>
                </c:pt>
                <c:pt idx="3550">
                  <c:v>-1.74</c:v>
                </c:pt>
                <c:pt idx="3551">
                  <c:v>-1.56</c:v>
                </c:pt>
                <c:pt idx="3552">
                  <c:v>-0.93</c:v>
                </c:pt>
                <c:pt idx="3553">
                  <c:v>-0.18000000000000024</c:v>
                </c:pt>
                <c:pt idx="3554">
                  <c:v>-6.0000000000000032E-2</c:v>
                </c:pt>
                <c:pt idx="3555">
                  <c:v>-6.0000000000000032E-2</c:v>
                </c:pt>
                <c:pt idx="3556">
                  <c:v>3.0000000000000002E-2</c:v>
                </c:pt>
                <c:pt idx="3557">
                  <c:v>-9.0000000000000024E-2</c:v>
                </c:pt>
                <c:pt idx="3558">
                  <c:v>-0.39000000000000418</c:v>
                </c:pt>
                <c:pt idx="3559">
                  <c:v>-0.21000000000000021</c:v>
                </c:pt>
                <c:pt idx="3560">
                  <c:v>0.30000000000000032</c:v>
                </c:pt>
                <c:pt idx="3561">
                  <c:v>0.96000000000000063</c:v>
                </c:pt>
                <c:pt idx="3562">
                  <c:v>0.93</c:v>
                </c:pt>
                <c:pt idx="3563">
                  <c:v>-0.36000000000000032</c:v>
                </c:pt>
                <c:pt idx="3564">
                  <c:v>-1.41</c:v>
                </c:pt>
                <c:pt idx="3565">
                  <c:v>-1.44</c:v>
                </c:pt>
                <c:pt idx="3566">
                  <c:v>-1.05</c:v>
                </c:pt>
                <c:pt idx="3567">
                  <c:v>-0.33000000000000446</c:v>
                </c:pt>
                <c:pt idx="3568">
                  <c:v>-0.18000000000000024</c:v>
                </c:pt>
                <c:pt idx="3569">
                  <c:v>-0.42000000000000032</c:v>
                </c:pt>
                <c:pt idx="3570">
                  <c:v>-0.24000000000000021</c:v>
                </c:pt>
                <c:pt idx="3571">
                  <c:v>-0.12000000000000002</c:v>
                </c:pt>
                <c:pt idx="3572">
                  <c:v>-0.99</c:v>
                </c:pt>
                <c:pt idx="3573">
                  <c:v>-2.13</c:v>
                </c:pt>
                <c:pt idx="3574">
                  <c:v>-3.06</c:v>
                </c:pt>
                <c:pt idx="3575">
                  <c:v>-3.9899999999999998</c:v>
                </c:pt>
                <c:pt idx="3576">
                  <c:v>-4.4400000000000004</c:v>
                </c:pt>
                <c:pt idx="3577">
                  <c:v>-4.4700000000000024</c:v>
                </c:pt>
                <c:pt idx="3578">
                  <c:v>-4.38</c:v>
                </c:pt>
                <c:pt idx="3579">
                  <c:v>-3.8699999999999997</c:v>
                </c:pt>
                <c:pt idx="3580">
                  <c:v>-2.9699999999999998</c:v>
                </c:pt>
                <c:pt idx="3581">
                  <c:v>-2.2200000000000002</c:v>
                </c:pt>
                <c:pt idx="3582">
                  <c:v>-2.13</c:v>
                </c:pt>
                <c:pt idx="3583">
                  <c:v>-1.9200000000000021</c:v>
                </c:pt>
                <c:pt idx="3584">
                  <c:v>-1.35</c:v>
                </c:pt>
                <c:pt idx="3585">
                  <c:v>-1.41</c:v>
                </c:pt>
                <c:pt idx="3586">
                  <c:v>-2.2799999999999998</c:v>
                </c:pt>
                <c:pt idx="3587">
                  <c:v>-3.3</c:v>
                </c:pt>
                <c:pt idx="3588">
                  <c:v>-3.51</c:v>
                </c:pt>
                <c:pt idx="3589">
                  <c:v>-2.13</c:v>
                </c:pt>
                <c:pt idx="3590">
                  <c:v>0.18000000000000024</c:v>
                </c:pt>
                <c:pt idx="3591">
                  <c:v>1.8</c:v>
                </c:pt>
                <c:pt idx="3592">
                  <c:v>2.79</c:v>
                </c:pt>
                <c:pt idx="3593">
                  <c:v>3.96</c:v>
                </c:pt>
                <c:pt idx="3594">
                  <c:v>4.6499999999999995</c:v>
                </c:pt>
                <c:pt idx="3595">
                  <c:v>4.5599999999999996</c:v>
                </c:pt>
                <c:pt idx="3596">
                  <c:v>4.1099999999999985</c:v>
                </c:pt>
                <c:pt idx="3597">
                  <c:v>3.48</c:v>
                </c:pt>
                <c:pt idx="3598">
                  <c:v>2.7</c:v>
                </c:pt>
                <c:pt idx="3599">
                  <c:v>2.1</c:v>
                </c:pt>
                <c:pt idx="3600">
                  <c:v>0.96000000000000063</c:v>
                </c:pt>
                <c:pt idx="3601">
                  <c:v>-1.1700000000000021</c:v>
                </c:pt>
                <c:pt idx="3602">
                  <c:v>-3.06</c:v>
                </c:pt>
                <c:pt idx="3603">
                  <c:v>-3.69</c:v>
                </c:pt>
                <c:pt idx="3604">
                  <c:v>-3.18</c:v>
                </c:pt>
                <c:pt idx="3605">
                  <c:v>-2.25</c:v>
                </c:pt>
                <c:pt idx="3606">
                  <c:v>-1.05</c:v>
                </c:pt>
                <c:pt idx="3607">
                  <c:v>0.36000000000000032</c:v>
                </c:pt>
                <c:pt idx="3608">
                  <c:v>1.74</c:v>
                </c:pt>
                <c:pt idx="3609">
                  <c:v>2.19</c:v>
                </c:pt>
                <c:pt idx="3610">
                  <c:v>1.2</c:v>
                </c:pt>
                <c:pt idx="3611">
                  <c:v>-0.18000000000000024</c:v>
                </c:pt>
                <c:pt idx="3612">
                  <c:v>-0.75000000000000755</c:v>
                </c:pt>
                <c:pt idx="3613">
                  <c:v>-1.29</c:v>
                </c:pt>
                <c:pt idx="3614">
                  <c:v>-2.2799999999999998</c:v>
                </c:pt>
                <c:pt idx="3615">
                  <c:v>-3</c:v>
                </c:pt>
                <c:pt idx="3616">
                  <c:v>-3.06</c:v>
                </c:pt>
                <c:pt idx="3617">
                  <c:v>-2.2799999999999998</c:v>
                </c:pt>
                <c:pt idx="3618">
                  <c:v>-0.81</c:v>
                </c:pt>
                <c:pt idx="3619">
                  <c:v>0.21000000000000021</c:v>
                </c:pt>
                <c:pt idx="3620">
                  <c:v>0.60000000000000064</c:v>
                </c:pt>
                <c:pt idx="3621">
                  <c:v>0.56999999999999995</c:v>
                </c:pt>
                <c:pt idx="3622">
                  <c:v>0.12000000000000002</c:v>
                </c:pt>
                <c:pt idx="3623">
                  <c:v>-0.60000000000000064</c:v>
                </c:pt>
                <c:pt idx="3624">
                  <c:v>-1.9500000000000148</c:v>
                </c:pt>
                <c:pt idx="3625">
                  <c:v>-3.63</c:v>
                </c:pt>
                <c:pt idx="3626">
                  <c:v>-4.59</c:v>
                </c:pt>
                <c:pt idx="3627">
                  <c:v>-4.08</c:v>
                </c:pt>
                <c:pt idx="3628">
                  <c:v>-2.5499999999999998</c:v>
                </c:pt>
                <c:pt idx="3629">
                  <c:v>-0.48000000000000032</c:v>
                </c:pt>
                <c:pt idx="3630">
                  <c:v>1.59</c:v>
                </c:pt>
                <c:pt idx="3631">
                  <c:v>3.36</c:v>
                </c:pt>
                <c:pt idx="3632">
                  <c:v>5.37</c:v>
                </c:pt>
                <c:pt idx="3633">
                  <c:v>7.44</c:v>
                </c:pt>
                <c:pt idx="3634">
                  <c:v>8.52</c:v>
                </c:pt>
                <c:pt idx="3635">
                  <c:v>7.95</c:v>
                </c:pt>
                <c:pt idx="3636">
                  <c:v>6.3599999999999985</c:v>
                </c:pt>
                <c:pt idx="3637">
                  <c:v>4.53</c:v>
                </c:pt>
                <c:pt idx="3638">
                  <c:v>3.18</c:v>
                </c:pt>
                <c:pt idx="3639">
                  <c:v>2.04</c:v>
                </c:pt>
                <c:pt idx="3640">
                  <c:v>0.36000000000000032</c:v>
                </c:pt>
                <c:pt idx="3641">
                  <c:v>-1.3800000000000001</c:v>
                </c:pt>
                <c:pt idx="3642">
                  <c:v>-2.2200000000000002</c:v>
                </c:pt>
                <c:pt idx="3643">
                  <c:v>-2.16</c:v>
                </c:pt>
                <c:pt idx="3644">
                  <c:v>-1.59</c:v>
                </c:pt>
                <c:pt idx="3645">
                  <c:v>-0.99</c:v>
                </c:pt>
                <c:pt idx="3646">
                  <c:v>-0.93</c:v>
                </c:pt>
                <c:pt idx="3647">
                  <c:v>-1.1399999999999832</c:v>
                </c:pt>
                <c:pt idx="3648">
                  <c:v>-0.84000000000000064</c:v>
                </c:pt>
                <c:pt idx="3649">
                  <c:v>-0.42000000000000032</c:v>
                </c:pt>
                <c:pt idx="3650">
                  <c:v>-0.12000000000000002</c:v>
                </c:pt>
                <c:pt idx="3651">
                  <c:v>0</c:v>
                </c:pt>
                <c:pt idx="3652">
                  <c:v>-0.12000000000000002</c:v>
                </c:pt>
                <c:pt idx="3653">
                  <c:v>0.12000000000000002</c:v>
                </c:pt>
                <c:pt idx="3654">
                  <c:v>0.96000000000000063</c:v>
                </c:pt>
                <c:pt idx="3655">
                  <c:v>2.61</c:v>
                </c:pt>
                <c:pt idx="3656">
                  <c:v>5.31</c:v>
                </c:pt>
                <c:pt idx="3657">
                  <c:v>7.8</c:v>
                </c:pt>
                <c:pt idx="3658">
                  <c:v>9.120000000000001</c:v>
                </c:pt>
                <c:pt idx="3659">
                  <c:v>9.39</c:v>
                </c:pt>
                <c:pt idx="3660">
                  <c:v>9.0300000000000011</c:v>
                </c:pt>
                <c:pt idx="3661">
                  <c:v>7.38</c:v>
                </c:pt>
                <c:pt idx="3662">
                  <c:v>4.1099999999999985</c:v>
                </c:pt>
                <c:pt idx="3663">
                  <c:v>0.18000000000000024</c:v>
                </c:pt>
                <c:pt idx="3664">
                  <c:v>-3.72</c:v>
                </c:pt>
                <c:pt idx="3665">
                  <c:v>-6.45</c:v>
                </c:pt>
                <c:pt idx="3666">
                  <c:v>-7.41</c:v>
                </c:pt>
                <c:pt idx="3667">
                  <c:v>-7.38</c:v>
                </c:pt>
                <c:pt idx="3668">
                  <c:v>-7.53</c:v>
                </c:pt>
                <c:pt idx="3669">
                  <c:v>-7.53</c:v>
                </c:pt>
                <c:pt idx="3670">
                  <c:v>-6.06</c:v>
                </c:pt>
                <c:pt idx="3671">
                  <c:v>-3.96</c:v>
                </c:pt>
                <c:pt idx="3672">
                  <c:v>-2.5499999999999998</c:v>
                </c:pt>
                <c:pt idx="3673">
                  <c:v>-1.5</c:v>
                </c:pt>
                <c:pt idx="3674">
                  <c:v>-0.42000000000000032</c:v>
                </c:pt>
                <c:pt idx="3675">
                  <c:v>0.78</c:v>
                </c:pt>
                <c:pt idx="3676">
                  <c:v>2.0699999999999998</c:v>
                </c:pt>
                <c:pt idx="3677">
                  <c:v>2.4899999999999998</c:v>
                </c:pt>
                <c:pt idx="3678">
                  <c:v>2.1</c:v>
                </c:pt>
                <c:pt idx="3679">
                  <c:v>1.74</c:v>
                </c:pt>
                <c:pt idx="3680">
                  <c:v>1.8900000000000001</c:v>
                </c:pt>
                <c:pt idx="3681">
                  <c:v>1.74</c:v>
                </c:pt>
                <c:pt idx="3682">
                  <c:v>0.45</c:v>
                </c:pt>
                <c:pt idx="3683">
                  <c:v>-0.87000000000000743</c:v>
                </c:pt>
                <c:pt idx="3684">
                  <c:v>-1.59</c:v>
                </c:pt>
                <c:pt idx="3685">
                  <c:v>-1.59</c:v>
                </c:pt>
                <c:pt idx="3686">
                  <c:v>-1.32</c:v>
                </c:pt>
                <c:pt idx="3687">
                  <c:v>-1.6500000000000001</c:v>
                </c:pt>
                <c:pt idx="3688">
                  <c:v>-2.2200000000000002</c:v>
                </c:pt>
                <c:pt idx="3689">
                  <c:v>-2.1</c:v>
                </c:pt>
                <c:pt idx="3690">
                  <c:v>-1.47</c:v>
                </c:pt>
                <c:pt idx="3691">
                  <c:v>-0.75000000000000755</c:v>
                </c:pt>
                <c:pt idx="3692">
                  <c:v>9.0000000000000024E-2</c:v>
                </c:pt>
                <c:pt idx="3693">
                  <c:v>1.1100000000000001</c:v>
                </c:pt>
                <c:pt idx="3694">
                  <c:v>1.86</c:v>
                </c:pt>
                <c:pt idx="3695">
                  <c:v>2.0699999999999998</c:v>
                </c:pt>
                <c:pt idx="3696">
                  <c:v>1.77</c:v>
                </c:pt>
                <c:pt idx="3697">
                  <c:v>1.05</c:v>
                </c:pt>
                <c:pt idx="3698">
                  <c:v>0</c:v>
                </c:pt>
                <c:pt idx="3699">
                  <c:v>-1.02</c:v>
                </c:pt>
                <c:pt idx="3700">
                  <c:v>-1.8</c:v>
                </c:pt>
                <c:pt idx="3701">
                  <c:v>-1.62</c:v>
                </c:pt>
                <c:pt idx="3702">
                  <c:v>-0.54</c:v>
                </c:pt>
                <c:pt idx="3703">
                  <c:v>6.0000000000000032E-2</c:v>
                </c:pt>
                <c:pt idx="3704">
                  <c:v>0.18000000000000024</c:v>
                </c:pt>
                <c:pt idx="3705">
                  <c:v>0.39000000000000418</c:v>
                </c:pt>
                <c:pt idx="3706">
                  <c:v>0.42000000000000032</c:v>
                </c:pt>
                <c:pt idx="3707">
                  <c:v>0.18000000000000024</c:v>
                </c:pt>
                <c:pt idx="3708">
                  <c:v>-0.78</c:v>
                </c:pt>
                <c:pt idx="3709">
                  <c:v>-2.3099999999999987</c:v>
                </c:pt>
                <c:pt idx="3710">
                  <c:v>-3.6</c:v>
                </c:pt>
                <c:pt idx="3711">
                  <c:v>-4.5599999999999996</c:v>
                </c:pt>
                <c:pt idx="3712">
                  <c:v>-5.01</c:v>
                </c:pt>
                <c:pt idx="3713">
                  <c:v>-4.53</c:v>
                </c:pt>
                <c:pt idx="3714">
                  <c:v>-3.57</c:v>
                </c:pt>
                <c:pt idx="3715">
                  <c:v>-2.7600000000000002</c:v>
                </c:pt>
                <c:pt idx="3716">
                  <c:v>-2.46</c:v>
                </c:pt>
                <c:pt idx="3717">
                  <c:v>-2.79</c:v>
                </c:pt>
                <c:pt idx="3718">
                  <c:v>-3.18</c:v>
                </c:pt>
                <c:pt idx="3719">
                  <c:v>-2.88</c:v>
                </c:pt>
                <c:pt idx="3720">
                  <c:v>-1.44</c:v>
                </c:pt>
                <c:pt idx="3721">
                  <c:v>0.21000000000000021</c:v>
                </c:pt>
                <c:pt idx="3722">
                  <c:v>1.2</c:v>
                </c:pt>
                <c:pt idx="3723">
                  <c:v>1.5</c:v>
                </c:pt>
                <c:pt idx="3724">
                  <c:v>1.77</c:v>
                </c:pt>
                <c:pt idx="3725">
                  <c:v>2.04</c:v>
                </c:pt>
                <c:pt idx="3726">
                  <c:v>2.04</c:v>
                </c:pt>
                <c:pt idx="3727">
                  <c:v>2.13</c:v>
                </c:pt>
                <c:pt idx="3728">
                  <c:v>2.4899999999999998</c:v>
                </c:pt>
                <c:pt idx="3729">
                  <c:v>2.7600000000000002</c:v>
                </c:pt>
                <c:pt idx="3730">
                  <c:v>3.15</c:v>
                </c:pt>
                <c:pt idx="3731">
                  <c:v>3.69</c:v>
                </c:pt>
                <c:pt idx="3732">
                  <c:v>3.6</c:v>
                </c:pt>
                <c:pt idx="3733">
                  <c:v>2.9699999999999998</c:v>
                </c:pt>
                <c:pt idx="3734">
                  <c:v>2.7600000000000002</c:v>
                </c:pt>
                <c:pt idx="3735">
                  <c:v>3.06</c:v>
                </c:pt>
                <c:pt idx="3736">
                  <c:v>3.15</c:v>
                </c:pt>
                <c:pt idx="3737">
                  <c:v>2.88</c:v>
                </c:pt>
                <c:pt idx="3738">
                  <c:v>2.58</c:v>
                </c:pt>
                <c:pt idx="3739">
                  <c:v>2.73</c:v>
                </c:pt>
                <c:pt idx="3740">
                  <c:v>2.52</c:v>
                </c:pt>
                <c:pt idx="3741">
                  <c:v>1.6800000000000141</c:v>
                </c:pt>
                <c:pt idx="3742">
                  <c:v>0.87000000000000743</c:v>
                </c:pt>
                <c:pt idx="3743">
                  <c:v>0.51</c:v>
                </c:pt>
                <c:pt idx="3744">
                  <c:v>0.78</c:v>
                </c:pt>
                <c:pt idx="3745">
                  <c:v>1.53</c:v>
                </c:pt>
                <c:pt idx="3746">
                  <c:v>1.53</c:v>
                </c:pt>
                <c:pt idx="3747">
                  <c:v>1.02</c:v>
                </c:pt>
                <c:pt idx="3748">
                  <c:v>0.81</c:v>
                </c:pt>
                <c:pt idx="3749">
                  <c:v>0.60000000000000064</c:v>
                </c:pt>
                <c:pt idx="3750">
                  <c:v>0.45</c:v>
                </c:pt>
                <c:pt idx="3751">
                  <c:v>0.63000000000000811</c:v>
                </c:pt>
                <c:pt idx="3752">
                  <c:v>1.32</c:v>
                </c:pt>
                <c:pt idx="3753">
                  <c:v>2.34</c:v>
                </c:pt>
                <c:pt idx="3754">
                  <c:v>3.3</c:v>
                </c:pt>
                <c:pt idx="3755">
                  <c:v>3.9299999999999997</c:v>
                </c:pt>
                <c:pt idx="3756">
                  <c:v>4.38</c:v>
                </c:pt>
                <c:pt idx="3757">
                  <c:v>4.05</c:v>
                </c:pt>
                <c:pt idx="3758">
                  <c:v>3.3899999999999997</c:v>
                </c:pt>
                <c:pt idx="3759">
                  <c:v>2.5499999999999998</c:v>
                </c:pt>
                <c:pt idx="3760">
                  <c:v>1.2</c:v>
                </c:pt>
                <c:pt idx="3761">
                  <c:v>-0.24000000000000021</c:v>
                </c:pt>
                <c:pt idx="3762">
                  <c:v>-1.3800000000000001</c:v>
                </c:pt>
                <c:pt idx="3763">
                  <c:v>-2.0699999999999998</c:v>
                </c:pt>
                <c:pt idx="3764">
                  <c:v>-3</c:v>
                </c:pt>
                <c:pt idx="3765">
                  <c:v>-4.1399999999999997</c:v>
                </c:pt>
                <c:pt idx="3766">
                  <c:v>-4.6199999999999966</c:v>
                </c:pt>
                <c:pt idx="3767">
                  <c:v>-4.3199999999999985</c:v>
                </c:pt>
                <c:pt idx="3768">
                  <c:v>-4.0199999999999996</c:v>
                </c:pt>
                <c:pt idx="3769">
                  <c:v>-3.8099999999999987</c:v>
                </c:pt>
                <c:pt idx="3770">
                  <c:v>-3.06</c:v>
                </c:pt>
                <c:pt idx="3771">
                  <c:v>-1.56</c:v>
                </c:pt>
                <c:pt idx="3772">
                  <c:v>6.0000000000000032E-2</c:v>
                </c:pt>
                <c:pt idx="3773">
                  <c:v>1.41</c:v>
                </c:pt>
                <c:pt idx="3774">
                  <c:v>1.9800000000000162</c:v>
                </c:pt>
                <c:pt idx="3775">
                  <c:v>1.29</c:v>
                </c:pt>
                <c:pt idx="3776">
                  <c:v>-0.27</c:v>
                </c:pt>
                <c:pt idx="3777">
                  <c:v>-1.86</c:v>
                </c:pt>
                <c:pt idx="3778">
                  <c:v>-3.03</c:v>
                </c:pt>
                <c:pt idx="3779">
                  <c:v>-3.72</c:v>
                </c:pt>
                <c:pt idx="3780">
                  <c:v>-3.3899999999999997</c:v>
                </c:pt>
                <c:pt idx="3781">
                  <c:v>-2.13</c:v>
                </c:pt>
                <c:pt idx="3782">
                  <c:v>-0.69000000000000061</c:v>
                </c:pt>
                <c:pt idx="3783">
                  <c:v>0.39000000000000418</c:v>
                </c:pt>
                <c:pt idx="3784">
                  <c:v>1.08</c:v>
                </c:pt>
                <c:pt idx="3785">
                  <c:v>1.5</c:v>
                </c:pt>
                <c:pt idx="3786">
                  <c:v>1.9500000000000148</c:v>
                </c:pt>
                <c:pt idx="3787">
                  <c:v>2.7</c:v>
                </c:pt>
                <c:pt idx="3788">
                  <c:v>3.09</c:v>
                </c:pt>
                <c:pt idx="3789">
                  <c:v>3.21</c:v>
                </c:pt>
                <c:pt idx="3790">
                  <c:v>2.94</c:v>
                </c:pt>
                <c:pt idx="3791">
                  <c:v>1.8</c:v>
                </c:pt>
                <c:pt idx="3792">
                  <c:v>0.30000000000000032</c:v>
                </c:pt>
                <c:pt idx="3793">
                  <c:v>-0.81</c:v>
                </c:pt>
                <c:pt idx="3794">
                  <c:v>-1.74</c:v>
                </c:pt>
                <c:pt idx="3795">
                  <c:v>-3.06</c:v>
                </c:pt>
                <c:pt idx="3796">
                  <c:v>-4.74</c:v>
                </c:pt>
                <c:pt idx="3797">
                  <c:v>-5.76</c:v>
                </c:pt>
                <c:pt idx="3798">
                  <c:v>-6</c:v>
                </c:pt>
                <c:pt idx="3799">
                  <c:v>-5.94</c:v>
                </c:pt>
                <c:pt idx="3800">
                  <c:v>-5.37</c:v>
                </c:pt>
                <c:pt idx="3801">
                  <c:v>-4.08</c:v>
                </c:pt>
                <c:pt idx="3802">
                  <c:v>-1.8</c:v>
                </c:pt>
                <c:pt idx="3803">
                  <c:v>0.72000000000000064</c:v>
                </c:pt>
                <c:pt idx="3804">
                  <c:v>2.8499999999999988</c:v>
                </c:pt>
                <c:pt idx="3805">
                  <c:v>3.66</c:v>
                </c:pt>
                <c:pt idx="3806">
                  <c:v>3.21</c:v>
                </c:pt>
                <c:pt idx="3807">
                  <c:v>2.46</c:v>
                </c:pt>
                <c:pt idx="3808">
                  <c:v>1.44</c:v>
                </c:pt>
                <c:pt idx="3809">
                  <c:v>0.60000000000000064</c:v>
                </c:pt>
                <c:pt idx="3810">
                  <c:v>0.56999999999999995</c:v>
                </c:pt>
                <c:pt idx="3811">
                  <c:v>1.02</c:v>
                </c:pt>
                <c:pt idx="3812">
                  <c:v>1.29</c:v>
                </c:pt>
                <c:pt idx="3813">
                  <c:v>1.29</c:v>
                </c:pt>
                <c:pt idx="3814">
                  <c:v>1.35</c:v>
                </c:pt>
                <c:pt idx="3815">
                  <c:v>1.44</c:v>
                </c:pt>
                <c:pt idx="3816">
                  <c:v>0.99</c:v>
                </c:pt>
                <c:pt idx="3817">
                  <c:v>0</c:v>
                </c:pt>
                <c:pt idx="3818">
                  <c:v>-1.2</c:v>
                </c:pt>
                <c:pt idx="3819">
                  <c:v>-1.8900000000000001</c:v>
                </c:pt>
                <c:pt idx="3820">
                  <c:v>-2.16</c:v>
                </c:pt>
                <c:pt idx="3821">
                  <c:v>-2.19</c:v>
                </c:pt>
                <c:pt idx="3822">
                  <c:v>-2.4899999999999998</c:v>
                </c:pt>
                <c:pt idx="3823">
                  <c:v>-2.9099999999999997</c:v>
                </c:pt>
                <c:pt idx="3824">
                  <c:v>-2.52</c:v>
                </c:pt>
                <c:pt idx="3825">
                  <c:v>-1.44</c:v>
                </c:pt>
                <c:pt idx="3826">
                  <c:v>-0.63000000000000811</c:v>
                </c:pt>
                <c:pt idx="3827">
                  <c:v>-0.56999999999999995</c:v>
                </c:pt>
                <c:pt idx="3828">
                  <c:v>-0.21000000000000021</c:v>
                </c:pt>
                <c:pt idx="3829">
                  <c:v>0.75000000000000755</c:v>
                </c:pt>
                <c:pt idx="3830">
                  <c:v>1.29</c:v>
                </c:pt>
                <c:pt idx="3831">
                  <c:v>1.62</c:v>
                </c:pt>
                <c:pt idx="3832">
                  <c:v>2.0699999999999998</c:v>
                </c:pt>
                <c:pt idx="3833">
                  <c:v>2.3699999999999997</c:v>
                </c:pt>
                <c:pt idx="3834">
                  <c:v>2.58</c:v>
                </c:pt>
                <c:pt idx="3835">
                  <c:v>2.13</c:v>
                </c:pt>
                <c:pt idx="3836">
                  <c:v>0.87000000000000743</c:v>
                </c:pt>
                <c:pt idx="3837">
                  <c:v>-0.51</c:v>
                </c:pt>
                <c:pt idx="3838">
                  <c:v>-1.44</c:v>
                </c:pt>
                <c:pt idx="3839">
                  <c:v>-2.25</c:v>
                </c:pt>
                <c:pt idx="3840">
                  <c:v>-2.67</c:v>
                </c:pt>
                <c:pt idx="3841">
                  <c:v>-2.2200000000000002</c:v>
                </c:pt>
                <c:pt idx="3842">
                  <c:v>-1.3800000000000001</c:v>
                </c:pt>
                <c:pt idx="3843">
                  <c:v>-0.30000000000000032</c:v>
                </c:pt>
                <c:pt idx="3844">
                  <c:v>1.02</c:v>
                </c:pt>
                <c:pt idx="3845">
                  <c:v>1.74</c:v>
                </c:pt>
                <c:pt idx="3846">
                  <c:v>1.44</c:v>
                </c:pt>
                <c:pt idx="3847">
                  <c:v>0.84000000000000064</c:v>
                </c:pt>
                <c:pt idx="3848">
                  <c:v>0.15000000000000024</c:v>
                </c:pt>
                <c:pt idx="3849">
                  <c:v>-0.99</c:v>
                </c:pt>
                <c:pt idx="3850">
                  <c:v>-1.47</c:v>
                </c:pt>
                <c:pt idx="3851">
                  <c:v>-1.35</c:v>
                </c:pt>
                <c:pt idx="3852">
                  <c:v>-1.02</c:v>
                </c:pt>
                <c:pt idx="3853">
                  <c:v>-0.42000000000000032</c:v>
                </c:pt>
                <c:pt idx="3854">
                  <c:v>0.18000000000000024</c:v>
                </c:pt>
                <c:pt idx="3855">
                  <c:v>1.2</c:v>
                </c:pt>
                <c:pt idx="3856">
                  <c:v>2.4299999999999997</c:v>
                </c:pt>
                <c:pt idx="3857">
                  <c:v>3.21</c:v>
                </c:pt>
                <c:pt idx="3858">
                  <c:v>3.42</c:v>
                </c:pt>
                <c:pt idx="3859">
                  <c:v>3</c:v>
                </c:pt>
                <c:pt idx="3860">
                  <c:v>2.4899999999999998</c:v>
                </c:pt>
                <c:pt idx="3861">
                  <c:v>2.1</c:v>
                </c:pt>
                <c:pt idx="3862">
                  <c:v>1.74</c:v>
                </c:pt>
                <c:pt idx="3863">
                  <c:v>1.6500000000000001</c:v>
                </c:pt>
                <c:pt idx="3864">
                  <c:v>1.41</c:v>
                </c:pt>
                <c:pt idx="3865">
                  <c:v>0.36000000000000032</c:v>
                </c:pt>
                <c:pt idx="3866">
                  <c:v>-0.99</c:v>
                </c:pt>
                <c:pt idx="3867">
                  <c:v>-1.9500000000000148</c:v>
                </c:pt>
                <c:pt idx="3868">
                  <c:v>-2.73</c:v>
                </c:pt>
                <c:pt idx="3869">
                  <c:v>-3.27</c:v>
                </c:pt>
                <c:pt idx="3870">
                  <c:v>-3.8099999999999987</c:v>
                </c:pt>
                <c:pt idx="3871">
                  <c:v>-4.3199999999999985</c:v>
                </c:pt>
                <c:pt idx="3872">
                  <c:v>-4.29</c:v>
                </c:pt>
                <c:pt idx="3873">
                  <c:v>-4.08</c:v>
                </c:pt>
                <c:pt idx="3874">
                  <c:v>-4.3199999999999985</c:v>
                </c:pt>
                <c:pt idx="3875">
                  <c:v>-4.68</c:v>
                </c:pt>
                <c:pt idx="3876">
                  <c:v>-4.3499999999999996</c:v>
                </c:pt>
                <c:pt idx="3877">
                  <c:v>-3.12</c:v>
                </c:pt>
                <c:pt idx="3878">
                  <c:v>-1.8</c:v>
                </c:pt>
                <c:pt idx="3879">
                  <c:v>-0.9</c:v>
                </c:pt>
                <c:pt idx="3880">
                  <c:v>-0.24000000000000021</c:v>
                </c:pt>
                <c:pt idx="3881">
                  <c:v>0.39000000000000418</c:v>
                </c:pt>
                <c:pt idx="3882">
                  <c:v>0.9</c:v>
                </c:pt>
                <c:pt idx="3883">
                  <c:v>1.1100000000000001</c:v>
                </c:pt>
                <c:pt idx="3884">
                  <c:v>1.5</c:v>
                </c:pt>
                <c:pt idx="3885">
                  <c:v>2.0099999999999998</c:v>
                </c:pt>
                <c:pt idx="3886">
                  <c:v>2.04</c:v>
                </c:pt>
                <c:pt idx="3887">
                  <c:v>1.8900000000000001</c:v>
                </c:pt>
                <c:pt idx="3888">
                  <c:v>2.4</c:v>
                </c:pt>
                <c:pt idx="3889">
                  <c:v>3.09</c:v>
                </c:pt>
                <c:pt idx="3890">
                  <c:v>3.18</c:v>
                </c:pt>
                <c:pt idx="3891">
                  <c:v>2.58</c:v>
                </c:pt>
                <c:pt idx="3892">
                  <c:v>1.35</c:v>
                </c:pt>
                <c:pt idx="3893">
                  <c:v>6.0000000000000032E-2</c:v>
                </c:pt>
                <c:pt idx="3894">
                  <c:v>-0.42000000000000032</c:v>
                </c:pt>
                <c:pt idx="3895">
                  <c:v>-0.54</c:v>
                </c:pt>
                <c:pt idx="3896">
                  <c:v>-0.69000000000000061</c:v>
                </c:pt>
                <c:pt idx="3897">
                  <c:v>9.0000000000000024E-2</c:v>
                </c:pt>
                <c:pt idx="3898">
                  <c:v>1.8900000000000001</c:v>
                </c:pt>
                <c:pt idx="3899">
                  <c:v>3.57</c:v>
                </c:pt>
                <c:pt idx="3900">
                  <c:v>4.29</c:v>
                </c:pt>
                <c:pt idx="3901">
                  <c:v>3.63</c:v>
                </c:pt>
                <c:pt idx="3902">
                  <c:v>2.1</c:v>
                </c:pt>
                <c:pt idx="3903">
                  <c:v>0.54</c:v>
                </c:pt>
                <c:pt idx="3904">
                  <c:v>-0.69000000000000061</c:v>
                </c:pt>
                <c:pt idx="3905">
                  <c:v>-1.56</c:v>
                </c:pt>
                <c:pt idx="3906">
                  <c:v>-2.04</c:v>
                </c:pt>
                <c:pt idx="3907">
                  <c:v>-1.6800000000000141</c:v>
                </c:pt>
                <c:pt idx="3908">
                  <c:v>-0.81</c:v>
                </c:pt>
                <c:pt idx="3909">
                  <c:v>3.0000000000000002E-2</c:v>
                </c:pt>
                <c:pt idx="3910">
                  <c:v>0.60000000000000064</c:v>
                </c:pt>
                <c:pt idx="3911">
                  <c:v>0.54</c:v>
                </c:pt>
                <c:pt idx="3912">
                  <c:v>9.0000000000000024E-2</c:v>
                </c:pt>
                <c:pt idx="3913">
                  <c:v>-0.45</c:v>
                </c:pt>
                <c:pt idx="3914">
                  <c:v>-1.02</c:v>
                </c:pt>
                <c:pt idx="3915">
                  <c:v>-1.2</c:v>
                </c:pt>
                <c:pt idx="3916">
                  <c:v>-0.87000000000000743</c:v>
                </c:pt>
                <c:pt idx="3917">
                  <c:v>-0.56999999999999995</c:v>
                </c:pt>
                <c:pt idx="3918">
                  <c:v>-0.39000000000000418</c:v>
                </c:pt>
                <c:pt idx="3919">
                  <c:v>-0.30000000000000032</c:v>
                </c:pt>
                <c:pt idx="3920">
                  <c:v>-0.66000000000000958</c:v>
                </c:pt>
                <c:pt idx="3921">
                  <c:v>-1.1100000000000001</c:v>
                </c:pt>
                <c:pt idx="3922">
                  <c:v>-1.71</c:v>
                </c:pt>
                <c:pt idx="3923">
                  <c:v>-2.4899999999999998</c:v>
                </c:pt>
                <c:pt idx="3924">
                  <c:v>-3.3</c:v>
                </c:pt>
                <c:pt idx="3925">
                  <c:v>-4.1399999999999997</c:v>
                </c:pt>
                <c:pt idx="3926">
                  <c:v>-4.71</c:v>
                </c:pt>
                <c:pt idx="3927">
                  <c:v>-4.8</c:v>
                </c:pt>
                <c:pt idx="3928">
                  <c:v>-4.4700000000000024</c:v>
                </c:pt>
                <c:pt idx="3929">
                  <c:v>-3.51</c:v>
                </c:pt>
                <c:pt idx="3930">
                  <c:v>-1.9800000000000162</c:v>
                </c:pt>
                <c:pt idx="3931">
                  <c:v>-0.48000000000000032</c:v>
                </c:pt>
                <c:pt idx="3932">
                  <c:v>0.56999999999999995</c:v>
                </c:pt>
                <c:pt idx="3933">
                  <c:v>1.86</c:v>
                </c:pt>
                <c:pt idx="3934">
                  <c:v>3.27</c:v>
                </c:pt>
                <c:pt idx="3935">
                  <c:v>3.9</c:v>
                </c:pt>
                <c:pt idx="3936">
                  <c:v>3.66</c:v>
                </c:pt>
                <c:pt idx="3937">
                  <c:v>3.36</c:v>
                </c:pt>
                <c:pt idx="3938">
                  <c:v>3.09</c:v>
                </c:pt>
                <c:pt idx="3939">
                  <c:v>2.8499999999999988</c:v>
                </c:pt>
                <c:pt idx="3940">
                  <c:v>2.94</c:v>
                </c:pt>
                <c:pt idx="3941">
                  <c:v>3.15</c:v>
                </c:pt>
                <c:pt idx="3942">
                  <c:v>3.3299999999999987</c:v>
                </c:pt>
                <c:pt idx="3943">
                  <c:v>3.3899999999999997</c:v>
                </c:pt>
                <c:pt idx="3944">
                  <c:v>3.21</c:v>
                </c:pt>
                <c:pt idx="3945">
                  <c:v>2.88</c:v>
                </c:pt>
                <c:pt idx="3946">
                  <c:v>2.46</c:v>
                </c:pt>
                <c:pt idx="3947">
                  <c:v>1.83</c:v>
                </c:pt>
                <c:pt idx="3948">
                  <c:v>0.78</c:v>
                </c:pt>
                <c:pt idx="3949">
                  <c:v>-0.56999999999999995</c:v>
                </c:pt>
                <c:pt idx="3950">
                  <c:v>-1.44</c:v>
                </c:pt>
                <c:pt idx="3951">
                  <c:v>-1.83</c:v>
                </c:pt>
                <c:pt idx="3952">
                  <c:v>-1.8900000000000001</c:v>
                </c:pt>
                <c:pt idx="3953">
                  <c:v>-1.9500000000000148</c:v>
                </c:pt>
                <c:pt idx="3954">
                  <c:v>-2.1</c:v>
                </c:pt>
                <c:pt idx="3955">
                  <c:v>-1.9200000000000021</c:v>
                </c:pt>
                <c:pt idx="3956">
                  <c:v>-1.35</c:v>
                </c:pt>
                <c:pt idx="3957">
                  <c:v>-1.02</c:v>
                </c:pt>
                <c:pt idx="3958">
                  <c:v>-1.2</c:v>
                </c:pt>
                <c:pt idx="3959">
                  <c:v>-1.56</c:v>
                </c:pt>
                <c:pt idx="3960">
                  <c:v>-1.3800000000000001</c:v>
                </c:pt>
                <c:pt idx="3961">
                  <c:v>-0.81</c:v>
                </c:pt>
                <c:pt idx="3962">
                  <c:v>-0.63000000000000811</c:v>
                </c:pt>
                <c:pt idx="3963">
                  <c:v>-0.75000000000000755</c:v>
                </c:pt>
                <c:pt idx="3964">
                  <c:v>-0.78</c:v>
                </c:pt>
                <c:pt idx="3965">
                  <c:v>-0.78</c:v>
                </c:pt>
                <c:pt idx="3966">
                  <c:v>-0.69000000000000061</c:v>
                </c:pt>
                <c:pt idx="3967">
                  <c:v>-0.27</c:v>
                </c:pt>
                <c:pt idx="3968">
                  <c:v>0.33000000000000446</c:v>
                </c:pt>
                <c:pt idx="3969">
                  <c:v>0.81</c:v>
                </c:pt>
                <c:pt idx="3970">
                  <c:v>1.05</c:v>
                </c:pt>
                <c:pt idx="3971">
                  <c:v>0.78</c:v>
                </c:pt>
                <c:pt idx="3972">
                  <c:v>9.0000000000000024E-2</c:v>
                </c:pt>
                <c:pt idx="3973">
                  <c:v>-0.63000000000000811</c:v>
                </c:pt>
                <c:pt idx="3974">
                  <c:v>-1.5</c:v>
                </c:pt>
                <c:pt idx="3975">
                  <c:v>-2.2799999999999998</c:v>
                </c:pt>
                <c:pt idx="3976">
                  <c:v>-2.7600000000000002</c:v>
                </c:pt>
                <c:pt idx="3977">
                  <c:v>-2.7600000000000002</c:v>
                </c:pt>
                <c:pt idx="3978">
                  <c:v>-2.4899999999999998</c:v>
                </c:pt>
                <c:pt idx="3979">
                  <c:v>-2.64</c:v>
                </c:pt>
                <c:pt idx="3980">
                  <c:v>-2.88</c:v>
                </c:pt>
                <c:pt idx="3981">
                  <c:v>-2.4899999999999998</c:v>
                </c:pt>
                <c:pt idx="3982">
                  <c:v>-1.56</c:v>
                </c:pt>
                <c:pt idx="3983">
                  <c:v>-0.42000000000000032</c:v>
                </c:pt>
                <c:pt idx="3984">
                  <c:v>0.69000000000000061</c:v>
                </c:pt>
                <c:pt idx="3985">
                  <c:v>1.5</c:v>
                </c:pt>
                <c:pt idx="3986">
                  <c:v>2.04</c:v>
                </c:pt>
                <c:pt idx="3987">
                  <c:v>2.46</c:v>
                </c:pt>
                <c:pt idx="3988">
                  <c:v>2.5499999999999998</c:v>
                </c:pt>
                <c:pt idx="3989">
                  <c:v>2.34</c:v>
                </c:pt>
                <c:pt idx="3990">
                  <c:v>1.8900000000000001</c:v>
                </c:pt>
                <c:pt idx="3991">
                  <c:v>1.1700000000000021</c:v>
                </c:pt>
                <c:pt idx="3992">
                  <c:v>0.63000000000000811</c:v>
                </c:pt>
                <c:pt idx="3993">
                  <c:v>0.60000000000000064</c:v>
                </c:pt>
                <c:pt idx="3994">
                  <c:v>0.84000000000000064</c:v>
                </c:pt>
                <c:pt idx="3995">
                  <c:v>0.99</c:v>
                </c:pt>
                <c:pt idx="3996">
                  <c:v>1.1700000000000021</c:v>
                </c:pt>
                <c:pt idx="3997">
                  <c:v>1.6800000000000141</c:v>
                </c:pt>
                <c:pt idx="3998">
                  <c:v>2.0099999999999998</c:v>
                </c:pt>
                <c:pt idx="3999">
                  <c:v>2.1</c:v>
                </c:pt>
                <c:pt idx="4000">
                  <c:v>2.2200000000000002</c:v>
                </c:pt>
                <c:pt idx="4001">
                  <c:v>1.9500000000000148</c:v>
                </c:pt>
                <c:pt idx="4002">
                  <c:v>1.41</c:v>
                </c:pt>
                <c:pt idx="4003">
                  <c:v>1.26</c:v>
                </c:pt>
                <c:pt idx="4004">
                  <c:v>1.41</c:v>
                </c:pt>
                <c:pt idx="4005">
                  <c:v>1.08</c:v>
                </c:pt>
                <c:pt idx="4006">
                  <c:v>0.30000000000000032</c:v>
                </c:pt>
                <c:pt idx="4007">
                  <c:v>-0.48000000000000032</c:v>
                </c:pt>
                <c:pt idx="4008">
                  <c:v>-1.05</c:v>
                </c:pt>
                <c:pt idx="4009">
                  <c:v>-1.71</c:v>
                </c:pt>
                <c:pt idx="4010">
                  <c:v>-2.4</c:v>
                </c:pt>
                <c:pt idx="4011">
                  <c:v>-3.21</c:v>
                </c:pt>
                <c:pt idx="4012">
                  <c:v>-4.0199999999999996</c:v>
                </c:pt>
                <c:pt idx="4013">
                  <c:v>-4.41</c:v>
                </c:pt>
                <c:pt idx="4014">
                  <c:v>-4.38</c:v>
                </c:pt>
                <c:pt idx="4015">
                  <c:v>-3.8699999999999997</c:v>
                </c:pt>
                <c:pt idx="4016">
                  <c:v>-2.8499999999999988</c:v>
                </c:pt>
                <c:pt idx="4017">
                  <c:v>-1.44</c:v>
                </c:pt>
                <c:pt idx="4018">
                  <c:v>0.18000000000000024</c:v>
                </c:pt>
                <c:pt idx="4019">
                  <c:v>1.26</c:v>
                </c:pt>
                <c:pt idx="4020">
                  <c:v>1.83</c:v>
                </c:pt>
                <c:pt idx="4021">
                  <c:v>1.9500000000000148</c:v>
                </c:pt>
                <c:pt idx="4022">
                  <c:v>1.74</c:v>
                </c:pt>
                <c:pt idx="4023">
                  <c:v>1.47</c:v>
                </c:pt>
                <c:pt idx="4024">
                  <c:v>1.05</c:v>
                </c:pt>
                <c:pt idx="4025">
                  <c:v>0.45</c:v>
                </c:pt>
                <c:pt idx="4026">
                  <c:v>-0.15000000000000024</c:v>
                </c:pt>
                <c:pt idx="4027">
                  <c:v>-0.30000000000000032</c:v>
                </c:pt>
                <c:pt idx="4028">
                  <c:v>0</c:v>
                </c:pt>
                <c:pt idx="4029">
                  <c:v>0.78</c:v>
                </c:pt>
                <c:pt idx="4030">
                  <c:v>1.77</c:v>
                </c:pt>
                <c:pt idx="4031">
                  <c:v>2.4299999999999997</c:v>
                </c:pt>
                <c:pt idx="4032">
                  <c:v>2.4</c:v>
                </c:pt>
                <c:pt idx="4033">
                  <c:v>2.0699999999999998</c:v>
                </c:pt>
                <c:pt idx="4034">
                  <c:v>1.6800000000000141</c:v>
                </c:pt>
                <c:pt idx="4035">
                  <c:v>1.32</c:v>
                </c:pt>
                <c:pt idx="4036">
                  <c:v>1.1399999999999832</c:v>
                </c:pt>
                <c:pt idx="4037">
                  <c:v>0.96000000000000063</c:v>
                </c:pt>
                <c:pt idx="4038">
                  <c:v>0.84000000000000064</c:v>
                </c:pt>
                <c:pt idx="4039">
                  <c:v>0.72000000000000064</c:v>
                </c:pt>
                <c:pt idx="4040">
                  <c:v>0.48000000000000032</c:v>
                </c:pt>
                <c:pt idx="4041">
                  <c:v>0.39000000000000418</c:v>
                </c:pt>
                <c:pt idx="4042">
                  <c:v>0.63000000000000811</c:v>
                </c:pt>
                <c:pt idx="4043">
                  <c:v>0.87000000000000743</c:v>
                </c:pt>
                <c:pt idx="4044">
                  <c:v>0.96000000000000063</c:v>
                </c:pt>
                <c:pt idx="4045">
                  <c:v>0.93</c:v>
                </c:pt>
                <c:pt idx="4046">
                  <c:v>0.9</c:v>
                </c:pt>
                <c:pt idx="4047">
                  <c:v>0.93</c:v>
                </c:pt>
                <c:pt idx="4048">
                  <c:v>0.63000000000000811</c:v>
                </c:pt>
                <c:pt idx="4049">
                  <c:v>-0.18000000000000024</c:v>
                </c:pt>
                <c:pt idx="4050">
                  <c:v>-0.87000000000000743</c:v>
                </c:pt>
                <c:pt idx="4051">
                  <c:v>-0.63000000000000811</c:v>
                </c:pt>
                <c:pt idx="4052">
                  <c:v>0.18000000000000024</c:v>
                </c:pt>
                <c:pt idx="4053">
                  <c:v>0.93</c:v>
                </c:pt>
                <c:pt idx="4054">
                  <c:v>1.3800000000000001</c:v>
                </c:pt>
                <c:pt idx="4055">
                  <c:v>1.29</c:v>
                </c:pt>
                <c:pt idx="4056">
                  <c:v>0.84000000000000064</c:v>
                </c:pt>
                <c:pt idx="4057">
                  <c:v>0.54</c:v>
                </c:pt>
                <c:pt idx="4058">
                  <c:v>0.18000000000000024</c:v>
                </c:pt>
                <c:pt idx="4059">
                  <c:v>-0.39000000000000418</c:v>
                </c:pt>
                <c:pt idx="4060">
                  <c:v>-0.60000000000000064</c:v>
                </c:pt>
                <c:pt idx="4061">
                  <c:v>-0.27</c:v>
                </c:pt>
                <c:pt idx="4062">
                  <c:v>0.42000000000000032</c:v>
                </c:pt>
                <c:pt idx="4063">
                  <c:v>1.02</c:v>
                </c:pt>
                <c:pt idx="4064">
                  <c:v>1.23</c:v>
                </c:pt>
                <c:pt idx="4065">
                  <c:v>1.08</c:v>
                </c:pt>
                <c:pt idx="4066">
                  <c:v>0.69000000000000061</c:v>
                </c:pt>
                <c:pt idx="4067">
                  <c:v>9.0000000000000024E-2</c:v>
                </c:pt>
                <c:pt idx="4068">
                  <c:v>-0.36000000000000032</c:v>
                </c:pt>
                <c:pt idx="4069">
                  <c:v>-0.69000000000000061</c:v>
                </c:pt>
                <c:pt idx="4070">
                  <c:v>-0.99</c:v>
                </c:pt>
                <c:pt idx="4071">
                  <c:v>-1.35</c:v>
                </c:pt>
                <c:pt idx="4072">
                  <c:v>-1.83</c:v>
                </c:pt>
                <c:pt idx="4073">
                  <c:v>-2.0099999999999998</c:v>
                </c:pt>
                <c:pt idx="4074">
                  <c:v>-1.6500000000000001</c:v>
                </c:pt>
                <c:pt idx="4075">
                  <c:v>-0.78</c:v>
                </c:pt>
                <c:pt idx="4076">
                  <c:v>-0.18000000000000024</c:v>
                </c:pt>
                <c:pt idx="4077">
                  <c:v>0.27</c:v>
                </c:pt>
                <c:pt idx="4078">
                  <c:v>0.93</c:v>
                </c:pt>
                <c:pt idx="4079">
                  <c:v>1.44</c:v>
                </c:pt>
                <c:pt idx="4080">
                  <c:v>1.3800000000000001</c:v>
                </c:pt>
                <c:pt idx="4081">
                  <c:v>1.02</c:v>
                </c:pt>
                <c:pt idx="4082">
                  <c:v>0.60000000000000064</c:v>
                </c:pt>
                <c:pt idx="4083">
                  <c:v>-3.0000000000000002E-2</c:v>
                </c:pt>
                <c:pt idx="4084">
                  <c:v>-0.45</c:v>
                </c:pt>
                <c:pt idx="4085">
                  <c:v>-0.60000000000000064</c:v>
                </c:pt>
                <c:pt idx="4086">
                  <c:v>-9.0000000000000024E-2</c:v>
                </c:pt>
                <c:pt idx="4087">
                  <c:v>0.99</c:v>
                </c:pt>
                <c:pt idx="4088">
                  <c:v>1.9200000000000021</c:v>
                </c:pt>
                <c:pt idx="4089">
                  <c:v>2.19</c:v>
                </c:pt>
                <c:pt idx="4090">
                  <c:v>1.9200000000000021</c:v>
                </c:pt>
                <c:pt idx="4091">
                  <c:v>1.2</c:v>
                </c:pt>
                <c:pt idx="4092">
                  <c:v>0.18000000000000024</c:v>
                </c:pt>
                <c:pt idx="4093">
                  <c:v>-0.78</c:v>
                </c:pt>
                <c:pt idx="4094">
                  <c:v>-1.77</c:v>
                </c:pt>
                <c:pt idx="4095">
                  <c:v>-2.61</c:v>
                </c:pt>
                <c:pt idx="4096">
                  <c:v>-2.67</c:v>
                </c:pt>
                <c:pt idx="4097">
                  <c:v>-2.19</c:v>
                </c:pt>
                <c:pt idx="4098">
                  <c:v>-1.32</c:v>
                </c:pt>
                <c:pt idx="4099">
                  <c:v>3.0000000000000002E-2</c:v>
                </c:pt>
                <c:pt idx="4100">
                  <c:v>1.6500000000000001</c:v>
                </c:pt>
                <c:pt idx="4101">
                  <c:v>3.03</c:v>
                </c:pt>
                <c:pt idx="4102">
                  <c:v>3.8099999999999987</c:v>
                </c:pt>
                <c:pt idx="4103">
                  <c:v>3.8099999999999987</c:v>
                </c:pt>
                <c:pt idx="4104">
                  <c:v>3.21</c:v>
                </c:pt>
                <c:pt idx="4105">
                  <c:v>2.0699999999999998</c:v>
                </c:pt>
                <c:pt idx="4106">
                  <c:v>0.51</c:v>
                </c:pt>
                <c:pt idx="4107">
                  <c:v>-1.02</c:v>
                </c:pt>
                <c:pt idx="4108">
                  <c:v>-2.19</c:v>
                </c:pt>
                <c:pt idx="4109">
                  <c:v>-2.7600000000000002</c:v>
                </c:pt>
                <c:pt idx="4110">
                  <c:v>-2.46</c:v>
                </c:pt>
                <c:pt idx="4111">
                  <c:v>-1.41</c:v>
                </c:pt>
                <c:pt idx="4112">
                  <c:v>-0.21000000000000021</c:v>
                </c:pt>
                <c:pt idx="4113">
                  <c:v>0.48000000000000032</c:v>
                </c:pt>
                <c:pt idx="4114">
                  <c:v>0.81</c:v>
                </c:pt>
                <c:pt idx="4115">
                  <c:v>0.87000000000000743</c:v>
                </c:pt>
                <c:pt idx="4116">
                  <c:v>0.69000000000000061</c:v>
                </c:pt>
                <c:pt idx="4117">
                  <c:v>0.45</c:v>
                </c:pt>
                <c:pt idx="4118">
                  <c:v>0.21000000000000021</c:v>
                </c:pt>
                <c:pt idx="4119">
                  <c:v>6.0000000000000032E-2</c:v>
                </c:pt>
                <c:pt idx="4120">
                  <c:v>0.33000000000000446</c:v>
                </c:pt>
                <c:pt idx="4121">
                  <c:v>0.81</c:v>
                </c:pt>
                <c:pt idx="4122">
                  <c:v>0.99</c:v>
                </c:pt>
                <c:pt idx="4123">
                  <c:v>0.66000000000000958</c:v>
                </c:pt>
                <c:pt idx="4124">
                  <c:v>0.12000000000000002</c:v>
                </c:pt>
                <c:pt idx="4125">
                  <c:v>-0.33000000000000446</c:v>
                </c:pt>
                <c:pt idx="4126">
                  <c:v>-0.96000000000000063</c:v>
                </c:pt>
                <c:pt idx="4127">
                  <c:v>-1.9200000000000021</c:v>
                </c:pt>
                <c:pt idx="4128">
                  <c:v>-2.79</c:v>
                </c:pt>
                <c:pt idx="4129">
                  <c:v>-2.9099999999999997</c:v>
                </c:pt>
                <c:pt idx="4130">
                  <c:v>-2.7600000000000002</c:v>
                </c:pt>
                <c:pt idx="4131">
                  <c:v>-2.7</c:v>
                </c:pt>
                <c:pt idx="4132">
                  <c:v>-2.46</c:v>
                </c:pt>
                <c:pt idx="4133">
                  <c:v>-2.13</c:v>
                </c:pt>
                <c:pt idx="4134">
                  <c:v>-1.6500000000000001</c:v>
                </c:pt>
                <c:pt idx="4135">
                  <c:v>-1.26</c:v>
                </c:pt>
                <c:pt idx="4136">
                  <c:v>-1.1399999999999832</c:v>
                </c:pt>
                <c:pt idx="4137">
                  <c:v>-0.84000000000000064</c:v>
                </c:pt>
                <c:pt idx="4138">
                  <c:v>-0.12000000000000002</c:v>
                </c:pt>
                <c:pt idx="4139">
                  <c:v>0.75000000000000755</c:v>
                </c:pt>
                <c:pt idx="4140">
                  <c:v>1.44</c:v>
                </c:pt>
                <c:pt idx="4141">
                  <c:v>1.62</c:v>
                </c:pt>
                <c:pt idx="4142">
                  <c:v>1.8900000000000001</c:v>
                </c:pt>
                <c:pt idx="4143">
                  <c:v>2.46</c:v>
                </c:pt>
                <c:pt idx="4144">
                  <c:v>2.46</c:v>
                </c:pt>
                <c:pt idx="4145">
                  <c:v>1.9500000000000148</c:v>
                </c:pt>
                <c:pt idx="4146">
                  <c:v>1.3800000000000001</c:v>
                </c:pt>
                <c:pt idx="4147">
                  <c:v>0.87000000000000743</c:v>
                </c:pt>
                <c:pt idx="4148">
                  <c:v>0.42000000000000032</c:v>
                </c:pt>
                <c:pt idx="4149">
                  <c:v>-6.0000000000000032E-2</c:v>
                </c:pt>
                <c:pt idx="4150">
                  <c:v>-0.66000000000000958</c:v>
                </c:pt>
                <c:pt idx="4151">
                  <c:v>-1.2</c:v>
                </c:pt>
                <c:pt idx="4152">
                  <c:v>-1.3800000000000001</c:v>
                </c:pt>
                <c:pt idx="4153">
                  <c:v>-1.32</c:v>
                </c:pt>
                <c:pt idx="4154">
                  <c:v>-1.1399999999999832</c:v>
                </c:pt>
                <c:pt idx="4155">
                  <c:v>-1.02</c:v>
                </c:pt>
                <c:pt idx="4156">
                  <c:v>-0.84000000000000064</c:v>
                </c:pt>
                <c:pt idx="4157">
                  <c:v>-0.75000000000000755</c:v>
                </c:pt>
                <c:pt idx="4158">
                  <c:v>-0.81</c:v>
                </c:pt>
                <c:pt idx="4159">
                  <c:v>-0.93</c:v>
                </c:pt>
                <c:pt idx="4160">
                  <c:v>-1.3800000000000001</c:v>
                </c:pt>
                <c:pt idx="4161">
                  <c:v>-1.59</c:v>
                </c:pt>
                <c:pt idx="4162">
                  <c:v>-1.2</c:v>
                </c:pt>
                <c:pt idx="4163">
                  <c:v>-0.9</c:v>
                </c:pt>
                <c:pt idx="4164">
                  <c:v>-0.69000000000000061</c:v>
                </c:pt>
                <c:pt idx="4165">
                  <c:v>-0.66000000000000958</c:v>
                </c:pt>
                <c:pt idx="4166">
                  <c:v>-0.93</c:v>
                </c:pt>
                <c:pt idx="4167">
                  <c:v>-1.1399999999999832</c:v>
                </c:pt>
                <c:pt idx="4168">
                  <c:v>-1.23</c:v>
                </c:pt>
                <c:pt idx="4169">
                  <c:v>-1.29</c:v>
                </c:pt>
                <c:pt idx="4170">
                  <c:v>-1.59</c:v>
                </c:pt>
                <c:pt idx="4171">
                  <c:v>-1.86</c:v>
                </c:pt>
                <c:pt idx="4172">
                  <c:v>-2.19</c:v>
                </c:pt>
                <c:pt idx="4173">
                  <c:v>-2.52</c:v>
                </c:pt>
                <c:pt idx="4174">
                  <c:v>-2.19</c:v>
                </c:pt>
                <c:pt idx="4175">
                  <c:v>-1.59</c:v>
                </c:pt>
                <c:pt idx="4176">
                  <c:v>-1.2</c:v>
                </c:pt>
                <c:pt idx="4177">
                  <c:v>-0.72000000000000064</c:v>
                </c:pt>
                <c:pt idx="4178">
                  <c:v>-0.21000000000000021</c:v>
                </c:pt>
                <c:pt idx="4179">
                  <c:v>-0.12000000000000002</c:v>
                </c:pt>
                <c:pt idx="4180">
                  <c:v>-6.0000000000000032E-2</c:v>
                </c:pt>
                <c:pt idx="4181">
                  <c:v>0</c:v>
                </c:pt>
                <c:pt idx="4182">
                  <c:v>-6.0000000000000032E-2</c:v>
                </c:pt>
                <c:pt idx="4183">
                  <c:v>0.15000000000000024</c:v>
                </c:pt>
                <c:pt idx="4184">
                  <c:v>0.21000000000000021</c:v>
                </c:pt>
                <c:pt idx="4185">
                  <c:v>-0.18000000000000024</c:v>
                </c:pt>
                <c:pt idx="4186">
                  <c:v>-0.69000000000000061</c:v>
                </c:pt>
                <c:pt idx="4187">
                  <c:v>-1.05</c:v>
                </c:pt>
                <c:pt idx="4188">
                  <c:v>-1.44</c:v>
                </c:pt>
                <c:pt idx="4189">
                  <c:v>-1.77</c:v>
                </c:pt>
                <c:pt idx="4190">
                  <c:v>-1.6500000000000001</c:v>
                </c:pt>
                <c:pt idx="4191">
                  <c:v>-1.08</c:v>
                </c:pt>
                <c:pt idx="4192">
                  <c:v>-0.60000000000000064</c:v>
                </c:pt>
                <c:pt idx="4193">
                  <c:v>-0.66000000000000958</c:v>
                </c:pt>
                <c:pt idx="4194">
                  <c:v>-1.02</c:v>
                </c:pt>
                <c:pt idx="4195">
                  <c:v>-1.29</c:v>
                </c:pt>
                <c:pt idx="4196">
                  <c:v>-1.3800000000000001</c:v>
                </c:pt>
                <c:pt idx="4197">
                  <c:v>-1.29</c:v>
                </c:pt>
                <c:pt idx="4198">
                  <c:v>-0.99</c:v>
                </c:pt>
                <c:pt idx="4199">
                  <c:v>-0.24000000000000021</c:v>
                </c:pt>
                <c:pt idx="4200">
                  <c:v>0.81</c:v>
                </c:pt>
                <c:pt idx="4201">
                  <c:v>1.6500000000000001</c:v>
                </c:pt>
                <c:pt idx="4202">
                  <c:v>2.0099999999999998</c:v>
                </c:pt>
                <c:pt idx="4203">
                  <c:v>2.0699999999999998</c:v>
                </c:pt>
                <c:pt idx="4204">
                  <c:v>2.0099999999999998</c:v>
                </c:pt>
                <c:pt idx="4205">
                  <c:v>1.86</c:v>
                </c:pt>
                <c:pt idx="4206">
                  <c:v>1.62</c:v>
                </c:pt>
                <c:pt idx="4207">
                  <c:v>1.53</c:v>
                </c:pt>
                <c:pt idx="4208">
                  <c:v>1.83</c:v>
                </c:pt>
                <c:pt idx="4209">
                  <c:v>2.04</c:v>
                </c:pt>
                <c:pt idx="4210">
                  <c:v>2.0699999999999998</c:v>
                </c:pt>
                <c:pt idx="4211">
                  <c:v>1.74</c:v>
                </c:pt>
                <c:pt idx="4212">
                  <c:v>1.44</c:v>
                </c:pt>
                <c:pt idx="4213">
                  <c:v>1.74</c:v>
                </c:pt>
                <c:pt idx="4214">
                  <c:v>1.3800000000000001</c:v>
                </c:pt>
                <c:pt idx="4215">
                  <c:v>0.66000000000000958</c:v>
                </c:pt>
                <c:pt idx="4216">
                  <c:v>0.24000000000000021</c:v>
                </c:pt>
                <c:pt idx="4217">
                  <c:v>-0.18000000000000024</c:v>
                </c:pt>
                <c:pt idx="4218">
                  <c:v>-0.99</c:v>
                </c:pt>
                <c:pt idx="4219">
                  <c:v>-1.71</c:v>
                </c:pt>
                <c:pt idx="4220">
                  <c:v>-1.8</c:v>
                </c:pt>
                <c:pt idx="4221">
                  <c:v>-1.47</c:v>
                </c:pt>
                <c:pt idx="4222">
                  <c:v>-0.56999999999999995</c:v>
                </c:pt>
                <c:pt idx="4223">
                  <c:v>0.39000000000000418</c:v>
                </c:pt>
                <c:pt idx="4224">
                  <c:v>0.99</c:v>
                </c:pt>
                <c:pt idx="4225">
                  <c:v>1.23</c:v>
                </c:pt>
                <c:pt idx="4226">
                  <c:v>1.35</c:v>
                </c:pt>
                <c:pt idx="4227">
                  <c:v>1.26</c:v>
                </c:pt>
                <c:pt idx="4228">
                  <c:v>0.66000000000000958</c:v>
                </c:pt>
                <c:pt idx="4229">
                  <c:v>-0.12000000000000002</c:v>
                </c:pt>
                <c:pt idx="4230">
                  <c:v>-0.69000000000000061</c:v>
                </c:pt>
                <c:pt idx="4231">
                  <c:v>-1.3800000000000001</c:v>
                </c:pt>
                <c:pt idx="4232">
                  <c:v>-1.9500000000000148</c:v>
                </c:pt>
                <c:pt idx="4233">
                  <c:v>-1.74</c:v>
                </c:pt>
                <c:pt idx="4234">
                  <c:v>-0.84000000000000064</c:v>
                </c:pt>
                <c:pt idx="4235">
                  <c:v>0.18000000000000024</c:v>
                </c:pt>
                <c:pt idx="4236">
                  <c:v>1.02</c:v>
                </c:pt>
                <c:pt idx="4237">
                  <c:v>1.86</c:v>
                </c:pt>
                <c:pt idx="4238">
                  <c:v>2.34</c:v>
                </c:pt>
                <c:pt idx="4239">
                  <c:v>2.4</c:v>
                </c:pt>
                <c:pt idx="4240">
                  <c:v>2.04</c:v>
                </c:pt>
                <c:pt idx="4241">
                  <c:v>1.44</c:v>
                </c:pt>
                <c:pt idx="4242">
                  <c:v>1.1100000000000001</c:v>
                </c:pt>
                <c:pt idx="4243">
                  <c:v>0.96000000000000063</c:v>
                </c:pt>
                <c:pt idx="4244">
                  <c:v>0.81</c:v>
                </c:pt>
                <c:pt idx="4245">
                  <c:v>0.84000000000000064</c:v>
                </c:pt>
                <c:pt idx="4246">
                  <c:v>0.9</c:v>
                </c:pt>
                <c:pt idx="4247">
                  <c:v>0.81</c:v>
                </c:pt>
                <c:pt idx="4248">
                  <c:v>1.08</c:v>
                </c:pt>
                <c:pt idx="4249">
                  <c:v>1.32</c:v>
                </c:pt>
                <c:pt idx="4250">
                  <c:v>1.1100000000000001</c:v>
                </c:pt>
                <c:pt idx="4251">
                  <c:v>0.75000000000000755</c:v>
                </c:pt>
                <c:pt idx="4252">
                  <c:v>0.27</c:v>
                </c:pt>
                <c:pt idx="4253">
                  <c:v>-0.27</c:v>
                </c:pt>
                <c:pt idx="4254">
                  <c:v>-0.66000000000000958</c:v>
                </c:pt>
                <c:pt idx="4255">
                  <c:v>-0.66000000000000958</c:v>
                </c:pt>
                <c:pt idx="4256">
                  <c:v>-0.33000000000000446</c:v>
                </c:pt>
                <c:pt idx="4257">
                  <c:v>-3.0000000000000002E-2</c:v>
                </c:pt>
                <c:pt idx="4258">
                  <c:v>0.42000000000000032</c:v>
                </c:pt>
                <c:pt idx="4259">
                  <c:v>1.32</c:v>
                </c:pt>
                <c:pt idx="4260">
                  <c:v>1.9500000000000148</c:v>
                </c:pt>
                <c:pt idx="4261">
                  <c:v>1.74</c:v>
                </c:pt>
                <c:pt idx="4262">
                  <c:v>1.1100000000000001</c:v>
                </c:pt>
                <c:pt idx="4263">
                  <c:v>0.33000000000000446</c:v>
                </c:pt>
                <c:pt idx="4264">
                  <c:v>-0.42000000000000032</c:v>
                </c:pt>
                <c:pt idx="4265">
                  <c:v>-0.99</c:v>
                </c:pt>
                <c:pt idx="4266">
                  <c:v>-1.26</c:v>
                </c:pt>
                <c:pt idx="4267">
                  <c:v>-1.59</c:v>
                </c:pt>
                <c:pt idx="4268">
                  <c:v>-1.71</c:v>
                </c:pt>
                <c:pt idx="4269">
                  <c:v>-1.41</c:v>
                </c:pt>
                <c:pt idx="4270">
                  <c:v>-1.1100000000000001</c:v>
                </c:pt>
                <c:pt idx="4271">
                  <c:v>-0.87000000000000743</c:v>
                </c:pt>
                <c:pt idx="4272">
                  <c:v>-0.96000000000000063</c:v>
                </c:pt>
                <c:pt idx="4273">
                  <c:v>-1.41</c:v>
                </c:pt>
                <c:pt idx="4274">
                  <c:v>-1.9200000000000021</c:v>
                </c:pt>
                <c:pt idx="4275">
                  <c:v>-2.46</c:v>
                </c:pt>
                <c:pt idx="4276">
                  <c:v>-2.79</c:v>
                </c:pt>
                <c:pt idx="4277">
                  <c:v>-2.67</c:v>
                </c:pt>
                <c:pt idx="4278">
                  <c:v>-2.2799999999999998</c:v>
                </c:pt>
                <c:pt idx="4279">
                  <c:v>-1.71</c:v>
                </c:pt>
                <c:pt idx="4280">
                  <c:v>-0.9</c:v>
                </c:pt>
                <c:pt idx="4281">
                  <c:v>-0.21000000000000021</c:v>
                </c:pt>
                <c:pt idx="4282">
                  <c:v>0.72000000000000064</c:v>
                </c:pt>
                <c:pt idx="4283">
                  <c:v>1.6500000000000001</c:v>
                </c:pt>
                <c:pt idx="4284">
                  <c:v>2.34</c:v>
                </c:pt>
                <c:pt idx="4285">
                  <c:v>3</c:v>
                </c:pt>
                <c:pt idx="4286">
                  <c:v>3.9</c:v>
                </c:pt>
                <c:pt idx="4287">
                  <c:v>4.4400000000000004</c:v>
                </c:pt>
                <c:pt idx="4288">
                  <c:v>4.5</c:v>
                </c:pt>
                <c:pt idx="4289">
                  <c:v>4.1399999999999997</c:v>
                </c:pt>
                <c:pt idx="4290">
                  <c:v>3.57</c:v>
                </c:pt>
                <c:pt idx="4291">
                  <c:v>3.24</c:v>
                </c:pt>
                <c:pt idx="4292">
                  <c:v>2.9099999999999997</c:v>
                </c:pt>
                <c:pt idx="4293">
                  <c:v>2.25</c:v>
                </c:pt>
                <c:pt idx="4294">
                  <c:v>1.44</c:v>
                </c:pt>
                <c:pt idx="4295">
                  <c:v>0.99</c:v>
                </c:pt>
                <c:pt idx="4296">
                  <c:v>0.72000000000000064</c:v>
                </c:pt>
                <c:pt idx="4297">
                  <c:v>0.33000000000000446</c:v>
                </c:pt>
                <c:pt idx="4298">
                  <c:v>0.15000000000000024</c:v>
                </c:pt>
                <c:pt idx="4299">
                  <c:v>0.24000000000000021</c:v>
                </c:pt>
                <c:pt idx="4300">
                  <c:v>0.51</c:v>
                </c:pt>
                <c:pt idx="4301">
                  <c:v>0.72000000000000064</c:v>
                </c:pt>
                <c:pt idx="4302">
                  <c:v>0.18000000000000024</c:v>
                </c:pt>
                <c:pt idx="4303">
                  <c:v>-0.45</c:v>
                </c:pt>
                <c:pt idx="4304">
                  <c:v>-0.69000000000000061</c:v>
                </c:pt>
                <c:pt idx="4305">
                  <c:v>-1.08</c:v>
                </c:pt>
                <c:pt idx="4306">
                  <c:v>-1.23</c:v>
                </c:pt>
                <c:pt idx="4307">
                  <c:v>-1.47</c:v>
                </c:pt>
                <c:pt idx="4308">
                  <c:v>-1.6500000000000001</c:v>
                </c:pt>
                <c:pt idx="4309">
                  <c:v>-1.3800000000000001</c:v>
                </c:pt>
                <c:pt idx="4310">
                  <c:v>-1.47</c:v>
                </c:pt>
                <c:pt idx="4311">
                  <c:v>-1.77</c:v>
                </c:pt>
                <c:pt idx="4312">
                  <c:v>-1.86</c:v>
                </c:pt>
                <c:pt idx="4313">
                  <c:v>-1.53</c:v>
                </c:pt>
                <c:pt idx="4314">
                  <c:v>-1.47</c:v>
                </c:pt>
                <c:pt idx="4315">
                  <c:v>-1.35</c:v>
                </c:pt>
                <c:pt idx="4316">
                  <c:v>-0.42000000000000032</c:v>
                </c:pt>
                <c:pt idx="4317">
                  <c:v>0.81</c:v>
                </c:pt>
                <c:pt idx="4318">
                  <c:v>1.86</c:v>
                </c:pt>
                <c:pt idx="4319">
                  <c:v>1.9500000000000148</c:v>
                </c:pt>
                <c:pt idx="4320">
                  <c:v>1.9200000000000021</c:v>
                </c:pt>
                <c:pt idx="4321">
                  <c:v>1.8900000000000001</c:v>
                </c:pt>
                <c:pt idx="4322">
                  <c:v>1.47</c:v>
                </c:pt>
                <c:pt idx="4323">
                  <c:v>1.3800000000000001</c:v>
                </c:pt>
                <c:pt idx="4324">
                  <c:v>1.1700000000000021</c:v>
                </c:pt>
                <c:pt idx="4325">
                  <c:v>0.87000000000000743</c:v>
                </c:pt>
                <c:pt idx="4326">
                  <c:v>0.60000000000000064</c:v>
                </c:pt>
                <c:pt idx="4327">
                  <c:v>0.39000000000000418</c:v>
                </c:pt>
                <c:pt idx="4328">
                  <c:v>-0.30000000000000032</c:v>
                </c:pt>
                <c:pt idx="4329">
                  <c:v>-1.1399999999999832</c:v>
                </c:pt>
                <c:pt idx="4330">
                  <c:v>-1.08</c:v>
                </c:pt>
                <c:pt idx="4331">
                  <c:v>-0.78</c:v>
                </c:pt>
                <c:pt idx="4332">
                  <c:v>-1.05</c:v>
                </c:pt>
                <c:pt idx="4333">
                  <c:v>-1.26</c:v>
                </c:pt>
                <c:pt idx="4334">
                  <c:v>-0.75000000000000755</c:v>
                </c:pt>
                <c:pt idx="4335">
                  <c:v>0.15000000000000024</c:v>
                </c:pt>
                <c:pt idx="4336">
                  <c:v>6.0000000000000032E-2</c:v>
                </c:pt>
                <c:pt idx="4337">
                  <c:v>-0.87000000000000743</c:v>
                </c:pt>
                <c:pt idx="4338">
                  <c:v>-1.56</c:v>
                </c:pt>
                <c:pt idx="4339">
                  <c:v>-2.4299999999999997</c:v>
                </c:pt>
                <c:pt idx="4340">
                  <c:v>-3.06</c:v>
                </c:pt>
                <c:pt idx="4341">
                  <c:v>-3.27</c:v>
                </c:pt>
                <c:pt idx="4342">
                  <c:v>-3.4499999999999997</c:v>
                </c:pt>
                <c:pt idx="4343">
                  <c:v>-3.09</c:v>
                </c:pt>
                <c:pt idx="4344">
                  <c:v>-1.86</c:v>
                </c:pt>
                <c:pt idx="4345">
                  <c:v>-0.72000000000000064</c:v>
                </c:pt>
                <c:pt idx="4346">
                  <c:v>-0.96000000000000063</c:v>
                </c:pt>
                <c:pt idx="4347">
                  <c:v>-1.32</c:v>
                </c:pt>
                <c:pt idx="4348">
                  <c:v>-0.48000000000000032</c:v>
                </c:pt>
                <c:pt idx="4349">
                  <c:v>-0.21000000000000021</c:v>
                </c:pt>
                <c:pt idx="4350">
                  <c:v>-0.39000000000000418</c:v>
                </c:pt>
                <c:pt idx="4351">
                  <c:v>-0.18000000000000024</c:v>
                </c:pt>
                <c:pt idx="4352">
                  <c:v>6.0000000000000032E-2</c:v>
                </c:pt>
                <c:pt idx="4353">
                  <c:v>0.36000000000000032</c:v>
                </c:pt>
                <c:pt idx="4354">
                  <c:v>1.26</c:v>
                </c:pt>
                <c:pt idx="4355">
                  <c:v>1.9500000000000148</c:v>
                </c:pt>
                <c:pt idx="4356">
                  <c:v>2.19</c:v>
                </c:pt>
                <c:pt idx="4357">
                  <c:v>2.25</c:v>
                </c:pt>
                <c:pt idx="4358">
                  <c:v>1.53</c:v>
                </c:pt>
                <c:pt idx="4359">
                  <c:v>0.33000000000000446</c:v>
                </c:pt>
                <c:pt idx="4360">
                  <c:v>-0.75000000000000755</c:v>
                </c:pt>
                <c:pt idx="4361">
                  <c:v>-1.08</c:v>
                </c:pt>
                <c:pt idx="4362">
                  <c:v>-0.66000000000000958</c:v>
                </c:pt>
                <c:pt idx="4363">
                  <c:v>-0.42000000000000032</c:v>
                </c:pt>
                <c:pt idx="4364">
                  <c:v>-0.33000000000000446</c:v>
                </c:pt>
                <c:pt idx="4365">
                  <c:v>-0.24000000000000021</c:v>
                </c:pt>
                <c:pt idx="4366">
                  <c:v>-6.0000000000000032E-2</c:v>
                </c:pt>
                <c:pt idx="4367">
                  <c:v>-0.18000000000000024</c:v>
                </c:pt>
                <c:pt idx="4368">
                  <c:v>-0.24000000000000021</c:v>
                </c:pt>
                <c:pt idx="4369">
                  <c:v>0.24000000000000021</c:v>
                </c:pt>
                <c:pt idx="4370">
                  <c:v>0.75000000000000755</c:v>
                </c:pt>
                <c:pt idx="4371">
                  <c:v>1.3800000000000001</c:v>
                </c:pt>
                <c:pt idx="4372">
                  <c:v>2.46</c:v>
                </c:pt>
                <c:pt idx="4373">
                  <c:v>3.42</c:v>
                </c:pt>
                <c:pt idx="4374">
                  <c:v>2.7600000000000002</c:v>
                </c:pt>
                <c:pt idx="4375">
                  <c:v>1.3800000000000001</c:v>
                </c:pt>
                <c:pt idx="4376">
                  <c:v>0.36000000000000032</c:v>
                </c:pt>
                <c:pt idx="4377">
                  <c:v>-0.72000000000000064</c:v>
                </c:pt>
                <c:pt idx="4378">
                  <c:v>-1.47</c:v>
                </c:pt>
                <c:pt idx="4379">
                  <c:v>-1.9200000000000021</c:v>
                </c:pt>
                <c:pt idx="4380">
                  <c:v>-2.19</c:v>
                </c:pt>
                <c:pt idx="4381">
                  <c:v>-1.74</c:v>
                </c:pt>
                <c:pt idx="4382">
                  <c:v>-0.87000000000000743</c:v>
                </c:pt>
                <c:pt idx="4383">
                  <c:v>0</c:v>
                </c:pt>
                <c:pt idx="4384">
                  <c:v>0.51</c:v>
                </c:pt>
                <c:pt idx="4385">
                  <c:v>1.08</c:v>
                </c:pt>
                <c:pt idx="4386">
                  <c:v>2.0699999999999998</c:v>
                </c:pt>
                <c:pt idx="4387">
                  <c:v>2.4899999999999998</c:v>
                </c:pt>
                <c:pt idx="4388">
                  <c:v>2.3099999999999987</c:v>
                </c:pt>
                <c:pt idx="4389">
                  <c:v>2.79</c:v>
                </c:pt>
                <c:pt idx="4390">
                  <c:v>3.18</c:v>
                </c:pt>
                <c:pt idx="4391">
                  <c:v>2.52</c:v>
                </c:pt>
                <c:pt idx="4392">
                  <c:v>1.44</c:v>
                </c:pt>
                <c:pt idx="4393">
                  <c:v>0.15000000000000024</c:v>
                </c:pt>
                <c:pt idx="4394">
                  <c:v>-0.48000000000000032</c:v>
                </c:pt>
                <c:pt idx="4395">
                  <c:v>-0.66000000000000958</c:v>
                </c:pt>
                <c:pt idx="4396">
                  <c:v>-1.6500000000000001</c:v>
                </c:pt>
                <c:pt idx="4397">
                  <c:v>-2.7600000000000002</c:v>
                </c:pt>
                <c:pt idx="4398">
                  <c:v>-3.18</c:v>
                </c:pt>
                <c:pt idx="4399">
                  <c:v>-2.88</c:v>
                </c:pt>
                <c:pt idx="4400">
                  <c:v>-2.67</c:v>
                </c:pt>
                <c:pt idx="4401">
                  <c:v>-3.36</c:v>
                </c:pt>
                <c:pt idx="4402">
                  <c:v>-3.63</c:v>
                </c:pt>
                <c:pt idx="4403">
                  <c:v>-3.3299999999999987</c:v>
                </c:pt>
                <c:pt idx="4404">
                  <c:v>-3</c:v>
                </c:pt>
                <c:pt idx="4405">
                  <c:v>-2.34</c:v>
                </c:pt>
                <c:pt idx="4406">
                  <c:v>-1.5</c:v>
                </c:pt>
                <c:pt idx="4407">
                  <c:v>-1.08</c:v>
                </c:pt>
                <c:pt idx="4408">
                  <c:v>-0.75000000000000755</c:v>
                </c:pt>
                <c:pt idx="4409">
                  <c:v>-0.15000000000000024</c:v>
                </c:pt>
                <c:pt idx="4410">
                  <c:v>0.45</c:v>
                </c:pt>
                <c:pt idx="4411">
                  <c:v>0.87000000000000743</c:v>
                </c:pt>
                <c:pt idx="4412">
                  <c:v>1.35</c:v>
                </c:pt>
                <c:pt idx="4413">
                  <c:v>1.47</c:v>
                </c:pt>
                <c:pt idx="4414">
                  <c:v>0.9</c:v>
                </c:pt>
                <c:pt idx="4415">
                  <c:v>0.21000000000000021</c:v>
                </c:pt>
                <c:pt idx="4416">
                  <c:v>-0.66000000000000958</c:v>
                </c:pt>
                <c:pt idx="4417">
                  <c:v>-1.53</c:v>
                </c:pt>
                <c:pt idx="4418">
                  <c:v>-1.8900000000000001</c:v>
                </c:pt>
                <c:pt idx="4419">
                  <c:v>-1.8</c:v>
                </c:pt>
                <c:pt idx="4420">
                  <c:v>-1.77</c:v>
                </c:pt>
                <c:pt idx="4421">
                  <c:v>-1.53</c:v>
                </c:pt>
                <c:pt idx="4422">
                  <c:v>-1.1100000000000001</c:v>
                </c:pt>
                <c:pt idx="4423">
                  <c:v>-1.35</c:v>
                </c:pt>
                <c:pt idx="4424">
                  <c:v>-2.04</c:v>
                </c:pt>
                <c:pt idx="4425">
                  <c:v>-2.34</c:v>
                </c:pt>
                <c:pt idx="4426">
                  <c:v>-2.3699999999999997</c:v>
                </c:pt>
                <c:pt idx="4427">
                  <c:v>-2.0699999999999998</c:v>
                </c:pt>
                <c:pt idx="4428">
                  <c:v>-1.29</c:v>
                </c:pt>
                <c:pt idx="4429">
                  <c:v>-0.42000000000000032</c:v>
                </c:pt>
                <c:pt idx="4430">
                  <c:v>0.39000000000000418</c:v>
                </c:pt>
                <c:pt idx="4431">
                  <c:v>0.9</c:v>
                </c:pt>
                <c:pt idx="4432">
                  <c:v>1.23</c:v>
                </c:pt>
                <c:pt idx="4433">
                  <c:v>1.5</c:v>
                </c:pt>
                <c:pt idx="4434">
                  <c:v>1.5</c:v>
                </c:pt>
                <c:pt idx="4435">
                  <c:v>1.83</c:v>
                </c:pt>
                <c:pt idx="4436">
                  <c:v>2.9699999999999998</c:v>
                </c:pt>
                <c:pt idx="4437">
                  <c:v>3.9899999999999998</c:v>
                </c:pt>
                <c:pt idx="4438">
                  <c:v>4.26</c:v>
                </c:pt>
                <c:pt idx="4439">
                  <c:v>4.2300000000000004</c:v>
                </c:pt>
                <c:pt idx="4440">
                  <c:v>3.9899999999999998</c:v>
                </c:pt>
                <c:pt idx="4441">
                  <c:v>3.09</c:v>
                </c:pt>
                <c:pt idx="4442">
                  <c:v>1.83</c:v>
                </c:pt>
                <c:pt idx="4443">
                  <c:v>0.54</c:v>
                </c:pt>
                <c:pt idx="4444">
                  <c:v>-0.75000000000000755</c:v>
                </c:pt>
                <c:pt idx="4445">
                  <c:v>-1.5</c:v>
                </c:pt>
                <c:pt idx="4446">
                  <c:v>-1.71</c:v>
                </c:pt>
                <c:pt idx="4447">
                  <c:v>-1.62</c:v>
                </c:pt>
                <c:pt idx="4448">
                  <c:v>-1.26</c:v>
                </c:pt>
                <c:pt idx="4449">
                  <c:v>-0.81</c:v>
                </c:pt>
                <c:pt idx="4450">
                  <c:v>-0.78</c:v>
                </c:pt>
                <c:pt idx="4451">
                  <c:v>-1.1399999999999832</c:v>
                </c:pt>
                <c:pt idx="4452">
                  <c:v>-1.3800000000000001</c:v>
                </c:pt>
                <c:pt idx="4453">
                  <c:v>-1.74</c:v>
                </c:pt>
                <c:pt idx="4454">
                  <c:v>-2.13</c:v>
                </c:pt>
                <c:pt idx="4455">
                  <c:v>-2.0099999999999998</c:v>
                </c:pt>
                <c:pt idx="4456">
                  <c:v>-1.3800000000000001</c:v>
                </c:pt>
                <c:pt idx="4457">
                  <c:v>-0.51</c:v>
                </c:pt>
                <c:pt idx="4458">
                  <c:v>0.30000000000000032</c:v>
                </c:pt>
                <c:pt idx="4459">
                  <c:v>0.75000000000000755</c:v>
                </c:pt>
                <c:pt idx="4460">
                  <c:v>0.93</c:v>
                </c:pt>
                <c:pt idx="4461">
                  <c:v>1.05</c:v>
                </c:pt>
                <c:pt idx="4462">
                  <c:v>1.08</c:v>
                </c:pt>
                <c:pt idx="4463">
                  <c:v>0.87000000000000743</c:v>
                </c:pt>
                <c:pt idx="4464">
                  <c:v>0.51</c:v>
                </c:pt>
                <c:pt idx="4465">
                  <c:v>0.36000000000000032</c:v>
                </c:pt>
                <c:pt idx="4466">
                  <c:v>-6.0000000000000032E-2</c:v>
                </c:pt>
                <c:pt idx="4467">
                  <c:v>-0.75000000000000755</c:v>
                </c:pt>
                <c:pt idx="4468">
                  <c:v>-0.87000000000000743</c:v>
                </c:pt>
                <c:pt idx="4469">
                  <c:v>-0.27</c:v>
                </c:pt>
                <c:pt idx="4470">
                  <c:v>0.56999999999999995</c:v>
                </c:pt>
                <c:pt idx="4471">
                  <c:v>1.32</c:v>
                </c:pt>
                <c:pt idx="4472">
                  <c:v>1.56</c:v>
                </c:pt>
                <c:pt idx="4473">
                  <c:v>1.47</c:v>
                </c:pt>
                <c:pt idx="4474">
                  <c:v>1.53</c:v>
                </c:pt>
                <c:pt idx="4475">
                  <c:v>1.35</c:v>
                </c:pt>
                <c:pt idx="4476">
                  <c:v>0.84000000000000064</c:v>
                </c:pt>
                <c:pt idx="4477">
                  <c:v>0.36000000000000032</c:v>
                </c:pt>
                <c:pt idx="4478">
                  <c:v>3.0000000000000002E-2</c:v>
                </c:pt>
                <c:pt idx="4479">
                  <c:v>0</c:v>
                </c:pt>
                <c:pt idx="4480">
                  <c:v>0</c:v>
                </c:pt>
                <c:pt idx="4481">
                  <c:v>-9.0000000000000024E-2</c:v>
                </c:pt>
                <c:pt idx="4482">
                  <c:v>0</c:v>
                </c:pt>
                <c:pt idx="4483">
                  <c:v>0.24000000000000021</c:v>
                </c:pt>
                <c:pt idx="4484">
                  <c:v>0.69000000000000061</c:v>
                </c:pt>
                <c:pt idx="4485">
                  <c:v>0.9</c:v>
                </c:pt>
                <c:pt idx="4486">
                  <c:v>0.78</c:v>
                </c:pt>
                <c:pt idx="4487">
                  <c:v>0.15000000000000024</c:v>
                </c:pt>
                <c:pt idx="4488">
                  <c:v>-0.54</c:v>
                </c:pt>
                <c:pt idx="4489">
                  <c:v>-0.93</c:v>
                </c:pt>
                <c:pt idx="4490">
                  <c:v>-0.87000000000000743</c:v>
                </c:pt>
                <c:pt idx="4491">
                  <c:v>-0.45</c:v>
                </c:pt>
                <c:pt idx="4492">
                  <c:v>-0.39000000000000418</c:v>
                </c:pt>
                <c:pt idx="4493">
                  <c:v>-0.54</c:v>
                </c:pt>
                <c:pt idx="4494">
                  <c:v>-0.45</c:v>
                </c:pt>
                <c:pt idx="4495">
                  <c:v>-0.54</c:v>
                </c:pt>
                <c:pt idx="4496">
                  <c:v>-0.72000000000000064</c:v>
                </c:pt>
                <c:pt idx="4497">
                  <c:v>-0.63000000000000811</c:v>
                </c:pt>
                <c:pt idx="4498">
                  <c:v>-0.24000000000000021</c:v>
                </c:pt>
                <c:pt idx="4499">
                  <c:v>0.56999999999999995</c:v>
                </c:pt>
                <c:pt idx="4500">
                  <c:v>1.08</c:v>
                </c:pt>
                <c:pt idx="4501">
                  <c:v>0.93</c:v>
                </c:pt>
                <c:pt idx="4502">
                  <c:v>0.60000000000000064</c:v>
                </c:pt>
                <c:pt idx="4503">
                  <c:v>0.18000000000000024</c:v>
                </c:pt>
                <c:pt idx="4504">
                  <c:v>-0.18000000000000024</c:v>
                </c:pt>
                <c:pt idx="4505">
                  <c:v>-0.45</c:v>
                </c:pt>
                <c:pt idx="4506">
                  <c:v>-0.60000000000000064</c:v>
                </c:pt>
                <c:pt idx="4507">
                  <c:v>-0.54</c:v>
                </c:pt>
                <c:pt idx="4508">
                  <c:v>-0.27</c:v>
                </c:pt>
                <c:pt idx="4509">
                  <c:v>-0.24000000000000021</c:v>
                </c:pt>
                <c:pt idx="4510">
                  <c:v>-0.60000000000000064</c:v>
                </c:pt>
                <c:pt idx="4511">
                  <c:v>-0.66000000000000958</c:v>
                </c:pt>
                <c:pt idx="4512">
                  <c:v>-0.21000000000000021</c:v>
                </c:pt>
                <c:pt idx="4513">
                  <c:v>0.18000000000000024</c:v>
                </c:pt>
                <c:pt idx="4514">
                  <c:v>0.36000000000000032</c:v>
                </c:pt>
                <c:pt idx="4515">
                  <c:v>0.21000000000000021</c:v>
                </c:pt>
                <c:pt idx="4516">
                  <c:v>-0.12000000000000002</c:v>
                </c:pt>
                <c:pt idx="4517">
                  <c:v>-9.0000000000000024E-2</c:v>
                </c:pt>
                <c:pt idx="4518">
                  <c:v>0.30000000000000032</c:v>
                </c:pt>
                <c:pt idx="4519">
                  <c:v>0.93</c:v>
                </c:pt>
                <c:pt idx="4520">
                  <c:v>1.62</c:v>
                </c:pt>
                <c:pt idx="4521">
                  <c:v>2.19</c:v>
                </c:pt>
                <c:pt idx="4522">
                  <c:v>2.73</c:v>
                </c:pt>
                <c:pt idx="4523">
                  <c:v>3.06</c:v>
                </c:pt>
                <c:pt idx="4524">
                  <c:v>3.06</c:v>
                </c:pt>
                <c:pt idx="4525">
                  <c:v>2.64</c:v>
                </c:pt>
                <c:pt idx="4526">
                  <c:v>1.86</c:v>
                </c:pt>
                <c:pt idx="4527">
                  <c:v>0.84000000000000064</c:v>
                </c:pt>
                <c:pt idx="4528">
                  <c:v>-0.21000000000000021</c:v>
                </c:pt>
                <c:pt idx="4529">
                  <c:v>-1.26</c:v>
                </c:pt>
                <c:pt idx="4530">
                  <c:v>-2.3099999999999987</c:v>
                </c:pt>
                <c:pt idx="4531">
                  <c:v>-3</c:v>
                </c:pt>
                <c:pt idx="4532">
                  <c:v>-3.15</c:v>
                </c:pt>
                <c:pt idx="4533">
                  <c:v>-2.79</c:v>
                </c:pt>
                <c:pt idx="4534">
                  <c:v>-1.9800000000000162</c:v>
                </c:pt>
                <c:pt idx="4535">
                  <c:v>-0.81</c:v>
                </c:pt>
                <c:pt idx="4536">
                  <c:v>0.42000000000000032</c:v>
                </c:pt>
                <c:pt idx="4537">
                  <c:v>1.5</c:v>
                </c:pt>
                <c:pt idx="4538">
                  <c:v>2.3699999999999997</c:v>
                </c:pt>
                <c:pt idx="4539">
                  <c:v>3.15</c:v>
                </c:pt>
                <c:pt idx="4540">
                  <c:v>3.63</c:v>
                </c:pt>
                <c:pt idx="4541">
                  <c:v>3.84</c:v>
                </c:pt>
                <c:pt idx="4542">
                  <c:v>3.72</c:v>
                </c:pt>
                <c:pt idx="4543">
                  <c:v>3.3299999999999987</c:v>
                </c:pt>
                <c:pt idx="4544">
                  <c:v>3</c:v>
                </c:pt>
                <c:pt idx="4545">
                  <c:v>2.73</c:v>
                </c:pt>
                <c:pt idx="4546">
                  <c:v>2.34</c:v>
                </c:pt>
                <c:pt idx="4547">
                  <c:v>2.04</c:v>
                </c:pt>
                <c:pt idx="4548">
                  <c:v>1.59</c:v>
                </c:pt>
                <c:pt idx="4549">
                  <c:v>1.08</c:v>
                </c:pt>
                <c:pt idx="4550">
                  <c:v>0.60000000000000064</c:v>
                </c:pt>
                <c:pt idx="4551">
                  <c:v>0.27</c:v>
                </c:pt>
                <c:pt idx="4552">
                  <c:v>0</c:v>
                </c:pt>
                <c:pt idx="4553">
                  <c:v>-0.12000000000000002</c:v>
                </c:pt>
                <c:pt idx="4554">
                  <c:v>-0.39000000000000418</c:v>
                </c:pt>
                <c:pt idx="4555">
                  <c:v>-0.84000000000000064</c:v>
                </c:pt>
                <c:pt idx="4556">
                  <c:v>-1.1100000000000001</c:v>
                </c:pt>
                <c:pt idx="4557">
                  <c:v>-0.84000000000000064</c:v>
                </c:pt>
                <c:pt idx="4558">
                  <c:v>-0.30000000000000032</c:v>
                </c:pt>
                <c:pt idx="4559">
                  <c:v>-3.0000000000000002E-2</c:v>
                </c:pt>
                <c:pt idx="4560">
                  <c:v>-0.24000000000000021</c:v>
                </c:pt>
                <c:pt idx="4561">
                  <c:v>-0.78</c:v>
                </c:pt>
                <c:pt idx="4562">
                  <c:v>-1.1399999999999832</c:v>
                </c:pt>
                <c:pt idx="4563">
                  <c:v>-1.56</c:v>
                </c:pt>
                <c:pt idx="4564">
                  <c:v>-2.1</c:v>
                </c:pt>
                <c:pt idx="4565">
                  <c:v>-2.25</c:v>
                </c:pt>
                <c:pt idx="4566">
                  <c:v>-2.13</c:v>
                </c:pt>
                <c:pt idx="4567">
                  <c:v>-2.13</c:v>
                </c:pt>
                <c:pt idx="4568">
                  <c:v>-1.59</c:v>
                </c:pt>
                <c:pt idx="4569">
                  <c:v>-0.60000000000000064</c:v>
                </c:pt>
                <c:pt idx="4570">
                  <c:v>-0.15000000000000024</c:v>
                </c:pt>
                <c:pt idx="4571">
                  <c:v>0.54</c:v>
                </c:pt>
                <c:pt idx="4572">
                  <c:v>1.08</c:v>
                </c:pt>
                <c:pt idx="4573">
                  <c:v>1.1399999999999832</c:v>
                </c:pt>
                <c:pt idx="4574">
                  <c:v>1.23</c:v>
                </c:pt>
                <c:pt idx="4575">
                  <c:v>1.1700000000000021</c:v>
                </c:pt>
                <c:pt idx="4576">
                  <c:v>1.08</c:v>
                </c:pt>
                <c:pt idx="4577">
                  <c:v>0.99</c:v>
                </c:pt>
                <c:pt idx="4578">
                  <c:v>0.66000000000000958</c:v>
                </c:pt>
                <c:pt idx="4579">
                  <c:v>0.15000000000000024</c:v>
                </c:pt>
                <c:pt idx="4580">
                  <c:v>-0.27</c:v>
                </c:pt>
                <c:pt idx="4581">
                  <c:v>-0.81</c:v>
                </c:pt>
                <c:pt idx="4582">
                  <c:v>-1.1700000000000021</c:v>
                </c:pt>
                <c:pt idx="4583">
                  <c:v>-1.1700000000000021</c:v>
                </c:pt>
                <c:pt idx="4584">
                  <c:v>-1.1100000000000001</c:v>
                </c:pt>
                <c:pt idx="4585">
                  <c:v>-0.78</c:v>
                </c:pt>
                <c:pt idx="4586">
                  <c:v>-0.15000000000000024</c:v>
                </c:pt>
                <c:pt idx="4587">
                  <c:v>0.15000000000000024</c:v>
                </c:pt>
                <c:pt idx="4588">
                  <c:v>9.0000000000000024E-2</c:v>
                </c:pt>
                <c:pt idx="4589">
                  <c:v>-0.12000000000000002</c:v>
                </c:pt>
                <c:pt idx="4590">
                  <c:v>-0.69000000000000061</c:v>
                </c:pt>
                <c:pt idx="4591">
                  <c:v>-1.41</c:v>
                </c:pt>
                <c:pt idx="4592">
                  <c:v>-2.0699999999999998</c:v>
                </c:pt>
                <c:pt idx="4593">
                  <c:v>-2.3699999999999997</c:v>
                </c:pt>
                <c:pt idx="4594">
                  <c:v>-2.25</c:v>
                </c:pt>
                <c:pt idx="4595">
                  <c:v>-2.0699999999999998</c:v>
                </c:pt>
                <c:pt idx="4596">
                  <c:v>-1.9500000000000148</c:v>
                </c:pt>
                <c:pt idx="4597">
                  <c:v>-2.04</c:v>
                </c:pt>
                <c:pt idx="4598">
                  <c:v>-2.25</c:v>
                </c:pt>
                <c:pt idx="4599">
                  <c:v>-2.19</c:v>
                </c:pt>
                <c:pt idx="4600">
                  <c:v>-2.0699999999999998</c:v>
                </c:pt>
                <c:pt idx="4601">
                  <c:v>-1.71</c:v>
                </c:pt>
                <c:pt idx="4602">
                  <c:v>-0.9</c:v>
                </c:pt>
                <c:pt idx="4603">
                  <c:v>-6.0000000000000032E-2</c:v>
                </c:pt>
                <c:pt idx="4604">
                  <c:v>0.84000000000000064</c:v>
                </c:pt>
                <c:pt idx="4605">
                  <c:v>1.9800000000000162</c:v>
                </c:pt>
                <c:pt idx="4606">
                  <c:v>2.58</c:v>
                </c:pt>
                <c:pt idx="4607">
                  <c:v>2.52</c:v>
                </c:pt>
                <c:pt idx="4608">
                  <c:v>2.0699999999999998</c:v>
                </c:pt>
                <c:pt idx="4609">
                  <c:v>1.1399999999999832</c:v>
                </c:pt>
                <c:pt idx="4610">
                  <c:v>3.0000000000000002E-2</c:v>
                </c:pt>
                <c:pt idx="4611">
                  <c:v>-0.75000000000000755</c:v>
                </c:pt>
                <c:pt idx="4612">
                  <c:v>-1.56</c:v>
                </c:pt>
                <c:pt idx="4613">
                  <c:v>-1.8</c:v>
                </c:pt>
                <c:pt idx="4614">
                  <c:v>-1.44</c:v>
                </c:pt>
                <c:pt idx="4615">
                  <c:v>-1.29</c:v>
                </c:pt>
                <c:pt idx="4616">
                  <c:v>-1.05</c:v>
                </c:pt>
                <c:pt idx="4617">
                  <c:v>-1.26</c:v>
                </c:pt>
                <c:pt idx="4618">
                  <c:v>-1.44</c:v>
                </c:pt>
                <c:pt idx="4619">
                  <c:v>-1.32</c:v>
                </c:pt>
                <c:pt idx="4620">
                  <c:v>-1.62</c:v>
                </c:pt>
                <c:pt idx="4621">
                  <c:v>-1.9800000000000162</c:v>
                </c:pt>
                <c:pt idx="4622">
                  <c:v>-1.8900000000000001</c:v>
                </c:pt>
                <c:pt idx="4623">
                  <c:v>-1.5</c:v>
                </c:pt>
                <c:pt idx="4624">
                  <c:v>-1.1100000000000001</c:v>
                </c:pt>
                <c:pt idx="4625">
                  <c:v>-0.36000000000000032</c:v>
                </c:pt>
                <c:pt idx="4626">
                  <c:v>9.0000000000000024E-2</c:v>
                </c:pt>
                <c:pt idx="4627">
                  <c:v>0</c:v>
                </c:pt>
                <c:pt idx="4628">
                  <c:v>0.24000000000000021</c:v>
                </c:pt>
                <c:pt idx="4629">
                  <c:v>0.66000000000000958</c:v>
                </c:pt>
                <c:pt idx="4630">
                  <c:v>1.23</c:v>
                </c:pt>
                <c:pt idx="4631">
                  <c:v>1.9200000000000021</c:v>
                </c:pt>
                <c:pt idx="4632">
                  <c:v>2.4</c:v>
                </c:pt>
                <c:pt idx="4633">
                  <c:v>2.4899999999999998</c:v>
                </c:pt>
                <c:pt idx="4634">
                  <c:v>1.9800000000000162</c:v>
                </c:pt>
                <c:pt idx="4635">
                  <c:v>1.23</c:v>
                </c:pt>
                <c:pt idx="4636">
                  <c:v>0.66000000000000958</c:v>
                </c:pt>
                <c:pt idx="4637">
                  <c:v>0.15000000000000024</c:v>
                </c:pt>
                <c:pt idx="4638">
                  <c:v>-6.0000000000000032E-2</c:v>
                </c:pt>
                <c:pt idx="4639">
                  <c:v>6.0000000000000032E-2</c:v>
                </c:pt>
                <c:pt idx="4640">
                  <c:v>0.39000000000000418</c:v>
                </c:pt>
                <c:pt idx="4641">
                  <c:v>0.84000000000000064</c:v>
                </c:pt>
                <c:pt idx="4642">
                  <c:v>1.1399999999999832</c:v>
                </c:pt>
                <c:pt idx="4643">
                  <c:v>0.99</c:v>
                </c:pt>
                <c:pt idx="4644">
                  <c:v>1.02</c:v>
                </c:pt>
                <c:pt idx="4645">
                  <c:v>1.23</c:v>
                </c:pt>
                <c:pt idx="4646">
                  <c:v>0.93</c:v>
                </c:pt>
                <c:pt idx="4647">
                  <c:v>0.18000000000000024</c:v>
                </c:pt>
                <c:pt idx="4648">
                  <c:v>-0.48000000000000032</c:v>
                </c:pt>
                <c:pt idx="4649">
                  <c:v>-1.08</c:v>
                </c:pt>
                <c:pt idx="4650">
                  <c:v>-1.59</c:v>
                </c:pt>
                <c:pt idx="4651">
                  <c:v>-1.83</c:v>
                </c:pt>
                <c:pt idx="4652">
                  <c:v>-1.86</c:v>
                </c:pt>
                <c:pt idx="4653">
                  <c:v>-1.6500000000000001</c:v>
                </c:pt>
                <c:pt idx="4654">
                  <c:v>-1.35</c:v>
                </c:pt>
                <c:pt idx="4655">
                  <c:v>-1.26</c:v>
                </c:pt>
                <c:pt idx="4656">
                  <c:v>-1.08</c:v>
                </c:pt>
                <c:pt idx="4657">
                  <c:v>-0.75000000000000755</c:v>
                </c:pt>
                <c:pt idx="4658">
                  <c:v>-0.15000000000000024</c:v>
                </c:pt>
                <c:pt idx="4659">
                  <c:v>0.63000000000000811</c:v>
                </c:pt>
                <c:pt idx="4660">
                  <c:v>1.2</c:v>
                </c:pt>
                <c:pt idx="4661">
                  <c:v>1.5</c:v>
                </c:pt>
                <c:pt idx="4662">
                  <c:v>1.56</c:v>
                </c:pt>
                <c:pt idx="4663">
                  <c:v>1.35</c:v>
                </c:pt>
                <c:pt idx="4664">
                  <c:v>0.99</c:v>
                </c:pt>
                <c:pt idx="4665">
                  <c:v>0.81</c:v>
                </c:pt>
                <c:pt idx="4666">
                  <c:v>0.75000000000000755</c:v>
                </c:pt>
                <c:pt idx="4667">
                  <c:v>0.63000000000000811</c:v>
                </c:pt>
                <c:pt idx="4668">
                  <c:v>0.60000000000000064</c:v>
                </c:pt>
                <c:pt idx="4669">
                  <c:v>0.78</c:v>
                </c:pt>
                <c:pt idx="4670">
                  <c:v>1.08</c:v>
                </c:pt>
                <c:pt idx="4671">
                  <c:v>1.1399999999999832</c:v>
                </c:pt>
                <c:pt idx="4672">
                  <c:v>0.78</c:v>
                </c:pt>
                <c:pt idx="4673">
                  <c:v>0.27</c:v>
                </c:pt>
                <c:pt idx="4674">
                  <c:v>-6.0000000000000032E-2</c:v>
                </c:pt>
                <c:pt idx="4675">
                  <c:v>-0.39000000000000418</c:v>
                </c:pt>
                <c:pt idx="4676">
                  <c:v>-1.02</c:v>
                </c:pt>
                <c:pt idx="4677">
                  <c:v>-1.53</c:v>
                </c:pt>
                <c:pt idx="4678">
                  <c:v>-1.47</c:v>
                </c:pt>
                <c:pt idx="4679">
                  <c:v>-0.9</c:v>
                </c:pt>
                <c:pt idx="4680">
                  <c:v>-0.54</c:v>
                </c:pt>
                <c:pt idx="4681">
                  <c:v>-0.12000000000000002</c:v>
                </c:pt>
                <c:pt idx="4682">
                  <c:v>0.24000000000000021</c:v>
                </c:pt>
                <c:pt idx="4683">
                  <c:v>0.39000000000000418</c:v>
                </c:pt>
                <c:pt idx="4684">
                  <c:v>0.30000000000000032</c:v>
                </c:pt>
                <c:pt idx="4685">
                  <c:v>6.0000000000000032E-2</c:v>
                </c:pt>
                <c:pt idx="4686">
                  <c:v>-0.12000000000000002</c:v>
                </c:pt>
                <c:pt idx="4687">
                  <c:v>-0.24000000000000021</c:v>
                </c:pt>
                <c:pt idx="4688">
                  <c:v>-0.33000000000000446</c:v>
                </c:pt>
                <c:pt idx="4689">
                  <c:v>-0.30000000000000032</c:v>
                </c:pt>
                <c:pt idx="4690">
                  <c:v>-6.0000000000000032E-2</c:v>
                </c:pt>
                <c:pt idx="4691">
                  <c:v>0.24000000000000021</c:v>
                </c:pt>
                <c:pt idx="4692">
                  <c:v>0.63000000000000811</c:v>
                </c:pt>
                <c:pt idx="4693">
                  <c:v>0.81</c:v>
                </c:pt>
                <c:pt idx="4694">
                  <c:v>0.48000000000000032</c:v>
                </c:pt>
                <c:pt idx="4695">
                  <c:v>0.33000000000000446</c:v>
                </c:pt>
                <c:pt idx="4696">
                  <c:v>0.45</c:v>
                </c:pt>
                <c:pt idx="4697">
                  <c:v>0.36000000000000032</c:v>
                </c:pt>
                <c:pt idx="4698">
                  <c:v>0.24000000000000021</c:v>
                </c:pt>
                <c:pt idx="4699">
                  <c:v>0.21000000000000021</c:v>
                </c:pt>
                <c:pt idx="4700">
                  <c:v>0.18000000000000024</c:v>
                </c:pt>
                <c:pt idx="4701">
                  <c:v>-0.18000000000000024</c:v>
                </c:pt>
                <c:pt idx="4702">
                  <c:v>-0.45</c:v>
                </c:pt>
                <c:pt idx="4703">
                  <c:v>-0.63000000000000811</c:v>
                </c:pt>
                <c:pt idx="4704">
                  <c:v>-0.69000000000000061</c:v>
                </c:pt>
                <c:pt idx="4705">
                  <c:v>-0.66000000000000958</c:v>
                </c:pt>
                <c:pt idx="4706">
                  <c:v>-0.78</c:v>
                </c:pt>
                <c:pt idx="4707">
                  <c:v>-1.02</c:v>
                </c:pt>
                <c:pt idx="4708">
                  <c:v>-1.1700000000000021</c:v>
                </c:pt>
                <c:pt idx="4709">
                  <c:v>-1.26</c:v>
                </c:pt>
                <c:pt idx="4710">
                  <c:v>-1.32</c:v>
                </c:pt>
                <c:pt idx="4711">
                  <c:v>-1.41</c:v>
                </c:pt>
                <c:pt idx="4712">
                  <c:v>-1.3800000000000001</c:v>
                </c:pt>
                <c:pt idx="4713">
                  <c:v>-1.1399999999999832</c:v>
                </c:pt>
                <c:pt idx="4714">
                  <c:v>-0.66000000000000958</c:v>
                </c:pt>
                <c:pt idx="4715">
                  <c:v>-0.24000000000000021</c:v>
                </c:pt>
                <c:pt idx="4716">
                  <c:v>0.21000000000000021</c:v>
                </c:pt>
                <c:pt idx="4717">
                  <c:v>0.69000000000000061</c:v>
                </c:pt>
                <c:pt idx="4718">
                  <c:v>0.9</c:v>
                </c:pt>
                <c:pt idx="4719">
                  <c:v>0.84000000000000064</c:v>
                </c:pt>
                <c:pt idx="4720">
                  <c:v>0.60000000000000064</c:v>
                </c:pt>
                <c:pt idx="4721">
                  <c:v>-6.0000000000000032E-2</c:v>
                </c:pt>
                <c:pt idx="4722">
                  <c:v>-0.93</c:v>
                </c:pt>
                <c:pt idx="4723">
                  <c:v>-1.6500000000000001</c:v>
                </c:pt>
                <c:pt idx="4724">
                  <c:v>-2.04</c:v>
                </c:pt>
                <c:pt idx="4725">
                  <c:v>-1.9200000000000021</c:v>
                </c:pt>
                <c:pt idx="4726">
                  <c:v>-1.74</c:v>
                </c:pt>
                <c:pt idx="4727">
                  <c:v>-1.56</c:v>
                </c:pt>
                <c:pt idx="4728">
                  <c:v>-1.2</c:v>
                </c:pt>
                <c:pt idx="4729">
                  <c:v>-0.87000000000000743</c:v>
                </c:pt>
                <c:pt idx="4730">
                  <c:v>-0.63000000000000811</c:v>
                </c:pt>
                <c:pt idx="4731">
                  <c:v>-0.51</c:v>
                </c:pt>
                <c:pt idx="4732">
                  <c:v>-0.78</c:v>
                </c:pt>
                <c:pt idx="4733">
                  <c:v>-0.9</c:v>
                </c:pt>
                <c:pt idx="4734">
                  <c:v>-0.87000000000000743</c:v>
                </c:pt>
                <c:pt idx="4735">
                  <c:v>-1.08</c:v>
                </c:pt>
                <c:pt idx="4736">
                  <c:v>-1.2</c:v>
                </c:pt>
                <c:pt idx="4737">
                  <c:v>-1.02</c:v>
                </c:pt>
                <c:pt idx="4738">
                  <c:v>-0.48000000000000032</c:v>
                </c:pt>
                <c:pt idx="4739">
                  <c:v>0.30000000000000032</c:v>
                </c:pt>
                <c:pt idx="4740">
                  <c:v>1.29</c:v>
                </c:pt>
                <c:pt idx="4741">
                  <c:v>2.25</c:v>
                </c:pt>
                <c:pt idx="4742">
                  <c:v>2.7600000000000002</c:v>
                </c:pt>
                <c:pt idx="4743">
                  <c:v>2.9699999999999998</c:v>
                </c:pt>
                <c:pt idx="4744">
                  <c:v>2.7600000000000002</c:v>
                </c:pt>
                <c:pt idx="4745">
                  <c:v>2.2799999999999998</c:v>
                </c:pt>
                <c:pt idx="4746">
                  <c:v>1.47</c:v>
                </c:pt>
                <c:pt idx="4747">
                  <c:v>0.69000000000000061</c:v>
                </c:pt>
                <c:pt idx="4748">
                  <c:v>0.27</c:v>
                </c:pt>
                <c:pt idx="4749">
                  <c:v>3.0000000000000002E-2</c:v>
                </c:pt>
                <c:pt idx="4750">
                  <c:v>-3.0000000000000002E-2</c:v>
                </c:pt>
                <c:pt idx="4751">
                  <c:v>3.0000000000000002E-2</c:v>
                </c:pt>
                <c:pt idx="4752">
                  <c:v>0</c:v>
                </c:pt>
                <c:pt idx="4753">
                  <c:v>-0.12000000000000002</c:v>
                </c:pt>
                <c:pt idx="4754">
                  <c:v>-0.30000000000000032</c:v>
                </c:pt>
                <c:pt idx="4755">
                  <c:v>-0.24000000000000021</c:v>
                </c:pt>
                <c:pt idx="4756">
                  <c:v>0.15000000000000024</c:v>
                </c:pt>
                <c:pt idx="4757">
                  <c:v>0.63000000000000811</c:v>
                </c:pt>
                <c:pt idx="4758">
                  <c:v>1.1700000000000021</c:v>
                </c:pt>
                <c:pt idx="4759">
                  <c:v>1.1399999999999832</c:v>
                </c:pt>
                <c:pt idx="4760">
                  <c:v>0.78</c:v>
                </c:pt>
                <c:pt idx="4761">
                  <c:v>0.99</c:v>
                </c:pt>
                <c:pt idx="4762">
                  <c:v>1.1399999999999832</c:v>
                </c:pt>
                <c:pt idx="4763">
                  <c:v>0.9</c:v>
                </c:pt>
                <c:pt idx="4764">
                  <c:v>0.69000000000000061</c:v>
                </c:pt>
                <c:pt idx="4765">
                  <c:v>0.87000000000000743</c:v>
                </c:pt>
                <c:pt idx="4766">
                  <c:v>0.99</c:v>
                </c:pt>
                <c:pt idx="4767">
                  <c:v>1.05</c:v>
                </c:pt>
                <c:pt idx="4768">
                  <c:v>0.99</c:v>
                </c:pt>
                <c:pt idx="4769">
                  <c:v>0.9</c:v>
                </c:pt>
                <c:pt idx="4770">
                  <c:v>0.99</c:v>
                </c:pt>
                <c:pt idx="4771">
                  <c:v>0.84000000000000064</c:v>
                </c:pt>
                <c:pt idx="4772">
                  <c:v>0.48000000000000032</c:v>
                </c:pt>
                <c:pt idx="4773">
                  <c:v>0.24000000000000021</c:v>
                </c:pt>
                <c:pt idx="4774">
                  <c:v>-3.0000000000000002E-2</c:v>
                </c:pt>
                <c:pt idx="4775">
                  <c:v>6.0000000000000032E-2</c:v>
                </c:pt>
                <c:pt idx="4776">
                  <c:v>6.0000000000000032E-2</c:v>
                </c:pt>
                <c:pt idx="4777">
                  <c:v>-0.21000000000000021</c:v>
                </c:pt>
                <c:pt idx="4778">
                  <c:v>-0.51</c:v>
                </c:pt>
                <c:pt idx="4779">
                  <c:v>-0.63000000000000811</c:v>
                </c:pt>
                <c:pt idx="4780">
                  <c:v>-0.60000000000000064</c:v>
                </c:pt>
                <c:pt idx="4781">
                  <c:v>-0.78</c:v>
                </c:pt>
                <c:pt idx="4782">
                  <c:v>-0.42000000000000032</c:v>
                </c:pt>
                <c:pt idx="4783">
                  <c:v>0.75000000000000755</c:v>
                </c:pt>
                <c:pt idx="4784">
                  <c:v>1.29</c:v>
                </c:pt>
                <c:pt idx="4785">
                  <c:v>1.29</c:v>
                </c:pt>
                <c:pt idx="4786">
                  <c:v>1.6500000000000001</c:v>
                </c:pt>
                <c:pt idx="4787">
                  <c:v>2.19</c:v>
                </c:pt>
                <c:pt idx="4788">
                  <c:v>2.3699999999999997</c:v>
                </c:pt>
                <c:pt idx="4789">
                  <c:v>2.4299999999999997</c:v>
                </c:pt>
                <c:pt idx="4790">
                  <c:v>2.61</c:v>
                </c:pt>
                <c:pt idx="4791">
                  <c:v>2.7600000000000002</c:v>
                </c:pt>
                <c:pt idx="4792">
                  <c:v>2.52</c:v>
                </c:pt>
                <c:pt idx="4793">
                  <c:v>2.0099999999999998</c:v>
                </c:pt>
                <c:pt idx="4794">
                  <c:v>1.47</c:v>
                </c:pt>
                <c:pt idx="4795">
                  <c:v>1.1700000000000021</c:v>
                </c:pt>
                <c:pt idx="4796">
                  <c:v>1.26</c:v>
                </c:pt>
                <c:pt idx="4797">
                  <c:v>1.35</c:v>
                </c:pt>
                <c:pt idx="4798">
                  <c:v>1.1399999999999832</c:v>
                </c:pt>
                <c:pt idx="4799">
                  <c:v>0.81</c:v>
                </c:pt>
                <c:pt idx="4800">
                  <c:v>0.56999999999999995</c:v>
                </c:pt>
                <c:pt idx="4801">
                  <c:v>0.39000000000000418</c:v>
                </c:pt>
                <c:pt idx="4802">
                  <c:v>0</c:v>
                </c:pt>
                <c:pt idx="4803">
                  <c:v>-0.51</c:v>
                </c:pt>
                <c:pt idx="4804">
                  <c:v>-1.23</c:v>
                </c:pt>
                <c:pt idx="4805">
                  <c:v>-1.6500000000000001</c:v>
                </c:pt>
                <c:pt idx="4806">
                  <c:v>-1.6500000000000001</c:v>
                </c:pt>
                <c:pt idx="4807">
                  <c:v>-1.56</c:v>
                </c:pt>
                <c:pt idx="4808">
                  <c:v>-0.87000000000000743</c:v>
                </c:pt>
                <c:pt idx="4809">
                  <c:v>-6.0000000000000032E-2</c:v>
                </c:pt>
                <c:pt idx="4810">
                  <c:v>0.39000000000000418</c:v>
                </c:pt>
                <c:pt idx="4811">
                  <c:v>0.45</c:v>
                </c:pt>
                <c:pt idx="4812">
                  <c:v>-3.0000000000000002E-2</c:v>
                </c:pt>
                <c:pt idx="4813">
                  <c:v>-0.54</c:v>
                </c:pt>
                <c:pt idx="4814">
                  <c:v>-1.08</c:v>
                </c:pt>
                <c:pt idx="4815">
                  <c:v>-1.59</c:v>
                </c:pt>
                <c:pt idx="4816">
                  <c:v>-2.04</c:v>
                </c:pt>
                <c:pt idx="4817">
                  <c:v>-2.0699999999999998</c:v>
                </c:pt>
                <c:pt idx="4818">
                  <c:v>-2.04</c:v>
                </c:pt>
                <c:pt idx="4819">
                  <c:v>-2.46</c:v>
                </c:pt>
                <c:pt idx="4820">
                  <c:v>-2.9099999999999997</c:v>
                </c:pt>
                <c:pt idx="4821">
                  <c:v>-3</c:v>
                </c:pt>
                <c:pt idx="4822">
                  <c:v>-2.61</c:v>
                </c:pt>
                <c:pt idx="4823">
                  <c:v>-2.25</c:v>
                </c:pt>
                <c:pt idx="4824">
                  <c:v>-2.3099999999999987</c:v>
                </c:pt>
                <c:pt idx="4825">
                  <c:v>-2.3699999999999997</c:v>
                </c:pt>
                <c:pt idx="4826">
                  <c:v>-2.0099999999999998</c:v>
                </c:pt>
                <c:pt idx="4827">
                  <c:v>-1.1700000000000021</c:v>
                </c:pt>
                <c:pt idx="4828">
                  <c:v>-0.69000000000000061</c:v>
                </c:pt>
                <c:pt idx="4829">
                  <c:v>-0.69000000000000061</c:v>
                </c:pt>
                <c:pt idx="4830">
                  <c:v>-0.21000000000000021</c:v>
                </c:pt>
                <c:pt idx="4831">
                  <c:v>0.60000000000000064</c:v>
                </c:pt>
                <c:pt idx="4832">
                  <c:v>1.26</c:v>
                </c:pt>
                <c:pt idx="4833">
                  <c:v>2.3099999999999987</c:v>
                </c:pt>
                <c:pt idx="4834">
                  <c:v>3.54</c:v>
                </c:pt>
                <c:pt idx="4835">
                  <c:v>4.0199999999999996</c:v>
                </c:pt>
                <c:pt idx="4836">
                  <c:v>3.84</c:v>
                </c:pt>
                <c:pt idx="4837">
                  <c:v>3.48</c:v>
                </c:pt>
                <c:pt idx="4838">
                  <c:v>2.9099999999999997</c:v>
                </c:pt>
                <c:pt idx="4839">
                  <c:v>2.16</c:v>
                </c:pt>
                <c:pt idx="4840">
                  <c:v>0.96000000000000063</c:v>
                </c:pt>
                <c:pt idx="4841">
                  <c:v>-0.33000000000000446</c:v>
                </c:pt>
                <c:pt idx="4842">
                  <c:v>-1.02</c:v>
                </c:pt>
                <c:pt idx="4843">
                  <c:v>-1.05</c:v>
                </c:pt>
                <c:pt idx="4844">
                  <c:v>-0.56999999999999995</c:v>
                </c:pt>
                <c:pt idx="4845">
                  <c:v>-0.42000000000000032</c:v>
                </c:pt>
                <c:pt idx="4846">
                  <c:v>-0.78</c:v>
                </c:pt>
                <c:pt idx="4847">
                  <c:v>-0.84000000000000064</c:v>
                </c:pt>
                <c:pt idx="4848">
                  <c:v>-0.39000000000000418</c:v>
                </c:pt>
                <c:pt idx="4849">
                  <c:v>-0.15000000000000024</c:v>
                </c:pt>
                <c:pt idx="4850">
                  <c:v>-0.39000000000000418</c:v>
                </c:pt>
                <c:pt idx="4851">
                  <c:v>-0.81</c:v>
                </c:pt>
                <c:pt idx="4852">
                  <c:v>-1.35</c:v>
                </c:pt>
                <c:pt idx="4853">
                  <c:v>-2.0699999999999998</c:v>
                </c:pt>
                <c:pt idx="4854">
                  <c:v>-2.34</c:v>
                </c:pt>
                <c:pt idx="4855">
                  <c:v>-1.8900000000000001</c:v>
                </c:pt>
                <c:pt idx="4856">
                  <c:v>-0.72000000000000064</c:v>
                </c:pt>
                <c:pt idx="4857">
                  <c:v>0.87000000000000743</c:v>
                </c:pt>
                <c:pt idx="4858">
                  <c:v>2.3099999999999987</c:v>
                </c:pt>
                <c:pt idx="4859">
                  <c:v>3</c:v>
                </c:pt>
                <c:pt idx="4860">
                  <c:v>2.94</c:v>
                </c:pt>
                <c:pt idx="4861">
                  <c:v>2.3099999999999987</c:v>
                </c:pt>
                <c:pt idx="4862">
                  <c:v>1.5</c:v>
                </c:pt>
                <c:pt idx="4863">
                  <c:v>0.9</c:v>
                </c:pt>
                <c:pt idx="4864">
                  <c:v>0.84000000000000064</c:v>
                </c:pt>
                <c:pt idx="4865">
                  <c:v>1.32</c:v>
                </c:pt>
                <c:pt idx="4866">
                  <c:v>1.5</c:v>
                </c:pt>
                <c:pt idx="4867">
                  <c:v>0.72000000000000064</c:v>
                </c:pt>
                <c:pt idx="4868">
                  <c:v>-0.15000000000000024</c:v>
                </c:pt>
                <c:pt idx="4869">
                  <c:v>-0.56999999999999995</c:v>
                </c:pt>
                <c:pt idx="4870">
                  <c:v>-1.1399999999999832</c:v>
                </c:pt>
                <c:pt idx="4871">
                  <c:v>-1.9500000000000148</c:v>
                </c:pt>
                <c:pt idx="4872">
                  <c:v>-2.3699999999999997</c:v>
                </c:pt>
                <c:pt idx="4873">
                  <c:v>-2.34</c:v>
                </c:pt>
                <c:pt idx="4874">
                  <c:v>-1.8900000000000001</c:v>
                </c:pt>
                <c:pt idx="4875">
                  <c:v>-1.56</c:v>
                </c:pt>
                <c:pt idx="4876">
                  <c:v>-1.83</c:v>
                </c:pt>
                <c:pt idx="4877">
                  <c:v>-2.52</c:v>
                </c:pt>
                <c:pt idx="4878">
                  <c:v>-2.9699999999999998</c:v>
                </c:pt>
                <c:pt idx="4879">
                  <c:v>-3</c:v>
                </c:pt>
                <c:pt idx="4880">
                  <c:v>-2.9099999999999997</c:v>
                </c:pt>
                <c:pt idx="4881">
                  <c:v>-2.52</c:v>
                </c:pt>
                <c:pt idx="4882">
                  <c:v>-1.6500000000000001</c:v>
                </c:pt>
                <c:pt idx="4883">
                  <c:v>-0.99</c:v>
                </c:pt>
                <c:pt idx="4884">
                  <c:v>-1.1100000000000001</c:v>
                </c:pt>
                <c:pt idx="4885">
                  <c:v>-1.47</c:v>
                </c:pt>
                <c:pt idx="4886">
                  <c:v>-1.74</c:v>
                </c:pt>
                <c:pt idx="4887">
                  <c:v>-2.3099999999999987</c:v>
                </c:pt>
                <c:pt idx="4888">
                  <c:v>-2.9699999999999998</c:v>
                </c:pt>
                <c:pt idx="4889">
                  <c:v>-3.42</c:v>
                </c:pt>
                <c:pt idx="4890">
                  <c:v>-3.6</c:v>
                </c:pt>
                <c:pt idx="4891">
                  <c:v>-3.3</c:v>
                </c:pt>
                <c:pt idx="4892">
                  <c:v>-2.52</c:v>
                </c:pt>
                <c:pt idx="4893">
                  <c:v>-1.74</c:v>
                </c:pt>
                <c:pt idx="4894">
                  <c:v>-1.05</c:v>
                </c:pt>
                <c:pt idx="4895">
                  <c:v>-0.27</c:v>
                </c:pt>
                <c:pt idx="4896">
                  <c:v>0.27</c:v>
                </c:pt>
                <c:pt idx="4897">
                  <c:v>9.0000000000000024E-2</c:v>
                </c:pt>
                <c:pt idx="4898">
                  <c:v>-0.33000000000000446</c:v>
                </c:pt>
                <c:pt idx="4899">
                  <c:v>-0.15000000000000024</c:v>
                </c:pt>
                <c:pt idx="4900">
                  <c:v>0.96000000000000063</c:v>
                </c:pt>
                <c:pt idx="4901">
                  <c:v>2.46</c:v>
                </c:pt>
                <c:pt idx="4902">
                  <c:v>3.09</c:v>
                </c:pt>
                <c:pt idx="4903">
                  <c:v>3</c:v>
                </c:pt>
                <c:pt idx="4904">
                  <c:v>2.5499999999999998</c:v>
                </c:pt>
                <c:pt idx="4905">
                  <c:v>2.2200000000000002</c:v>
                </c:pt>
                <c:pt idx="4906">
                  <c:v>2.1</c:v>
                </c:pt>
                <c:pt idx="4907">
                  <c:v>1.59</c:v>
                </c:pt>
                <c:pt idx="4908">
                  <c:v>1.23</c:v>
                </c:pt>
                <c:pt idx="4909">
                  <c:v>1.35</c:v>
                </c:pt>
                <c:pt idx="4910">
                  <c:v>1.5</c:v>
                </c:pt>
                <c:pt idx="4911">
                  <c:v>1.62</c:v>
                </c:pt>
                <c:pt idx="4912">
                  <c:v>1.26</c:v>
                </c:pt>
                <c:pt idx="4913">
                  <c:v>0.56999999999999995</c:v>
                </c:pt>
                <c:pt idx="4914">
                  <c:v>-0.24000000000000021</c:v>
                </c:pt>
                <c:pt idx="4915">
                  <c:v>-1.1700000000000021</c:v>
                </c:pt>
                <c:pt idx="4916">
                  <c:v>-2.04</c:v>
                </c:pt>
                <c:pt idx="4917">
                  <c:v>-2.7</c:v>
                </c:pt>
                <c:pt idx="4918">
                  <c:v>-3.12</c:v>
                </c:pt>
                <c:pt idx="4919">
                  <c:v>-3.15</c:v>
                </c:pt>
                <c:pt idx="4920">
                  <c:v>-2.88</c:v>
                </c:pt>
                <c:pt idx="4921">
                  <c:v>-2.4299999999999997</c:v>
                </c:pt>
                <c:pt idx="4922">
                  <c:v>-1.83</c:v>
                </c:pt>
                <c:pt idx="4923">
                  <c:v>-1.6500000000000001</c:v>
                </c:pt>
                <c:pt idx="4924">
                  <c:v>-1.74</c:v>
                </c:pt>
                <c:pt idx="4925">
                  <c:v>-1.83</c:v>
                </c:pt>
                <c:pt idx="4926">
                  <c:v>-1.74</c:v>
                </c:pt>
                <c:pt idx="4927">
                  <c:v>-1.29</c:v>
                </c:pt>
                <c:pt idx="4928">
                  <c:v>-0.63000000000000811</c:v>
                </c:pt>
                <c:pt idx="4929">
                  <c:v>-0.24000000000000021</c:v>
                </c:pt>
                <c:pt idx="4930">
                  <c:v>0</c:v>
                </c:pt>
                <c:pt idx="4931">
                  <c:v>0.60000000000000064</c:v>
                </c:pt>
                <c:pt idx="4932">
                  <c:v>1.02</c:v>
                </c:pt>
                <c:pt idx="4933">
                  <c:v>1.2</c:v>
                </c:pt>
                <c:pt idx="4934">
                  <c:v>1.47</c:v>
                </c:pt>
                <c:pt idx="4935">
                  <c:v>1.53</c:v>
                </c:pt>
                <c:pt idx="4936">
                  <c:v>1.32</c:v>
                </c:pt>
                <c:pt idx="4937">
                  <c:v>1.44</c:v>
                </c:pt>
                <c:pt idx="4938">
                  <c:v>1.62</c:v>
                </c:pt>
                <c:pt idx="4939">
                  <c:v>1.3800000000000001</c:v>
                </c:pt>
                <c:pt idx="4940">
                  <c:v>0.84000000000000064</c:v>
                </c:pt>
                <c:pt idx="4941">
                  <c:v>0.51</c:v>
                </c:pt>
                <c:pt idx="4942">
                  <c:v>0.54</c:v>
                </c:pt>
                <c:pt idx="4943">
                  <c:v>0.78</c:v>
                </c:pt>
                <c:pt idx="4944">
                  <c:v>0.93</c:v>
                </c:pt>
                <c:pt idx="4945">
                  <c:v>1.26</c:v>
                </c:pt>
                <c:pt idx="4946">
                  <c:v>1.9800000000000162</c:v>
                </c:pt>
                <c:pt idx="4947">
                  <c:v>2.5499999999999998</c:v>
                </c:pt>
                <c:pt idx="4948">
                  <c:v>2.73</c:v>
                </c:pt>
                <c:pt idx="4949">
                  <c:v>2.67</c:v>
                </c:pt>
                <c:pt idx="4950">
                  <c:v>2.46</c:v>
                </c:pt>
                <c:pt idx="4951">
                  <c:v>2.4</c:v>
                </c:pt>
                <c:pt idx="4952">
                  <c:v>2.1</c:v>
                </c:pt>
                <c:pt idx="4953">
                  <c:v>1.56</c:v>
                </c:pt>
                <c:pt idx="4954">
                  <c:v>1.26</c:v>
                </c:pt>
                <c:pt idx="4955">
                  <c:v>1.1100000000000001</c:v>
                </c:pt>
                <c:pt idx="4956">
                  <c:v>0.75000000000000755</c:v>
                </c:pt>
                <c:pt idx="4957">
                  <c:v>9.0000000000000024E-2</c:v>
                </c:pt>
                <c:pt idx="4958">
                  <c:v>-0.42000000000000032</c:v>
                </c:pt>
                <c:pt idx="4959">
                  <c:v>-0.51</c:v>
                </c:pt>
                <c:pt idx="4960">
                  <c:v>-0.54</c:v>
                </c:pt>
                <c:pt idx="4961">
                  <c:v>-0.66000000000000958</c:v>
                </c:pt>
                <c:pt idx="4962">
                  <c:v>-0.39000000000000418</c:v>
                </c:pt>
                <c:pt idx="4963">
                  <c:v>0.12000000000000002</c:v>
                </c:pt>
                <c:pt idx="4964">
                  <c:v>0.78</c:v>
                </c:pt>
                <c:pt idx="4965">
                  <c:v>1.41</c:v>
                </c:pt>
                <c:pt idx="4966">
                  <c:v>1.71</c:v>
                </c:pt>
                <c:pt idx="4967">
                  <c:v>1.74</c:v>
                </c:pt>
                <c:pt idx="4968">
                  <c:v>1.8</c:v>
                </c:pt>
                <c:pt idx="4969">
                  <c:v>1.83</c:v>
                </c:pt>
                <c:pt idx="4970">
                  <c:v>1.3800000000000001</c:v>
                </c:pt>
                <c:pt idx="4971">
                  <c:v>0.78</c:v>
                </c:pt>
                <c:pt idx="4972">
                  <c:v>0.63000000000000811</c:v>
                </c:pt>
                <c:pt idx="4973">
                  <c:v>0.48000000000000032</c:v>
                </c:pt>
                <c:pt idx="4974">
                  <c:v>-0.18000000000000024</c:v>
                </c:pt>
                <c:pt idx="4975">
                  <c:v>-0.84000000000000064</c:v>
                </c:pt>
                <c:pt idx="4976">
                  <c:v>-0.99</c:v>
                </c:pt>
                <c:pt idx="4977">
                  <c:v>-1.05</c:v>
                </c:pt>
                <c:pt idx="4978">
                  <c:v>-1.1100000000000001</c:v>
                </c:pt>
                <c:pt idx="4979">
                  <c:v>-1.1100000000000001</c:v>
                </c:pt>
                <c:pt idx="4980">
                  <c:v>-1.26</c:v>
                </c:pt>
                <c:pt idx="4981">
                  <c:v>-1.44</c:v>
                </c:pt>
                <c:pt idx="4982">
                  <c:v>-1.47</c:v>
                </c:pt>
                <c:pt idx="4983">
                  <c:v>-1.1700000000000021</c:v>
                </c:pt>
                <c:pt idx="4984">
                  <c:v>-0.63000000000000811</c:v>
                </c:pt>
                <c:pt idx="4985">
                  <c:v>-0.18000000000000024</c:v>
                </c:pt>
                <c:pt idx="4986">
                  <c:v>0.27</c:v>
                </c:pt>
                <c:pt idx="4987">
                  <c:v>0.78</c:v>
                </c:pt>
                <c:pt idx="4988">
                  <c:v>1.26</c:v>
                </c:pt>
                <c:pt idx="4989">
                  <c:v>1.35</c:v>
                </c:pt>
                <c:pt idx="4990">
                  <c:v>1.02</c:v>
                </c:pt>
                <c:pt idx="4991">
                  <c:v>0.45</c:v>
                </c:pt>
                <c:pt idx="4992">
                  <c:v>6.0000000000000032E-2</c:v>
                </c:pt>
                <c:pt idx="4993">
                  <c:v>-3.0000000000000002E-2</c:v>
                </c:pt>
                <c:pt idx="4994">
                  <c:v>-9.0000000000000024E-2</c:v>
                </c:pt>
                <c:pt idx="4995">
                  <c:v>-0.30000000000000032</c:v>
                </c:pt>
                <c:pt idx="4996">
                  <c:v>-0.24000000000000021</c:v>
                </c:pt>
                <c:pt idx="4997">
                  <c:v>9.0000000000000024E-2</c:v>
                </c:pt>
                <c:pt idx="4998">
                  <c:v>0.30000000000000032</c:v>
                </c:pt>
                <c:pt idx="4999">
                  <c:v>0.36000000000000032</c:v>
                </c:pt>
                <c:pt idx="5000">
                  <c:v>0.45</c:v>
                </c:pt>
                <c:pt idx="5001">
                  <c:v>0.33000000000000446</c:v>
                </c:pt>
                <c:pt idx="5002">
                  <c:v>-0.18000000000000024</c:v>
                </c:pt>
                <c:pt idx="5003">
                  <c:v>-0.75000000000000755</c:v>
                </c:pt>
                <c:pt idx="5004">
                  <c:v>-1.1100000000000001</c:v>
                </c:pt>
                <c:pt idx="5005">
                  <c:v>-1.3800000000000001</c:v>
                </c:pt>
                <c:pt idx="5006">
                  <c:v>-1.53</c:v>
                </c:pt>
                <c:pt idx="5007">
                  <c:v>-1.3800000000000001</c:v>
                </c:pt>
                <c:pt idx="5008">
                  <c:v>-0.84000000000000064</c:v>
                </c:pt>
                <c:pt idx="5009">
                  <c:v>-6.0000000000000032E-2</c:v>
                </c:pt>
                <c:pt idx="5010">
                  <c:v>0.42000000000000032</c:v>
                </c:pt>
                <c:pt idx="5011">
                  <c:v>0.81</c:v>
                </c:pt>
                <c:pt idx="5012">
                  <c:v>1.02</c:v>
                </c:pt>
                <c:pt idx="5013">
                  <c:v>1.02</c:v>
                </c:pt>
                <c:pt idx="5014">
                  <c:v>1.23</c:v>
                </c:pt>
                <c:pt idx="5015">
                  <c:v>1.59</c:v>
                </c:pt>
                <c:pt idx="5016">
                  <c:v>2.1</c:v>
                </c:pt>
                <c:pt idx="5017">
                  <c:v>2.4899999999999998</c:v>
                </c:pt>
                <c:pt idx="5018">
                  <c:v>2.82</c:v>
                </c:pt>
                <c:pt idx="5019">
                  <c:v>3</c:v>
                </c:pt>
                <c:pt idx="5020">
                  <c:v>2.73</c:v>
                </c:pt>
                <c:pt idx="5021">
                  <c:v>2.34</c:v>
                </c:pt>
                <c:pt idx="5022">
                  <c:v>1.53</c:v>
                </c:pt>
                <c:pt idx="5023">
                  <c:v>0.21000000000000021</c:v>
                </c:pt>
                <c:pt idx="5024">
                  <c:v>-1.02</c:v>
                </c:pt>
                <c:pt idx="5025">
                  <c:v>-2.04</c:v>
                </c:pt>
                <c:pt idx="5026">
                  <c:v>-2.7600000000000002</c:v>
                </c:pt>
                <c:pt idx="5027">
                  <c:v>-3.24</c:v>
                </c:pt>
                <c:pt idx="5028">
                  <c:v>-3.4499999999999997</c:v>
                </c:pt>
                <c:pt idx="5029">
                  <c:v>-3.24</c:v>
                </c:pt>
                <c:pt idx="5030">
                  <c:v>-2.88</c:v>
                </c:pt>
                <c:pt idx="5031">
                  <c:v>-2.82</c:v>
                </c:pt>
                <c:pt idx="5032">
                  <c:v>-2.82</c:v>
                </c:pt>
                <c:pt idx="5033">
                  <c:v>-2.7</c:v>
                </c:pt>
                <c:pt idx="5034">
                  <c:v>-2.64</c:v>
                </c:pt>
                <c:pt idx="5035">
                  <c:v>-2.2799999999999998</c:v>
                </c:pt>
                <c:pt idx="5036">
                  <c:v>-1.59</c:v>
                </c:pt>
                <c:pt idx="5037">
                  <c:v>-0.60000000000000064</c:v>
                </c:pt>
                <c:pt idx="5038">
                  <c:v>0.36000000000000032</c:v>
                </c:pt>
                <c:pt idx="5039">
                  <c:v>0.9</c:v>
                </c:pt>
                <c:pt idx="5040">
                  <c:v>1.2</c:v>
                </c:pt>
                <c:pt idx="5041">
                  <c:v>1.47</c:v>
                </c:pt>
                <c:pt idx="5042">
                  <c:v>1.71</c:v>
                </c:pt>
                <c:pt idx="5043">
                  <c:v>1.86</c:v>
                </c:pt>
                <c:pt idx="5044">
                  <c:v>1.8</c:v>
                </c:pt>
                <c:pt idx="5045">
                  <c:v>1.6800000000000141</c:v>
                </c:pt>
                <c:pt idx="5046">
                  <c:v>1.56</c:v>
                </c:pt>
                <c:pt idx="5047">
                  <c:v>1.47</c:v>
                </c:pt>
                <c:pt idx="5048">
                  <c:v>1.62</c:v>
                </c:pt>
                <c:pt idx="5049">
                  <c:v>1.8</c:v>
                </c:pt>
                <c:pt idx="5050">
                  <c:v>1.9800000000000162</c:v>
                </c:pt>
                <c:pt idx="5051">
                  <c:v>1.9800000000000162</c:v>
                </c:pt>
                <c:pt idx="5052">
                  <c:v>1.9500000000000148</c:v>
                </c:pt>
                <c:pt idx="5053">
                  <c:v>1.8900000000000001</c:v>
                </c:pt>
                <c:pt idx="5054">
                  <c:v>1.74</c:v>
                </c:pt>
                <c:pt idx="5055">
                  <c:v>1.44</c:v>
                </c:pt>
                <c:pt idx="5056">
                  <c:v>0.81</c:v>
                </c:pt>
                <c:pt idx="5057">
                  <c:v>0.39000000000000418</c:v>
                </c:pt>
                <c:pt idx="5058">
                  <c:v>0.36000000000000032</c:v>
                </c:pt>
                <c:pt idx="5059">
                  <c:v>0.42000000000000032</c:v>
                </c:pt>
                <c:pt idx="5060">
                  <c:v>0.42000000000000032</c:v>
                </c:pt>
                <c:pt idx="5061">
                  <c:v>0.12000000000000002</c:v>
                </c:pt>
                <c:pt idx="5062">
                  <c:v>-0.18000000000000024</c:v>
                </c:pt>
                <c:pt idx="5063">
                  <c:v>-0.30000000000000032</c:v>
                </c:pt>
                <c:pt idx="5064">
                  <c:v>-0.81</c:v>
                </c:pt>
                <c:pt idx="5065">
                  <c:v>-1.5</c:v>
                </c:pt>
                <c:pt idx="5066">
                  <c:v>-2.19</c:v>
                </c:pt>
                <c:pt idx="5067">
                  <c:v>-2.8499999999999988</c:v>
                </c:pt>
                <c:pt idx="5068">
                  <c:v>-3.21</c:v>
                </c:pt>
                <c:pt idx="5069">
                  <c:v>-3.24</c:v>
                </c:pt>
                <c:pt idx="5070">
                  <c:v>-2.9099999999999997</c:v>
                </c:pt>
                <c:pt idx="5071">
                  <c:v>-2.4299999999999997</c:v>
                </c:pt>
                <c:pt idx="5072">
                  <c:v>-1.83</c:v>
                </c:pt>
                <c:pt idx="5073">
                  <c:v>-1.1399999999999832</c:v>
                </c:pt>
                <c:pt idx="5074">
                  <c:v>-0.51</c:v>
                </c:pt>
                <c:pt idx="5075">
                  <c:v>0.27</c:v>
                </c:pt>
                <c:pt idx="5076">
                  <c:v>1.05</c:v>
                </c:pt>
                <c:pt idx="5077">
                  <c:v>1.26</c:v>
                </c:pt>
                <c:pt idx="5078">
                  <c:v>1.26</c:v>
                </c:pt>
                <c:pt idx="5079">
                  <c:v>1.23</c:v>
                </c:pt>
                <c:pt idx="5080">
                  <c:v>1.08</c:v>
                </c:pt>
                <c:pt idx="5081">
                  <c:v>0.87000000000000743</c:v>
                </c:pt>
                <c:pt idx="5082">
                  <c:v>0.63000000000000811</c:v>
                </c:pt>
                <c:pt idx="5083">
                  <c:v>0.36000000000000032</c:v>
                </c:pt>
                <c:pt idx="5084">
                  <c:v>0.42000000000000032</c:v>
                </c:pt>
                <c:pt idx="5085">
                  <c:v>0.87000000000000743</c:v>
                </c:pt>
                <c:pt idx="5086">
                  <c:v>1.1100000000000001</c:v>
                </c:pt>
                <c:pt idx="5087">
                  <c:v>1.32</c:v>
                </c:pt>
                <c:pt idx="5088">
                  <c:v>1.3800000000000001</c:v>
                </c:pt>
                <c:pt idx="5089">
                  <c:v>1.29</c:v>
                </c:pt>
                <c:pt idx="5090">
                  <c:v>0.87000000000000743</c:v>
                </c:pt>
                <c:pt idx="5091">
                  <c:v>0.15000000000000024</c:v>
                </c:pt>
                <c:pt idx="5092">
                  <c:v>-0.42000000000000032</c:v>
                </c:pt>
                <c:pt idx="5093">
                  <c:v>-0.93</c:v>
                </c:pt>
                <c:pt idx="5094">
                  <c:v>-1.47</c:v>
                </c:pt>
                <c:pt idx="5095">
                  <c:v>-1.6800000000000141</c:v>
                </c:pt>
                <c:pt idx="5096">
                  <c:v>-1.41</c:v>
                </c:pt>
                <c:pt idx="5097">
                  <c:v>-0.96000000000000063</c:v>
                </c:pt>
                <c:pt idx="5098">
                  <c:v>-0.63000000000000811</c:v>
                </c:pt>
                <c:pt idx="5099">
                  <c:v>-0.60000000000000064</c:v>
                </c:pt>
                <c:pt idx="5100">
                  <c:v>-0.54</c:v>
                </c:pt>
                <c:pt idx="5101">
                  <c:v>-0.39000000000000418</c:v>
                </c:pt>
                <c:pt idx="5102">
                  <c:v>-9.0000000000000024E-2</c:v>
                </c:pt>
                <c:pt idx="5103">
                  <c:v>0.27</c:v>
                </c:pt>
                <c:pt idx="5104">
                  <c:v>0.27</c:v>
                </c:pt>
                <c:pt idx="5105">
                  <c:v>0.12000000000000002</c:v>
                </c:pt>
                <c:pt idx="5106">
                  <c:v>9.0000000000000024E-2</c:v>
                </c:pt>
                <c:pt idx="5107">
                  <c:v>0.21000000000000021</c:v>
                </c:pt>
                <c:pt idx="5108">
                  <c:v>0.39000000000000418</c:v>
                </c:pt>
                <c:pt idx="5109">
                  <c:v>0.51</c:v>
                </c:pt>
                <c:pt idx="5110">
                  <c:v>0.84000000000000064</c:v>
                </c:pt>
                <c:pt idx="5111">
                  <c:v>1.23</c:v>
                </c:pt>
                <c:pt idx="5112">
                  <c:v>1.5</c:v>
                </c:pt>
                <c:pt idx="5113">
                  <c:v>1.74</c:v>
                </c:pt>
                <c:pt idx="5114">
                  <c:v>1.86</c:v>
                </c:pt>
                <c:pt idx="5115">
                  <c:v>1.77</c:v>
                </c:pt>
                <c:pt idx="5116">
                  <c:v>1.62</c:v>
                </c:pt>
                <c:pt idx="5117">
                  <c:v>1.2</c:v>
                </c:pt>
                <c:pt idx="5118">
                  <c:v>0.51</c:v>
                </c:pt>
                <c:pt idx="5119">
                  <c:v>0.21000000000000021</c:v>
                </c:pt>
                <c:pt idx="5120">
                  <c:v>0.21000000000000021</c:v>
                </c:pt>
                <c:pt idx="5121">
                  <c:v>-0.15000000000000024</c:v>
                </c:pt>
                <c:pt idx="5122">
                  <c:v>-0.30000000000000032</c:v>
                </c:pt>
                <c:pt idx="5123">
                  <c:v>-9.0000000000000024E-2</c:v>
                </c:pt>
                <c:pt idx="5124">
                  <c:v>3.0000000000000002E-2</c:v>
                </c:pt>
                <c:pt idx="5125">
                  <c:v>3.0000000000000002E-2</c:v>
                </c:pt>
                <c:pt idx="5126">
                  <c:v>-3.0000000000000002E-2</c:v>
                </c:pt>
                <c:pt idx="5127">
                  <c:v>-0.21000000000000021</c:v>
                </c:pt>
                <c:pt idx="5128">
                  <c:v>-0.18000000000000024</c:v>
                </c:pt>
                <c:pt idx="5129">
                  <c:v>-3.0000000000000002E-2</c:v>
                </c:pt>
                <c:pt idx="5130">
                  <c:v>-6.0000000000000032E-2</c:v>
                </c:pt>
                <c:pt idx="5131">
                  <c:v>-0.12000000000000002</c:v>
                </c:pt>
                <c:pt idx="5132">
                  <c:v>-6.0000000000000032E-2</c:v>
                </c:pt>
                <c:pt idx="5133">
                  <c:v>0.12000000000000002</c:v>
                </c:pt>
                <c:pt idx="5134">
                  <c:v>0.30000000000000032</c:v>
                </c:pt>
                <c:pt idx="5135">
                  <c:v>0.42000000000000032</c:v>
                </c:pt>
                <c:pt idx="5136">
                  <c:v>0.45</c:v>
                </c:pt>
                <c:pt idx="5137">
                  <c:v>0.45</c:v>
                </c:pt>
                <c:pt idx="5138">
                  <c:v>0.24000000000000021</c:v>
                </c:pt>
                <c:pt idx="5139">
                  <c:v>-6.0000000000000032E-2</c:v>
                </c:pt>
                <c:pt idx="5140">
                  <c:v>-0.21000000000000021</c:v>
                </c:pt>
                <c:pt idx="5141">
                  <c:v>-0.27</c:v>
                </c:pt>
                <c:pt idx="5142">
                  <c:v>-0.33000000000000446</c:v>
                </c:pt>
                <c:pt idx="5143">
                  <c:v>-0.27</c:v>
                </c:pt>
                <c:pt idx="5144">
                  <c:v>-0.21000000000000021</c:v>
                </c:pt>
                <c:pt idx="5145">
                  <c:v>-3.0000000000000002E-2</c:v>
                </c:pt>
                <c:pt idx="5146">
                  <c:v>9.0000000000000024E-2</c:v>
                </c:pt>
                <c:pt idx="5147">
                  <c:v>0.15000000000000024</c:v>
                </c:pt>
                <c:pt idx="5148">
                  <c:v>0.33000000000000446</c:v>
                </c:pt>
                <c:pt idx="5149">
                  <c:v>0.54</c:v>
                </c:pt>
                <c:pt idx="5150">
                  <c:v>0.54</c:v>
                </c:pt>
                <c:pt idx="5151">
                  <c:v>0.21000000000000021</c:v>
                </c:pt>
                <c:pt idx="5152">
                  <c:v>0</c:v>
                </c:pt>
                <c:pt idx="5153">
                  <c:v>-6.0000000000000032E-2</c:v>
                </c:pt>
                <c:pt idx="5154">
                  <c:v>-0.24000000000000021</c:v>
                </c:pt>
                <c:pt idx="5155">
                  <c:v>-0.51</c:v>
                </c:pt>
                <c:pt idx="5156">
                  <c:v>-0.78</c:v>
                </c:pt>
                <c:pt idx="5157">
                  <c:v>-0.96000000000000063</c:v>
                </c:pt>
                <c:pt idx="5158">
                  <c:v>-0.9</c:v>
                </c:pt>
                <c:pt idx="5159">
                  <c:v>-0.56999999999999995</c:v>
                </c:pt>
                <c:pt idx="5160">
                  <c:v>-0.42000000000000032</c:v>
                </c:pt>
                <c:pt idx="5161">
                  <c:v>-0.54</c:v>
                </c:pt>
                <c:pt idx="5162">
                  <c:v>-0.69000000000000061</c:v>
                </c:pt>
                <c:pt idx="5163">
                  <c:v>-1.05</c:v>
                </c:pt>
                <c:pt idx="5164">
                  <c:v>-1.3800000000000001</c:v>
                </c:pt>
                <c:pt idx="5165">
                  <c:v>-1.9200000000000021</c:v>
                </c:pt>
                <c:pt idx="5166">
                  <c:v>-2.3699999999999997</c:v>
                </c:pt>
                <c:pt idx="5167">
                  <c:v>-2.46</c:v>
                </c:pt>
                <c:pt idx="5168">
                  <c:v>-2.2200000000000002</c:v>
                </c:pt>
                <c:pt idx="5169">
                  <c:v>-1.77</c:v>
                </c:pt>
                <c:pt idx="5170">
                  <c:v>-1.44</c:v>
                </c:pt>
                <c:pt idx="5171">
                  <c:v>-1.2</c:v>
                </c:pt>
                <c:pt idx="5172">
                  <c:v>-0.87000000000000743</c:v>
                </c:pt>
                <c:pt idx="5173">
                  <c:v>-0.69000000000000061</c:v>
                </c:pt>
                <c:pt idx="5174">
                  <c:v>-0.78</c:v>
                </c:pt>
                <c:pt idx="5175">
                  <c:v>-0.69000000000000061</c:v>
                </c:pt>
                <c:pt idx="5176">
                  <c:v>-0.69000000000000061</c:v>
                </c:pt>
                <c:pt idx="5177">
                  <c:v>-0.75000000000000755</c:v>
                </c:pt>
                <c:pt idx="5178">
                  <c:v>-0.81</c:v>
                </c:pt>
                <c:pt idx="5179">
                  <c:v>-0.84000000000000064</c:v>
                </c:pt>
                <c:pt idx="5180">
                  <c:v>-0.66000000000000958</c:v>
                </c:pt>
                <c:pt idx="5181">
                  <c:v>-0.48000000000000032</c:v>
                </c:pt>
                <c:pt idx="5182">
                  <c:v>-0.51</c:v>
                </c:pt>
                <c:pt idx="5183">
                  <c:v>-0.72000000000000064</c:v>
                </c:pt>
                <c:pt idx="5184">
                  <c:v>-0.78</c:v>
                </c:pt>
                <c:pt idx="5185">
                  <c:v>-0.78</c:v>
                </c:pt>
                <c:pt idx="5186">
                  <c:v>-0.81</c:v>
                </c:pt>
                <c:pt idx="5187">
                  <c:v>-0.93</c:v>
                </c:pt>
                <c:pt idx="5188">
                  <c:v>-1.2</c:v>
                </c:pt>
                <c:pt idx="5189">
                  <c:v>-1.26</c:v>
                </c:pt>
                <c:pt idx="5190">
                  <c:v>-1.29</c:v>
                </c:pt>
                <c:pt idx="5191">
                  <c:v>-1.2</c:v>
                </c:pt>
                <c:pt idx="5192">
                  <c:v>-1.1100000000000001</c:v>
                </c:pt>
                <c:pt idx="5193">
                  <c:v>-1.1399999999999832</c:v>
                </c:pt>
                <c:pt idx="5194">
                  <c:v>-0.63000000000000811</c:v>
                </c:pt>
                <c:pt idx="5195">
                  <c:v>-6.0000000000000032E-2</c:v>
                </c:pt>
                <c:pt idx="5196">
                  <c:v>0.30000000000000032</c:v>
                </c:pt>
                <c:pt idx="5197">
                  <c:v>0.60000000000000064</c:v>
                </c:pt>
                <c:pt idx="5198">
                  <c:v>0.9</c:v>
                </c:pt>
                <c:pt idx="5199">
                  <c:v>1.08</c:v>
                </c:pt>
                <c:pt idx="5200">
                  <c:v>1.23</c:v>
                </c:pt>
                <c:pt idx="5201">
                  <c:v>1.26</c:v>
                </c:pt>
                <c:pt idx="5202">
                  <c:v>1.2</c:v>
                </c:pt>
                <c:pt idx="5203">
                  <c:v>1.1700000000000021</c:v>
                </c:pt>
                <c:pt idx="5204">
                  <c:v>1.08</c:v>
                </c:pt>
                <c:pt idx="5205">
                  <c:v>1.08</c:v>
                </c:pt>
                <c:pt idx="5206">
                  <c:v>1.2</c:v>
                </c:pt>
                <c:pt idx="5207">
                  <c:v>1.53</c:v>
                </c:pt>
                <c:pt idx="5208">
                  <c:v>1.77</c:v>
                </c:pt>
                <c:pt idx="5209">
                  <c:v>1.74</c:v>
                </c:pt>
                <c:pt idx="5210">
                  <c:v>1.59</c:v>
                </c:pt>
                <c:pt idx="5211">
                  <c:v>1.32</c:v>
                </c:pt>
                <c:pt idx="5212">
                  <c:v>1.1100000000000001</c:v>
                </c:pt>
                <c:pt idx="5213">
                  <c:v>0.93</c:v>
                </c:pt>
                <c:pt idx="5214">
                  <c:v>0.51</c:v>
                </c:pt>
                <c:pt idx="5215">
                  <c:v>-3.0000000000000002E-2</c:v>
                </c:pt>
                <c:pt idx="5216">
                  <c:v>-0.24000000000000021</c:v>
                </c:pt>
                <c:pt idx="5217">
                  <c:v>-0.56999999999999995</c:v>
                </c:pt>
                <c:pt idx="5218">
                  <c:v>-1.2</c:v>
                </c:pt>
                <c:pt idx="5219">
                  <c:v>-1.77</c:v>
                </c:pt>
                <c:pt idx="5220">
                  <c:v>-1.9500000000000148</c:v>
                </c:pt>
                <c:pt idx="5221">
                  <c:v>-1.77</c:v>
                </c:pt>
                <c:pt idx="5222">
                  <c:v>-1.3800000000000001</c:v>
                </c:pt>
                <c:pt idx="5223">
                  <c:v>-1.08</c:v>
                </c:pt>
                <c:pt idx="5224">
                  <c:v>-0.78</c:v>
                </c:pt>
                <c:pt idx="5225">
                  <c:v>-0.56999999999999995</c:v>
                </c:pt>
                <c:pt idx="5226">
                  <c:v>-0.56999999999999995</c:v>
                </c:pt>
                <c:pt idx="5227">
                  <c:v>-0.69000000000000061</c:v>
                </c:pt>
                <c:pt idx="5228">
                  <c:v>-0.81</c:v>
                </c:pt>
                <c:pt idx="5229">
                  <c:v>-0.60000000000000064</c:v>
                </c:pt>
                <c:pt idx="5230">
                  <c:v>-0.39000000000000418</c:v>
                </c:pt>
                <c:pt idx="5231">
                  <c:v>-0.33000000000000446</c:v>
                </c:pt>
                <c:pt idx="5232">
                  <c:v>-0.36000000000000032</c:v>
                </c:pt>
                <c:pt idx="5233">
                  <c:v>-0.18000000000000024</c:v>
                </c:pt>
                <c:pt idx="5234">
                  <c:v>0.15000000000000024</c:v>
                </c:pt>
                <c:pt idx="5235">
                  <c:v>0.33000000000000446</c:v>
                </c:pt>
                <c:pt idx="5236">
                  <c:v>0.51</c:v>
                </c:pt>
                <c:pt idx="5237">
                  <c:v>0.39000000000000418</c:v>
                </c:pt>
                <c:pt idx="5238">
                  <c:v>0.24000000000000021</c:v>
                </c:pt>
                <c:pt idx="5239">
                  <c:v>0.21000000000000021</c:v>
                </c:pt>
                <c:pt idx="5240">
                  <c:v>0.15000000000000024</c:v>
                </c:pt>
                <c:pt idx="5241">
                  <c:v>3.0000000000000002E-2</c:v>
                </c:pt>
                <c:pt idx="5242">
                  <c:v>-0.30000000000000032</c:v>
                </c:pt>
                <c:pt idx="5243">
                  <c:v>-0.72000000000000064</c:v>
                </c:pt>
                <c:pt idx="5244">
                  <c:v>-0.9</c:v>
                </c:pt>
                <c:pt idx="5245">
                  <c:v>-0.96000000000000063</c:v>
                </c:pt>
                <c:pt idx="5246">
                  <c:v>-0.84000000000000064</c:v>
                </c:pt>
                <c:pt idx="5247">
                  <c:v>-0.51</c:v>
                </c:pt>
                <c:pt idx="5248">
                  <c:v>-9.0000000000000024E-2</c:v>
                </c:pt>
                <c:pt idx="5249">
                  <c:v>0.45</c:v>
                </c:pt>
                <c:pt idx="5250">
                  <c:v>0.81</c:v>
                </c:pt>
                <c:pt idx="5251">
                  <c:v>1.05</c:v>
                </c:pt>
                <c:pt idx="5252">
                  <c:v>1.05</c:v>
                </c:pt>
                <c:pt idx="5253">
                  <c:v>1.1100000000000001</c:v>
                </c:pt>
                <c:pt idx="5254">
                  <c:v>1.1700000000000021</c:v>
                </c:pt>
                <c:pt idx="5255">
                  <c:v>1.1100000000000001</c:v>
                </c:pt>
                <c:pt idx="5256">
                  <c:v>1.08</c:v>
                </c:pt>
                <c:pt idx="5257">
                  <c:v>1.26</c:v>
                </c:pt>
                <c:pt idx="5258">
                  <c:v>1.47</c:v>
                </c:pt>
                <c:pt idx="5259">
                  <c:v>1.56</c:v>
                </c:pt>
                <c:pt idx="5260">
                  <c:v>1.47</c:v>
                </c:pt>
                <c:pt idx="5261">
                  <c:v>1.32</c:v>
                </c:pt>
                <c:pt idx="5262">
                  <c:v>1.23</c:v>
                </c:pt>
                <c:pt idx="5263">
                  <c:v>1.1100000000000001</c:v>
                </c:pt>
                <c:pt idx="5264">
                  <c:v>1.05</c:v>
                </c:pt>
                <c:pt idx="5265">
                  <c:v>1.02</c:v>
                </c:pt>
                <c:pt idx="5266">
                  <c:v>0.87000000000000743</c:v>
                </c:pt>
                <c:pt idx="5267">
                  <c:v>0.69000000000000061</c:v>
                </c:pt>
                <c:pt idx="5268">
                  <c:v>0.54</c:v>
                </c:pt>
                <c:pt idx="5269">
                  <c:v>0.42000000000000032</c:v>
                </c:pt>
                <c:pt idx="5270">
                  <c:v>0.30000000000000032</c:v>
                </c:pt>
                <c:pt idx="5271">
                  <c:v>0.33000000000000446</c:v>
                </c:pt>
                <c:pt idx="5272">
                  <c:v>0.30000000000000032</c:v>
                </c:pt>
                <c:pt idx="5273">
                  <c:v>-9.0000000000000024E-2</c:v>
                </c:pt>
                <c:pt idx="5274">
                  <c:v>-0.42000000000000032</c:v>
                </c:pt>
                <c:pt idx="5275">
                  <c:v>-0.42000000000000032</c:v>
                </c:pt>
                <c:pt idx="5276">
                  <c:v>-0.45</c:v>
                </c:pt>
                <c:pt idx="5277">
                  <c:v>-0.45</c:v>
                </c:pt>
                <c:pt idx="5278">
                  <c:v>-0.12000000000000002</c:v>
                </c:pt>
                <c:pt idx="5279">
                  <c:v>0</c:v>
                </c:pt>
                <c:pt idx="5280">
                  <c:v>-0.15000000000000024</c:v>
                </c:pt>
                <c:pt idx="5281">
                  <c:v>-0.15000000000000024</c:v>
                </c:pt>
                <c:pt idx="5282">
                  <c:v>0</c:v>
                </c:pt>
                <c:pt idx="5283">
                  <c:v>9.0000000000000024E-2</c:v>
                </c:pt>
                <c:pt idx="5284">
                  <c:v>0.27</c:v>
                </c:pt>
                <c:pt idx="5285">
                  <c:v>0.45</c:v>
                </c:pt>
                <c:pt idx="5286">
                  <c:v>0.33000000000000446</c:v>
                </c:pt>
                <c:pt idx="5287">
                  <c:v>0.18000000000000024</c:v>
                </c:pt>
                <c:pt idx="5288">
                  <c:v>0.39000000000000418</c:v>
                </c:pt>
                <c:pt idx="5289">
                  <c:v>0.54</c:v>
                </c:pt>
                <c:pt idx="5290">
                  <c:v>0.66000000000000958</c:v>
                </c:pt>
                <c:pt idx="5291">
                  <c:v>0.66000000000000958</c:v>
                </c:pt>
                <c:pt idx="5292">
                  <c:v>0.51</c:v>
                </c:pt>
                <c:pt idx="5293">
                  <c:v>0.54</c:v>
                </c:pt>
                <c:pt idx="5294">
                  <c:v>0.72000000000000064</c:v>
                </c:pt>
                <c:pt idx="5295">
                  <c:v>0.48000000000000032</c:v>
                </c:pt>
                <c:pt idx="5296">
                  <c:v>0.27</c:v>
                </c:pt>
                <c:pt idx="5297">
                  <c:v>0.45</c:v>
                </c:pt>
                <c:pt idx="5298">
                  <c:v>0.45</c:v>
                </c:pt>
                <c:pt idx="5299">
                  <c:v>0.30000000000000032</c:v>
                </c:pt>
                <c:pt idx="5300">
                  <c:v>3.0000000000000002E-2</c:v>
                </c:pt>
                <c:pt idx="5301">
                  <c:v>0</c:v>
                </c:pt>
                <c:pt idx="5302">
                  <c:v>0.18000000000000024</c:v>
                </c:pt>
                <c:pt idx="5303">
                  <c:v>9.0000000000000024E-2</c:v>
                </c:pt>
                <c:pt idx="5304">
                  <c:v>9.0000000000000024E-2</c:v>
                </c:pt>
                <c:pt idx="5305">
                  <c:v>0.15000000000000024</c:v>
                </c:pt>
                <c:pt idx="5306">
                  <c:v>0.30000000000000032</c:v>
                </c:pt>
                <c:pt idx="5307">
                  <c:v>0.48000000000000032</c:v>
                </c:pt>
                <c:pt idx="5308">
                  <c:v>0.45</c:v>
                </c:pt>
                <c:pt idx="5309">
                  <c:v>0.18000000000000024</c:v>
                </c:pt>
                <c:pt idx="5310">
                  <c:v>-0.15000000000000024</c:v>
                </c:pt>
                <c:pt idx="5311">
                  <c:v>6.0000000000000032E-2</c:v>
                </c:pt>
                <c:pt idx="5312">
                  <c:v>0.21000000000000021</c:v>
                </c:pt>
                <c:pt idx="5313">
                  <c:v>3.0000000000000002E-2</c:v>
                </c:pt>
                <c:pt idx="5314">
                  <c:v>0</c:v>
                </c:pt>
                <c:pt idx="5315">
                  <c:v>0.15000000000000024</c:v>
                </c:pt>
                <c:pt idx="5316">
                  <c:v>0.42000000000000032</c:v>
                </c:pt>
                <c:pt idx="5317">
                  <c:v>0.33000000000000446</c:v>
                </c:pt>
                <c:pt idx="5318">
                  <c:v>9.0000000000000024E-2</c:v>
                </c:pt>
                <c:pt idx="5319">
                  <c:v>0.18000000000000024</c:v>
                </c:pt>
                <c:pt idx="5320">
                  <c:v>0.12000000000000002</c:v>
                </c:pt>
                <c:pt idx="5321">
                  <c:v>-0.12000000000000002</c:v>
                </c:pt>
                <c:pt idx="5322">
                  <c:v>-0.54</c:v>
                </c:pt>
                <c:pt idx="5323">
                  <c:v>-0.96000000000000063</c:v>
                </c:pt>
                <c:pt idx="5324">
                  <c:v>-0.96000000000000063</c:v>
                </c:pt>
                <c:pt idx="5325">
                  <c:v>-0.9</c:v>
                </c:pt>
                <c:pt idx="5326">
                  <c:v>-1.08</c:v>
                </c:pt>
                <c:pt idx="5327">
                  <c:v>-0.93</c:v>
                </c:pt>
                <c:pt idx="5328">
                  <c:v>-0.51</c:v>
                </c:pt>
                <c:pt idx="5329">
                  <c:v>3.0000000000000002E-2</c:v>
                </c:pt>
                <c:pt idx="5330">
                  <c:v>0.36000000000000032</c:v>
                </c:pt>
                <c:pt idx="5331">
                  <c:v>0.33000000000000446</c:v>
                </c:pt>
                <c:pt idx="5332">
                  <c:v>0.33000000000000446</c:v>
                </c:pt>
                <c:pt idx="5333">
                  <c:v>0.48000000000000032</c:v>
                </c:pt>
                <c:pt idx="5334">
                  <c:v>0.81</c:v>
                </c:pt>
                <c:pt idx="5335">
                  <c:v>0.93</c:v>
                </c:pt>
                <c:pt idx="5336">
                  <c:v>0.69000000000000061</c:v>
                </c:pt>
                <c:pt idx="5337">
                  <c:v>0.56999999999999995</c:v>
                </c:pt>
                <c:pt idx="5338">
                  <c:v>0.66000000000000958</c:v>
                </c:pt>
                <c:pt idx="5339">
                  <c:v>0.60000000000000064</c:v>
                </c:pt>
                <c:pt idx="5340">
                  <c:v>0.33000000000000446</c:v>
                </c:pt>
                <c:pt idx="5341">
                  <c:v>9.0000000000000024E-2</c:v>
                </c:pt>
                <c:pt idx="5342">
                  <c:v>-0.15000000000000024</c:v>
                </c:pt>
                <c:pt idx="5343">
                  <c:v>0</c:v>
                </c:pt>
                <c:pt idx="5344">
                  <c:v>0.33000000000000446</c:v>
                </c:pt>
                <c:pt idx="5345">
                  <c:v>0.21000000000000021</c:v>
                </c:pt>
                <c:pt idx="5346">
                  <c:v>-0.15000000000000024</c:v>
                </c:pt>
                <c:pt idx="5347">
                  <c:v>-0.60000000000000064</c:v>
                </c:pt>
                <c:pt idx="5348">
                  <c:v>-1.2</c:v>
                </c:pt>
                <c:pt idx="5349">
                  <c:v>-1.77</c:v>
                </c:pt>
                <c:pt idx="5350">
                  <c:v>-2.19</c:v>
                </c:pt>
                <c:pt idx="5351">
                  <c:v>-2.7</c:v>
                </c:pt>
                <c:pt idx="5352">
                  <c:v>-2.82</c:v>
                </c:pt>
                <c:pt idx="5353">
                  <c:v>-2.4899999999999998</c:v>
                </c:pt>
                <c:pt idx="5354">
                  <c:v>-1.9800000000000162</c:v>
                </c:pt>
                <c:pt idx="5355">
                  <c:v>-1.44</c:v>
                </c:pt>
                <c:pt idx="5356">
                  <c:v>-0.93</c:v>
                </c:pt>
                <c:pt idx="5357">
                  <c:v>-0.24000000000000021</c:v>
                </c:pt>
                <c:pt idx="5358">
                  <c:v>0.51</c:v>
                </c:pt>
                <c:pt idx="5359">
                  <c:v>0.78</c:v>
                </c:pt>
                <c:pt idx="5360">
                  <c:v>0.51</c:v>
                </c:pt>
                <c:pt idx="5361">
                  <c:v>0.21000000000000021</c:v>
                </c:pt>
                <c:pt idx="5362">
                  <c:v>0.39000000000000418</c:v>
                </c:pt>
                <c:pt idx="5363">
                  <c:v>0.72000000000000064</c:v>
                </c:pt>
                <c:pt idx="5364">
                  <c:v>0.56999999999999995</c:v>
                </c:pt>
                <c:pt idx="5365">
                  <c:v>-0.15000000000000024</c:v>
                </c:pt>
                <c:pt idx="5366">
                  <c:v>-0.9</c:v>
                </c:pt>
                <c:pt idx="5367">
                  <c:v>-1.26</c:v>
                </c:pt>
                <c:pt idx="5368">
                  <c:v>-1.2</c:v>
                </c:pt>
                <c:pt idx="5369">
                  <c:v>-1.2</c:v>
                </c:pt>
                <c:pt idx="5370">
                  <c:v>-1.29</c:v>
                </c:pt>
                <c:pt idx="5371">
                  <c:v>-1.2</c:v>
                </c:pt>
                <c:pt idx="5372">
                  <c:v>-0.93</c:v>
                </c:pt>
                <c:pt idx="5373">
                  <c:v>-0.63000000000000811</c:v>
                </c:pt>
                <c:pt idx="5374">
                  <c:v>-0.51</c:v>
                </c:pt>
                <c:pt idx="5375">
                  <c:v>-0.48000000000000032</c:v>
                </c:pt>
                <c:pt idx="5376">
                  <c:v>-0.45</c:v>
                </c:pt>
                <c:pt idx="5377">
                  <c:v>-0.51</c:v>
                </c:pt>
                <c:pt idx="5378">
                  <c:v>-0.51</c:v>
                </c:pt>
                <c:pt idx="5379">
                  <c:v>-0.30000000000000032</c:v>
                </c:pt>
                <c:pt idx="5380">
                  <c:v>9.0000000000000024E-2</c:v>
                </c:pt>
                <c:pt idx="5381">
                  <c:v>0.18000000000000024</c:v>
                </c:pt>
                <c:pt idx="5382">
                  <c:v>-0.12000000000000002</c:v>
                </c:pt>
                <c:pt idx="5383">
                  <c:v>-0.21000000000000021</c:v>
                </c:pt>
                <c:pt idx="5384">
                  <c:v>9.0000000000000024E-2</c:v>
                </c:pt>
                <c:pt idx="5385">
                  <c:v>0.45</c:v>
                </c:pt>
                <c:pt idx="5386">
                  <c:v>0.75000000000000755</c:v>
                </c:pt>
                <c:pt idx="5387">
                  <c:v>0.78</c:v>
                </c:pt>
                <c:pt idx="5388">
                  <c:v>0.60000000000000064</c:v>
                </c:pt>
                <c:pt idx="5389">
                  <c:v>0.69000000000000061</c:v>
                </c:pt>
                <c:pt idx="5390">
                  <c:v>0.96000000000000063</c:v>
                </c:pt>
                <c:pt idx="5391">
                  <c:v>1.2</c:v>
                </c:pt>
                <c:pt idx="5392">
                  <c:v>1.23</c:v>
                </c:pt>
                <c:pt idx="5393">
                  <c:v>0.96000000000000063</c:v>
                </c:pt>
                <c:pt idx="5394">
                  <c:v>0.75000000000000755</c:v>
                </c:pt>
                <c:pt idx="5395">
                  <c:v>0.69000000000000061</c:v>
                </c:pt>
                <c:pt idx="5396">
                  <c:v>0.48000000000000032</c:v>
                </c:pt>
                <c:pt idx="5397">
                  <c:v>-0.12000000000000002</c:v>
                </c:pt>
                <c:pt idx="5398">
                  <c:v>-0.60000000000000064</c:v>
                </c:pt>
                <c:pt idx="5399">
                  <c:v>-0.56999999999999995</c:v>
                </c:pt>
                <c:pt idx="5400">
                  <c:v>-0.33000000000000446</c:v>
                </c:pt>
                <c:pt idx="5401">
                  <c:v>6.0000000000000032E-2</c:v>
                </c:pt>
                <c:pt idx="5402">
                  <c:v>0.39000000000000418</c:v>
                </c:pt>
                <c:pt idx="5403">
                  <c:v>0.54</c:v>
                </c:pt>
                <c:pt idx="5404">
                  <c:v>0.54</c:v>
                </c:pt>
                <c:pt idx="5405">
                  <c:v>0.54</c:v>
                </c:pt>
                <c:pt idx="5406">
                  <c:v>0.36000000000000032</c:v>
                </c:pt>
                <c:pt idx="5407">
                  <c:v>0.15000000000000024</c:v>
                </c:pt>
                <c:pt idx="5408">
                  <c:v>-0.18000000000000024</c:v>
                </c:pt>
                <c:pt idx="5409">
                  <c:v>-0.51</c:v>
                </c:pt>
                <c:pt idx="5410">
                  <c:v>-0.72000000000000064</c:v>
                </c:pt>
                <c:pt idx="5411">
                  <c:v>-0.69000000000000061</c:v>
                </c:pt>
                <c:pt idx="5412">
                  <c:v>-0.24000000000000021</c:v>
                </c:pt>
                <c:pt idx="5413">
                  <c:v>0.63000000000000811</c:v>
                </c:pt>
                <c:pt idx="5414">
                  <c:v>1.3800000000000001</c:v>
                </c:pt>
                <c:pt idx="5415">
                  <c:v>1.71</c:v>
                </c:pt>
                <c:pt idx="5416">
                  <c:v>1.9800000000000162</c:v>
                </c:pt>
                <c:pt idx="5417">
                  <c:v>2.16</c:v>
                </c:pt>
                <c:pt idx="5418">
                  <c:v>2.16</c:v>
                </c:pt>
                <c:pt idx="5419">
                  <c:v>1.9200000000000021</c:v>
                </c:pt>
                <c:pt idx="5420">
                  <c:v>1.62</c:v>
                </c:pt>
                <c:pt idx="5421">
                  <c:v>1.29</c:v>
                </c:pt>
                <c:pt idx="5422">
                  <c:v>1.2</c:v>
                </c:pt>
                <c:pt idx="5423">
                  <c:v>1.32</c:v>
                </c:pt>
                <c:pt idx="5424">
                  <c:v>1.32</c:v>
                </c:pt>
                <c:pt idx="5425">
                  <c:v>1.23</c:v>
                </c:pt>
                <c:pt idx="5426">
                  <c:v>1.2</c:v>
                </c:pt>
                <c:pt idx="5427">
                  <c:v>1.29</c:v>
                </c:pt>
                <c:pt idx="5428">
                  <c:v>1.32</c:v>
                </c:pt>
                <c:pt idx="5429">
                  <c:v>1.1700000000000021</c:v>
                </c:pt>
                <c:pt idx="5430">
                  <c:v>0.78</c:v>
                </c:pt>
                <c:pt idx="5431">
                  <c:v>0.30000000000000032</c:v>
                </c:pt>
                <c:pt idx="5432">
                  <c:v>9.0000000000000024E-2</c:v>
                </c:pt>
                <c:pt idx="5433">
                  <c:v>-3.0000000000000002E-2</c:v>
                </c:pt>
                <c:pt idx="5434">
                  <c:v>-0.27</c:v>
                </c:pt>
                <c:pt idx="5435">
                  <c:v>-0.48000000000000032</c:v>
                </c:pt>
                <c:pt idx="5436">
                  <c:v>-0.45</c:v>
                </c:pt>
                <c:pt idx="5437">
                  <c:v>-0.48000000000000032</c:v>
                </c:pt>
                <c:pt idx="5438">
                  <c:v>-0.48000000000000032</c:v>
                </c:pt>
                <c:pt idx="5439">
                  <c:v>-0.42000000000000032</c:v>
                </c:pt>
                <c:pt idx="5440">
                  <c:v>-0.45</c:v>
                </c:pt>
                <c:pt idx="5441">
                  <c:v>-0.51</c:v>
                </c:pt>
                <c:pt idx="5442">
                  <c:v>-0.84000000000000064</c:v>
                </c:pt>
                <c:pt idx="5443">
                  <c:v>-1.1700000000000021</c:v>
                </c:pt>
                <c:pt idx="5444">
                  <c:v>-1.41</c:v>
                </c:pt>
                <c:pt idx="5445">
                  <c:v>-1.5</c:v>
                </c:pt>
                <c:pt idx="5446">
                  <c:v>-1.3800000000000001</c:v>
                </c:pt>
                <c:pt idx="5447">
                  <c:v>-1.1399999999999832</c:v>
                </c:pt>
                <c:pt idx="5448">
                  <c:v>-0.75000000000000755</c:v>
                </c:pt>
                <c:pt idx="5449">
                  <c:v>-0.21000000000000021</c:v>
                </c:pt>
                <c:pt idx="5450">
                  <c:v>0.18000000000000024</c:v>
                </c:pt>
                <c:pt idx="5451">
                  <c:v>0.30000000000000032</c:v>
                </c:pt>
                <c:pt idx="5452">
                  <c:v>0.15000000000000024</c:v>
                </c:pt>
                <c:pt idx="5453">
                  <c:v>-9.0000000000000024E-2</c:v>
                </c:pt>
                <c:pt idx="5454">
                  <c:v>-0.24000000000000021</c:v>
                </c:pt>
                <c:pt idx="5455">
                  <c:v>-0.18000000000000024</c:v>
                </c:pt>
                <c:pt idx="5456">
                  <c:v>-3.0000000000000002E-2</c:v>
                </c:pt>
                <c:pt idx="5457">
                  <c:v>-0.12000000000000002</c:v>
                </c:pt>
                <c:pt idx="5458">
                  <c:v>0.15000000000000024</c:v>
                </c:pt>
                <c:pt idx="5459">
                  <c:v>0.54</c:v>
                </c:pt>
                <c:pt idx="5460">
                  <c:v>0.78</c:v>
                </c:pt>
                <c:pt idx="5461">
                  <c:v>1.02</c:v>
                </c:pt>
                <c:pt idx="5462">
                  <c:v>1.1399999999999832</c:v>
                </c:pt>
                <c:pt idx="5463">
                  <c:v>1.05</c:v>
                </c:pt>
                <c:pt idx="5464">
                  <c:v>0.84000000000000064</c:v>
                </c:pt>
                <c:pt idx="5465">
                  <c:v>0.54</c:v>
                </c:pt>
                <c:pt idx="5466">
                  <c:v>0.24000000000000021</c:v>
                </c:pt>
                <c:pt idx="5467">
                  <c:v>6.0000000000000032E-2</c:v>
                </c:pt>
                <c:pt idx="5468">
                  <c:v>3.0000000000000002E-2</c:v>
                </c:pt>
                <c:pt idx="5469">
                  <c:v>-0.21000000000000021</c:v>
                </c:pt>
                <c:pt idx="5470">
                  <c:v>-0.60000000000000064</c:v>
                </c:pt>
                <c:pt idx="5471">
                  <c:v>-0.81</c:v>
                </c:pt>
                <c:pt idx="5472">
                  <c:v>-0.9</c:v>
                </c:pt>
                <c:pt idx="5473">
                  <c:v>-0.78</c:v>
                </c:pt>
                <c:pt idx="5474">
                  <c:v>-0.75000000000000755</c:v>
                </c:pt>
                <c:pt idx="5475">
                  <c:v>-0.81</c:v>
                </c:pt>
                <c:pt idx="5476">
                  <c:v>-0.72000000000000064</c:v>
                </c:pt>
                <c:pt idx="5477">
                  <c:v>-0.45</c:v>
                </c:pt>
                <c:pt idx="5478">
                  <c:v>-0.27</c:v>
                </c:pt>
                <c:pt idx="5479">
                  <c:v>-0.24000000000000021</c:v>
                </c:pt>
                <c:pt idx="5480">
                  <c:v>-0.27</c:v>
                </c:pt>
                <c:pt idx="5481">
                  <c:v>-0.42000000000000032</c:v>
                </c:pt>
                <c:pt idx="5482">
                  <c:v>-0.56999999999999995</c:v>
                </c:pt>
                <c:pt idx="5483">
                  <c:v>-0.51</c:v>
                </c:pt>
                <c:pt idx="5484">
                  <c:v>-0.42000000000000032</c:v>
                </c:pt>
                <c:pt idx="5485">
                  <c:v>-0.42000000000000032</c:v>
                </c:pt>
                <c:pt idx="5486">
                  <c:v>-0.45</c:v>
                </c:pt>
                <c:pt idx="5487">
                  <c:v>-0.39000000000000418</c:v>
                </c:pt>
                <c:pt idx="5488">
                  <c:v>-0.18000000000000024</c:v>
                </c:pt>
                <c:pt idx="5489">
                  <c:v>-3.0000000000000002E-2</c:v>
                </c:pt>
                <c:pt idx="5490">
                  <c:v>9.0000000000000024E-2</c:v>
                </c:pt>
                <c:pt idx="5491">
                  <c:v>0.27</c:v>
                </c:pt>
                <c:pt idx="5492">
                  <c:v>0.39000000000000418</c:v>
                </c:pt>
                <c:pt idx="5493">
                  <c:v>0.45</c:v>
                </c:pt>
                <c:pt idx="5494">
                  <c:v>0.33000000000000446</c:v>
                </c:pt>
                <c:pt idx="5495">
                  <c:v>-9.0000000000000024E-2</c:v>
                </c:pt>
                <c:pt idx="5496">
                  <c:v>-0.54</c:v>
                </c:pt>
                <c:pt idx="5497">
                  <c:v>-0.60000000000000064</c:v>
                </c:pt>
                <c:pt idx="5498">
                  <c:v>-0.60000000000000064</c:v>
                </c:pt>
                <c:pt idx="5499">
                  <c:v>-0.63000000000000811</c:v>
                </c:pt>
                <c:pt idx="5500">
                  <c:v>-0.36000000000000032</c:v>
                </c:pt>
                <c:pt idx="5501">
                  <c:v>0</c:v>
                </c:pt>
                <c:pt idx="5502">
                  <c:v>0.15000000000000024</c:v>
                </c:pt>
                <c:pt idx="5503">
                  <c:v>0.12000000000000002</c:v>
                </c:pt>
                <c:pt idx="5504">
                  <c:v>6.0000000000000032E-2</c:v>
                </c:pt>
                <c:pt idx="5505">
                  <c:v>6.0000000000000032E-2</c:v>
                </c:pt>
                <c:pt idx="5506">
                  <c:v>0.33000000000000446</c:v>
                </c:pt>
                <c:pt idx="5507">
                  <c:v>0.56999999999999995</c:v>
                </c:pt>
                <c:pt idx="5508">
                  <c:v>0.87000000000000743</c:v>
                </c:pt>
                <c:pt idx="5509">
                  <c:v>1.1399999999999832</c:v>
                </c:pt>
                <c:pt idx="5510">
                  <c:v>1.32</c:v>
                </c:pt>
                <c:pt idx="5511">
                  <c:v>1.47</c:v>
                </c:pt>
                <c:pt idx="5512">
                  <c:v>1.44</c:v>
                </c:pt>
                <c:pt idx="5513">
                  <c:v>1.23</c:v>
                </c:pt>
                <c:pt idx="5514">
                  <c:v>1.02</c:v>
                </c:pt>
                <c:pt idx="5515">
                  <c:v>0.87000000000000743</c:v>
                </c:pt>
                <c:pt idx="5516">
                  <c:v>0.78</c:v>
                </c:pt>
                <c:pt idx="5517">
                  <c:v>0.56999999999999995</c:v>
                </c:pt>
                <c:pt idx="5518">
                  <c:v>0.45</c:v>
                </c:pt>
                <c:pt idx="5519">
                  <c:v>0.42000000000000032</c:v>
                </c:pt>
                <c:pt idx="5520">
                  <c:v>0.21000000000000021</c:v>
                </c:pt>
                <c:pt idx="5521">
                  <c:v>3.0000000000000002E-2</c:v>
                </c:pt>
                <c:pt idx="5522">
                  <c:v>-0.15000000000000024</c:v>
                </c:pt>
                <c:pt idx="5523">
                  <c:v>-0.54</c:v>
                </c:pt>
                <c:pt idx="5524">
                  <c:v>-0.93</c:v>
                </c:pt>
                <c:pt idx="5525">
                  <c:v>-1.3800000000000001</c:v>
                </c:pt>
                <c:pt idx="5526">
                  <c:v>-1.86</c:v>
                </c:pt>
                <c:pt idx="5527">
                  <c:v>-2.16</c:v>
                </c:pt>
                <c:pt idx="5528">
                  <c:v>-2.3099999999999987</c:v>
                </c:pt>
                <c:pt idx="5529">
                  <c:v>-2.4</c:v>
                </c:pt>
                <c:pt idx="5530">
                  <c:v>-2.3099999999999987</c:v>
                </c:pt>
                <c:pt idx="5531">
                  <c:v>-2.1</c:v>
                </c:pt>
                <c:pt idx="5532">
                  <c:v>-1.77</c:v>
                </c:pt>
                <c:pt idx="5533">
                  <c:v>-1.3800000000000001</c:v>
                </c:pt>
                <c:pt idx="5534">
                  <c:v>-0.93</c:v>
                </c:pt>
                <c:pt idx="5535">
                  <c:v>-0.56999999999999995</c:v>
                </c:pt>
                <c:pt idx="5536">
                  <c:v>-0.33000000000000446</c:v>
                </c:pt>
                <c:pt idx="5537">
                  <c:v>-0.27</c:v>
                </c:pt>
                <c:pt idx="5538">
                  <c:v>-0.12000000000000002</c:v>
                </c:pt>
                <c:pt idx="5539">
                  <c:v>-6.0000000000000032E-2</c:v>
                </c:pt>
                <c:pt idx="5540">
                  <c:v>-6.0000000000000032E-2</c:v>
                </c:pt>
                <c:pt idx="5541">
                  <c:v>-0.15000000000000024</c:v>
                </c:pt>
                <c:pt idx="5542">
                  <c:v>-0.18000000000000024</c:v>
                </c:pt>
                <c:pt idx="5543">
                  <c:v>-0.12000000000000002</c:v>
                </c:pt>
                <c:pt idx="5544">
                  <c:v>6.0000000000000032E-2</c:v>
                </c:pt>
                <c:pt idx="5545">
                  <c:v>0.36000000000000032</c:v>
                </c:pt>
                <c:pt idx="5546">
                  <c:v>0.60000000000000064</c:v>
                </c:pt>
                <c:pt idx="5547">
                  <c:v>0.60000000000000064</c:v>
                </c:pt>
                <c:pt idx="5548">
                  <c:v>0.48000000000000032</c:v>
                </c:pt>
                <c:pt idx="5549">
                  <c:v>0.33000000000000446</c:v>
                </c:pt>
                <c:pt idx="5550">
                  <c:v>-3.0000000000000002E-2</c:v>
                </c:pt>
                <c:pt idx="5551">
                  <c:v>-0.42000000000000032</c:v>
                </c:pt>
                <c:pt idx="5552">
                  <c:v>-0.69000000000000061</c:v>
                </c:pt>
                <c:pt idx="5553">
                  <c:v>-1.05</c:v>
                </c:pt>
                <c:pt idx="5554">
                  <c:v>-1.08</c:v>
                </c:pt>
                <c:pt idx="5555">
                  <c:v>-0.69000000000000061</c:v>
                </c:pt>
                <c:pt idx="5556">
                  <c:v>-0.51</c:v>
                </c:pt>
                <c:pt idx="5557">
                  <c:v>-0.51</c:v>
                </c:pt>
                <c:pt idx="5558">
                  <c:v>-0.27</c:v>
                </c:pt>
                <c:pt idx="5559">
                  <c:v>0</c:v>
                </c:pt>
                <c:pt idx="5560">
                  <c:v>-6.0000000000000032E-2</c:v>
                </c:pt>
                <c:pt idx="5561">
                  <c:v>-0.24000000000000021</c:v>
                </c:pt>
                <c:pt idx="5562">
                  <c:v>-0.36000000000000032</c:v>
                </c:pt>
                <c:pt idx="5563">
                  <c:v>-0.51</c:v>
                </c:pt>
                <c:pt idx="5564">
                  <c:v>-0.66000000000000958</c:v>
                </c:pt>
                <c:pt idx="5565">
                  <c:v>-0.56999999999999995</c:v>
                </c:pt>
                <c:pt idx="5566">
                  <c:v>-0.42000000000000032</c:v>
                </c:pt>
                <c:pt idx="5567">
                  <c:v>-0.30000000000000032</c:v>
                </c:pt>
                <c:pt idx="5568">
                  <c:v>-9.0000000000000024E-2</c:v>
                </c:pt>
                <c:pt idx="5569">
                  <c:v>-6.0000000000000032E-2</c:v>
                </c:pt>
                <c:pt idx="5570">
                  <c:v>-9.0000000000000024E-2</c:v>
                </c:pt>
                <c:pt idx="5571">
                  <c:v>3.0000000000000002E-2</c:v>
                </c:pt>
                <c:pt idx="5572">
                  <c:v>9.0000000000000024E-2</c:v>
                </c:pt>
                <c:pt idx="5573">
                  <c:v>-6.0000000000000032E-2</c:v>
                </c:pt>
                <c:pt idx="5574">
                  <c:v>-0.27</c:v>
                </c:pt>
                <c:pt idx="5575">
                  <c:v>-0.56999999999999995</c:v>
                </c:pt>
                <c:pt idx="5576">
                  <c:v>-0.72000000000000064</c:v>
                </c:pt>
                <c:pt idx="5577">
                  <c:v>-0.69000000000000061</c:v>
                </c:pt>
                <c:pt idx="5578">
                  <c:v>-0.78</c:v>
                </c:pt>
                <c:pt idx="5579">
                  <c:v>-0.99</c:v>
                </c:pt>
                <c:pt idx="5580">
                  <c:v>-0.93</c:v>
                </c:pt>
                <c:pt idx="5581">
                  <c:v>-0.81</c:v>
                </c:pt>
                <c:pt idx="5582">
                  <c:v>-0.87000000000000743</c:v>
                </c:pt>
                <c:pt idx="5583">
                  <c:v>-0.96000000000000063</c:v>
                </c:pt>
                <c:pt idx="5584">
                  <c:v>-0.87000000000000743</c:v>
                </c:pt>
                <c:pt idx="5585">
                  <c:v>-0.81</c:v>
                </c:pt>
                <c:pt idx="5586">
                  <c:v>-0.66000000000000958</c:v>
                </c:pt>
                <c:pt idx="5587">
                  <c:v>-0.45</c:v>
                </c:pt>
                <c:pt idx="5588">
                  <c:v>-0.18000000000000024</c:v>
                </c:pt>
                <c:pt idx="5589">
                  <c:v>0</c:v>
                </c:pt>
                <c:pt idx="5590">
                  <c:v>3.0000000000000002E-2</c:v>
                </c:pt>
                <c:pt idx="5591">
                  <c:v>6.0000000000000032E-2</c:v>
                </c:pt>
                <c:pt idx="5592">
                  <c:v>9.0000000000000024E-2</c:v>
                </c:pt>
                <c:pt idx="5593">
                  <c:v>-9.0000000000000024E-2</c:v>
                </c:pt>
                <c:pt idx="5594">
                  <c:v>-0.15000000000000024</c:v>
                </c:pt>
                <c:pt idx="5595">
                  <c:v>-0.12000000000000002</c:v>
                </c:pt>
                <c:pt idx="5596">
                  <c:v>-0.15000000000000024</c:v>
                </c:pt>
                <c:pt idx="5597">
                  <c:v>-6.0000000000000032E-2</c:v>
                </c:pt>
                <c:pt idx="5598">
                  <c:v>-0.18000000000000024</c:v>
                </c:pt>
                <c:pt idx="5599">
                  <c:v>-0.42000000000000032</c:v>
                </c:pt>
                <c:pt idx="5600">
                  <c:v>-0.45</c:v>
                </c:pt>
                <c:pt idx="5601">
                  <c:v>-0.36000000000000032</c:v>
                </c:pt>
                <c:pt idx="5602">
                  <c:v>-0.33000000000000446</c:v>
                </c:pt>
                <c:pt idx="5603">
                  <c:v>-0.30000000000000032</c:v>
                </c:pt>
                <c:pt idx="5604">
                  <c:v>-0.18000000000000024</c:v>
                </c:pt>
                <c:pt idx="5605">
                  <c:v>0</c:v>
                </c:pt>
                <c:pt idx="5606">
                  <c:v>-0.15000000000000024</c:v>
                </c:pt>
                <c:pt idx="5607">
                  <c:v>-0.39000000000000418</c:v>
                </c:pt>
                <c:pt idx="5608">
                  <c:v>-0.42000000000000032</c:v>
                </c:pt>
                <c:pt idx="5609">
                  <c:v>-0.33000000000000446</c:v>
                </c:pt>
                <c:pt idx="5610">
                  <c:v>-0.12000000000000002</c:v>
                </c:pt>
                <c:pt idx="5611">
                  <c:v>0.24000000000000021</c:v>
                </c:pt>
                <c:pt idx="5612">
                  <c:v>0.63000000000000811</c:v>
                </c:pt>
                <c:pt idx="5613">
                  <c:v>0.93</c:v>
                </c:pt>
                <c:pt idx="5614">
                  <c:v>1.08</c:v>
                </c:pt>
                <c:pt idx="5615">
                  <c:v>0.99</c:v>
                </c:pt>
                <c:pt idx="5616">
                  <c:v>0.93</c:v>
                </c:pt>
                <c:pt idx="5617">
                  <c:v>1.02</c:v>
                </c:pt>
                <c:pt idx="5618">
                  <c:v>0.75000000000000755</c:v>
                </c:pt>
                <c:pt idx="5619">
                  <c:v>0.30000000000000032</c:v>
                </c:pt>
                <c:pt idx="5620">
                  <c:v>-0.12000000000000002</c:v>
                </c:pt>
                <c:pt idx="5621">
                  <c:v>-0.27</c:v>
                </c:pt>
                <c:pt idx="5622">
                  <c:v>-0.12000000000000002</c:v>
                </c:pt>
                <c:pt idx="5623">
                  <c:v>-0.12000000000000002</c:v>
                </c:pt>
                <c:pt idx="5624">
                  <c:v>0</c:v>
                </c:pt>
                <c:pt idx="5625">
                  <c:v>0.48000000000000032</c:v>
                </c:pt>
                <c:pt idx="5626">
                  <c:v>0.75000000000000755</c:v>
                </c:pt>
                <c:pt idx="5627">
                  <c:v>1.02</c:v>
                </c:pt>
                <c:pt idx="5628">
                  <c:v>1.26</c:v>
                </c:pt>
                <c:pt idx="5629">
                  <c:v>1.32</c:v>
                </c:pt>
                <c:pt idx="5630">
                  <c:v>1.3800000000000001</c:v>
                </c:pt>
                <c:pt idx="5631">
                  <c:v>1.35</c:v>
                </c:pt>
                <c:pt idx="5632">
                  <c:v>1.1700000000000021</c:v>
                </c:pt>
                <c:pt idx="5633">
                  <c:v>0.99</c:v>
                </c:pt>
                <c:pt idx="5634">
                  <c:v>1.1399999999999832</c:v>
                </c:pt>
                <c:pt idx="5635">
                  <c:v>0.96000000000000063</c:v>
                </c:pt>
                <c:pt idx="5636">
                  <c:v>0.66000000000000958</c:v>
                </c:pt>
                <c:pt idx="5637">
                  <c:v>0.75000000000000755</c:v>
                </c:pt>
                <c:pt idx="5638">
                  <c:v>0.87000000000000743</c:v>
                </c:pt>
                <c:pt idx="5639">
                  <c:v>0.84000000000000064</c:v>
                </c:pt>
                <c:pt idx="5640">
                  <c:v>0.72000000000000064</c:v>
                </c:pt>
                <c:pt idx="5641">
                  <c:v>0.56999999999999995</c:v>
                </c:pt>
                <c:pt idx="5642">
                  <c:v>0.36000000000000032</c:v>
                </c:pt>
                <c:pt idx="5643">
                  <c:v>9.0000000000000024E-2</c:v>
                </c:pt>
                <c:pt idx="5644">
                  <c:v>-0.30000000000000032</c:v>
                </c:pt>
                <c:pt idx="5645">
                  <c:v>-0.51</c:v>
                </c:pt>
                <c:pt idx="5646">
                  <c:v>-0.45</c:v>
                </c:pt>
                <c:pt idx="5647">
                  <c:v>-0.36000000000000032</c:v>
                </c:pt>
                <c:pt idx="5648">
                  <c:v>3.0000000000000002E-2</c:v>
                </c:pt>
                <c:pt idx="5649">
                  <c:v>0.48000000000000032</c:v>
                </c:pt>
                <c:pt idx="5650">
                  <c:v>0.72000000000000064</c:v>
                </c:pt>
                <c:pt idx="5651">
                  <c:v>0.84000000000000064</c:v>
                </c:pt>
                <c:pt idx="5652">
                  <c:v>0.96000000000000063</c:v>
                </c:pt>
                <c:pt idx="5653">
                  <c:v>1.1700000000000021</c:v>
                </c:pt>
                <c:pt idx="5654">
                  <c:v>1.41</c:v>
                </c:pt>
                <c:pt idx="5655">
                  <c:v>1.5</c:v>
                </c:pt>
                <c:pt idx="5656">
                  <c:v>1.53</c:v>
                </c:pt>
                <c:pt idx="5657">
                  <c:v>1.71</c:v>
                </c:pt>
                <c:pt idx="5658">
                  <c:v>1.77</c:v>
                </c:pt>
                <c:pt idx="5659">
                  <c:v>1.77</c:v>
                </c:pt>
                <c:pt idx="5660">
                  <c:v>1.8</c:v>
                </c:pt>
                <c:pt idx="5661">
                  <c:v>1.8900000000000001</c:v>
                </c:pt>
                <c:pt idx="5662">
                  <c:v>1.9200000000000021</c:v>
                </c:pt>
                <c:pt idx="5663">
                  <c:v>1.59</c:v>
                </c:pt>
                <c:pt idx="5664">
                  <c:v>1.23</c:v>
                </c:pt>
                <c:pt idx="5665">
                  <c:v>1.02</c:v>
                </c:pt>
                <c:pt idx="5666">
                  <c:v>0.9</c:v>
                </c:pt>
                <c:pt idx="5667">
                  <c:v>0.72000000000000064</c:v>
                </c:pt>
                <c:pt idx="5668">
                  <c:v>0.39000000000000418</c:v>
                </c:pt>
                <c:pt idx="5669">
                  <c:v>-6.0000000000000032E-2</c:v>
                </c:pt>
                <c:pt idx="5670">
                  <c:v>-0.24000000000000021</c:v>
                </c:pt>
                <c:pt idx="5671">
                  <c:v>-9.0000000000000024E-2</c:v>
                </c:pt>
                <c:pt idx="5672">
                  <c:v>-0.18000000000000024</c:v>
                </c:pt>
                <c:pt idx="5673">
                  <c:v>-0.33000000000000446</c:v>
                </c:pt>
                <c:pt idx="5674">
                  <c:v>-0.18000000000000024</c:v>
                </c:pt>
                <c:pt idx="5675">
                  <c:v>0</c:v>
                </c:pt>
                <c:pt idx="5676">
                  <c:v>0.15000000000000024</c:v>
                </c:pt>
                <c:pt idx="5677">
                  <c:v>0.18000000000000024</c:v>
                </c:pt>
                <c:pt idx="5678">
                  <c:v>6.0000000000000032E-2</c:v>
                </c:pt>
                <c:pt idx="5679">
                  <c:v>-6.0000000000000032E-2</c:v>
                </c:pt>
                <c:pt idx="5680">
                  <c:v>-0.21000000000000021</c:v>
                </c:pt>
                <c:pt idx="5681">
                  <c:v>-0.36000000000000032</c:v>
                </c:pt>
                <c:pt idx="5682">
                  <c:v>-0.51</c:v>
                </c:pt>
                <c:pt idx="5683">
                  <c:v>-0.54</c:v>
                </c:pt>
                <c:pt idx="5684">
                  <c:v>-0.42000000000000032</c:v>
                </c:pt>
                <c:pt idx="5685">
                  <c:v>-0.21000000000000021</c:v>
                </c:pt>
                <c:pt idx="5686">
                  <c:v>-0.18000000000000024</c:v>
                </c:pt>
                <c:pt idx="5687">
                  <c:v>-0.27</c:v>
                </c:pt>
                <c:pt idx="5688">
                  <c:v>-0.24000000000000021</c:v>
                </c:pt>
                <c:pt idx="5689">
                  <c:v>0</c:v>
                </c:pt>
                <c:pt idx="5690">
                  <c:v>0.24000000000000021</c:v>
                </c:pt>
                <c:pt idx="5691">
                  <c:v>0.30000000000000032</c:v>
                </c:pt>
                <c:pt idx="5692">
                  <c:v>0.39000000000000418</c:v>
                </c:pt>
                <c:pt idx="5693">
                  <c:v>0.45</c:v>
                </c:pt>
                <c:pt idx="5694">
                  <c:v>0.36000000000000032</c:v>
                </c:pt>
                <c:pt idx="5695">
                  <c:v>0.18000000000000024</c:v>
                </c:pt>
                <c:pt idx="5696">
                  <c:v>3.0000000000000002E-2</c:v>
                </c:pt>
                <c:pt idx="5697">
                  <c:v>9.0000000000000024E-2</c:v>
                </c:pt>
                <c:pt idx="5698">
                  <c:v>3.0000000000000002E-2</c:v>
                </c:pt>
                <c:pt idx="5699">
                  <c:v>-9.0000000000000024E-2</c:v>
                </c:pt>
                <c:pt idx="5700">
                  <c:v>-9.0000000000000024E-2</c:v>
                </c:pt>
                <c:pt idx="5701">
                  <c:v>-6.0000000000000032E-2</c:v>
                </c:pt>
                <c:pt idx="5702">
                  <c:v>0.48000000000000032</c:v>
                </c:pt>
                <c:pt idx="5703">
                  <c:v>0.84000000000000064</c:v>
                </c:pt>
                <c:pt idx="5704">
                  <c:v>1.05</c:v>
                </c:pt>
                <c:pt idx="5705">
                  <c:v>1.26</c:v>
                </c:pt>
                <c:pt idx="5706">
                  <c:v>1.05</c:v>
                </c:pt>
                <c:pt idx="5707">
                  <c:v>0.66000000000000958</c:v>
                </c:pt>
                <c:pt idx="5708">
                  <c:v>0.27</c:v>
                </c:pt>
                <c:pt idx="5709">
                  <c:v>-0.48000000000000032</c:v>
                </c:pt>
                <c:pt idx="5710">
                  <c:v>-0.96000000000000063</c:v>
                </c:pt>
                <c:pt idx="5711">
                  <c:v>-0.93</c:v>
                </c:pt>
                <c:pt idx="5712">
                  <c:v>-0.84000000000000064</c:v>
                </c:pt>
                <c:pt idx="5713">
                  <c:v>-0.81</c:v>
                </c:pt>
                <c:pt idx="5714">
                  <c:v>-0.69000000000000061</c:v>
                </c:pt>
                <c:pt idx="5715">
                  <c:v>-0.42000000000000032</c:v>
                </c:pt>
                <c:pt idx="5716">
                  <c:v>-0.33000000000000446</c:v>
                </c:pt>
                <c:pt idx="5717">
                  <c:v>-0.18000000000000024</c:v>
                </c:pt>
                <c:pt idx="5718">
                  <c:v>0</c:v>
                </c:pt>
                <c:pt idx="5719">
                  <c:v>0</c:v>
                </c:pt>
                <c:pt idx="5720">
                  <c:v>-0.36000000000000032</c:v>
                </c:pt>
                <c:pt idx="5721">
                  <c:v>-0.60000000000000064</c:v>
                </c:pt>
                <c:pt idx="5722">
                  <c:v>-0.63000000000000811</c:v>
                </c:pt>
                <c:pt idx="5723">
                  <c:v>-1.08</c:v>
                </c:pt>
                <c:pt idx="5724">
                  <c:v>-1.8</c:v>
                </c:pt>
                <c:pt idx="5725">
                  <c:v>-2.0099999999999998</c:v>
                </c:pt>
                <c:pt idx="5726">
                  <c:v>-2.13</c:v>
                </c:pt>
                <c:pt idx="5727">
                  <c:v>-2.0699999999999998</c:v>
                </c:pt>
                <c:pt idx="5728">
                  <c:v>-1.83</c:v>
                </c:pt>
                <c:pt idx="5729">
                  <c:v>-1.74</c:v>
                </c:pt>
                <c:pt idx="5730">
                  <c:v>-1.44</c:v>
                </c:pt>
                <c:pt idx="5731">
                  <c:v>-1.1100000000000001</c:v>
                </c:pt>
                <c:pt idx="5732">
                  <c:v>-0.9</c:v>
                </c:pt>
                <c:pt idx="5733">
                  <c:v>-0.9</c:v>
                </c:pt>
                <c:pt idx="5734">
                  <c:v>-0.81</c:v>
                </c:pt>
                <c:pt idx="5735">
                  <c:v>-0.72000000000000064</c:v>
                </c:pt>
                <c:pt idx="5736">
                  <c:v>-0.69000000000000061</c:v>
                </c:pt>
                <c:pt idx="5737">
                  <c:v>-0.72000000000000064</c:v>
                </c:pt>
                <c:pt idx="5738">
                  <c:v>-0.54</c:v>
                </c:pt>
                <c:pt idx="5739">
                  <c:v>-0.39000000000000418</c:v>
                </c:pt>
                <c:pt idx="5740">
                  <c:v>-0.48000000000000032</c:v>
                </c:pt>
                <c:pt idx="5741">
                  <c:v>-0.54</c:v>
                </c:pt>
                <c:pt idx="5742">
                  <c:v>-0.39000000000000418</c:v>
                </c:pt>
                <c:pt idx="5743">
                  <c:v>-0.12000000000000002</c:v>
                </c:pt>
                <c:pt idx="5744">
                  <c:v>-6.0000000000000032E-2</c:v>
                </c:pt>
                <c:pt idx="5745">
                  <c:v>-9.0000000000000024E-2</c:v>
                </c:pt>
                <c:pt idx="5746">
                  <c:v>-0.33000000000000446</c:v>
                </c:pt>
                <c:pt idx="5747">
                  <c:v>-0.66000000000000958</c:v>
                </c:pt>
                <c:pt idx="5748">
                  <c:v>-0.78</c:v>
                </c:pt>
                <c:pt idx="5749">
                  <c:v>-1.05</c:v>
                </c:pt>
                <c:pt idx="5750">
                  <c:v>-1.44</c:v>
                </c:pt>
                <c:pt idx="5751">
                  <c:v>-1.56</c:v>
                </c:pt>
                <c:pt idx="5752">
                  <c:v>-1.56</c:v>
                </c:pt>
                <c:pt idx="5753">
                  <c:v>-1.41</c:v>
                </c:pt>
                <c:pt idx="5754">
                  <c:v>-1.1100000000000001</c:v>
                </c:pt>
                <c:pt idx="5755">
                  <c:v>-0.93</c:v>
                </c:pt>
                <c:pt idx="5756">
                  <c:v>-0.60000000000000064</c:v>
                </c:pt>
                <c:pt idx="5757">
                  <c:v>-0.18000000000000024</c:v>
                </c:pt>
                <c:pt idx="5758">
                  <c:v>6.0000000000000032E-2</c:v>
                </c:pt>
                <c:pt idx="5759">
                  <c:v>9.0000000000000024E-2</c:v>
                </c:pt>
                <c:pt idx="5760">
                  <c:v>-9.0000000000000024E-2</c:v>
                </c:pt>
                <c:pt idx="5761">
                  <c:v>-0.33000000000000446</c:v>
                </c:pt>
                <c:pt idx="5762">
                  <c:v>-0.54</c:v>
                </c:pt>
                <c:pt idx="5763">
                  <c:v>-0.69000000000000061</c:v>
                </c:pt>
                <c:pt idx="5764">
                  <c:v>-0.60000000000000064</c:v>
                </c:pt>
                <c:pt idx="5765">
                  <c:v>-0.51</c:v>
                </c:pt>
                <c:pt idx="5766">
                  <c:v>-0.63000000000000811</c:v>
                </c:pt>
                <c:pt idx="5767">
                  <c:v>-0.72000000000000064</c:v>
                </c:pt>
                <c:pt idx="5768">
                  <c:v>-0.60000000000000064</c:v>
                </c:pt>
                <c:pt idx="5769">
                  <c:v>-0.48000000000000032</c:v>
                </c:pt>
                <c:pt idx="5770">
                  <c:v>-0.39000000000000418</c:v>
                </c:pt>
                <c:pt idx="5771">
                  <c:v>-0.21000000000000021</c:v>
                </c:pt>
                <c:pt idx="5772">
                  <c:v>-0.12000000000000002</c:v>
                </c:pt>
                <c:pt idx="5773">
                  <c:v>-0.15000000000000024</c:v>
                </c:pt>
                <c:pt idx="5774">
                  <c:v>-9.0000000000000024E-2</c:v>
                </c:pt>
                <c:pt idx="5775">
                  <c:v>-0.12000000000000002</c:v>
                </c:pt>
                <c:pt idx="5776">
                  <c:v>-0.15000000000000024</c:v>
                </c:pt>
                <c:pt idx="5777">
                  <c:v>-0.21000000000000021</c:v>
                </c:pt>
                <c:pt idx="5778">
                  <c:v>-9.0000000000000024E-2</c:v>
                </c:pt>
                <c:pt idx="5779">
                  <c:v>0.21000000000000021</c:v>
                </c:pt>
                <c:pt idx="5780">
                  <c:v>0.18000000000000024</c:v>
                </c:pt>
                <c:pt idx="5781">
                  <c:v>0.12000000000000002</c:v>
                </c:pt>
                <c:pt idx="5782">
                  <c:v>0.18000000000000024</c:v>
                </c:pt>
                <c:pt idx="5783">
                  <c:v>0.15000000000000024</c:v>
                </c:pt>
                <c:pt idx="5784">
                  <c:v>0.18000000000000024</c:v>
                </c:pt>
                <c:pt idx="5785">
                  <c:v>0.39000000000000418</c:v>
                </c:pt>
                <c:pt idx="5786">
                  <c:v>0.42000000000000032</c:v>
                </c:pt>
                <c:pt idx="5787">
                  <c:v>0.45</c:v>
                </c:pt>
                <c:pt idx="5788">
                  <c:v>0.72000000000000064</c:v>
                </c:pt>
                <c:pt idx="5789">
                  <c:v>0.63000000000000811</c:v>
                </c:pt>
                <c:pt idx="5790">
                  <c:v>0.45</c:v>
                </c:pt>
                <c:pt idx="5791">
                  <c:v>0.45</c:v>
                </c:pt>
                <c:pt idx="5792">
                  <c:v>0.27</c:v>
                </c:pt>
                <c:pt idx="5793">
                  <c:v>0.18000000000000024</c:v>
                </c:pt>
                <c:pt idx="5794">
                  <c:v>0.48000000000000032</c:v>
                </c:pt>
                <c:pt idx="5795">
                  <c:v>0.78</c:v>
                </c:pt>
                <c:pt idx="5796">
                  <c:v>0.84000000000000064</c:v>
                </c:pt>
                <c:pt idx="5797">
                  <c:v>1.1100000000000001</c:v>
                </c:pt>
                <c:pt idx="5798">
                  <c:v>1.05</c:v>
                </c:pt>
                <c:pt idx="5799">
                  <c:v>1.08</c:v>
                </c:pt>
                <c:pt idx="5800">
                  <c:v>1.32</c:v>
                </c:pt>
                <c:pt idx="5801">
                  <c:v>1.3800000000000001</c:v>
                </c:pt>
                <c:pt idx="5802">
                  <c:v>1.29</c:v>
                </c:pt>
                <c:pt idx="5803">
                  <c:v>1.3800000000000001</c:v>
                </c:pt>
                <c:pt idx="5804">
                  <c:v>1.3800000000000001</c:v>
                </c:pt>
                <c:pt idx="5805">
                  <c:v>0.9</c:v>
                </c:pt>
                <c:pt idx="5806">
                  <c:v>0.54</c:v>
                </c:pt>
                <c:pt idx="5807">
                  <c:v>0.42000000000000032</c:v>
                </c:pt>
                <c:pt idx="5808">
                  <c:v>0.39000000000000418</c:v>
                </c:pt>
                <c:pt idx="5809">
                  <c:v>0.27</c:v>
                </c:pt>
                <c:pt idx="5810">
                  <c:v>0.30000000000000032</c:v>
                </c:pt>
                <c:pt idx="5811">
                  <c:v>0.27</c:v>
                </c:pt>
                <c:pt idx="5812">
                  <c:v>-9.0000000000000024E-2</c:v>
                </c:pt>
                <c:pt idx="5813">
                  <c:v>0.12000000000000002</c:v>
                </c:pt>
                <c:pt idx="5814">
                  <c:v>0.63000000000000811</c:v>
                </c:pt>
                <c:pt idx="5815">
                  <c:v>0.48000000000000032</c:v>
                </c:pt>
                <c:pt idx="5816">
                  <c:v>0.15000000000000024</c:v>
                </c:pt>
                <c:pt idx="5817">
                  <c:v>0.27</c:v>
                </c:pt>
                <c:pt idx="5818">
                  <c:v>0.12000000000000002</c:v>
                </c:pt>
                <c:pt idx="5819">
                  <c:v>0.27</c:v>
                </c:pt>
                <c:pt idx="5820">
                  <c:v>1.08</c:v>
                </c:pt>
                <c:pt idx="5821">
                  <c:v>1.08</c:v>
                </c:pt>
                <c:pt idx="5822">
                  <c:v>1.1100000000000001</c:v>
                </c:pt>
                <c:pt idx="5823">
                  <c:v>1.47</c:v>
                </c:pt>
                <c:pt idx="5824">
                  <c:v>1.1700000000000021</c:v>
                </c:pt>
                <c:pt idx="5825">
                  <c:v>0.54</c:v>
                </c:pt>
                <c:pt idx="5826">
                  <c:v>-6.0000000000000032E-2</c:v>
                </c:pt>
                <c:pt idx="5827">
                  <c:v>-0.75000000000000755</c:v>
                </c:pt>
                <c:pt idx="5828">
                  <c:v>-1.1100000000000001</c:v>
                </c:pt>
                <c:pt idx="5829">
                  <c:v>-0.66000000000000958</c:v>
                </c:pt>
                <c:pt idx="5830">
                  <c:v>-0.33000000000000446</c:v>
                </c:pt>
                <c:pt idx="5831">
                  <c:v>-0.81</c:v>
                </c:pt>
                <c:pt idx="5832">
                  <c:v>-1.1399999999999832</c:v>
                </c:pt>
                <c:pt idx="5833">
                  <c:v>-0.18000000000000024</c:v>
                </c:pt>
                <c:pt idx="5834">
                  <c:v>1.23</c:v>
                </c:pt>
                <c:pt idx="5835">
                  <c:v>1.9200000000000021</c:v>
                </c:pt>
                <c:pt idx="5836">
                  <c:v>0.96000000000000063</c:v>
                </c:pt>
                <c:pt idx="5837">
                  <c:v>-0.66000000000000958</c:v>
                </c:pt>
                <c:pt idx="5838">
                  <c:v>-0.56999999999999995</c:v>
                </c:pt>
                <c:pt idx="5839">
                  <c:v>0.9</c:v>
                </c:pt>
                <c:pt idx="5840">
                  <c:v>0.99</c:v>
                </c:pt>
                <c:pt idx="5841">
                  <c:v>-0.24000000000000021</c:v>
                </c:pt>
                <c:pt idx="5842">
                  <c:v>-0.81</c:v>
                </c:pt>
                <c:pt idx="5843">
                  <c:v>-0.24000000000000021</c:v>
                </c:pt>
                <c:pt idx="5844">
                  <c:v>1.3800000000000001</c:v>
                </c:pt>
                <c:pt idx="5845">
                  <c:v>2.1</c:v>
                </c:pt>
                <c:pt idx="5846">
                  <c:v>0.63000000000000811</c:v>
                </c:pt>
                <c:pt idx="5847">
                  <c:v>0</c:v>
                </c:pt>
                <c:pt idx="5848">
                  <c:v>1.23</c:v>
                </c:pt>
                <c:pt idx="5849">
                  <c:v>1.59</c:v>
                </c:pt>
                <c:pt idx="5850">
                  <c:v>0.33000000000000446</c:v>
                </c:pt>
                <c:pt idx="5851">
                  <c:v>-3.0000000000000002E-2</c:v>
                </c:pt>
                <c:pt idx="5852">
                  <c:v>0.75000000000000755</c:v>
                </c:pt>
                <c:pt idx="5853">
                  <c:v>0.99</c:v>
                </c:pt>
                <c:pt idx="5854">
                  <c:v>0.45</c:v>
                </c:pt>
                <c:pt idx="5855">
                  <c:v>-0.18000000000000024</c:v>
                </c:pt>
                <c:pt idx="5856">
                  <c:v>9.0000000000000024E-2</c:v>
                </c:pt>
                <c:pt idx="5857">
                  <c:v>0.54</c:v>
                </c:pt>
                <c:pt idx="5858">
                  <c:v>0.18000000000000024</c:v>
                </c:pt>
                <c:pt idx="5859">
                  <c:v>-0.45</c:v>
                </c:pt>
                <c:pt idx="5860">
                  <c:v>0</c:v>
                </c:pt>
                <c:pt idx="5861">
                  <c:v>1.1700000000000021</c:v>
                </c:pt>
                <c:pt idx="5862">
                  <c:v>1.5</c:v>
                </c:pt>
                <c:pt idx="5863">
                  <c:v>0.87000000000000743</c:v>
                </c:pt>
                <c:pt idx="5864">
                  <c:v>0.51</c:v>
                </c:pt>
                <c:pt idx="5865">
                  <c:v>0.9</c:v>
                </c:pt>
                <c:pt idx="5866">
                  <c:v>1.23</c:v>
                </c:pt>
                <c:pt idx="5867">
                  <c:v>1.1100000000000001</c:v>
                </c:pt>
                <c:pt idx="5868">
                  <c:v>1.1700000000000021</c:v>
                </c:pt>
                <c:pt idx="5869">
                  <c:v>1.1399999999999832</c:v>
                </c:pt>
                <c:pt idx="5870">
                  <c:v>1.1100000000000001</c:v>
                </c:pt>
                <c:pt idx="5871">
                  <c:v>1.05</c:v>
                </c:pt>
                <c:pt idx="5872">
                  <c:v>0.51</c:v>
                </c:pt>
                <c:pt idx="5873">
                  <c:v>-0.24000000000000021</c:v>
                </c:pt>
                <c:pt idx="5874">
                  <c:v>-0.66000000000000958</c:v>
                </c:pt>
                <c:pt idx="5875">
                  <c:v>-0.51</c:v>
                </c:pt>
                <c:pt idx="5876">
                  <c:v>-0.54</c:v>
                </c:pt>
                <c:pt idx="5877">
                  <c:v>-0.51</c:v>
                </c:pt>
                <c:pt idx="5878">
                  <c:v>-0.27</c:v>
                </c:pt>
                <c:pt idx="5879">
                  <c:v>-0.56999999999999995</c:v>
                </c:pt>
                <c:pt idx="5880">
                  <c:v>-0.75000000000000755</c:v>
                </c:pt>
                <c:pt idx="5881">
                  <c:v>-0.39000000000000418</c:v>
                </c:pt>
                <c:pt idx="5882">
                  <c:v>-0.33000000000000446</c:v>
                </c:pt>
                <c:pt idx="5883">
                  <c:v>-0.72000000000000064</c:v>
                </c:pt>
                <c:pt idx="5884">
                  <c:v>-1.02</c:v>
                </c:pt>
                <c:pt idx="5885">
                  <c:v>-0.63000000000000811</c:v>
                </c:pt>
                <c:pt idx="5886">
                  <c:v>0</c:v>
                </c:pt>
                <c:pt idx="5887">
                  <c:v>-3.0000000000000002E-2</c:v>
                </c:pt>
                <c:pt idx="5888">
                  <c:v>-0.18000000000000024</c:v>
                </c:pt>
                <c:pt idx="5889">
                  <c:v>-0.27</c:v>
                </c:pt>
                <c:pt idx="5890">
                  <c:v>-0.27</c:v>
                </c:pt>
                <c:pt idx="5891">
                  <c:v>-0.21000000000000021</c:v>
                </c:pt>
                <c:pt idx="5892">
                  <c:v>-0.87000000000000743</c:v>
                </c:pt>
                <c:pt idx="5893">
                  <c:v>-1.02</c:v>
                </c:pt>
                <c:pt idx="5894">
                  <c:v>-0.39000000000000418</c:v>
                </c:pt>
                <c:pt idx="5895">
                  <c:v>-0.51</c:v>
                </c:pt>
                <c:pt idx="5896">
                  <c:v>-0.72000000000000064</c:v>
                </c:pt>
                <c:pt idx="5897">
                  <c:v>-0.56999999999999995</c:v>
                </c:pt>
                <c:pt idx="5898">
                  <c:v>-0.54</c:v>
                </c:pt>
                <c:pt idx="5899">
                  <c:v>-0.36000000000000032</c:v>
                </c:pt>
                <c:pt idx="5900">
                  <c:v>0</c:v>
                </c:pt>
                <c:pt idx="5901">
                  <c:v>-3.0000000000000002E-2</c:v>
                </c:pt>
                <c:pt idx="5902">
                  <c:v>0</c:v>
                </c:pt>
                <c:pt idx="5903">
                  <c:v>0.21000000000000021</c:v>
                </c:pt>
                <c:pt idx="5904">
                  <c:v>0.12000000000000002</c:v>
                </c:pt>
                <c:pt idx="5905">
                  <c:v>-6.0000000000000032E-2</c:v>
                </c:pt>
                <c:pt idx="5906">
                  <c:v>-0.36000000000000032</c:v>
                </c:pt>
                <c:pt idx="5907">
                  <c:v>-0.36000000000000032</c:v>
                </c:pt>
                <c:pt idx="5908">
                  <c:v>-0.42000000000000032</c:v>
                </c:pt>
                <c:pt idx="5909">
                  <c:v>-0.48000000000000032</c:v>
                </c:pt>
                <c:pt idx="5910">
                  <c:v>-0.69000000000000061</c:v>
                </c:pt>
                <c:pt idx="5911">
                  <c:v>-0.56999999999999995</c:v>
                </c:pt>
                <c:pt idx="5912">
                  <c:v>0.39000000000000418</c:v>
                </c:pt>
                <c:pt idx="5913">
                  <c:v>1.02</c:v>
                </c:pt>
                <c:pt idx="5914">
                  <c:v>1.1100000000000001</c:v>
                </c:pt>
                <c:pt idx="5915">
                  <c:v>0.96000000000000063</c:v>
                </c:pt>
                <c:pt idx="5916">
                  <c:v>0.99</c:v>
                </c:pt>
                <c:pt idx="5917">
                  <c:v>0.78</c:v>
                </c:pt>
                <c:pt idx="5918">
                  <c:v>0.54</c:v>
                </c:pt>
                <c:pt idx="5919">
                  <c:v>3.0000000000000002E-2</c:v>
                </c:pt>
                <c:pt idx="5920">
                  <c:v>-3.0000000000000002E-2</c:v>
                </c:pt>
                <c:pt idx="5921">
                  <c:v>0.51</c:v>
                </c:pt>
                <c:pt idx="5922">
                  <c:v>0.51</c:v>
                </c:pt>
                <c:pt idx="5923">
                  <c:v>0.27</c:v>
                </c:pt>
                <c:pt idx="5924">
                  <c:v>0</c:v>
                </c:pt>
                <c:pt idx="5925">
                  <c:v>-0.21000000000000021</c:v>
                </c:pt>
                <c:pt idx="5926">
                  <c:v>-0.30000000000000032</c:v>
                </c:pt>
                <c:pt idx="5927">
                  <c:v>-0.12000000000000002</c:v>
                </c:pt>
                <c:pt idx="5928">
                  <c:v>-0.48000000000000032</c:v>
                </c:pt>
                <c:pt idx="5929">
                  <c:v>-0.78</c:v>
                </c:pt>
                <c:pt idx="5930">
                  <c:v>-0.12000000000000002</c:v>
                </c:pt>
                <c:pt idx="5931">
                  <c:v>-6.0000000000000032E-2</c:v>
                </c:pt>
                <c:pt idx="5932">
                  <c:v>-0.48000000000000032</c:v>
                </c:pt>
                <c:pt idx="5933">
                  <c:v>-0.66000000000000958</c:v>
                </c:pt>
                <c:pt idx="5934">
                  <c:v>-0.87000000000000743</c:v>
                </c:pt>
                <c:pt idx="5935">
                  <c:v>-0.81</c:v>
                </c:pt>
                <c:pt idx="5936">
                  <c:v>-1.05</c:v>
                </c:pt>
                <c:pt idx="5937">
                  <c:v>-1.35</c:v>
                </c:pt>
                <c:pt idx="5938">
                  <c:v>-1.47</c:v>
                </c:pt>
                <c:pt idx="5939">
                  <c:v>-1.6800000000000141</c:v>
                </c:pt>
                <c:pt idx="5940">
                  <c:v>-2.0099999999999998</c:v>
                </c:pt>
                <c:pt idx="5941">
                  <c:v>-2.2799999999999998</c:v>
                </c:pt>
                <c:pt idx="5942">
                  <c:v>-2.4899999999999998</c:v>
                </c:pt>
                <c:pt idx="5943">
                  <c:v>-2.7</c:v>
                </c:pt>
                <c:pt idx="5944">
                  <c:v>-2.46</c:v>
                </c:pt>
                <c:pt idx="5945">
                  <c:v>-1.62</c:v>
                </c:pt>
                <c:pt idx="5946">
                  <c:v>-0.9</c:v>
                </c:pt>
                <c:pt idx="5947">
                  <c:v>-0.21000000000000021</c:v>
                </c:pt>
                <c:pt idx="5948">
                  <c:v>0.27</c:v>
                </c:pt>
                <c:pt idx="5949">
                  <c:v>0.54</c:v>
                </c:pt>
                <c:pt idx="5950">
                  <c:v>0.87000000000000743</c:v>
                </c:pt>
                <c:pt idx="5951">
                  <c:v>1.1399999999999832</c:v>
                </c:pt>
                <c:pt idx="5952">
                  <c:v>0.99</c:v>
                </c:pt>
                <c:pt idx="5953">
                  <c:v>0.72000000000000064</c:v>
                </c:pt>
                <c:pt idx="5954">
                  <c:v>0.30000000000000032</c:v>
                </c:pt>
                <c:pt idx="5955">
                  <c:v>-0.30000000000000032</c:v>
                </c:pt>
                <c:pt idx="5956">
                  <c:v>-0.69000000000000061</c:v>
                </c:pt>
                <c:pt idx="5957">
                  <c:v>-0.66000000000000958</c:v>
                </c:pt>
                <c:pt idx="5958">
                  <c:v>-0.30000000000000032</c:v>
                </c:pt>
                <c:pt idx="5959">
                  <c:v>3.0000000000000002E-2</c:v>
                </c:pt>
                <c:pt idx="5960">
                  <c:v>9.0000000000000024E-2</c:v>
                </c:pt>
                <c:pt idx="5961">
                  <c:v>-3.0000000000000002E-2</c:v>
                </c:pt>
                <c:pt idx="5962">
                  <c:v>-3.0000000000000002E-2</c:v>
                </c:pt>
                <c:pt idx="5963">
                  <c:v>0.33000000000000446</c:v>
                </c:pt>
                <c:pt idx="5964">
                  <c:v>0.66000000000000958</c:v>
                </c:pt>
                <c:pt idx="5965">
                  <c:v>0.18000000000000024</c:v>
                </c:pt>
                <c:pt idx="5966">
                  <c:v>-0.36000000000000032</c:v>
                </c:pt>
                <c:pt idx="5967">
                  <c:v>-0.42000000000000032</c:v>
                </c:pt>
                <c:pt idx="5968">
                  <c:v>-0.18000000000000024</c:v>
                </c:pt>
                <c:pt idx="5969">
                  <c:v>-0.21000000000000021</c:v>
                </c:pt>
                <c:pt idx="5970">
                  <c:v>-0.78</c:v>
                </c:pt>
                <c:pt idx="5971">
                  <c:v>-1.29</c:v>
                </c:pt>
                <c:pt idx="5972">
                  <c:v>-1.23</c:v>
                </c:pt>
                <c:pt idx="5973">
                  <c:v>-0.72000000000000064</c:v>
                </c:pt>
                <c:pt idx="5974">
                  <c:v>-0.56999999999999995</c:v>
                </c:pt>
                <c:pt idx="5975">
                  <c:v>-0.87000000000000743</c:v>
                </c:pt>
                <c:pt idx="5976">
                  <c:v>-1.08</c:v>
                </c:pt>
                <c:pt idx="5977">
                  <c:v>-1.1399999999999832</c:v>
                </c:pt>
                <c:pt idx="5978">
                  <c:v>-1.47</c:v>
                </c:pt>
                <c:pt idx="5979">
                  <c:v>-1.9800000000000162</c:v>
                </c:pt>
                <c:pt idx="5980">
                  <c:v>-2.16</c:v>
                </c:pt>
                <c:pt idx="5981">
                  <c:v>-1.9800000000000162</c:v>
                </c:pt>
                <c:pt idx="5982">
                  <c:v>-1.5</c:v>
                </c:pt>
                <c:pt idx="5983">
                  <c:v>-1.08</c:v>
                </c:pt>
                <c:pt idx="5984">
                  <c:v>-0.72000000000000064</c:v>
                </c:pt>
                <c:pt idx="5985">
                  <c:v>9.0000000000000024E-2</c:v>
                </c:pt>
                <c:pt idx="5986">
                  <c:v>1.32</c:v>
                </c:pt>
                <c:pt idx="5987">
                  <c:v>2.0099999999999998</c:v>
                </c:pt>
                <c:pt idx="5988">
                  <c:v>2.4299999999999997</c:v>
                </c:pt>
                <c:pt idx="5989">
                  <c:v>2.9699999999999998</c:v>
                </c:pt>
                <c:pt idx="5990">
                  <c:v>3.3</c:v>
                </c:pt>
                <c:pt idx="5991">
                  <c:v>3</c:v>
                </c:pt>
                <c:pt idx="5992">
                  <c:v>1.86</c:v>
                </c:pt>
                <c:pt idx="5993">
                  <c:v>0.30000000000000032</c:v>
                </c:pt>
                <c:pt idx="5994">
                  <c:v>-0.75000000000000755</c:v>
                </c:pt>
                <c:pt idx="5995">
                  <c:v>-0.87000000000000743</c:v>
                </c:pt>
                <c:pt idx="5996">
                  <c:v>-1.32</c:v>
                </c:pt>
                <c:pt idx="5997">
                  <c:v>-2.19</c:v>
                </c:pt>
                <c:pt idx="5998">
                  <c:v>-2.3699999999999997</c:v>
                </c:pt>
                <c:pt idx="5999">
                  <c:v>-1.9500000000000148</c:v>
                </c:pt>
                <c:pt idx="6000">
                  <c:v>-1.71</c:v>
                </c:pt>
                <c:pt idx="6001">
                  <c:v>-1.6800000000000141</c:v>
                </c:pt>
                <c:pt idx="6002">
                  <c:v>-1.1100000000000001</c:v>
                </c:pt>
                <c:pt idx="6003">
                  <c:v>-0.36000000000000032</c:v>
                </c:pt>
                <c:pt idx="6004">
                  <c:v>0.18000000000000024</c:v>
                </c:pt>
                <c:pt idx="6005">
                  <c:v>0.69000000000000061</c:v>
                </c:pt>
                <c:pt idx="6006">
                  <c:v>1.08</c:v>
                </c:pt>
                <c:pt idx="6007">
                  <c:v>1.56</c:v>
                </c:pt>
                <c:pt idx="6008">
                  <c:v>2.1</c:v>
                </c:pt>
                <c:pt idx="6009">
                  <c:v>1.77</c:v>
                </c:pt>
                <c:pt idx="6010">
                  <c:v>0.99</c:v>
                </c:pt>
                <c:pt idx="6011">
                  <c:v>0.9</c:v>
                </c:pt>
                <c:pt idx="6012">
                  <c:v>0.87000000000000743</c:v>
                </c:pt>
                <c:pt idx="6013">
                  <c:v>0.39000000000000418</c:v>
                </c:pt>
                <c:pt idx="6014">
                  <c:v>-0.27</c:v>
                </c:pt>
                <c:pt idx="6015">
                  <c:v>-0.84000000000000064</c:v>
                </c:pt>
                <c:pt idx="6016">
                  <c:v>-0.81</c:v>
                </c:pt>
                <c:pt idx="6017">
                  <c:v>-0.42000000000000032</c:v>
                </c:pt>
                <c:pt idx="6018">
                  <c:v>-0.51</c:v>
                </c:pt>
                <c:pt idx="6019">
                  <c:v>-0.93</c:v>
                </c:pt>
                <c:pt idx="6020">
                  <c:v>-1.1700000000000021</c:v>
                </c:pt>
                <c:pt idx="6021">
                  <c:v>-0.99</c:v>
                </c:pt>
                <c:pt idx="6022">
                  <c:v>-0.39000000000000418</c:v>
                </c:pt>
                <c:pt idx="6023">
                  <c:v>0.45</c:v>
                </c:pt>
                <c:pt idx="6024">
                  <c:v>1.3800000000000001</c:v>
                </c:pt>
                <c:pt idx="6025">
                  <c:v>2.1</c:v>
                </c:pt>
                <c:pt idx="6026">
                  <c:v>2.4899999999999998</c:v>
                </c:pt>
                <c:pt idx="6027">
                  <c:v>2.73</c:v>
                </c:pt>
                <c:pt idx="6028">
                  <c:v>2.82</c:v>
                </c:pt>
                <c:pt idx="6029">
                  <c:v>2.34</c:v>
                </c:pt>
                <c:pt idx="6030">
                  <c:v>1.26</c:v>
                </c:pt>
                <c:pt idx="6031">
                  <c:v>-6.0000000000000032E-2</c:v>
                </c:pt>
                <c:pt idx="6032">
                  <c:v>-1.41</c:v>
                </c:pt>
                <c:pt idx="6033">
                  <c:v>-2.2200000000000002</c:v>
                </c:pt>
                <c:pt idx="6034">
                  <c:v>-1.9500000000000148</c:v>
                </c:pt>
                <c:pt idx="6035">
                  <c:v>-0.81</c:v>
                </c:pt>
                <c:pt idx="6036">
                  <c:v>0.69000000000000061</c:v>
                </c:pt>
                <c:pt idx="6037">
                  <c:v>2.0099999999999998</c:v>
                </c:pt>
                <c:pt idx="6038">
                  <c:v>2.7</c:v>
                </c:pt>
                <c:pt idx="6039">
                  <c:v>2.73</c:v>
                </c:pt>
                <c:pt idx="6040">
                  <c:v>2.19</c:v>
                </c:pt>
                <c:pt idx="6041">
                  <c:v>1.08</c:v>
                </c:pt>
                <c:pt idx="6042">
                  <c:v>0.12000000000000002</c:v>
                </c:pt>
                <c:pt idx="6043">
                  <c:v>-0.30000000000000032</c:v>
                </c:pt>
                <c:pt idx="6044">
                  <c:v>-0.24000000000000021</c:v>
                </c:pt>
                <c:pt idx="6045">
                  <c:v>3.0000000000000002E-2</c:v>
                </c:pt>
                <c:pt idx="6046">
                  <c:v>0.21000000000000021</c:v>
                </c:pt>
                <c:pt idx="6047">
                  <c:v>0.12000000000000002</c:v>
                </c:pt>
                <c:pt idx="6048">
                  <c:v>0.27</c:v>
                </c:pt>
                <c:pt idx="6049">
                  <c:v>0.63000000000000811</c:v>
                </c:pt>
                <c:pt idx="6050">
                  <c:v>0.87000000000000743</c:v>
                </c:pt>
                <c:pt idx="6051">
                  <c:v>1.1100000000000001</c:v>
                </c:pt>
                <c:pt idx="6052">
                  <c:v>1.6800000000000141</c:v>
                </c:pt>
                <c:pt idx="6053">
                  <c:v>2.3099999999999987</c:v>
                </c:pt>
                <c:pt idx="6054">
                  <c:v>2.4</c:v>
                </c:pt>
                <c:pt idx="6055">
                  <c:v>1.86</c:v>
                </c:pt>
                <c:pt idx="6056">
                  <c:v>0.99</c:v>
                </c:pt>
                <c:pt idx="6057">
                  <c:v>0.21000000000000021</c:v>
                </c:pt>
                <c:pt idx="6058">
                  <c:v>-0.18000000000000024</c:v>
                </c:pt>
                <c:pt idx="6059">
                  <c:v>-0.45</c:v>
                </c:pt>
                <c:pt idx="6060">
                  <c:v>-0.63000000000000811</c:v>
                </c:pt>
                <c:pt idx="6061">
                  <c:v>-0.42000000000000032</c:v>
                </c:pt>
                <c:pt idx="6062">
                  <c:v>-0.30000000000000032</c:v>
                </c:pt>
                <c:pt idx="6063">
                  <c:v>-0.42000000000000032</c:v>
                </c:pt>
                <c:pt idx="6064">
                  <c:v>-0.69000000000000061</c:v>
                </c:pt>
                <c:pt idx="6065">
                  <c:v>-0.93</c:v>
                </c:pt>
                <c:pt idx="6066">
                  <c:v>-0.99</c:v>
                </c:pt>
                <c:pt idx="6067">
                  <c:v>-0.93</c:v>
                </c:pt>
                <c:pt idx="6068">
                  <c:v>-0.93</c:v>
                </c:pt>
                <c:pt idx="6069">
                  <c:v>-0.99</c:v>
                </c:pt>
                <c:pt idx="6070">
                  <c:v>-0.75000000000000755</c:v>
                </c:pt>
                <c:pt idx="6071">
                  <c:v>-0.33000000000000446</c:v>
                </c:pt>
                <c:pt idx="6072">
                  <c:v>0.30000000000000032</c:v>
                </c:pt>
                <c:pt idx="6073">
                  <c:v>0.72000000000000064</c:v>
                </c:pt>
                <c:pt idx="6074">
                  <c:v>0.51</c:v>
                </c:pt>
                <c:pt idx="6075">
                  <c:v>0.12000000000000002</c:v>
                </c:pt>
                <c:pt idx="6076">
                  <c:v>-0.48000000000000032</c:v>
                </c:pt>
                <c:pt idx="6077">
                  <c:v>-0.84000000000000064</c:v>
                </c:pt>
                <c:pt idx="6078">
                  <c:v>-0.60000000000000064</c:v>
                </c:pt>
                <c:pt idx="6079">
                  <c:v>0</c:v>
                </c:pt>
                <c:pt idx="6080">
                  <c:v>0.60000000000000064</c:v>
                </c:pt>
                <c:pt idx="6081">
                  <c:v>1.08</c:v>
                </c:pt>
                <c:pt idx="6082">
                  <c:v>1.2</c:v>
                </c:pt>
                <c:pt idx="6083">
                  <c:v>0.78</c:v>
                </c:pt>
                <c:pt idx="6084">
                  <c:v>0.56999999999999995</c:v>
                </c:pt>
                <c:pt idx="6085">
                  <c:v>0.66000000000000958</c:v>
                </c:pt>
                <c:pt idx="6086">
                  <c:v>0.72000000000000064</c:v>
                </c:pt>
                <c:pt idx="6087">
                  <c:v>0.56999999999999995</c:v>
                </c:pt>
                <c:pt idx="6088">
                  <c:v>0.27</c:v>
                </c:pt>
                <c:pt idx="6089">
                  <c:v>-9.0000000000000024E-2</c:v>
                </c:pt>
                <c:pt idx="6090">
                  <c:v>-0.15000000000000024</c:v>
                </c:pt>
                <c:pt idx="6091">
                  <c:v>3.0000000000000002E-2</c:v>
                </c:pt>
                <c:pt idx="6092">
                  <c:v>0</c:v>
                </c:pt>
                <c:pt idx="6093">
                  <c:v>6.0000000000000032E-2</c:v>
                </c:pt>
                <c:pt idx="6094">
                  <c:v>0</c:v>
                </c:pt>
                <c:pt idx="6095">
                  <c:v>-0.27</c:v>
                </c:pt>
                <c:pt idx="6096">
                  <c:v>-0.56999999999999995</c:v>
                </c:pt>
                <c:pt idx="6097">
                  <c:v>-0.75000000000000755</c:v>
                </c:pt>
                <c:pt idx="6098">
                  <c:v>-0.75000000000000755</c:v>
                </c:pt>
                <c:pt idx="6099">
                  <c:v>-0.48000000000000032</c:v>
                </c:pt>
                <c:pt idx="6100">
                  <c:v>-0.27</c:v>
                </c:pt>
                <c:pt idx="6101">
                  <c:v>-0.24000000000000021</c:v>
                </c:pt>
                <c:pt idx="6102">
                  <c:v>-0.48000000000000032</c:v>
                </c:pt>
                <c:pt idx="6103">
                  <c:v>-0.60000000000000064</c:v>
                </c:pt>
                <c:pt idx="6104">
                  <c:v>-0.42000000000000032</c:v>
                </c:pt>
                <c:pt idx="6105">
                  <c:v>-0.33000000000000446</c:v>
                </c:pt>
                <c:pt idx="6106">
                  <c:v>-0.27</c:v>
                </c:pt>
                <c:pt idx="6107">
                  <c:v>0.21000000000000021</c:v>
                </c:pt>
                <c:pt idx="6108">
                  <c:v>0.54</c:v>
                </c:pt>
                <c:pt idx="6109">
                  <c:v>0.42000000000000032</c:v>
                </c:pt>
                <c:pt idx="6110">
                  <c:v>0.30000000000000032</c:v>
                </c:pt>
                <c:pt idx="6111">
                  <c:v>9.0000000000000024E-2</c:v>
                </c:pt>
                <c:pt idx="6112">
                  <c:v>0.18000000000000024</c:v>
                </c:pt>
                <c:pt idx="6113">
                  <c:v>0.18000000000000024</c:v>
                </c:pt>
                <c:pt idx="6114">
                  <c:v>-9.0000000000000024E-2</c:v>
                </c:pt>
                <c:pt idx="6115">
                  <c:v>-0.30000000000000032</c:v>
                </c:pt>
                <c:pt idx="6116">
                  <c:v>-0.51</c:v>
                </c:pt>
                <c:pt idx="6117">
                  <c:v>-0.99</c:v>
                </c:pt>
                <c:pt idx="6118">
                  <c:v>-1.29</c:v>
                </c:pt>
                <c:pt idx="6119">
                  <c:v>-1.5</c:v>
                </c:pt>
                <c:pt idx="6120">
                  <c:v>-1.8</c:v>
                </c:pt>
                <c:pt idx="6121">
                  <c:v>-1.9200000000000021</c:v>
                </c:pt>
                <c:pt idx="6122">
                  <c:v>-1.8900000000000001</c:v>
                </c:pt>
                <c:pt idx="6123">
                  <c:v>-1.77</c:v>
                </c:pt>
                <c:pt idx="6124">
                  <c:v>-1.41</c:v>
                </c:pt>
                <c:pt idx="6125">
                  <c:v>-0.99</c:v>
                </c:pt>
                <c:pt idx="6126">
                  <c:v>-0.72000000000000064</c:v>
                </c:pt>
                <c:pt idx="6127">
                  <c:v>-0.36000000000000032</c:v>
                </c:pt>
                <c:pt idx="6128">
                  <c:v>0.12000000000000002</c:v>
                </c:pt>
                <c:pt idx="6129">
                  <c:v>0.33000000000000446</c:v>
                </c:pt>
                <c:pt idx="6130">
                  <c:v>0.30000000000000032</c:v>
                </c:pt>
                <c:pt idx="6131">
                  <c:v>0.21000000000000021</c:v>
                </c:pt>
                <c:pt idx="6132">
                  <c:v>0.27</c:v>
                </c:pt>
                <c:pt idx="6133">
                  <c:v>0.21000000000000021</c:v>
                </c:pt>
                <c:pt idx="6134">
                  <c:v>-0.33000000000000446</c:v>
                </c:pt>
                <c:pt idx="6135">
                  <c:v>-1.1100000000000001</c:v>
                </c:pt>
                <c:pt idx="6136">
                  <c:v>-1.62</c:v>
                </c:pt>
                <c:pt idx="6137">
                  <c:v>-1.8</c:v>
                </c:pt>
                <c:pt idx="6138">
                  <c:v>-1.83</c:v>
                </c:pt>
                <c:pt idx="6139">
                  <c:v>-1.77</c:v>
                </c:pt>
                <c:pt idx="6140">
                  <c:v>-1.35</c:v>
                </c:pt>
                <c:pt idx="6141">
                  <c:v>-0.81</c:v>
                </c:pt>
                <c:pt idx="6142">
                  <c:v>-0.51</c:v>
                </c:pt>
                <c:pt idx="6143">
                  <c:v>-0.36000000000000032</c:v>
                </c:pt>
                <c:pt idx="6144">
                  <c:v>-0.30000000000000032</c:v>
                </c:pt>
                <c:pt idx="6145">
                  <c:v>-3.0000000000000002E-2</c:v>
                </c:pt>
                <c:pt idx="6146">
                  <c:v>0.27</c:v>
                </c:pt>
                <c:pt idx="6147">
                  <c:v>0.24000000000000021</c:v>
                </c:pt>
                <c:pt idx="6148">
                  <c:v>0.30000000000000032</c:v>
                </c:pt>
                <c:pt idx="6149">
                  <c:v>0.81</c:v>
                </c:pt>
                <c:pt idx="6150">
                  <c:v>1.41</c:v>
                </c:pt>
                <c:pt idx="6151">
                  <c:v>1.6800000000000141</c:v>
                </c:pt>
                <c:pt idx="6152">
                  <c:v>1.6500000000000001</c:v>
                </c:pt>
                <c:pt idx="6153">
                  <c:v>1.5</c:v>
                </c:pt>
                <c:pt idx="6154">
                  <c:v>1.2</c:v>
                </c:pt>
                <c:pt idx="6155">
                  <c:v>1.05</c:v>
                </c:pt>
                <c:pt idx="6156">
                  <c:v>1.2</c:v>
                </c:pt>
                <c:pt idx="6157">
                  <c:v>1.32</c:v>
                </c:pt>
                <c:pt idx="6158">
                  <c:v>1.05</c:v>
                </c:pt>
                <c:pt idx="6159">
                  <c:v>0.99</c:v>
                </c:pt>
                <c:pt idx="6160">
                  <c:v>0.96000000000000063</c:v>
                </c:pt>
                <c:pt idx="6161">
                  <c:v>0.81</c:v>
                </c:pt>
                <c:pt idx="6162">
                  <c:v>0.63000000000000811</c:v>
                </c:pt>
                <c:pt idx="6163">
                  <c:v>0.48000000000000032</c:v>
                </c:pt>
                <c:pt idx="6164">
                  <c:v>0.45</c:v>
                </c:pt>
                <c:pt idx="6165">
                  <c:v>0.69000000000000061</c:v>
                </c:pt>
                <c:pt idx="6166">
                  <c:v>1.05</c:v>
                </c:pt>
                <c:pt idx="6167">
                  <c:v>1.1399999999999832</c:v>
                </c:pt>
                <c:pt idx="6168">
                  <c:v>1.02</c:v>
                </c:pt>
                <c:pt idx="6169">
                  <c:v>1.1100000000000001</c:v>
                </c:pt>
                <c:pt idx="6170">
                  <c:v>1.29</c:v>
                </c:pt>
                <c:pt idx="6171">
                  <c:v>1.32</c:v>
                </c:pt>
                <c:pt idx="6172">
                  <c:v>1.23</c:v>
                </c:pt>
                <c:pt idx="6173">
                  <c:v>0.99</c:v>
                </c:pt>
                <c:pt idx="6174">
                  <c:v>0.66000000000000958</c:v>
                </c:pt>
                <c:pt idx="6175">
                  <c:v>0.54</c:v>
                </c:pt>
                <c:pt idx="6176">
                  <c:v>0.12000000000000002</c:v>
                </c:pt>
                <c:pt idx="6177">
                  <c:v>-0.69000000000000061</c:v>
                </c:pt>
                <c:pt idx="6178">
                  <c:v>-0.96000000000000063</c:v>
                </c:pt>
                <c:pt idx="6179">
                  <c:v>-0.56999999999999995</c:v>
                </c:pt>
                <c:pt idx="6180">
                  <c:v>6.0000000000000032E-2</c:v>
                </c:pt>
                <c:pt idx="6181">
                  <c:v>0.75000000000000755</c:v>
                </c:pt>
                <c:pt idx="6182">
                  <c:v>1.23</c:v>
                </c:pt>
                <c:pt idx="6183">
                  <c:v>1.5</c:v>
                </c:pt>
                <c:pt idx="6184">
                  <c:v>1.41</c:v>
                </c:pt>
                <c:pt idx="6185">
                  <c:v>1.1399999999999832</c:v>
                </c:pt>
                <c:pt idx="6186">
                  <c:v>0.72000000000000064</c:v>
                </c:pt>
                <c:pt idx="6187">
                  <c:v>0.15000000000000024</c:v>
                </c:pt>
                <c:pt idx="6188">
                  <c:v>-9.0000000000000024E-2</c:v>
                </c:pt>
                <c:pt idx="6189">
                  <c:v>-0.30000000000000032</c:v>
                </c:pt>
                <c:pt idx="6190">
                  <c:v>-0.66000000000000958</c:v>
                </c:pt>
                <c:pt idx="6191">
                  <c:v>-0.69000000000000061</c:v>
                </c:pt>
                <c:pt idx="6192">
                  <c:v>-0.48000000000000032</c:v>
                </c:pt>
                <c:pt idx="6193">
                  <c:v>-0.39000000000000418</c:v>
                </c:pt>
                <c:pt idx="6194">
                  <c:v>-0.48000000000000032</c:v>
                </c:pt>
                <c:pt idx="6195">
                  <c:v>-0.42000000000000032</c:v>
                </c:pt>
                <c:pt idx="6196">
                  <c:v>-0.56999999999999995</c:v>
                </c:pt>
                <c:pt idx="6197">
                  <c:v>-0.84000000000000064</c:v>
                </c:pt>
                <c:pt idx="6198">
                  <c:v>-0.93</c:v>
                </c:pt>
                <c:pt idx="6199">
                  <c:v>-0.96000000000000063</c:v>
                </c:pt>
                <c:pt idx="6200">
                  <c:v>-0.9</c:v>
                </c:pt>
                <c:pt idx="6201">
                  <c:v>-0.87000000000000743</c:v>
                </c:pt>
                <c:pt idx="6202">
                  <c:v>-0.75000000000000755</c:v>
                </c:pt>
                <c:pt idx="6203">
                  <c:v>-0.54</c:v>
                </c:pt>
                <c:pt idx="6204">
                  <c:v>-0.36000000000000032</c:v>
                </c:pt>
                <c:pt idx="6205">
                  <c:v>-3.0000000000000002E-2</c:v>
                </c:pt>
                <c:pt idx="6206">
                  <c:v>0.51</c:v>
                </c:pt>
                <c:pt idx="6207">
                  <c:v>0.9</c:v>
                </c:pt>
                <c:pt idx="6208">
                  <c:v>1.23</c:v>
                </c:pt>
                <c:pt idx="6209">
                  <c:v>1.3800000000000001</c:v>
                </c:pt>
                <c:pt idx="6210">
                  <c:v>1.1100000000000001</c:v>
                </c:pt>
                <c:pt idx="6211">
                  <c:v>1.1100000000000001</c:v>
                </c:pt>
                <c:pt idx="6212">
                  <c:v>1.05</c:v>
                </c:pt>
                <c:pt idx="6213">
                  <c:v>0.66000000000000958</c:v>
                </c:pt>
                <c:pt idx="6214">
                  <c:v>0.39000000000000418</c:v>
                </c:pt>
                <c:pt idx="6215">
                  <c:v>0.24000000000000021</c:v>
                </c:pt>
                <c:pt idx="6216">
                  <c:v>0.30000000000000032</c:v>
                </c:pt>
                <c:pt idx="6217">
                  <c:v>0.63000000000000811</c:v>
                </c:pt>
                <c:pt idx="6218">
                  <c:v>0.75000000000000755</c:v>
                </c:pt>
                <c:pt idx="6219">
                  <c:v>0.48000000000000032</c:v>
                </c:pt>
                <c:pt idx="6220">
                  <c:v>0.24000000000000021</c:v>
                </c:pt>
                <c:pt idx="6221">
                  <c:v>0.24000000000000021</c:v>
                </c:pt>
                <c:pt idx="6222">
                  <c:v>6.0000000000000032E-2</c:v>
                </c:pt>
                <c:pt idx="6223">
                  <c:v>3.0000000000000002E-2</c:v>
                </c:pt>
                <c:pt idx="6224">
                  <c:v>0.21000000000000021</c:v>
                </c:pt>
                <c:pt idx="6225">
                  <c:v>0.51</c:v>
                </c:pt>
                <c:pt idx="6226">
                  <c:v>0.66000000000000958</c:v>
                </c:pt>
                <c:pt idx="6227">
                  <c:v>0.45</c:v>
                </c:pt>
                <c:pt idx="6228">
                  <c:v>0.24000000000000021</c:v>
                </c:pt>
                <c:pt idx="6229">
                  <c:v>0.24000000000000021</c:v>
                </c:pt>
                <c:pt idx="6230">
                  <c:v>0.21000000000000021</c:v>
                </c:pt>
                <c:pt idx="6231">
                  <c:v>9.0000000000000024E-2</c:v>
                </c:pt>
                <c:pt idx="6232">
                  <c:v>-0.15000000000000024</c:v>
                </c:pt>
                <c:pt idx="6233">
                  <c:v>-0.39000000000000418</c:v>
                </c:pt>
                <c:pt idx="6234">
                  <c:v>-0.48000000000000032</c:v>
                </c:pt>
                <c:pt idx="6235">
                  <c:v>-0.78</c:v>
                </c:pt>
                <c:pt idx="6236">
                  <c:v>-1.2</c:v>
                </c:pt>
                <c:pt idx="6237">
                  <c:v>-1.47</c:v>
                </c:pt>
                <c:pt idx="6238">
                  <c:v>-1.26</c:v>
                </c:pt>
                <c:pt idx="6239">
                  <c:v>-0.78</c:v>
                </c:pt>
                <c:pt idx="6240">
                  <c:v>-0.69000000000000061</c:v>
                </c:pt>
                <c:pt idx="6241">
                  <c:v>-1.1399999999999832</c:v>
                </c:pt>
                <c:pt idx="6242">
                  <c:v>-1.1700000000000021</c:v>
                </c:pt>
                <c:pt idx="6243">
                  <c:v>-0.63000000000000811</c:v>
                </c:pt>
                <c:pt idx="6244">
                  <c:v>-0.33000000000000446</c:v>
                </c:pt>
                <c:pt idx="6245">
                  <c:v>-0.45</c:v>
                </c:pt>
                <c:pt idx="6246">
                  <c:v>-0.56999999999999995</c:v>
                </c:pt>
                <c:pt idx="6247">
                  <c:v>-0.30000000000000032</c:v>
                </c:pt>
                <c:pt idx="6248">
                  <c:v>0.12000000000000002</c:v>
                </c:pt>
                <c:pt idx="6249">
                  <c:v>0.24000000000000021</c:v>
                </c:pt>
                <c:pt idx="6250">
                  <c:v>0.39000000000000418</c:v>
                </c:pt>
                <c:pt idx="6251">
                  <c:v>0.63000000000000811</c:v>
                </c:pt>
                <c:pt idx="6252">
                  <c:v>0.72000000000000064</c:v>
                </c:pt>
                <c:pt idx="6253">
                  <c:v>0.45</c:v>
                </c:pt>
                <c:pt idx="6254">
                  <c:v>0.18000000000000024</c:v>
                </c:pt>
                <c:pt idx="6255">
                  <c:v>-9.0000000000000024E-2</c:v>
                </c:pt>
                <c:pt idx="6256">
                  <c:v>-0.39000000000000418</c:v>
                </c:pt>
                <c:pt idx="6257">
                  <c:v>-0.78</c:v>
                </c:pt>
                <c:pt idx="6258">
                  <c:v>-1.05</c:v>
                </c:pt>
                <c:pt idx="6259">
                  <c:v>-0.93</c:v>
                </c:pt>
                <c:pt idx="6260">
                  <c:v>-0.42000000000000032</c:v>
                </c:pt>
                <c:pt idx="6261">
                  <c:v>-0.15000000000000024</c:v>
                </c:pt>
                <c:pt idx="6262">
                  <c:v>-0.51</c:v>
                </c:pt>
                <c:pt idx="6263">
                  <c:v>-0.96000000000000063</c:v>
                </c:pt>
                <c:pt idx="6264">
                  <c:v>-1.41</c:v>
                </c:pt>
                <c:pt idx="6265">
                  <c:v>-1.56</c:v>
                </c:pt>
                <c:pt idx="6266">
                  <c:v>-1.77</c:v>
                </c:pt>
                <c:pt idx="6267">
                  <c:v>-2.0699999999999998</c:v>
                </c:pt>
                <c:pt idx="6268">
                  <c:v>-2.0699999999999998</c:v>
                </c:pt>
                <c:pt idx="6269">
                  <c:v>-1.83</c:v>
                </c:pt>
                <c:pt idx="6270">
                  <c:v>-1.6500000000000001</c:v>
                </c:pt>
                <c:pt idx="6271">
                  <c:v>-1.6800000000000141</c:v>
                </c:pt>
                <c:pt idx="6272">
                  <c:v>-1.8</c:v>
                </c:pt>
                <c:pt idx="6273">
                  <c:v>-1.83</c:v>
                </c:pt>
                <c:pt idx="6274">
                  <c:v>-1.5</c:v>
                </c:pt>
                <c:pt idx="6275">
                  <c:v>-1.32</c:v>
                </c:pt>
                <c:pt idx="6276">
                  <c:v>-1.32</c:v>
                </c:pt>
                <c:pt idx="6277">
                  <c:v>-0.99</c:v>
                </c:pt>
                <c:pt idx="6278">
                  <c:v>-0.48000000000000032</c:v>
                </c:pt>
                <c:pt idx="6279">
                  <c:v>-9.0000000000000024E-2</c:v>
                </c:pt>
                <c:pt idx="6280">
                  <c:v>0</c:v>
                </c:pt>
                <c:pt idx="6281">
                  <c:v>0.42000000000000032</c:v>
                </c:pt>
                <c:pt idx="6282">
                  <c:v>0.78</c:v>
                </c:pt>
                <c:pt idx="6283">
                  <c:v>0.27</c:v>
                </c:pt>
                <c:pt idx="6284">
                  <c:v>-0.15000000000000024</c:v>
                </c:pt>
                <c:pt idx="6285">
                  <c:v>-0.12000000000000002</c:v>
                </c:pt>
                <c:pt idx="6286">
                  <c:v>-0.24000000000000021</c:v>
                </c:pt>
                <c:pt idx="6287">
                  <c:v>-0.54</c:v>
                </c:pt>
                <c:pt idx="6288">
                  <c:v>-0.56999999999999995</c:v>
                </c:pt>
                <c:pt idx="6289">
                  <c:v>-0.36000000000000032</c:v>
                </c:pt>
                <c:pt idx="6290">
                  <c:v>-0.24000000000000021</c:v>
                </c:pt>
                <c:pt idx="6291">
                  <c:v>-0.36000000000000032</c:v>
                </c:pt>
                <c:pt idx="6292">
                  <c:v>-0.42000000000000032</c:v>
                </c:pt>
                <c:pt idx="6293">
                  <c:v>-0.33000000000000446</c:v>
                </c:pt>
                <c:pt idx="6294">
                  <c:v>-0.24000000000000021</c:v>
                </c:pt>
                <c:pt idx="6295">
                  <c:v>6.0000000000000032E-2</c:v>
                </c:pt>
                <c:pt idx="6296">
                  <c:v>0.18000000000000024</c:v>
                </c:pt>
                <c:pt idx="6297">
                  <c:v>9.0000000000000024E-2</c:v>
                </c:pt>
                <c:pt idx="6298">
                  <c:v>0</c:v>
                </c:pt>
                <c:pt idx="6299">
                  <c:v>-0.18000000000000024</c:v>
                </c:pt>
                <c:pt idx="6300">
                  <c:v>-0.24000000000000021</c:v>
                </c:pt>
                <c:pt idx="6301">
                  <c:v>-6.0000000000000032E-2</c:v>
                </c:pt>
                <c:pt idx="6302">
                  <c:v>0.15000000000000024</c:v>
                </c:pt>
                <c:pt idx="6303">
                  <c:v>0.30000000000000032</c:v>
                </c:pt>
                <c:pt idx="6304">
                  <c:v>0.36000000000000032</c:v>
                </c:pt>
                <c:pt idx="6305">
                  <c:v>0.56999999999999995</c:v>
                </c:pt>
                <c:pt idx="6306">
                  <c:v>0.51</c:v>
                </c:pt>
                <c:pt idx="6307">
                  <c:v>-0.15000000000000024</c:v>
                </c:pt>
                <c:pt idx="6308">
                  <c:v>-0.78</c:v>
                </c:pt>
                <c:pt idx="6309">
                  <c:v>-1.02</c:v>
                </c:pt>
                <c:pt idx="6310">
                  <c:v>-0.81</c:v>
                </c:pt>
                <c:pt idx="6311">
                  <c:v>-0.75000000000000755</c:v>
                </c:pt>
                <c:pt idx="6312">
                  <c:v>-0.87000000000000743</c:v>
                </c:pt>
                <c:pt idx="6313">
                  <c:v>-0.9</c:v>
                </c:pt>
                <c:pt idx="6314">
                  <c:v>-0.72000000000000064</c:v>
                </c:pt>
                <c:pt idx="6315">
                  <c:v>-0.27</c:v>
                </c:pt>
                <c:pt idx="6316">
                  <c:v>0.21000000000000021</c:v>
                </c:pt>
                <c:pt idx="6317">
                  <c:v>0.42000000000000032</c:v>
                </c:pt>
                <c:pt idx="6318">
                  <c:v>0.66000000000000958</c:v>
                </c:pt>
                <c:pt idx="6319">
                  <c:v>0.93</c:v>
                </c:pt>
                <c:pt idx="6320">
                  <c:v>1.02</c:v>
                </c:pt>
                <c:pt idx="6321">
                  <c:v>0.81</c:v>
                </c:pt>
                <c:pt idx="6322">
                  <c:v>0.60000000000000064</c:v>
                </c:pt>
                <c:pt idx="6323">
                  <c:v>0.42000000000000032</c:v>
                </c:pt>
                <c:pt idx="6324">
                  <c:v>0.24000000000000021</c:v>
                </c:pt>
                <c:pt idx="6325">
                  <c:v>0.30000000000000032</c:v>
                </c:pt>
                <c:pt idx="6326">
                  <c:v>0.51</c:v>
                </c:pt>
                <c:pt idx="6327">
                  <c:v>0.54</c:v>
                </c:pt>
                <c:pt idx="6328">
                  <c:v>0.33000000000000446</c:v>
                </c:pt>
                <c:pt idx="6329">
                  <c:v>6.0000000000000032E-2</c:v>
                </c:pt>
                <c:pt idx="6330">
                  <c:v>-6.0000000000000032E-2</c:v>
                </c:pt>
                <c:pt idx="6331">
                  <c:v>-3.0000000000000002E-2</c:v>
                </c:pt>
                <c:pt idx="6332">
                  <c:v>-6.0000000000000032E-2</c:v>
                </c:pt>
                <c:pt idx="6333">
                  <c:v>-0.12000000000000002</c:v>
                </c:pt>
                <c:pt idx="6334">
                  <c:v>-0.12000000000000002</c:v>
                </c:pt>
                <c:pt idx="6335">
                  <c:v>6.0000000000000032E-2</c:v>
                </c:pt>
                <c:pt idx="6336">
                  <c:v>0</c:v>
                </c:pt>
                <c:pt idx="6337">
                  <c:v>-0.12000000000000002</c:v>
                </c:pt>
                <c:pt idx="6338">
                  <c:v>3.0000000000000002E-2</c:v>
                </c:pt>
                <c:pt idx="6339">
                  <c:v>0.24000000000000021</c:v>
                </c:pt>
                <c:pt idx="6340">
                  <c:v>0.24000000000000021</c:v>
                </c:pt>
                <c:pt idx="6341">
                  <c:v>3.0000000000000002E-2</c:v>
                </c:pt>
                <c:pt idx="6342">
                  <c:v>-6.0000000000000032E-2</c:v>
                </c:pt>
                <c:pt idx="6343">
                  <c:v>0</c:v>
                </c:pt>
                <c:pt idx="6344">
                  <c:v>-6.0000000000000032E-2</c:v>
                </c:pt>
                <c:pt idx="6345">
                  <c:v>-0.21000000000000021</c:v>
                </c:pt>
                <c:pt idx="6346">
                  <c:v>-0.21000000000000021</c:v>
                </c:pt>
                <c:pt idx="6347">
                  <c:v>-0.24000000000000021</c:v>
                </c:pt>
                <c:pt idx="6348">
                  <c:v>-0.15000000000000024</c:v>
                </c:pt>
                <c:pt idx="6349">
                  <c:v>-9.0000000000000024E-2</c:v>
                </c:pt>
                <c:pt idx="6350">
                  <c:v>-0.15000000000000024</c:v>
                </c:pt>
                <c:pt idx="6351">
                  <c:v>-6.0000000000000032E-2</c:v>
                </c:pt>
                <c:pt idx="6352">
                  <c:v>0.30000000000000032</c:v>
                </c:pt>
                <c:pt idx="6353">
                  <c:v>0.72000000000000064</c:v>
                </c:pt>
                <c:pt idx="6354">
                  <c:v>0.9</c:v>
                </c:pt>
                <c:pt idx="6355">
                  <c:v>1.05</c:v>
                </c:pt>
                <c:pt idx="6356">
                  <c:v>1.26</c:v>
                </c:pt>
                <c:pt idx="6357">
                  <c:v>1.41</c:v>
                </c:pt>
                <c:pt idx="6358">
                  <c:v>1.59</c:v>
                </c:pt>
                <c:pt idx="6359">
                  <c:v>1.6500000000000001</c:v>
                </c:pt>
                <c:pt idx="6360">
                  <c:v>1.77</c:v>
                </c:pt>
                <c:pt idx="6361">
                  <c:v>1.8900000000000001</c:v>
                </c:pt>
                <c:pt idx="6362">
                  <c:v>1.8</c:v>
                </c:pt>
                <c:pt idx="6363">
                  <c:v>1.59</c:v>
                </c:pt>
                <c:pt idx="6364">
                  <c:v>1.26</c:v>
                </c:pt>
                <c:pt idx="6365">
                  <c:v>0.96000000000000063</c:v>
                </c:pt>
                <c:pt idx="6366">
                  <c:v>0.84000000000000064</c:v>
                </c:pt>
                <c:pt idx="6367">
                  <c:v>0.69000000000000061</c:v>
                </c:pt>
                <c:pt idx="6368">
                  <c:v>0.60000000000000064</c:v>
                </c:pt>
                <c:pt idx="6369">
                  <c:v>0.56999999999999995</c:v>
                </c:pt>
                <c:pt idx="6370">
                  <c:v>0.48000000000000032</c:v>
                </c:pt>
                <c:pt idx="6371">
                  <c:v>0.39000000000000418</c:v>
                </c:pt>
                <c:pt idx="6372">
                  <c:v>0.36000000000000032</c:v>
                </c:pt>
                <c:pt idx="6373">
                  <c:v>0.27</c:v>
                </c:pt>
                <c:pt idx="6374">
                  <c:v>0.21000000000000021</c:v>
                </c:pt>
                <c:pt idx="6375">
                  <c:v>0.12000000000000002</c:v>
                </c:pt>
                <c:pt idx="6376">
                  <c:v>-3.0000000000000002E-2</c:v>
                </c:pt>
                <c:pt idx="6377">
                  <c:v>-0.15000000000000024</c:v>
                </c:pt>
                <c:pt idx="6378">
                  <c:v>-0.21000000000000021</c:v>
                </c:pt>
                <c:pt idx="6379">
                  <c:v>-0.18000000000000024</c:v>
                </c:pt>
                <c:pt idx="6380">
                  <c:v>0</c:v>
                </c:pt>
                <c:pt idx="6381">
                  <c:v>0.21000000000000021</c:v>
                </c:pt>
                <c:pt idx="6382">
                  <c:v>0.24000000000000021</c:v>
                </c:pt>
                <c:pt idx="6383">
                  <c:v>3.0000000000000002E-2</c:v>
                </c:pt>
                <c:pt idx="6384">
                  <c:v>-0.30000000000000032</c:v>
                </c:pt>
                <c:pt idx="6385">
                  <c:v>-0.39000000000000418</c:v>
                </c:pt>
                <c:pt idx="6386">
                  <c:v>-0.18000000000000024</c:v>
                </c:pt>
                <c:pt idx="6387">
                  <c:v>-3.0000000000000002E-2</c:v>
                </c:pt>
                <c:pt idx="6388">
                  <c:v>-9.0000000000000024E-2</c:v>
                </c:pt>
                <c:pt idx="6389">
                  <c:v>3.0000000000000002E-2</c:v>
                </c:pt>
                <c:pt idx="6390">
                  <c:v>0.39000000000000418</c:v>
                </c:pt>
                <c:pt idx="6391">
                  <c:v>0.56999999999999995</c:v>
                </c:pt>
                <c:pt idx="6392">
                  <c:v>0.48000000000000032</c:v>
                </c:pt>
                <c:pt idx="6393">
                  <c:v>0.36000000000000032</c:v>
                </c:pt>
                <c:pt idx="6394">
                  <c:v>0.24000000000000021</c:v>
                </c:pt>
                <c:pt idx="6395">
                  <c:v>0.27</c:v>
                </c:pt>
                <c:pt idx="6396">
                  <c:v>0.30000000000000032</c:v>
                </c:pt>
                <c:pt idx="6397">
                  <c:v>0.18000000000000024</c:v>
                </c:pt>
                <c:pt idx="6398">
                  <c:v>-9.0000000000000024E-2</c:v>
                </c:pt>
                <c:pt idx="6399">
                  <c:v>-0.24000000000000021</c:v>
                </c:pt>
                <c:pt idx="6400">
                  <c:v>-0.33000000000000446</c:v>
                </c:pt>
                <c:pt idx="6401">
                  <c:v>-0.48000000000000032</c:v>
                </c:pt>
                <c:pt idx="6402">
                  <c:v>-0.60000000000000064</c:v>
                </c:pt>
                <c:pt idx="6403">
                  <c:v>-0.81</c:v>
                </c:pt>
                <c:pt idx="6404">
                  <c:v>-0.9</c:v>
                </c:pt>
                <c:pt idx="6405">
                  <c:v>-0.72000000000000064</c:v>
                </c:pt>
                <c:pt idx="6406">
                  <c:v>-0.36000000000000032</c:v>
                </c:pt>
                <c:pt idx="6407">
                  <c:v>0.12000000000000002</c:v>
                </c:pt>
                <c:pt idx="6408">
                  <c:v>0.39000000000000418</c:v>
                </c:pt>
                <c:pt idx="6409">
                  <c:v>0.56999999999999995</c:v>
                </c:pt>
                <c:pt idx="6410">
                  <c:v>0.84000000000000064</c:v>
                </c:pt>
                <c:pt idx="6411">
                  <c:v>0.9</c:v>
                </c:pt>
                <c:pt idx="6412">
                  <c:v>1.1100000000000001</c:v>
                </c:pt>
                <c:pt idx="6413">
                  <c:v>1.32</c:v>
                </c:pt>
                <c:pt idx="6414">
                  <c:v>1.23</c:v>
                </c:pt>
                <c:pt idx="6415">
                  <c:v>1.23</c:v>
                </c:pt>
                <c:pt idx="6416">
                  <c:v>1.53</c:v>
                </c:pt>
                <c:pt idx="6417">
                  <c:v>1.71</c:v>
                </c:pt>
                <c:pt idx="6418">
                  <c:v>1.41</c:v>
                </c:pt>
                <c:pt idx="6419">
                  <c:v>0.84000000000000064</c:v>
                </c:pt>
                <c:pt idx="6420">
                  <c:v>0.27</c:v>
                </c:pt>
                <c:pt idx="6421">
                  <c:v>-6.0000000000000032E-2</c:v>
                </c:pt>
                <c:pt idx="6422">
                  <c:v>-0.36000000000000032</c:v>
                </c:pt>
                <c:pt idx="6423">
                  <c:v>-0.63000000000000811</c:v>
                </c:pt>
                <c:pt idx="6424">
                  <c:v>-0.69000000000000061</c:v>
                </c:pt>
                <c:pt idx="6425">
                  <c:v>-0.69000000000000061</c:v>
                </c:pt>
                <c:pt idx="6426">
                  <c:v>-0.81</c:v>
                </c:pt>
                <c:pt idx="6427">
                  <c:v>-0.84000000000000064</c:v>
                </c:pt>
                <c:pt idx="6428">
                  <c:v>-0.63000000000000811</c:v>
                </c:pt>
                <c:pt idx="6429">
                  <c:v>-0.30000000000000032</c:v>
                </c:pt>
                <c:pt idx="6430">
                  <c:v>-3.0000000000000002E-2</c:v>
                </c:pt>
                <c:pt idx="6431">
                  <c:v>-0.21000000000000021</c:v>
                </c:pt>
                <c:pt idx="6432">
                  <c:v>-0.33000000000000446</c:v>
                </c:pt>
                <c:pt idx="6433">
                  <c:v>-0.30000000000000032</c:v>
                </c:pt>
                <c:pt idx="6434">
                  <c:v>-0.56999999999999995</c:v>
                </c:pt>
                <c:pt idx="6435">
                  <c:v>-0.81</c:v>
                </c:pt>
                <c:pt idx="6436">
                  <c:v>-0.63000000000000811</c:v>
                </c:pt>
                <c:pt idx="6437">
                  <c:v>-0.42000000000000032</c:v>
                </c:pt>
                <c:pt idx="6438">
                  <c:v>-0.24000000000000021</c:v>
                </c:pt>
                <c:pt idx="6439">
                  <c:v>-0.15000000000000024</c:v>
                </c:pt>
                <c:pt idx="6440">
                  <c:v>-0.36000000000000032</c:v>
                </c:pt>
                <c:pt idx="6441">
                  <c:v>-0.45</c:v>
                </c:pt>
                <c:pt idx="6442">
                  <c:v>-0.18000000000000024</c:v>
                </c:pt>
                <c:pt idx="6443">
                  <c:v>3.0000000000000002E-2</c:v>
                </c:pt>
                <c:pt idx="6444">
                  <c:v>6.0000000000000032E-2</c:v>
                </c:pt>
                <c:pt idx="6445">
                  <c:v>6.0000000000000032E-2</c:v>
                </c:pt>
                <c:pt idx="6446">
                  <c:v>0.12000000000000002</c:v>
                </c:pt>
                <c:pt idx="6447">
                  <c:v>0.18000000000000024</c:v>
                </c:pt>
                <c:pt idx="6448">
                  <c:v>0.33000000000000446</c:v>
                </c:pt>
                <c:pt idx="6449">
                  <c:v>0.56999999999999995</c:v>
                </c:pt>
                <c:pt idx="6450">
                  <c:v>0.72000000000000064</c:v>
                </c:pt>
                <c:pt idx="6451">
                  <c:v>0.75000000000000755</c:v>
                </c:pt>
                <c:pt idx="6452">
                  <c:v>0.60000000000000064</c:v>
                </c:pt>
                <c:pt idx="6453">
                  <c:v>0.18000000000000024</c:v>
                </c:pt>
                <c:pt idx="6454">
                  <c:v>-0.15000000000000024</c:v>
                </c:pt>
                <c:pt idx="6455">
                  <c:v>-0.33000000000000446</c:v>
                </c:pt>
                <c:pt idx="6456">
                  <c:v>-0.21000000000000021</c:v>
                </c:pt>
                <c:pt idx="6457">
                  <c:v>-6.0000000000000032E-2</c:v>
                </c:pt>
                <c:pt idx="6458">
                  <c:v>-9.0000000000000024E-2</c:v>
                </c:pt>
                <c:pt idx="6459">
                  <c:v>-0.15000000000000024</c:v>
                </c:pt>
                <c:pt idx="6460">
                  <c:v>-0.18000000000000024</c:v>
                </c:pt>
                <c:pt idx="6461">
                  <c:v>-0.21000000000000021</c:v>
                </c:pt>
                <c:pt idx="6462">
                  <c:v>-0.21000000000000021</c:v>
                </c:pt>
                <c:pt idx="6463">
                  <c:v>-0.21000000000000021</c:v>
                </c:pt>
                <c:pt idx="6464">
                  <c:v>-0.18000000000000024</c:v>
                </c:pt>
                <c:pt idx="6465">
                  <c:v>-0.15000000000000024</c:v>
                </c:pt>
                <c:pt idx="6466">
                  <c:v>-0.15000000000000024</c:v>
                </c:pt>
                <c:pt idx="6467">
                  <c:v>-0.27</c:v>
                </c:pt>
                <c:pt idx="6468">
                  <c:v>-0.30000000000000032</c:v>
                </c:pt>
                <c:pt idx="6469">
                  <c:v>-0.15000000000000024</c:v>
                </c:pt>
                <c:pt idx="6470">
                  <c:v>0</c:v>
                </c:pt>
                <c:pt idx="6471">
                  <c:v>9.0000000000000024E-2</c:v>
                </c:pt>
                <c:pt idx="6472">
                  <c:v>0.24000000000000021</c:v>
                </c:pt>
                <c:pt idx="6473">
                  <c:v>0.33000000000000446</c:v>
                </c:pt>
                <c:pt idx="6474">
                  <c:v>0.48000000000000032</c:v>
                </c:pt>
                <c:pt idx="6475">
                  <c:v>0.45</c:v>
                </c:pt>
                <c:pt idx="6476">
                  <c:v>0.18000000000000024</c:v>
                </c:pt>
                <c:pt idx="6477">
                  <c:v>0.12000000000000002</c:v>
                </c:pt>
                <c:pt idx="6478">
                  <c:v>9.0000000000000024E-2</c:v>
                </c:pt>
                <c:pt idx="6479">
                  <c:v>3.0000000000000002E-2</c:v>
                </c:pt>
                <c:pt idx="6480">
                  <c:v>-0.15000000000000024</c:v>
                </c:pt>
                <c:pt idx="6481">
                  <c:v>-0.33000000000000446</c:v>
                </c:pt>
                <c:pt idx="6482">
                  <c:v>-0.15000000000000024</c:v>
                </c:pt>
                <c:pt idx="6483">
                  <c:v>-9.0000000000000024E-2</c:v>
                </c:pt>
                <c:pt idx="6484">
                  <c:v>-0.39000000000000418</c:v>
                </c:pt>
                <c:pt idx="6485">
                  <c:v>-0.45</c:v>
                </c:pt>
                <c:pt idx="6486">
                  <c:v>-0.36000000000000032</c:v>
                </c:pt>
                <c:pt idx="6487">
                  <c:v>-0.33000000000000446</c:v>
                </c:pt>
                <c:pt idx="6488">
                  <c:v>-0.24000000000000021</c:v>
                </c:pt>
                <c:pt idx="6489">
                  <c:v>-0.15000000000000024</c:v>
                </c:pt>
                <c:pt idx="6490">
                  <c:v>-6.0000000000000032E-2</c:v>
                </c:pt>
                <c:pt idx="6491">
                  <c:v>0.15000000000000024</c:v>
                </c:pt>
                <c:pt idx="6492">
                  <c:v>0.33000000000000446</c:v>
                </c:pt>
                <c:pt idx="6493">
                  <c:v>0.48000000000000032</c:v>
                </c:pt>
                <c:pt idx="6494">
                  <c:v>0.42000000000000032</c:v>
                </c:pt>
                <c:pt idx="6495">
                  <c:v>0.30000000000000032</c:v>
                </c:pt>
                <c:pt idx="6496">
                  <c:v>0.42000000000000032</c:v>
                </c:pt>
                <c:pt idx="6497">
                  <c:v>0.24000000000000021</c:v>
                </c:pt>
                <c:pt idx="6498">
                  <c:v>-6.0000000000000032E-2</c:v>
                </c:pt>
                <c:pt idx="6499">
                  <c:v>-0.21000000000000021</c:v>
                </c:pt>
                <c:pt idx="6500">
                  <c:v>-0.12000000000000002</c:v>
                </c:pt>
                <c:pt idx="6501">
                  <c:v>0.18000000000000024</c:v>
                </c:pt>
                <c:pt idx="6502">
                  <c:v>0.27</c:v>
                </c:pt>
                <c:pt idx="6503">
                  <c:v>0.24000000000000021</c:v>
                </c:pt>
                <c:pt idx="6504">
                  <c:v>0.45</c:v>
                </c:pt>
                <c:pt idx="6505">
                  <c:v>0.56999999999999995</c:v>
                </c:pt>
                <c:pt idx="6506">
                  <c:v>0.66000000000000958</c:v>
                </c:pt>
                <c:pt idx="6507">
                  <c:v>0.81</c:v>
                </c:pt>
                <c:pt idx="6508">
                  <c:v>0.81</c:v>
                </c:pt>
                <c:pt idx="6509">
                  <c:v>0.63000000000000811</c:v>
                </c:pt>
                <c:pt idx="6510">
                  <c:v>0.30000000000000032</c:v>
                </c:pt>
                <c:pt idx="6511">
                  <c:v>0.15000000000000024</c:v>
                </c:pt>
                <c:pt idx="6512">
                  <c:v>6.0000000000000032E-2</c:v>
                </c:pt>
                <c:pt idx="6513">
                  <c:v>0</c:v>
                </c:pt>
                <c:pt idx="6514">
                  <c:v>6.0000000000000032E-2</c:v>
                </c:pt>
                <c:pt idx="6515">
                  <c:v>0</c:v>
                </c:pt>
                <c:pt idx="6516">
                  <c:v>0.15000000000000024</c:v>
                </c:pt>
                <c:pt idx="6517">
                  <c:v>0.33000000000000446</c:v>
                </c:pt>
                <c:pt idx="6518">
                  <c:v>0.30000000000000032</c:v>
                </c:pt>
                <c:pt idx="6519">
                  <c:v>0.30000000000000032</c:v>
                </c:pt>
                <c:pt idx="6520">
                  <c:v>0.30000000000000032</c:v>
                </c:pt>
                <c:pt idx="6521">
                  <c:v>0.33000000000000446</c:v>
                </c:pt>
                <c:pt idx="6522">
                  <c:v>0.45</c:v>
                </c:pt>
                <c:pt idx="6523">
                  <c:v>0.36000000000000032</c:v>
                </c:pt>
                <c:pt idx="6524">
                  <c:v>9.0000000000000024E-2</c:v>
                </c:pt>
                <c:pt idx="6525">
                  <c:v>9.0000000000000024E-2</c:v>
                </c:pt>
                <c:pt idx="6526">
                  <c:v>0.30000000000000032</c:v>
                </c:pt>
                <c:pt idx="6527">
                  <c:v>0.24000000000000021</c:v>
                </c:pt>
                <c:pt idx="6528">
                  <c:v>0.15000000000000024</c:v>
                </c:pt>
                <c:pt idx="6529">
                  <c:v>0.15000000000000024</c:v>
                </c:pt>
                <c:pt idx="6530">
                  <c:v>0.15000000000000024</c:v>
                </c:pt>
                <c:pt idx="6531">
                  <c:v>0.21000000000000021</c:v>
                </c:pt>
                <c:pt idx="6532">
                  <c:v>9.0000000000000024E-2</c:v>
                </c:pt>
                <c:pt idx="6533">
                  <c:v>-0.18000000000000024</c:v>
                </c:pt>
                <c:pt idx="6534">
                  <c:v>-9.0000000000000024E-2</c:v>
                </c:pt>
                <c:pt idx="6535">
                  <c:v>0.15000000000000024</c:v>
                </c:pt>
                <c:pt idx="6536">
                  <c:v>3.0000000000000002E-2</c:v>
                </c:pt>
                <c:pt idx="6537">
                  <c:v>-9.0000000000000024E-2</c:v>
                </c:pt>
                <c:pt idx="6538">
                  <c:v>-0.18000000000000024</c:v>
                </c:pt>
                <c:pt idx="6539">
                  <c:v>-0.15000000000000024</c:v>
                </c:pt>
                <c:pt idx="6540">
                  <c:v>0.12000000000000002</c:v>
                </c:pt>
                <c:pt idx="6541">
                  <c:v>0.27</c:v>
                </c:pt>
                <c:pt idx="6542">
                  <c:v>0.21000000000000021</c:v>
                </c:pt>
                <c:pt idx="6543">
                  <c:v>0.15000000000000024</c:v>
                </c:pt>
                <c:pt idx="6544">
                  <c:v>-9.0000000000000024E-2</c:v>
                </c:pt>
                <c:pt idx="6545">
                  <c:v>-0.36000000000000032</c:v>
                </c:pt>
                <c:pt idx="6546">
                  <c:v>-0.27</c:v>
                </c:pt>
                <c:pt idx="6547">
                  <c:v>-6.0000000000000032E-2</c:v>
                </c:pt>
                <c:pt idx="6548">
                  <c:v>-9.0000000000000024E-2</c:v>
                </c:pt>
                <c:pt idx="6549">
                  <c:v>-0.24000000000000021</c:v>
                </c:pt>
                <c:pt idx="6550">
                  <c:v>-0.42000000000000032</c:v>
                </c:pt>
                <c:pt idx="6551">
                  <c:v>-0.33000000000000446</c:v>
                </c:pt>
                <c:pt idx="6552">
                  <c:v>3.0000000000000002E-2</c:v>
                </c:pt>
                <c:pt idx="6553">
                  <c:v>0.24000000000000021</c:v>
                </c:pt>
                <c:pt idx="6554">
                  <c:v>0.27</c:v>
                </c:pt>
                <c:pt idx="6555">
                  <c:v>0.24000000000000021</c:v>
                </c:pt>
                <c:pt idx="6556">
                  <c:v>0.21000000000000021</c:v>
                </c:pt>
                <c:pt idx="6557">
                  <c:v>0.36000000000000032</c:v>
                </c:pt>
                <c:pt idx="6558">
                  <c:v>0.33000000000000446</c:v>
                </c:pt>
                <c:pt idx="6559">
                  <c:v>0.12000000000000002</c:v>
                </c:pt>
                <c:pt idx="6560">
                  <c:v>0.36000000000000032</c:v>
                </c:pt>
                <c:pt idx="6561">
                  <c:v>0.51</c:v>
                </c:pt>
                <c:pt idx="6562">
                  <c:v>0.45</c:v>
                </c:pt>
                <c:pt idx="6563">
                  <c:v>0.27</c:v>
                </c:pt>
                <c:pt idx="6564">
                  <c:v>-0.21000000000000021</c:v>
                </c:pt>
                <c:pt idx="6565">
                  <c:v>-0.66000000000000958</c:v>
                </c:pt>
                <c:pt idx="6566">
                  <c:v>-0.69000000000000061</c:v>
                </c:pt>
                <c:pt idx="6567">
                  <c:v>-0.69000000000000061</c:v>
                </c:pt>
                <c:pt idx="6568">
                  <c:v>-0.75000000000000755</c:v>
                </c:pt>
                <c:pt idx="6569">
                  <c:v>-0.81</c:v>
                </c:pt>
                <c:pt idx="6570">
                  <c:v>-0.9</c:v>
                </c:pt>
                <c:pt idx="6571">
                  <c:v>-0.99</c:v>
                </c:pt>
                <c:pt idx="6572">
                  <c:v>-1.2</c:v>
                </c:pt>
                <c:pt idx="6573">
                  <c:v>-1.3800000000000001</c:v>
                </c:pt>
                <c:pt idx="6574">
                  <c:v>-1.32</c:v>
                </c:pt>
                <c:pt idx="6575">
                  <c:v>-1.32</c:v>
                </c:pt>
                <c:pt idx="6576">
                  <c:v>-1.32</c:v>
                </c:pt>
                <c:pt idx="6577">
                  <c:v>-1.08</c:v>
                </c:pt>
                <c:pt idx="6578">
                  <c:v>-0.78</c:v>
                </c:pt>
                <c:pt idx="6579">
                  <c:v>-0.48000000000000032</c:v>
                </c:pt>
                <c:pt idx="6580">
                  <c:v>-0.36000000000000032</c:v>
                </c:pt>
                <c:pt idx="6581">
                  <c:v>-0.33000000000000446</c:v>
                </c:pt>
                <c:pt idx="6582">
                  <c:v>3.0000000000000002E-2</c:v>
                </c:pt>
                <c:pt idx="6583">
                  <c:v>0.48000000000000032</c:v>
                </c:pt>
                <c:pt idx="6584">
                  <c:v>0.63000000000000811</c:v>
                </c:pt>
                <c:pt idx="6585">
                  <c:v>0.63000000000000811</c:v>
                </c:pt>
                <c:pt idx="6586">
                  <c:v>0.54</c:v>
                </c:pt>
                <c:pt idx="6587">
                  <c:v>0.45</c:v>
                </c:pt>
                <c:pt idx="6588">
                  <c:v>0.33000000000000446</c:v>
                </c:pt>
                <c:pt idx="6589">
                  <c:v>0.24000000000000021</c:v>
                </c:pt>
                <c:pt idx="6590">
                  <c:v>0.15000000000000024</c:v>
                </c:pt>
                <c:pt idx="6591">
                  <c:v>0.30000000000000032</c:v>
                </c:pt>
                <c:pt idx="6592">
                  <c:v>0.56999999999999995</c:v>
                </c:pt>
                <c:pt idx="6593">
                  <c:v>0.56999999999999995</c:v>
                </c:pt>
                <c:pt idx="6594">
                  <c:v>0.39000000000000418</c:v>
                </c:pt>
                <c:pt idx="6595">
                  <c:v>6.0000000000000032E-2</c:v>
                </c:pt>
                <c:pt idx="6596">
                  <c:v>-0.45</c:v>
                </c:pt>
                <c:pt idx="6597">
                  <c:v>-0.93</c:v>
                </c:pt>
                <c:pt idx="6598">
                  <c:v>-1.1700000000000021</c:v>
                </c:pt>
                <c:pt idx="6599">
                  <c:v>-1.1700000000000021</c:v>
                </c:pt>
                <c:pt idx="6600">
                  <c:v>-0.96000000000000063</c:v>
                </c:pt>
                <c:pt idx="6601">
                  <c:v>-0.75000000000000755</c:v>
                </c:pt>
                <c:pt idx="6602">
                  <c:v>-0.56999999999999995</c:v>
                </c:pt>
                <c:pt idx="6603">
                  <c:v>-0.51</c:v>
                </c:pt>
                <c:pt idx="6604">
                  <c:v>-0.39000000000000418</c:v>
                </c:pt>
                <c:pt idx="6605">
                  <c:v>-0.30000000000000032</c:v>
                </c:pt>
                <c:pt idx="6606">
                  <c:v>-0.27</c:v>
                </c:pt>
                <c:pt idx="6607">
                  <c:v>-0.24000000000000021</c:v>
                </c:pt>
                <c:pt idx="6608">
                  <c:v>-0.30000000000000032</c:v>
                </c:pt>
                <c:pt idx="6609">
                  <c:v>-0.45</c:v>
                </c:pt>
                <c:pt idx="6610">
                  <c:v>-0.66000000000000958</c:v>
                </c:pt>
                <c:pt idx="6611">
                  <c:v>-0.84000000000000064</c:v>
                </c:pt>
                <c:pt idx="6612">
                  <c:v>-0.84000000000000064</c:v>
                </c:pt>
                <c:pt idx="6613">
                  <c:v>-0.87000000000000743</c:v>
                </c:pt>
                <c:pt idx="6614">
                  <c:v>-0.96000000000000063</c:v>
                </c:pt>
                <c:pt idx="6615">
                  <c:v>-1.08</c:v>
                </c:pt>
                <c:pt idx="6616">
                  <c:v>-1.05</c:v>
                </c:pt>
                <c:pt idx="6617">
                  <c:v>-0.87000000000000743</c:v>
                </c:pt>
                <c:pt idx="6618">
                  <c:v>-0.75000000000000755</c:v>
                </c:pt>
                <c:pt idx="6619">
                  <c:v>-0.60000000000000064</c:v>
                </c:pt>
                <c:pt idx="6620">
                  <c:v>-0.48000000000000032</c:v>
                </c:pt>
                <c:pt idx="6621">
                  <c:v>-0.51</c:v>
                </c:pt>
                <c:pt idx="6622">
                  <c:v>-0.63000000000000811</c:v>
                </c:pt>
                <c:pt idx="6623">
                  <c:v>-0.78</c:v>
                </c:pt>
                <c:pt idx="6624">
                  <c:v>-0.75000000000000755</c:v>
                </c:pt>
                <c:pt idx="6625">
                  <c:v>-0.54</c:v>
                </c:pt>
                <c:pt idx="6626">
                  <c:v>-0.45</c:v>
                </c:pt>
                <c:pt idx="6627">
                  <c:v>-0.54</c:v>
                </c:pt>
                <c:pt idx="6628">
                  <c:v>-0.60000000000000064</c:v>
                </c:pt>
                <c:pt idx="6629">
                  <c:v>-0.48000000000000032</c:v>
                </c:pt>
                <c:pt idx="6630">
                  <c:v>-0.27</c:v>
                </c:pt>
                <c:pt idx="6631">
                  <c:v>-0.21000000000000021</c:v>
                </c:pt>
                <c:pt idx="6632">
                  <c:v>-0.18000000000000024</c:v>
                </c:pt>
                <c:pt idx="6633">
                  <c:v>-0.18000000000000024</c:v>
                </c:pt>
                <c:pt idx="6634">
                  <c:v>-0.24000000000000021</c:v>
                </c:pt>
                <c:pt idx="6635">
                  <c:v>-0.39000000000000418</c:v>
                </c:pt>
                <c:pt idx="6636">
                  <c:v>-0.51</c:v>
                </c:pt>
                <c:pt idx="6637">
                  <c:v>-0.48000000000000032</c:v>
                </c:pt>
                <c:pt idx="6638">
                  <c:v>-0.36000000000000032</c:v>
                </c:pt>
                <c:pt idx="6639">
                  <c:v>-0.27</c:v>
                </c:pt>
                <c:pt idx="6640">
                  <c:v>-0.18000000000000024</c:v>
                </c:pt>
                <c:pt idx="6641">
                  <c:v>-0.12000000000000002</c:v>
                </c:pt>
                <c:pt idx="6642">
                  <c:v>3.0000000000000002E-2</c:v>
                </c:pt>
                <c:pt idx="6643">
                  <c:v>0.21000000000000021</c:v>
                </c:pt>
                <c:pt idx="6644">
                  <c:v>0.33000000000000446</c:v>
                </c:pt>
                <c:pt idx="6645">
                  <c:v>0.39000000000000418</c:v>
                </c:pt>
                <c:pt idx="6646">
                  <c:v>0.27</c:v>
                </c:pt>
                <c:pt idx="6647">
                  <c:v>0.15000000000000024</c:v>
                </c:pt>
                <c:pt idx="6648">
                  <c:v>3.0000000000000002E-2</c:v>
                </c:pt>
                <c:pt idx="6649">
                  <c:v>-0.15000000000000024</c:v>
                </c:pt>
                <c:pt idx="6650">
                  <c:v>-0.39000000000000418</c:v>
                </c:pt>
                <c:pt idx="6651">
                  <c:v>-0.54</c:v>
                </c:pt>
                <c:pt idx="6652">
                  <c:v>-0.63000000000000811</c:v>
                </c:pt>
                <c:pt idx="6653">
                  <c:v>-0.69000000000000061</c:v>
                </c:pt>
                <c:pt idx="6654">
                  <c:v>-0.72000000000000064</c:v>
                </c:pt>
                <c:pt idx="6655">
                  <c:v>-0.69000000000000061</c:v>
                </c:pt>
                <c:pt idx="6656">
                  <c:v>-0.51</c:v>
                </c:pt>
                <c:pt idx="6657">
                  <c:v>-0.24000000000000021</c:v>
                </c:pt>
                <c:pt idx="6658">
                  <c:v>-0.18000000000000024</c:v>
                </c:pt>
                <c:pt idx="6659">
                  <c:v>-0.18000000000000024</c:v>
                </c:pt>
                <c:pt idx="6660">
                  <c:v>-0.21000000000000021</c:v>
                </c:pt>
                <c:pt idx="6661">
                  <c:v>-0.12000000000000002</c:v>
                </c:pt>
                <c:pt idx="6662">
                  <c:v>6.0000000000000032E-2</c:v>
                </c:pt>
                <c:pt idx="6663">
                  <c:v>6.0000000000000032E-2</c:v>
                </c:pt>
                <c:pt idx="6664">
                  <c:v>3.0000000000000002E-2</c:v>
                </c:pt>
                <c:pt idx="6665">
                  <c:v>0.15000000000000024</c:v>
                </c:pt>
                <c:pt idx="6666">
                  <c:v>0.27</c:v>
                </c:pt>
                <c:pt idx="6667">
                  <c:v>0.33000000000000446</c:v>
                </c:pt>
                <c:pt idx="6668">
                  <c:v>0.51</c:v>
                </c:pt>
                <c:pt idx="6669">
                  <c:v>0.54</c:v>
                </c:pt>
                <c:pt idx="6670">
                  <c:v>0.51</c:v>
                </c:pt>
                <c:pt idx="6671">
                  <c:v>0.39000000000000418</c:v>
                </c:pt>
                <c:pt idx="6672">
                  <c:v>0.21000000000000021</c:v>
                </c:pt>
                <c:pt idx="6673">
                  <c:v>6.0000000000000032E-2</c:v>
                </c:pt>
                <c:pt idx="6674">
                  <c:v>3.0000000000000002E-2</c:v>
                </c:pt>
                <c:pt idx="6675">
                  <c:v>6.0000000000000032E-2</c:v>
                </c:pt>
                <c:pt idx="6676">
                  <c:v>0</c:v>
                </c:pt>
                <c:pt idx="6677">
                  <c:v>9.0000000000000024E-2</c:v>
                </c:pt>
                <c:pt idx="6678">
                  <c:v>0.30000000000000032</c:v>
                </c:pt>
                <c:pt idx="6679">
                  <c:v>0.51</c:v>
                </c:pt>
                <c:pt idx="6680">
                  <c:v>0.63000000000000811</c:v>
                </c:pt>
                <c:pt idx="6681">
                  <c:v>0.69000000000000061</c:v>
                </c:pt>
                <c:pt idx="6682">
                  <c:v>0.78</c:v>
                </c:pt>
                <c:pt idx="6683">
                  <c:v>0.78</c:v>
                </c:pt>
                <c:pt idx="6684">
                  <c:v>0.75000000000000755</c:v>
                </c:pt>
                <c:pt idx="6685">
                  <c:v>0.69000000000000061</c:v>
                </c:pt>
                <c:pt idx="6686">
                  <c:v>0.66000000000000958</c:v>
                </c:pt>
                <c:pt idx="6687">
                  <c:v>0.56999999999999995</c:v>
                </c:pt>
                <c:pt idx="6688">
                  <c:v>0.45</c:v>
                </c:pt>
                <c:pt idx="6689">
                  <c:v>0.30000000000000032</c:v>
                </c:pt>
                <c:pt idx="6690">
                  <c:v>0.12000000000000002</c:v>
                </c:pt>
                <c:pt idx="6691">
                  <c:v>0</c:v>
                </c:pt>
                <c:pt idx="6692">
                  <c:v>-0.15000000000000024</c:v>
                </c:pt>
                <c:pt idx="6693">
                  <c:v>-0.21000000000000021</c:v>
                </c:pt>
                <c:pt idx="6694">
                  <c:v>-6.0000000000000032E-2</c:v>
                </c:pt>
                <c:pt idx="6695">
                  <c:v>0.18000000000000024</c:v>
                </c:pt>
                <c:pt idx="6696">
                  <c:v>0.33000000000000446</c:v>
                </c:pt>
                <c:pt idx="6697">
                  <c:v>0.45</c:v>
                </c:pt>
                <c:pt idx="6698">
                  <c:v>0.51</c:v>
                </c:pt>
                <c:pt idx="6699">
                  <c:v>0.45</c:v>
                </c:pt>
                <c:pt idx="6700">
                  <c:v>0.45</c:v>
                </c:pt>
                <c:pt idx="6701">
                  <c:v>0.42000000000000032</c:v>
                </c:pt>
                <c:pt idx="6702">
                  <c:v>0.33000000000000446</c:v>
                </c:pt>
                <c:pt idx="6703">
                  <c:v>0.27</c:v>
                </c:pt>
                <c:pt idx="6704">
                  <c:v>0.21000000000000021</c:v>
                </c:pt>
                <c:pt idx="6705">
                  <c:v>9.0000000000000024E-2</c:v>
                </c:pt>
                <c:pt idx="6706">
                  <c:v>-3.0000000000000002E-2</c:v>
                </c:pt>
                <c:pt idx="6707">
                  <c:v>-6.0000000000000032E-2</c:v>
                </c:pt>
                <c:pt idx="6708">
                  <c:v>-3.0000000000000002E-2</c:v>
                </c:pt>
                <c:pt idx="6709">
                  <c:v>0</c:v>
                </c:pt>
                <c:pt idx="6710">
                  <c:v>6.0000000000000032E-2</c:v>
                </c:pt>
                <c:pt idx="6711">
                  <c:v>0.24000000000000021</c:v>
                </c:pt>
                <c:pt idx="6712">
                  <c:v>0.39000000000000418</c:v>
                </c:pt>
                <c:pt idx="6713">
                  <c:v>0.54</c:v>
                </c:pt>
                <c:pt idx="6714">
                  <c:v>0.69000000000000061</c:v>
                </c:pt>
                <c:pt idx="6715">
                  <c:v>0.81</c:v>
                </c:pt>
                <c:pt idx="6716">
                  <c:v>0.87000000000000743</c:v>
                </c:pt>
                <c:pt idx="6717">
                  <c:v>0.99</c:v>
                </c:pt>
                <c:pt idx="6718">
                  <c:v>0.99</c:v>
                </c:pt>
                <c:pt idx="6719">
                  <c:v>0.87000000000000743</c:v>
                </c:pt>
                <c:pt idx="6720">
                  <c:v>0.69000000000000061</c:v>
                </c:pt>
                <c:pt idx="6721">
                  <c:v>0.45</c:v>
                </c:pt>
                <c:pt idx="6722">
                  <c:v>0.36000000000000032</c:v>
                </c:pt>
                <c:pt idx="6723">
                  <c:v>0.42000000000000032</c:v>
                </c:pt>
                <c:pt idx="6724">
                  <c:v>0.39000000000000418</c:v>
                </c:pt>
                <c:pt idx="6725">
                  <c:v>0.33000000000000446</c:v>
                </c:pt>
                <c:pt idx="6726">
                  <c:v>0.24000000000000021</c:v>
                </c:pt>
                <c:pt idx="6727">
                  <c:v>0.18000000000000024</c:v>
                </c:pt>
                <c:pt idx="6728">
                  <c:v>0.24000000000000021</c:v>
                </c:pt>
                <c:pt idx="6729">
                  <c:v>0.30000000000000032</c:v>
                </c:pt>
                <c:pt idx="6730">
                  <c:v>0.21000000000000021</c:v>
                </c:pt>
                <c:pt idx="6731">
                  <c:v>0.15000000000000024</c:v>
                </c:pt>
                <c:pt idx="6732">
                  <c:v>0.18000000000000024</c:v>
                </c:pt>
                <c:pt idx="6733">
                  <c:v>0.21000000000000021</c:v>
                </c:pt>
                <c:pt idx="6734">
                  <c:v>0.30000000000000032</c:v>
                </c:pt>
                <c:pt idx="6735">
                  <c:v>0.39000000000000418</c:v>
                </c:pt>
                <c:pt idx="6736">
                  <c:v>0.30000000000000032</c:v>
                </c:pt>
                <c:pt idx="6737">
                  <c:v>0.24000000000000021</c:v>
                </c:pt>
                <c:pt idx="6738">
                  <c:v>0.45</c:v>
                </c:pt>
                <c:pt idx="6739">
                  <c:v>0.78</c:v>
                </c:pt>
                <c:pt idx="6740">
                  <c:v>0.93</c:v>
                </c:pt>
                <c:pt idx="6741">
                  <c:v>0.9</c:v>
                </c:pt>
                <c:pt idx="6742">
                  <c:v>0.81</c:v>
                </c:pt>
                <c:pt idx="6743">
                  <c:v>0.9</c:v>
                </c:pt>
                <c:pt idx="6744">
                  <c:v>0.99</c:v>
                </c:pt>
                <c:pt idx="6745">
                  <c:v>1.1100000000000001</c:v>
                </c:pt>
                <c:pt idx="6746">
                  <c:v>1.35</c:v>
                </c:pt>
                <c:pt idx="6747">
                  <c:v>1.35</c:v>
                </c:pt>
                <c:pt idx="6748">
                  <c:v>1.29</c:v>
                </c:pt>
                <c:pt idx="6749">
                  <c:v>1.2</c:v>
                </c:pt>
                <c:pt idx="6750">
                  <c:v>1.1100000000000001</c:v>
                </c:pt>
                <c:pt idx="6751">
                  <c:v>1.02</c:v>
                </c:pt>
                <c:pt idx="6752">
                  <c:v>0.81</c:v>
                </c:pt>
                <c:pt idx="6753">
                  <c:v>0.66000000000000958</c:v>
                </c:pt>
                <c:pt idx="6754">
                  <c:v>0.54</c:v>
                </c:pt>
                <c:pt idx="6755">
                  <c:v>0.60000000000000064</c:v>
                </c:pt>
                <c:pt idx="6756">
                  <c:v>0.69000000000000061</c:v>
                </c:pt>
                <c:pt idx="6757">
                  <c:v>0.69000000000000061</c:v>
                </c:pt>
                <c:pt idx="6758">
                  <c:v>0.51</c:v>
                </c:pt>
                <c:pt idx="6759">
                  <c:v>0.30000000000000032</c:v>
                </c:pt>
                <c:pt idx="6760">
                  <c:v>0.18000000000000024</c:v>
                </c:pt>
                <c:pt idx="6761">
                  <c:v>3.0000000000000002E-2</c:v>
                </c:pt>
                <c:pt idx="6762">
                  <c:v>-0.30000000000000032</c:v>
                </c:pt>
                <c:pt idx="6763">
                  <c:v>-0.72000000000000064</c:v>
                </c:pt>
                <c:pt idx="6764">
                  <c:v>-1.02</c:v>
                </c:pt>
                <c:pt idx="6765">
                  <c:v>-0.99</c:v>
                </c:pt>
                <c:pt idx="6766">
                  <c:v>-0.63000000000000811</c:v>
                </c:pt>
                <c:pt idx="6767">
                  <c:v>-0.36000000000000032</c:v>
                </c:pt>
                <c:pt idx="6768">
                  <c:v>-0.18000000000000024</c:v>
                </c:pt>
                <c:pt idx="6769">
                  <c:v>0</c:v>
                </c:pt>
                <c:pt idx="6770">
                  <c:v>0.18000000000000024</c:v>
                </c:pt>
                <c:pt idx="6771">
                  <c:v>0.18000000000000024</c:v>
                </c:pt>
                <c:pt idx="6772">
                  <c:v>3.0000000000000002E-2</c:v>
                </c:pt>
                <c:pt idx="6773">
                  <c:v>-0.18000000000000024</c:v>
                </c:pt>
                <c:pt idx="6774">
                  <c:v>-0.36000000000000032</c:v>
                </c:pt>
                <c:pt idx="6775">
                  <c:v>-0.42000000000000032</c:v>
                </c:pt>
                <c:pt idx="6776">
                  <c:v>-0.45</c:v>
                </c:pt>
                <c:pt idx="6777">
                  <c:v>-0.42000000000000032</c:v>
                </c:pt>
                <c:pt idx="6778">
                  <c:v>-0.48000000000000032</c:v>
                </c:pt>
                <c:pt idx="6779">
                  <c:v>-0.60000000000000064</c:v>
                </c:pt>
                <c:pt idx="6780">
                  <c:v>-0.66000000000000958</c:v>
                </c:pt>
                <c:pt idx="6781">
                  <c:v>-0.69000000000000061</c:v>
                </c:pt>
                <c:pt idx="6782">
                  <c:v>-0.72000000000000064</c:v>
                </c:pt>
                <c:pt idx="6783">
                  <c:v>-0.72000000000000064</c:v>
                </c:pt>
                <c:pt idx="6784">
                  <c:v>-0.66000000000000958</c:v>
                </c:pt>
                <c:pt idx="6785">
                  <c:v>-0.75000000000000755</c:v>
                </c:pt>
                <c:pt idx="6786">
                  <c:v>-0.81</c:v>
                </c:pt>
                <c:pt idx="6787">
                  <c:v>-0.69000000000000061</c:v>
                </c:pt>
                <c:pt idx="6788">
                  <c:v>-0.63000000000000811</c:v>
                </c:pt>
                <c:pt idx="6789">
                  <c:v>-0.75000000000000755</c:v>
                </c:pt>
                <c:pt idx="6790">
                  <c:v>-0.87000000000000743</c:v>
                </c:pt>
                <c:pt idx="6791">
                  <c:v>-0.84000000000000064</c:v>
                </c:pt>
                <c:pt idx="6792">
                  <c:v>-0.56999999999999995</c:v>
                </c:pt>
                <c:pt idx="6793">
                  <c:v>-0.12000000000000002</c:v>
                </c:pt>
                <c:pt idx="6794">
                  <c:v>9.0000000000000024E-2</c:v>
                </c:pt>
                <c:pt idx="6795">
                  <c:v>0.12000000000000002</c:v>
                </c:pt>
                <c:pt idx="6796">
                  <c:v>6.0000000000000032E-2</c:v>
                </c:pt>
                <c:pt idx="6797">
                  <c:v>-0.15000000000000024</c:v>
                </c:pt>
                <c:pt idx="6798">
                  <c:v>-0.27</c:v>
                </c:pt>
                <c:pt idx="6799">
                  <c:v>-0.39000000000000418</c:v>
                </c:pt>
                <c:pt idx="6800">
                  <c:v>-0.51</c:v>
                </c:pt>
                <c:pt idx="6801">
                  <c:v>-0.60000000000000064</c:v>
                </c:pt>
                <c:pt idx="6802">
                  <c:v>-0.60000000000000064</c:v>
                </c:pt>
                <c:pt idx="6803">
                  <c:v>-0.48000000000000032</c:v>
                </c:pt>
                <c:pt idx="6804">
                  <c:v>-0.27</c:v>
                </c:pt>
                <c:pt idx="6805">
                  <c:v>-6.0000000000000032E-2</c:v>
                </c:pt>
                <c:pt idx="6806">
                  <c:v>0.12000000000000002</c:v>
                </c:pt>
                <c:pt idx="6807">
                  <c:v>0.18000000000000024</c:v>
                </c:pt>
                <c:pt idx="6808">
                  <c:v>0.30000000000000032</c:v>
                </c:pt>
                <c:pt idx="6809">
                  <c:v>0.39000000000000418</c:v>
                </c:pt>
                <c:pt idx="6810">
                  <c:v>0.12000000000000002</c:v>
                </c:pt>
                <c:pt idx="6811">
                  <c:v>-0.33000000000000446</c:v>
                </c:pt>
                <c:pt idx="6812">
                  <c:v>-0.54</c:v>
                </c:pt>
                <c:pt idx="6813">
                  <c:v>-0.51</c:v>
                </c:pt>
                <c:pt idx="6814">
                  <c:v>-0.45</c:v>
                </c:pt>
                <c:pt idx="6815">
                  <c:v>-0.48000000000000032</c:v>
                </c:pt>
                <c:pt idx="6816">
                  <c:v>-0.69000000000000061</c:v>
                </c:pt>
                <c:pt idx="6817">
                  <c:v>-0.9</c:v>
                </c:pt>
                <c:pt idx="6818">
                  <c:v>-1.02</c:v>
                </c:pt>
                <c:pt idx="6819">
                  <c:v>-1.08</c:v>
                </c:pt>
                <c:pt idx="6820">
                  <c:v>-0.9</c:v>
                </c:pt>
                <c:pt idx="6821">
                  <c:v>-0.56999999999999995</c:v>
                </c:pt>
                <c:pt idx="6822">
                  <c:v>-0.30000000000000032</c:v>
                </c:pt>
                <c:pt idx="6823">
                  <c:v>-0.33000000000000446</c:v>
                </c:pt>
                <c:pt idx="6824">
                  <c:v>-0.56999999999999995</c:v>
                </c:pt>
                <c:pt idx="6825">
                  <c:v>-0.75000000000000755</c:v>
                </c:pt>
                <c:pt idx="6826">
                  <c:v>-0.87000000000000743</c:v>
                </c:pt>
                <c:pt idx="6827">
                  <c:v>-1.1700000000000021</c:v>
                </c:pt>
                <c:pt idx="6828">
                  <c:v>-1.41</c:v>
                </c:pt>
                <c:pt idx="6829">
                  <c:v>-1.41</c:v>
                </c:pt>
                <c:pt idx="6830">
                  <c:v>-1.26</c:v>
                </c:pt>
                <c:pt idx="6831">
                  <c:v>-1.02</c:v>
                </c:pt>
                <c:pt idx="6832">
                  <c:v>-0.93</c:v>
                </c:pt>
                <c:pt idx="6833">
                  <c:v>-0.87000000000000743</c:v>
                </c:pt>
                <c:pt idx="6834">
                  <c:v>-0.66000000000000958</c:v>
                </c:pt>
                <c:pt idx="6835">
                  <c:v>-0.48000000000000032</c:v>
                </c:pt>
                <c:pt idx="6836">
                  <c:v>-0.30000000000000032</c:v>
                </c:pt>
                <c:pt idx="6837">
                  <c:v>-0.18000000000000024</c:v>
                </c:pt>
                <c:pt idx="6838">
                  <c:v>-0.15000000000000024</c:v>
                </c:pt>
                <c:pt idx="6839">
                  <c:v>-6.0000000000000032E-2</c:v>
                </c:pt>
                <c:pt idx="6840">
                  <c:v>-6.0000000000000032E-2</c:v>
                </c:pt>
                <c:pt idx="6841">
                  <c:v>-6.0000000000000032E-2</c:v>
                </c:pt>
                <c:pt idx="6842">
                  <c:v>-3.0000000000000002E-2</c:v>
                </c:pt>
                <c:pt idx="6843">
                  <c:v>-0.12000000000000002</c:v>
                </c:pt>
                <c:pt idx="6844">
                  <c:v>-0.27</c:v>
                </c:pt>
                <c:pt idx="6845">
                  <c:v>-0.12000000000000002</c:v>
                </c:pt>
                <c:pt idx="6846">
                  <c:v>0.18000000000000024</c:v>
                </c:pt>
                <c:pt idx="6847">
                  <c:v>0.54</c:v>
                </c:pt>
                <c:pt idx="6848">
                  <c:v>0.75000000000000755</c:v>
                </c:pt>
                <c:pt idx="6849">
                  <c:v>0.69000000000000061</c:v>
                </c:pt>
                <c:pt idx="6850">
                  <c:v>0.69000000000000061</c:v>
                </c:pt>
                <c:pt idx="6851">
                  <c:v>0.81</c:v>
                </c:pt>
                <c:pt idx="6852">
                  <c:v>0.78</c:v>
                </c:pt>
                <c:pt idx="6853">
                  <c:v>0.69000000000000061</c:v>
                </c:pt>
                <c:pt idx="6854">
                  <c:v>0.75000000000000755</c:v>
                </c:pt>
                <c:pt idx="6855">
                  <c:v>0.72000000000000064</c:v>
                </c:pt>
                <c:pt idx="6856">
                  <c:v>0.54</c:v>
                </c:pt>
                <c:pt idx="6857">
                  <c:v>0.48000000000000032</c:v>
                </c:pt>
                <c:pt idx="6858">
                  <c:v>0.45</c:v>
                </c:pt>
                <c:pt idx="6859">
                  <c:v>0.42000000000000032</c:v>
                </c:pt>
                <c:pt idx="6860">
                  <c:v>0.42000000000000032</c:v>
                </c:pt>
                <c:pt idx="6861">
                  <c:v>0.27</c:v>
                </c:pt>
                <c:pt idx="6862">
                  <c:v>9.0000000000000024E-2</c:v>
                </c:pt>
                <c:pt idx="6863">
                  <c:v>3.0000000000000002E-2</c:v>
                </c:pt>
                <c:pt idx="6864">
                  <c:v>0.18000000000000024</c:v>
                </c:pt>
                <c:pt idx="6865">
                  <c:v>0.30000000000000032</c:v>
                </c:pt>
                <c:pt idx="6866">
                  <c:v>0.30000000000000032</c:v>
                </c:pt>
                <c:pt idx="6867">
                  <c:v>0.30000000000000032</c:v>
                </c:pt>
                <c:pt idx="6868">
                  <c:v>0.39000000000000418</c:v>
                </c:pt>
                <c:pt idx="6869">
                  <c:v>0.33000000000000446</c:v>
                </c:pt>
                <c:pt idx="6870">
                  <c:v>0.12000000000000002</c:v>
                </c:pt>
                <c:pt idx="6871">
                  <c:v>-9.0000000000000024E-2</c:v>
                </c:pt>
                <c:pt idx="6872">
                  <c:v>-9.0000000000000024E-2</c:v>
                </c:pt>
                <c:pt idx="6873">
                  <c:v>6.0000000000000032E-2</c:v>
                </c:pt>
                <c:pt idx="6874">
                  <c:v>0.18000000000000024</c:v>
                </c:pt>
                <c:pt idx="6875">
                  <c:v>0.24000000000000021</c:v>
                </c:pt>
                <c:pt idx="6876">
                  <c:v>0.24000000000000021</c:v>
                </c:pt>
                <c:pt idx="6877">
                  <c:v>0.27</c:v>
                </c:pt>
                <c:pt idx="6878">
                  <c:v>0.36000000000000032</c:v>
                </c:pt>
                <c:pt idx="6879">
                  <c:v>0.45</c:v>
                </c:pt>
                <c:pt idx="6880">
                  <c:v>0.48000000000000032</c:v>
                </c:pt>
                <c:pt idx="6881">
                  <c:v>0.45</c:v>
                </c:pt>
                <c:pt idx="6882">
                  <c:v>0.30000000000000032</c:v>
                </c:pt>
                <c:pt idx="6883">
                  <c:v>0.12000000000000002</c:v>
                </c:pt>
                <c:pt idx="6884">
                  <c:v>3.0000000000000002E-2</c:v>
                </c:pt>
                <c:pt idx="6885">
                  <c:v>3.0000000000000002E-2</c:v>
                </c:pt>
                <c:pt idx="6886">
                  <c:v>0.18000000000000024</c:v>
                </c:pt>
                <c:pt idx="6887">
                  <c:v>0.39000000000000418</c:v>
                </c:pt>
                <c:pt idx="6888">
                  <c:v>0.54</c:v>
                </c:pt>
                <c:pt idx="6889">
                  <c:v>0.54</c:v>
                </c:pt>
                <c:pt idx="6890">
                  <c:v>0.39000000000000418</c:v>
                </c:pt>
                <c:pt idx="6891">
                  <c:v>0.30000000000000032</c:v>
                </c:pt>
                <c:pt idx="6892">
                  <c:v>0.48000000000000032</c:v>
                </c:pt>
                <c:pt idx="6893">
                  <c:v>0.75000000000000755</c:v>
                </c:pt>
                <c:pt idx="6894">
                  <c:v>0.99</c:v>
                </c:pt>
                <c:pt idx="6895">
                  <c:v>1.08</c:v>
                </c:pt>
                <c:pt idx="6896">
                  <c:v>1.08</c:v>
                </c:pt>
                <c:pt idx="6897">
                  <c:v>1.1100000000000001</c:v>
                </c:pt>
                <c:pt idx="6898">
                  <c:v>0.93</c:v>
                </c:pt>
                <c:pt idx="6899">
                  <c:v>0.63000000000000811</c:v>
                </c:pt>
                <c:pt idx="6900">
                  <c:v>0.51</c:v>
                </c:pt>
                <c:pt idx="6901">
                  <c:v>0.60000000000000064</c:v>
                </c:pt>
                <c:pt idx="6902">
                  <c:v>0.63000000000000811</c:v>
                </c:pt>
                <c:pt idx="6903">
                  <c:v>0.60000000000000064</c:v>
                </c:pt>
                <c:pt idx="6904">
                  <c:v>0.39000000000000418</c:v>
                </c:pt>
                <c:pt idx="6905">
                  <c:v>0.30000000000000032</c:v>
                </c:pt>
                <c:pt idx="6906">
                  <c:v>0.30000000000000032</c:v>
                </c:pt>
                <c:pt idx="6907">
                  <c:v>0.21000000000000021</c:v>
                </c:pt>
                <c:pt idx="6908">
                  <c:v>9.0000000000000024E-2</c:v>
                </c:pt>
                <c:pt idx="6909">
                  <c:v>3.0000000000000002E-2</c:v>
                </c:pt>
                <c:pt idx="6910">
                  <c:v>9.0000000000000024E-2</c:v>
                </c:pt>
                <c:pt idx="6911">
                  <c:v>0.21000000000000021</c:v>
                </c:pt>
                <c:pt idx="6912">
                  <c:v>0.27</c:v>
                </c:pt>
                <c:pt idx="6913">
                  <c:v>0.30000000000000032</c:v>
                </c:pt>
                <c:pt idx="6914">
                  <c:v>0.45</c:v>
                </c:pt>
                <c:pt idx="6915">
                  <c:v>0.51</c:v>
                </c:pt>
                <c:pt idx="6916">
                  <c:v>0.42000000000000032</c:v>
                </c:pt>
                <c:pt idx="6917">
                  <c:v>0.36000000000000032</c:v>
                </c:pt>
                <c:pt idx="6918">
                  <c:v>0.15000000000000024</c:v>
                </c:pt>
                <c:pt idx="6919">
                  <c:v>-6.0000000000000032E-2</c:v>
                </c:pt>
                <c:pt idx="6920">
                  <c:v>-0.21000000000000021</c:v>
                </c:pt>
                <c:pt idx="6921">
                  <c:v>-0.33000000000000446</c:v>
                </c:pt>
                <c:pt idx="6922">
                  <c:v>-0.48000000000000032</c:v>
                </c:pt>
                <c:pt idx="6923">
                  <c:v>-0.63000000000000811</c:v>
                </c:pt>
                <c:pt idx="6924">
                  <c:v>-0.66000000000000958</c:v>
                </c:pt>
                <c:pt idx="6925">
                  <c:v>-0.56999999999999995</c:v>
                </c:pt>
                <c:pt idx="6926">
                  <c:v>-0.45</c:v>
                </c:pt>
                <c:pt idx="6927">
                  <c:v>-0.39000000000000418</c:v>
                </c:pt>
                <c:pt idx="6928">
                  <c:v>-0.36000000000000032</c:v>
                </c:pt>
                <c:pt idx="6929">
                  <c:v>-0.33000000000000446</c:v>
                </c:pt>
                <c:pt idx="6930">
                  <c:v>-0.27</c:v>
                </c:pt>
                <c:pt idx="6931">
                  <c:v>-0.18000000000000024</c:v>
                </c:pt>
                <c:pt idx="6932">
                  <c:v>-0.27</c:v>
                </c:pt>
                <c:pt idx="6933">
                  <c:v>-0.39000000000000418</c:v>
                </c:pt>
                <c:pt idx="6934">
                  <c:v>-0.42000000000000032</c:v>
                </c:pt>
                <c:pt idx="6935">
                  <c:v>-0.48000000000000032</c:v>
                </c:pt>
                <c:pt idx="6936">
                  <c:v>-0.39000000000000418</c:v>
                </c:pt>
                <c:pt idx="6937">
                  <c:v>-0.33000000000000446</c:v>
                </c:pt>
                <c:pt idx="6938">
                  <c:v>-0.33000000000000446</c:v>
                </c:pt>
                <c:pt idx="6939">
                  <c:v>-0.12000000000000002</c:v>
                </c:pt>
                <c:pt idx="6940">
                  <c:v>0.12000000000000002</c:v>
                </c:pt>
                <c:pt idx="6941">
                  <c:v>0.30000000000000032</c:v>
                </c:pt>
                <c:pt idx="6942">
                  <c:v>0.36000000000000032</c:v>
                </c:pt>
                <c:pt idx="6943">
                  <c:v>3.0000000000000002E-2</c:v>
                </c:pt>
                <c:pt idx="6944">
                  <c:v>-6.0000000000000032E-2</c:v>
                </c:pt>
                <c:pt idx="6945">
                  <c:v>9.0000000000000024E-2</c:v>
                </c:pt>
                <c:pt idx="6946">
                  <c:v>6.0000000000000032E-2</c:v>
                </c:pt>
                <c:pt idx="6947">
                  <c:v>0</c:v>
                </c:pt>
                <c:pt idx="6948">
                  <c:v>6.0000000000000032E-2</c:v>
                </c:pt>
                <c:pt idx="6949">
                  <c:v>0.24000000000000021</c:v>
                </c:pt>
                <c:pt idx="6950">
                  <c:v>0.39000000000000418</c:v>
                </c:pt>
                <c:pt idx="6951">
                  <c:v>0.42000000000000032</c:v>
                </c:pt>
                <c:pt idx="6952">
                  <c:v>0.39000000000000418</c:v>
                </c:pt>
                <c:pt idx="6953">
                  <c:v>0.33000000000000446</c:v>
                </c:pt>
                <c:pt idx="6954">
                  <c:v>3.0000000000000002E-2</c:v>
                </c:pt>
                <c:pt idx="6955">
                  <c:v>-0.48000000000000032</c:v>
                </c:pt>
                <c:pt idx="6956">
                  <c:v>-0.9</c:v>
                </c:pt>
                <c:pt idx="6957">
                  <c:v>-1.05</c:v>
                </c:pt>
                <c:pt idx="6958">
                  <c:v>-0.96000000000000063</c:v>
                </c:pt>
                <c:pt idx="6959">
                  <c:v>-1.02</c:v>
                </c:pt>
                <c:pt idx="6960">
                  <c:v>-1.1399999999999832</c:v>
                </c:pt>
                <c:pt idx="6961">
                  <c:v>-1.1399999999999832</c:v>
                </c:pt>
                <c:pt idx="6962">
                  <c:v>-0.99</c:v>
                </c:pt>
                <c:pt idx="6963">
                  <c:v>-0.84000000000000064</c:v>
                </c:pt>
                <c:pt idx="6964">
                  <c:v>-0.93</c:v>
                </c:pt>
                <c:pt idx="6965">
                  <c:v>-0.96000000000000063</c:v>
                </c:pt>
                <c:pt idx="6966">
                  <c:v>-0.84000000000000064</c:v>
                </c:pt>
                <c:pt idx="6967">
                  <c:v>-0.69000000000000061</c:v>
                </c:pt>
                <c:pt idx="6968">
                  <c:v>-0.56999999999999995</c:v>
                </c:pt>
                <c:pt idx="6969">
                  <c:v>-0.39000000000000418</c:v>
                </c:pt>
                <c:pt idx="6970">
                  <c:v>-0.18000000000000024</c:v>
                </c:pt>
                <c:pt idx="6971">
                  <c:v>3.0000000000000002E-2</c:v>
                </c:pt>
                <c:pt idx="6972">
                  <c:v>9.0000000000000024E-2</c:v>
                </c:pt>
                <c:pt idx="6973">
                  <c:v>3.0000000000000002E-2</c:v>
                </c:pt>
                <c:pt idx="6974">
                  <c:v>-9.0000000000000024E-2</c:v>
                </c:pt>
                <c:pt idx="6975">
                  <c:v>-9.0000000000000024E-2</c:v>
                </c:pt>
                <c:pt idx="6976">
                  <c:v>-3.0000000000000002E-2</c:v>
                </c:pt>
                <c:pt idx="6977">
                  <c:v>-9.0000000000000024E-2</c:v>
                </c:pt>
                <c:pt idx="6978">
                  <c:v>-9.0000000000000024E-2</c:v>
                </c:pt>
                <c:pt idx="6979">
                  <c:v>6.0000000000000032E-2</c:v>
                </c:pt>
                <c:pt idx="6980">
                  <c:v>0.12000000000000002</c:v>
                </c:pt>
                <c:pt idx="6981">
                  <c:v>0.15000000000000024</c:v>
                </c:pt>
                <c:pt idx="6982">
                  <c:v>0.33000000000000446</c:v>
                </c:pt>
                <c:pt idx="6983">
                  <c:v>0.45</c:v>
                </c:pt>
                <c:pt idx="6984">
                  <c:v>0.51</c:v>
                </c:pt>
                <c:pt idx="6985">
                  <c:v>0.36000000000000032</c:v>
                </c:pt>
                <c:pt idx="6986">
                  <c:v>0.12000000000000002</c:v>
                </c:pt>
                <c:pt idx="6987">
                  <c:v>-3.0000000000000002E-2</c:v>
                </c:pt>
                <c:pt idx="6988">
                  <c:v>-6.0000000000000032E-2</c:v>
                </c:pt>
                <c:pt idx="6989">
                  <c:v>-3.0000000000000002E-2</c:v>
                </c:pt>
                <c:pt idx="6990">
                  <c:v>9.0000000000000024E-2</c:v>
                </c:pt>
                <c:pt idx="6991">
                  <c:v>0.18000000000000024</c:v>
                </c:pt>
                <c:pt idx="6992">
                  <c:v>6.0000000000000032E-2</c:v>
                </c:pt>
                <c:pt idx="6993">
                  <c:v>0</c:v>
                </c:pt>
                <c:pt idx="6994">
                  <c:v>-6.0000000000000032E-2</c:v>
                </c:pt>
                <c:pt idx="6995">
                  <c:v>-0.12000000000000002</c:v>
                </c:pt>
                <c:pt idx="6996">
                  <c:v>-0.12000000000000002</c:v>
                </c:pt>
                <c:pt idx="6997">
                  <c:v>-0.18000000000000024</c:v>
                </c:pt>
                <c:pt idx="6998">
                  <c:v>-0.27</c:v>
                </c:pt>
                <c:pt idx="6999">
                  <c:v>-0.27</c:v>
                </c:pt>
                <c:pt idx="7000">
                  <c:v>-0.12000000000000002</c:v>
                </c:pt>
                <c:pt idx="7001">
                  <c:v>-6.0000000000000032E-2</c:v>
                </c:pt>
                <c:pt idx="7002">
                  <c:v>-6.0000000000000032E-2</c:v>
                </c:pt>
                <c:pt idx="7003">
                  <c:v>6.0000000000000032E-2</c:v>
                </c:pt>
                <c:pt idx="7004">
                  <c:v>0.12000000000000002</c:v>
                </c:pt>
                <c:pt idx="7005">
                  <c:v>6.0000000000000032E-2</c:v>
                </c:pt>
                <c:pt idx="7006">
                  <c:v>0.18000000000000024</c:v>
                </c:pt>
                <c:pt idx="7007">
                  <c:v>0.33000000000000446</c:v>
                </c:pt>
                <c:pt idx="7008">
                  <c:v>0.45</c:v>
                </c:pt>
                <c:pt idx="7009">
                  <c:v>0.56999999999999995</c:v>
                </c:pt>
                <c:pt idx="7010">
                  <c:v>0.66000000000000958</c:v>
                </c:pt>
                <c:pt idx="7011">
                  <c:v>0.72000000000000064</c:v>
                </c:pt>
                <c:pt idx="7012">
                  <c:v>0.81</c:v>
                </c:pt>
                <c:pt idx="7013">
                  <c:v>0.81</c:v>
                </c:pt>
                <c:pt idx="7014">
                  <c:v>0.84000000000000064</c:v>
                </c:pt>
                <c:pt idx="7015">
                  <c:v>0.87000000000000743</c:v>
                </c:pt>
                <c:pt idx="7016">
                  <c:v>0.87000000000000743</c:v>
                </c:pt>
                <c:pt idx="7017">
                  <c:v>0.9</c:v>
                </c:pt>
                <c:pt idx="7018">
                  <c:v>0.84000000000000064</c:v>
                </c:pt>
                <c:pt idx="7019">
                  <c:v>0.81</c:v>
                </c:pt>
                <c:pt idx="7020">
                  <c:v>0.84000000000000064</c:v>
                </c:pt>
                <c:pt idx="7021">
                  <c:v>0.75000000000000755</c:v>
                </c:pt>
                <c:pt idx="7022">
                  <c:v>0.63000000000000811</c:v>
                </c:pt>
                <c:pt idx="7023">
                  <c:v>0.60000000000000064</c:v>
                </c:pt>
                <c:pt idx="7024">
                  <c:v>0.69000000000000061</c:v>
                </c:pt>
                <c:pt idx="7025">
                  <c:v>0.78</c:v>
                </c:pt>
                <c:pt idx="7026">
                  <c:v>0.78</c:v>
                </c:pt>
                <c:pt idx="7027">
                  <c:v>0.69000000000000061</c:v>
                </c:pt>
                <c:pt idx="7028">
                  <c:v>0.72000000000000064</c:v>
                </c:pt>
                <c:pt idx="7029">
                  <c:v>0.75000000000000755</c:v>
                </c:pt>
                <c:pt idx="7030">
                  <c:v>0.69000000000000061</c:v>
                </c:pt>
                <c:pt idx="7031">
                  <c:v>0.69000000000000061</c:v>
                </c:pt>
                <c:pt idx="7032">
                  <c:v>0.69000000000000061</c:v>
                </c:pt>
                <c:pt idx="7033">
                  <c:v>0.51</c:v>
                </c:pt>
                <c:pt idx="7034">
                  <c:v>0.33000000000000446</c:v>
                </c:pt>
                <c:pt idx="7035">
                  <c:v>0.21000000000000021</c:v>
                </c:pt>
                <c:pt idx="7036">
                  <c:v>0.15000000000000024</c:v>
                </c:pt>
                <c:pt idx="7037">
                  <c:v>0.18000000000000024</c:v>
                </c:pt>
                <c:pt idx="7038">
                  <c:v>0.18000000000000024</c:v>
                </c:pt>
                <c:pt idx="7039">
                  <c:v>0.21000000000000021</c:v>
                </c:pt>
                <c:pt idx="7040">
                  <c:v>0.27</c:v>
                </c:pt>
                <c:pt idx="7041">
                  <c:v>0.24000000000000021</c:v>
                </c:pt>
                <c:pt idx="7042">
                  <c:v>9.0000000000000024E-2</c:v>
                </c:pt>
                <c:pt idx="7043">
                  <c:v>-0.15000000000000024</c:v>
                </c:pt>
                <c:pt idx="7044">
                  <c:v>-0.39000000000000418</c:v>
                </c:pt>
                <c:pt idx="7045">
                  <c:v>-0.60000000000000064</c:v>
                </c:pt>
                <c:pt idx="7046">
                  <c:v>-0.63000000000000811</c:v>
                </c:pt>
                <c:pt idx="7047">
                  <c:v>-0.63000000000000811</c:v>
                </c:pt>
                <c:pt idx="7048">
                  <c:v>-0.56999999999999995</c:v>
                </c:pt>
                <c:pt idx="7049">
                  <c:v>-0.45</c:v>
                </c:pt>
                <c:pt idx="7050">
                  <c:v>-0.30000000000000032</c:v>
                </c:pt>
                <c:pt idx="7051">
                  <c:v>-0.15000000000000024</c:v>
                </c:pt>
                <c:pt idx="7052">
                  <c:v>-3.0000000000000002E-2</c:v>
                </c:pt>
                <c:pt idx="7053">
                  <c:v>-3.0000000000000002E-2</c:v>
                </c:pt>
                <c:pt idx="7054">
                  <c:v>-6.0000000000000032E-2</c:v>
                </c:pt>
                <c:pt idx="7055">
                  <c:v>-0.12000000000000002</c:v>
                </c:pt>
                <c:pt idx="7056">
                  <c:v>-0.21000000000000021</c:v>
                </c:pt>
                <c:pt idx="7057">
                  <c:v>-0.27</c:v>
                </c:pt>
                <c:pt idx="7058">
                  <c:v>-0.39000000000000418</c:v>
                </c:pt>
                <c:pt idx="7059">
                  <c:v>-0.51</c:v>
                </c:pt>
                <c:pt idx="7060">
                  <c:v>-0.60000000000000064</c:v>
                </c:pt>
                <c:pt idx="7061">
                  <c:v>-0.63000000000000811</c:v>
                </c:pt>
                <c:pt idx="7062">
                  <c:v>-0.63000000000000811</c:v>
                </c:pt>
                <c:pt idx="7063">
                  <c:v>-0.69000000000000061</c:v>
                </c:pt>
                <c:pt idx="7064">
                  <c:v>-0.60000000000000064</c:v>
                </c:pt>
                <c:pt idx="7065">
                  <c:v>-0.48000000000000032</c:v>
                </c:pt>
                <c:pt idx="7066">
                  <c:v>-0.39000000000000418</c:v>
                </c:pt>
                <c:pt idx="7067">
                  <c:v>-0.39000000000000418</c:v>
                </c:pt>
                <c:pt idx="7068">
                  <c:v>-0.42000000000000032</c:v>
                </c:pt>
                <c:pt idx="7069">
                  <c:v>-0.39000000000000418</c:v>
                </c:pt>
                <c:pt idx="7070">
                  <c:v>-0.33000000000000446</c:v>
                </c:pt>
                <c:pt idx="7071">
                  <c:v>-0.33000000000000446</c:v>
                </c:pt>
                <c:pt idx="7072">
                  <c:v>-0.27</c:v>
                </c:pt>
                <c:pt idx="7073">
                  <c:v>-6.0000000000000032E-2</c:v>
                </c:pt>
                <c:pt idx="7074">
                  <c:v>0.12000000000000002</c:v>
                </c:pt>
                <c:pt idx="7075">
                  <c:v>0.18000000000000024</c:v>
                </c:pt>
                <c:pt idx="7076">
                  <c:v>6.0000000000000032E-2</c:v>
                </c:pt>
                <c:pt idx="7077">
                  <c:v>0</c:v>
                </c:pt>
                <c:pt idx="7078">
                  <c:v>-3.0000000000000002E-2</c:v>
                </c:pt>
                <c:pt idx="7079">
                  <c:v>-6.0000000000000032E-2</c:v>
                </c:pt>
                <c:pt idx="7080">
                  <c:v>-9.0000000000000024E-2</c:v>
                </c:pt>
                <c:pt idx="7081">
                  <c:v>-0.12000000000000002</c:v>
                </c:pt>
                <c:pt idx="7082">
                  <c:v>-3.0000000000000002E-2</c:v>
                </c:pt>
                <c:pt idx="7083">
                  <c:v>3.0000000000000002E-2</c:v>
                </c:pt>
                <c:pt idx="7084">
                  <c:v>6.0000000000000032E-2</c:v>
                </c:pt>
                <c:pt idx="7085">
                  <c:v>0</c:v>
                </c:pt>
                <c:pt idx="7086">
                  <c:v>-0.12000000000000002</c:v>
                </c:pt>
                <c:pt idx="7087">
                  <c:v>-0.21000000000000021</c:v>
                </c:pt>
                <c:pt idx="7088">
                  <c:v>-0.27</c:v>
                </c:pt>
                <c:pt idx="7089">
                  <c:v>-0.33000000000000446</c:v>
                </c:pt>
                <c:pt idx="7090">
                  <c:v>-0.39000000000000418</c:v>
                </c:pt>
                <c:pt idx="7091">
                  <c:v>-0.36000000000000032</c:v>
                </c:pt>
                <c:pt idx="7092">
                  <c:v>-0.42000000000000032</c:v>
                </c:pt>
                <c:pt idx="7093">
                  <c:v>-0.51</c:v>
                </c:pt>
                <c:pt idx="7094">
                  <c:v>-0.56999999999999995</c:v>
                </c:pt>
                <c:pt idx="7095">
                  <c:v>-0.54</c:v>
                </c:pt>
                <c:pt idx="7096">
                  <c:v>-0.51</c:v>
                </c:pt>
                <c:pt idx="7097">
                  <c:v>-0.56999999999999995</c:v>
                </c:pt>
                <c:pt idx="7098">
                  <c:v>-0.66000000000000958</c:v>
                </c:pt>
                <c:pt idx="7099">
                  <c:v>-0.69000000000000061</c:v>
                </c:pt>
                <c:pt idx="7100">
                  <c:v>-0.72000000000000064</c:v>
                </c:pt>
                <c:pt idx="7101">
                  <c:v>-0.75000000000000755</c:v>
                </c:pt>
                <c:pt idx="7102">
                  <c:v>-0.87000000000000743</c:v>
                </c:pt>
                <c:pt idx="7103">
                  <c:v>-0.96000000000000063</c:v>
                </c:pt>
                <c:pt idx="7104">
                  <c:v>-1.02</c:v>
                </c:pt>
                <c:pt idx="7105">
                  <c:v>-1.08</c:v>
                </c:pt>
                <c:pt idx="7106">
                  <c:v>-1.23</c:v>
                </c:pt>
                <c:pt idx="7107">
                  <c:v>-1.32</c:v>
                </c:pt>
                <c:pt idx="7108">
                  <c:v>-1.29</c:v>
                </c:pt>
                <c:pt idx="7109">
                  <c:v>-1.1700000000000021</c:v>
                </c:pt>
                <c:pt idx="7110">
                  <c:v>-1.02</c:v>
                </c:pt>
                <c:pt idx="7111">
                  <c:v>-0.9</c:v>
                </c:pt>
                <c:pt idx="7112">
                  <c:v>-0.78</c:v>
                </c:pt>
                <c:pt idx="7113">
                  <c:v>-0.66000000000000958</c:v>
                </c:pt>
                <c:pt idx="7114">
                  <c:v>-0.54</c:v>
                </c:pt>
                <c:pt idx="7115">
                  <c:v>-0.48000000000000032</c:v>
                </c:pt>
                <c:pt idx="7116">
                  <c:v>-0.36000000000000032</c:v>
                </c:pt>
                <c:pt idx="7117">
                  <c:v>-0.27</c:v>
                </c:pt>
                <c:pt idx="7118">
                  <c:v>-0.24000000000000021</c:v>
                </c:pt>
                <c:pt idx="7119">
                  <c:v>-0.24000000000000021</c:v>
                </c:pt>
                <c:pt idx="7120">
                  <c:v>-0.27</c:v>
                </c:pt>
                <c:pt idx="7121">
                  <c:v>-0.30000000000000032</c:v>
                </c:pt>
                <c:pt idx="7122">
                  <c:v>-0.27</c:v>
                </c:pt>
                <c:pt idx="7123">
                  <c:v>-0.27</c:v>
                </c:pt>
                <c:pt idx="7124">
                  <c:v>-0.30000000000000032</c:v>
                </c:pt>
                <c:pt idx="7125">
                  <c:v>-0.39000000000000418</c:v>
                </c:pt>
                <c:pt idx="7126">
                  <c:v>-0.56999999999999995</c:v>
                </c:pt>
                <c:pt idx="7127">
                  <c:v>-0.66000000000000958</c:v>
                </c:pt>
                <c:pt idx="7128">
                  <c:v>-0.75000000000000755</c:v>
                </c:pt>
                <c:pt idx="7129">
                  <c:v>-0.87000000000000743</c:v>
                </c:pt>
                <c:pt idx="7130">
                  <c:v>-0.96000000000000063</c:v>
                </c:pt>
                <c:pt idx="7131">
                  <c:v>-0.9</c:v>
                </c:pt>
                <c:pt idx="7132">
                  <c:v>-0.66000000000000958</c:v>
                </c:pt>
                <c:pt idx="7133">
                  <c:v>-0.39000000000000418</c:v>
                </c:pt>
                <c:pt idx="7134">
                  <c:v>-0.12000000000000002</c:v>
                </c:pt>
                <c:pt idx="7135">
                  <c:v>-3.0000000000000002E-2</c:v>
                </c:pt>
                <c:pt idx="7136">
                  <c:v>9.0000000000000024E-2</c:v>
                </c:pt>
                <c:pt idx="7137">
                  <c:v>0.24000000000000021</c:v>
                </c:pt>
                <c:pt idx="7138">
                  <c:v>0.30000000000000032</c:v>
                </c:pt>
                <c:pt idx="7139">
                  <c:v>0.18000000000000024</c:v>
                </c:pt>
                <c:pt idx="7140">
                  <c:v>3.0000000000000002E-2</c:v>
                </c:pt>
                <c:pt idx="7141">
                  <c:v>-6.0000000000000032E-2</c:v>
                </c:pt>
                <c:pt idx="7142">
                  <c:v>-0.12000000000000002</c:v>
                </c:pt>
                <c:pt idx="7143">
                  <c:v>-0.18000000000000024</c:v>
                </c:pt>
                <c:pt idx="7144">
                  <c:v>-0.45</c:v>
                </c:pt>
                <c:pt idx="7145">
                  <c:v>9.0000000000000024E-2</c:v>
                </c:pt>
                <c:pt idx="7146">
                  <c:v>0.48000000000000032</c:v>
                </c:pt>
                <c:pt idx="7147">
                  <c:v>0.42000000000000032</c:v>
                </c:pt>
                <c:pt idx="7148">
                  <c:v>0.12000000000000002</c:v>
                </c:pt>
                <c:pt idx="7149">
                  <c:v>-0.12000000000000002</c:v>
                </c:pt>
                <c:pt idx="7150">
                  <c:v>0.56999999999999995</c:v>
                </c:pt>
                <c:pt idx="7151">
                  <c:v>1.08</c:v>
                </c:pt>
                <c:pt idx="7152">
                  <c:v>0.33000000000000446</c:v>
                </c:pt>
                <c:pt idx="7153">
                  <c:v>-0.56999999999999995</c:v>
                </c:pt>
                <c:pt idx="7154">
                  <c:v>0.48000000000000032</c:v>
                </c:pt>
                <c:pt idx="7155">
                  <c:v>1.3800000000000001</c:v>
                </c:pt>
                <c:pt idx="7156">
                  <c:v>0.42000000000000032</c:v>
                </c:pt>
                <c:pt idx="7157">
                  <c:v>-9.0000000000000024E-2</c:v>
                </c:pt>
                <c:pt idx="7158">
                  <c:v>-3.0000000000000002E-2</c:v>
                </c:pt>
                <c:pt idx="7159">
                  <c:v>0.12000000000000002</c:v>
                </c:pt>
                <c:pt idx="7160">
                  <c:v>1.05</c:v>
                </c:pt>
                <c:pt idx="7161">
                  <c:v>0.45</c:v>
                </c:pt>
                <c:pt idx="7162">
                  <c:v>-0.60000000000000064</c:v>
                </c:pt>
                <c:pt idx="7163">
                  <c:v>-3.0000000000000002E-2</c:v>
                </c:pt>
                <c:pt idx="7164">
                  <c:v>0.66000000000000958</c:v>
                </c:pt>
                <c:pt idx="7165">
                  <c:v>0.30000000000000032</c:v>
                </c:pt>
                <c:pt idx="7166">
                  <c:v>-6.0000000000000032E-2</c:v>
                </c:pt>
                <c:pt idx="7167">
                  <c:v>0.15000000000000024</c:v>
                </c:pt>
                <c:pt idx="7168">
                  <c:v>0.84000000000000064</c:v>
                </c:pt>
                <c:pt idx="7169">
                  <c:v>0.56999999999999995</c:v>
                </c:pt>
                <c:pt idx="7170">
                  <c:v>-0.27</c:v>
                </c:pt>
                <c:pt idx="7171">
                  <c:v>3.0000000000000002E-2</c:v>
                </c:pt>
                <c:pt idx="7172">
                  <c:v>0.84000000000000064</c:v>
                </c:pt>
                <c:pt idx="7173">
                  <c:v>0.9</c:v>
                </c:pt>
                <c:pt idx="7174">
                  <c:v>0.45</c:v>
                </c:pt>
                <c:pt idx="7175">
                  <c:v>0.93</c:v>
                </c:pt>
                <c:pt idx="7176">
                  <c:v>1.26</c:v>
                </c:pt>
                <c:pt idx="7177">
                  <c:v>0.93</c:v>
                </c:pt>
                <c:pt idx="7178">
                  <c:v>0.87000000000000743</c:v>
                </c:pt>
                <c:pt idx="7179">
                  <c:v>0.69000000000000061</c:v>
                </c:pt>
                <c:pt idx="7180">
                  <c:v>0.84000000000000064</c:v>
                </c:pt>
                <c:pt idx="7181">
                  <c:v>1.47</c:v>
                </c:pt>
                <c:pt idx="7182">
                  <c:v>1.6500000000000001</c:v>
                </c:pt>
                <c:pt idx="7183">
                  <c:v>1.32</c:v>
                </c:pt>
                <c:pt idx="7184">
                  <c:v>1.35</c:v>
                </c:pt>
                <c:pt idx="7185">
                  <c:v>1.1100000000000001</c:v>
                </c:pt>
                <c:pt idx="7186">
                  <c:v>1.32</c:v>
                </c:pt>
                <c:pt idx="7187">
                  <c:v>1.47</c:v>
                </c:pt>
                <c:pt idx="7188">
                  <c:v>1.23</c:v>
                </c:pt>
                <c:pt idx="7189">
                  <c:v>1.1700000000000021</c:v>
                </c:pt>
                <c:pt idx="7190">
                  <c:v>1.3800000000000001</c:v>
                </c:pt>
                <c:pt idx="7191">
                  <c:v>1.47</c:v>
                </c:pt>
                <c:pt idx="7192">
                  <c:v>1.62</c:v>
                </c:pt>
                <c:pt idx="7193">
                  <c:v>1.08</c:v>
                </c:pt>
                <c:pt idx="7194">
                  <c:v>0.39000000000000418</c:v>
                </c:pt>
                <c:pt idx="7195">
                  <c:v>1.26</c:v>
                </c:pt>
                <c:pt idx="7196">
                  <c:v>1.8</c:v>
                </c:pt>
                <c:pt idx="7197">
                  <c:v>0.72000000000000064</c:v>
                </c:pt>
                <c:pt idx="7198">
                  <c:v>0.36000000000000032</c:v>
                </c:pt>
                <c:pt idx="7199">
                  <c:v>1.29</c:v>
                </c:pt>
                <c:pt idx="7200">
                  <c:v>1.86</c:v>
                </c:pt>
                <c:pt idx="7201">
                  <c:v>1.3800000000000001</c:v>
                </c:pt>
                <c:pt idx="7202">
                  <c:v>0.87000000000000743</c:v>
                </c:pt>
                <c:pt idx="7203">
                  <c:v>0.66000000000000958</c:v>
                </c:pt>
                <c:pt idx="7204">
                  <c:v>0.78</c:v>
                </c:pt>
                <c:pt idx="7205">
                  <c:v>1.8900000000000001</c:v>
                </c:pt>
                <c:pt idx="7206">
                  <c:v>1.8</c:v>
                </c:pt>
                <c:pt idx="7207">
                  <c:v>0.87000000000000743</c:v>
                </c:pt>
                <c:pt idx="7208">
                  <c:v>1.26</c:v>
                </c:pt>
                <c:pt idx="7209">
                  <c:v>1.83</c:v>
                </c:pt>
                <c:pt idx="7210">
                  <c:v>1.29</c:v>
                </c:pt>
                <c:pt idx="7211">
                  <c:v>0.66000000000000958</c:v>
                </c:pt>
                <c:pt idx="7212">
                  <c:v>0.54</c:v>
                </c:pt>
                <c:pt idx="7213">
                  <c:v>1.05</c:v>
                </c:pt>
                <c:pt idx="7214">
                  <c:v>1.6500000000000001</c:v>
                </c:pt>
                <c:pt idx="7215">
                  <c:v>1.47</c:v>
                </c:pt>
                <c:pt idx="7216">
                  <c:v>0.69000000000000061</c:v>
                </c:pt>
                <c:pt idx="7217">
                  <c:v>0.75000000000000755</c:v>
                </c:pt>
                <c:pt idx="7218">
                  <c:v>1.08</c:v>
                </c:pt>
                <c:pt idx="7219">
                  <c:v>0.84000000000000064</c:v>
                </c:pt>
                <c:pt idx="7220">
                  <c:v>0.27</c:v>
                </c:pt>
                <c:pt idx="7221">
                  <c:v>-0.51</c:v>
                </c:pt>
                <c:pt idx="7222">
                  <c:v>-0.84000000000000064</c:v>
                </c:pt>
                <c:pt idx="7223">
                  <c:v>-0.48000000000000032</c:v>
                </c:pt>
                <c:pt idx="7224">
                  <c:v>-0.75000000000000755</c:v>
                </c:pt>
                <c:pt idx="7225">
                  <c:v>-0.66000000000000958</c:v>
                </c:pt>
                <c:pt idx="7226">
                  <c:v>-0.48000000000000032</c:v>
                </c:pt>
                <c:pt idx="7227">
                  <c:v>-0.63000000000000811</c:v>
                </c:pt>
                <c:pt idx="7228">
                  <c:v>3.0000000000000002E-2</c:v>
                </c:pt>
                <c:pt idx="7229">
                  <c:v>0.15000000000000024</c:v>
                </c:pt>
                <c:pt idx="7230">
                  <c:v>-0.56999999999999995</c:v>
                </c:pt>
                <c:pt idx="7231">
                  <c:v>-0.21000000000000021</c:v>
                </c:pt>
                <c:pt idx="7232">
                  <c:v>0.87000000000000743</c:v>
                </c:pt>
                <c:pt idx="7233">
                  <c:v>0.87000000000000743</c:v>
                </c:pt>
                <c:pt idx="7234">
                  <c:v>0.72000000000000064</c:v>
                </c:pt>
                <c:pt idx="7235">
                  <c:v>0.78</c:v>
                </c:pt>
                <c:pt idx="7236">
                  <c:v>0.56999999999999995</c:v>
                </c:pt>
                <c:pt idx="7237">
                  <c:v>-0.27</c:v>
                </c:pt>
                <c:pt idx="7238">
                  <c:v>-1.74</c:v>
                </c:pt>
                <c:pt idx="7239">
                  <c:v>-2.58</c:v>
                </c:pt>
                <c:pt idx="7240">
                  <c:v>-1.8900000000000001</c:v>
                </c:pt>
                <c:pt idx="7241">
                  <c:v>-0.39000000000000418</c:v>
                </c:pt>
                <c:pt idx="7242">
                  <c:v>-0.36000000000000032</c:v>
                </c:pt>
                <c:pt idx="7243">
                  <c:v>-1.02</c:v>
                </c:pt>
                <c:pt idx="7244">
                  <c:v>-1.02</c:v>
                </c:pt>
                <c:pt idx="7245">
                  <c:v>-0.81</c:v>
                </c:pt>
                <c:pt idx="7246">
                  <c:v>-0.87000000000000743</c:v>
                </c:pt>
                <c:pt idx="7247">
                  <c:v>-0.60000000000000064</c:v>
                </c:pt>
                <c:pt idx="7248">
                  <c:v>0.24000000000000021</c:v>
                </c:pt>
                <c:pt idx="7249">
                  <c:v>0.63000000000000811</c:v>
                </c:pt>
                <c:pt idx="7250">
                  <c:v>0.39000000000000418</c:v>
                </c:pt>
                <c:pt idx="7251">
                  <c:v>-0.24000000000000021</c:v>
                </c:pt>
                <c:pt idx="7252">
                  <c:v>-0.21000000000000021</c:v>
                </c:pt>
                <c:pt idx="7253">
                  <c:v>0.39000000000000418</c:v>
                </c:pt>
                <c:pt idx="7254">
                  <c:v>3.0000000000000002E-2</c:v>
                </c:pt>
                <c:pt idx="7255">
                  <c:v>-1.3800000000000001</c:v>
                </c:pt>
                <c:pt idx="7256">
                  <c:v>-1.71</c:v>
                </c:pt>
                <c:pt idx="7257">
                  <c:v>-1.74</c:v>
                </c:pt>
                <c:pt idx="7258">
                  <c:v>-2.64</c:v>
                </c:pt>
                <c:pt idx="7259">
                  <c:v>-2.9099999999999997</c:v>
                </c:pt>
                <c:pt idx="7260">
                  <c:v>-2.3699999999999997</c:v>
                </c:pt>
                <c:pt idx="7261">
                  <c:v>-1.62</c:v>
                </c:pt>
                <c:pt idx="7262">
                  <c:v>-1.29</c:v>
                </c:pt>
                <c:pt idx="7263">
                  <c:v>-1.23</c:v>
                </c:pt>
                <c:pt idx="7264">
                  <c:v>-0.75000000000000755</c:v>
                </c:pt>
                <c:pt idx="7265">
                  <c:v>-0.30000000000000032</c:v>
                </c:pt>
                <c:pt idx="7266">
                  <c:v>-0.78</c:v>
                </c:pt>
                <c:pt idx="7267">
                  <c:v>-1.41</c:v>
                </c:pt>
                <c:pt idx="7268">
                  <c:v>-1.5</c:v>
                </c:pt>
                <c:pt idx="7269">
                  <c:v>-1.35</c:v>
                </c:pt>
                <c:pt idx="7270">
                  <c:v>-0.75000000000000755</c:v>
                </c:pt>
                <c:pt idx="7271">
                  <c:v>-0.66000000000000958</c:v>
                </c:pt>
                <c:pt idx="7272">
                  <c:v>-0.81</c:v>
                </c:pt>
                <c:pt idx="7273">
                  <c:v>-0.51</c:v>
                </c:pt>
                <c:pt idx="7274">
                  <c:v>-0.69000000000000061</c:v>
                </c:pt>
                <c:pt idx="7275">
                  <c:v>-1.56</c:v>
                </c:pt>
                <c:pt idx="7276">
                  <c:v>-2.2200000000000002</c:v>
                </c:pt>
                <c:pt idx="7277">
                  <c:v>-1.9500000000000148</c:v>
                </c:pt>
                <c:pt idx="7278">
                  <c:v>-1.32</c:v>
                </c:pt>
                <c:pt idx="7279">
                  <c:v>-0.18000000000000024</c:v>
                </c:pt>
                <c:pt idx="7280">
                  <c:v>0.81</c:v>
                </c:pt>
                <c:pt idx="7281">
                  <c:v>0.56999999999999995</c:v>
                </c:pt>
                <c:pt idx="7282">
                  <c:v>-0.84000000000000064</c:v>
                </c:pt>
                <c:pt idx="7283">
                  <c:v>-3.36</c:v>
                </c:pt>
                <c:pt idx="7284">
                  <c:v>-6.6</c:v>
                </c:pt>
                <c:pt idx="7285">
                  <c:v>-7.8599999999999985</c:v>
                </c:pt>
                <c:pt idx="7286">
                  <c:v>-5.76</c:v>
                </c:pt>
                <c:pt idx="7287">
                  <c:v>-1.6500000000000001</c:v>
                </c:pt>
                <c:pt idx="7288">
                  <c:v>2.19</c:v>
                </c:pt>
                <c:pt idx="7289">
                  <c:v>4.08</c:v>
                </c:pt>
                <c:pt idx="7290">
                  <c:v>4.05</c:v>
                </c:pt>
                <c:pt idx="7291">
                  <c:v>3.3299999999999987</c:v>
                </c:pt>
                <c:pt idx="7292">
                  <c:v>2.34</c:v>
                </c:pt>
                <c:pt idx="7293">
                  <c:v>-6.0000000000000032E-2</c:v>
                </c:pt>
                <c:pt idx="7294">
                  <c:v>-3</c:v>
                </c:pt>
                <c:pt idx="7295">
                  <c:v>-4.95</c:v>
                </c:pt>
                <c:pt idx="7296">
                  <c:v>-5.64</c:v>
                </c:pt>
                <c:pt idx="7297">
                  <c:v>-4.05</c:v>
                </c:pt>
                <c:pt idx="7298">
                  <c:v>-0.54</c:v>
                </c:pt>
                <c:pt idx="7299">
                  <c:v>2.19</c:v>
                </c:pt>
                <c:pt idx="7300">
                  <c:v>2.9099999999999997</c:v>
                </c:pt>
                <c:pt idx="7301">
                  <c:v>2.13</c:v>
                </c:pt>
                <c:pt idx="7302">
                  <c:v>0.9</c:v>
                </c:pt>
                <c:pt idx="7303">
                  <c:v>0.24000000000000021</c:v>
                </c:pt>
                <c:pt idx="7304">
                  <c:v>-0.12000000000000002</c:v>
                </c:pt>
                <c:pt idx="7305">
                  <c:v>-0.24000000000000021</c:v>
                </c:pt>
                <c:pt idx="7306">
                  <c:v>0</c:v>
                </c:pt>
                <c:pt idx="7307">
                  <c:v>-3.0000000000000002E-2</c:v>
                </c:pt>
                <c:pt idx="7308">
                  <c:v>-0.21000000000000021</c:v>
                </c:pt>
                <c:pt idx="7309">
                  <c:v>-0.39000000000000418</c:v>
                </c:pt>
                <c:pt idx="7310">
                  <c:v>-0.54</c:v>
                </c:pt>
                <c:pt idx="7311">
                  <c:v>-0.21000000000000021</c:v>
                </c:pt>
                <c:pt idx="7312">
                  <c:v>0.45</c:v>
                </c:pt>
                <c:pt idx="7313">
                  <c:v>0.69000000000000061</c:v>
                </c:pt>
                <c:pt idx="7314">
                  <c:v>0.63000000000000811</c:v>
                </c:pt>
                <c:pt idx="7315">
                  <c:v>0.66000000000000958</c:v>
                </c:pt>
                <c:pt idx="7316">
                  <c:v>0.78</c:v>
                </c:pt>
                <c:pt idx="7317">
                  <c:v>0.81</c:v>
                </c:pt>
                <c:pt idx="7318">
                  <c:v>0.39000000000000418</c:v>
                </c:pt>
                <c:pt idx="7319">
                  <c:v>-6.0000000000000032E-2</c:v>
                </c:pt>
                <c:pt idx="7320">
                  <c:v>-0.45</c:v>
                </c:pt>
                <c:pt idx="7321">
                  <c:v>-1.05</c:v>
                </c:pt>
                <c:pt idx="7322">
                  <c:v>-1.23</c:v>
                </c:pt>
                <c:pt idx="7323">
                  <c:v>-0.42000000000000032</c:v>
                </c:pt>
                <c:pt idx="7324">
                  <c:v>1.26</c:v>
                </c:pt>
                <c:pt idx="7325">
                  <c:v>2.67</c:v>
                </c:pt>
                <c:pt idx="7326">
                  <c:v>3</c:v>
                </c:pt>
                <c:pt idx="7327">
                  <c:v>1.74</c:v>
                </c:pt>
                <c:pt idx="7328">
                  <c:v>-0.39000000000000418</c:v>
                </c:pt>
                <c:pt idx="7329">
                  <c:v>-1.9200000000000021</c:v>
                </c:pt>
                <c:pt idx="7330">
                  <c:v>-1.86</c:v>
                </c:pt>
                <c:pt idx="7331">
                  <c:v>-0.60000000000000064</c:v>
                </c:pt>
                <c:pt idx="7332">
                  <c:v>0.84000000000000064</c:v>
                </c:pt>
                <c:pt idx="7333">
                  <c:v>1.8900000000000001</c:v>
                </c:pt>
                <c:pt idx="7334">
                  <c:v>2.13</c:v>
                </c:pt>
                <c:pt idx="7335">
                  <c:v>1.59</c:v>
                </c:pt>
                <c:pt idx="7336">
                  <c:v>0.72000000000000064</c:v>
                </c:pt>
                <c:pt idx="7337">
                  <c:v>-0.12000000000000002</c:v>
                </c:pt>
                <c:pt idx="7338">
                  <c:v>-0.69000000000000061</c:v>
                </c:pt>
                <c:pt idx="7339">
                  <c:v>-0.78</c:v>
                </c:pt>
                <c:pt idx="7340">
                  <c:v>-0.48000000000000032</c:v>
                </c:pt>
                <c:pt idx="7341">
                  <c:v>-0.18000000000000024</c:v>
                </c:pt>
                <c:pt idx="7342">
                  <c:v>0.18000000000000024</c:v>
                </c:pt>
                <c:pt idx="7343">
                  <c:v>0.72000000000000064</c:v>
                </c:pt>
                <c:pt idx="7344">
                  <c:v>1.02</c:v>
                </c:pt>
                <c:pt idx="7345">
                  <c:v>1.26</c:v>
                </c:pt>
                <c:pt idx="7346">
                  <c:v>1.56</c:v>
                </c:pt>
                <c:pt idx="7347">
                  <c:v>1.29</c:v>
                </c:pt>
                <c:pt idx="7348">
                  <c:v>0.48000000000000032</c:v>
                </c:pt>
                <c:pt idx="7349">
                  <c:v>-0.18000000000000024</c:v>
                </c:pt>
                <c:pt idx="7350">
                  <c:v>-0.51</c:v>
                </c:pt>
                <c:pt idx="7351">
                  <c:v>-0.42000000000000032</c:v>
                </c:pt>
                <c:pt idx="7352">
                  <c:v>0.21000000000000021</c:v>
                </c:pt>
                <c:pt idx="7353">
                  <c:v>0.87000000000000743</c:v>
                </c:pt>
                <c:pt idx="7354">
                  <c:v>1.08</c:v>
                </c:pt>
                <c:pt idx="7355">
                  <c:v>1.02</c:v>
                </c:pt>
                <c:pt idx="7356">
                  <c:v>0.87000000000000743</c:v>
                </c:pt>
                <c:pt idx="7357">
                  <c:v>0.66000000000000958</c:v>
                </c:pt>
                <c:pt idx="7358">
                  <c:v>0.56999999999999995</c:v>
                </c:pt>
                <c:pt idx="7359">
                  <c:v>0.69000000000000061</c:v>
                </c:pt>
                <c:pt idx="7360">
                  <c:v>0.9</c:v>
                </c:pt>
                <c:pt idx="7361">
                  <c:v>0.84000000000000064</c:v>
                </c:pt>
                <c:pt idx="7362">
                  <c:v>0.54</c:v>
                </c:pt>
                <c:pt idx="7363">
                  <c:v>0.33000000000000446</c:v>
                </c:pt>
                <c:pt idx="7364">
                  <c:v>0.12000000000000002</c:v>
                </c:pt>
                <c:pt idx="7365">
                  <c:v>-0.15000000000000024</c:v>
                </c:pt>
                <c:pt idx="7366">
                  <c:v>-9.0000000000000024E-2</c:v>
                </c:pt>
                <c:pt idx="7367">
                  <c:v>0.30000000000000032</c:v>
                </c:pt>
                <c:pt idx="7368">
                  <c:v>0.93</c:v>
                </c:pt>
                <c:pt idx="7369">
                  <c:v>1.44</c:v>
                </c:pt>
                <c:pt idx="7370">
                  <c:v>1.56</c:v>
                </c:pt>
                <c:pt idx="7371">
                  <c:v>1.5</c:v>
                </c:pt>
                <c:pt idx="7372">
                  <c:v>1.1399999999999832</c:v>
                </c:pt>
                <c:pt idx="7373">
                  <c:v>0.42000000000000032</c:v>
                </c:pt>
                <c:pt idx="7374">
                  <c:v>-0.18000000000000024</c:v>
                </c:pt>
                <c:pt idx="7375">
                  <c:v>-0.51</c:v>
                </c:pt>
                <c:pt idx="7376">
                  <c:v>-0.54</c:v>
                </c:pt>
                <c:pt idx="7377">
                  <c:v>-0.45</c:v>
                </c:pt>
                <c:pt idx="7378">
                  <c:v>-0.48000000000000032</c:v>
                </c:pt>
                <c:pt idx="7379">
                  <c:v>-0.24000000000000021</c:v>
                </c:pt>
                <c:pt idx="7380">
                  <c:v>0.15000000000000024</c:v>
                </c:pt>
                <c:pt idx="7381">
                  <c:v>0.30000000000000032</c:v>
                </c:pt>
                <c:pt idx="7382">
                  <c:v>0.56999999999999995</c:v>
                </c:pt>
                <c:pt idx="7383">
                  <c:v>0.93</c:v>
                </c:pt>
                <c:pt idx="7384">
                  <c:v>1.02</c:v>
                </c:pt>
                <c:pt idx="7385">
                  <c:v>0.72000000000000064</c:v>
                </c:pt>
                <c:pt idx="7386">
                  <c:v>0.21000000000000021</c:v>
                </c:pt>
                <c:pt idx="7387">
                  <c:v>3.0000000000000002E-2</c:v>
                </c:pt>
                <c:pt idx="7388">
                  <c:v>6.0000000000000032E-2</c:v>
                </c:pt>
                <c:pt idx="7389">
                  <c:v>0.36000000000000032</c:v>
                </c:pt>
                <c:pt idx="7390">
                  <c:v>0.84000000000000064</c:v>
                </c:pt>
                <c:pt idx="7391">
                  <c:v>1.02</c:v>
                </c:pt>
                <c:pt idx="7392">
                  <c:v>0.75000000000000755</c:v>
                </c:pt>
                <c:pt idx="7393">
                  <c:v>0.30000000000000032</c:v>
                </c:pt>
                <c:pt idx="7394">
                  <c:v>6.0000000000000032E-2</c:v>
                </c:pt>
                <c:pt idx="7395">
                  <c:v>-6.0000000000000032E-2</c:v>
                </c:pt>
                <c:pt idx="7396">
                  <c:v>6.0000000000000032E-2</c:v>
                </c:pt>
                <c:pt idx="7397">
                  <c:v>0.69000000000000061</c:v>
                </c:pt>
                <c:pt idx="7398">
                  <c:v>1.26</c:v>
                </c:pt>
                <c:pt idx="7399">
                  <c:v>1.44</c:v>
                </c:pt>
                <c:pt idx="7400">
                  <c:v>1.29</c:v>
                </c:pt>
                <c:pt idx="7401">
                  <c:v>0.72000000000000064</c:v>
                </c:pt>
                <c:pt idx="7402">
                  <c:v>0.27</c:v>
                </c:pt>
                <c:pt idx="7403">
                  <c:v>-3.0000000000000002E-2</c:v>
                </c:pt>
                <c:pt idx="7404">
                  <c:v>-9.0000000000000024E-2</c:v>
                </c:pt>
                <c:pt idx="7405">
                  <c:v>-0.12000000000000002</c:v>
                </c:pt>
                <c:pt idx="7406">
                  <c:v>3.0000000000000002E-2</c:v>
                </c:pt>
                <c:pt idx="7407">
                  <c:v>0.42000000000000032</c:v>
                </c:pt>
                <c:pt idx="7408">
                  <c:v>0.78</c:v>
                </c:pt>
                <c:pt idx="7409">
                  <c:v>0.87000000000000743</c:v>
                </c:pt>
                <c:pt idx="7410">
                  <c:v>0.63000000000000811</c:v>
                </c:pt>
                <c:pt idx="7411">
                  <c:v>0.56999999999999995</c:v>
                </c:pt>
                <c:pt idx="7412">
                  <c:v>0.60000000000000064</c:v>
                </c:pt>
                <c:pt idx="7413">
                  <c:v>0.54</c:v>
                </c:pt>
                <c:pt idx="7414">
                  <c:v>0.42000000000000032</c:v>
                </c:pt>
                <c:pt idx="7415">
                  <c:v>0.27</c:v>
                </c:pt>
                <c:pt idx="7416">
                  <c:v>3.0000000000000002E-2</c:v>
                </c:pt>
                <c:pt idx="7417">
                  <c:v>-0.15000000000000024</c:v>
                </c:pt>
                <c:pt idx="7418">
                  <c:v>-0.12000000000000002</c:v>
                </c:pt>
                <c:pt idx="7419">
                  <c:v>-6.0000000000000032E-2</c:v>
                </c:pt>
                <c:pt idx="7420">
                  <c:v>-9.0000000000000024E-2</c:v>
                </c:pt>
                <c:pt idx="7421">
                  <c:v>-0.18000000000000024</c:v>
                </c:pt>
                <c:pt idx="7422">
                  <c:v>-0.15000000000000024</c:v>
                </c:pt>
                <c:pt idx="7423">
                  <c:v>0</c:v>
                </c:pt>
                <c:pt idx="7424">
                  <c:v>0.12000000000000002</c:v>
                </c:pt>
                <c:pt idx="7425">
                  <c:v>0.21000000000000021</c:v>
                </c:pt>
                <c:pt idx="7426">
                  <c:v>0.30000000000000032</c:v>
                </c:pt>
                <c:pt idx="7427">
                  <c:v>0.45</c:v>
                </c:pt>
                <c:pt idx="7428">
                  <c:v>0.54</c:v>
                </c:pt>
                <c:pt idx="7429">
                  <c:v>0.39000000000000418</c:v>
                </c:pt>
                <c:pt idx="7430">
                  <c:v>0.33000000000000446</c:v>
                </c:pt>
                <c:pt idx="7431">
                  <c:v>0.42000000000000032</c:v>
                </c:pt>
                <c:pt idx="7432">
                  <c:v>0.45</c:v>
                </c:pt>
                <c:pt idx="7433">
                  <c:v>0.39000000000000418</c:v>
                </c:pt>
                <c:pt idx="7434">
                  <c:v>0.39000000000000418</c:v>
                </c:pt>
                <c:pt idx="7435">
                  <c:v>0.39000000000000418</c:v>
                </c:pt>
                <c:pt idx="7436">
                  <c:v>0.24000000000000021</c:v>
                </c:pt>
                <c:pt idx="7437">
                  <c:v>6.0000000000000032E-2</c:v>
                </c:pt>
                <c:pt idx="7438">
                  <c:v>-0.15000000000000024</c:v>
                </c:pt>
                <c:pt idx="7439">
                  <c:v>-9.0000000000000024E-2</c:v>
                </c:pt>
                <c:pt idx="7440">
                  <c:v>0.36000000000000032</c:v>
                </c:pt>
                <c:pt idx="7441">
                  <c:v>0.81</c:v>
                </c:pt>
                <c:pt idx="7442">
                  <c:v>0.93</c:v>
                </c:pt>
                <c:pt idx="7443">
                  <c:v>0.81</c:v>
                </c:pt>
                <c:pt idx="7444">
                  <c:v>0.84000000000000064</c:v>
                </c:pt>
                <c:pt idx="7445">
                  <c:v>0.66000000000000958</c:v>
                </c:pt>
                <c:pt idx="7446">
                  <c:v>0.39000000000000418</c:v>
                </c:pt>
                <c:pt idx="7447">
                  <c:v>0.33000000000000446</c:v>
                </c:pt>
                <c:pt idx="7448">
                  <c:v>0.33000000000000446</c:v>
                </c:pt>
                <c:pt idx="7449">
                  <c:v>0.33000000000000446</c:v>
                </c:pt>
                <c:pt idx="7450">
                  <c:v>0.36000000000000032</c:v>
                </c:pt>
                <c:pt idx="7451">
                  <c:v>0.15000000000000024</c:v>
                </c:pt>
                <c:pt idx="7452">
                  <c:v>-0.12000000000000002</c:v>
                </c:pt>
                <c:pt idx="7453">
                  <c:v>-0.24000000000000021</c:v>
                </c:pt>
                <c:pt idx="7454">
                  <c:v>-0.42000000000000032</c:v>
                </c:pt>
                <c:pt idx="7455">
                  <c:v>-0.66000000000000958</c:v>
                </c:pt>
                <c:pt idx="7456">
                  <c:v>-0.75000000000000755</c:v>
                </c:pt>
                <c:pt idx="7457">
                  <c:v>-0.54</c:v>
                </c:pt>
                <c:pt idx="7458">
                  <c:v>-0.42000000000000032</c:v>
                </c:pt>
                <c:pt idx="7459">
                  <c:v>-0.33000000000000446</c:v>
                </c:pt>
                <c:pt idx="7460">
                  <c:v>-0.30000000000000032</c:v>
                </c:pt>
                <c:pt idx="7461">
                  <c:v>-0.45</c:v>
                </c:pt>
                <c:pt idx="7462">
                  <c:v>-0.54</c:v>
                </c:pt>
                <c:pt idx="7463">
                  <c:v>-0.48000000000000032</c:v>
                </c:pt>
                <c:pt idx="7464">
                  <c:v>-0.42000000000000032</c:v>
                </c:pt>
                <c:pt idx="7465">
                  <c:v>-0.42000000000000032</c:v>
                </c:pt>
                <c:pt idx="7466">
                  <c:v>-0.45</c:v>
                </c:pt>
                <c:pt idx="7467">
                  <c:v>-0.36000000000000032</c:v>
                </c:pt>
                <c:pt idx="7468">
                  <c:v>-0.33000000000000446</c:v>
                </c:pt>
                <c:pt idx="7469">
                  <c:v>-0.56999999999999995</c:v>
                </c:pt>
                <c:pt idx="7470">
                  <c:v>-0.81</c:v>
                </c:pt>
                <c:pt idx="7471">
                  <c:v>-0.96000000000000063</c:v>
                </c:pt>
                <c:pt idx="7472">
                  <c:v>-1.05</c:v>
                </c:pt>
                <c:pt idx="7473">
                  <c:v>-1.08</c:v>
                </c:pt>
                <c:pt idx="7474">
                  <c:v>-1.1100000000000001</c:v>
                </c:pt>
                <c:pt idx="7475">
                  <c:v>-1.23</c:v>
                </c:pt>
                <c:pt idx="7476">
                  <c:v>-1.1700000000000021</c:v>
                </c:pt>
                <c:pt idx="7477">
                  <c:v>-0.9</c:v>
                </c:pt>
                <c:pt idx="7478">
                  <c:v>-0.75000000000000755</c:v>
                </c:pt>
                <c:pt idx="7479">
                  <c:v>-0.75000000000000755</c:v>
                </c:pt>
                <c:pt idx="7480">
                  <c:v>-0.93</c:v>
                </c:pt>
                <c:pt idx="7481">
                  <c:v>-1.1700000000000021</c:v>
                </c:pt>
                <c:pt idx="7482">
                  <c:v>-1.32</c:v>
                </c:pt>
                <c:pt idx="7483">
                  <c:v>-1.35</c:v>
                </c:pt>
                <c:pt idx="7484">
                  <c:v>-1.47</c:v>
                </c:pt>
                <c:pt idx="7485">
                  <c:v>-1.5</c:v>
                </c:pt>
                <c:pt idx="7486">
                  <c:v>-1.23</c:v>
                </c:pt>
                <c:pt idx="7487">
                  <c:v>-0.99</c:v>
                </c:pt>
                <c:pt idx="7488">
                  <c:v>-0.99</c:v>
                </c:pt>
                <c:pt idx="7489">
                  <c:v>-1.08</c:v>
                </c:pt>
                <c:pt idx="7490">
                  <c:v>-1.08</c:v>
                </c:pt>
                <c:pt idx="7491">
                  <c:v>-0.81</c:v>
                </c:pt>
                <c:pt idx="7492">
                  <c:v>-0.60000000000000064</c:v>
                </c:pt>
                <c:pt idx="7493">
                  <c:v>-0.60000000000000064</c:v>
                </c:pt>
                <c:pt idx="7494">
                  <c:v>-0.63000000000000811</c:v>
                </c:pt>
                <c:pt idx="7495">
                  <c:v>-0.56999999999999995</c:v>
                </c:pt>
                <c:pt idx="7496">
                  <c:v>-0.63000000000000811</c:v>
                </c:pt>
                <c:pt idx="7497">
                  <c:v>-0.75000000000000755</c:v>
                </c:pt>
                <c:pt idx="7498">
                  <c:v>-0.81</c:v>
                </c:pt>
                <c:pt idx="7499">
                  <c:v>-0.72000000000000064</c:v>
                </c:pt>
                <c:pt idx="7500">
                  <c:v>-0.51</c:v>
                </c:pt>
                <c:pt idx="7501">
                  <c:v>-0.24000000000000021</c:v>
                </c:pt>
                <c:pt idx="7502">
                  <c:v>-6.0000000000000032E-2</c:v>
                </c:pt>
                <c:pt idx="7503">
                  <c:v>6.0000000000000032E-2</c:v>
                </c:pt>
                <c:pt idx="7504">
                  <c:v>0</c:v>
                </c:pt>
                <c:pt idx="7505">
                  <c:v>-0.33000000000000446</c:v>
                </c:pt>
                <c:pt idx="7506">
                  <c:v>-0.45</c:v>
                </c:pt>
                <c:pt idx="7507">
                  <c:v>-0.36000000000000032</c:v>
                </c:pt>
                <c:pt idx="7508">
                  <c:v>-0.45</c:v>
                </c:pt>
                <c:pt idx="7509">
                  <c:v>-0.48000000000000032</c:v>
                </c:pt>
                <c:pt idx="7510">
                  <c:v>-0.39000000000000418</c:v>
                </c:pt>
                <c:pt idx="7511">
                  <c:v>-0.39000000000000418</c:v>
                </c:pt>
                <c:pt idx="7512">
                  <c:v>-0.42000000000000032</c:v>
                </c:pt>
                <c:pt idx="7513">
                  <c:v>-0.33000000000000446</c:v>
                </c:pt>
                <c:pt idx="7514">
                  <c:v>-0.45</c:v>
                </c:pt>
                <c:pt idx="7515">
                  <c:v>-0.45</c:v>
                </c:pt>
                <c:pt idx="7516">
                  <c:v>-0.21000000000000021</c:v>
                </c:pt>
                <c:pt idx="7517">
                  <c:v>-0.12000000000000002</c:v>
                </c:pt>
                <c:pt idx="7518">
                  <c:v>-0.24000000000000021</c:v>
                </c:pt>
                <c:pt idx="7519">
                  <c:v>-0.36000000000000032</c:v>
                </c:pt>
                <c:pt idx="7520">
                  <c:v>-0.48000000000000032</c:v>
                </c:pt>
                <c:pt idx="7521">
                  <c:v>-0.33000000000000446</c:v>
                </c:pt>
                <c:pt idx="7522">
                  <c:v>0</c:v>
                </c:pt>
                <c:pt idx="7523">
                  <c:v>-0.36000000000000032</c:v>
                </c:pt>
                <c:pt idx="7524">
                  <c:v>-0.42000000000000032</c:v>
                </c:pt>
                <c:pt idx="7525">
                  <c:v>-0.36000000000000032</c:v>
                </c:pt>
                <c:pt idx="7526">
                  <c:v>-0.42000000000000032</c:v>
                </c:pt>
                <c:pt idx="7527">
                  <c:v>-0.18000000000000024</c:v>
                </c:pt>
                <c:pt idx="7528">
                  <c:v>-0.15000000000000024</c:v>
                </c:pt>
                <c:pt idx="7529">
                  <c:v>-9.0000000000000024E-2</c:v>
                </c:pt>
                <c:pt idx="7530">
                  <c:v>6.0000000000000032E-2</c:v>
                </c:pt>
                <c:pt idx="7531">
                  <c:v>0.21000000000000021</c:v>
                </c:pt>
                <c:pt idx="7532">
                  <c:v>3.0000000000000002E-2</c:v>
                </c:pt>
                <c:pt idx="7533">
                  <c:v>-0.15000000000000024</c:v>
                </c:pt>
                <c:pt idx="7534">
                  <c:v>0.24000000000000021</c:v>
                </c:pt>
                <c:pt idx="7535">
                  <c:v>0.60000000000000064</c:v>
                </c:pt>
                <c:pt idx="7536">
                  <c:v>0.56999999999999995</c:v>
                </c:pt>
                <c:pt idx="7537">
                  <c:v>0.60000000000000064</c:v>
                </c:pt>
                <c:pt idx="7538">
                  <c:v>0.42000000000000032</c:v>
                </c:pt>
                <c:pt idx="7539">
                  <c:v>0.18000000000000024</c:v>
                </c:pt>
                <c:pt idx="7540">
                  <c:v>6.0000000000000032E-2</c:v>
                </c:pt>
                <c:pt idx="7541">
                  <c:v>0.12000000000000002</c:v>
                </c:pt>
                <c:pt idx="7542">
                  <c:v>9.0000000000000024E-2</c:v>
                </c:pt>
                <c:pt idx="7543">
                  <c:v>6.0000000000000032E-2</c:v>
                </c:pt>
                <c:pt idx="7544">
                  <c:v>0.12000000000000002</c:v>
                </c:pt>
                <c:pt idx="7545">
                  <c:v>3.0000000000000002E-2</c:v>
                </c:pt>
                <c:pt idx="7546">
                  <c:v>-6.0000000000000032E-2</c:v>
                </c:pt>
                <c:pt idx="7547">
                  <c:v>-0.18000000000000024</c:v>
                </c:pt>
                <c:pt idx="7548">
                  <c:v>-0.33000000000000446</c:v>
                </c:pt>
                <c:pt idx="7549">
                  <c:v>-0.27</c:v>
                </c:pt>
                <c:pt idx="7550">
                  <c:v>-9.0000000000000024E-2</c:v>
                </c:pt>
                <c:pt idx="7551">
                  <c:v>-0.12000000000000002</c:v>
                </c:pt>
                <c:pt idx="7552">
                  <c:v>-0.21000000000000021</c:v>
                </c:pt>
                <c:pt idx="7553">
                  <c:v>-0.27</c:v>
                </c:pt>
                <c:pt idx="7554">
                  <c:v>-9.0000000000000024E-2</c:v>
                </c:pt>
                <c:pt idx="7555">
                  <c:v>0.30000000000000032</c:v>
                </c:pt>
                <c:pt idx="7556">
                  <c:v>0.30000000000000032</c:v>
                </c:pt>
                <c:pt idx="7557">
                  <c:v>0.15000000000000024</c:v>
                </c:pt>
                <c:pt idx="7558">
                  <c:v>0.33000000000000446</c:v>
                </c:pt>
                <c:pt idx="7559">
                  <c:v>0.48000000000000032</c:v>
                </c:pt>
                <c:pt idx="7560">
                  <c:v>0.27</c:v>
                </c:pt>
                <c:pt idx="7561">
                  <c:v>0.12000000000000002</c:v>
                </c:pt>
                <c:pt idx="7562">
                  <c:v>0.24000000000000021</c:v>
                </c:pt>
                <c:pt idx="7563">
                  <c:v>0.33000000000000446</c:v>
                </c:pt>
                <c:pt idx="7564">
                  <c:v>0</c:v>
                </c:pt>
                <c:pt idx="7565">
                  <c:v>-0.18000000000000024</c:v>
                </c:pt>
                <c:pt idx="7566">
                  <c:v>-6.0000000000000032E-2</c:v>
                </c:pt>
                <c:pt idx="7567">
                  <c:v>0.12000000000000002</c:v>
                </c:pt>
                <c:pt idx="7568">
                  <c:v>0.36000000000000032</c:v>
                </c:pt>
                <c:pt idx="7569">
                  <c:v>0.15000000000000024</c:v>
                </c:pt>
                <c:pt idx="7570">
                  <c:v>6.0000000000000032E-2</c:v>
                </c:pt>
                <c:pt idx="7571">
                  <c:v>0.33000000000000446</c:v>
                </c:pt>
                <c:pt idx="7572">
                  <c:v>0.30000000000000032</c:v>
                </c:pt>
                <c:pt idx="7573">
                  <c:v>-0.15000000000000024</c:v>
                </c:pt>
                <c:pt idx="7574">
                  <c:v>-0.15000000000000024</c:v>
                </c:pt>
                <c:pt idx="7575">
                  <c:v>0.27</c:v>
                </c:pt>
                <c:pt idx="7576">
                  <c:v>0.54</c:v>
                </c:pt>
                <c:pt idx="7577">
                  <c:v>0.69000000000000061</c:v>
                </c:pt>
                <c:pt idx="7578">
                  <c:v>0.60000000000000064</c:v>
                </c:pt>
                <c:pt idx="7579">
                  <c:v>0.84000000000000064</c:v>
                </c:pt>
                <c:pt idx="7580">
                  <c:v>1.08</c:v>
                </c:pt>
                <c:pt idx="7581">
                  <c:v>0.51</c:v>
                </c:pt>
                <c:pt idx="7582">
                  <c:v>-9.0000000000000024E-2</c:v>
                </c:pt>
                <c:pt idx="7583">
                  <c:v>-0.24000000000000021</c:v>
                </c:pt>
                <c:pt idx="7584">
                  <c:v>-0.56999999999999995</c:v>
                </c:pt>
                <c:pt idx="7585">
                  <c:v>-0.51</c:v>
                </c:pt>
                <c:pt idx="7586">
                  <c:v>-0.33000000000000446</c:v>
                </c:pt>
                <c:pt idx="7587">
                  <c:v>-0.30000000000000032</c:v>
                </c:pt>
                <c:pt idx="7588">
                  <c:v>0.12000000000000002</c:v>
                </c:pt>
                <c:pt idx="7589">
                  <c:v>0.27</c:v>
                </c:pt>
                <c:pt idx="7590">
                  <c:v>0.39000000000000418</c:v>
                </c:pt>
                <c:pt idx="7591">
                  <c:v>0.69000000000000061</c:v>
                </c:pt>
                <c:pt idx="7592">
                  <c:v>0.81</c:v>
                </c:pt>
                <c:pt idx="7593">
                  <c:v>0.56999999999999995</c:v>
                </c:pt>
                <c:pt idx="7594">
                  <c:v>0.36000000000000032</c:v>
                </c:pt>
                <c:pt idx="7595">
                  <c:v>0.21000000000000021</c:v>
                </c:pt>
                <c:pt idx="7596">
                  <c:v>-0.18000000000000024</c:v>
                </c:pt>
                <c:pt idx="7597">
                  <c:v>-0.51</c:v>
                </c:pt>
                <c:pt idx="7598">
                  <c:v>-0.66000000000000958</c:v>
                </c:pt>
                <c:pt idx="7599">
                  <c:v>-0.75000000000000755</c:v>
                </c:pt>
                <c:pt idx="7600">
                  <c:v>-0.56999999999999995</c:v>
                </c:pt>
                <c:pt idx="7601">
                  <c:v>-0.21000000000000021</c:v>
                </c:pt>
                <c:pt idx="7602">
                  <c:v>-3.0000000000000002E-2</c:v>
                </c:pt>
                <c:pt idx="7603">
                  <c:v>-9.0000000000000024E-2</c:v>
                </c:pt>
                <c:pt idx="7604">
                  <c:v>-6.0000000000000032E-2</c:v>
                </c:pt>
                <c:pt idx="7605">
                  <c:v>0.30000000000000032</c:v>
                </c:pt>
                <c:pt idx="7606">
                  <c:v>0.78</c:v>
                </c:pt>
                <c:pt idx="7607">
                  <c:v>0.9</c:v>
                </c:pt>
                <c:pt idx="7608">
                  <c:v>0.30000000000000032</c:v>
                </c:pt>
                <c:pt idx="7609">
                  <c:v>-9.0000000000000024E-2</c:v>
                </c:pt>
                <c:pt idx="7610">
                  <c:v>-9.0000000000000024E-2</c:v>
                </c:pt>
                <c:pt idx="7611">
                  <c:v>0</c:v>
                </c:pt>
                <c:pt idx="7612">
                  <c:v>0.27</c:v>
                </c:pt>
                <c:pt idx="7613">
                  <c:v>0.39000000000000418</c:v>
                </c:pt>
                <c:pt idx="7614">
                  <c:v>0.45</c:v>
                </c:pt>
                <c:pt idx="7615">
                  <c:v>0.69000000000000061</c:v>
                </c:pt>
                <c:pt idx="7616">
                  <c:v>0.66000000000000958</c:v>
                </c:pt>
                <c:pt idx="7617">
                  <c:v>0.36000000000000032</c:v>
                </c:pt>
                <c:pt idx="7618">
                  <c:v>0.18000000000000024</c:v>
                </c:pt>
                <c:pt idx="7619">
                  <c:v>0.12000000000000002</c:v>
                </c:pt>
                <c:pt idx="7620">
                  <c:v>0.24000000000000021</c:v>
                </c:pt>
                <c:pt idx="7621">
                  <c:v>0.66000000000000958</c:v>
                </c:pt>
                <c:pt idx="7622">
                  <c:v>0.66000000000000958</c:v>
                </c:pt>
                <c:pt idx="7623">
                  <c:v>3.0000000000000002E-2</c:v>
                </c:pt>
                <c:pt idx="7624">
                  <c:v>-0.21000000000000021</c:v>
                </c:pt>
                <c:pt idx="7625">
                  <c:v>-9.0000000000000024E-2</c:v>
                </c:pt>
                <c:pt idx="7626">
                  <c:v>-0.21000000000000021</c:v>
                </c:pt>
                <c:pt idx="7627">
                  <c:v>-0.45</c:v>
                </c:pt>
                <c:pt idx="7628">
                  <c:v>-0.56999999999999995</c:v>
                </c:pt>
                <c:pt idx="7629">
                  <c:v>-0.15000000000000024</c:v>
                </c:pt>
                <c:pt idx="7630">
                  <c:v>0.45</c:v>
                </c:pt>
                <c:pt idx="7631">
                  <c:v>0.54</c:v>
                </c:pt>
                <c:pt idx="7632">
                  <c:v>0.36000000000000032</c:v>
                </c:pt>
                <c:pt idx="7633">
                  <c:v>0.56999999999999995</c:v>
                </c:pt>
                <c:pt idx="7634">
                  <c:v>1.02</c:v>
                </c:pt>
                <c:pt idx="7635">
                  <c:v>0.96000000000000063</c:v>
                </c:pt>
                <c:pt idx="7636">
                  <c:v>0.69000000000000061</c:v>
                </c:pt>
                <c:pt idx="7637">
                  <c:v>0.54</c:v>
                </c:pt>
                <c:pt idx="7638">
                  <c:v>6.0000000000000032E-2</c:v>
                </c:pt>
                <c:pt idx="7639">
                  <c:v>-0.45</c:v>
                </c:pt>
                <c:pt idx="7640">
                  <c:v>-0.56999999999999995</c:v>
                </c:pt>
                <c:pt idx="7641">
                  <c:v>-0.30000000000000032</c:v>
                </c:pt>
                <c:pt idx="7642">
                  <c:v>0.42000000000000032</c:v>
                </c:pt>
                <c:pt idx="7643">
                  <c:v>0.78</c:v>
                </c:pt>
                <c:pt idx="7644">
                  <c:v>0.66000000000000958</c:v>
                </c:pt>
                <c:pt idx="7645">
                  <c:v>0.84000000000000064</c:v>
                </c:pt>
                <c:pt idx="7646">
                  <c:v>0.96000000000000063</c:v>
                </c:pt>
                <c:pt idx="7647">
                  <c:v>0.78</c:v>
                </c:pt>
                <c:pt idx="7648">
                  <c:v>0.39000000000000418</c:v>
                </c:pt>
                <c:pt idx="7649">
                  <c:v>-0.18000000000000024</c:v>
                </c:pt>
                <c:pt idx="7650">
                  <c:v>-0.27</c:v>
                </c:pt>
                <c:pt idx="7651">
                  <c:v>-0.18000000000000024</c:v>
                </c:pt>
                <c:pt idx="7652">
                  <c:v>-0.33000000000000446</c:v>
                </c:pt>
                <c:pt idx="7653">
                  <c:v>-0.33000000000000446</c:v>
                </c:pt>
                <c:pt idx="7654">
                  <c:v>-6.0000000000000032E-2</c:v>
                </c:pt>
                <c:pt idx="7655">
                  <c:v>0.21000000000000021</c:v>
                </c:pt>
                <c:pt idx="7656">
                  <c:v>0.21000000000000021</c:v>
                </c:pt>
                <c:pt idx="7657">
                  <c:v>0.33000000000000446</c:v>
                </c:pt>
                <c:pt idx="7658">
                  <c:v>0.33000000000000446</c:v>
                </c:pt>
                <c:pt idx="7659">
                  <c:v>9.0000000000000024E-2</c:v>
                </c:pt>
                <c:pt idx="7660">
                  <c:v>-0.33000000000000446</c:v>
                </c:pt>
                <c:pt idx="7661">
                  <c:v>-0.81</c:v>
                </c:pt>
                <c:pt idx="7662">
                  <c:v>-1.35</c:v>
                </c:pt>
                <c:pt idx="7663">
                  <c:v>-1.53</c:v>
                </c:pt>
                <c:pt idx="7664">
                  <c:v>-0.84000000000000064</c:v>
                </c:pt>
                <c:pt idx="7665">
                  <c:v>6.0000000000000032E-2</c:v>
                </c:pt>
                <c:pt idx="7666">
                  <c:v>0.63000000000000811</c:v>
                </c:pt>
                <c:pt idx="7667">
                  <c:v>0.87000000000000743</c:v>
                </c:pt>
                <c:pt idx="7668">
                  <c:v>0.81</c:v>
                </c:pt>
                <c:pt idx="7669">
                  <c:v>0.66000000000000958</c:v>
                </c:pt>
                <c:pt idx="7670">
                  <c:v>0.56999999999999995</c:v>
                </c:pt>
                <c:pt idx="7671">
                  <c:v>0.42000000000000032</c:v>
                </c:pt>
                <c:pt idx="7672">
                  <c:v>0.24000000000000021</c:v>
                </c:pt>
                <c:pt idx="7673">
                  <c:v>0.18000000000000024</c:v>
                </c:pt>
                <c:pt idx="7674">
                  <c:v>0.36000000000000032</c:v>
                </c:pt>
                <c:pt idx="7675">
                  <c:v>0.48000000000000032</c:v>
                </c:pt>
                <c:pt idx="7676">
                  <c:v>0.24000000000000021</c:v>
                </c:pt>
                <c:pt idx="7677">
                  <c:v>0.27</c:v>
                </c:pt>
                <c:pt idx="7678">
                  <c:v>0.45</c:v>
                </c:pt>
                <c:pt idx="7679">
                  <c:v>0.45</c:v>
                </c:pt>
                <c:pt idx="7680">
                  <c:v>0.45</c:v>
                </c:pt>
                <c:pt idx="7681">
                  <c:v>0.36000000000000032</c:v>
                </c:pt>
                <c:pt idx="7682">
                  <c:v>-0.15000000000000024</c:v>
                </c:pt>
                <c:pt idx="7683">
                  <c:v>-0.48000000000000032</c:v>
                </c:pt>
                <c:pt idx="7684">
                  <c:v>-0.36000000000000032</c:v>
                </c:pt>
                <c:pt idx="7685">
                  <c:v>0.18000000000000024</c:v>
                </c:pt>
                <c:pt idx="7686">
                  <c:v>0.72000000000000064</c:v>
                </c:pt>
                <c:pt idx="7687">
                  <c:v>1.1700000000000021</c:v>
                </c:pt>
                <c:pt idx="7688">
                  <c:v>1.29</c:v>
                </c:pt>
                <c:pt idx="7689">
                  <c:v>0.78</c:v>
                </c:pt>
                <c:pt idx="7690">
                  <c:v>0.36000000000000032</c:v>
                </c:pt>
                <c:pt idx="7691">
                  <c:v>0.39000000000000418</c:v>
                </c:pt>
                <c:pt idx="7692">
                  <c:v>0.42000000000000032</c:v>
                </c:pt>
                <c:pt idx="7693">
                  <c:v>0.45</c:v>
                </c:pt>
                <c:pt idx="7694">
                  <c:v>0.56999999999999995</c:v>
                </c:pt>
                <c:pt idx="7695">
                  <c:v>0.33000000000000446</c:v>
                </c:pt>
                <c:pt idx="7696">
                  <c:v>0.27</c:v>
                </c:pt>
                <c:pt idx="7697">
                  <c:v>0.72000000000000064</c:v>
                </c:pt>
                <c:pt idx="7698">
                  <c:v>0.87000000000000743</c:v>
                </c:pt>
                <c:pt idx="7699">
                  <c:v>0.66000000000000958</c:v>
                </c:pt>
                <c:pt idx="7700">
                  <c:v>0.39000000000000418</c:v>
                </c:pt>
                <c:pt idx="7701">
                  <c:v>0.24000000000000021</c:v>
                </c:pt>
                <c:pt idx="7702">
                  <c:v>0.24000000000000021</c:v>
                </c:pt>
                <c:pt idx="7703">
                  <c:v>9.0000000000000024E-2</c:v>
                </c:pt>
                <c:pt idx="7704">
                  <c:v>-0.27</c:v>
                </c:pt>
                <c:pt idx="7705">
                  <c:v>-0.24000000000000021</c:v>
                </c:pt>
                <c:pt idx="7706">
                  <c:v>0</c:v>
                </c:pt>
                <c:pt idx="7707">
                  <c:v>0.33000000000000446</c:v>
                </c:pt>
                <c:pt idx="7708">
                  <c:v>0.45</c:v>
                </c:pt>
                <c:pt idx="7709">
                  <c:v>0.24000000000000021</c:v>
                </c:pt>
                <c:pt idx="7710">
                  <c:v>6.0000000000000032E-2</c:v>
                </c:pt>
                <c:pt idx="7711">
                  <c:v>9.0000000000000024E-2</c:v>
                </c:pt>
                <c:pt idx="7712">
                  <c:v>9.0000000000000024E-2</c:v>
                </c:pt>
                <c:pt idx="7713">
                  <c:v>-3.0000000000000002E-2</c:v>
                </c:pt>
                <c:pt idx="7714">
                  <c:v>-0.12000000000000002</c:v>
                </c:pt>
                <c:pt idx="7715">
                  <c:v>-0.36000000000000032</c:v>
                </c:pt>
                <c:pt idx="7716">
                  <c:v>-0.69000000000000061</c:v>
                </c:pt>
                <c:pt idx="7717">
                  <c:v>-0.69000000000000061</c:v>
                </c:pt>
                <c:pt idx="7718">
                  <c:v>-0.56999999999999995</c:v>
                </c:pt>
                <c:pt idx="7719">
                  <c:v>-0.72000000000000064</c:v>
                </c:pt>
                <c:pt idx="7720">
                  <c:v>-0.9</c:v>
                </c:pt>
                <c:pt idx="7721">
                  <c:v>-0.87000000000000743</c:v>
                </c:pt>
                <c:pt idx="7722">
                  <c:v>-0.48000000000000032</c:v>
                </c:pt>
                <c:pt idx="7723">
                  <c:v>0.21000000000000021</c:v>
                </c:pt>
                <c:pt idx="7724">
                  <c:v>0.42000000000000032</c:v>
                </c:pt>
                <c:pt idx="7725">
                  <c:v>0.27</c:v>
                </c:pt>
                <c:pt idx="7726">
                  <c:v>-9.0000000000000024E-2</c:v>
                </c:pt>
                <c:pt idx="7727">
                  <c:v>-0.56999999999999995</c:v>
                </c:pt>
                <c:pt idx="7728">
                  <c:v>-0.63000000000000811</c:v>
                </c:pt>
                <c:pt idx="7729">
                  <c:v>-0.51</c:v>
                </c:pt>
                <c:pt idx="7730">
                  <c:v>-0.54</c:v>
                </c:pt>
                <c:pt idx="7731">
                  <c:v>-0.39000000000000418</c:v>
                </c:pt>
                <c:pt idx="7732">
                  <c:v>-0.12000000000000002</c:v>
                </c:pt>
                <c:pt idx="7733">
                  <c:v>6.0000000000000032E-2</c:v>
                </c:pt>
                <c:pt idx="7734">
                  <c:v>0.21000000000000021</c:v>
                </c:pt>
                <c:pt idx="7735">
                  <c:v>0.30000000000000032</c:v>
                </c:pt>
                <c:pt idx="7736">
                  <c:v>0.24000000000000021</c:v>
                </c:pt>
                <c:pt idx="7737">
                  <c:v>0.12000000000000002</c:v>
                </c:pt>
                <c:pt idx="7738">
                  <c:v>3.0000000000000002E-2</c:v>
                </c:pt>
                <c:pt idx="7739">
                  <c:v>3.0000000000000002E-2</c:v>
                </c:pt>
                <c:pt idx="7740">
                  <c:v>9.0000000000000024E-2</c:v>
                </c:pt>
                <c:pt idx="7741">
                  <c:v>0.18000000000000024</c:v>
                </c:pt>
                <c:pt idx="7742">
                  <c:v>0.33000000000000446</c:v>
                </c:pt>
                <c:pt idx="7743">
                  <c:v>0.45</c:v>
                </c:pt>
                <c:pt idx="7744">
                  <c:v>0.42000000000000032</c:v>
                </c:pt>
                <c:pt idx="7745">
                  <c:v>0.15000000000000024</c:v>
                </c:pt>
                <c:pt idx="7746">
                  <c:v>-6.0000000000000032E-2</c:v>
                </c:pt>
                <c:pt idx="7747">
                  <c:v>0</c:v>
                </c:pt>
                <c:pt idx="7748">
                  <c:v>0.18000000000000024</c:v>
                </c:pt>
                <c:pt idx="7749">
                  <c:v>0.21000000000000021</c:v>
                </c:pt>
                <c:pt idx="7750">
                  <c:v>9.0000000000000024E-2</c:v>
                </c:pt>
                <c:pt idx="7751">
                  <c:v>6.0000000000000032E-2</c:v>
                </c:pt>
                <c:pt idx="7752">
                  <c:v>0.15000000000000024</c:v>
                </c:pt>
                <c:pt idx="7753">
                  <c:v>0.15000000000000024</c:v>
                </c:pt>
                <c:pt idx="7754">
                  <c:v>0.18000000000000024</c:v>
                </c:pt>
                <c:pt idx="7755">
                  <c:v>-0.12000000000000002</c:v>
                </c:pt>
                <c:pt idx="7756">
                  <c:v>-0.39000000000000418</c:v>
                </c:pt>
                <c:pt idx="7757">
                  <c:v>-0.56999999999999995</c:v>
                </c:pt>
                <c:pt idx="7758">
                  <c:v>-0.51</c:v>
                </c:pt>
                <c:pt idx="7759">
                  <c:v>-0.18000000000000024</c:v>
                </c:pt>
                <c:pt idx="7760">
                  <c:v>6.0000000000000032E-2</c:v>
                </c:pt>
                <c:pt idx="7761">
                  <c:v>0.30000000000000032</c:v>
                </c:pt>
                <c:pt idx="7762">
                  <c:v>0.30000000000000032</c:v>
                </c:pt>
                <c:pt idx="7763">
                  <c:v>0.15000000000000024</c:v>
                </c:pt>
                <c:pt idx="7764">
                  <c:v>3.0000000000000002E-2</c:v>
                </c:pt>
                <c:pt idx="7765">
                  <c:v>-3.0000000000000002E-2</c:v>
                </c:pt>
                <c:pt idx="7766">
                  <c:v>-0.24000000000000021</c:v>
                </c:pt>
                <c:pt idx="7767">
                  <c:v>-0.12000000000000002</c:v>
                </c:pt>
                <c:pt idx="7768">
                  <c:v>0.30000000000000032</c:v>
                </c:pt>
                <c:pt idx="7769">
                  <c:v>0.45</c:v>
                </c:pt>
                <c:pt idx="7770">
                  <c:v>0.33000000000000446</c:v>
                </c:pt>
                <c:pt idx="7771">
                  <c:v>0.48000000000000032</c:v>
                </c:pt>
                <c:pt idx="7772">
                  <c:v>0.56999999999999995</c:v>
                </c:pt>
                <c:pt idx="7773">
                  <c:v>0.48000000000000032</c:v>
                </c:pt>
                <c:pt idx="7774">
                  <c:v>0.63000000000000811</c:v>
                </c:pt>
                <c:pt idx="7775">
                  <c:v>0.69000000000000061</c:v>
                </c:pt>
                <c:pt idx="7776">
                  <c:v>0.51</c:v>
                </c:pt>
                <c:pt idx="7777">
                  <c:v>0.42000000000000032</c:v>
                </c:pt>
                <c:pt idx="7778">
                  <c:v>0.33000000000000446</c:v>
                </c:pt>
                <c:pt idx="7779">
                  <c:v>0.30000000000000032</c:v>
                </c:pt>
                <c:pt idx="7780">
                  <c:v>0.51</c:v>
                </c:pt>
                <c:pt idx="7781">
                  <c:v>0.56999999999999995</c:v>
                </c:pt>
                <c:pt idx="7782">
                  <c:v>0.30000000000000032</c:v>
                </c:pt>
                <c:pt idx="7783">
                  <c:v>9.0000000000000024E-2</c:v>
                </c:pt>
                <c:pt idx="7784">
                  <c:v>0.18000000000000024</c:v>
                </c:pt>
                <c:pt idx="7785">
                  <c:v>0.33000000000000446</c:v>
                </c:pt>
                <c:pt idx="7786">
                  <c:v>0.24000000000000021</c:v>
                </c:pt>
                <c:pt idx="7787">
                  <c:v>-0.12000000000000002</c:v>
                </c:pt>
                <c:pt idx="7788">
                  <c:v>-0.33000000000000446</c:v>
                </c:pt>
                <c:pt idx="7789">
                  <c:v>-0.21000000000000021</c:v>
                </c:pt>
                <c:pt idx="7790">
                  <c:v>-0.18000000000000024</c:v>
                </c:pt>
                <c:pt idx="7791">
                  <c:v>-0.36000000000000032</c:v>
                </c:pt>
                <c:pt idx="7792">
                  <c:v>-0.51</c:v>
                </c:pt>
                <c:pt idx="7793">
                  <c:v>-0.63000000000000811</c:v>
                </c:pt>
                <c:pt idx="7794">
                  <c:v>-0.66000000000000958</c:v>
                </c:pt>
                <c:pt idx="7795">
                  <c:v>-0.69000000000000061</c:v>
                </c:pt>
                <c:pt idx="7796">
                  <c:v>-0.75000000000000755</c:v>
                </c:pt>
                <c:pt idx="7797">
                  <c:v>-0.66000000000000958</c:v>
                </c:pt>
                <c:pt idx="7798">
                  <c:v>-0.75000000000000755</c:v>
                </c:pt>
                <c:pt idx="7799">
                  <c:v>-0.72000000000000064</c:v>
                </c:pt>
                <c:pt idx="7800">
                  <c:v>-0.56999999999999995</c:v>
                </c:pt>
                <c:pt idx="7801">
                  <c:v>-0.39000000000000418</c:v>
                </c:pt>
                <c:pt idx="7802">
                  <c:v>-0.48000000000000032</c:v>
                </c:pt>
                <c:pt idx="7803">
                  <c:v>-0.69000000000000061</c:v>
                </c:pt>
                <c:pt idx="7804">
                  <c:v>-0.69000000000000061</c:v>
                </c:pt>
                <c:pt idx="7805">
                  <c:v>-0.56999999999999995</c:v>
                </c:pt>
                <c:pt idx="7806">
                  <c:v>-0.30000000000000032</c:v>
                </c:pt>
                <c:pt idx="7807">
                  <c:v>-0.15000000000000024</c:v>
                </c:pt>
                <c:pt idx="7808">
                  <c:v>-0.33000000000000446</c:v>
                </c:pt>
                <c:pt idx="7809">
                  <c:v>-0.63000000000000811</c:v>
                </c:pt>
                <c:pt idx="7810">
                  <c:v>-0.78</c:v>
                </c:pt>
                <c:pt idx="7811">
                  <c:v>-0.96000000000000063</c:v>
                </c:pt>
                <c:pt idx="7812">
                  <c:v>-1.35</c:v>
                </c:pt>
                <c:pt idx="7813">
                  <c:v>-1.5</c:v>
                </c:pt>
                <c:pt idx="7814">
                  <c:v>-1.32</c:v>
                </c:pt>
                <c:pt idx="7815">
                  <c:v>-1.02</c:v>
                </c:pt>
                <c:pt idx="7816">
                  <c:v>-0.69000000000000061</c:v>
                </c:pt>
                <c:pt idx="7817">
                  <c:v>-0.51</c:v>
                </c:pt>
                <c:pt idx="7818">
                  <c:v>-0.69000000000000061</c:v>
                </c:pt>
                <c:pt idx="7819">
                  <c:v>-0.9</c:v>
                </c:pt>
                <c:pt idx="7820">
                  <c:v>-0.96000000000000063</c:v>
                </c:pt>
                <c:pt idx="7821">
                  <c:v>-0.69000000000000061</c:v>
                </c:pt>
                <c:pt idx="7822">
                  <c:v>-0.60000000000000064</c:v>
                </c:pt>
                <c:pt idx="7823">
                  <c:v>-0.96000000000000063</c:v>
                </c:pt>
                <c:pt idx="7824">
                  <c:v>-1.23</c:v>
                </c:pt>
                <c:pt idx="7825">
                  <c:v>-1.1100000000000001</c:v>
                </c:pt>
                <c:pt idx="7826">
                  <c:v>-0.56999999999999995</c:v>
                </c:pt>
                <c:pt idx="7827">
                  <c:v>3.0000000000000002E-2</c:v>
                </c:pt>
                <c:pt idx="7828">
                  <c:v>0.18000000000000024</c:v>
                </c:pt>
                <c:pt idx="7829">
                  <c:v>0.12000000000000002</c:v>
                </c:pt>
                <c:pt idx="7830">
                  <c:v>0.30000000000000032</c:v>
                </c:pt>
                <c:pt idx="7831">
                  <c:v>0.36000000000000032</c:v>
                </c:pt>
                <c:pt idx="7832">
                  <c:v>0.15000000000000024</c:v>
                </c:pt>
                <c:pt idx="7833">
                  <c:v>0</c:v>
                </c:pt>
                <c:pt idx="7834">
                  <c:v>-0.18000000000000024</c:v>
                </c:pt>
                <c:pt idx="7835">
                  <c:v>-0.15000000000000024</c:v>
                </c:pt>
                <c:pt idx="7836">
                  <c:v>-0.21000000000000021</c:v>
                </c:pt>
                <c:pt idx="7837">
                  <c:v>-0.30000000000000032</c:v>
                </c:pt>
                <c:pt idx="7838">
                  <c:v>-0.30000000000000032</c:v>
                </c:pt>
                <c:pt idx="7839">
                  <c:v>-0.42000000000000032</c:v>
                </c:pt>
                <c:pt idx="7840">
                  <c:v>-0.48000000000000032</c:v>
                </c:pt>
                <c:pt idx="7841">
                  <c:v>-0.45</c:v>
                </c:pt>
                <c:pt idx="7842">
                  <c:v>-0.60000000000000064</c:v>
                </c:pt>
                <c:pt idx="7843">
                  <c:v>-0.63000000000000811</c:v>
                </c:pt>
                <c:pt idx="7844">
                  <c:v>-0.56999999999999995</c:v>
                </c:pt>
                <c:pt idx="7845">
                  <c:v>-0.72000000000000064</c:v>
                </c:pt>
                <c:pt idx="7846">
                  <c:v>-0.81</c:v>
                </c:pt>
                <c:pt idx="7847">
                  <c:v>-0.66000000000000958</c:v>
                </c:pt>
                <c:pt idx="7848">
                  <c:v>-0.78</c:v>
                </c:pt>
                <c:pt idx="7849">
                  <c:v>-0.78</c:v>
                </c:pt>
                <c:pt idx="7850">
                  <c:v>-0.51</c:v>
                </c:pt>
                <c:pt idx="7851">
                  <c:v>-0.33000000000000446</c:v>
                </c:pt>
                <c:pt idx="7852">
                  <c:v>-0.18000000000000024</c:v>
                </c:pt>
                <c:pt idx="7853">
                  <c:v>-6.0000000000000032E-2</c:v>
                </c:pt>
                <c:pt idx="7854">
                  <c:v>-0.12000000000000002</c:v>
                </c:pt>
                <c:pt idx="7855">
                  <c:v>-0.30000000000000032</c:v>
                </c:pt>
                <c:pt idx="7856">
                  <c:v>-0.33000000000000446</c:v>
                </c:pt>
                <c:pt idx="7857">
                  <c:v>-0.12000000000000002</c:v>
                </c:pt>
                <c:pt idx="7858">
                  <c:v>0.21000000000000021</c:v>
                </c:pt>
                <c:pt idx="7859">
                  <c:v>0.33000000000000446</c:v>
                </c:pt>
                <c:pt idx="7860">
                  <c:v>0.24000000000000021</c:v>
                </c:pt>
                <c:pt idx="7861">
                  <c:v>0.18000000000000024</c:v>
                </c:pt>
                <c:pt idx="7862">
                  <c:v>0.15000000000000024</c:v>
                </c:pt>
                <c:pt idx="7863">
                  <c:v>9.0000000000000024E-2</c:v>
                </c:pt>
                <c:pt idx="7864">
                  <c:v>-0.21000000000000021</c:v>
                </c:pt>
                <c:pt idx="7865">
                  <c:v>-0.51</c:v>
                </c:pt>
                <c:pt idx="7866">
                  <c:v>-0.48000000000000032</c:v>
                </c:pt>
                <c:pt idx="7867">
                  <c:v>-0.24000000000000021</c:v>
                </c:pt>
                <c:pt idx="7868">
                  <c:v>3.0000000000000002E-2</c:v>
                </c:pt>
                <c:pt idx="7869">
                  <c:v>-9.0000000000000024E-2</c:v>
                </c:pt>
                <c:pt idx="7870">
                  <c:v>-0.33000000000000446</c:v>
                </c:pt>
                <c:pt idx="7871">
                  <c:v>-0.36000000000000032</c:v>
                </c:pt>
                <c:pt idx="7872">
                  <c:v>-0.24000000000000021</c:v>
                </c:pt>
                <c:pt idx="7873">
                  <c:v>0</c:v>
                </c:pt>
                <c:pt idx="7874">
                  <c:v>0.33000000000000446</c:v>
                </c:pt>
                <c:pt idx="7875">
                  <c:v>0.66000000000000958</c:v>
                </c:pt>
                <c:pt idx="7876">
                  <c:v>0.81</c:v>
                </c:pt>
                <c:pt idx="7877">
                  <c:v>0.75000000000000755</c:v>
                </c:pt>
                <c:pt idx="7878">
                  <c:v>0.66000000000000958</c:v>
                </c:pt>
                <c:pt idx="7879">
                  <c:v>0.56999999999999995</c:v>
                </c:pt>
                <c:pt idx="7880">
                  <c:v>0.42000000000000032</c:v>
                </c:pt>
                <c:pt idx="7881">
                  <c:v>0.36000000000000032</c:v>
                </c:pt>
                <c:pt idx="7882">
                  <c:v>0.21000000000000021</c:v>
                </c:pt>
                <c:pt idx="7883">
                  <c:v>9.0000000000000024E-2</c:v>
                </c:pt>
                <c:pt idx="7884">
                  <c:v>-0.12000000000000002</c:v>
                </c:pt>
                <c:pt idx="7885">
                  <c:v>-0.18000000000000024</c:v>
                </c:pt>
                <c:pt idx="7886">
                  <c:v>-0.12000000000000002</c:v>
                </c:pt>
                <c:pt idx="7887">
                  <c:v>-9.0000000000000024E-2</c:v>
                </c:pt>
                <c:pt idx="7888">
                  <c:v>6.0000000000000032E-2</c:v>
                </c:pt>
                <c:pt idx="7889">
                  <c:v>0.21000000000000021</c:v>
                </c:pt>
                <c:pt idx="7890">
                  <c:v>0.18000000000000024</c:v>
                </c:pt>
                <c:pt idx="7891">
                  <c:v>0.12000000000000002</c:v>
                </c:pt>
                <c:pt idx="7892">
                  <c:v>9.0000000000000024E-2</c:v>
                </c:pt>
                <c:pt idx="7893">
                  <c:v>9.0000000000000024E-2</c:v>
                </c:pt>
                <c:pt idx="7894">
                  <c:v>0.18000000000000024</c:v>
                </c:pt>
                <c:pt idx="7895">
                  <c:v>0.21000000000000021</c:v>
                </c:pt>
                <c:pt idx="7896">
                  <c:v>0.33000000000000446</c:v>
                </c:pt>
                <c:pt idx="7897">
                  <c:v>0.48000000000000032</c:v>
                </c:pt>
                <c:pt idx="7898">
                  <c:v>0.66000000000000958</c:v>
                </c:pt>
                <c:pt idx="7899">
                  <c:v>0.87000000000000743</c:v>
                </c:pt>
                <c:pt idx="7900">
                  <c:v>1.02</c:v>
                </c:pt>
                <c:pt idx="7901">
                  <c:v>0.99</c:v>
                </c:pt>
                <c:pt idx="7902">
                  <c:v>0.81</c:v>
                </c:pt>
                <c:pt idx="7903">
                  <c:v>0.48000000000000032</c:v>
                </c:pt>
                <c:pt idx="7904">
                  <c:v>0.27</c:v>
                </c:pt>
                <c:pt idx="7905">
                  <c:v>0.24000000000000021</c:v>
                </c:pt>
                <c:pt idx="7906">
                  <c:v>0.36000000000000032</c:v>
                </c:pt>
                <c:pt idx="7907">
                  <c:v>0.54</c:v>
                </c:pt>
                <c:pt idx="7908">
                  <c:v>0.63000000000000811</c:v>
                </c:pt>
                <c:pt idx="7909">
                  <c:v>0.60000000000000064</c:v>
                </c:pt>
                <c:pt idx="7910">
                  <c:v>0.48000000000000032</c:v>
                </c:pt>
                <c:pt idx="7911">
                  <c:v>0.39000000000000418</c:v>
                </c:pt>
                <c:pt idx="7912">
                  <c:v>0.42000000000000032</c:v>
                </c:pt>
                <c:pt idx="7913">
                  <c:v>0.36000000000000032</c:v>
                </c:pt>
                <c:pt idx="7914">
                  <c:v>0.39000000000000418</c:v>
                </c:pt>
                <c:pt idx="7915">
                  <c:v>0.42000000000000032</c:v>
                </c:pt>
                <c:pt idx="7916">
                  <c:v>0.33000000000000446</c:v>
                </c:pt>
                <c:pt idx="7917">
                  <c:v>0.39000000000000418</c:v>
                </c:pt>
                <c:pt idx="7918">
                  <c:v>0.45</c:v>
                </c:pt>
                <c:pt idx="7919">
                  <c:v>0.24000000000000021</c:v>
                </c:pt>
                <c:pt idx="7920">
                  <c:v>6.0000000000000032E-2</c:v>
                </c:pt>
                <c:pt idx="7921">
                  <c:v>3.0000000000000002E-2</c:v>
                </c:pt>
                <c:pt idx="7922">
                  <c:v>3.0000000000000002E-2</c:v>
                </c:pt>
                <c:pt idx="7923">
                  <c:v>6.0000000000000032E-2</c:v>
                </c:pt>
                <c:pt idx="7924">
                  <c:v>0.30000000000000032</c:v>
                </c:pt>
                <c:pt idx="7925">
                  <c:v>0.33000000000000446</c:v>
                </c:pt>
                <c:pt idx="7926">
                  <c:v>0.21000000000000021</c:v>
                </c:pt>
                <c:pt idx="7927">
                  <c:v>0</c:v>
                </c:pt>
                <c:pt idx="7928">
                  <c:v>-0.21000000000000021</c:v>
                </c:pt>
                <c:pt idx="7929">
                  <c:v>-0.39000000000000418</c:v>
                </c:pt>
                <c:pt idx="7930">
                  <c:v>-0.60000000000000064</c:v>
                </c:pt>
                <c:pt idx="7931">
                  <c:v>-0.72000000000000064</c:v>
                </c:pt>
                <c:pt idx="7932">
                  <c:v>-0.60000000000000064</c:v>
                </c:pt>
                <c:pt idx="7933">
                  <c:v>-0.21000000000000021</c:v>
                </c:pt>
                <c:pt idx="7934">
                  <c:v>6.0000000000000032E-2</c:v>
                </c:pt>
                <c:pt idx="7935">
                  <c:v>9.0000000000000024E-2</c:v>
                </c:pt>
                <c:pt idx="7936">
                  <c:v>0.18000000000000024</c:v>
                </c:pt>
                <c:pt idx="7937">
                  <c:v>0.27</c:v>
                </c:pt>
                <c:pt idx="7938">
                  <c:v>0.30000000000000032</c:v>
                </c:pt>
                <c:pt idx="7939">
                  <c:v>0.18000000000000024</c:v>
                </c:pt>
                <c:pt idx="7940">
                  <c:v>0.18000000000000024</c:v>
                </c:pt>
                <c:pt idx="7941">
                  <c:v>0.30000000000000032</c:v>
                </c:pt>
                <c:pt idx="7942">
                  <c:v>0.45</c:v>
                </c:pt>
                <c:pt idx="7943">
                  <c:v>0.42000000000000032</c:v>
                </c:pt>
                <c:pt idx="7944">
                  <c:v>0.24000000000000021</c:v>
                </c:pt>
                <c:pt idx="7945">
                  <c:v>0.15000000000000024</c:v>
                </c:pt>
                <c:pt idx="7946">
                  <c:v>6.0000000000000032E-2</c:v>
                </c:pt>
                <c:pt idx="7947">
                  <c:v>-3.0000000000000002E-2</c:v>
                </c:pt>
                <c:pt idx="7948">
                  <c:v>0</c:v>
                </c:pt>
                <c:pt idx="7949">
                  <c:v>0.21000000000000021</c:v>
                </c:pt>
                <c:pt idx="7950">
                  <c:v>0.42000000000000032</c:v>
                </c:pt>
                <c:pt idx="7951">
                  <c:v>0.51</c:v>
                </c:pt>
                <c:pt idx="7952">
                  <c:v>0.48000000000000032</c:v>
                </c:pt>
                <c:pt idx="7953">
                  <c:v>0.27</c:v>
                </c:pt>
                <c:pt idx="7954">
                  <c:v>9.0000000000000024E-2</c:v>
                </c:pt>
                <c:pt idx="7955">
                  <c:v>0</c:v>
                </c:pt>
                <c:pt idx="7956">
                  <c:v>-0.12000000000000002</c:v>
                </c:pt>
                <c:pt idx="7957">
                  <c:v>-0.12000000000000002</c:v>
                </c:pt>
                <c:pt idx="7958">
                  <c:v>3.0000000000000002E-2</c:v>
                </c:pt>
                <c:pt idx="7959">
                  <c:v>0.21000000000000021</c:v>
                </c:pt>
                <c:pt idx="7960">
                  <c:v>0.33000000000000446</c:v>
                </c:pt>
                <c:pt idx="7961">
                  <c:v>0.39000000000000418</c:v>
                </c:pt>
                <c:pt idx="7962">
                  <c:v>0.24000000000000021</c:v>
                </c:pt>
                <c:pt idx="7963">
                  <c:v>0.15000000000000024</c:v>
                </c:pt>
                <c:pt idx="7964">
                  <c:v>0.18000000000000024</c:v>
                </c:pt>
                <c:pt idx="7965">
                  <c:v>0.15000000000000024</c:v>
                </c:pt>
                <c:pt idx="7966">
                  <c:v>0.12000000000000002</c:v>
                </c:pt>
                <c:pt idx="7967">
                  <c:v>0.12000000000000002</c:v>
                </c:pt>
                <c:pt idx="7968">
                  <c:v>0.30000000000000032</c:v>
                </c:pt>
                <c:pt idx="7969">
                  <c:v>0.48000000000000032</c:v>
                </c:pt>
                <c:pt idx="7970">
                  <c:v>0.48000000000000032</c:v>
                </c:pt>
                <c:pt idx="7971">
                  <c:v>0.42000000000000032</c:v>
                </c:pt>
                <c:pt idx="7972">
                  <c:v>0.45</c:v>
                </c:pt>
                <c:pt idx="7973">
                  <c:v>0.42000000000000032</c:v>
                </c:pt>
                <c:pt idx="7974">
                  <c:v>0.27</c:v>
                </c:pt>
                <c:pt idx="7975">
                  <c:v>0.30000000000000032</c:v>
                </c:pt>
                <c:pt idx="7976">
                  <c:v>0.42000000000000032</c:v>
                </c:pt>
                <c:pt idx="7977">
                  <c:v>0.45</c:v>
                </c:pt>
                <c:pt idx="7978">
                  <c:v>0.39000000000000418</c:v>
                </c:pt>
                <c:pt idx="7979">
                  <c:v>0.33000000000000446</c:v>
                </c:pt>
                <c:pt idx="7980">
                  <c:v>0.18000000000000024</c:v>
                </c:pt>
                <c:pt idx="7981">
                  <c:v>3.0000000000000002E-2</c:v>
                </c:pt>
                <c:pt idx="7982">
                  <c:v>-0.21000000000000021</c:v>
                </c:pt>
                <c:pt idx="7983">
                  <c:v>-0.48000000000000032</c:v>
                </c:pt>
                <c:pt idx="7984">
                  <c:v>-0.54</c:v>
                </c:pt>
                <c:pt idx="7985">
                  <c:v>-0.45</c:v>
                </c:pt>
                <c:pt idx="7986">
                  <c:v>-0.33000000000000446</c:v>
                </c:pt>
                <c:pt idx="7987">
                  <c:v>-0.39000000000000418</c:v>
                </c:pt>
                <c:pt idx="7988">
                  <c:v>-0.42000000000000032</c:v>
                </c:pt>
                <c:pt idx="7989">
                  <c:v>-0.54</c:v>
                </c:pt>
                <c:pt idx="7990">
                  <c:v>-0.54</c:v>
                </c:pt>
                <c:pt idx="7991">
                  <c:v>-0.39000000000000418</c:v>
                </c:pt>
                <c:pt idx="7992">
                  <c:v>-0.30000000000000032</c:v>
                </c:pt>
                <c:pt idx="7993">
                  <c:v>-0.18000000000000024</c:v>
                </c:pt>
                <c:pt idx="7994">
                  <c:v>0</c:v>
                </c:pt>
                <c:pt idx="7995">
                  <c:v>0.12000000000000002</c:v>
                </c:pt>
                <c:pt idx="7996">
                  <c:v>6.0000000000000032E-2</c:v>
                </c:pt>
                <c:pt idx="7997">
                  <c:v>-9.0000000000000024E-2</c:v>
                </c:pt>
                <c:pt idx="7998">
                  <c:v>-0.27</c:v>
                </c:pt>
                <c:pt idx="7999">
                  <c:v>-0.51</c:v>
                </c:pt>
                <c:pt idx="8000">
                  <c:v>-0.66000000000000958</c:v>
                </c:pt>
                <c:pt idx="8001">
                  <c:v>-0.75000000000000755</c:v>
                </c:pt>
                <c:pt idx="8002">
                  <c:v>-0.63000000000000811</c:v>
                </c:pt>
                <c:pt idx="8003">
                  <c:v>-0.48000000000000032</c:v>
                </c:pt>
                <c:pt idx="8004">
                  <c:v>-0.33000000000000446</c:v>
                </c:pt>
                <c:pt idx="8005">
                  <c:v>-0.27</c:v>
                </c:pt>
                <c:pt idx="8006">
                  <c:v>-0.27</c:v>
                </c:pt>
                <c:pt idx="8007">
                  <c:v>-0.21000000000000021</c:v>
                </c:pt>
                <c:pt idx="8008">
                  <c:v>-0.24000000000000021</c:v>
                </c:pt>
                <c:pt idx="8009">
                  <c:v>-0.33000000000000446</c:v>
                </c:pt>
                <c:pt idx="8010">
                  <c:v>-0.51</c:v>
                </c:pt>
                <c:pt idx="8011">
                  <c:v>-0.51</c:v>
                </c:pt>
                <c:pt idx="8012">
                  <c:v>-0.45</c:v>
                </c:pt>
                <c:pt idx="8013">
                  <c:v>-0.24000000000000021</c:v>
                </c:pt>
                <c:pt idx="8014">
                  <c:v>0</c:v>
                </c:pt>
                <c:pt idx="8015">
                  <c:v>9.0000000000000024E-2</c:v>
                </c:pt>
                <c:pt idx="8016">
                  <c:v>0.18000000000000024</c:v>
                </c:pt>
                <c:pt idx="8017">
                  <c:v>0.39000000000000418</c:v>
                </c:pt>
                <c:pt idx="8018">
                  <c:v>0.54</c:v>
                </c:pt>
                <c:pt idx="8019">
                  <c:v>0.56999999999999995</c:v>
                </c:pt>
                <c:pt idx="8020">
                  <c:v>0.39000000000000418</c:v>
                </c:pt>
                <c:pt idx="8021">
                  <c:v>0.12000000000000002</c:v>
                </c:pt>
                <c:pt idx="8022">
                  <c:v>0</c:v>
                </c:pt>
                <c:pt idx="8023">
                  <c:v>-0.15000000000000024</c:v>
                </c:pt>
                <c:pt idx="8024">
                  <c:v>-0.27</c:v>
                </c:pt>
                <c:pt idx="8025">
                  <c:v>-0.24000000000000021</c:v>
                </c:pt>
                <c:pt idx="8026">
                  <c:v>-0.24000000000000021</c:v>
                </c:pt>
                <c:pt idx="8027">
                  <c:v>-0.12000000000000002</c:v>
                </c:pt>
                <c:pt idx="8028">
                  <c:v>0.15000000000000024</c:v>
                </c:pt>
                <c:pt idx="8029">
                  <c:v>0.33000000000000446</c:v>
                </c:pt>
                <c:pt idx="8030">
                  <c:v>0.30000000000000032</c:v>
                </c:pt>
                <c:pt idx="8031">
                  <c:v>0.27</c:v>
                </c:pt>
                <c:pt idx="8032">
                  <c:v>0.33000000000000446</c:v>
                </c:pt>
                <c:pt idx="8033">
                  <c:v>0.36000000000000032</c:v>
                </c:pt>
                <c:pt idx="8034">
                  <c:v>0.36000000000000032</c:v>
                </c:pt>
                <c:pt idx="8035">
                  <c:v>0.18000000000000024</c:v>
                </c:pt>
                <c:pt idx="8036">
                  <c:v>0.15000000000000024</c:v>
                </c:pt>
                <c:pt idx="8037">
                  <c:v>0.36000000000000032</c:v>
                </c:pt>
                <c:pt idx="8038">
                  <c:v>0.45</c:v>
                </c:pt>
                <c:pt idx="8039">
                  <c:v>0.45</c:v>
                </c:pt>
                <c:pt idx="8040">
                  <c:v>0.51</c:v>
                </c:pt>
                <c:pt idx="8041">
                  <c:v>0.51</c:v>
                </c:pt>
                <c:pt idx="8042">
                  <c:v>0.45</c:v>
                </c:pt>
                <c:pt idx="8043">
                  <c:v>0.18000000000000024</c:v>
                </c:pt>
                <c:pt idx="8044">
                  <c:v>0</c:v>
                </c:pt>
                <c:pt idx="8045">
                  <c:v>0.21000000000000021</c:v>
                </c:pt>
                <c:pt idx="8046">
                  <c:v>0.42000000000000032</c:v>
                </c:pt>
                <c:pt idx="8047">
                  <c:v>0.42000000000000032</c:v>
                </c:pt>
                <c:pt idx="8048">
                  <c:v>0.27</c:v>
                </c:pt>
                <c:pt idx="8049">
                  <c:v>0.24000000000000021</c:v>
                </c:pt>
                <c:pt idx="8050">
                  <c:v>0.33000000000000446</c:v>
                </c:pt>
                <c:pt idx="8051">
                  <c:v>0.63000000000000811</c:v>
                </c:pt>
                <c:pt idx="8052">
                  <c:v>0.66000000000000958</c:v>
                </c:pt>
                <c:pt idx="8053">
                  <c:v>0.30000000000000032</c:v>
                </c:pt>
                <c:pt idx="8054">
                  <c:v>0.33000000000000446</c:v>
                </c:pt>
                <c:pt idx="8055">
                  <c:v>0.42000000000000032</c:v>
                </c:pt>
                <c:pt idx="8056">
                  <c:v>0.36000000000000032</c:v>
                </c:pt>
                <c:pt idx="8057">
                  <c:v>0.21000000000000021</c:v>
                </c:pt>
                <c:pt idx="8058">
                  <c:v>6.0000000000000032E-2</c:v>
                </c:pt>
                <c:pt idx="8059">
                  <c:v>9.0000000000000024E-2</c:v>
                </c:pt>
                <c:pt idx="8060">
                  <c:v>0.21000000000000021</c:v>
                </c:pt>
                <c:pt idx="8061">
                  <c:v>0.15000000000000024</c:v>
                </c:pt>
                <c:pt idx="8062">
                  <c:v>0</c:v>
                </c:pt>
                <c:pt idx="8063">
                  <c:v>-9.0000000000000024E-2</c:v>
                </c:pt>
                <c:pt idx="8064">
                  <c:v>0.18000000000000024</c:v>
                </c:pt>
                <c:pt idx="8065">
                  <c:v>0.30000000000000032</c:v>
                </c:pt>
                <c:pt idx="8066">
                  <c:v>-0.24000000000000021</c:v>
                </c:pt>
                <c:pt idx="8067">
                  <c:v>-0.42000000000000032</c:v>
                </c:pt>
                <c:pt idx="8068">
                  <c:v>-3.0000000000000002E-2</c:v>
                </c:pt>
                <c:pt idx="8069">
                  <c:v>6.0000000000000032E-2</c:v>
                </c:pt>
                <c:pt idx="8070">
                  <c:v>-6.0000000000000032E-2</c:v>
                </c:pt>
                <c:pt idx="8071">
                  <c:v>-6.0000000000000032E-2</c:v>
                </c:pt>
                <c:pt idx="8072">
                  <c:v>3.0000000000000002E-2</c:v>
                </c:pt>
                <c:pt idx="8073">
                  <c:v>0</c:v>
                </c:pt>
                <c:pt idx="8074">
                  <c:v>0</c:v>
                </c:pt>
                <c:pt idx="8075">
                  <c:v>-0.15000000000000024</c:v>
                </c:pt>
                <c:pt idx="8076">
                  <c:v>-0.24000000000000021</c:v>
                </c:pt>
                <c:pt idx="8077">
                  <c:v>-0.24000000000000021</c:v>
                </c:pt>
                <c:pt idx="8078">
                  <c:v>-0.24000000000000021</c:v>
                </c:pt>
                <c:pt idx="8079">
                  <c:v>-0.33000000000000446</c:v>
                </c:pt>
                <c:pt idx="8080">
                  <c:v>-0.56999999999999995</c:v>
                </c:pt>
                <c:pt idx="8081">
                  <c:v>-0.51</c:v>
                </c:pt>
                <c:pt idx="8082">
                  <c:v>-0.18000000000000024</c:v>
                </c:pt>
                <c:pt idx="8083">
                  <c:v>0</c:v>
                </c:pt>
                <c:pt idx="8084">
                  <c:v>3.0000000000000002E-2</c:v>
                </c:pt>
                <c:pt idx="8085">
                  <c:v>-6.0000000000000032E-2</c:v>
                </c:pt>
                <c:pt idx="8086">
                  <c:v>-0.12000000000000002</c:v>
                </c:pt>
                <c:pt idx="8087">
                  <c:v>-0.15000000000000024</c:v>
                </c:pt>
                <c:pt idx="8088">
                  <c:v>-0.33000000000000446</c:v>
                </c:pt>
                <c:pt idx="8089">
                  <c:v>-0.51</c:v>
                </c:pt>
                <c:pt idx="8090">
                  <c:v>-0.42000000000000032</c:v>
                </c:pt>
                <c:pt idx="8091">
                  <c:v>-0.27</c:v>
                </c:pt>
                <c:pt idx="8092">
                  <c:v>-9.0000000000000024E-2</c:v>
                </c:pt>
                <c:pt idx="8093">
                  <c:v>6.0000000000000032E-2</c:v>
                </c:pt>
                <c:pt idx="8094">
                  <c:v>-6.0000000000000032E-2</c:v>
                </c:pt>
                <c:pt idx="8095">
                  <c:v>-0.15000000000000024</c:v>
                </c:pt>
                <c:pt idx="8096">
                  <c:v>-0.12000000000000002</c:v>
                </c:pt>
                <c:pt idx="8097">
                  <c:v>-0.33000000000000446</c:v>
                </c:pt>
                <c:pt idx="8098">
                  <c:v>-0.42000000000000032</c:v>
                </c:pt>
                <c:pt idx="8099">
                  <c:v>-0.18000000000000024</c:v>
                </c:pt>
                <c:pt idx="8100">
                  <c:v>0</c:v>
                </c:pt>
                <c:pt idx="8101">
                  <c:v>9.0000000000000024E-2</c:v>
                </c:pt>
                <c:pt idx="8102">
                  <c:v>9.0000000000000024E-2</c:v>
                </c:pt>
                <c:pt idx="8103">
                  <c:v>9.0000000000000024E-2</c:v>
                </c:pt>
                <c:pt idx="8104">
                  <c:v>0.24000000000000021</c:v>
                </c:pt>
                <c:pt idx="8105">
                  <c:v>0.33000000000000446</c:v>
                </c:pt>
                <c:pt idx="8106">
                  <c:v>6.0000000000000032E-2</c:v>
                </c:pt>
                <c:pt idx="8107">
                  <c:v>-0.12000000000000002</c:v>
                </c:pt>
                <c:pt idx="8108">
                  <c:v>3.0000000000000002E-2</c:v>
                </c:pt>
                <c:pt idx="8109">
                  <c:v>-6.0000000000000032E-2</c:v>
                </c:pt>
                <c:pt idx="8110">
                  <c:v>-0.27</c:v>
                </c:pt>
                <c:pt idx="8111">
                  <c:v>-0.24000000000000021</c:v>
                </c:pt>
                <c:pt idx="8112">
                  <c:v>-0.18000000000000024</c:v>
                </c:pt>
                <c:pt idx="8113">
                  <c:v>-0.15000000000000024</c:v>
                </c:pt>
                <c:pt idx="8114">
                  <c:v>-0.18000000000000024</c:v>
                </c:pt>
                <c:pt idx="8115">
                  <c:v>-0.30000000000000032</c:v>
                </c:pt>
                <c:pt idx="8116">
                  <c:v>-0.36000000000000032</c:v>
                </c:pt>
                <c:pt idx="8117">
                  <c:v>-0.27</c:v>
                </c:pt>
                <c:pt idx="8118">
                  <c:v>-0.12000000000000002</c:v>
                </c:pt>
                <c:pt idx="8119">
                  <c:v>-0.27</c:v>
                </c:pt>
                <c:pt idx="8120">
                  <c:v>-0.27</c:v>
                </c:pt>
                <c:pt idx="8121">
                  <c:v>-0.18000000000000024</c:v>
                </c:pt>
                <c:pt idx="8122">
                  <c:v>-0.15000000000000024</c:v>
                </c:pt>
                <c:pt idx="8123">
                  <c:v>-0.24000000000000021</c:v>
                </c:pt>
                <c:pt idx="8124">
                  <c:v>-0.30000000000000032</c:v>
                </c:pt>
                <c:pt idx="8125">
                  <c:v>-0.12000000000000002</c:v>
                </c:pt>
                <c:pt idx="8126">
                  <c:v>-9.0000000000000024E-2</c:v>
                </c:pt>
                <c:pt idx="8127">
                  <c:v>-3.0000000000000002E-2</c:v>
                </c:pt>
                <c:pt idx="8128">
                  <c:v>-3.0000000000000002E-2</c:v>
                </c:pt>
                <c:pt idx="8129">
                  <c:v>-6.0000000000000032E-2</c:v>
                </c:pt>
                <c:pt idx="8130">
                  <c:v>-6.0000000000000032E-2</c:v>
                </c:pt>
                <c:pt idx="8131">
                  <c:v>-0.33000000000000446</c:v>
                </c:pt>
                <c:pt idx="8132">
                  <c:v>-0.54</c:v>
                </c:pt>
                <c:pt idx="8133">
                  <c:v>-0.33000000000000446</c:v>
                </c:pt>
                <c:pt idx="8134">
                  <c:v>-0.27</c:v>
                </c:pt>
                <c:pt idx="8135">
                  <c:v>-0.45</c:v>
                </c:pt>
                <c:pt idx="8136">
                  <c:v>-0.45</c:v>
                </c:pt>
                <c:pt idx="8137">
                  <c:v>-0.45</c:v>
                </c:pt>
                <c:pt idx="8138">
                  <c:v>-0.51</c:v>
                </c:pt>
                <c:pt idx="8139">
                  <c:v>-0.39000000000000418</c:v>
                </c:pt>
                <c:pt idx="8140">
                  <c:v>-0.33000000000000446</c:v>
                </c:pt>
                <c:pt idx="8141">
                  <c:v>-0.42000000000000032</c:v>
                </c:pt>
                <c:pt idx="8142">
                  <c:v>-0.45</c:v>
                </c:pt>
                <c:pt idx="8143">
                  <c:v>-0.63000000000000811</c:v>
                </c:pt>
                <c:pt idx="8144">
                  <c:v>-0.75000000000000755</c:v>
                </c:pt>
                <c:pt idx="8145">
                  <c:v>-0.75000000000000755</c:v>
                </c:pt>
                <c:pt idx="8146">
                  <c:v>-0.81</c:v>
                </c:pt>
                <c:pt idx="8147">
                  <c:v>-0.87000000000000743</c:v>
                </c:pt>
                <c:pt idx="8148">
                  <c:v>-0.72000000000000064</c:v>
                </c:pt>
                <c:pt idx="8149">
                  <c:v>-0.39000000000000418</c:v>
                </c:pt>
                <c:pt idx="8150">
                  <c:v>-0.30000000000000032</c:v>
                </c:pt>
                <c:pt idx="8151">
                  <c:v>-0.45</c:v>
                </c:pt>
                <c:pt idx="8152">
                  <c:v>-0.51</c:v>
                </c:pt>
                <c:pt idx="8153">
                  <c:v>-0.45</c:v>
                </c:pt>
                <c:pt idx="8154">
                  <c:v>-0.45</c:v>
                </c:pt>
                <c:pt idx="8155">
                  <c:v>-0.36000000000000032</c:v>
                </c:pt>
                <c:pt idx="8156">
                  <c:v>-0.33000000000000446</c:v>
                </c:pt>
                <c:pt idx="8157">
                  <c:v>-0.30000000000000032</c:v>
                </c:pt>
                <c:pt idx="8158">
                  <c:v>-0.15000000000000024</c:v>
                </c:pt>
                <c:pt idx="8159">
                  <c:v>-6.0000000000000032E-2</c:v>
                </c:pt>
                <c:pt idx="8160">
                  <c:v>-0.12000000000000002</c:v>
                </c:pt>
                <c:pt idx="8161">
                  <c:v>6.0000000000000032E-2</c:v>
                </c:pt>
                <c:pt idx="8162">
                  <c:v>0.30000000000000032</c:v>
                </c:pt>
                <c:pt idx="8163">
                  <c:v>0.30000000000000032</c:v>
                </c:pt>
                <c:pt idx="8164">
                  <c:v>0.33000000000000446</c:v>
                </c:pt>
                <c:pt idx="8165">
                  <c:v>0.56999999999999995</c:v>
                </c:pt>
                <c:pt idx="8166">
                  <c:v>0.75000000000000755</c:v>
                </c:pt>
                <c:pt idx="8167">
                  <c:v>0.51</c:v>
                </c:pt>
                <c:pt idx="8168">
                  <c:v>0.27</c:v>
                </c:pt>
                <c:pt idx="8169">
                  <c:v>0.27</c:v>
                </c:pt>
                <c:pt idx="8170">
                  <c:v>0.42000000000000032</c:v>
                </c:pt>
                <c:pt idx="8171">
                  <c:v>0.36000000000000032</c:v>
                </c:pt>
                <c:pt idx="8172">
                  <c:v>0.15000000000000024</c:v>
                </c:pt>
                <c:pt idx="8173">
                  <c:v>0.21000000000000021</c:v>
                </c:pt>
                <c:pt idx="8174">
                  <c:v>0.36000000000000032</c:v>
                </c:pt>
                <c:pt idx="8175">
                  <c:v>0.45</c:v>
                </c:pt>
                <c:pt idx="8176">
                  <c:v>0.39000000000000418</c:v>
                </c:pt>
                <c:pt idx="8177">
                  <c:v>0.18000000000000024</c:v>
                </c:pt>
                <c:pt idx="8178">
                  <c:v>0.12000000000000002</c:v>
                </c:pt>
                <c:pt idx="8179">
                  <c:v>0.30000000000000032</c:v>
                </c:pt>
                <c:pt idx="8180">
                  <c:v>0.33000000000000446</c:v>
                </c:pt>
                <c:pt idx="8181">
                  <c:v>0.42000000000000032</c:v>
                </c:pt>
                <c:pt idx="8182">
                  <c:v>0.45</c:v>
                </c:pt>
                <c:pt idx="8183">
                  <c:v>0.39000000000000418</c:v>
                </c:pt>
                <c:pt idx="8184">
                  <c:v>0.45</c:v>
                </c:pt>
                <c:pt idx="8185">
                  <c:v>0.56999999999999995</c:v>
                </c:pt>
                <c:pt idx="8186">
                  <c:v>0.69000000000000061</c:v>
                </c:pt>
                <c:pt idx="8187">
                  <c:v>0.75000000000000755</c:v>
                </c:pt>
                <c:pt idx="8188">
                  <c:v>0.63000000000000811</c:v>
                </c:pt>
                <c:pt idx="8189">
                  <c:v>0.54</c:v>
                </c:pt>
                <c:pt idx="8190">
                  <c:v>0.56999999999999995</c:v>
                </c:pt>
                <c:pt idx="8191">
                  <c:v>0.51</c:v>
                </c:pt>
                <c:pt idx="8192">
                  <c:v>0.36000000000000032</c:v>
                </c:pt>
                <c:pt idx="8193">
                  <c:v>0.27</c:v>
                </c:pt>
                <c:pt idx="8194">
                  <c:v>0.36000000000000032</c:v>
                </c:pt>
                <c:pt idx="8195">
                  <c:v>0.51</c:v>
                </c:pt>
                <c:pt idx="8196">
                  <c:v>0.63000000000000811</c:v>
                </c:pt>
                <c:pt idx="8197">
                  <c:v>0.69000000000000061</c:v>
                </c:pt>
                <c:pt idx="8198">
                  <c:v>0.84000000000000064</c:v>
                </c:pt>
                <c:pt idx="8199">
                  <c:v>0.93</c:v>
                </c:pt>
                <c:pt idx="8200">
                  <c:v>0.78</c:v>
                </c:pt>
                <c:pt idx="8201">
                  <c:v>0.60000000000000064</c:v>
                </c:pt>
                <c:pt idx="8202">
                  <c:v>0.69000000000000061</c:v>
                </c:pt>
                <c:pt idx="8203">
                  <c:v>0.72000000000000064</c:v>
                </c:pt>
                <c:pt idx="8204">
                  <c:v>0.66000000000000958</c:v>
                </c:pt>
                <c:pt idx="8205">
                  <c:v>0.60000000000000064</c:v>
                </c:pt>
                <c:pt idx="8206">
                  <c:v>0.51</c:v>
                </c:pt>
                <c:pt idx="8207">
                  <c:v>0.48000000000000032</c:v>
                </c:pt>
                <c:pt idx="8208">
                  <c:v>0.48000000000000032</c:v>
                </c:pt>
                <c:pt idx="8209">
                  <c:v>0.56999999999999995</c:v>
                </c:pt>
                <c:pt idx="8210">
                  <c:v>0.60000000000000064</c:v>
                </c:pt>
                <c:pt idx="8211">
                  <c:v>0.45</c:v>
                </c:pt>
                <c:pt idx="8212">
                  <c:v>0.27</c:v>
                </c:pt>
                <c:pt idx="8213">
                  <c:v>6.0000000000000032E-2</c:v>
                </c:pt>
                <c:pt idx="8214">
                  <c:v>-0.18000000000000024</c:v>
                </c:pt>
                <c:pt idx="8215">
                  <c:v>-0.36000000000000032</c:v>
                </c:pt>
                <c:pt idx="8216">
                  <c:v>-0.56999999999999995</c:v>
                </c:pt>
                <c:pt idx="8217">
                  <c:v>-0.78</c:v>
                </c:pt>
                <c:pt idx="8218">
                  <c:v>-0.66000000000000958</c:v>
                </c:pt>
                <c:pt idx="8219">
                  <c:v>-0.30000000000000032</c:v>
                </c:pt>
                <c:pt idx="8220">
                  <c:v>-0.15000000000000024</c:v>
                </c:pt>
                <c:pt idx="8221">
                  <c:v>-0.12000000000000002</c:v>
                </c:pt>
                <c:pt idx="8222">
                  <c:v>9.0000000000000024E-2</c:v>
                </c:pt>
                <c:pt idx="8223">
                  <c:v>0.12000000000000002</c:v>
                </c:pt>
                <c:pt idx="8224">
                  <c:v>-0.12000000000000002</c:v>
                </c:pt>
                <c:pt idx="8225">
                  <c:v>-0.60000000000000064</c:v>
                </c:pt>
                <c:pt idx="8226">
                  <c:v>-0.99</c:v>
                </c:pt>
                <c:pt idx="8227">
                  <c:v>-0.99</c:v>
                </c:pt>
                <c:pt idx="8228">
                  <c:v>-0.84000000000000064</c:v>
                </c:pt>
                <c:pt idx="8229">
                  <c:v>-0.75000000000000755</c:v>
                </c:pt>
                <c:pt idx="8230">
                  <c:v>-0.51</c:v>
                </c:pt>
                <c:pt idx="8231">
                  <c:v>-6.0000000000000032E-2</c:v>
                </c:pt>
                <c:pt idx="8232">
                  <c:v>0.15000000000000024</c:v>
                </c:pt>
                <c:pt idx="8233">
                  <c:v>9.0000000000000024E-2</c:v>
                </c:pt>
                <c:pt idx="8234">
                  <c:v>-3.0000000000000002E-2</c:v>
                </c:pt>
                <c:pt idx="8235">
                  <c:v>-6.0000000000000032E-2</c:v>
                </c:pt>
                <c:pt idx="8236">
                  <c:v>0.12000000000000002</c:v>
                </c:pt>
                <c:pt idx="8237">
                  <c:v>0.12000000000000002</c:v>
                </c:pt>
                <c:pt idx="8238">
                  <c:v>-6.0000000000000032E-2</c:v>
                </c:pt>
                <c:pt idx="8239">
                  <c:v>-0.18000000000000024</c:v>
                </c:pt>
                <c:pt idx="8240">
                  <c:v>-0.15000000000000024</c:v>
                </c:pt>
                <c:pt idx="8241">
                  <c:v>-9.0000000000000024E-2</c:v>
                </c:pt>
                <c:pt idx="8242">
                  <c:v>-6.0000000000000032E-2</c:v>
                </c:pt>
                <c:pt idx="8243">
                  <c:v>0</c:v>
                </c:pt>
                <c:pt idx="8244">
                  <c:v>0</c:v>
                </c:pt>
                <c:pt idx="8245">
                  <c:v>3.0000000000000002E-2</c:v>
                </c:pt>
                <c:pt idx="8246">
                  <c:v>0.15000000000000024</c:v>
                </c:pt>
                <c:pt idx="8247">
                  <c:v>0.12000000000000002</c:v>
                </c:pt>
                <c:pt idx="8248">
                  <c:v>-0.18000000000000024</c:v>
                </c:pt>
                <c:pt idx="8249">
                  <c:v>-0.48000000000000032</c:v>
                </c:pt>
                <c:pt idx="8250">
                  <c:v>-0.72000000000000064</c:v>
                </c:pt>
                <c:pt idx="8251">
                  <c:v>-0.87000000000000743</c:v>
                </c:pt>
                <c:pt idx="8252">
                  <c:v>-1.05</c:v>
                </c:pt>
                <c:pt idx="8253">
                  <c:v>-1.1700000000000021</c:v>
                </c:pt>
                <c:pt idx="8254">
                  <c:v>-1.02</c:v>
                </c:pt>
                <c:pt idx="8255">
                  <c:v>-0.75000000000000755</c:v>
                </c:pt>
                <c:pt idx="8256">
                  <c:v>-0.63000000000000811</c:v>
                </c:pt>
                <c:pt idx="8257">
                  <c:v>-0.60000000000000064</c:v>
                </c:pt>
                <c:pt idx="8258">
                  <c:v>-0.69000000000000061</c:v>
                </c:pt>
                <c:pt idx="8259">
                  <c:v>-0.66000000000000958</c:v>
                </c:pt>
                <c:pt idx="8260">
                  <c:v>-0.51</c:v>
                </c:pt>
                <c:pt idx="8261">
                  <c:v>-0.33000000000000446</c:v>
                </c:pt>
                <c:pt idx="8262">
                  <c:v>0</c:v>
                </c:pt>
                <c:pt idx="8263">
                  <c:v>0.33000000000000446</c:v>
                </c:pt>
                <c:pt idx="8264">
                  <c:v>0.45</c:v>
                </c:pt>
                <c:pt idx="8265">
                  <c:v>0.27</c:v>
                </c:pt>
                <c:pt idx="8266">
                  <c:v>-6.0000000000000032E-2</c:v>
                </c:pt>
                <c:pt idx="8267">
                  <c:v>-0.30000000000000032</c:v>
                </c:pt>
                <c:pt idx="8268">
                  <c:v>-0.36000000000000032</c:v>
                </c:pt>
                <c:pt idx="8269">
                  <c:v>-0.48000000000000032</c:v>
                </c:pt>
                <c:pt idx="8270">
                  <c:v>-0.63000000000000811</c:v>
                </c:pt>
                <c:pt idx="8271">
                  <c:v>-0.63000000000000811</c:v>
                </c:pt>
                <c:pt idx="8272">
                  <c:v>-0.42000000000000032</c:v>
                </c:pt>
                <c:pt idx="8273">
                  <c:v>-0.12000000000000002</c:v>
                </c:pt>
                <c:pt idx="8274">
                  <c:v>0.24000000000000021</c:v>
                </c:pt>
                <c:pt idx="8275">
                  <c:v>0.39000000000000418</c:v>
                </c:pt>
                <c:pt idx="8276">
                  <c:v>0.51</c:v>
                </c:pt>
                <c:pt idx="8277">
                  <c:v>0.51</c:v>
                </c:pt>
                <c:pt idx="8278">
                  <c:v>0.21000000000000021</c:v>
                </c:pt>
                <c:pt idx="8279">
                  <c:v>-0.27</c:v>
                </c:pt>
                <c:pt idx="8280">
                  <c:v>-0.72000000000000064</c:v>
                </c:pt>
                <c:pt idx="8281">
                  <c:v>-1.05</c:v>
                </c:pt>
                <c:pt idx="8282">
                  <c:v>-1.23</c:v>
                </c:pt>
                <c:pt idx="8283">
                  <c:v>-1.1700000000000021</c:v>
                </c:pt>
                <c:pt idx="8284">
                  <c:v>-0.78</c:v>
                </c:pt>
                <c:pt idx="8285">
                  <c:v>-0.30000000000000032</c:v>
                </c:pt>
                <c:pt idx="8286">
                  <c:v>9.0000000000000024E-2</c:v>
                </c:pt>
                <c:pt idx="8287">
                  <c:v>0.30000000000000032</c:v>
                </c:pt>
                <c:pt idx="8288">
                  <c:v>0.30000000000000032</c:v>
                </c:pt>
                <c:pt idx="8289">
                  <c:v>3.0000000000000002E-2</c:v>
                </c:pt>
                <c:pt idx="8290">
                  <c:v>-0.39000000000000418</c:v>
                </c:pt>
                <c:pt idx="8291">
                  <c:v>-0.72000000000000064</c:v>
                </c:pt>
                <c:pt idx="8292">
                  <c:v>-0.84000000000000064</c:v>
                </c:pt>
                <c:pt idx="8293">
                  <c:v>-0.72000000000000064</c:v>
                </c:pt>
                <c:pt idx="8294">
                  <c:v>-0.48000000000000032</c:v>
                </c:pt>
                <c:pt idx="8295">
                  <c:v>-0.27</c:v>
                </c:pt>
                <c:pt idx="8296">
                  <c:v>-0.15000000000000024</c:v>
                </c:pt>
                <c:pt idx="8297">
                  <c:v>-0.12000000000000002</c:v>
                </c:pt>
                <c:pt idx="8298">
                  <c:v>-3.0000000000000002E-2</c:v>
                </c:pt>
                <c:pt idx="8299">
                  <c:v>6.0000000000000032E-2</c:v>
                </c:pt>
                <c:pt idx="8300">
                  <c:v>3.0000000000000002E-2</c:v>
                </c:pt>
                <c:pt idx="8301">
                  <c:v>-9.0000000000000024E-2</c:v>
                </c:pt>
                <c:pt idx="8302">
                  <c:v>-3.0000000000000002E-2</c:v>
                </c:pt>
                <c:pt idx="8303">
                  <c:v>3.0000000000000002E-2</c:v>
                </c:pt>
                <c:pt idx="8304">
                  <c:v>-3.0000000000000002E-2</c:v>
                </c:pt>
                <c:pt idx="8305">
                  <c:v>-0.15000000000000024</c:v>
                </c:pt>
                <c:pt idx="8306">
                  <c:v>-0.18000000000000024</c:v>
                </c:pt>
                <c:pt idx="8307">
                  <c:v>-0.24000000000000021</c:v>
                </c:pt>
                <c:pt idx="8308">
                  <c:v>-0.24000000000000021</c:v>
                </c:pt>
                <c:pt idx="8309">
                  <c:v>-0.21000000000000021</c:v>
                </c:pt>
                <c:pt idx="8310">
                  <c:v>-6.0000000000000032E-2</c:v>
                </c:pt>
                <c:pt idx="8311">
                  <c:v>0.12000000000000002</c:v>
                </c:pt>
                <c:pt idx="8312">
                  <c:v>0.15000000000000024</c:v>
                </c:pt>
                <c:pt idx="8313">
                  <c:v>0</c:v>
                </c:pt>
                <c:pt idx="8314">
                  <c:v>-0.12000000000000002</c:v>
                </c:pt>
                <c:pt idx="8315">
                  <c:v>-0.24000000000000021</c:v>
                </c:pt>
                <c:pt idx="8316">
                  <c:v>-0.33000000000000446</c:v>
                </c:pt>
                <c:pt idx="8317">
                  <c:v>-0.36000000000000032</c:v>
                </c:pt>
                <c:pt idx="8318">
                  <c:v>-0.24000000000000021</c:v>
                </c:pt>
                <c:pt idx="8319">
                  <c:v>0.15000000000000024</c:v>
                </c:pt>
                <c:pt idx="8320">
                  <c:v>0.45</c:v>
                </c:pt>
                <c:pt idx="8321">
                  <c:v>0.48000000000000032</c:v>
                </c:pt>
                <c:pt idx="8322">
                  <c:v>0.36000000000000032</c:v>
                </c:pt>
                <c:pt idx="8323">
                  <c:v>0.24000000000000021</c:v>
                </c:pt>
                <c:pt idx="8324">
                  <c:v>0.18000000000000024</c:v>
                </c:pt>
                <c:pt idx="8325">
                  <c:v>0</c:v>
                </c:pt>
                <c:pt idx="8326">
                  <c:v>9.0000000000000024E-2</c:v>
                </c:pt>
                <c:pt idx="8327">
                  <c:v>0.18000000000000024</c:v>
                </c:pt>
                <c:pt idx="8328">
                  <c:v>0.18000000000000024</c:v>
                </c:pt>
                <c:pt idx="8329">
                  <c:v>0.36000000000000032</c:v>
                </c:pt>
                <c:pt idx="8330">
                  <c:v>0.56999999999999995</c:v>
                </c:pt>
                <c:pt idx="8331">
                  <c:v>0.63000000000000811</c:v>
                </c:pt>
                <c:pt idx="8332">
                  <c:v>0.42000000000000032</c:v>
                </c:pt>
                <c:pt idx="8333">
                  <c:v>0.15000000000000024</c:v>
                </c:pt>
                <c:pt idx="8334">
                  <c:v>0.21000000000000021</c:v>
                </c:pt>
                <c:pt idx="8335">
                  <c:v>0.18000000000000024</c:v>
                </c:pt>
                <c:pt idx="8336">
                  <c:v>0.27</c:v>
                </c:pt>
                <c:pt idx="8337">
                  <c:v>0.48000000000000032</c:v>
                </c:pt>
                <c:pt idx="8338">
                  <c:v>0.33000000000000446</c:v>
                </c:pt>
                <c:pt idx="8339">
                  <c:v>0.69000000000000061</c:v>
                </c:pt>
                <c:pt idx="8340">
                  <c:v>0.87000000000000743</c:v>
                </c:pt>
                <c:pt idx="8341">
                  <c:v>0.60000000000000064</c:v>
                </c:pt>
                <c:pt idx="8342">
                  <c:v>0.33000000000000446</c:v>
                </c:pt>
                <c:pt idx="8343">
                  <c:v>0.56999999999999995</c:v>
                </c:pt>
                <c:pt idx="8344">
                  <c:v>0.66000000000000958</c:v>
                </c:pt>
                <c:pt idx="8345">
                  <c:v>0.48000000000000032</c:v>
                </c:pt>
                <c:pt idx="8346">
                  <c:v>0.48000000000000032</c:v>
                </c:pt>
                <c:pt idx="8347">
                  <c:v>0.54</c:v>
                </c:pt>
                <c:pt idx="8348">
                  <c:v>0.63000000000000811</c:v>
                </c:pt>
                <c:pt idx="8349">
                  <c:v>0.48000000000000032</c:v>
                </c:pt>
                <c:pt idx="8350">
                  <c:v>0.48000000000000032</c:v>
                </c:pt>
                <c:pt idx="8351">
                  <c:v>0.78</c:v>
                </c:pt>
                <c:pt idx="8352">
                  <c:v>0.93</c:v>
                </c:pt>
                <c:pt idx="8353">
                  <c:v>0.99</c:v>
                </c:pt>
                <c:pt idx="8354">
                  <c:v>0.9</c:v>
                </c:pt>
                <c:pt idx="8355">
                  <c:v>0.78</c:v>
                </c:pt>
                <c:pt idx="8356">
                  <c:v>0.78</c:v>
                </c:pt>
                <c:pt idx="8357">
                  <c:v>0.56999999999999995</c:v>
                </c:pt>
                <c:pt idx="8358">
                  <c:v>0.30000000000000032</c:v>
                </c:pt>
                <c:pt idx="8359">
                  <c:v>0.24000000000000021</c:v>
                </c:pt>
                <c:pt idx="8360">
                  <c:v>0.36000000000000032</c:v>
                </c:pt>
                <c:pt idx="8361">
                  <c:v>0.54</c:v>
                </c:pt>
                <c:pt idx="8362">
                  <c:v>0.51</c:v>
                </c:pt>
                <c:pt idx="8363">
                  <c:v>0.48000000000000032</c:v>
                </c:pt>
                <c:pt idx="8364">
                  <c:v>0.54</c:v>
                </c:pt>
                <c:pt idx="8365">
                  <c:v>0.56999999999999995</c:v>
                </c:pt>
                <c:pt idx="8366">
                  <c:v>0.42000000000000032</c:v>
                </c:pt>
                <c:pt idx="8367">
                  <c:v>0.33000000000000446</c:v>
                </c:pt>
                <c:pt idx="8368">
                  <c:v>0.33000000000000446</c:v>
                </c:pt>
                <c:pt idx="8369">
                  <c:v>0.42000000000000032</c:v>
                </c:pt>
                <c:pt idx="8370">
                  <c:v>0.51</c:v>
                </c:pt>
                <c:pt idx="8371">
                  <c:v>0.42000000000000032</c:v>
                </c:pt>
                <c:pt idx="8372">
                  <c:v>0.33000000000000446</c:v>
                </c:pt>
                <c:pt idx="8373">
                  <c:v>0.39000000000000418</c:v>
                </c:pt>
                <c:pt idx="8374">
                  <c:v>0.42000000000000032</c:v>
                </c:pt>
                <c:pt idx="8375">
                  <c:v>0.24000000000000021</c:v>
                </c:pt>
                <c:pt idx="8376">
                  <c:v>0.24000000000000021</c:v>
                </c:pt>
                <c:pt idx="8377">
                  <c:v>0.33000000000000446</c:v>
                </c:pt>
                <c:pt idx="8378">
                  <c:v>0.51</c:v>
                </c:pt>
                <c:pt idx="8379">
                  <c:v>0.60000000000000064</c:v>
                </c:pt>
                <c:pt idx="8380">
                  <c:v>0.60000000000000064</c:v>
                </c:pt>
                <c:pt idx="8381">
                  <c:v>0.66000000000000958</c:v>
                </c:pt>
                <c:pt idx="8382">
                  <c:v>0.81</c:v>
                </c:pt>
                <c:pt idx="8383">
                  <c:v>0.81</c:v>
                </c:pt>
                <c:pt idx="8384">
                  <c:v>0.66000000000000958</c:v>
                </c:pt>
                <c:pt idx="8385">
                  <c:v>0.54</c:v>
                </c:pt>
                <c:pt idx="8386">
                  <c:v>0.56999999999999995</c:v>
                </c:pt>
                <c:pt idx="8387">
                  <c:v>0.56999999999999995</c:v>
                </c:pt>
                <c:pt idx="8388">
                  <c:v>0.48000000000000032</c:v>
                </c:pt>
                <c:pt idx="8389">
                  <c:v>0.39000000000000418</c:v>
                </c:pt>
                <c:pt idx="8390">
                  <c:v>0.42000000000000032</c:v>
                </c:pt>
                <c:pt idx="8391">
                  <c:v>0.48000000000000032</c:v>
                </c:pt>
                <c:pt idx="8392">
                  <c:v>0.42000000000000032</c:v>
                </c:pt>
                <c:pt idx="8393">
                  <c:v>0.36000000000000032</c:v>
                </c:pt>
                <c:pt idx="8394">
                  <c:v>0.48000000000000032</c:v>
                </c:pt>
                <c:pt idx="8395">
                  <c:v>0.60000000000000064</c:v>
                </c:pt>
                <c:pt idx="8396">
                  <c:v>0.75000000000000755</c:v>
                </c:pt>
                <c:pt idx="8397">
                  <c:v>0.96000000000000063</c:v>
                </c:pt>
                <c:pt idx="8398">
                  <c:v>0.9</c:v>
                </c:pt>
                <c:pt idx="8399">
                  <c:v>0.63000000000000811</c:v>
                </c:pt>
                <c:pt idx="8400">
                  <c:v>0.72000000000000064</c:v>
                </c:pt>
                <c:pt idx="8401">
                  <c:v>0.87000000000000743</c:v>
                </c:pt>
                <c:pt idx="8402">
                  <c:v>0.78</c:v>
                </c:pt>
                <c:pt idx="8403">
                  <c:v>0.81</c:v>
                </c:pt>
                <c:pt idx="8404">
                  <c:v>0.56999999999999995</c:v>
                </c:pt>
                <c:pt idx="8405">
                  <c:v>0.51</c:v>
                </c:pt>
                <c:pt idx="8406">
                  <c:v>0.9</c:v>
                </c:pt>
                <c:pt idx="8407">
                  <c:v>0.54</c:v>
                </c:pt>
                <c:pt idx="8408">
                  <c:v>6.0000000000000032E-2</c:v>
                </c:pt>
                <c:pt idx="8409">
                  <c:v>0.39000000000000418</c:v>
                </c:pt>
                <c:pt idx="8410">
                  <c:v>0.15000000000000024</c:v>
                </c:pt>
                <c:pt idx="8411">
                  <c:v>-9.0000000000000024E-2</c:v>
                </c:pt>
                <c:pt idx="8412">
                  <c:v>-9.0000000000000024E-2</c:v>
                </c:pt>
                <c:pt idx="8413">
                  <c:v>-0.39000000000000418</c:v>
                </c:pt>
                <c:pt idx="8414">
                  <c:v>-0.48000000000000032</c:v>
                </c:pt>
                <c:pt idx="8415">
                  <c:v>-3.0000000000000002E-2</c:v>
                </c:pt>
                <c:pt idx="8416">
                  <c:v>-3.0000000000000002E-2</c:v>
                </c:pt>
                <c:pt idx="8417">
                  <c:v>-0.30000000000000032</c:v>
                </c:pt>
                <c:pt idx="8418">
                  <c:v>-0.12000000000000002</c:v>
                </c:pt>
                <c:pt idx="8419">
                  <c:v>-6.0000000000000032E-2</c:v>
                </c:pt>
                <c:pt idx="8420">
                  <c:v>-0.30000000000000032</c:v>
                </c:pt>
                <c:pt idx="8421">
                  <c:v>-0.27</c:v>
                </c:pt>
                <c:pt idx="8422">
                  <c:v>-0.18000000000000024</c:v>
                </c:pt>
                <c:pt idx="8423">
                  <c:v>0.12000000000000002</c:v>
                </c:pt>
                <c:pt idx="8424">
                  <c:v>0.15000000000000024</c:v>
                </c:pt>
                <c:pt idx="8425">
                  <c:v>0</c:v>
                </c:pt>
                <c:pt idx="8426">
                  <c:v>0.12000000000000002</c:v>
                </c:pt>
                <c:pt idx="8427">
                  <c:v>0.18000000000000024</c:v>
                </c:pt>
                <c:pt idx="8428">
                  <c:v>-6.0000000000000032E-2</c:v>
                </c:pt>
                <c:pt idx="8429">
                  <c:v>-0.39000000000000418</c:v>
                </c:pt>
                <c:pt idx="8430">
                  <c:v>-0.48000000000000032</c:v>
                </c:pt>
                <c:pt idx="8431">
                  <c:v>-0.39000000000000418</c:v>
                </c:pt>
                <c:pt idx="8432">
                  <c:v>-0.21000000000000021</c:v>
                </c:pt>
                <c:pt idx="8433">
                  <c:v>-6.0000000000000032E-2</c:v>
                </c:pt>
                <c:pt idx="8434">
                  <c:v>-3.0000000000000002E-2</c:v>
                </c:pt>
                <c:pt idx="8435">
                  <c:v>-0.39000000000000418</c:v>
                </c:pt>
                <c:pt idx="8436">
                  <c:v>-0.48000000000000032</c:v>
                </c:pt>
                <c:pt idx="8437">
                  <c:v>-9.0000000000000024E-2</c:v>
                </c:pt>
                <c:pt idx="8438">
                  <c:v>-0.15000000000000024</c:v>
                </c:pt>
                <c:pt idx="8439">
                  <c:v>-0.21000000000000021</c:v>
                </c:pt>
                <c:pt idx="8440">
                  <c:v>6.0000000000000032E-2</c:v>
                </c:pt>
                <c:pt idx="8441">
                  <c:v>0.12000000000000002</c:v>
                </c:pt>
                <c:pt idx="8442">
                  <c:v>-6.0000000000000032E-2</c:v>
                </c:pt>
                <c:pt idx="8443">
                  <c:v>0</c:v>
                </c:pt>
                <c:pt idx="8444">
                  <c:v>0</c:v>
                </c:pt>
                <c:pt idx="8445">
                  <c:v>-0.12000000000000002</c:v>
                </c:pt>
                <c:pt idx="8446">
                  <c:v>3.0000000000000002E-2</c:v>
                </c:pt>
                <c:pt idx="8447">
                  <c:v>6.0000000000000032E-2</c:v>
                </c:pt>
                <c:pt idx="8448">
                  <c:v>0.12000000000000002</c:v>
                </c:pt>
                <c:pt idx="8449">
                  <c:v>-9.0000000000000024E-2</c:v>
                </c:pt>
                <c:pt idx="8450">
                  <c:v>-0.56999999999999995</c:v>
                </c:pt>
                <c:pt idx="8451">
                  <c:v>-0.56999999999999995</c:v>
                </c:pt>
                <c:pt idx="8452">
                  <c:v>-0.30000000000000032</c:v>
                </c:pt>
                <c:pt idx="8453">
                  <c:v>-0.30000000000000032</c:v>
                </c:pt>
                <c:pt idx="8454">
                  <c:v>-0.45</c:v>
                </c:pt>
                <c:pt idx="8455">
                  <c:v>-0.66000000000000958</c:v>
                </c:pt>
                <c:pt idx="8456">
                  <c:v>-0.69000000000000061</c:v>
                </c:pt>
                <c:pt idx="8457">
                  <c:v>-0.36000000000000032</c:v>
                </c:pt>
                <c:pt idx="8458">
                  <c:v>-9.0000000000000024E-2</c:v>
                </c:pt>
                <c:pt idx="8459">
                  <c:v>-0.21000000000000021</c:v>
                </c:pt>
                <c:pt idx="8460">
                  <c:v>-0.18000000000000024</c:v>
                </c:pt>
                <c:pt idx="8461">
                  <c:v>-9.0000000000000024E-2</c:v>
                </c:pt>
                <c:pt idx="8462">
                  <c:v>-0.36000000000000032</c:v>
                </c:pt>
                <c:pt idx="8463">
                  <c:v>-0.72000000000000064</c:v>
                </c:pt>
                <c:pt idx="8464">
                  <c:v>-0.69000000000000061</c:v>
                </c:pt>
                <c:pt idx="8465">
                  <c:v>-0.60000000000000064</c:v>
                </c:pt>
                <c:pt idx="8466">
                  <c:v>-0.60000000000000064</c:v>
                </c:pt>
                <c:pt idx="8467">
                  <c:v>-0.69000000000000061</c:v>
                </c:pt>
                <c:pt idx="8468">
                  <c:v>-0.66000000000000958</c:v>
                </c:pt>
                <c:pt idx="8469">
                  <c:v>-0.27</c:v>
                </c:pt>
                <c:pt idx="8470">
                  <c:v>3.0000000000000002E-2</c:v>
                </c:pt>
                <c:pt idx="8471">
                  <c:v>-0.27</c:v>
                </c:pt>
                <c:pt idx="8472">
                  <c:v>-0.51</c:v>
                </c:pt>
                <c:pt idx="8473">
                  <c:v>-0.48000000000000032</c:v>
                </c:pt>
                <c:pt idx="8474">
                  <c:v>-0.36000000000000032</c:v>
                </c:pt>
                <c:pt idx="8475">
                  <c:v>-0.54</c:v>
                </c:pt>
                <c:pt idx="8476">
                  <c:v>-1.08</c:v>
                </c:pt>
                <c:pt idx="8477">
                  <c:v>-1.5</c:v>
                </c:pt>
                <c:pt idx="8478">
                  <c:v>-1.44</c:v>
                </c:pt>
                <c:pt idx="8479">
                  <c:v>-1.02</c:v>
                </c:pt>
                <c:pt idx="8480">
                  <c:v>-0.66000000000000958</c:v>
                </c:pt>
                <c:pt idx="8481">
                  <c:v>-0.66000000000000958</c:v>
                </c:pt>
                <c:pt idx="8482">
                  <c:v>-0.56999999999999995</c:v>
                </c:pt>
                <c:pt idx="8483">
                  <c:v>-0.42000000000000032</c:v>
                </c:pt>
                <c:pt idx="8484">
                  <c:v>-0.51</c:v>
                </c:pt>
                <c:pt idx="8485">
                  <c:v>-0.72000000000000064</c:v>
                </c:pt>
                <c:pt idx="8486">
                  <c:v>-1.02</c:v>
                </c:pt>
                <c:pt idx="8487">
                  <c:v>-1.35</c:v>
                </c:pt>
                <c:pt idx="8488">
                  <c:v>-1.35</c:v>
                </c:pt>
                <c:pt idx="8489">
                  <c:v>-1.08</c:v>
                </c:pt>
                <c:pt idx="8490">
                  <c:v>-0.9</c:v>
                </c:pt>
                <c:pt idx="8491">
                  <c:v>-0.75000000000000755</c:v>
                </c:pt>
                <c:pt idx="8492">
                  <c:v>-0.78</c:v>
                </c:pt>
                <c:pt idx="8493">
                  <c:v>-0.93</c:v>
                </c:pt>
                <c:pt idx="8494">
                  <c:v>-0.63000000000000811</c:v>
                </c:pt>
                <c:pt idx="8495">
                  <c:v>-0.33000000000000446</c:v>
                </c:pt>
                <c:pt idx="8496">
                  <c:v>-0.45</c:v>
                </c:pt>
                <c:pt idx="8497">
                  <c:v>-0.66000000000000958</c:v>
                </c:pt>
                <c:pt idx="8498">
                  <c:v>-0.87000000000000743</c:v>
                </c:pt>
                <c:pt idx="8499">
                  <c:v>-0.96000000000000063</c:v>
                </c:pt>
                <c:pt idx="8500">
                  <c:v>-0.96000000000000063</c:v>
                </c:pt>
                <c:pt idx="8501">
                  <c:v>-0.87000000000000743</c:v>
                </c:pt>
                <c:pt idx="8502">
                  <c:v>-0.63000000000000811</c:v>
                </c:pt>
                <c:pt idx="8503">
                  <c:v>-0.45</c:v>
                </c:pt>
                <c:pt idx="8504">
                  <c:v>-0.30000000000000032</c:v>
                </c:pt>
                <c:pt idx="8505">
                  <c:v>-0.24000000000000021</c:v>
                </c:pt>
                <c:pt idx="8506">
                  <c:v>-0.18000000000000024</c:v>
                </c:pt>
                <c:pt idx="8507">
                  <c:v>-0.24000000000000021</c:v>
                </c:pt>
                <c:pt idx="8508">
                  <c:v>-0.30000000000000032</c:v>
                </c:pt>
                <c:pt idx="8509">
                  <c:v>-0.36000000000000032</c:v>
                </c:pt>
                <c:pt idx="8510">
                  <c:v>-0.45</c:v>
                </c:pt>
                <c:pt idx="8511">
                  <c:v>-0.42000000000000032</c:v>
                </c:pt>
                <c:pt idx="8512">
                  <c:v>-0.39000000000000418</c:v>
                </c:pt>
                <c:pt idx="8513">
                  <c:v>-0.56999999999999995</c:v>
                </c:pt>
                <c:pt idx="8514">
                  <c:v>-0.75000000000000755</c:v>
                </c:pt>
                <c:pt idx="8515">
                  <c:v>-0.75000000000000755</c:v>
                </c:pt>
                <c:pt idx="8516">
                  <c:v>-0.63000000000000811</c:v>
                </c:pt>
                <c:pt idx="8517">
                  <c:v>-0.48000000000000032</c:v>
                </c:pt>
                <c:pt idx="8518">
                  <c:v>-0.42000000000000032</c:v>
                </c:pt>
                <c:pt idx="8519">
                  <c:v>-0.42000000000000032</c:v>
                </c:pt>
                <c:pt idx="8520">
                  <c:v>-0.30000000000000032</c:v>
                </c:pt>
                <c:pt idx="8521">
                  <c:v>-3.0000000000000002E-2</c:v>
                </c:pt>
                <c:pt idx="8522">
                  <c:v>0.15000000000000024</c:v>
                </c:pt>
                <c:pt idx="8523">
                  <c:v>9.0000000000000024E-2</c:v>
                </c:pt>
                <c:pt idx="8524">
                  <c:v>-3.0000000000000002E-2</c:v>
                </c:pt>
                <c:pt idx="8525">
                  <c:v>3.0000000000000002E-2</c:v>
                </c:pt>
                <c:pt idx="8526">
                  <c:v>3.0000000000000002E-2</c:v>
                </c:pt>
                <c:pt idx="8527">
                  <c:v>-6.0000000000000032E-2</c:v>
                </c:pt>
                <c:pt idx="8528">
                  <c:v>-3.0000000000000002E-2</c:v>
                </c:pt>
                <c:pt idx="8529">
                  <c:v>-6.0000000000000032E-2</c:v>
                </c:pt>
                <c:pt idx="8530">
                  <c:v>-0.18000000000000024</c:v>
                </c:pt>
                <c:pt idx="8531">
                  <c:v>-0.18000000000000024</c:v>
                </c:pt>
                <c:pt idx="8532">
                  <c:v>-0.24000000000000021</c:v>
                </c:pt>
                <c:pt idx="8533">
                  <c:v>-0.45</c:v>
                </c:pt>
                <c:pt idx="8534">
                  <c:v>-0.56999999999999995</c:v>
                </c:pt>
                <c:pt idx="8535">
                  <c:v>-0.54</c:v>
                </c:pt>
                <c:pt idx="8536">
                  <c:v>-0.51</c:v>
                </c:pt>
                <c:pt idx="8537">
                  <c:v>-0.42000000000000032</c:v>
                </c:pt>
                <c:pt idx="8538">
                  <c:v>-0.33000000000000446</c:v>
                </c:pt>
                <c:pt idx="8539">
                  <c:v>-0.30000000000000032</c:v>
                </c:pt>
                <c:pt idx="8540">
                  <c:v>-0.18000000000000024</c:v>
                </c:pt>
                <c:pt idx="8541">
                  <c:v>-6.0000000000000032E-2</c:v>
                </c:pt>
                <c:pt idx="8542">
                  <c:v>3.0000000000000002E-2</c:v>
                </c:pt>
                <c:pt idx="8543">
                  <c:v>0.21000000000000021</c:v>
                </c:pt>
                <c:pt idx="8544">
                  <c:v>0.45</c:v>
                </c:pt>
                <c:pt idx="8545">
                  <c:v>0.51</c:v>
                </c:pt>
                <c:pt idx="8546">
                  <c:v>0.72000000000000064</c:v>
                </c:pt>
                <c:pt idx="8547">
                  <c:v>0.81</c:v>
                </c:pt>
                <c:pt idx="8548">
                  <c:v>0.84000000000000064</c:v>
                </c:pt>
                <c:pt idx="8549">
                  <c:v>0.9</c:v>
                </c:pt>
                <c:pt idx="8550">
                  <c:v>0.96000000000000063</c:v>
                </c:pt>
                <c:pt idx="8551">
                  <c:v>0.69000000000000061</c:v>
                </c:pt>
                <c:pt idx="8552">
                  <c:v>0.21000000000000021</c:v>
                </c:pt>
                <c:pt idx="8553">
                  <c:v>-0.18000000000000024</c:v>
                </c:pt>
                <c:pt idx="8554">
                  <c:v>0</c:v>
                </c:pt>
                <c:pt idx="8555">
                  <c:v>0.36000000000000032</c:v>
                </c:pt>
                <c:pt idx="8556">
                  <c:v>0.15000000000000024</c:v>
                </c:pt>
                <c:pt idx="8557">
                  <c:v>6.0000000000000032E-2</c:v>
                </c:pt>
                <c:pt idx="8558">
                  <c:v>0.42000000000000032</c:v>
                </c:pt>
                <c:pt idx="8559">
                  <c:v>0.78</c:v>
                </c:pt>
                <c:pt idx="8560">
                  <c:v>0.96000000000000063</c:v>
                </c:pt>
                <c:pt idx="8561">
                  <c:v>0.9</c:v>
                </c:pt>
                <c:pt idx="8562">
                  <c:v>1.1700000000000021</c:v>
                </c:pt>
                <c:pt idx="8563">
                  <c:v>1.08</c:v>
                </c:pt>
                <c:pt idx="8564">
                  <c:v>0.81</c:v>
                </c:pt>
                <c:pt idx="8565">
                  <c:v>1.08</c:v>
                </c:pt>
                <c:pt idx="8566">
                  <c:v>1.56</c:v>
                </c:pt>
                <c:pt idx="8567">
                  <c:v>1.3800000000000001</c:v>
                </c:pt>
                <c:pt idx="8568">
                  <c:v>0.60000000000000064</c:v>
                </c:pt>
                <c:pt idx="8569">
                  <c:v>0.24000000000000021</c:v>
                </c:pt>
                <c:pt idx="8570">
                  <c:v>0.66000000000000958</c:v>
                </c:pt>
                <c:pt idx="8571">
                  <c:v>1.35</c:v>
                </c:pt>
                <c:pt idx="8572">
                  <c:v>1.62</c:v>
                </c:pt>
                <c:pt idx="8573">
                  <c:v>0.84000000000000064</c:v>
                </c:pt>
                <c:pt idx="8574">
                  <c:v>0.48000000000000032</c:v>
                </c:pt>
                <c:pt idx="8575">
                  <c:v>1.05</c:v>
                </c:pt>
                <c:pt idx="8576">
                  <c:v>1.1700000000000021</c:v>
                </c:pt>
                <c:pt idx="8577">
                  <c:v>0.24000000000000021</c:v>
                </c:pt>
                <c:pt idx="8578">
                  <c:v>-0.21000000000000021</c:v>
                </c:pt>
                <c:pt idx="8579">
                  <c:v>0.84000000000000064</c:v>
                </c:pt>
                <c:pt idx="8580">
                  <c:v>1.8900000000000001</c:v>
                </c:pt>
                <c:pt idx="8581">
                  <c:v>1.02</c:v>
                </c:pt>
                <c:pt idx="8582">
                  <c:v>0.24000000000000021</c:v>
                </c:pt>
                <c:pt idx="8583">
                  <c:v>0.78</c:v>
                </c:pt>
                <c:pt idx="8584">
                  <c:v>1.08</c:v>
                </c:pt>
                <c:pt idx="8585">
                  <c:v>1.1100000000000001</c:v>
                </c:pt>
                <c:pt idx="8586">
                  <c:v>0.84000000000000064</c:v>
                </c:pt>
                <c:pt idx="8587">
                  <c:v>0.39000000000000418</c:v>
                </c:pt>
                <c:pt idx="8588">
                  <c:v>-0.18000000000000024</c:v>
                </c:pt>
                <c:pt idx="8589">
                  <c:v>-0.39000000000000418</c:v>
                </c:pt>
                <c:pt idx="8590">
                  <c:v>-0.66000000000000958</c:v>
                </c:pt>
                <c:pt idx="8591">
                  <c:v>-0.33000000000000446</c:v>
                </c:pt>
                <c:pt idx="8592">
                  <c:v>0.78</c:v>
                </c:pt>
                <c:pt idx="8593">
                  <c:v>0.66000000000000958</c:v>
                </c:pt>
                <c:pt idx="8594">
                  <c:v>-0.12000000000000002</c:v>
                </c:pt>
                <c:pt idx="8595">
                  <c:v>-6.0000000000000032E-2</c:v>
                </c:pt>
                <c:pt idx="8596">
                  <c:v>0.36000000000000032</c:v>
                </c:pt>
                <c:pt idx="8597">
                  <c:v>0.48000000000000032</c:v>
                </c:pt>
                <c:pt idx="8598">
                  <c:v>0.18000000000000024</c:v>
                </c:pt>
                <c:pt idx="8599">
                  <c:v>-0.27</c:v>
                </c:pt>
                <c:pt idx="8600">
                  <c:v>6.0000000000000032E-2</c:v>
                </c:pt>
                <c:pt idx="8601">
                  <c:v>0.42000000000000032</c:v>
                </c:pt>
                <c:pt idx="8602">
                  <c:v>0.30000000000000032</c:v>
                </c:pt>
                <c:pt idx="8603">
                  <c:v>-0.18000000000000024</c:v>
                </c:pt>
                <c:pt idx="8604">
                  <c:v>3.0000000000000002E-2</c:v>
                </c:pt>
                <c:pt idx="8605">
                  <c:v>0.66000000000000958</c:v>
                </c:pt>
                <c:pt idx="8606">
                  <c:v>0.33000000000000446</c:v>
                </c:pt>
                <c:pt idx="8607">
                  <c:v>0.48000000000000032</c:v>
                </c:pt>
                <c:pt idx="8608">
                  <c:v>1.02</c:v>
                </c:pt>
                <c:pt idx="8609">
                  <c:v>-6.0000000000000032E-2</c:v>
                </c:pt>
                <c:pt idx="8610">
                  <c:v>-1.59</c:v>
                </c:pt>
                <c:pt idx="8611">
                  <c:v>-0.99</c:v>
                </c:pt>
                <c:pt idx="8612">
                  <c:v>0.33000000000000446</c:v>
                </c:pt>
                <c:pt idx="8613">
                  <c:v>0.36000000000000032</c:v>
                </c:pt>
                <c:pt idx="8614">
                  <c:v>0.18000000000000024</c:v>
                </c:pt>
                <c:pt idx="8615">
                  <c:v>-0.33000000000000446</c:v>
                </c:pt>
                <c:pt idx="8616">
                  <c:v>-0.60000000000000064</c:v>
                </c:pt>
                <c:pt idx="8617">
                  <c:v>-0.24000000000000021</c:v>
                </c:pt>
                <c:pt idx="8618">
                  <c:v>3.0000000000000002E-2</c:v>
                </c:pt>
                <c:pt idx="8619">
                  <c:v>-0.9</c:v>
                </c:pt>
                <c:pt idx="8620">
                  <c:v>-1.83</c:v>
                </c:pt>
                <c:pt idx="8621">
                  <c:v>-1.3800000000000001</c:v>
                </c:pt>
                <c:pt idx="8622">
                  <c:v>-1.3800000000000001</c:v>
                </c:pt>
                <c:pt idx="8623">
                  <c:v>-0.84000000000000064</c:v>
                </c:pt>
                <c:pt idx="8624">
                  <c:v>-6.0000000000000032E-2</c:v>
                </c:pt>
                <c:pt idx="8625">
                  <c:v>-0.51</c:v>
                </c:pt>
                <c:pt idx="8626">
                  <c:v>-0.9</c:v>
                </c:pt>
                <c:pt idx="8627">
                  <c:v>-0.54</c:v>
                </c:pt>
                <c:pt idx="8628">
                  <c:v>-0.51</c:v>
                </c:pt>
                <c:pt idx="8629">
                  <c:v>-0.78</c:v>
                </c:pt>
                <c:pt idx="8630">
                  <c:v>-0.84000000000000064</c:v>
                </c:pt>
                <c:pt idx="8631">
                  <c:v>-0.96000000000000063</c:v>
                </c:pt>
                <c:pt idx="8632">
                  <c:v>-1.05</c:v>
                </c:pt>
                <c:pt idx="8633">
                  <c:v>-0.84000000000000064</c:v>
                </c:pt>
                <c:pt idx="8634">
                  <c:v>-1.23</c:v>
                </c:pt>
                <c:pt idx="8635">
                  <c:v>-1.29</c:v>
                </c:pt>
                <c:pt idx="8636">
                  <c:v>-9.0000000000000024E-2</c:v>
                </c:pt>
                <c:pt idx="8637">
                  <c:v>0.51</c:v>
                </c:pt>
                <c:pt idx="8638">
                  <c:v>-0.36000000000000032</c:v>
                </c:pt>
                <c:pt idx="8639">
                  <c:v>-0.24000000000000021</c:v>
                </c:pt>
                <c:pt idx="8640">
                  <c:v>0.72000000000000064</c:v>
                </c:pt>
                <c:pt idx="8641">
                  <c:v>-3.0000000000000002E-2</c:v>
                </c:pt>
                <c:pt idx="8642">
                  <c:v>-1.1399999999999832</c:v>
                </c:pt>
                <c:pt idx="8643">
                  <c:v>-1.53</c:v>
                </c:pt>
                <c:pt idx="8644">
                  <c:v>-1.29</c:v>
                </c:pt>
                <c:pt idx="8645">
                  <c:v>-0.66000000000000958</c:v>
                </c:pt>
                <c:pt idx="8646">
                  <c:v>-1.02</c:v>
                </c:pt>
                <c:pt idx="8647">
                  <c:v>-0.99</c:v>
                </c:pt>
                <c:pt idx="8648">
                  <c:v>-0.51</c:v>
                </c:pt>
                <c:pt idx="8649">
                  <c:v>1.1399999999999832</c:v>
                </c:pt>
                <c:pt idx="8650">
                  <c:v>2.2799999999999998</c:v>
                </c:pt>
                <c:pt idx="8651">
                  <c:v>-0.69000000000000061</c:v>
                </c:pt>
                <c:pt idx="8652">
                  <c:v>-2.3699999999999997</c:v>
                </c:pt>
                <c:pt idx="8653">
                  <c:v>-0.36000000000000032</c:v>
                </c:pt>
                <c:pt idx="8654">
                  <c:v>0.69000000000000061</c:v>
                </c:pt>
                <c:pt idx="8655">
                  <c:v>-0.30000000000000032</c:v>
                </c:pt>
                <c:pt idx="8656">
                  <c:v>-1.2</c:v>
                </c:pt>
                <c:pt idx="8657">
                  <c:v>-0.51</c:v>
                </c:pt>
                <c:pt idx="8658">
                  <c:v>1.02</c:v>
                </c:pt>
                <c:pt idx="8659">
                  <c:v>1.23</c:v>
                </c:pt>
                <c:pt idx="8660">
                  <c:v>-0.12000000000000002</c:v>
                </c:pt>
                <c:pt idx="8661">
                  <c:v>-1.74</c:v>
                </c:pt>
                <c:pt idx="8662">
                  <c:v>-1.5</c:v>
                </c:pt>
                <c:pt idx="8663">
                  <c:v>-0.15000000000000024</c:v>
                </c:pt>
                <c:pt idx="8664">
                  <c:v>-0.24000000000000021</c:v>
                </c:pt>
                <c:pt idx="8665">
                  <c:v>-1.08</c:v>
                </c:pt>
                <c:pt idx="8666">
                  <c:v>-1.56</c:v>
                </c:pt>
                <c:pt idx="8667">
                  <c:v>-0.27</c:v>
                </c:pt>
                <c:pt idx="8668">
                  <c:v>1.53</c:v>
                </c:pt>
                <c:pt idx="8669">
                  <c:v>1.71</c:v>
                </c:pt>
                <c:pt idx="8670">
                  <c:v>-0.36000000000000032</c:v>
                </c:pt>
                <c:pt idx="8671">
                  <c:v>-1.26</c:v>
                </c:pt>
                <c:pt idx="8672">
                  <c:v>3.0000000000000002E-2</c:v>
                </c:pt>
                <c:pt idx="8673">
                  <c:v>0.18000000000000024</c:v>
                </c:pt>
                <c:pt idx="8674">
                  <c:v>-0.63000000000000811</c:v>
                </c:pt>
                <c:pt idx="8675">
                  <c:v>0.27</c:v>
                </c:pt>
                <c:pt idx="8676">
                  <c:v>1.83</c:v>
                </c:pt>
                <c:pt idx="8677">
                  <c:v>1.59</c:v>
                </c:pt>
                <c:pt idx="8678">
                  <c:v>-0.12000000000000002</c:v>
                </c:pt>
                <c:pt idx="8679">
                  <c:v>-1.44</c:v>
                </c:pt>
                <c:pt idx="8680">
                  <c:v>-2.1</c:v>
                </c:pt>
                <c:pt idx="8681">
                  <c:v>-2.4299999999999997</c:v>
                </c:pt>
                <c:pt idx="8682">
                  <c:v>-1.41</c:v>
                </c:pt>
                <c:pt idx="8683">
                  <c:v>1.1399999999999832</c:v>
                </c:pt>
                <c:pt idx="8684">
                  <c:v>3.51</c:v>
                </c:pt>
                <c:pt idx="8685">
                  <c:v>4.71</c:v>
                </c:pt>
                <c:pt idx="8686">
                  <c:v>3.12</c:v>
                </c:pt>
                <c:pt idx="8687">
                  <c:v>-9.0000000000000024E-2</c:v>
                </c:pt>
                <c:pt idx="8688">
                  <c:v>-1.86</c:v>
                </c:pt>
                <c:pt idx="8689">
                  <c:v>-0.9</c:v>
                </c:pt>
                <c:pt idx="8690">
                  <c:v>1.26</c:v>
                </c:pt>
                <c:pt idx="8691">
                  <c:v>-6.0000000000000032E-2</c:v>
                </c:pt>
                <c:pt idx="8692">
                  <c:v>-2.5499999999999998</c:v>
                </c:pt>
                <c:pt idx="8693">
                  <c:v>-1.9500000000000148</c:v>
                </c:pt>
                <c:pt idx="8694">
                  <c:v>-2.58</c:v>
                </c:pt>
                <c:pt idx="8695">
                  <c:v>-4.53</c:v>
                </c:pt>
                <c:pt idx="8696">
                  <c:v>-2.7600000000000002</c:v>
                </c:pt>
                <c:pt idx="8697">
                  <c:v>1.05</c:v>
                </c:pt>
                <c:pt idx="8698">
                  <c:v>2.9099999999999997</c:v>
                </c:pt>
                <c:pt idx="8699">
                  <c:v>4.29</c:v>
                </c:pt>
                <c:pt idx="8700">
                  <c:v>4.53</c:v>
                </c:pt>
                <c:pt idx="8701">
                  <c:v>4.71</c:v>
                </c:pt>
                <c:pt idx="8702">
                  <c:v>6.9</c:v>
                </c:pt>
                <c:pt idx="8703">
                  <c:v>6.42</c:v>
                </c:pt>
                <c:pt idx="8704">
                  <c:v>1.6800000000000141</c:v>
                </c:pt>
                <c:pt idx="8705">
                  <c:v>-3.57</c:v>
                </c:pt>
                <c:pt idx="8706">
                  <c:v>-6.03</c:v>
                </c:pt>
                <c:pt idx="8707">
                  <c:v>-6.84</c:v>
                </c:pt>
                <c:pt idx="8708">
                  <c:v>-7.02</c:v>
                </c:pt>
                <c:pt idx="8709">
                  <c:v>-5.13</c:v>
                </c:pt>
                <c:pt idx="8710">
                  <c:v>-2.25</c:v>
                </c:pt>
                <c:pt idx="8711">
                  <c:v>-0.18000000000000024</c:v>
                </c:pt>
                <c:pt idx="8712">
                  <c:v>1.32</c:v>
                </c:pt>
                <c:pt idx="8713">
                  <c:v>3.09</c:v>
                </c:pt>
                <c:pt idx="8714">
                  <c:v>5.22</c:v>
                </c:pt>
                <c:pt idx="8715">
                  <c:v>5.67</c:v>
                </c:pt>
                <c:pt idx="8716">
                  <c:v>3.06</c:v>
                </c:pt>
                <c:pt idx="8717">
                  <c:v>1.9500000000000148</c:v>
                </c:pt>
                <c:pt idx="8718">
                  <c:v>4.26</c:v>
                </c:pt>
                <c:pt idx="8719">
                  <c:v>4.29</c:v>
                </c:pt>
                <c:pt idx="8720">
                  <c:v>-0.63000000000000811</c:v>
                </c:pt>
                <c:pt idx="8721">
                  <c:v>-6.45</c:v>
                </c:pt>
                <c:pt idx="8722">
                  <c:v>-8.67</c:v>
                </c:pt>
                <c:pt idx="8723">
                  <c:v>-5.49</c:v>
                </c:pt>
                <c:pt idx="8724">
                  <c:v>-0.45</c:v>
                </c:pt>
                <c:pt idx="8725">
                  <c:v>2.67</c:v>
                </c:pt>
                <c:pt idx="8726">
                  <c:v>4.05</c:v>
                </c:pt>
                <c:pt idx="8727">
                  <c:v>4.3199999999999985</c:v>
                </c:pt>
                <c:pt idx="8728">
                  <c:v>2.9099999999999997</c:v>
                </c:pt>
                <c:pt idx="8729">
                  <c:v>0.60000000000000064</c:v>
                </c:pt>
                <c:pt idx="8730">
                  <c:v>-0.12000000000000002</c:v>
                </c:pt>
                <c:pt idx="8731">
                  <c:v>-0.24000000000000021</c:v>
                </c:pt>
                <c:pt idx="8732">
                  <c:v>-0.84000000000000064</c:v>
                </c:pt>
                <c:pt idx="8733">
                  <c:v>-0.30000000000000032</c:v>
                </c:pt>
                <c:pt idx="8734">
                  <c:v>-3.0000000000000002E-2</c:v>
                </c:pt>
                <c:pt idx="8735">
                  <c:v>-1.35</c:v>
                </c:pt>
                <c:pt idx="8736">
                  <c:v>-2.25</c:v>
                </c:pt>
                <c:pt idx="8737">
                  <c:v>-2.19</c:v>
                </c:pt>
                <c:pt idx="8738">
                  <c:v>-1.6500000000000001</c:v>
                </c:pt>
                <c:pt idx="8739">
                  <c:v>-0.48000000000000032</c:v>
                </c:pt>
                <c:pt idx="8740">
                  <c:v>1.8</c:v>
                </c:pt>
                <c:pt idx="8741">
                  <c:v>4.6199999999999966</c:v>
                </c:pt>
                <c:pt idx="8742">
                  <c:v>5.6099999999999985</c:v>
                </c:pt>
                <c:pt idx="8743">
                  <c:v>3.6</c:v>
                </c:pt>
                <c:pt idx="8744">
                  <c:v>0.33000000000000446</c:v>
                </c:pt>
                <c:pt idx="8745">
                  <c:v>-1.35</c:v>
                </c:pt>
                <c:pt idx="8746">
                  <c:v>-1.9800000000000162</c:v>
                </c:pt>
                <c:pt idx="8747">
                  <c:v>-2.46</c:v>
                </c:pt>
                <c:pt idx="8748">
                  <c:v>-2.2799999999999998</c:v>
                </c:pt>
                <c:pt idx="8749">
                  <c:v>-1.1700000000000021</c:v>
                </c:pt>
                <c:pt idx="8750">
                  <c:v>1.86</c:v>
                </c:pt>
                <c:pt idx="8751">
                  <c:v>4.83</c:v>
                </c:pt>
                <c:pt idx="8752">
                  <c:v>5.34</c:v>
                </c:pt>
                <c:pt idx="8753">
                  <c:v>3.9899999999999998</c:v>
                </c:pt>
                <c:pt idx="8754">
                  <c:v>2.2200000000000002</c:v>
                </c:pt>
                <c:pt idx="8755">
                  <c:v>9.0000000000000024E-2</c:v>
                </c:pt>
                <c:pt idx="8756">
                  <c:v>-1.44</c:v>
                </c:pt>
                <c:pt idx="8757">
                  <c:v>-1.62</c:v>
                </c:pt>
                <c:pt idx="8758">
                  <c:v>-0.87000000000000743</c:v>
                </c:pt>
                <c:pt idx="8759">
                  <c:v>0.15000000000000024</c:v>
                </c:pt>
                <c:pt idx="8760">
                  <c:v>-0.63000000000000811</c:v>
                </c:pt>
                <c:pt idx="8761">
                  <c:v>-0.9</c:v>
                </c:pt>
                <c:pt idx="8762">
                  <c:v>1.8</c:v>
                </c:pt>
                <c:pt idx="8763">
                  <c:v>5.0999999999999996</c:v>
                </c:pt>
                <c:pt idx="8764">
                  <c:v>5.4300000000000024</c:v>
                </c:pt>
                <c:pt idx="8765">
                  <c:v>2.9099999999999997</c:v>
                </c:pt>
                <c:pt idx="8766">
                  <c:v>0.42000000000000032</c:v>
                </c:pt>
                <c:pt idx="8767">
                  <c:v>-1.1700000000000021</c:v>
                </c:pt>
                <c:pt idx="8768">
                  <c:v>-1.86</c:v>
                </c:pt>
                <c:pt idx="8769">
                  <c:v>-1.9500000000000148</c:v>
                </c:pt>
                <c:pt idx="8770">
                  <c:v>-2.2200000000000002</c:v>
                </c:pt>
                <c:pt idx="8771">
                  <c:v>-2.13</c:v>
                </c:pt>
                <c:pt idx="8772">
                  <c:v>-1.41</c:v>
                </c:pt>
                <c:pt idx="8773">
                  <c:v>-0.30000000000000032</c:v>
                </c:pt>
                <c:pt idx="8774">
                  <c:v>0.84000000000000064</c:v>
                </c:pt>
                <c:pt idx="8775">
                  <c:v>1.71</c:v>
                </c:pt>
                <c:pt idx="8776">
                  <c:v>2.9099999999999997</c:v>
                </c:pt>
                <c:pt idx="8777">
                  <c:v>3.84</c:v>
                </c:pt>
                <c:pt idx="8778">
                  <c:v>3.84</c:v>
                </c:pt>
                <c:pt idx="8779">
                  <c:v>2.7</c:v>
                </c:pt>
                <c:pt idx="8780">
                  <c:v>0.18000000000000024</c:v>
                </c:pt>
                <c:pt idx="8781">
                  <c:v>-2.04</c:v>
                </c:pt>
                <c:pt idx="8782">
                  <c:v>-2.58</c:v>
                </c:pt>
                <c:pt idx="8783">
                  <c:v>-2.2799999999999998</c:v>
                </c:pt>
                <c:pt idx="8784">
                  <c:v>-1.26</c:v>
                </c:pt>
                <c:pt idx="8785">
                  <c:v>0.27</c:v>
                </c:pt>
                <c:pt idx="8786">
                  <c:v>1.1100000000000001</c:v>
                </c:pt>
                <c:pt idx="8787">
                  <c:v>1.1100000000000001</c:v>
                </c:pt>
                <c:pt idx="8788">
                  <c:v>1.1700000000000021</c:v>
                </c:pt>
                <c:pt idx="8789">
                  <c:v>0.84000000000000064</c:v>
                </c:pt>
                <c:pt idx="8790">
                  <c:v>-3.0000000000000002E-2</c:v>
                </c:pt>
                <c:pt idx="8791">
                  <c:v>-0.42000000000000032</c:v>
                </c:pt>
                <c:pt idx="8792">
                  <c:v>3.0000000000000002E-2</c:v>
                </c:pt>
                <c:pt idx="8793">
                  <c:v>1.05</c:v>
                </c:pt>
                <c:pt idx="8794">
                  <c:v>1.29</c:v>
                </c:pt>
                <c:pt idx="8795">
                  <c:v>0.15000000000000024</c:v>
                </c:pt>
                <c:pt idx="8796">
                  <c:v>-0.48000000000000032</c:v>
                </c:pt>
                <c:pt idx="8797">
                  <c:v>0.21000000000000021</c:v>
                </c:pt>
                <c:pt idx="8798">
                  <c:v>0.93</c:v>
                </c:pt>
                <c:pt idx="8799">
                  <c:v>-0.33000000000000446</c:v>
                </c:pt>
                <c:pt idx="8800">
                  <c:v>-2.46</c:v>
                </c:pt>
                <c:pt idx="8801">
                  <c:v>-2.88</c:v>
                </c:pt>
                <c:pt idx="8802">
                  <c:v>-0.81</c:v>
                </c:pt>
                <c:pt idx="8803">
                  <c:v>1.77</c:v>
                </c:pt>
                <c:pt idx="8804">
                  <c:v>2.4</c:v>
                </c:pt>
                <c:pt idx="8805">
                  <c:v>1.23</c:v>
                </c:pt>
                <c:pt idx="8806">
                  <c:v>-0.48000000000000032</c:v>
                </c:pt>
                <c:pt idx="8807">
                  <c:v>-0.96000000000000063</c:v>
                </c:pt>
                <c:pt idx="8808">
                  <c:v>0.12000000000000002</c:v>
                </c:pt>
                <c:pt idx="8809">
                  <c:v>0.99</c:v>
                </c:pt>
                <c:pt idx="8810">
                  <c:v>1.26</c:v>
                </c:pt>
                <c:pt idx="8811">
                  <c:v>0.87000000000000743</c:v>
                </c:pt>
                <c:pt idx="8812">
                  <c:v>-0.66000000000000958</c:v>
                </c:pt>
                <c:pt idx="8813">
                  <c:v>-1.5</c:v>
                </c:pt>
                <c:pt idx="8814">
                  <c:v>-0.96000000000000063</c:v>
                </c:pt>
                <c:pt idx="8815">
                  <c:v>-0.48000000000000032</c:v>
                </c:pt>
                <c:pt idx="8816">
                  <c:v>-0.36000000000000032</c:v>
                </c:pt>
                <c:pt idx="8817">
                  <c:v>-0.21000000000000021</c:v>
                </c:pt>
                <c:pt idx="8818">
                  <c:v>-0.18000000000000024</c:v>
                </c:pt>
                <c:pt idx="8819">
                  <c:v>-0.54</c:v>
                </c:pt>
                <c:pt idx="8820">
                  <c:v>-0.66000000000000958</c:v>
                </c:pt>
                <c:pt idx="8821">
                  <c:v>0</c:v>
                </c:pt>
                <c:pt idx="8822">
                  <c:v>0.33000000000000446</c:v>
                </c:pt>
                <c:pt idx="8823">
                  <c:v>0.18000000000000024</c:v>
                </c:pt>
                <c:pt idx="8824">
                  <c:v>0.39000000000000418</c:v>
                </c:pt>
                <c:pt idx="8825">
                  <c:v>3.0000000000000002E-2</c:v>
                </c:pt>
                <c:pt idx="8826">
                  <c:v>-1.1100000000000001</c:v>
                </c:pt>
                <c:pt idx="8827">
                  <c:v>-2.0099999999999998</c:v>
                </c:pt>
                <c:pt idx="8828">
                  <c:v>-1.8</c:v>
                </c:pt>
                <c:pt idx="8829">
                  <c:v>-0.87000000000000743</c:v>
                </c:pt>
                <c:pt idx="8830">
                  <c:v>-0.30000000000000032</c:v>
                </c:pt>
                <c:pt idx="8831">
                  <c:v>3.0000000000000002E-2</c:v>
                </c:pt>
                <c:pt idx="8832">
                  <c:v>0.56999999999999995</c:v>
                </c:pt>
                <c:pt idx="8833">
                  <c:v>1.41</c:v>
                </c:pt>
                <c:pt idx="8834">
                  <c:v>1.23</c:v>
                </c:pt>
                <c:pt idx="8835">
                  <c:v>-0.33000000000000446</c:v>
                </c:pt>
                <c:pt idx="8836">
                  <c:v>-1.8</c:v>
                </c:pt>
                <c:pt idx="8837">
                  <c:v>-2.5499999999999998</c:v>
                </c:pt>
                <c:pt idx="8838">
                  <c:v>-2.4</c:v>
                </c:pt>
                <c:pt idx="8839">
                  <c:v>-1.41</c:v>
                </c:pt>
                <c:pt idx="8840">
                  <c:v>-0.15000000000000024</c:v>
                </c:pt>
                <c:pt idx="8841">
                  <c:v>0.56999999999999995</c:v>
                </c:pt>
                <c:pt idx="8842">
                  <c:v>0.99</c:v>
                </c:pt>
                <c:pt idx="8843">
                  <c:v>0.96000000000000063</c:v>
                </c:pt>
                <c:pt idx="8844">
                  <c:v>-0.15000000000000024</c:v>
                </c:pt>
                <c:pt idx="8845">
                  <c:v>-1.41</c:v>
                </c:pt>
                <c:pt idx="8846">
                  <c:v>-1.8</c:v>
                </c:pt>
                <c:pt idx="8847">
                  <c:v>-1.62</c:v>
                </c:pt>
                <c:pt idx="8848">
                  <c:v>-1.08</c:v>
                </c:pt>
                <c:pt idx="8849">
                  <c:v>-0.21000000000000021</c:v>
                </c:pt>
                <c:pt idx="8850">
                  <c:v>0.12000000000000002</c:v>
                </c:pt>
                <c:pt idx="8851">
                  <c:v>-0.30000000000000032</c:v>
                </c:pt>
                <c:pt idx="8852">
                  <c:v>-0.9</c:v>
                </c:pt>
                <c:pt idx="8853">
                  <c:v>-1.08</c:v>
                </c:pt>
                <c:pt idx="8854">
                  <c:v>-0.96000000000000063</c:v>
                </c:pt>
                <c:pt idx="8855">
                  <c:v>-0.54</c:v>
                </c:pt>
                <c:pt idx="8856">
                  <c:v>0.12000000000000002</c:v>
                </c:pt>
                <c:pt idx="8857">
                  <c:v>0.48000000000000032</c:v>
                </c:pt>
                <c:pt idx="8858">
                  <c:v>0</c:v>
                </c:pt>
                <c:pt idx="8859">
                  <c:v>-0.63000000000000811</c:v>
                </c:pt>
                <c:pt idx="8860">
                  <c:v>-1.44</c:v>
                </c:pt>
                <c:pt idx="8861">
                  <c:v>-2.5499999999999998</c:v>
                </c:pt>
                <c:pt idx="8862">
                  <c:v>-2.58</c:v>
                </c:pt>
                <c:pt idx="8863">
                  <c:v>-1.23</c:v>
                </c:pt>
                <c:pt idx="8864">
                  <c:v>0.60000000000000064</c:v>
                </c:pt>
                <c:pt idx="8865">
                  <c:v>1.3800000000000001</c:v>
                </c:pt>
                <c:pt idx="8866">
                  <c:v>0.69000000000000061</c:v>
                </c:pt>
                <c:pt idx="8867">
                  <c:v>-9.0000000000000024E-2</c:v>
                </c:pt>
                <c:pt idx="8868">
                  <c:v>-0.45</c:v>
                </c:pt>
                <c:pt idx="8869">
                  <c:v>-0.69000000000000061</c:v>
                </c:pt>
                <c:pt idx="8870">
                  <c:v>-0.66000000000000958</c:v>
                </c:pt>
                <c:pt idx="8871">
                  <c:v>-0.75000000000000755</c:v>
                </c:pt>
                <c:pt idx="8872">
                  <c:v>-0.99</c:v>
                </c:pt>
                <c:pt idx="8873">
                  <c:v>-1.1700000000000021</c:v>
                </c:pt>
                <c:pt idx="8874">
                  <c:v>-1.08</c:v>
                </c:pt>
                <c:pt idx="8875">
                  <c:v>-0.96000000000000063</c:v>
                </c:pt>
                <c:pt idx="8876">
                  <c:v>-1.08</c:v>
                </c:pt>
                <c:pt idx="8877">
                  <c:v>-0.93</c:v>
                </c:pt>
                <c:pt idx="8878">
                  <c:v>-0.18000000000000024</c:v>
                </c:pt>
                <c:pt idx="8879">
                  <c:v>1.26</c:v>
                </c:pt>
                <c:pt idx="8880">
                  <c:v>2.3699999999999997</c:v>
                </c:pt>
                <c:pt idx="8881">
                  <c:v>2.04</c:v>
                </c:pt>
                <c:pt idx="8882">
                  <c:v>0.66000000000000958</c:v>
                </c:pt>
                <c:pt idx="8883">
                  <c:v>-0.78</c:v>
                </c:pt>
                <c:pt idx="8884">
                  <c:v>-1.8</c:v>
                </c:pt>
                <c:pt idx="8885">
                  <c:v>-1.9200000000000021</c:v>
                </c:pt>
                <c:pt idx="8886">
                  <c:v>-1.29</c:v>
                </c:pt>
                <c:pt idx="8887">
                  <c:v>-0.81</c:v>
                </c:pt>
                <c:pt idx="8888">
                  <c:v>-0.75000000000000755</c:v>
                </c:pt>
                <c:pt idx="8889">
                  <c:v>-0.69000000000000061</c:v>
                </c:pt>
                <c:pt idx="8890">
                  <c:v>-0.51</c:v>
                </c:pt>
                <c:pt idx="8891">
                  <c:v>-0.24000000000000021</c:v>
                </c:pt>
                <c:pt idx="8892">
                  <c:v>-0.45</c:v>
                </c:pt>
                <c:pt idx="8893">
                  <c:v>-0.9</c:v>
                </c:pt>
                <c:pt idx="8894">
                  <c:v>-1.44</c:v>
                </c:pt>
                <c:pt idx="8895">
                  <c:v>-1.6800000000000141</c:v>
                </c:pt>
                <c:pt idx="8896">
                  <c:v>-0.75000000000000755</c:v>
                </c:pt>
                <c:pt idx="8897">
                  <c:v>0.60000000000000064</c:v>
                </c:pt>
                <c:pt idx="8898">
                  <c:v>0.63000000000000811</c:v>
                </c:pt>
                <c:pt idx="8899">
                  <c:v>-0.15000000000000024</c:v>
                </c:pt>
                <c:pt idx="8900">
                  <c:v>-0.72000000000000064</c:v>
                </c:pt>
                <c:pt idx="8901">
                  <c:v>-1.1700000000000021</c:v>
                </c:pt>
                <c:pt idx="8902">
                  <c:v>-0.99</c:v>
                </c:pt>
                <c:pt idx="8903">
                  <c:v>-0.12000000000000002</c:v>
                </c:pt>
                <c:pt idx="8904">
                  <c:v>0.54</c:v>
                </c:pt>
                <c:pt idx="8905">
                  <c:v>0.33000000000000446</c:v>
                </c:pt>
                <c:pt idx="8906">
                  <c:v>-0.33000000000000446</c:v>
                </c:pt>
                <c:pt idx="8907">
                  <c:v>-0.27</c:v>
                </c:pt>
                <c:pt idx="8908">
                  <c:v>-0.12000000000000002</c:v>
                </c:pt>
                <c:pt idx="8909">
                  <c:v>-0.72000000000000064</c:v>
                </c:pt>
                <c:pt idx="8910">
                  <c:v>-1.35</c:v>
                </c:pt>
                <c:pt idx="8911">
                  <c:v>-1.47</c:v>
                </c:pt>
                <c:pt idx="8912">
                  <c:v>-1.29</c:v>
                </c:pt>
                <c:pt idx="8913">
                  <c:v>-0.87000000000000743</c:v>
                </c:pt>
                <c:pt idx="8914">
                  <c:v>-0.30000000000000032</c:v>
                </c:pt>
                <c:pt idx="8915">
                  <c:v>-0.21000000000000021</c:v>
                </c:pt>
                <c:pt idx="8916">
                  <c:v>-0.42000000000000032</c:v>
                </c:pt>
                <c:pt idx="8917">
                  <c:v>-0.42000000000000032</c:v>
                </c:pt>
                <c:pt idx="8918">
                  <c:v>-0.48000000000000032</c:v>
                </c:pt>
                <c:pt idx="8919">
                  <c:v>-0.87000000000000743</c:v>
                </c:pt>
                <c:pt idx="8920">
                  <c:v>-0.84000000000000064</c:v>
                </c:pt>
                <c:pt idx="8921">
                  <c:v>-0.45</c:v>
                </c:pt>
                <c:pt idx="8922">
                  <c:v>-0.30000000000000032</c:v>
                </c:pt>
                <c:pt idx="8923">
                  <c:v>-6.0000000000000032E-2</c:v>
                </c:pt>
                <c:pt idx="8924">
                  <c:v>0</c:v>
                </c:pt>
                <c:pt idx="8925">
                  <c:v>0</c:v>
                </c:pt>
                <c:pt idx="8926">
                  <c:v>0.30000000000000032</c:v>
                </c:pt>
                <c:pt idx="8927">
                  <c:v>-0.21000000000000021</c:v>
                </c:pt>
                <c:pt idx="8928">
                  <c:v>-0.87000000000000743</c:v>
                </c:pt>
                <c:pt idx="8929">
                  <c:v>-0.96000000000000063</c:v>
                </c:pt>
                <c:pt idx="8930">
                  <c:v>-0.54</c:v>
                </c:pt>
                <c:pt idx="8931">
                  <c:v>0</c:v>
                </c:pt>
                <c:pt idx="8932">
                  <c:v>0.18000000000000024</c:v>
                </c:pt>
                <c:pt idx="8933">
                  <c:v>9.0000000000000024E-2</c:v>
                </c:pt>
                <c:pt idx="8934">
                  <c:v>-3.0000000000000002E-2</c:v>
                </c:pt>
                <c:pt idx="8935">
                  <c:v>-0.18000000000000024</c:v>
                </c:pt>
                <c:pt idx="8936">
                  <c:v>0</c:v>
                </c:pt>
                <c:pt idx="8937">
                  <c:v>9.0000000000000024E-2</c:v>
                </c:pt>
                <c:pt idx="8938">
                  <c:v>-0.27</c:v>
                </c:pt>
                <c:pt idx="8939">
                  <c:v>-0.78</c:v>
                </c:pt>
                <c:pt idx="8940">
                  <c:v>-0.72000000000000064</c:v>
                </c:pt>
                <c:pt idx="8941">
                  <c:v>-0.18000000000000024</c:v>
                </c:pt>
                <c:pt idx="8942">
                  <c:v>0.21000000000000021</c:v>
                </c:pt>
                <c:pt idx="8943">
                  <c:v>0.75000000000000755</c:v>
                </c:pt>
                <c:pt idx="8944">
                  <c:v>0.72000000000000064</c:v>
                </c:pt>
                <c:pt idx="8945">
                  <c:v>0.54</c:v>
                </c:pt>
                <c:pt idx="8946">
                  <c:v>1.23</c:v>
                </c:pt>
                <c:pt idx="8947">
                  <c:v>1.9200000000000021</c:v>
                </c:pt>
                <c:pt idx="8948">
                  <c:v>1.41</c:v>
                </c:pt>
                <c:pt idx="8949">
                  <c:v>0.78</c:v>
                </c:pt>
                <c:pt idx="8950">
                  <c:v>0.39000000000000418</c:v>
                </c:pt>
                <c:pt idx="8951">
                  <c:v>0.81</c:v>
                </c:pt>
                <c:pt idx="8952">
                  <c:v>0.93</c:v>
                </c:pt>
                <c:pt idx="8953">
                  <c:v>0.15000000000000024</c:v>
                </c:pt>
                <c:pt idx="8954">
                  <c:v>-0.42000000000000032</c:v>
                </c:pt>
                <c:pt idx="8955">
                  <c:v>-0.42000000000000032</c:v>
                </c:pt>
                <c:pt idx="8956">
                  <c:v>-0.21000000000000021</c:v>
                </c:pt>
                <c:pt idx="8957">
                  <c:v>0.21000000000000021</c:v>
                </c:pt>
                <c:pt idx="8958">
                  <c:v>0.87000000000000743</c:v>
                </c:pt>
                <c:pt idx="8959">
                  <c:v>0.96000000000000063</c:v>
                </c:pt>
                <c:pt idx="8960">
                  <c:v>0.27</c:v>
                </c:pt>
                <c:pt idx="8961">
                  <c:v>-0.18000000000000024</c:v>
                </c:pt>
                <c:pt idx="8962">
                  <c:v>-0.12000000000000002</c:v>
                </c:pt>
                <c:pt idx="8963">
                  <c:v>0.27</c:v>
                </c:pt>
                <c:pt idx="8964">
                  <c:v>0.78</c:v>
                </c:pt>
                <c:pt idx="8965">
                  <c:v>0.48000000000000032</c:v>
                </c:pt>
                <c:pt idx="8966">
                  <c:v>0.51</c:v>
                </c:pt>
                <c:pt idx="8967">
                  <c:v>1.44</c:v>
                </c:pt>
                <c:pt idx="8968">
                  <c:v>1.47</c:v>
                </c:pt>
                <c:pt idx="8969">
                  <c:v>0.42000000000000032</c:v>
                </c:pt>
                <c:pt idx="8970">
                  <c:v>-0.33000000000000446</c:v>
                </c:pt>
                <c:pt idx="8971">
                  <c:v>-0.18000000000000024</c:v>
                </c:pt>
                <c:pt idx="8972">
                  <c:v>0.75000000000000755</c:v>
                </c:pt>
                <c:pt idx="8973">
                  <c:v>1.1700000000000021</c:v>
                </c:pt>
                <c:pt idx="8974">
                  <c:v>0.45</c:v>
                </c:pt>
                <c:pt idx="8975">
                  <c:v>0.36000000000000032</c:v>
                </c:pt>
                <c:pt idx="8976">
                  <c:v>0.56999999999999995</c:v>
                </c:pt>
                <c:pt idx="8977">
                  <c:v>0.27</c:v>
                </c:pt>
                <c:pt idx="8978">
                  <c:v>-0.66000000000000958</c:v>
                </c:pt>
                <c:pt idx="8979">
                  <c:v>-1.02</c:v>
                </c:pt>
                <c:pt idx="8980">
                  <c:v>6.0000000000000032E-2</c:v>
                </c:pt>
                <c:pt idx="8981">
                  <c:v>0.99</c:v>
                </c:pt>
                <c:pt idx="8982">
                  <c:v>0.81</c:v>
                </c:pt>
                <c:pt idx="8983">
                  <c:v>-3.0000000000000002E-2</c:v>
                </c:pt>
                <c:pt idx="8984">
                  <c:v>0.33000000000000446</c:v>
                </c:pt>
                <c:pt idx="8985">
                  <c:v>1.05</c:v>
                </c:pt>
                <c:pt idx="8986">
                  <c:v>1.2</c:v>
                </c:pt>
                <c:pt idx="8987">
                  <c:v>0.75000000000000755</c:v>
                </c:pt>
                <c:pt idx="8988">
                  <c:v>0.39000000000000418</c:v>
                </c:pt>
                <c:pt idx="8989">
                  <c:v>0.60000000000000064</c:v>
                </c:pt>
                <c:pt idx="8990">
                  <c:v>0.45</c:v>
                </c:pt>
                <c:pt idx="8991">
                  <c:v>-0.12000000000000002</c:v>
                </c:pt>
                <c:pt idx="8992">
                  <c:v>-0.27</c:v>
                </c:pt>
                <c:pt idx="8993">
                  <c:v>0</c:v>
                </c:pt>
                <c:pt idx="8994">
                  <c:v>0.75000000000000755</c:v>
                </c:pt>
                <c:pt idx="8995">
                  <c:v>0.60000000000000064</c:v>
                </c:pt>
                <c:pt idx="8996">
                  <c:v>0.36000000000000032</c:v>
                </c:pt>
                <c:pt idx="8997">
                  <c:v>0.69000000000000061</c:v>
                </c:pt>
                <c:pt idx="8998">
                  <c:v>1.1399999999999832</c:v>
                </c:pt>
                <c:pt idx="8999">
                  <c:v>0.75000000000000755</c:v>
                </c:pt>
                <c:pt idx="9000">
                  <c:v>0</c:v>
                </c:pt>
              </c:numCache>
            </c:numRef>
          </c:yVal>
          <c:smooth val="1"/>
        </c:ser>
        <c:axId val="118862976"/>
        <c:axId val="118864896"/>
      </c:scatterChart>
      <c:valAx>
        <c:axId val="118862976"/>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Time</a:t>
                </a:r>
                <a:r>
                  <a:rPr lang="en-US" baseline="0">
                    <a:latin typeface="Times New Roman" pitchFamily="18" charset="0"/>
                    <a:cs typeface="Times New Roman" pitchFamily="18" charset="0"/>
                  </a:rPr>
                  <a:t> (S)</a:t>
                </a:r>
                <a:endParaRPr lang="en-US">
                  <a:latin typeface="Times New Roman" pitchFamily="18" charset="0"/>
                  <a:cs typeface="Times New Roman" pitchFamily="18" charset="0"/>
                </a:endParaRPr>
              </a:p>
            </c:rich>
          </c:tx>
        </c:title>
        <c:numFmt formatCode="General" sourceLinked="1"/>
        <c:majorTickMark val="none"/>
        <c:tickLblPos val="nextTo"/>
        <c:crossAx val="118864896"/>
        <c:crosses val="autoZero"/>
        <c:crossBetween val="midCat"/>
      </c:valAx>
      <c:valAx>
        <c:axId val="118864896"/>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acc (Cm/sec²)</a:t>
                </a:r>
              </a:p>
            </c:rich>
          </c:tx>
        </c:title>
        <c:numFmt formatCode="General" sourceLinked="1"/>
        <c:majorTickMark val="none"/>
        <c:tickLblPos val="nextTo"/>
        <c:crossAx val="118862976"/>
        <c:crosses val="autoZero"/>
        <c:crossBetween val="midCat"/>
        <c:majorUnit val="250"/>
      </c:valAx>
    </c:plotArea>
    <c:plotVisOnly val="1"/>
  </c:chart>
  <c:spPr>
    <a:ln>
      <a:no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sz="1200">
                <a:latin typeface="Times New Roman" pitchFamily="18" charset="0"/>
                <a:cs typeface="Times New Roman" pitchFamily="18" charset="0"/>
              </a:defRPr>
            </a:pPr>
            <a:r>
              <a:rPr lang="en-US" sz="1200" b="1" i="0" baseline="0"/>
              <a:t>Maximum Displacement in X-direction</a:t>
            </a:r>
            <a:endParaRPr lang="en-US" sz="1200"/>
          </a:p>
        </c:rich>
      </c:tx>
    </c:title>
    <c:plotArea>
      <c:layout>
        <c:manualLayout>
          <c:layoutTarget val="inner"/>
          <c:xMode val="edge"/>
          <c:yMode val="edge"/>
          <c:x val="2.8268416812848307E-2"/>
          <c:y val="0.18777777777777779"/>
          <c:w val="0.95117273459598961"/>
          <c:h val="0.64730052493438361"/>
        </c:manualLayout>
      </c:layout>
      <c:barChart>
        <c:barDir val="col"/>
        <c:grouping val="clustered"/>
        <c:ser>
          <c:idx val="0"/>
          <c:order val="0"/>
          <c:tx>
            <c:v>Displacement at X</c:v>
          </c:tx>
          <c:dLbls>
            <c:showVal val="1"/>
          </c:dLbls>
          <c:val>
            <c:numRef>
              <c:f>'BS DISP GRAPH'!$D$13:$H$13</c:f>
              <c:numCache>
                <c:formatCode>0.00</c:formatCode>
                <c:ptCount val="5"/>
                <c:pt idx="0">
                  <c:v>1.2506278224474059</c:v>
                </c:pt>
                <c:pt idx="1">
                  <c:v>1.108055448470862</c:v>
                </c:pt>
                <c:pt idx="2">
                  <c:v>1.0503369599360401</c:v>
                </c:pt>
                <c:pt idx="3">
                  <c:v>1.1750722821896658</c:v>
                </c:pt>
                <c:pt idx="4">
                  <c:v>0.99999714440732157</c:v>
                </c:pt>
              </c:numCache>
            </c:numRef>
          </c:val>
        </c:ser>
        <c:axId val="118963200"/>
        <c:axId val="118977664"/>
      </c:barChart>
      <c:catAx>
        <c:axId val="118963200"/>
        <c:scaling>
          <c:orientation val="minMax"/>
        </c:scaling>
        <c:axPos val="b"/>
        <c:title>
          <c:tx>
            <c:rich>
              <a:bodyPr/>
              <a:lstStyle/>
              <a:p>
                <a:pPr>
                  <a:defRPr/>
                </a:pPr>
                <a:r>
                  <a:rPr lang="en-US"/>
                  <a:t>Model</a:t>
                </a:r>
              </a:p>
            </c:rich>
          </c:tx>
        </c:title>
        <c:majorTickMark val="none"/>
        <c:tickLblPos val="nextTo"/>
        <c:crossAx val="118977664"/>
        <c:crosses val="autoZero"/>
        <c:auto val="1"/>
        <c:lblAlgn val="ctr"/>
        <c:lblOffset val="100"/>
      </c:catAx>
      <c:valAx>
        <c:axId val="118977664"/>
        <c:scaling>
          <c:orientation val="minMax"/>
        </c:scaling>
        <c:axPos val="l"/>
        <c:majorGridlines/>
        <c:numFmt formatCode="0.00" sourceLinked="1"/>
        <c:tickLblPos val="none"/>
        <c:crossAx val="118963200"/>
        <c:crosses val="autoZero"/>
        <c:crossBetween val="between"/>
      </c:valAx>
    </c:plotArea>
    <c:plotVisOnly val="1"/>
  </c:chart>
  <c:spPr>
    <a:ln>
      <a:noFill/>
    </a:ln>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t>Maximum Displacement in Z-direction</a:t>
            </a:r>
          </a:p>
        </c:rich>
      </c:tx>
    </c:title>
    <c:plotArea>
      <c:layout>
        <c:manualLayout>
          <c:layoutTarget val="inner"/>
          <c:xMode val="edge"/>
          <c:yMode val="edge"/>
          <c:x val="2.6911314984710017E-2"/>
          <c:y val="0.18554216867469894"/>
          <c:w val="0.94862385321101883"/>
          <c:h val="0.62336864518441215"/>
        </c:manualLayout>
      </c:layout>
      <c:barChart>
        <c:barDir val="col"/>
        <c:grouping val="clustered"/>
        <c:ser>
          <c:idx val="1"/>
          <c:order val="0"/>
          <c:tx>
            <c:v>Displacement at Z</c:v>
          </c:tx>
          <c:dLbls>
            <c:showVal val="1"/>
          </c:dLbls>
          <c:val>
            <c:numRef>
              <c:f>'BS DISP GRAPH'!$D$14:$H$14</c:f>
              <c:numCache>
                <c:formatCode>0.00</c:formatCode>
                <c:ptCount val="5"/>
                <c:pt idx="0">
                  <c:v>1.2182893727503392</c:v>
                </c:pt>
                <c:pt idx="1">
                  <c:v>1.0849519826518021</c:v>
                </c:pt>
                <c:pt idx="2">
                  <c:v>0.99143145623939977</c:v>
                </c:pt>
                <c:pt idx="3">
                  <c:v>1.0616997108632718</c:v>
                </c:pt>
                <c:pt idx="4">
                  <c:v>0.99995181054660665</c:v>
                </c:pt>
              </c:numCache>
            </c:numRef>
          </c:val>
        </c:ser>
        <c:axId val="119017856"/>
        <c:axId val="119019776"/>
      </c:barChart>
      <c:catAx>
        <c:axId val="119017856"/>
        <c:scaling>
          <c:orientation val="minMax"/>
        </c:scaling>
        <c:axPos val="b"/>
        <c:title>
          <c:tx>
            <c:rich>
              <a:bodyPr/>
              <a:lstStyle/>
              <a:p>
                <a:pPr>
                  <a:defRPr/>
                </a:pPr>
                <a:r>
                  <a:rPr lang="en-US"/>
                  <a:t>Model</a:t>
                </a:r>
              </a:p>
            </c:rich>
          </c:tx>
          <c:layout>
            <c:manualLayout>
              <c:xMode val="edge"/>
              <c:yMode val="edge"/>
              <c:x val="0.46945565749235485"/>
              <c:y val="0.91322602746945791"/>
            </c:manualLayout>
          </c:layout>
        </c:title>
        <c:majorTickMark val="none"/>
        <c:tickLblPos val="nextTo"/>
        <c:crossAx val="119019776"/>
        <c:crosses val="autoZero"/>
        <c:auto val="1"/>
        <c:lblAlgn val="ctr"/>
        <c:lblOffset val="100"/>
      </c:catAx>
      <c:valAx>
        <c:axId val="119019776"/>
        <c:scaling>
          <c:orientation val="minMax"/>
        </c:scaling>
        <c:axPos val="l"/>
        <c:majorGridlines/>
        <c:numFmt formatCode="0.00" sourceLinked="1"/>
        <c:tickLblPos val="none"/>
        <c:crossAx val="119017856"/>
        <c:crosses val="autoZero"/>
        <c:crossBetween val="between"/>
      </c:valAx>
    </c:plotArea>
    <c:plotVisOnly val="1"/>
  </c:chart>
  <c:spPr>
    <a:noFill/>
    <a:ln>
      <a:noFill/>
    </a:ln>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t>Maximum Base Shear in X -direction</a:t>
            </a:r>
          </a:p>
        </c:rich>
      </c:tx>
    </c:title>
    <c:plotArea>
      <c:layout>
        <c:manualLayout>
          <c:layoutTarget val="inner"/>
          <c:xMode val="edge"/>
          <c:yMode val="edge"/>
          <c:x val="2.5867136978248089E-2"/>
          <c:y val="0.17769230769230987"/>
          <c:w val="0.94121105232216362"/>
          <c:h val="0.62904663840096964"/>
        </c:manualLayout>
      </c:layout>
      <c:barChart>
        <c:barDir val="col"/>
        <c:grouping val="clustered"/>
        <c:ser>
          <c:idx val="0"/>
          <c:order val="0"/>
          <c:tx>
            <c:v>Max Base shear X</c:v>
          </c:tx>
          <c:dLbls>
            <c:showVal val="1"/>
          </c:dLbls>
          <c:val>
            <c:numRef>
              <c:f>'BS DISP GRAPH'!$D$32:$H$32</c:f>
              <c:numCache>
                <c:formatCode>0.00</c:formatCode>
                <c:ptCount val="5"/>
                <c:pt idx="0">
                  <c:v>0.94225550495328414</c:v>
                </c:pt>
                <c:pt idx="1">
                  <c:v>0.8806281985069726</c:v>
                </c:pt>
                <c:pt idx="2">
                  <c:v>0.93751349828630448</c:v>
                </c:pt>
                <c:pt idx="3">
                  <c:v>0.79484013333961079</c:v>
                </c:pt>
                <c:pt idx="4">
                  <c:v>0.9999906098877881</c:v>
                </c:pt>
              </c:numCache>
            </c:numRef>
          </c:val>
        </c:ser>
        <c:axId val="119039872"/>
        <c:axId val="119070720"/>
      </c:barChart>
      <c:catAx>
        <c:axId val="119039872"/>
        <c:scaling>
          <c:orientation val="minMax"/>
        </c:scaling>
        <c:axPos val="b"/>
        <c:title>
          <c:tx>
            <c:rich>
              <a:bodyPr/>
              <a:lstStyle/>
              <a:p>
                <a:pPr>
                  <a:defRPr/>
                </a:pPr>
                <a:r>
                  <a:rPr lang="en-US"/>
                  <a:t>Model</a:t>
                </a:r>
              </a:p>
            </c:rich>
          </c:tx>
          <c:layout>
            <c:manualLayout>
              <c:xMode val="edge"/>
              <c:yMode val="edge"/>
              <c:x val="0.46123456790123457"/>
              <c:y val="0.91689723399960465"/>
            </c:manualLayout>
          </c:layout>
        </c:title>
        <c:majorTickMark val="none"/>
        <c:tickLblPos val="nextTo"/>
        <c:crossAx val="119070720"/>
        <c:crosses val="autoZero"/>
        <c:auto val="1"/>
        <c:lblAlgn val="ctr"/>
        <c:lblOffset val="100"/>
      </c:catAx>
      <c:valAx>
        <c:axId val="119070720"/>
        <c:scaling>
          <c:orientation val="minMax"/>
        </c:scaling>
        <c:axPos val="l"/>
        <c:majorGridlines/>
        <c:numFmt formatCode="0.00" sourceLinked="1"/>
        <c:tickLblPos val="none"/>
        <c:crossAx val="119039872"/>
        <c:crosses val="autoZero"/>
        <c:crossBetween val="between"/>
      </c:valAx>
    </c:plotArea>
    <c:plotVisOnly val="1"/>
  </c:chart>
  <c:spPr>
    <a:ln>
      <a:noFill/>
    </a:ln>
  </c:sp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t>Maximum Base Shear in</a:t>
            </a:r>
            <a:r>
              <a:rPr lang="en-US" sz="1200" baseline="0"/>
              <a:t> Z-direction</a:t>
            </a:r>
            <a:endParaRPr lang="en-US" sz="1200"/>
          </a:p>
        </c:rich>
      </c:tx>
    </c:title>
    <c:plotArea>
      <c:layout/>
      <c:barChart>
        <c:barDir val="col"/>
        <c:grouping val="clustered"/>
        <c:ser>
          <c:idx val="1"/>
          <c:order val="0"/>
          <c:tx>
            <c:v>Max Base Shear at Z</c:v>
          </c:tx>
          <c:dLbls>
            <c:showVal val="1"/>
          </c:dLbls>
          <c:val>
            <c:numRef>
              <c:f>'BS DISP GRAPH'!$D$33:$H$33</c:f>
              <c:numCache>
                <c:formatCode>0.00</c:formatCode>
                <c:ptCount val="5"/>
                <c:pt idx="0">
                  <c:v>0.86348023479776226</c:v>
                </c:pt>
                <c:pt idx="1">
                  <c:v>0.90853664129138756</c:v>
                </c:pt>
                <c:pt idx="2">
                  <c:v>1.0116665138035399</c:v>
                </c:pt>
                <c:pt idx="3">
                  <c:v>0.92372741447310958</c:v>
                </c:pt>
                <c:pt idx="4">
                  <c:v>0.99998853526552323</c:v>
                </c:pt>
              </c:numCache>
            </c:numRef>
          </c:val>
        </c:ser>
        <c:axId val="119086464"/>
        <c:axId val="119100928"/>
      </c:barChart>
      <c:catAx>
        <c:axId val="119086464"/>
        <c:scaling>
          <c:orientation val="minMax"/>
        </c:scaling>
        <c:axPos val="b"/>
        <c:title>
          <c:tx>
            <c:rich>
              <a:bodyPr/>
              <a:lstStyle/>
              <a:p>
                <a:pPr>
                  <a:defRPr/>
                </a:pPr>
                <a:r>
                  <a:rPr lang="en-US"/>
                  <a:t>Model</a:t>
                </a:r>
              </a:p>
            </c:rich>
          </c:tx>
        </c:title>
        <c:majorTickMark val="none"/>
        <c:tickLblPos val="nextTo"/>
        <c:crossAx val="119100928"/>
        <c:crosses val="autoZero"/>
        <c:auto val="1"/>
        <c:lblAlgn val="ctr"/>
        <c:lblOffset val="100"/>
      </c:catAx>
      <c:valAx>
        <c:axId val="119100928"/>
        <c:scaling>
          <c:orientation val="minMax"/>
        </c:scaling>
        <c:axPos val="l"/>
        <c:majorGridlines/>
        <c:numFmt formatCode="0.00" sourceLinked="1"/>
        <c:tickLblPos val="none"/>
        <c:crossAx val="119086464"/>
        <c:crosses val="autoZero"/>
        <c:crossBetween val="between"/>
      </c:valAx>
    </c:plotArea>
    <c:plotVisOnly val="1"/>
  </c:chart>
  <c:spPr>
    <a:ln>
      <a:noFill/>
    </a:ln>
  </c:sp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t>Minimum Base Shear in X-direction</a:t>
            </a:r>
          </a:p>
        </c:rich>
      </c:tx>
    </c:title>
    <c:plotArea>
      <c:layout>
        <c:manualLayout>
          <c:layoutTarget val="inner"/>
          <c:xMode val="edge"/>
          <c:yMode val="edge"/>
          <c:x val="2.7452255771704626E-2"/>
          <c:y val="0.16924697585763152"/>
          <c:w val="0.94010416922537277"/>
          <c:h val="0.66133066879583513"/>
        </c:manualLayout>
      </c:layout>
      <c:barChart>
        <c:barDir val="col"/>
        <c:grouping val="clustered"/>
        <c:ser>
          <c:idx val="0"/>
          <c:order val="0"/>
          <c:tx>
            <c:v>Min BSx</c:v>
          </c:tx>
          <c:dLbls>
            <c:showVal val="1"/>
          </c:dLbls>
          <c:val>
            <c:numRef>
              <c:f>'BS DISP GRAPH'!$D$47:$H$47</c:f>
              <c:numCache>
                <c:formatCode>0.00</c:formatCode>
                <c:ptCount val="5"/>
                <c:pt idx="0">
                  <c:v>0.82285344455630671</c:v>
                </c:pt>
                <c:pt idx="1">
                  <c:v>0.87666906371352205</c:v>
                </c:pt>
                <c:pt idx="2">
                  <c:v>0.94553717819645156</c:v>
                </c:pt>
                <c:pt idx="3">
                  <c:v>0.87202646339710665</c:v>
                </c:pt>
                <c:pt idx="4">
                  <c:v>0.99998849417517865</c:v>
                </c:pt>
              </c:numCache>
            </c:numRef>
          </c:val>
        </c:ser>
        <c:axId val="119133312"/>
        <c:axId val="119135232"/>
      </c:barChart>
      <c:catAx>
        <c:axId val="119133312"/>
        <c:scaling>
          <c:orientation val="minMax"/>
        </c:scaling>
        <c:axPos val="b"/>
        <c:title>
          <c:tx>
            <c:rich>
              <a:bodyPr/>
              <a:lstStyle/>
              <a:p>
                <a:pPr>
                  <a:defRPr/>
                </a:pPr>
                <a:r>
                  <a:rPr lang="en-US"/>
                  <a:t>Modal</a:t>
                </a:r>
              </a:p>
            </c:rich>
          </c:tx>
          <c:layout>
            <c:manualLayout>
              <c:xMode val="edge"/>
              <c:yMode val="edge"/>
              <c:x val="0.46147949383307213"/>
              <c:y val="0.90130903865888512"/>
            </c:manualLayout>
          </c:layout>
        </c:title>
        <c:majorTickMark val="none"/>
        <c:tickLblPos val="nextTo"/>
        <c:crossAx val="119135232"/>
        <c:crosses val="autoZero"/>
        <c:lblAlgn val="ctr"/>
        <c:lblOffset val="100"/>
      </c:catAx>
      <c:valAx>
        <c:axId val="119135232"/>
        <c:scaling>
          <c:orientation val="minMax"/>
        </c:scaling>
        <c:axPos val="l"/>
        <c:majorGridlines/>
        <c:numFmt formatCode="0.00" sourceLinked="1"/>
        <c:tickLblPos val="none"/>
        <c:crossAx val="119133312"/>
        <c:crosses val="autoZero"/>
        <c:crossBetween val="between"/>
      </c:valAx>
    </c:plotArea>
    <c:plotVisOnly val="1"/>
  </c:chart>
  <c:spPr>
    <a:ln>
      <a:noFill/>
    </a:ln>
  </c:sp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t>Minimum Base Shear in Z-direction</a:t>
            </a:r>
          </a:p>
        </c:rich>
      </c:tx>
    </c:title>
    <c:plotArea>
      <c:layout/>
      <c:barChart>
        <c:barDir val="col"/>
        <c:grouping val="clustered"/>
        <c:ser>
          <c:idx val="1"/>
          <c:order val="0"/>
          <c:tx>
            <c:v>Min BSZ</c:v>
          </c:tx>
          <c:dLbls>
            <c:showVal val="1"/>
          </c:dLbls>
          <c:val>
            <c:numRef>
              <c:f>'BS DISP GRAPH'!$D$48:$H$48</c:f>
              <c:numCache>
                <c:formatCode>0.00</c:formatCode>
                <c:ptCount val="5"/>
                <c:pt idx="0">
                  <c:v>0.85691569713515003</c:v>
                </c:pt>
                <c:pt idx="1">
                  <c:v>0.87799803885193362</c:v>
                </c:pt>
                <c:pt idx="2">
                  <c:v>1.0100045053401532</c:v>
                </c:pt>
                <c:pt idx="3">
                  <c:v>0.90098587443353884</c:v>
                </c:pt>
                <c:pt idx="4">
                  <c:v>1.0000053004001799</c:v>
                </c:pt>
              </c:numCache>
            </c:numRef>
          </c:val>
        </c:ser>
        <c:axId val="121309824"/>
        <c:axId val="121324288"/>
      </c:barChart>
      <c:catAx>
        <c:axId val="121309824"/>
        <c:scaling>
          <c:orientation val="minMax"/>
        </c:scaling>
        <c:axPos val="b"/>
        <c:title>
          <c:tx>
            <c:rich>
              <a:bodyPr/>
              <a:lstStyle/>
              <a:p>
                <a:pPr>
                  <a:defRPr/>
                </a:pPr>
                <a:r>
                  <a:rPr lang="en-US"/>
                  <a:t>Modal</a:t>
                </a:r>
              </a:p>
            </c:rich>
          </c:tx>
        </c:title>
        <c:majorTickMark val="none"/>
        <c:tickLblPos val="nextTo"/>
        <c:crossAx val="121324288"/>
        <c:crosses val="autoZero"/>
        <c:auto val="1"/>
        <c:lblAlgn val="ctr"/>
        <c:lblOffset val="100"/>
      </c:catAx>
      <c:valAx>
        <c:axId val="121324288"/>
        <c:scaling>
          <c:orientation val="minMax"/>
        </c:scaling>
        <c:axPos val="l"/>
        <c:majorGridlines/>
        <c:numFmt formatCode="0.00" sourceLinked="1"/>
        <c:tickLblPos val="none"/>
        <c:crossAx val="121309824"/>
        <c:crosses val="autoZero"/>
        <c:crossBetween val="between"/>
      </c:valAx>
    </c:plotArea>
    <c:plotVisOnly val="1"/>
  </c:chart>
  <c:spPr>
    <a:ln>
      <a:noFill/>
    </a:ln>
  </c:sp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Maximum Bending  Moment in damaged portion</a:t>
            </a:r>
          </a:p>
        </c:rich>
      </c:tx>
    </c:title>
    <c:plotArea>
      <c:layout/>
      <c:barChart>
        <c:barDir val="col"/>
        <c:grouping val="clustered"/>
        <c:ser>
          <c:idx val="0"/>
          <c:order val="0"/>
          <c:tx>
            <c:strRef>
              <c:f>Sheet1!$B$1</c:f>
              <c:strCache>
                <c:ptCount val="1"/>
                <c:pt idx="0">
                  <c:v>BM </c:v>
                </c:pt>
              </c:strCache>
            </c:strRef>
          </c:tx>
          <c:cat>
            <c:strRef>
              <c:f>Sheet1!$A$2:$A$6</c:f>
              <c:strCache>
                <c:ptCount val="5"/>
                <c:pt idx="0">
                  <c:v>BBCC</c:v>
                </c:pt>
                <c:pt idx="1">
                  <c:v>BBCWSB</c:v>
                </c:pt>
                <c:pt idx="2">
                  <c:v>MWMRB</c:v>
                </c:pt>
                <c:pt idx="3">
                  <c:v>MWCC</c:v>
                </c:pt>
                <c:pt idx="4">
                  <c:v>RBM</c:v>
                </c:pt>
              </c:strCache>
            </c:strRef>
          </c:cat>
          <c:val>
            <c:numRef>
              <c:f>Sheet1!$B$2:$B$6</c:f>
              <c:numCache>
                <c:formatCode>General</c:formatCode>
                <c:ptCount val="5"/>
                <c:pt idx="0">
                  <c:v>81</c:v>
                </c:pt>
                <c:pt idx="1">
                  <c:v>67.599999999999994</c:v>
                </c:pt>
                <c:pt idx="2">
                  <c:v>70.400000000000006</c:v>
                </c:pt>
                <c:pt idx="3">
                  <c:v>81.2</c:v>
                </c:pt>
                <c:pt idx="4">
                  <c:v>69.7</c:v>
                </c:pt>
              </c:numCache>
            </c:numRef>
          </c:val>
        </c:ser>
        <c:axId val="121372672"/>
        <c:axId val="121374592"/>
      </c:barChart>
      <c:catAx>
        <c:axId val="121372672"/>
        <c:scaling>
          <c:orientation val="minMax"/>
        </c:scaling>
        <c:axPos val="b"/>
        <c:title>
          <c:tx>
            <c:rich>
              <a:bodyPr/>
              <a:lstStyle/>
              <a:p>
                <a:pPr>
                  <a:defRPr/>
                </a:pPr>
                <a:r>
                  <a:rPr lang="en-US"/>
                  <a:t>Models</a:t>
                </a:r>
              </a:p>
            </c:rich>
          </c:tx>
        </c:title>
        <c:majorTickMark val="none"/>
        <c:tickLblPos val="nextTo"/>
        <c:crossAx val="121374592"/>
        <c:crosses val="autoZero"/>
        <c:auto val="1"/>
        <c:lblAlgn val="ctr"/>
        <c:lblOffset val="100"/>
      </c:catAx>
      <c:valAx>
        <c:axId val="121374592"/>
        <c:scaling>
          <c:orientation val="minMax"/>
        </c:scaling>
        <c:axPos val="l"/>
        <c:majorGridlines/>
        <c:title>
          <c:tx>
            <c:rich>
              <a:bodyPr/>
              <a:lstStyle/>
              <a:p>
                <a:pPr>
                  <a:defRPr/>
                </a:pPr>
                <a:r>
                  <a:rPr lang="en-US"/>
                  <a:t>KNm</a:t>
                </a:r>
              </a:p>
            </c:rich>
          </c:tx>
        </c:title>
        <c:numFmt formatCode="General" sourceLinked="1"/>
        <c:tickLblPos val="nextTo"/>
        <c:crossAx val="12137267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latin typeface="Times New Roman" pitchFamily="18" charset="0"/>
                <a:cs typeface="Times New Roman" pitchFamily="18" charset="0"/>
              </a:rPr>
              <a:t>Position of beam to beam connection</a:t>
            </a:r>
          </a:p>
        </c:rich>
      </c:tx>
      <c:layout>
        <c:manualLayout>
          <c:xMode val="edge"/>
          <c:yMode val="edge"/>
          <c:x val="0.28948128705089754"/>
          <c:y val="3.0338704805721976E-2"/>
        </c:manualLayout>
      </c:layout>
    </c:title>
    <c:plotArea>
      <c:layout>
        <c:manualLayout>
          <c:layoutTarget val="inner"/>
          <c:xMode val="edge"/>
          <c:yMode val="edge"/>
          <c:x val="0.38024843753971532"/>
          <c:y val="0.21348967674681291"/>
          <c:w val="0.25000664546456258"/>
          <c:h val="0.67603030446120005"/>
        </c:manualLayout>
      </c:layout>
      <c:pieChart>
        <c:varyColors val="1"/>
        <c:ser>
          <c:idx val="0"/>
          <c:order val="0"/>
          <c:explosion val="10"/>
          <c:dLbls>
            <c:showPercent val="1"/>
          </c:dLbls>
          <c:cat>
            <c:strRef>
              <c:f>'Survey Data'!$B$81:$B$83</c:f>
              <c:strCache>
                <c:ptCount val="3"/>
                <c:pt idx="0">
                  <c:v>At Edge </c:v>
                </c:pt>
                <c:pt idx="1">
                  <c:v>At Corner </c:v>
                </c:pt>
                <c:pt idx="2">
                  <c:v>In Middle </c:v>
                </c:pt>
              </c:strCache>
            </c:strRef>
          </c:cat>
          <c:val>
            <c:numRef>
              <c:f>'Survey Data'!$C$81:$C$83</c:f>
              <c:numCache>
                <c:formatCode>General</c:formatCode>
                <c:ptCount val="3"/>
                <c:pt idx="0">
                  <c:v>4</c:v>
                </c:pt>
                <c:pt idx="1">
                  <c:v>44</c:v>
                </c:pt>
                <c:pt idx="2">
                  <c:v>55</c:v>
                </c:pt>
              </c:numCache>
            </c:numRef>
          </c:val>
        </c:ser>
        <c:dLbls>
          <c:showPercent val="1"/>
        </c:dLbls>
        <c:firstSliceAng val="0"/>
      </c:pieChart>
    </c:plotArea>
    <c:legend>
      <c:legendPos val="r"/>
      <c:layout>
        <c:manualLayout>
          <c:xMode val="edge"/>
          <c:yMode val="edge"/>
          <c:x val="0.15106198542008129"/>
          <c:y val="0.88648531571714628"/>
          <c:w val="0.61871314407434952"/>
          <c:h val="0.1135146842828425"/>
        </c:manualLayout>
      </c:layout>
      <c:txPr>
        <a:bodyPr/>
        <a:lstStyle/>
        <a:p>
          <a:pPr>
            <a:defRPr baseline="0">
              <a:latin typeface="Times New Roman" pitchFamily="18" charset="0"/>
            </a:defRPr>
          </a:pPr>
          <a:endParaRPr lang="en-US"/>
        </a:p>
      </c:txPr>
    </c:legend>
    <c:plotVisOnly val="1"/>
  </c:chart>
  <c:spPr>
    <a:ln>
      <a:noFill/>
    </a:ln>
  </c:sp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r>
              <a:rPr lang="en-US" sz="1200" b="1" i="0" baseline="0">
                <a:latin typeface="Times New Roman" pitchFamily="18" charset="0"/>
                <a:cs typeface="Times New Roman" pitchFamily="18" charset="0"/>
              </a:rPr>
              <a:t>Maximum Shear force in damaged portion</a:t>
            </a:r>
            <a:endParaRPr lang="en-US" sz="120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itchFamily="18" charset="0"/>
                <a:ea typeface="+mn-ea"/>
                <a:cs typeface="Times New Roman" pitchFamily="18" charset="0"/>
              </a:defRPr>
            </a:pPr>
            <a:endParaRPr lang="en-US" sz="1200">
              <a:latin typeface="Times New Roman" pitchFamily="18" charset="0"/>
              <a:cs typeface="Times New Roman" pitchFamily="18" charset="0"/>
            </a:endParaRPr>
          </a:p>
        </c:rich>
      </c:tx>
    </c:title>
    <c:plotArea>
      <c:layout/>
      <c:barChart>
        <c:barDir val="col"/>
        <c:grouping val="clustered"/>
        <c:ser>
          <c:idx val="1"/>
          <c:order val="0"/>
          <c:tx>
            <c:strRef>
              <c:f>Sheet1!$C$1</c:f>
              <c:strCache>
                <c:ptCount val="1"/>
                <c:pt idx="0">
                  <c:v>SF</c:v>
                </c:pt>
              </c:strCache>
            </c:strRef>
          </c:tx>
          <c:cat>
            <c:strRef>
              <c:f>Sheet1!$A$2:$A$6</c:f>
              <c:strCache>
                <c:ptCount val="5"/>
                <c:pt idx="0">
                  <c:v>BBCC</c:v>
                </c:pt>
                <c:pt idx="1">
                  <c:v>BBCWSB</c:v>
                </c:pt>
                <c:pt idx="2">
                  <c:v>MWMRB</c:v>
                </c:pt>
                <c:pt idx="3">
                  <c:v>MWCC</c:v>
                </c:pt>
                <c:pt idx="4">
                  <c:v>RBM</c:v>
                </c:pt>
              </c:strCache>
            </c:strRef>
          </c:cat>
          <c:val>
            <c:numRef>
              <c:f>Sheet1!$C$2:$C$6</c:f>
              <c:numCache>
                <c:formatCode>General</c:formatCode>
                <c:ptCount val="5"/>
                <c:pt idx="0">
                  <c:v>150</c:v>
                </c:pt>
                <c:pt idx="1">
                  <c:v>327</c:v>
                </c:pt>
                <c:pt idx="2">
                  <c:v>328</c:v>
                </c:pt>
                <c:pt idx="3">
                  <c:v>296</c:v>
                </c:pt>
                <c:pt idx="4">
                  <c:v>296</c:v>
                </c:pt>
              </c:numCache>
            </c:numRef>
          </c:val>
        </c:ser>
        <c:axId val="121390592"/>
        <c:axId val="121392512"/>
      </c:barChart>
      <c:catAx>
        <c:axId val="121390592"/>
        <c:scaling>
          <c:orientation val="minMax"/>
        </c:scaling>
        <c:axPos val="b"/>
        <c:title>
          <c:tx>
            <c:rich>
              <a:bodyPr/>
              <a:lstStyle/>
              <a:p>
                <a:pPr>
                  <a:defRPr/>
                </a:pPr>
                <a:r>
                  <a:rPr lang="en-US"/>
                  <a:t>Models</a:t>
                </a:r>
              </a:p>
            </c:rich>
          </c:tx>
        </c:title>
        <c:majorTickMark val="none"/>
        <c:tickLblPos val="nextTo"/>
        <c:crossAx val="121392512"/>
        <c:crosses val="autoZero"/>
        <c:auto val="1"/>
        <c:lblAlgn val="ctr"/>
        <c:lblOffset val="100"/>
      </c:catAx>
      <c:valAx>
        <c:axId val="121392512"/>
        <c:scaling>
          <c:orientation val="minMax"/>
        </c:scaling>
        <c:axPos val="l"/>
        <c:majorGridlines/>
        <c:title>
          <c:tx>
            <c:rich>
              <a:bodyPr/>
              <a:lstStyle/>
              <a:p>
                <a:pPr>
                  <a:defRPr/>
                </a:pPr>
                <a:r>
                  <a:rPr lang="en-US"/>
                  <a:t>KN</a:t>
                </a:r>
              </a:p>
            </c:rich>
          </c:tx>
        </c:title>
        <c:numFmt formatCode="General" sourceLinked="1"/>
        <c:tickLblPos val="nextTo"/>
        <c:crossAx val="121390592"/>
        <c:crosses val="autoZero"/>
        <c:crossBetween val="between"/>
      </c:valAx>
    </c:plotArea>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1" i="0" baseline="0">
                <a:latin typeface="Times New Roman" pitchFamily="18" charset="0"/>
                <a:cs typeface="Times New Roman" pitchFamily="18" charset="0"/>
              </a:rPr>
              <a:t>Maximum Axial force in damaged portion</a:t>
            </a:r>
          </a:p>
        </c:rich>
      </c:tx>
    </c:title>
    <c:plotArea>
      <c:layout/>
      <c:barChart>
        <c:barDir val="col"/>
        <c:grouping val="clustered"/>
        <c:ser>
          <c:idx val="2"/>
          <c:order val="0"/>
          <c:tx>
            <c:strRef>
              <c:f>Sheet1!$D$1</c:f>
              <c:strCache>
                <c:ptCount val="1"/>
                <c:pt idx="0">
                  <c:v>AF</c:v>
                </c:pt>
              </c:strCache>
            </c:strRef>
          </c:tx>
          <c:cat>
            <c:strRef>
              <c:f>Sheet1!$A$2:$A$6</c:f>
              <c:strCache>
                <c:ptCount val="5"/>
                <c:pt idx="0">
                  <c:v>BBCC</c:v>
                </c:pt>
                <c:pt idx="1">
                  <c:v>BBCWSB</c:v>
                </c:pt>
                <c:pt idx="2">
                  <c:v>MWMRB</c:v>
                </c:pt>
                <c:pt idx="3">
                  <c:v>MWCC</c:v>
                </c:pt>
                <c:pt idx="4">
                  <c:v>RBM</c:v>
                </c:pt>
              </c:strCache>
            </c:strRef>
          </c:cat>
          <c:val>
            <c:numRef>
              <c:f>Sheet1!$D$2:$D$6</c:f>
              <c:numCache>
                <c:formatCode>General</c:formatCode>
                <c:ptCount val="5"/>
                <c:pt idx="0">
                  <c:v>436</c:v>
                </c:pt>
                <c:pt idx="1">
                  <c:v>261</c:v>
                </c:pt>
                <c:pt idx="2">
                  <c:v>360</c:v>
                </c:pt>
                <c:pt idx="3">
                  <c:v>404</c:v>
                </c:pt>
                <c:pt idx="4">
                  <c:v>355</c:v>
                </c:pt>
              </c:numCache>
            </c:numRef>
          </c:val>
        </c:ser>
        <c:axId val="121461760"/>
        <c:axId val="121484416"/>
      </c:barChart>
      <c:catAx>
        <c:axId val="121461760"/>
        <c:scaling>
          <c:orientation val="minMax"/>
        </c:scaling>
        <c:axPos val="b"/>
        <c:title>
          <c:tx>
            <c:rich>
              <a:bodyPr/>
              <a:lstStyle/>
              <a:p>
                <a:pPr>
                  <a:defRPr/>
                </a:pPr>
                <a:r>
                  <a:rPr lang="en-US"/>
                  <a:t>Models</a:t>
                </a:r>
              </a:p>
            </c:rich>
          </c:tx>
        </c:title>
        <c:majorTickMark val="none"/>
        <c:tickLblPos val="nextTo"/>
        <c:crossAx val="121484416"/>
        <c:crosses val="autoZero"/>
        <c:auto val="1"/>
        <c:lblAlgn val="ctr"/>
        <c:lblOffset val="100"/>
      </c:catAx>
      <c:valAx>
        <c:axId val="121484416"/>
        <c:scaling>
          <c:orientation val="minMax"/>
        </c:scaling>
        <c:axPos val="l"/>
        <c:majorGridlines/>
        <c:title>
          <c:tx>
            <c:rich>
              <a:bodyPr/>
              <a:lstStyle/>
              <a:p>
                <a:pPr>
                  <a:defRPr/>
                </a:pPr>
                <a:r>
                  <a:rPr lang="en-US"/>
                  <a:t>KN</a:t>
                </a:r>
              </a:p>
            </c:rich>
          </c:tx>
        </c:title>
        <c:numFmt formatCode="General" sourceLinked="1"/>
        <c:tickLblPos val="nextTo"/>
        <c:crossAx val="121461760"/>
        <c:crosses val="autoZero"/>
        <c:crossBetween val="between"/>
      </c:valAx>
    </c:plotArea>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Concrete Stress Strain diagram of cell 17</a:t>
            </a: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center.xlsx]17'!$G$2:$G$161</c:f>
              <c:numCache>
                <c:formatCode>General</c:formatCode>
                <c:ptCount val="160"/>
                <c:pt idx="0">
                  <c:v>0</c:v>
                </c:pt>
                <c:pt idx="1">
                  <c:v>-3.1690000000000499E-4</c:v>
                </c:pt>
                <c:pt idx="2">
                  <c:v>-3.2370000000000554E-4</c:v>
                </c:pt>
                <c:pt idx="3">
                  <c:v>-3.4300000000000042E-4</c:v>
                </c:pt>
                <c:pt idx="4">
                  <c:v>-3.7050000000000608E-4</c:v>
                </c:pt>
                <c:pt idx="5">
                  <c:v>-3.9430000000000611E-4</c:v>
                </c:pt>
                <c:pt idx="6">
                  <c:v>-4.0450000000000024E-4</c:v>
                </c:pt>
                <c:pt idx="7">
                  <c:v>-4.0110000000000124E-4</c:v>
                </c:pt>
                <c:pt idx="8">
                  <c:v>-3.8970000000000427E-4</c:v>
                </c:pt>
                <c:pt idx="9">
                  <c:v>-3.7400000000000687E-4</c:v>
                </c:pt>
                <c:pt idx="10">
                  <c:v>-3.540000000000053E-4</c:v>
                </c:pt>
                <c:pt idx="11">
                  <c:v>-3.2870000000000723E-4</c:v>
                </c:pt>
                <c:pt idx="12">
                  <c:v>-3.0060000000000042E-4</c:v>
                </c:pt>
                <c:pt idx="13">
                  <c:v>-2.7600000000000552E-4</c:v>
                </c:pt>
                <c:pt idx="14">
                  <c:v>-2.6240000000000453E-4</c:v>
                </c:pt>
                <c:pt idx="15">
                  <c:v>-2.6270000000000536E-4</c:v>
                </c:pt>
                <c:pt idx="16">
                  <c:v>-2.6970000000000455E-4</c:v>
                </c:pt>
                <c:pt idx="17">
                  <c:v>-2.7350000000000052E-4</c:v>
                </c:pt>
                <c:pt idx="18">
                  <c:v>-2.7050000000000462E-4</c:v>
                </c:pt>
                <c:pt idx="19">
                  <c:v>-2.6300000000000016E-4</c:v>
                </c:pt>
                <c:pt idx="20">
                  <c:v>-2.5670000000000499E-4</c:v>
                </c:pt>
                <c:pt idx="21">
                  <c:v>-2.5520000000000002E-4</c:v>
                </c:pt>
                <c:pt idx="22">
                  <c:v>-2.5630000000000477E-4</c:v>
                </c:pt>
                <c:pt idx="23">
                  <c:v>-2.5500000000000002E-4</c:v>
                </c:pt>
                <c:pt idx="24">
                  <c:v>-2.5000000000000212E-4</c:v>
                </c:pt>
                <c:pt idx="25">
                  <c:v>-2.5020000000000001E-4</c:v>
                </c:pt>
                <c:pt idx="26">
                  <c:v>-2.651000000000001E-4</c:v>
                </c:pt>
                <c:pt idx="27">
                  <c:v>-2.9570000000000052E-4</c:v>
                </c:pt>
                <c:pt idx="28">
                  <c:v>-3.3290000000000012E-4</c:v>
                </c:pt>
                <c:pt idx="29">
                  <c:v>-3.6400000000000625E-4</c:v>
                </c:pt>
                <c:pt idx="30">
                  <c:v>-3.8280000000000459E-4</c:v>
                </c:pt>
                <c:pt idx="31">
                  <c:v>-3.9010000000000455E-4</c:v>
                </c:pt>
                <c:pt idx="32">
                  <c:v>-3.8890000000000441E-4</c:v>
                </c:pt>
                <c:pt idx="33">
                  <c:v>-3.8250000000000252E-4</c:v>
                </c:pt>
                <c:pt idx="34">
                  <c:v>-3.7200000000000649E-4</c:v>
                </c:pt>
                <c:pt idx="35">
                  <c:v>-3.5870000000000639E-4</c:v>
                </c:pt>
                <c:pt idx="36">
                  <c:v>-3.4540000000000091E-4</c:v>
                </c:pt>
                <c:pt idx="37">
                  <c:v>-3.3500000000000012E-4</c:v>
                </c:pt>
                <c:pt idx="38">
                  <c:v>-3.282000000000051E-4</c:v>
                </c:pt>
                <c:pt idx="39">
                  <c:v>-3.221000000000055E-4</c:v>
                </c:pt>
                <c:pt idx="40">
                  <c:v>-3.1470000000000635E-4</c:v>
                </c:pt>
                <c:pt idx="41">
                  <c:v>-3.0710000000000042E-4</c:v>
                </c:pt>
                <c:pt idx="42">
                  <c:v>-3.0170000000000012E-4</c:v>
                </c:pt>
                <c:pt idx="43">
                  <c:v>-2.9890000000000016E-4</c:v>
                </c:pt>
                <c:pt idx="44">
                  <c:v>-2.9540000000000002E-4</c:v>
                </c:pt>
                <c:pt idx="45">
                  <c:v>-2.8729999999999999E-4</c:v>
                </c:pt>
                <c:pt idx="46">
                  <c:v>-2.7660000000000439E-4</c:v>
                </c:pt>
                <c:pt idx="47">
                  <c:v>-2.7250000000000467E-4</c:v>
                </c:pt>
                <c:pt idx="48">
                  <c:v>-2.8690000000000041E-4</c:v>
                </c:pt>
                <c:pt idx="49">
                  <c:v>-3.2830000000000706E-4</c:v>
                </c:pt>
                <c:pt idx="50">
                  <c:v>-3.9650000000000481E-4</c:v>
                </c:pt>
                <c:pt idx="51">
                  <c:v>-4.8010000000000733E-4</c:v>
                </c:pt>
                <c:pt idx="52">
                  <c:v>-5.6340000000000003E-4</c:v>
                </c:pt>
                <c:pt idx="53">
                  <c:v>-6.3030000000000594E-4</c:v>
                </c:pt>
                <c:pt idx="54">
                  <c:v>-6.6970000000000029E-4</c:v>
                </c:pt>
                <c:pt idx="55">
                  <c:v>-6.8220000000000021E-4</c:v>
                </c:pt>
                <c:pt idx="56">
                  <c:v>-6.7350000000001144E-4</c:v>
                </c:pt>
                <c:pt idx="57">
                  <c:v>-6.4650000000000124E-4</c:v>
                </c:pt>
                <c:pt idx="58">
                  <c:v>-6.0470000000000033E-4</c:v>
                </c:pt>
                <c:pt idx="59">
                  <c:v>-5.5879999999999992E-4</c:v>
                </c:pt>
                <c:pt idx="60">
                  <c:v>-5.2379999999999994E-4</c:v>
                </c:pt>
                <c:pt idx="61">
                  <c:v>-5.0880000000000434E-4</c:v>
                </c:pt>
                <c:pt idx="62">
                  <c:v>-5.1400000000000013E-4</c:v>
                </c:pt>
                <c:pt idx="63">
                  <c:v>-5.357999999999999E-4</c:v>
                </c:pt>
                <c:pt idx="64">
                  <c:v>-5.6310000000000865E-4</c:v>
                </c:pt>
                <c:pt idx="65">
                  <c:v>-5.7780000000001101E-4</c:v>
                </c:pt>
                <c:pt idx="66">
                  <c:v>-5.6470000000000001E-4</c:v>
                </c:pt>
                <c:pt idx="67">
                  <c:v>-5.2010000000000999E-4</c:v>
                </c:pt>
                <c:pt idx="68">
                  <c:v>-4.5239999999999999E-4</c:v>
                </c:pt>
                <c:pt idx="69">
                  <c:v>-3.7630000000000763E-4</c:v>
                </c:pt>
                <c:pt idx="70">
                  <c:v>-3.0420000000000056E-4</c:v>
                </c:pt>
                <c:pt idx="71">
                  <c:v>-2.4070000000000395E-4</c:v>
                </c:pt>
                <c:pt idx="72">
                  <c:v>-1.9100000000000372E-4</c:v>
                </c:pt>
                <c:pt idx="73">
                  <c:v>-1.5960000000000285E-4</c:v>
                </c:pt>
                <c:pt idx="74">
                  <c:v>-1.4759999999999998E-4</c:v>
                </c:pt>
                <c:pt idx="75">
                  <c:v>-1.5280000000000241E-4</c:v>
                </c:pt>
                <c:pt idx="76">
                  <c:v>-1.7510000000000081E-4</c:v>
                </c:pt>
                <c:pt idx="77">
                  <c:v>-2.1690000000000384E-4</c:v>
                </c:pt>
                <c:pt idx="78">
                  <c:v>-2.7500000000000012E-4</c:v>
                </c:pt>
                <c:pt idx="79">
                  <c:v>-3.3940000000000006E-4</c:v>
                </c:pt>
                <c:pt idx="80">
                  <c:v>-3.9940000000000412E-4</c:v>
                </c:pt>
                <c:pt idx="81">
                  <c:v>-4.4900000000000723E-4</c:v>
                </c:pt>
                <c:pt idx="82">
                  <c:v>-4.8790000000000937E-4</c:v>
                </c:pt>
                <c:pt idx="83">
                  <c:v>-5.1520000000000016E-4</c:v>
                </c:pt>
                <c:pt idx="84">
                  <c:v>-5.309000000000083E-4</c:v>
                </c:pt>
                <c:pt idx="85">
                  <c:v>-5.4010000000001145E-4</c:v>
                </c:pt>
                <c:pt idx="86">
                  <c:v>-5.5640000000000008E-4</c:v>
                </c:pt>
                <c:pt idx="87">
                  <c:v>-5.9490000000001245E-4</c:v>
                </c:pt>
                <c:pt idx="88">
                  <c:v>-6.6500000000000023E-4</c:v>
                </c:pt>
                <c:pt idx="89">
                  <c:v>-7.7150000000000948E-4</c:v>
                </c:pt>
                <c:pt idx="90">
                  <c:v>-9.1600000000000568E-4</c:v>
                </c:pt>
                <c:pt idx="91">
                  <c:v>-1.0970000000000001E-3</c:v>
                </c:pt>
                <c:pt idx="92">
                  <c:v>-1.3140000000000181E-3</c:v>
                </c:pt>
                <c:pt idx="93">
                  <c:v>-1.5670000000000061E-3</c:v>
                </c:pt>
                <c:pt idx="94">
                  <c:v>-1.8699999999999999E-3</c:v>
                </c:pt>
                <c:pt idx="95">
                  <c:v>-2.3549999999999999E-3</c:v>
                </c:pt>
                <c:pt idx="96">
                  <c:v>-2.9480000000000092E-3</c:v>
                </c:pt>
                <c:pt idx="97">
                  <c:v>-3.6770000000000418E-3</c:v>
                </c:pt>
                <c:pt idx="98">
                  <c:v>-4.5900000000000003E-3</c:v>
                </c:pt>
                <c:pt idx="99">
                  <c:v>-5.6820000000000004E-3</c:v>
                </c:pt>
                <c:pt idx="100">
                  <c:v>-6.9920000000000034E-3</c:v>
                </c:pt>
                <c:pt idx="101">
                  <c:v>-8.4090000000000067E-3</c:v>
                </c:pt>
                <c:pt idx="102">
                  <c:v>-9.8280000000000207E-3</c:v>
                </c:pt>
                <c:pt idx="103">
                  <c:v>-1.1100000000000158E-2</c:v>
                </c:pt>
                <c:pt idx="104">
                  <c:v>-1.205E-2</c:v>
                </c:pt>
                <c:pt idx="105">
                  <c:v>-1.2489999999999998E-2</c:v>
                </c:pt>
                <c:pt idx="106">
                  <c:v>-1.2440000000000001E-2</c:v>
                </c:pt>
                <c:pt idx="107">
                  <c:v>-1.204E-2</c:v>
                </c:pt>
                <c:pt idx="108">
                  <c:v>-1.1330000000000003E-2</c:v>
                </c:pt>
                <c:pt idx="109">
                  <c:v>-1.0260000000000003E-2</c:v>
                </c:pt>
                <c:pt idx="110">
                  <c:v>-8.8350000000001067E-3</c:v>
                </c:pt>
                <c:pt idx="111">
                  <c:v>-6.7949999999999998E-3</c:v>
                </c:pt>
                <c:pt idx="112">
                  <c:v>-4.4250000000000114E-3</c:v>
                </c:pt>
                <c:pt idx="113">
                  <c:v>-1.7070000000000021E-3</c:v>
                </c:pt>
                <c:pt idx="114">
                  <c:v>1.128000000000019E-3</c:v>
                </c:pt>
                <c:pt idx="115">
                  <c:v>4.81E-3</c:v>
                </c:pt>
                <c:pt idx="116">
                  <c:v>8.7510000000000001E-3</c:v>
                </c:pt>
                <c:pt idx="117">
                  <c:v>1.2140000000000001E-2</c:v>
                </c:pt>
                <c:pt idx="118">
                  <c:v>1.5129999999999998E-2</c:v>
                </c:pt>
                <c:pt idx="119">
                  <c:v>1.7809999999999999E-2</c:v>
                </c:pt>
                <c:pt idx="120">
                  <c:v>2.035E-2</c:v>
                </c:pt>
                <c:pt idx="121">
                  <c:v>2.2769999999999999E-2</c:v>
                </c:pt>
                <c:pt idx="122">
                  <c:v>2.5130000000000006E-2</c:v>
                </c:pt>
                <c:pt idx="123">
                  <c:v>2.751000000000001E-2</c:v>
                </c:pt>
                <c:pt idx="124">
                  <c:v>2.9940000000000001E-2</c:v>
                </c:pt>
                <c:pt idx="125">
                  <c:v>3.2390000000000002E-2</c:v>
                </c:pt>
                <c:pt idx="126">
                  <c:v>3.4820000000000004E-2</c:v>
                </c:pt>
                <c:pt idx="127">
                  <c:v>3.6820000000000006E-2</c:v>
                </c:pt>
                <c:pt idx="128">
                  <c:v>3.8109999999999998E-2</c:v>
                </c:pt>
                <c:pt idx="129">
                  <c:v>3.8880000000000005E-2</c:v>
                </c:pt>
                <c:pt idx="130">
                  <c:v>3.9359999999999999E-2</c:v>
                </c:pt>
                <c:pt idx="131">
                  <c:v>3.960000000000001E-2</c:v>
                </c:pt>
                <c:pt idx="132">
                  <c:v>3.959E-2</c:v>
                </c:pt>
                <c:pt idx="133">
                  <c:v>3.9480000000000001E-2</c:v>
                </c:pt>
                <c:pt idx="134">
                  <c:v>3.917000000000001E-2</c:v>
                </c:pt>
                <c:pt idx="135">
                  <c:v>3.8510000000000003E-2</c:v>
                </c:pt>
                <c:pt idx="136">
                  <c:v>3.7440000000000216E-2</c:v>
                </c:pt>
                <c:pt idx="137">
                  <c:v>3.5920000000000001E-2</c:v>
                </c:pt>
                <c:pt idx="138">
                  <c:v>3.39E-2</c:v>
                </c:pt>
                <c:pt idx="139">
                  <c:v>3.1519999999999999E-2</c:v>
                </c:pt>
                <c:pt idx="140">
                  <c:v>2.894E-2</c:v>
                </c:pt>
                <c:pt idx="141">
                  <c:v>2.6240000000000051E-2</c:v>
                </c:pt>
                <c:pt idx="142">
                  <c:v>2.3400000000000001E-2</c:v>
                </c:pt>
                <c:pt idx="143">
                  <c:v>2.0400000000000001E-2</c:v>
                </c:pt>
                <c:pt idx="144">
                  <c:v>1.7479999999999999E-2</c:v>
                </c:pt>
                <c:pt idx="145">
                  <c:v>1.461E-2</c:v>
                </c:pt>
                <c:pt idx="146">
                  <c:v>1.1809999999999999E-2</c:v>
                </c:pt>
                <c:pt idx="147">
                  <c:v>9.1590000000000248E-3</c:v>
                </c:pt>
                <c:pt idx="148">
                  <c:v>7.0760000000000996E-3</c:v>
                </c:pt>
                <c:pt idx="149">
                  <c:v>5.8510000000000124E-3</c:v>
                </c:pt>
                <c:pt idx="150">
                  <c:v>5.3540000000000003E-3</c:v>
                </c:pt>
                <c:pt idx="151">
                  <c:v>5.3610000000000003E-3</c:v>
                </c:pt>
                <c:pt idx="152">
                  <c:v>5.5659999999999998E-3</c:v>
                </c:pt>
                <c:pt idx="153">
                  <c:v>5.9510000000000864E-3</c:v>
                </c:pt>
                <c:pt idx="154">
                  <c:v>6.4640000000000114E-3</c:v>
                </c:pt>
                <c:pt idx="155">
                  <c:v>7.1289999999999999E-3</c:v>
                </c:pt>
                <c:pt idx="156">
                  <c:v>8.0260000000000227E-3</c:v>
                </c:pt>
                <c:pt idx="157">
                  <c:v>9.5160000000000227E-3</c:v>
                </c:pt>
                <c:pt idx="158">
                  <c:v>1.1830000000000005E-2</c:v>
                </c:pt>
                <c:pt idx="159">
                  <c:v>1.491E-2</c:v>
                </c:pt>
              </c:numCache>
            </c:numRef>
          </c:xVal>
          <c:yVal>
            <c:numRef>
              <c:f>'G:\Thesis work after 2066-11-22\Building with B-B at center\2066-11-22 compression failure in BC 94 ( Building without central column and side column)\Beam Column 94\[Cell B B at center.xlsx]17'!$C$2:$C$161</c:f>
              <c:numCache>
                <c:formatCode>General</c:formatCode>
                <c:ptCount val="160"/>
                <c:pt idx="0">
                  <c:v>0</c:v>
                </c:pt>
                <c:pt idx="1">
                  <c:v>-6.6549999999999745</c:v>
                </c:pt>
                <c:pt idx="2">
                  <c:v>-6.7889999999999997</c:v>
                </c:pt>
                <c:pt idx="3">
                  <c:v>-7.1669999999999945</c:v>
                </c:pt>
                <c:pt idx="4">
                  <c:v>-7.7</c:v>
                </c:pt>
                <c:pt idx="5">
                  <c:v>-8.1550000000000047</c:v>
                </c:pt>
                <c:pt idx="6">
                  <c:v>-8.347999999999999</c:v>
                </c:pt>
                <c:pt idx="7">
                  <c:v>-8.2690000000000001</c:v>
                </c:pt>
                <c:pt idx="8">
                  <c:v>-8.0020000000000007</c:v>
                </c:pt>
                <c:pt idx="9">
                  <c:v>-7.6379999999999955</c:v>
                </c:pt>
                <c:pt idx="10">
                  <c:v>-7.1769999999999996</c:v>
                </c:pt>
                <c:pt idx="11">
                  <c:v>-6.6069999999999975</c:v>
                </c:pt>
                <c:pt idx="12">
                  <c:v>-5.9829999999999997</c:v>
                </c:pt>
                <c:pt idx="13">
                  <c:v>-5.444</c:v>
                </c:pt>
                <c:pt idx="14">
                  <c:v>-5.1499999999999995</c:v>
                </c:pt>
                <c:pt idx="15">
                  <c:v>-5.1559999999999855</c:v>
                </c:pt>
                <c:pt idx="16">
                  <c:v>-5.3129999999999855</c:v>
                </c:pt>
                <c:pt idx="17">
                  <c:v>-5.399</c:v>
                </c:pt>
                <c:pt idx="18">
                  <c:v>-5.3339999999999996</c:v>
                </c:pt>
                <c:pt idx="19">
                  <c:v>-5.17</c:v>
                </c:pt>
                <c:pt idx="20">
                  <c:v>-5.0350000000000001</c:v>
                </c:pt>
                <c:pt idx="21">
                  <c:v>-5.0030000000000001</c:v>
                </c:pt>
                <c:pt idx="22">
                  <c:v>-5.0279999999999845</c:v>
                </c:pt>
                <c:pt idx="23">
                  <c:v>-4.9980000000000002</c:v>
                </c:pt>
                <c:pt idx="24">
                  <c:v>-4.8929999999999945</c:v>
                </c:pt>
                <c:pt idx="25">
                  <c:v>-4.8939999999999975</c:v>
                </c:pt>
                <c:pt idx="26">
                  <c:v>-5.2290000000000001</c:v>
                </c:pt>
                <c:pt idx="27">
                  <c:v>-5.9139999999999997</c:v>
                </c:pt>
                <c:pt idx="28">
                  <c:v>-6.7460000000000004</c:v>
                </c:pt>
                <c:pt idx="29">
                  <c:v>-7.4420000000000002</c:v>
                </c:pt>
                <c:pt idx="30">
                  <c:v>-7.8649999999999745</c:v>
                </c:pt>
                <c:pt idx="31">
                  <c:v>-8.027000000000001</c:v>
                </c:pt>
                <c:pt idx="32">
                  <c:v>-8</c:v>
                </c:pt>
                <c:pt idx="33">
                  <c:v>-7.85</c:v>
                </c:pt>
                <c:pt idx="34">
                  <c:v>-7.6059999999999945</c:v>
                </c:pt>
                <c:pt idx="35">
                  <c:v>-7.2969999999999997</c:v>
                </c:pt>
                <c:pt idx="36">
                  <c:v>-6.9930000000000003</c:v>
                </c:pt>
                <c:pt idx="37">
                  <c:v>-6.7569999999999997</c:v>
                </c:pt>
                <c:pt idx="38">
                  <c:v>-6.6039999999999965</c:v>
                </c:pt>
                <c:pt idx="39">
                  <c:v>-6.4669999999999996</c:v>
                </c:pt>
                <c:pt idx="40">
                  <c:v>-6.3019999999999996</c:v>
                </c:pt>
                <c:pt idx="41">
                  <c:v>-6.133</c:v>
                </c:pt>
                <c:pt idx="42">
                  <c:v>-6.0129999999999955</c:v>
                </c:pt>
                <c:pt idx="43">
                  <c:v>-5.952</c:v>
                </c:pt>
                <c:pt idx="44">
                  <c:v>-5.875</c:v>
                </c:pt>
                <c:pt idx="45">
                  <c:v>-5.6969999999999965</c:v>
                </c:pt>
                <c:pt idx="46">
                  <c:v>-5.4630000000000001</c:v>
                </c:pt>
                <c:pt idx="47">
                  <c:v>-5.3739999999999997</c:v>
                </c:pt>
                <c:pt idx="48">
                  <c:v>-5.6989999999999945</c:v>
                </c:pt>
                <c:pt idx="49">
                  <c:v>-6.63</c:v>
                </c:pt>
                <c:pt idx="50">
                  <c:v>-8.1690000000000005</c:v>
                </c:pt>
                <c:pt idx="51">
                  <c:v>-9.7470000000000017</c:v>
                </c:pt>
                <c:pt idx="52">
                  <c:v>-11.209999999999999</c:v>
                </c:pt>
                <c:pt idx="53">
                  <c:v>-12.34</c:v>
                </c:pt>
                <c:pt idx="54">
                  <c:v>-12.96</c:v>
                </c:pt>
                <c:pt idx="55">
                  <c:v>-13.16</c:v>
                </c:pt>
                <c:pt idx="56">
                  <c:v>-12.93</c:v>
                </c:pt>
                <c:pt idx="57">
                  <c:v>-12.26</c:v>
                </c:pt>
                <c:pt idx="58">
                  <c:v>-11.229999999999999</c:v>
                </c:pt>
                <c:pt idx="59">
                  <c:v>-10.15</c:v>
                </c:pt>
                <c:pt idx="60">
                  <c:v>-9.3560000000000247</c:v>
                </c:pt>
                <c:pt idx="61">
                  <c:v>-9.0220000000000002</c:v>
                </c:pt>
                <c:pt idx="62">
                  <c:v>-9.1469999999999985</c:v>
                </c:pt>
                <c:pt idx="63">
                  <c:v>-9.6670000000000016</c:v>
                </c:pt>
                <c:pt idx="64">
                  <c:v>-10.32</c:v>
                </c:pt>
                <c:pt idx="65">
                  <c:v>-10.67</c:v>
                </c:pt>
                <c:pt idx="66">
                  <c:v>-10.360000000000024</c:v>
                </c:pt>
                <c:pt idx="67">
                  <c:v>-9.3290000000000006</c:v>
                </c:pt>
                <c:pt idx="68">
                  <c:v>-7.843</c:v>
                </c:pt>
                <c:pt idx="69">
                  <c:v>-6.2679999999999945</c:v>
                </c:pt>
                <c:pt idx="70">
                  <c:v>-4.8569999999999975</c:v>
                </c:pt>
                <c:pt idx="71">
                  <c:v>-3.6640000000000001</c:v>
                </c:pt>
                <c:pt idx="72">
                  <c:v>-2.7559999999999998</c:v>
                </c:pt>
                <c:pt idx="73">
                  <c:v>-2.19</c:v>
                </c:pt>
                <c:pt idx="74">
                  <c:v>-1.9750000000000001</c:v>
                </c:pt>
                <c:pt idx="75">
                  <c:v>-2.085</c:v>
                </c:pt>
                <c:pt idx="76">
                  <c:v>-2.5499999999999998</c:v>
                </c:pt>
                <c:pt idx="77">
                  <c:v>-3.4239999999999999</c:v>
                </c:pt>
                <c:pt idx="78">
                  <c:v>-4.641</c:v>
                </c:pt>
                <c:pt idx="79">
                  <c:v>-5.9889999999999999</c:v>
                </c:pt>
                <c:pt idx="80">
                  <c:v>-7.2450000000000001</c:v>
                </c:pt>
                <c:pt idx="81">
                  <c:v>-8.2830000000000013</c:v>
                </c:pt>
                <c:pt idx="82">
                  <c:v>-9.0970000000000013</c:v>
                </c:pt>
                <c:pt idx="83">
                  <c:v>-9.668000000000001</c:v>
                </c:pt>
                <c:pt idx="84">
                  <c:v>-10</c:v>
                </c:pt>
                <c:pt idx="85">
                  <c:v>-10.19</c:v>
                </c:pt>
                <c:pt idx="86">
                  <c:v>-10.53</c:v>
                </c:pt>
                <c:pt idx="87">
                  <c:v>-11.34</c:v>
                </c:pt>
                <c:pt idx="88">
                  <c:v>-12.81</c:v>
                </c:pt>
                <c:pt idx="89">
                  <c:v>-14.51</c:v>
                </c:pt>
                <c:pt idx="90">
                  <c:v>-16.489999999999789</c:v>
                </c:pt>
                <c:pt idx="91">
                  <c:v>-18.600000000000001</c:v>
                </c:pt>
                <c:pt idx="92">
                  <c:v>-20.610000000000031</c:v>
                </c:pt>
                <c:pt idx="93">
                  <c:v>-22.310000000000031</c:v>
                </c:pt>
                <c:pt idx="94">
                  <c:v>-23.54</c:v>
                </c:pt>
                <c:pt idx="95">
                  <c:v>-24.08</c:v>
                </c:pt>
                <c:pt idx="96">
                  <c:v>-23.150000000000031</c:v>
                </c:pt>
                <c:pt idx="97">
                  <c:v>-20.79</c:v>
                </c:pt>
                <c:pt idx="98">
                  <c:v>-17.260000000000002</c:v>
                </c:pt>
                <c:pt idx="99">
                  <c:v>-13.26</c:v>
                </c:pt>
                <c:pt idx="100">
                  <c:v>-9.3680000000000003</c:v>
                </c:pt>
                <c:pt idx="101">
                  <c:v>-6.2910000000000004</c:v>
                </c:pt>
                <c:pt idx="102">
                  <c:v>-4.1539999999999955</c:v>
                </c:pt>
                <c:pt idx="103">
                  <c:v>-2.8329999999999727</c:v>
                </c:pt>
                <c:pt idx="104">
                  <c:v>-2.12</c:v>
                </c:pt>
                <c:pt idx="105">
                  <c:v>-1.8520000000000001</c:v>
                </c:pt>
                <c:pt idx="106">
                  <c:v>-1.8</c:v>
                </c:pt>
                <c:pt idx="107">
                  <c:v>-1.4329999999999812</c:v>
                </c:pt>
                <c:pt idx="108">
                  <c:v>-0.8982</c:v>
                </c:pt>
                <c:pt idx="109">
                  <c:v>-0.37770000000000031</c:v>
                </c:pt>
                <c:pt idx="110">
                  <c:v>-6.3460000000000003E-2</c:v>
                </c:pt>
                <c:pt idx="111">
                  <c:v>2.462E-2</c:v>
                </c:pt>
                <c:pt idx="112">
                  <c:v>1.009E-2</c:v>
                </c:pt>
                <c:pt idx="113">
                  <c:v>7.6080000000000123E-3</c:v>
                </c:pt>
                <c:pt idx="114">
                  <c:v>6.4210000000000534E-3</c:v>
                </c:pt>
                <c:pt idx="115">
                  <c:v>5.5370000000000124E-3</c:v>
                </c:pt>
                <c:pt idx="116">
                  <c:v>4.9380000000000829E-3</c:v>
                </c:pt>
                <c:pt idx="117">
                  <c:v>4.5700000000000124E-3</c:v>
                </c:pt>
                <c:pt idx="118">
                  <c:v>4.3119999999999999E-3</c:v>
                </c:pt>
                <c:pt idx="119">
                  <c:v>4.1199999999999995E-3</c:v>
                </c:pt>
                <c:pt idx="120">
                  <c:v>3.9630000000000012E-3</c:v>
                </c:pt>
                <c:pt idx="121">
                  <c:v>3.8310000000000002E-3</c:v>
                </c:pt>
                <c:pt idx="122">
                  <c:v>3.7170000000000436E-3</c:v>
                </c:pt>
                <c:pt idx="123">
                  <c:v>3.6120000000000002E-3</c:v>
                </c:pt>
                <c:pt idx="124">
                  <c:v>3.516E-3</c:v>
                </c:pt>
                <c:pt idx="125">
                  <c:v>3.4260000000000002E-3</c:v>
                </c:pt>
                <c:pt idx="126">
                  <c:v>3.3450000000000012E-3</c:v>
                </c:pt>
                <c:pt idx="127">
                  <c:v>3.2830000000000602E-3</c:v>
                </c:pt>
                <c:pt idx="128">
                  <c:v>3.2460000000000292E-3</c:v>
                </c:pt>
                <c:pt idx="129">
                  <c:v>3.2240000000000458E-3</c:v>
                </c:pt>
                <c:pt idx="130">
                  <c:v>3.2110000000000012E-3</c:v>
                </c:pt>
                <c:pt idx="131">
                  <c:v>3.2040000000000449E-3</c:v>
                </c:pt>
                <c:pt idx="132">
                  <c:v>3.2000000000000474E-3</c:v>
                </c:pt>
                <c:pt idx="133">
                  <c:v>3.1150000000000001E-3</c:v>
                </c:pt>
                <c:pt idx="134">
                  <c:v>2.8730000000000001E-3</c:v>
                </c:pt>
                <c:pt idx="135">
                  <c:v>2.3749999999999999E-3</c:v>
                </c:pt>
                <c:pt idx="136">
                  <c:v>1.6220000000000236E-3</c:v>
                </c:pt>
                <c:pt idx="137">
                  <c:v>6.3550000000000032E-4</c:v>
                </c:pt>
                <c:pt idx="138">
                  <c:v>-5.2280000000000013E-4</c:v>
                </c:pt>
                <c:pt idx="139">
                  <c:v>-1.6840000000000281E-3</c:v>
                </c:pt>
                <c:pt idx="140">
                  <c:v>-2.7230000000000518E-3</c:v>
                </c:pt>
                <c:pt idx="141">
                  <c:v>-3.5940000000000052E-3</c:v>
                </c:pt>
                <c:pt idx="142">
                  <c:v>-4.3109999999999997E-3</c:v>
                </c:pt>
                <c:pt idx="143">
                  <c:v>-4.8780000000000134E-3</c:v>
                </c:pt>
                <c:pt idx="144">
                  <c:v>-5.279000000000097E-3</c:v>
                </c:pt>
                <c:pt idx="145">
                  <c:v>-5.5560000000000123E-3</c:v>
                </c:pt>
                <c:pt idx="146">
                  <c:v>-5.7400000000000133E-3</c:v>
                </c:pt>
                <c:pt idx="147">
                  <c:v>-5.8520000000000004E-3</c:v>
                </c:pt>
                <c:pt idx="148">
                  <c:v>-5.9090000000000991E-3</c:v>
                </c:pt>
                <c:pt idx="149">
                  <c:v>-5.9330000000000962E-3</c:v>
                </c:pt>
                <c:pt idx="150">
                  <c:v>-5.9420000000000124E-3</c:v>
                </c:pt>
                <c:pt idx="151">
                  <c:v>-5.9400000000000841E-3</c:v>
                </c:pt>
                <c:pt idx="152">
                  <c:v>-5.8849999999999996E-3</c:v>
                </c:pt>
                <c:pt idx="153">
                  <c:v>-5.7820000000000024E-3</c:v>
                </c:pt>
                <c:pt idx="154">
                  <c:v>-5.6449999999999998E-3</c:v>
                </c:pt>
                <c:pt idx="155">
                  <c:v>-5.4670000000000014E-3</c:v>
                </c:pt>
                <c:pt idx="156">
                  <c:v>-5.2280000000000104E-3</c:v>
                </c:pt>
                <c:pt idx="157">
                  <c:v>-4.8300000000000114E-3</c:v>
                </c:pt>
                <c:pt idx="158">
                  <c:v>-4.2110000000000133E-3</c:v>
                </c:pt>
                <c:pt idx="159">
                  <c:v>-3.3900000000000002E-3</c:v>
                </c:pt>
              </c:numCache>
            </c:numRef>
          </c:yVal>
          <c:smooth val="1"/>
        </c:ser>
        <c:ser>
          <c:idx val="2"/>
          <c:order val="2"/>
          <c:tx>
            <c:v>5</c:v>
          </c:tx>
          <c:marker>
            <c:symbol val="none"/>
          </c:marker>
          <c:xVal>
            <c:numRef>
              <c:f>'G:\Comparision of beam to beam connection with regular bldg\2066-12-1 Reg Config X as EW\[Cell Reg config.xlsx]17'!$G$2:$G$161</c:f>
              <c:numCache>
                <c:formatCode>General</c:formatCode>
                <c:ptCount val="160"/>
                <c:pt idx="0">
                  <c:v>0</c:v>
                </c:pt>
                <c:pt idx="1">
                  <c:v>-1.5620000000000263E-4</c:v>
                </c:pt>
                <c:pt idx="2">
                  <c:v>-1.6310000000000245E-4</c:v>
                </c:pt>
                <c:pt idx="3">
                  <c:v>-1.8210000000000234E-4</c:v>
                </c:pt>
                <c:pt idx="4">
                  <c:v>-2.0830000000000455E-4</c:v>
                </c:pt>
                <c:pt idx="5">
                  <c:v>-2.2950000000000056E-4</c:v>
                </c:pt>
                <c:pt idx="6">
                  <c:v>-2.3660000000000006E-4</c:v>
                </c:pt>
                <c:pt idx="7">
                  <c:v>-2.3180000000000002E-4</c:v>
                </c:pt>
                <c:pt idx="8">
                  <c:v>-2.2190000000000016E-4</c:v>
                </c:pt>
                <c:pt idx="9">
                  <c:v>-2.0970000000000016E-4</c:v>
                </c:pt>
                <c:pt idx="10">
                  <c:v>-1.9340000000000391E-4</c:v>
                </c:pt>
                <c:pt idx="11">
                  <c:v>-1.7050000000000021E-4</c:v>
                </c:pt>
                <c:pt idx="12">
                  <c:v>-1.4349999999999999E-4</c:v>
                </c:pt>
                <c:pt idx="13">
                  <c:v>-1.1890000000000225E-4</c:v>
                </c:pt>
                <c:pt idx="14">
                  <c:v>-1.0349999999999999E-4</c:v>
                </c:pt>
                <c:pt idx="15">
                  <c:v>-9.8150000000002372E-5</c:v>
                </c:pt>
                <c:pt idx="16">
                  <c:v>-9.4520000000002639E-5</c:v>
                </c:pt>
                <c:pt idx="17">
                  <c:v>-8.4010000000000248E-5</c:v>
                </c:pt>
                <c:pt idx="18">
                  <c:v>-6.7020000000001185E-5</c:v>
                </c:pt>
                <c:pt idx="19">
                  <c:v>-5.1149999999999996E-5</c:v>
                </c:pt>
                <c:pt idx="20">
                  <c:v>-4.6190000000000132E-5</c:v>
                </c:pt>
                <c:pt idx="21">
                  <c:v>-5.6390000000001139E-5</c:v>
                </c:pt>
                <c:pt idx="22">
                  <c:v>-7.6940000000000032E-5</c:v>
                </c:pt>
                <c:pt idx="23">
                  <c:v>-9.886000000000214E-5</c:v>
                </c:pt>
                <c:pt idx="24">
                  <c:v>-1.175000000000021E-4</c:v>
                </c:pt>
                <c:pt idx="25">
                  <c:v>-1.3920000000000284E-4</c:v>
                </c:pt>
                <c:pt idx="26">
                  <c:v>-1.7119999999999999E-4</c:v>
                </c:pt>
                <c:pt idx="27">
                  <c:v>-2.1180000000000016E-4</c:v>
                </c:pt>
                <c:pt idx="28">
                  <c:v>-2.4970000000000011E-4</c:v>
                </c:pt>
                <c:pt idx="29">
                  <c:v>-2.7170000000000454E-4</c:v>
                </c:pt>
                <c:pt idx="30">
                  <c:v>-2.7400000000000525E-4</c:v>
                </c:pt>
                <c:pt idx="31">
                  <c:v>-2.6190000000000002E-4</c:v>
                </c:pt>
                <c:pt idx="32">
                  <c:v>-2.4350000000000001E-4</c:v>
                </c:pt>
                <c:pt idx="33">
                  <c:v>-2.2570000000000419E-4</c:v>
                </c:pt>
                <c:pt idx="34">
                  <c:v>-2.1140000000000012E-4</c:v>
                </c:pt>
                <c:pt idx="35">
                  <c:v>-2.0159999999999999E-4</c:v>
                </c:pt>
                <c:pt idx="36">
                  <c:v>-1.9620000000000406E-4</c:v>
                </c:pt>
                <c:pt idx="37">
                  <c:v>-1.9280000000000385E-4</c:v>
                </c:pt>
                <c:pt idx="38">
                  <c:v>-1.8520000000000325E-4</c:v>
                </c:pt>
                <c:pt idx="39">
                  <c:v>-1.6520000000000326E-4</c:v>
                </c:pt>
                <c:pt idx="40">
                  <c:v>-1.3009999999999999E-4</c:v>
                </c:pt>
                <c:pt idx="41">
                  <c:v>-8.5150000000001568E-5</c:v>
                </c:pt>
                <c:pt idx="42">
                  <c:v>-4.1320000000000113E-5</c:v>
                </c:pt>
                <c:pt idx="43">
                  <c:v>-9.0010000000001227E-6</c:v>
                </c:pt>
                <c:pt idx="44">
                  <c:v>6.9730000000001999E-6</c:v>
                </c:pt>
                <c:pt idx="45">
                  <c:v>6.2750000000001551E-6</c:v>
                </c:pt>
                <c:pt idx="46">
                  <c:v>-1.1970000000000275E-5</c:v>
                </c:pt>
                <c:pt idx="47">
                  <c:v>-5.0180000000000533E-5</c:v>
                </c:pt>
                <c:pt idx="48">
                  <c:v>-1.0870000000000153E-4</c:v>
                </c:pt>
                <c:pt idx="49">
                  <c:v>-1.8440000000000329E-4</c:v>
                </c:pt>
                <c:pt idx="50">
                  <c:v>-2.6860000000000252E-4</c:v>
                </c:pt>
                <c:pt idx="51">
                  <c:v>-3.4840000000000494E-4</c:v>
                </c:pt>
                <c:pt idx="52">
                  <c:v>-4.1229999999999978E-4</c:v>
                </c:pt>
                <c:pt idx="53">
                  <c:v>-4.5280000000000022E-4</c:v>
                </c:pt>
                <c:pt idx="54">
                  <c:v>-4.7090000000000939E-4</c:v>
                </c:pt>
                <c:pt idx="55">
                  <c:v>-4.7580000000000533E-4</c:v>
                </c:pt>
                <c:pt idx="56">
                  <c:v>-4.7440000000000112E-4</c:v>
                </c:pt>
                <c:pt idx="57">
                  <c:v>-4.6610000000000022E-4</c:v>
                </c:pt>
                <c:pt idx="58">
                  <c:v>-4.5000000000000123E-4</c:v>
                </c:pt>
                <c:pt idx="59">
                  <c:v>-4.3100000000000012E-4</c:v>
                </c:pt>
                <c:pt idx="60">
                  <c:v>-4.1460000000000113E-4</c:v>
                </c:pt>
                <c:pt idx="61">
                  <c:v>-4.0030000000000133E-4</c:v>
                </c:pt>
                <c:pt idx="62">
                  <c:v>-3.8200000000000457E-4</c:v>
                </c:pt>
                <c:pt idx="63">
                  <c:v>-3.547000000000064E-4</c:v>
                </c:pt>
                <c:pt idx="64">
                  <c:v>-3.1530000000000485E-4</c:v>
                </c:pt>
                <c:pt idx="65">
                  <c:v>-2.5719999999999996E-4</c:v>
                </c:pt>
                <c:pt idx="66">
                  <c:v>-1.7910000000000208E-4</c:v>
                </c:pt>
                <c:pt idx="67">
                  <c:v>-9.1820000000001679E-5</c:v>
                </c:pt>
                <c:pt idx="68">
                  <c:v>-1.108000000000028E-5</c:v>
                </c:pt>
                <c:pt idx="69">
                  <c:v>5.0760000000001242E-5</c:v>
                </c:pt>
                <c:pt idx="70">
                  <c:v>8.979000000000193E-5</c:v>
                </c:pt>
                <c:pt idx="71">
                  <c:v>1.0470000000000001E-4</c:v>
                </c:pt>
                <c:pt idx="72">
                  <c:v>9.7630000000001246E-5</c:v>
                </c:pt>
                <c:pt idx="73">
                  <c:v>7.1520000000000034E-5</c:v>
                </c:pt>
                <c:pt idx="74">
                  <c:v>2.9540000000000391E-5</c:v>
                </c:pt>
                <c:pt idx="75">
                  <c:v>-1.8200000000000388E-5</c:v>
                </c:pt>
                <c:pt idx="76">
                  <c:v>-6.4810000000001624E-5</c:v>
                </c:pt>
                <c:pt idx="77">
                  <c:v>-1.1290000000000174E-4</c:v>
                </c:pt>
                <c:pt idx="78">
                  <c:v>-1.6570000000000265E-4</c:v>
                </c:pt>
                <c:pt idx="79">
                  <c:v>-2.1930000000000384E-4</c:v>
                </c:pt>
                <c:pt idx="80">
                  <c:v>-2.7100000000000252E-4</c:v>
                </c:pt>
                <c:pt idx="81">
                  <c:v>-3.2530000000000547E-4</c:v>
                </c:pt>
                <c:pt idx="82">
                  <c:v>-3.8900000000000056E-4</c:v>
                </c:pt>
                <c:pt idx="83">
                  <c:v>-4.6090000000000134E-4</c:v>
                </c:pt>
                <c:pt idx="84">
                  <c:v>-5.2880000000000873E-4</c:v>
                </c:pt>
                <c:pt idx="85">
                  <c:v>-5.8609999999999999E-4</c:v>
                </c:pt>
                <c:pt idx="86">
                  <c:v>-6.3700000000000887E-4</c:v>
                </c:pt>
                <c:pt idx="87">
                  <c:v>-6.8710000000001274E-4</c:v>
                </c:pt>
                <c:pt idx="88">
                  <c:v>-7.4020000000001051E-4</c:v>
                </c:pt>
                <c:pt idx="89">
                  <c:v>-7.9770000000001359E-4</c:v>
                </c:pt>
                <c:pt idx="90">
                  <c:v>-8.5000000000000245E-4</c:v>
                </c:pt>
                <c:pt idx="91">
                  <c:v>-9.0080000000000043E-4</c:v>
                </c:pt>
                <c:pt idx="92">
                  <c:v>-9.6880000000000024E-4</c:v>
                </c:pt>
                <c:pt idx="93">
                  <c:v>-1.0690000000000001E-3</c:v>
                </c:pt>
                <c:pt idx="94">
                  <c:v>-1.2060000000000061E-3</c:v>
                </c:pt>
                <c:pt idx="95">
                  <c:v>-1.4100000000000041E-3</c:v>
                </c:pt>
                <c:pt idx="96">
                  <c:v>-1.6810000000000215E-3</c:v>
                </c:pt>
                <c:pt idx="97">
                  <c:v>-2.036E-3</c:v>
                </c:pt>
                <c:pt idx="98">
                  <c:v>-2.539E-3</c:v>
                </c:pt>
                <c:pt idx="99">
                  <c:v>-3.2020000000000052E-3</c:v>
                </c:pt>
                <c:pt idx="100">
                  <c:v>-4.0179999999999999E-3</c:v>
                </c:pt>
                <c:pt idx="101">
                  <c:v>-4.9249999999999997E-3</c:v>
                </c:pt>
                <c:pt idx="102">
                  <c:v>-5.8230000000000001E-3</c:v>
                </c:pt>
                <c:pt idx="103">
                  <c:v>-6.6480000000000124E-3</c:v>
                </c:pt>
                <c:pt idx="104">
                  <c:v>-7.1879999999999999E-3</c:v>
                </c:pt>
                <c:pt idx="105">
                  <c:v>-7.2150000000000113E-3</c:v>
                </c:pt>
                <c:pt idx="106">
                  <c:v>-6.9570000000000534E-3</c:v>
                </c:pt>
                <c:pt idx="107">
                  <c:v>-6.4610000000000813E-3</c:v>
                </c:pt>
                <c:pt idx="108">
                  <c:v>-5.6829999999999997E-3</c:v>
                </c:pt>
                <c:pt idx="109">
                  <c:v>-4.5079999999999999E-3</c:v>
                </c:pt>
                <c:pt idx="110">
                  <c:v>-2.826E-3</c:v>
                </c:pt>
                <c:pt idx="111">
                  <c:v>-5.4590000000001007E-4</c:v>
                </c:pt>
                <c:pt idx="112">
                  <c:v>2.091E-3</c:v>
                </c:pt>
                <c:pt idx="113">
                  <c:v>6.0450000000000104E-3</c:v>
                </c:pt>
                <c:pt idx="114">
                  <c:v>1.093E-2</c:v>
                </c:pt>
                <c:pt idx="115">
                  <c:v>1.5709999999999998E-2</c:v>
                </c:pt>
                <c:pt idx="116">
                  <c:v>1.9980000000000293E-2</c:v>
                </c:pt>
                <c:pt idx="117">
                  <c:v>2.3730000000000001E-2</c:v>
                </c:pt>
                <c:pt idx="118">
                  <c:v>2.7170000000000052E-2</c:v>
                </c:pt>
                <c:pt idx="119">
                  <c:v>3.057000000000001E-2</c:v>
                </c:pt>
                <c:pt idx="120">
                  <c:v>3.3950000000000001E-2</c:v>
                </c:pt>
                <c:pt idx="121">
                  <c:v>3.7410000000000082E-2</c:v>
                </c:pt>
                <c:pt idx="122">
                  <c:v>4.0809999999999999E-2</c:v>
                </c:pt>
                <c:pt idx="123">
                  <c:v>4.3999999999999997E-2</c:v>
                </c:pt>
                <c:pt idx="124">
                  <c:v>4.6750000000000014E-2</c:v>
                </c:pt>
                <c:pt idx="125">
                  <c:v>4.9259999999999998E-2</c:v>
                </c:pt>
                <c:pt idx="126">
                  <c:v>5.0900000000000001E-2</c:v>
                </c:pt>
                <c:pt idx="127">
                  <c:v>5.2320000000000033E-2</c:v>
                </c:pt>
                <c:pt idx="128">
                  <c:v>5.3639999999999986E-2</c:v>
                </c:pt>
                <c:pt idx="129">
                  <c:v>5.4579999999999997E-2</c:v>
                </c:pt>
                <c:pt idx="130">
                  <c:v>5.5370000000000003E-2</c:v>
                </c:pt>
                <c:pt idx="131">
                  <c:v>5.5849999999999997E-2</c:v>
                </c:pt>
                <c:pt idx="132">
                  <c:v>5.5910000000000112E-2</c:v>
                </c:pt>
                <c:pt idx="133">
                  <c:v>5.5570000000000001E-2</c:v>
                </c:pt>
                <c:pt idx="134">
                  <c:v>5.4930000000000034E-2</c:v>
                </c:pt>
                <c:pt idx="135">
                  <c:v>5.4060000000000524E-2</c:v>
                </c:pt>
                <c:pt idx="136">
                  <c:v>5.3030000000000022E-2</c:v>
                </c:pt>
                <c:pt idx="137">
                  <c:v>5.1839999999999997E-2</c:v>
                </c:pt>
                <c:pt idx="138">
                  <c:v>5.0619999999999998E-2</c:v>
                </c:pt>
                <c:pt idx="139">
                  <c:v>4.9410000000000134E-2</c:v>
                </c:pt>
                <c:pt idx="140">
                  <c:v>4.8110000000000014E-2</c:v>
                </c:pt>
                <c:pt idx="141">
                  <c:v>4.6449999999999977E-2</c:v>
                </c:pt>
                <c:pt idx="142">
                  <c:v>4.4370000000000014E-2</c:v>
                </c:pt>
                <c:pt idx="143">
                  <c:v>4.2139999999999997E-2</c:v>
                </c:pt>
                <c:pt idx="144">
                  <c:v>3.9539999999999999E-2</c:v>
                </c:pt>
                <c:pt idx="145">
                  <c:v>3.6740000000000002E-2</c:v>
                </c:pt>
                <c:pt idx="146">
                  <c:v>3.4099999999999998E-2</c:v>
                </c:pt>
                <c:pt idx="147">
                  <c:v>3.1810000000000012E-2</c:v>
                </c:pt>
                <c:pt idx="148">
                  <c:v>2.9989999999999999E-2</c:v>
                </c:pt>
                <c:pt idx="149">
                  <c:v>2.8680000000000001E-2</c:v>
                </c:pt>
                <c:pt idx="150">
                  <c:v>2.8029999999999999E-2</c:v>
                </c:pt>
                <c:pt idx="151">
                  <c:v>2.8029999999999999E-2</c:v>
                </c:pt>
                <c:pt idx="152">
                  <c:v>2.8500000000000001E-2</c:v>
                </c:pt>
                <c:pt idx="153">
                  <c:v>2.9280000000000011E-2</c:v>
                </c:pt>
                <c:pt idx="154">
                  <c:v>3.0290000000000001E-2</c:v>
                </c:pt>
                <c:pt idx="155">
                  <c:v>3.1710000000000002E-2</c:v>
                </c:pt>
                <c:pt idx="156">
                  <c:v>3.4040000000000001E-2</c:v>
                </c:pt>
                <c:pt idx="157">
                  <c:v>3.7180000000000012E-2</c:v>
                </c:pt>
              </c:numCache>
            </c:numRef>
          </c:xVal>
          <c:yVal>
            <c:numRef>
              <c:f>'G:\Comparision of beam to beam connection with regular bldg\2066-12-1 Reg Config X as EW\[Cell Reg config.xlsx]17'!$C$2:$C$161</c:f>
              <c:numCache>
                <c:formatCode>General</c:formatCode>
                <c:ptCount val="160"/>
                <c:pt idx="0">
                  <c:v>0</c:v>
                </c:pt>
                <c:pt idx="1">
                  <c:v>-3.367</c:v>
                </c:pt>
                <c:pt idx="2">
                  <c:v>-3.5109999999999997</c:v>
                </c:pt>
                <c:pt idx="3">
                  <c:v>-3.9089999999999998</c:v>
                </c:pt>
                <c:pt idx="4">
                  <c:v>-4.4550000000000001</c:v>
                </c:pt>
                <c:pt idx="5">
                  <c:v>-4.8919999999999995</c:v>
                </c:pt>
                <c:pt idx="6">
                  <c:v>-5.0380000000000003</c:v>
                </c:pt>
                <c:pt idx="7">
                  <c:v>-4.9300000000000024</c:v>
                </c:pt>
                <c:pt idx="8">
                  <c:v>-4.7060000000000004</c:v>
                </c:pt>
                <c:pt idx="9">
                  <c:v>-4.4370000000000003</c:v>
                </c:pt>
                <c:pt idx="10">
                  <c:v>-4.0739999999999998</c:v>
                </c:pt>
                <c:pt idx="11">
                  <c:v>-3.57</c:v>
                </c:pt>
                <c:pt idx="12">
                  <c:v>-2.98</c:v>
                </c:pt>
                <c:pt idx="13">
                  <c:v>-2.4470000000000001</c:v>
                </c:pt>
                <c:pt idx="14">
                  <c:v>-2.1149999999999998</c:v>
                </c:pt>
                <c:pt idx="15">
                  <c:v>-2.0009999999999999</c:v>
                </c:pt>
                <c:pt idx="16">
                  <c:v>-1.9219999999999864</c:v>
                </c:pt>
                <c:pt idx="17">
                  <c:v>-1.6970000000000001</c:v>
                </c:pt>
                <c:pt idx="18">
                  <c:v>-1.3340000000000001</c:v>
                </c:pt>
                <c:pt idx="19">
                  <c:v>-0.99439999999999951</c:v>
                </c:pt>
                <c:pt idx="20">
                  <c:v>-0.88919999999999999</c:v>
                </c:pt>
                <c:pt idx="21">
                  <c:v>-1.111</c:v>
                </c:pt>
                <c:pt idx="22">
                  <c:v>-1.5589999999999864</c:v>
                </c:pt>
                <c:pt idx="23">
                  <c:v>-2.0369999999999977</c:v>
                </c:pt>
                <c:pt idx="24">
                  <c:v>-2.444</c:v>
                </c:pt>
                <c:pt idx="25">
                  <c:v>-2.9159999999999977</c:v>
                </c:pt>
                <c:pt idx="26">
                  <c:v>-3.6139999999999999</c:v>
                </c:pt>
                <c:pt idx="27">
                  <c:v>-4.4980000000000002</c:v>
                </c:pt>
                <c:pt idx="28">
                  <c:v>-5.3049999999999855</c:v>
                </c:pt>
                <c:pt idx="29">
                  <c:v>-5.7530000000000001</c:v>
                </c:pt>
                <c:pt idx="30">
                  <c:v>-5.7990000000000004</c:v>
                </c:pt>
                <c:pt idx="31">
                  <c:v>-5.5229999999999855</c:v>
                </c:pt>
                <c:pt idx="32">
                  <c:v>-5.1099999999999985</c:v>
                </c:pt>
                <c:pt idx="33">
                  <c:v>-4.7139999999999995</c:v>
                </c:pt>
                <c:pt idx="34">
                  <c:v>-4.3969999999999985</c:v>
                </c:pt>
                <c:pt idx="35">
                  <c:v>-4.181</c:v>
                </c:pt>
                <c:pt idx="36">
                  <c:v>-4.0629999999999855</c:v>
                </c:pt>
                <c:pt idx="37">
                  <c:v>-3.9859999999999998</c:v>
                </c:pt>
                <c:pt idx="38">
                  <c:v>-3.8209999999999997</c:v>
                </c:pt>
                <c:pt idx="39">
                  <c:v>-3.3879999999999999</c:v>
                </c:pt>
                <c:pt idx="40">
                  <c:v>-2.63</c:v>
                </c:pt>
                <c:pt idx="41">
                  <c:v>-1.673</c:v>
                </c:pt>
                <c:pt idx="42">
                  <c:v>-0.74620000000000064</c:v>
                </c:pt>
                <c:pt idx="43">
                  <c:v>-6.5049999999999997E-2</c:v>
                </c:pt>
                <c:pt idx="44">
                  <c:v>0.2787</c:v>
                </c:pt>
                <c:pt idx="45">
                  <c:v>0.26200000000000001</c:v>
                </c:pt>
                <c:pt idx="46">
                  <c:v>-0.1326</c:v>
                </c:pt>
                <c:pt idx="47">
                  <c:v>-0.95730000000000004</c:v>
                </c:pt>
                <c:pt idx="48">
                  <c:v>-2.2229999999999999</c:v>
                </c:pt>
                <c:pt idx="49">
                  <c:v>-3.8619999999999997</c:v>
                </c:pt>
                <c:pt idx="50">
                  <c:v>-5.6819999999999995</c:v>
                </c:pt>
                <c:pt idx="51">
                  <c:v>-7.2729999999999997</c:v>
                </c:pt>
                <c:pt idx="52">
                  <c:v>-8.4970000000000034</c:v>
                </c:pt>
                <c:pt idx="53">
                  <c:v>-9.25</c:v>
                </c:pt>
                <c:pt idx="54">
                  <c:v>-9.58</c:v>
                </c:pt>
                <c:pt idx="55">
                  <c:v>-9.6690000000000005</c:v>
                </c:pt>
                <c:pt idx="56">
                  <c:v>-9.636000000000001</c:v>
                </c:pt>
                <c:pt idx="57">
                  <c:v>-9.4360000000000035</c:v>
                </c:pt>
                <c:pt idx="58">
                  <c:v>-9.0530000000000008</c:v>
                </c:pt>
                <c:pt idx="59">
                  <c:v>-8.6060000000000034</c:v>
                </c:pt>
                <c:pt idx="60">
                  <c:v>-8.2260000000000009</c:v>
                </c:pt>
                <c:pt idx="61">
                  <c:v>-7.8979999999999855</c:v>
                </c:pt>
                <c:pt idx="62">
                  <c:v>-7.484</c:v>
                </c:pt>
                <c:pt idx="63">
                  <c:v>-6.8760000000000003</c:v>
                </c:pt>
                <c:pt idx="64">
                  <c:v>-6.0179999999999945</c:v>
                </c:pt>
                <c:pt idx="65">
                  <c:v>-4.79</c:v>
                </c:pt>
                <c:pt idx="66">
                  <c:v>-3.1909999999999998</c:v>
                </c:pt>
                <c:pt idx="67">
                  <c:v>-1.454999999999983</c:v>
                </c:pt>
                <c:pt idx="68">
                  <c:v>0.13830000000000001</c:v>
                </c:pt>
                <c:pt idx="69">
                  <c:v>1.444</c:v>
                </c:pt>
                <c:pt idx="70">
                  <c:v>1.845</c:v>
                </c:pt>
                <c:pt idx="71">
                  <c:v>1.845</c:v>
                </c:pt>
                <c:pt idx="72">
                  <c:v>1.516</c:v>
                </c:pt>
                <c:pt idx="73">
                  <c:v>0.63830000000000064</c:v>
                </c:pt>
                <c:pt idx="74">
                  <c:v>-8.4170000000000026E-3</c:v>
                </c:pt>
                <c:pt idx="75">
                  <c:v>-0.36390000000000339</c:v>
                </c:pt>
                <c:pt idx="76">
                  <c:v>-0.99539999999999951</c:v>
                </c:pt>
                <c:pt idx="77">
                  <c:v>-2.0109999999999997</c:v>
                </c:pt>
                <c:pt idx="78">
                  <c:v>-3.1240000000000001</c:v>
                </c:pt>
                <c:pt idx="79">
                  <c:v>-4.2560000000000002</c:v>
                </c:pt>
                <c:pt idx="80">
                  <c:v>-5.3490000000000002</c:v>
                </c:pt>
                <c:pt idx="81">
                  <c:v>-6.4930000000000003</c:v>
                </c:pt>
                <c:pt idx="82">
                  <c:v>-7.8369999999999997</c:v>
                </c:pt>
                <c:pt idx="83">
                  <c:v>-9.3560000000000247</c:v>
                </c:pt>
                <c:pt idx="84">
                  <c:v>-10.61</c:v>
                </c:pt>
                <c:pt idx="85">
                  <c:v>-11.6</c:v>
                </c:pt>
                <c:pt idx="86">
                  <c:v>-12.44</c:v>
                </c:pt>
                <c:pt idx="87">
                  <c:v>-13.239999999999998</c:v>
                </c:pt>
                <c:pt idx="88">
                  <c:v>-14.05</c:v>
                </c:pt>
                <c:pt idx="89">
                  <c:v>-14.9</c:v>
                </c:pt>
                <c:pt idx="90">
                  <c:v>-15.62</c:v>
                </c:pt>
                <c:pt idx="91">
                  <c:v>-16.3</c:v>
                </c:pt>
                <c:pt idx="92">
                  <c:v>-17.149999999999999</c:v>
                </c:pt>
                <c:pt idx="93">
                  <c:v>-18.309999999999999</c:v>
                </c:pt>
                <c:pt idx="94">
                  <c:v>-19.68</c:v>
                </c:pt>
                <c:pt idx="95">
                  <c:v>-21.34</c:v>
                </c:pt>
                <c:pt idx="96">
                  <c:v>-22.87</c:v>
                </c:pt>
                <c:pt idx="97">
                  <c:v>-23.9</c:v>
                </c:pt>
                <c:pt idx="98">
                  <c:v>-23.939999999999987</c:v>
                </c:pt>
                <c:pt idx="99">
                  <c:v>-22.43</c:v>
                </c:pt>
                <c:pt idx="100">
                  <c:v>-19.5</c:v>
                </c:pt>
                <c:pt idx="101">
                  <c:v>-15.98</c:v>
                </c:pt>
                <c:pt idx="102">
                  <c:v>-12.79</c:v>
                </c:pt>
                <c:pt idx="103">
                  <c:v>-10.29</c:v>
                </c:pt>
                <c:pt idx="104">
                  <c:v>-8.8770000000000007</c:v>
                </c:pt>
                <c:pt idx="105">
                  <c:v>-8.8120000000000047</c:v>
                </c:pt>
                <c:pt idx="106">
                  <c:v>-7.3239999999999945</c:v>
                </c:pt>
                <c:pt idx="107">
                  <c:v>-4.952</c:v>
                </c:pt>
                <c:pt idx="108">
                  <c:v>-2.3639999999999999</c:v>
                </c:pt>
                <c:pt idx="109">
                  <c:v>-0.4637</c:v>
                </c:pt>
                <c:pt idx="110">
                  <c:v>0.1608</c:v>
                </c:pt>
                <c:pt idx="111">
                  <c:v>6.3229999999999995E-2</c:v>
                </c:pt>
                <c:pt idx="112">
                  <c:v>4.6949999999999985E-2</c:v>
                </c:pt>
                <c:pt idx="113">
                  <c:v>3.722000000000001E-2</c:v>
                </c:pt>
                <c:pt idx="114">
                  <c:v>3.1280000000000002E-2</c:v>
                </c:pt>
                <c:pt idx="115">
                  <c:v>2.7780000000000006E-2</c:v>
                </c:pt>
                <c:pt idx="116">
                  <c:v>2.5590000000000002E-2</c:v>
                </c:pt>
                <c:pt idx="117">
                  <c:v>2.409E-2</c:v>
                </c:pt>
                <c:pt idx="118">
                  <c:v>2.2940000000000002E-2</c:v>
                </c:pt>
                <c:pt idx="119">
                  <c:v>2.1980000000000006E-2</c:v>
                </c:pt>
                <c:pt idx="120">
                  <c:v>2.1149999999999999E-2</c:v>
                </c:pt>
                <c:pt idx="121">
                  <c:v>2.0410000000000001E-2</c:v>
                </c:pt>
                <c:pt idx="122">
                  <c:v>1.9750000000000201E-2</c:v>
                </c:pt>
                <c:pt idx="123">
                  <c:v>1.9199999999999998E-2</c:v>
                </c:pt>
                <c:pt idx="124">
                  <c:v>1.8769999999999998E-2</c:v>
                </c:pt>
                <c:pt idx="125">
                  <c:v>1.8409999999999999E-2</c:v>
                </c:pt>
                <c:pt idx="126">
                  <c:v>1.8180000000000043E-2</c:v>
                </c:pt>
                <c:pt idx="127">
                  <c:v>1.7999999999999999E-2</c:v>
                </c:pt>
                <c:pt idx="128">
                  <c:v>1.7829999999999999E-2</c:v>
                </c:pt>
                <c:pt idx="129">
                  <c:v>1.771E-2</c:v>
                </c:pt>
                <c:pt idx="130">
                  <c:v>1.7610000000000001E-2</c:v>
                </c:pt>
                <c:pt idx="131">
                  <c:v>1.755E-2</c:v>
                </c:pt>
                <c:pt idx="132">
                  <c:v>1.7540000000000007E-2</c:v>
                </c:pt>
                <c:pt idx="133">
                  <c:v>1.6320000000000143E-2</c:v>
                </c:pt>
                <c:pt idx="134">
                  <c:v>1.405E-2</c:v>
                </c:pt>
                <c:pt idx="135">
                  <c:v>1.1140000000000021E-2</c:v>
                </c:pt>
                <c:pt idx="136">
                  <c:v>7.8090000000000876E-3</c:v>
                </c:pt>
                <c:pt idx="137">
                  <c:v>4.2280000000000104E-3</c:v>
                </c:pt>
                <c:pt idx="138">
                  <c:v>7.6310000000001199E-4</c:v>
                </c:pt>
                <c:pt idx="139">
                  <c:v>-2.4490000000000002E-3</c:v>
                </c:pt>
                <c:pt idx="140">
                  <c:v>-5.6480000000000002E-3</c:v>
                </c:pt>
                <c:pt idx="141">
                  <c:v>-9.3940000000000048E-3</c:v>
                </c:pt>
                <c:pt idx="142">
                  <c:v>-1.3599999999999998E-2</c:v>
                </c:pt>
                <c:pt idx="143">
                  <c:v>-1.7510000000000001E-2</c:v>
                </c:pt>
                <c:pt idx="144">
                  <c:v>-2.1420000000000002E-2</c:v>
                </c:pt>
                <c:pt idx="145">
                  <c:v>-2.4880000000000006E-2</c:v>
                </c:pt>
                <c:pt idx="146">
                  <c:v>-2.7560000000000001E-2</c:v>
                </c:pt>
                <c:pt idx="147">
                  <c:v>-2.945E-2</c:v>
                </c:pt>
                <c:pt idx="148">
                  <c:v>-3.0700000000000002E-2</c:v>
                </c:pt>
                <c:pt idx="149">
                  <c:v>-3.15E-2</c:v>
                </c:pt>
                <c:pt idx="150">
                  <c:v>-3.185000000000001E-2</c:v>
                </c:pt>
                <c:pt idx="151">
                  <c:v>-3.185000000000001E-2</c:v>
                </c:pt>
                <c:pt idx="152">
                  <c:v>-3.1010000000000006E-2</c:v>
                </c:pt>
                <c:pt idx="153">
                  <c:v>-2.9650000000000006E-2</c:v>
                </c:pt>
                <c:pt idx="154">
                  <c:v>-2.7840000000000396E-2</c:v>
                </c:pt>
                <c:pt idx="155">
                  <c:v>-2.5340000000000001E-2</c:v>
                </c:pt>
                <c:pt idx="156">
                  <c:v>-2.1200000000000042E-2</c:v>
                </c:pt>
                <c:pt idx="157">
                  <c:v>-1.5640000000000001E-2</c:v>
                </c:pt>
              </c:numCache>
            </c:numRef>
          </c:yVal>
          <c:smooth val="1"/>
        </c:ser>
        <c:ser>
          <c:idx val="3"/>
          <c:order val="3"/>
          <c:tx>
            <c:v>4</c:v>
          </c:tx>
          <c:marker>
            <c:symbol val="none"/>
          </c:marker>
          <c:xVal>
            <c:numRef>
              <c:f>'G:\Comparision of beam to beam connection with regular bldg\2066-12-3 Reg config without central column\[Cell Reg config without central column.xlsx]17'!$G$2:$G$161</c:f>
              <c:numCache>
                <c:formatCode>General</c:formatCode>
                <c:ptCount val="160"/>
                <c:pt idx="0">
                  <c:v>0</c:v>
                </c:pt>
                <c:pt idx="1">
                  <c:v>-2.9630000000000487E-4</c:v>
                </c:pt>
                <c:pt idx="2">
                  <c:v>-3.0320000000000005E-4</c:v>
                </c:pt>
                <c:pt idx="3">
                  <c:v>-3.225000000000054E-4</c:v>
                </c:pt>
                <c:pt idx="4">
                  <c:v>-3.501000000000045E-4</c:v>
                </c:pt>
                <c:pt idx="5">
                  <c:v>-3.735000000000049E-4</c:v>
                </c:pt>
                <c:pt idx="6">
                  <c:v>-3.8240000000000474E-4</c:v>
                </c:pt>
                <c:pt idx="7">
                  <c:v>-3.7740000000000576E-4</c:v>
                </c:pt>
                <c:pt idx="8">
                  <c:v>-3.6530000000000557E-4</c:v>
                </c:pt>
                <c:pt idx="9">
                  <c:v>-3.5040000000000516E-4</c:v>
                </c:pt>
                <c:pt idx="10">
                  <c:v>-3.3220000000000011E-4</c:v>
                </c:pt>
                <c:pt idx="11">
                  <c:v>-3.0880000000000501E-4</c:v>
                </c:pt>
                <c:pt idx="12">
                  <c:v>-2.8200000000000002E-4</c:v>
                </c:pt>
                <c:pt idx="13">
                  <c:v>-2.5850000000000092E-4</c:v>
                </c:pt>
                <c:pt idx="14">
                  <c:v>-2.4590000000000001E-4</c:v>
                </c:pt>
                <c:pt idx="15">
                  <c:v>-2.4620000000000002E-4</c:v>
                </c:pt>
                <c:pt idx="16">
                  <c:v>-2.5140000000000015E-4</c:v>
                </c:pt>
                <c:pt idx="17">
                  <c:v>-2.5150000000000004E-4</c:v>
                </c:pt>
                <c:pt idx="18">
                  <c:v>-2.4410000000000002E-4</c:v>
                </c:pt>
                <c:pt idx="19">
                  <c:v>-2.3290000000000002E-4</c:v>
                </c:pt>
                <c:pt idx="20">
                  <c:v>-2.2470000000000549E-4</c:v>
                </c:pt>
                <c:pt idx="21">
                  <c:v>-2.2330000000000402E-4</c:v>
                </c:pt>
                <c:pt idx="22">
                  <c:v>-2.2630000000000564E-4</c:v>
                </c:pt>
                <c:pt idx="23">
                  <c:v>-2.2830000000000604E-4</c:v>
                </c:pt>
                <c:pt idx="24">
                  <c:v>-2.2770000000000437E-4</c:v>
                </c:pt>
                <c:pt idx="25">
                  <c:v>-2.3280000000000016E-4</c:v>
                </c:pt>
                <c:pt idx="26">
                  <c:v>-2.5330000000000052E-4</c:v>
                </c:pt>
                <c:pt idx="27">
                  <c:v>-2.8969999999999999E-4</c:v>
                </c:pt>
                <c:pt idx="28">
                  <c:v>-3.3180000000000015E-4</c:v>
                </c:pt>
                <c:pt idx="29">
                  <c:v>-3.6550000000000422E-4</c:v>
                </c:pt>
                <c:pt idx="30">
                  <c:v>-3.8440000000000474E-4</c:v>
                </c:pt>
                <c:pt idx="31">
                  <c:v>-3.8950000000000052E-4</c:v>
                </c:pt>
                <c:pt idx="32">
                  <c:v>-3.8440000000000474E-4</c:v>
                </c:pt>
                <c:pt idx="33">
                  <c:v>-3.734000000000055E-4</c:v>
                </c:pt>
                <c:pt idx="34">
                  <c:v>-3.5860000000000449E-4</c:v>
                </c:pt>
                <c:pt idx="35">
                  <c:v>-3.4290000000000411E-4</c:v>
                </c:pt>
                <c:pt idx="36">
                  <c:v>-3.3060000000000001E-4</c:v>
                </c:pt>
                <c:pt idx="37">
                  <c:v>-3.245000000000055E-4</c:v>
                </c:pt>
                <c:pt idx="38">
                  <c:v>-3.2290000000000536E-4</c:v>
                </c:pt>
                <c:pt idx="39">
                  <c:v>-3.1900000000000456E-4</c:v>
                </c:pt>
                <c:pt idx="40">
                  <c:v>-3.0890000000000447E-4</c:v>
                </c:pt>
                <c:pt idx="41">
                  <c:v>-2.9330000000000052E-4</c:v>
                </c:pt>
                <c:pt idx="42">
                  <c:v>-2.7570000000000486E-4</c:v>
                </c:pt>
                <c:pt idx="43">
                  <c:v>-2.5840000000000422E-4</c:v>
                </c:pt>
                <c:pt idx="44">
                  <c:v>-2.4050000000000015E-4</c:v>
                </c:pt>
                <c:pt idx="45">
                  <c:v>-2.2070000000000542E-4</c:v>
                </c:pt>
                <c:pt idx="46">
                  <c:v>-2.0460000000000012E-4</c:v>
                </c:pt>
                <c:pt idx="47">
                  <c:v>-2.0320000000000001E-4</c:v>
                </c:pt>
                <c:pt idx="48">
                  <c:v>-2.2710000000000292E-4</c:v>
                </c:pt>
                <c:pt idx="49">
                  <c:v>-2.81E-4</c:v>
                </c:pt>
                <c:pt idx="50">
                  <c:v>-3.594000000000044E-4</c:v>
                </c:pt>
                <c:pt idx="51">
                  <c:v>-4.4800000000000856E-4</c:v>
                </c:pt>
                <c:pt idx="52">
                  <c:v>-5.2900000000000744E-4</c:v>
                </c:pt>
                <c:pt idx="53">
                  <c:v>-5.8890000000000895E-4</c:v>
                </c:pt>
                <c:pt idx="54">
                  <c:v>-6.2020000000000824E-4</c:v>
                </c:pt>
                <c:pt idx="55">
                  <c:v>-6.2650000000000032E-4</c:v>
                </c:pt>
                <c:pt idx="56">
                  <c:v>-6.1700000000000134E-4</c:v>
                </c:pt>
                <c:pt idx="57">
                  <c:v>-5.9520000000000124E-4</c:v>
                </c:pt>
                <c:pt idx="58">
                  <c:v>-5.6410000000000802E-4</c:v>
                </c:pt>
                <c:pt idx="59">
                  <c:v>-5.3350000000000034E-4</c:v>
                </c:pt>
                <c:pt idx="60">
                  <c:v>-5.1610000000000002E-4</c:v>
                </c:pt>
                <c:pt idx="61">
                  <c:v>-5.1610000000000002E-4</c:v>
                </c:pt>
                <c:pt idx="62">
                  <c:v>-5.2920000000000094E-4</c:v>
                </c:pt>
                <c:pt idx="63">
                  <c:v>-5.4770000000000534E-4</c:v>
                </c:pt>
                <c:pt idx="64">
                  <c:v>-5.5990000000000868E-4</c:v>
                </c:pt>
                <c:pt idx="65">
                  <c:v>-5.5140000000000028E-4</c:v>
                </c:pt>
                <c:pt idx="66">
                  <c:v>-5.1139999999999996E-4</c:v>
                </c:pt>
                <c:pt idx="67">
                  <c:v>-4.3930000000000032E-4</c:v>
                </c:pt>
                <c:pt idx="68">
                  <c:v>-3.5030000000000608E-4</c:v>
                </c:pt>
                <c:pt idx="69">
                  <c:v>-2.6280000000000454E-4</c:v>
                </c:pt>
                <c:pt idx="70">
                  <c:v>-1.8640000000000342E-4</c:v>
                </c:pt>
                <c:pt idx="71">
                  <c:v>-1.2830000000000041E-4</c:v>
                </c:pt>
                <c:pt idx="72">
                  <c:v>-9.2410000000000018E-5</c:v>
                </c:pt>
                <c:pt idx="73">
                  <c:v>-8.0410000000000025E-5</c:v>
                </c:pt>
                <c:pt idx="74">
                  <c:v>-9.0460000000000066E-5</c:v>
                </c:pt>
                <c:pt idx="75">
                  <c:v>-1.1610000000000202E-4</c:v>
                </c:pt>
                <c:pt idx="76">
                  <c:v>-1.5330000000000001E-4</c:v>
                </c:pt>
                <c:pt idx="77">
                  <c:v>-2.0150000000000002E-4</c:v>
                </c:pt>
                <c:pt idx="78">
                  <c:v>-2.5940000000000002E-4</c:v>
                </c:pt>
                <c:pt idx="79">
                  <c:v>-3.2070000000000639E-4</c:v>
                </c:pt>
                <c:pt idx="80">
                  <c:v>-3.7710000000000499E-4</c:v>
                </c:pt>
                <c:pt idx="81">
                  <c:v>-4.2510000000000741E-4</c:v>
                </c:pt>
                <c:pt idx="82">
                  <c:v>-4.6800000000000032E-4</c:v>
                </c:pt>
                <c:pt idx="83">
                  <c:v>-5.0800000000000194E-4</c:v>
                </c:pt>
                <c:pt idx="84">
                  <c:v>-5.4500000000000533E-4</c:v>
                </c:pt>
                <c:pt idx="85">
                  <c:v>-5.8270000000000001E-4</c:v>
                </c:pt>
                <c:pt idx="86">
                  <c:v>-6.2800000000000963E-4</c:v>
                </c:pt>
                <c:pt idx="87">
                  <c:v>-6.932000000000124E-4</c:v>
                </c:pt>
                <c:pt idx="88">
                  <c:v>-7.8460000000001105E-4</c:v>
                </c:pt>
                <c:pt idx="89">
                  <c:v>-8.9750000000001797E-4</c:v>
                </c:pt>
                <c:pt idx="90">
                  <c:v>-1.0280000000000061E-3</c:v>
                </c:pt>
                <c:pt idx="91">
                  <c:v>-1.1770000000000159E-3</c:v>
                </c:pt>
                <c:pt idx="92">
                  <c:v>-1.3430000000000041E-3</c:v>
                </c:pt>
                <c:pt idx="93">
                  <c:v>-1.5340000000000184E-3</c:v>
                </c:pt>
                <c:pt idx="94">
                  <c:v>-1.7740000000000204E-3</c:v>
                </c:pt>
                <c:pt idx="95">
                  <c:v>-2.1310000000000001E-3</c:v>
                </c:pt>
                <c:pt idx="96">
                  <c:v>-2.5890000000000292E-3</c:v>
                </c:pt>
                <c:pt idx="97">
                  <c:v>-3.1380000000000292E-3</c:v>
                </c:pt>
                <c:pt idx="98">
                  <c:v>-3.8370000000000092E-3</c:v>
                </c:pt>
                <c:pt idx="99">
                  <c:v>-4.6870000000000002E-3</c:v>
                </c:pt>
                <c:pt idx="100">
                  <c:v>-5.6440000000000014E-3</c:v>
                </c:pt>
                <c:pt idx="101">
                  <c:v>-6.7260000000000124E-3</c:v>
                </c:pt>
                <c:pt idx="102">
                  <c:v>-7.7990000000001053E-3</c:v>
                </c:pt>
                <c:pt idx="103">
                  <c:v>-8.6960000000000006E-3</c:v>
                </c:pt>
                <c:pt idx="104">
                  <c:v>-9.2540000000000226E-3</c:v>
                </c:pt>
                <c:pt idx="105">
                  <c:v>-9.3320000000000746E-3</c:v>
                </c:pt>
                <c:pt idx="106">
                  <c:v>-9.1050000000000228E-3</c:v>
                </c:pt>
                <c:pt idx="107">
                  <c:v>-8.6270000000000027E-3</c:v>
                </c:pt>
                <c:pt idx="108">
                  <c:v>-7.8729999999999998E-3</c:v>
                </c:pt>
                <c:pt idx="109">
                  <c:v>-6.7840000000000114E-3</c:v>
                </c:pt>
                <c:pt idx="110">
                  <c:v>-5.3179999999999998E-3</c:v>
                </c:pt>
                <c:pt idx="111">
                  <c:v>-3.2510000000000052E-3</c:v>
                </c:pt>
                <c:pt idx="112">
                  <c:v>-9.3070000000001379E-4</c:v>
                </c:pt>
                <c:pt idx="113">
                  <c:v>1.8820000000000277E-3</c:v>
                </c:pt>
                <c:pt idx="114">
                  <c:v>5.9259999999999998E-3</c:v>
                </c:pt>
                <c:pt idx="115">
                  <c:v>1.005E-2</c:v>
                </c:pt>
                <c:pt idx="116">
                  <c:v>1.3729999999999999E-2</c:v>
                </c:pt>
                <c:pt idx="117">
                  <c:v>1.702E-2</c:v>
                </c:pt>
                <c:pt idx="118">
                  <c:v>1.9970000000000224E-2</c:v>
                </c:pt>
                <c:pt idx="119">
                  <c:v>2.2830000000000423E-2</c:v>
                </c:pt>
                <c:pt idx="120">
                  <c:v>2.555E-2</c:v>
                </c:pt>
                <c:pt idx="121">
                  <c:v>2.8309999999999998E-2</c:v>
                </c:pt>
                <c:pt idx="122">
                  <c:v>3.1130000000000012E-2</c:v>
                </c:pt>
                <c:pt idx="123">
                  <c:v>3.407000000000001E-2</c:v>
                </c:pt>
                <c:pt idx="124">
                  <c:v>3.6990000000000002E-2</c:v>
                </c:pt>
                <c:pt idx="125">
                  <c:v>3.9710000000000002E-2</c:v>
                </c:pt>
                <c:pt idx="126">
                  <c:v>4.2310000000000791E-2</c:v>
                </c:pt>
                <c:pt idx="127">
                  <c:v>4.4510000000000133E-2</c:v>
                </c:pt>
                <c:pt idx="128">
                  <c:v>4.5949999999999977E-2</c:v>
                </c:pt>
                <c:pt idx="129">
                  <c:v>4.65E-2</c:v>
                </c:pt>
                <c:pt idx="130">
                  <c:v>4.7090000000000132E-2</c:v>
                </c:pt>
                <c:pt idx="131">
                  <c:v>4.7480000000000022E-2</c:v>
                </c:pt>
                <c:pt idx="132">
                  <c:v>4.768E-2</c:v>
                </c:pt>
                <c:pt idx="133">
                  <c:v>4.7610000000000013E-2</c:v>
                </c:pt>
                <c:pt idx="134">
                  <c:v>4.7200000000000013E-2</c:v>
                </c:pt>
                <c:pt idx="135">
                  <c:v>4.6400000000000004E-2</c:v>
                </c:pt>
                <c:pt idx="136">
                  <c:v>4.5210000000000014E-2</c:v>
                </c:pt>
                <c:pt idx="137">
                  <c:v>4.36E-2</c:v>
                </c:pt>
                <c:pt idx="138">
                  <c:v>4.1590000000000002E-2</c:v>
                </c:pt>
                <c:pt idx="139">
                  <c:v>3.9359999999999999E-2</c:v>
                </c:pt>
                <c:pt idx="140">
                  <c:v>3.706000000000001E-2</c:v>
                </c:pt>
                <c:pt idx="141">
                  <c:v>3.4640000000000011E-2</c:v>
                </c:pt>
                <c:pt idx="142">
                  <c:v>3.2450000000000041E-2</c:v>
                </c:pt>
                <c:pt idx="143">
                  <c:v>3.0210000000000001E-2</c:v>
                </c:pt>
                <c:pt idx="144">
                  <c:v>2.7910000000000001E-2</c:v>
                </c:pt>
                <c:pt idx="145">
                  <c:v>2.5490000000000002E-2</c:v>
                </c:pt>
                <c:pt idx="146">
                  <c:v>2.3119999999999988E-2</c:v>
                </c:pt>
                <c:pt idx="147">
                  <c:v>2.1069999999999998E-2</c:v>
                </c:pt>
                <c:pt idx="148">
                  <c:v>1.9550000000000001E-2</c:v>
                </c:pt>
                <c:pt idx="149">
                  <c:v>1.8530000000000001E-2</c:v>
                </c:pt>
                <c:pt idx="150">
                  <c:v>1.8079999999999999E-2</c:v>
                </c:pt>
                <c:pt idx="151">
                  <c:v>1.8149999999999999E-2</c:v>
                </c:pt>
                <c:pt idx="152">
                  <c:v>1.8440000000000081E-2</c:v>
                </c:pt>
                <c:pt idx="153">
                  <c:v>1.8910000000000003E-2</c:v>
                </c:pt>
                <c:pt idx="154">
                  <c:v>1.9550000000000001E-2</c:v>
                </c:pt>
                <c:pt idx="155">
                  <c:v>2.035E-2</c:v>
                </c:pt>
                <c:pt idx="156">
                  <c:v>2.1520000000000001E-2</c:v>
                </c:pt>
                <c:pt idx="157">
                  <c:v>2.3449999999999999E-2</c:v>
                </c:pt>
              </c:numCache>
            </c:numRef>
          </c:xVal>
          <c:yVal>
            <c:numRef>
              <c:f>'G:\Comparision of beam to beam connection with regular bldg\2066-12-3 Reg config without central column\[Cell Reg config without central column.xlsx]17'!$C$2:$C$161</c:f>
              <c:numCache>
                <c:formatCode>General</c:formatCode>
                <c:ptCount val="160"/>
                <c:pt idx="0">
                  <c:v>0</c:v>
                </c:pt>
                <c:pt idx="1">
                  <c:v>-6.2469999999999999</c:v>
                </c:pt>
                <c:pt idx="2">
                  <c:v>-6.383</c:v>
                </c:pt>
                <c:pt idx="3">
                  <c:v>-6.766</c:v>
                </c:pt>
                <c:pt idx="4">
                  <c:v>-7.306</c:v>
                </c:pt>
                <c:pt idx="5">
                  <c:v>-7.758</c:v>
                </c:pt>
                <c:pt idx="6">
                  <c:v>-7.9300000000000024</c:v>
                </c:pt>
                <c:pt idx="7">
                  <c:v>-7.8129999999999855</c:v>
                </c:pt>
                <c:pt idx="8">
                  <c:v>-7.532</c:v>
                </c:pt>
                <c:pt idx="9">
                  <c:v>-7.1859999999999955</c:v>
                </c:pt>
                <c:pt idx="10">
                  <c:v>-6.7709999999999999</c:v>
                </c:pt>
                <c:pt idx="11">
                  <c:v>-6.2439999999999998</c:v>
                </c:pt>
                <c:pt idx="12">
                  <c:v>-5.6519999999999975</c:v>
                </c:pt>
                <c:pt idx="13">
                  <c:v>-5.1379999999999955</c:v>
                </c:pt>
                <c:pt idx="14">
                  <c:v>-4.8649999999999745</c:v>
                </c:pt>
                <c:pt idx="15">
                  <c:v>-4.8719999999999999</c:v>
                </c:pt>
                <c:pt idx="16">
                  <c:v>-4.9880000000000004</c:v>
                </c:pt>
                <c:pt idx="17">
                  <c:v>-4.9909999999999997</c:v>
                </c:pt>
                <c:pt idx="18">
                  <c:v>-4.8310000000000004</c:v>
                </c:pt>
                <c:pt idx="19">
                  <c:v>-4.59</c:v>
                </c:pt>
                <c:pt idx="20">
                  <c:v>-4.4119999999999999</c:v>
                </c:pt>
                <c:pt idx="21">
                  <c:v>-4.383</c:v>
                </c:pt>
                <c:pt idx="22">
                  <c:v>-4.45</c:v>
                </c:pt>
                <c:pt idx="23">
                  <c:v>-4.4950000000000001</c:v>
                </c:pt>
                <c:pt idx="24">
                  <c:v>-4.4809999999999999</c:v>
                </c:pt>
                <c:pt idx="25">
                  <c:v>-4.5949999999999855</c:v>
                </c:pt>
                <c:pt idx="26">
                  <c:v>-5.0519999999999996</c:v>
                </c:pt>
                <c:pt idx="27">
                  <c:v>-5.8629999999999765</c:v>
                </c:pt>
                <c:pt idx="28">
                  <c:v>-6.8010000000000002</c:v>
                </c:pt>
                <c:pt idx="29">
                  <c:v>-7.5529999999999955</c:v>
                </c:pt>
                <c:pt idx="30">
                  <c:v>-7.968</c:v>
                </c:pt>
                <c:pt idx="31">
                  <c:v>-8.0660000000000007</c:v>
                </c:pt>
                <c:pt idx="32">
                  <c:v>-7.9450000000000003</c:v>
                </c:pt>
                <c:pt idx="33">
                  <c:v>-7.6869999999999985</c:v>
                </c:pt>
                <c:pt idx="34">
                  <c:v>-7.3449999999999855</c:v>
                </c:pt>
                <c:pt idx="35">
                  <c:v>-6.9859999999999998</c:v>
                </c:pt>
                <c:pt idx="36">
                  <c:v>-6.7089999999999996</c:v>
                </c:pt>
                <c:pt idx="37">
                  <c:v>-6.5709999999999997</c:v>
                </c:pt>
                <c:pt idx="38">
                  <c:v>-6.5330000000000004</c:v>
                </c:pt>
                <c:pt idx="39">
                  <c:v>-6.4470000000000001</c:v>
                </c:pt>
                <c:pt idx="40">
                  <c:v>-6.22</c:v>
                </c:pt>
                <c:pt idx="41">
                  <c:v>-5.8739999999999997</c:v>
                </c:pt>
                <c:pt idx="42">
                  <c:v>-5.4880000000000004</c:v>
                </c:pt>
                <c:pt idx="43">
                  <c:v>-5.1129999999999765</c:v>
                </c:pt>
                <c:pt idx="44">
                  <c:v>-4.726</c:v>
                </c:pt>
                <c:pt idx="45">
                  <c:v>-4.3029999999999955</c:v>
                </c:pt>
                <c:pt idx="46">
                  <c:v>-3.9630000000000001</c:v>
                </c:pt>
                <c:pt idx="47">
                  <c:v>-3.9319999999999977</c:v>
                </c:pt>
                <c:pt idx="48">
                  <c:v>-4.4619999999999997</c:v>
                </c:pt>
                <c:pt idx="49">
                  <c:v>-5.6579999999999755</c:v>
                </c:pt>
                <c:pt idx="50">
                  <c:v>-7.3979999999999855</c:v>
                </c:pt>
                <c:pt idx="51">
                  <c:v>-9.1620000000000008</c:v>
                </c:pt>
                <c:pt idx="52">
                  <c:v>-10.62</c:v>
                </c:pt>
                <c:pt idx="53">
                  <c:v>-11.65</c:v>
                </c:pt>
                <c:pt idx="54">
                  <c:v>-12.17</c:v>
                </c:pt>
                <c:pt idx="55">
                  <c:v>-12.27</c:v>
                </c:pt>
                <c:pt idx="56">
                  <c:v>-12.03</c:v>
                </c:pt>
                <c:pt idx="57">
                  <c:v>-11.48</c:v>
                </c:pt>
                <c:pt idx="58">
                  <c:v>-10.729999999999999</c:v>
                </c:pt>
                <c:pt idx="59">
                  <c:v>-10</c:v>
                </c:pt>
                <c:pt idx="60">
                  <c:v>-9.6020000000000003</c:v>
                </c:pt>
                <c:pt idx="61">
                  <c:v>-9.6030000000000015</c:v>
                </c:pt>
                <c:pt idx="62">
                  <c:v>-9.9150000000000027</c:v>
                </c:pt>
                <c:pt idx="63">
                  <c:v>-10.370000000000006</c:v>
                </c:pt>
                <c:pt idx="64">
                  <c:v>-10.66</c:v>
                </c:pt>
                <c:pt idx="65">
                  <c:v>-10.450000000000006</c:v>
                </c:pt>
                <c:pt idx="66">
                  <c:v>-9.5170000000000012</c:v>
                </c:pt>
                <c:pt idx="67">
                  <c:v>-7.9080000000000004</c:v>
                </c:pt>
                <c:pt idx="68">
                  <c:v>-6.04</c:v>
                </c:pt>
                <c:pt idx="69">
                  <c:v>-4.3099999999999996</c:v>
                </c:pt>
                <c:pt idx="70">
                  <c:v>-2.86</c:v>
                </c:pt>
                <c:pt idx="71">
                  <c:v>-1.7849999999999855</c:v>
                </c:pt>
                <c:pt idx="72">
                  <c:v>-1.129</c:v>
                </c:pt>
                <c:pt idx="73">
                  <c:v>-0.91</c:v>
                </c:pt>
                <c:pt idx="74">
                  <c:v>-1.119</c:v>
                </c:pt>
                <c:pt idx="75">
                  <c:v>-1.653</c:v>
                </c:pt>
                <c:pt idx="76">
                  <c:v>-2.427</c:v>
                </c:pt>
                <c:pt idx="77">
                  <c:v>-3.4299999999999997</c:v>
                </c:pt>
                <c:pt idx="78">
                  <c:v>-4.6349999999999945</c:v>
                </c:pt>
                <c:pt idx="79">
                  <c:v>-5.9089999999999998</c:v>
                </c:pt>
                <c:pt idx="80">
                  <c:v>-7.0830000000000002</c:v>
                </c:pt>
                <c:pt idx="81">
                  <c:v>-8.0810000000000013</c:v>
                </c:pt>
                <c:pt idx="82">
                  <c:v>-8.9740000000000002</c:v>
                </c:pt>
                <c:pt idx="83">
                  <c:v>-9.8060000000000027</c:v>
                </c:pt>
                <c:pt idx="84">
                  <c:v>-10.57</c:v>
                </c:pt>
                <c:pt idx="85">
                  <c:v>-11.360000000000024</c:v>
                </c:pt>
                <c:pt idx="86">
                  <c:v>-12.3</c:v>
                </c:pt>
                <c:pt idx="87">
                  <c:v>-13.34</c:v>
                </c:pt>
                <c:pt idx="88">
                  <c:v>-14.7</c:v>
                </c:pt>
                <c:pt idx="89">
                  <c:v>-16.25</c:v>
                </c:pt>
                <c:pt idx="90">
                  <c:v>-17.850000000000001</c:v>
                </c:pt>
                <c:pt idx="91">
                  <c:v>-19.41</c:v>
                </c:pt>
                <c:pt idx="92">
                  <c:v>-20.84</c:v>
                </c:pt>
                <c:pt idx="93">
                  <c:v>-22.12</c:v>
                </c:pt>
                <c:pt idx="94">
                  <c:v>-23.23</c:v>
                </c:pt>
                <c:pt idx="95">
                  <c:v>-24.02</c:v>
                </c:pt>
                <c:pt idx="96">
                  <c:v>-23.87</c:v>
                </c:pt>
                <c:pt idx="97">
                  <c:v>-22.62</c:v>
                </c:pt>
                <c:pt idx="98">
                  <c:v>-20.190000000000001</c:v>
                </c:pt>
                <c:pt idx="99">
                  <c:v>-16.88</c:v>
                </c:pt>
                <c:pt idx="100">
                  <c:v>-13.39</c:v>
                </c:pt>
                <c:pt idx="101">
                  <c:v>-10.07</c:v>
                </c:pt>
                <c:pt idx="102">
                  <c:v>-7.4829999999999997</c:v>
                </c:pt>
                <c:pt idx="103">
                  <c:v>-5.7910000000000004</c:v>
                </c:pt>
                <c:pt idx="104">
                  <c:v>-4.9210000000000003</c:v>
                </c:pt>
                <c:pt idx="105">
                  <c:v>-4.8099999999999996</c:v>
                </c:pt>
                <c:pt idx="106">
                  <c:v>-4.1669999999999945</c:v>
                </c:pt>
                <c:pt idx="107">
                  <c:v>-3.0059999999999998</c:v>
                </c:pt>
                <c:pt idx="108">
                  <c:v>-1.6479999999999848</c:v>
                </c:pt>
                <c:pt idx="109">
                  <c:v>-0.5181</c:v>
                </c:pt>
                <c:pt idx="110">
                  <c:v>-2.6280000000000012E-2</c:v>
                </c:pt>
                <c:pt idx="111">
                  <c:v>3.9710000000000002E-2</c:v>
                </c:pt>
                <c:pt idx="112">
                  <c:v>2.5999999999999999E-2</c:v>
                </c:pt>
                <c:pt idx="113">
                  <c:v>2.0580000000000001E-2</c:v>
                </c:pt>
                <c:pt idx="114">
                  <c:v>1.6910000000000001E-2</c:v>
                </c:pt>
                <c:pt idx="115">
                  <c:v>1.4800000000000001E-2</c:v>
                </c:pt>
                <c:pt idx="116">
                  <c:v>1.3520000000000164E-2</c:v>
                </c:pt>
                <c:pt idx="117">
                  <c:v>1.265E-2</c:v>
                </c:pt>
                <c:pt idx="118">
                  <c:v>1.201E-2</c:v>
                </c:pt>
                <c:pt idx="119">
                  <c:v>1.1490000000000005E-2</c:v>
                </c:pt>
                <c:pt idx="120">
                  <c:v>1.1070000000000003E-2</c:v>
                </c:pt>
                <c:pt idx="121">
                  <c:v>1.069E-2</c:v>
                </c:pt>
                <c:pt idx="122">
                  <c:v>1.0340000000000005E-2</c:v>
                </c:pt>
                <c:pt idx="123">
                  <c:v>1.001E-2</c:v>
                </c:pt>
                <c:pt idx="124">
                  <c:v>9.7270000000000013E-3</c:v>
                </c:pt>
                <c:pt idx="125">
                  <c:v>9.4830000000000227E-3</c:v>
                </c:pt>
                <c:pt idx="126">
                  <c:v>9.2690000000000047E-3</c:v>
                </c:pt>
                <c:pt idx="127">
                  <c:v>9.1010000000000067E-3</c:v>
                </c:pt>
                <c:pt idx="128">
                  <c:v>8.9960000000000248E-3</c:v>
                </c:pt>
                <c:pt idx="129">
                  <c:v>8.9560000000000767E-3</c:v>
                </c:pt>
                <c:pt idx="130">
                  <c:v>8.9150000000001207E-3</c:v>
                </c:pt>
                <c:pt idx="131">
                  <c:v>8.8890000000001208E-3</c:v>
                </c:pt>
                <c:pt idx="132">
                  <c:v>8.8750000000001762E-3</c:v>
                </c:pt>
                <c:pt idx="133">
                  <c:v>8.7400000000000012E-3</c:v>
                </c:pt>
                <c:pt idx="134">
                  <c:v>7.9230000000000134E-3</c:v>
                </c:pt>
                <c:pt idx="135">
                  <c:v>6.3990000000000114E-3</c:v>
                </c:pt>
                <c:pt idx="136">
                  <c:v>4.2640000000000004E-3</c:v>
                </c:pt>
                <c:pt idx="137">
                  <c:v>1.6010000000000121E-3</c:v>
                </c:pt>
                <c:pt idx="138">
                  <c:v>-1.3690000000000041E-3</c:v>
                </c:pt>
                <c:pt idx="139">
                  <c:v>-4.2400000000000024E-3</c:v>
                </c:pt>
                <c:pt idx="140">
                  <c:v>-6.7790000000001174E-3</c:v>
                </c:pt>
                <c:pt idx="141">
                  <c:v>-9.0290000000000006E-3</c:v>
                </c:pt>
                <c:pt idx="142">
                  <c:v>-1.0740000000000001E-2</c:v>
                </c:pt>
                <c:pt idx="143">
                  <c:v>-1.2200000000000001E-2</c:v>
                </c:pt>
                <c:pt idx="144">
                  <c:v>-1.3429999999999999E-2</c:v>
                </c:pt>
                <c:pt idx="145">
                  <c:v>-1.4460000000000001E-2</c:v>
                </c:pt>
                <c:pt idx="146">
                  <c:v>-1.5280000000000083E-2</c:v>
                </c:pt>
                <c:pt idx="147">
                  <c:v>-1.5820000000000063E-2</c:v>
                </c:pt>
                <c:pt idx="148">
                  <c:v>-1.6150000000000001E-2</c:v>
                </c:pt>
                <c:pt idx="149">
                  <c:v>-1.6340000000000163E-2</c:v>
                </c:pt>
                <c:pt idx="150">
                  <c:v>-1.6420000000000021E-2</c:v>
                </c:pt>
                <c:pt idx="151">
                  <c:v>-1.6360000000000183E-2</c:v>
                </c:pt>
                <c:pt idx="152">
                  <c:v>-1.6109999999999999E-2</c:v>
                </c:pt>
                <c:pt idx="153">
                  <c:v>-1.5699999999999999E-2</c:v>
                </c:pt>
                <c:pt idx="154">
                  <c:v>-1.5160000000000003E-2</c:v>
                </c:pt>
                <c:pt idx="155">
                  <c:v>-1.447E-2</c:v>
                </c:pt>
                <c:pt idx="156">
                  <c:v>-1.3469999999999999E-2</c:v>
                </c:pt>
                <c:pt idx="157">
                  <c:v>-1.1830000000000005E-2</c:v>
                </c:pt>
              </c:numCache>
            </c:numRef>
          </c:yVal>
          <c:smooth val="1"/>
        </c:ser>
        <c:ser>
          <c:idx val="4"/>
          <c:order val="4"/>
          <c:tx>
            <c:v>2</c:v>
          </c:tx>
          <c:marker>
            <c:symbol val="none"/>
          </c:marker>
          <c:xVal>
            <c:numRef>
              <c:f>'G:\Comparision of beam to beam connection with regular bldg\REG WITHOUT SIDE COLUMN AND BEAM\[Cell Reg config without side column and beam.xlsx]17'!$G$2:$G$162</c:f>
              <c:numCache>
                <c:formatCode>General</c:formatCode>
                <c:ptCount val="161"/>
                <c:pt idx="0">
                  <c:v>0</c:v>
                </c:pt>
                <c:pt idx="1">
                  <c:v>-1.615000000000023E-4</c:v>
                </c:pt>
                <c:pt idx="2">
                  <c:v>-1.6830000000000274E-4</c:v>
                </c:pt>
                <c:pt idx="3">
                  <c:v>-1.8710000000000265E-4</c:v>
                </c:pt>
                <c:pt idx="4">
                  <c:v>-2.1300000000000016E-4</c:v>
                </c:pt>
                <c:pt idx="5">
                  <c:v>-2.3410000000000011E-4</c:v>
                </c:pt>
                <c:pt idx="6">
                  <c:v>-2.4190000000000005E-4</c:v>
                </c:pt>
                <c:pt idx="7">
                  <c:v>-2.3820000000000002E-4</c:v>
                </c:pt>
                <c:pt idx="8">
                  <c:v>-2.2890000000000459E-4</c:v>
                </c:pt>
                <c:pt idx="9">
                  <c:v>-2.1650000000000355E-4</c:v>
                </c:pt>
                <c:pt idx="10">
                  <c:v>-1.9930000000000371E-4</c:v>
                </c:pt>
                <c:pt idx="11">
                  <c:v>-1.7570000000000161E-4</c:v>
                </c:pt>
                <c:pt idx="12">
                  <c:v>-1.4860000000000207E-4</c:v>
                </c:pt>
                <c:pt idx="13">
                  <c:v>-1.2440000000000123E-4</c:v>
                </c:pt>
                <c:pt idx="14">
                  <c:v>-1.0970000000000162E-4</c:v>
                </c:pt>
                <c:pt idx="15">
                  <c:v>-1.0550000000000023E-4</c:v>
                </c:pt>
                <c:pt idx="16">
                  <c:v>-1.0380000000000187E-4</c:v>
                </c:pt>
                <c:pt idx="17">
                  <c:v>-9.5770000000001246E-5</c:v>
                </c:pt>
                <c:pt idx="18">
                  <c:v>-8.0990000000000266E-5</c:v>
                </c:pt>
                <c:pt idx="19">
                  <c:v>-6.57300000000015E-5</c:v>
                </c:pt>
                <c:pt idx="20">
                  <c:v>-5.9000000000001278E-5</c:v>
                </c:pt>
                <c:pt idx="21">
                  <c:v>-6.5390000000001568E-5</c:v>
                </c:pt>
                <c:pt idx="22">
                  <c:v>-8.1110000000000028E-5</c:v>
                </c:pt>
                <c:pt idx="23">
                  <c:v>-9.8320000000001905E-5</c:v>
                </c:pt>
                <c:pt idx="24">
                  <c:v>-1.130000000000025E-4</c:v>
                </c:pt>
                <c:pt idx="25">
                  <c:v>-1.3119999999999999E-4</c:v>
                </c:pt>
                <c:pt idx="26">
                  <c:v>-1.6000000000000291E-4</c:v>
                </c:pt>
                <c:pt idx="27">
                  <c:v>-1.9770000000000359E-4</c:v>
                </c:pt>
                <c:pt idx="28">
                  <c:v>-2.3380000000000002E-4</c:v>
                </c:pt>
                <c:pt idx="29">
                  <c:v>-2.5640000000000433E-4</c:v>
                </c:pt>
                <c:pt idx="30">
                  <c:v>-2.6160000000000002E-4</c:v>
                </c:pt>
                <c:pt idx="31">
                  <c:v>-2.5330000000000052E-4</c:v>
                </c:pt>
                <c:pt idx="32">
                  <c:v>-2.3820000000000002E-4</c:v>
                </c:pt>
                <c:pt idx="33">
                  <c:v>-2.2250000000000413E-4</c:v>
                </c:pt>
                <c:pt idx="34">
                  <c:v>-2.0940000000000002E-4</c:v>
                </c:pt>
                <c:pt idx="35">
                  <c:v>-2.0040000000000292E-4</c:v>
                </c:pt>
                <c:pt idx="36">
                  <c:v>-1.9620000000000406E-4</c:v>
                </c:pt>
                <c:pt idx="37">
                  <c:v>-1.9500000000000387E-4</c:v>
                </c:pt>
                <c:pt idx="38">
                  <c:v>-1.9170000000000306E-4</c:v>
                </c:pt>
                <c:pt idx="39">
                  <c:v>-1.7880000000000286E-4</c:v>
                </c:pt>
                <c:pt idx="40">
                  <c:v>-1.5310000000000041E-4</c:v>
                </c:pt>
                <c:pt idx="41">
                  <c:v>-1.1840000000000286E-4</c:v>
                </c:pt>
                <c:pt idx="42">
                  <c:v>-8.313000000000172E-5</c:v>
                </c:pt>
                <c:pt idx="43">
                  <c:v>-5.5250000000000123E-5</c:v>
                </c:pt>
                <c:pt idx="44">
                  <c:v>-3.8430000000000776E-5</c:v>
                </c:pt>
                <c:pt idx="45">
                  <c:v>-3.3440000000000534E-5</c:v>
                </c:pt>
                <c:pt idx="46">
                  <c:v>-4.279000000000131E-5</c:v>
                </c:pt>
                <c:pt idx="47">
                  <c:v>-7.0770000000001235E-5</c:v>
                </c:pt>
                <c:pt idx="48">
                  <c:v>-1.2020000000000165E-4</c:v>
                </c:pt>
                <c:pt idx="49">
                  <c:v>-1.895000000000029E-4</c:v>
                </c:pt>
                <c:pt idx="50">
                  <c:v>-2.7110000000000046E-4</c:v>
                </c:pt>
                <c:pt idx="51">
                  <c:v>-3.5130000000000458E-4</c:v>
                </c:pt>
                <c:pt idx="52">
                  <c:v>-4.1750000000000023E-4</c:v>
                </c:pt>
                <c:pt idx="53">
                  <c:v>-4.5890000000000866E-4</c:v>
                </c:pt>
                <c:pt idx="54">
                  <c:v>-4.7310000000001128E-4</c:v>
                </c:pt>
                <c:pt idx="55">
                  <c:v>-4.7020000000000124E-4</c:v>
                </c:pt>
                <c:pt idx="56">
                  <c:v>-4.5790000000001005E-4</c:v>
                </c:pt>
                <c:pt idx="57">
                  <c:v>-4.3760000000000803E-4</c:v>
                </c:pt>
                <c:pt idx="58">
                  <c:v>-4.1200000000000004E-4</c:v>
                </c:pt>
                <c:pt idx="59">
                  <c:v>-3.8900000000000056E-4</c:v>
                </c:pt>
                <c:pt idx="60">
                  <c:v>-3.7630000000000763E-4</c:v>
                </c:pt>
                <c:pt idx="61">
                  <c:v>-3.7280000000000668E-4</c:v>
                </c:pt>
                <c:pt idx="62">
                  <c:v>-3.7280000000000668E-4</c:v>
                </c:pt>
                <c:pt idx="63">
                  <c:v>-3.7020000000000515E-4</c:v>
                </c:pt>
                <c:pt idx="64">
                  <c:v>-3.5640000000000557E-4</c:v>
                </c:pt>
                <c:pt idx="65">
                  <c:v>-3.220000000000062E-4</c:v>
                </c:pt>
                <c:pt idx="66">
                  <c:v>-2.620000000000048E-4</c:v>
                </c:pt>
                <c:pt idx="67">
                  <c:v>-1.8470000000000254E-4</c:v>
                </c:pt>
                <c:pt idx="68">
                  <c:v>-1.0650000000000001E-4</c:v>
                </c:pt>
                <c:pt idx="69">
                  <c:v>-3.9870000000000789E-5</c:v>
                </c:pt>
                <c:pt idx="70">
                  <c:v>7.2980000000001595E-6</c:v>
                </c:pt>
                <c:pt idx="71">
                  <c:v>3.4180000000000252E-5</c:v>
                </c:pt>
                <c:pt idx="72">
                  <c:v>4.1149999999999997E-5</c:v>
                </c:pt>
                <c:pt idx="73">
                  <c:v>2.9170000000000454E-5</c:v>
                </c:pt>
                <c:pt idx="74">
                  <c:v>2.828000000000052E-6</c:v>
                </c:pt>
                <c:pt idx="75">
                  <c:v>-3.0950000000000292E-5</c:v>
                </c:pt>
                <c:pt idx="76">
                  <c:v>-6.8470000000000908E-5</c:v>
                </c:pt>
                <c:pt idx="77">
                  <c:v>-1.1059999999999999E-4</c:v>
                </c:pt>
                <c:pt idx="78">
                  <c:v>-1.5699999999999999E-4</c:v>
                </c:pt>
                <c:pt idx="79">
                  <c:v>-2.0290000000000016E-4</c:v>
                </c:pt>
                <c:pt idx="80">
                  <c:v>-2.4440000000000052E-4</c:v>
                </c:pt>
                <c:pt idx="81">
                  <c:v>-2.831E-4</c:v>
                </c:pt>
                <c:pt idx="82">
                  <c:v>-3.230000000000046E-4</c:v>
                </c:pt>
                <c:pt idx="83">
                  <c:v>-3.6540000000000487E-4</c:v>
                </c:pt>
                <c:pt idx="84">
                  <c:v>-4.0830000000000683E-4</c:v>
                </c:pt>
                <c:pt idx="85">
                  <c:v>-4.4860000000001004E-4</c:v>
                </c:pt>
                <c:pt idx="86">
                  <c:v>-4.9300000000001003E-4</c:v>
                </c:pt>
                <c:pt idx="87">
                  <c:v>-5.5400000000000132E-4</c:v>
                </c:pt>
                <c:pt idx="88">
                  <c:v>-6.3410000000000972E-4</c:v>
                </c:pt>
                <c:pt idx="89">
                  <c:v>-7.2980000000000972E-4</c:v>
                </c:pt>
                <c:pt idx="90">
                  <c:v>-8.3870000000000765E-4</c:v>
                </c:pt>
                <c:pt idx="91">
                  <c:v>-9.5170000000000226E-4</c:v>
                </c:pt>
                <c:pt idx="92">
                  <c:v>-1.0730000000000021E-3</c:v>
                </c:pt>
                <c:pt idx="93">
                  <c:v>-1.2179999999999958E-3</c:v>
                </c:pt>
                <c:pt idx="94">
                  <c:v>-1.3979999999999999E-3</c:v>
                </c:pt>
                <c:pt idx="95">
                  <c:v>-1.6520000000000265E-3</c:v>
                </c:pt>
                <c:pt idx="96">
                  <c:v>-1.9950000000000267E-3</c:v>
                </c:pt>
                <c:pt idx="97">
                  <c:v>-2.4750000000000002E-3</c:v>
                </c:pt>
                <c:pt idx="98">
                  <c:v>-3.0870000000000459E-3</c:v>
                </c:pt>
                <c:pt idx="99">
                  <c:v>-3.8460000000000052E-3</c:v>
                </c:pt>
                <c:pt idx="100">
                  <c:v>-4.7820000000000024E-3</c:v>
                </c:pt>
                <c:pt idx="101">
                  <c:v>-5.8060000000000134E-3</c:v>
                </c:pt>
                <c:pt idx="102">
                  <c:v>-6.9090000000001104E-3</c:v>
                </c:pt>
                <c:pt idx="103">
                  <c:v>-7.9220000000000002E-3</c:v>
                </c:pt>
                <c:pt idx="104">
                  <c:v>-8.634000000000001E-3</c:v>
                </c:pt>
                <c:pt idx="105">
                  <c:v>-8.8190000000000247E-3</c:v>
                </c:pt>
                <c:pt idx="106">
                  <c:v>-8.6130000000000026E-3</c:v>
                </c:pt>
                <c:pt idx="107">
                  <c:v>-8.1400000000000014E-3</c:v>
                </c:pt>
                <c:pt idx="108">
                  <c:v>-7.3820000000000014E-3</c:v>
                </c:pt>
                <c:pt idx="109">
                  <c:v>-6.2510000000000534E-3</c:v>
                </c:pt>
                <c:pt idx="110">
                  <c:v>-4.6490000000000134E-3</c:v>
                </c:pt>
                <c:pt idx="111">
                  <c:v>-2.4210000000000052E-3</c:v>
                </c:pt>
                <c:pt idx="112">
                  <c:v>1.4610000000000003E-4</c:v>
                </c:pt>
                <c:pt idx="113">
                  <c:v>3.3769999999999998E-3</c:v>
                </c:pt>
                <c:pt idx="114">
                  <c:v>7.7760000000001283E-3</c:v>
                </c:pt>
                <c:pt idx="115">
                  <c:v>1.259E-2</c:v>
                </c:pt>
                <c:pt idx="116">
                  <c:v>1.7120000000000003E-2</c:v>
                </c:pt>
                <c:pt idx="117">
                  <c:v>2.1030000000000052E-2</c:v>
                </c:pt>
                <c:pt idx="118">
                  <c:v>2.4490000000000001E-2</c:v>
                </c:pt>
                <c:pt idx="119">
                  <c:v>2.7610000000000016E-2</c:v>
                </c:pt>
                <c:pt idx="120">
                  <c:v>3.0720000000000001E-2</c:v>
                </c:pt>
                <c:pt idx="121">
                  <c:v>3.381E-2</c:v>
                </c:pt>
                <c:pt idx="122">
                  <c:v>3.6890000000000006E-2</c:v>
                </c:pt>
                <c:pt idx="123">
                  <c:v>3.9900000000000005E-2</c:v>
                </c:pt>
                <c:pt idx="124">
                  <c:v>4.2800000000000032E-2</c:v>
                </c:pt>
                <c:pt idx="125">
                  <c:v>4.5320000000000013E-2</c:v>
                </c:pt>
                <c:pt idx="126">
                  <c:v>4.752E-2</c:v>
                </c:pt>
                <c:pt idx="127">
                  <c:v>4.9320000000000114E-2</c:v>
                </c:pt>
                <c:pt idx="128">
                  <c:v>5.0420000000000013E-2</c:v>
                </c:pt>
                <c:pt idx="129">
                  <c:v>5.1380000000000002E-2</c:v>
                </c:pt>
                <c:pt idx="130">
                  <c:v>5.2290000000000024E-2</c:v>
                </c:pt>
                <c:pt idx="131">
                  <c:v>5.2880000000000024E-2</c:v>
                </c:pt>
                <c:pt idx="132">
                  <c:v>5.3030000000000022E-2</c:v>
                </c:pt>
                <c:pt idx="133">
                  <c:v>5.2850000000000022E-2</c:v>
                </c:pt>
                <c:pt idx="134">
                  <c:v>5.2370000000000014E-2</c:v>
                </c:pt>
                <c:pt idx="135">
                  <c:v>5.1560000000000002E-2</c:v>
                </c:pt>
                <c:pt idx="136">
                  <c:v>5.0500000000000003E-2</c:v>
                </c:pt>
                <c:pt idx="137">
                  <c:v>4.9170000000000012E-2</c:v>
                </c:pt>
                <c:pt idx="138">
                  <c:v>4.768E-2</c:v>
                </c:pt>
                <c:pt idx="139">
                  <c:v>4.6119999999999987E-2</c:v>
                </c:pt>
                <c:pt idx="140">
                  <c:v>4.4540000000000003E-2</c:v>
                </c:pt>
                <c:pt idx="141">
                  <c:v>4.2870000000000012E-2</c:v>
                </c:pt>
                <c:pt idx="142">
                  <c:v>4.0849999999999997E-2</c:v>
                </c:pt>
                <c:pt idx="143">
                  <c:v>3.867000000000001E-2</c:v>
                </c:pt>
                <c:pt idx="144">
                  <c:v>3.6210000000000006E-2</c:v>
                </c:pt>
                <c:pt idx="145">
                  <c:v>3.3570000000000003E-2</c:v>
                </c:pt>
                <c:pt idx="146">
                  <c:v>3.0880000000000012E-2</c:v>
                </c:pt>
                <c:pt idx="147">
                  <c:v>2.8539999999999999E-2</c:v>
                </c:pt>
                <c:pt idx="148">
                  <c:v>2.6720000000000001E-2</c:v>
                </c:pt>
                <c:pt idx="149">
                  <c:v>2.5500000000000002E-2</c:v>
                </c:pt>
                <c:pt idx="150">
                  <c:v>2.4930000000000001E-2</c:v>
                </c:pt>
                <c:pt idx="151">
                  <c:v>2.4980000000000002E-2</c:v>
                </c:pt>
                <c:pt idx="152">
                  <c:v>2.5399999999999999E-2</c:v>
                </c:pt>
                <c:pt idx="153">
                  <c:v>2.6080000000000002E-2</c:v>
                </c:pt>
                <c:pt idx="154">
                  <c:v>2.7010000000000051E-2</c:v>
                </c:pt>
                <c:pt idx="155">
                  <c:v>2.8240000000000001E-2</c:v>
                </c:pt>
                <c:pt idx="156">
                  <c:v>3.0270000000000012E-2</c:v>
                </c:pt>
                <c:pt idx="157">
                  <c:v>3.3169999999999998E-2</c:v>
                </c:pt>
                <c:pt idx="158">
                  <c:v>3.6970000000000051E-2</c:v>
                </c:pt>
              </c:numCache>
            </c:numRef>
          </c:xVal>
          <c:yVal>
            <c:numRef>
              <c:f>'G:\Comparision of beam to beam connection with regular bldg\REG WITHOUT SIDE COLUMN AND BEAM\[Cell Reg config without side column and beam.xlsx]17'!$C$2:$C$162</c:f>
              <c:numCache>
                <c:formatCode>General</c:formatCode>
                <c:ptCount val="161"/>
                <c:pt idx="0">
                  <c:v>0</c:v>
                </c:pt>
                <c:pt idx="1">
                  <c:v>-3.4769999999999968</c:v>
                </c:pt>
                <c:pt idx="2">
                  <c:v>-3.62</c:v>
                </c:pt>
                <c:pt idx="3">
                  <c:v>-4.0139999999999985</c:v>
                </c:pt>
                <c:pt idx="4">
                  <c:v>-4.5529999999999955</c:v>
                </c:pt>
                <c:pt idx="5">
                  <c:v>-4.9870000000000001</c:v>
                </c:pt>
                <c:pt idx="6">
                  <c:v>-5.1469999999999985</c:v>
                </c:pt>
                <c:pt idx="7">
                  <c:v>-5.0619999999999985</c:v>
                </c:pt>
                <c:pt idx="8">
                  <c:v>-4.8539999999999965</c:v>
                </c:pt>
                <c:pt idx="9">
                  <c:v>-4.577</c:v>
                </c:pt>
                <c:pt idx="10">
                  <c:v>-4.1939999999999955</c:v>
                </c:pt>
                <c:pt idx="11">
                  <c:v>-3.6749999999999998</c:v>
                </c:pt>
                <c:pt idx="12">
                  <c:v>-3.081</c:v>
                </c:pt>
                <c:pt idx="13">
                  <c:v>-2.5579999999999998</c:v>
                </c:pt>
                <c:pt idx="14">
                  <c:v>-2.2410000000000001</c:v>
                </c:pt>
                <c:pt idx="15">
                  <c:v>-2.1509999999999998</c:v>
                </c:pt>
                <c:pt idx="16">
                  <c:v>-2.113</c:v>
                </c:pt>
                <c:pt idx="17">
                  <c:v>-1.9430000000000001</c:v>
                </c:pt>
                <c:pt idx="18">
                  <c:v>-1.6259999999999848</c:v>
                </c:pt>
                <c:pt idx="19">
                  <c:v>-1.3</c:v>
                </c:pt>
                <c:pt idx="20">
                  <c:v>-1.1559999999999848</c:v>
                </c:pt>
                <c:pt idx="21">
                  <c:v>-1.2949999999999864</c:v>
                </c:pt>
                <c:pt idx="22">
                  <c:v>-1.639</c:v>
                </c:pt>
                <c:pt idx="23">
                  <c:v>-2.0139999999999998</c:v>
                </c:pt>
                <c:pt idx="24">
                  <c:v>-2.3349999999999977</c:v>
                </c:pt>
                <c:pt idx="25">
                  <c:v>-2.7319999999999998</c:v>
                </c:pt>
                <c:pt idx="26">
                  <c:v>-3.36</c:v>
                </c:pt>
                <c:pt idx="27">
                  <c:v>-4.1819999999999995</c:v>
                </c:pt>
                <c:pt idx="28">
                  <c:v>-4.9700000000000024</c:v>
                </c:pt>
                <c:pt idx="29">
                  <c:v>-5.4429999999999996</c:v>
                </c:pt>
                <c:pt idx="30">
                  <c:v>-5.5490000000000004</c:v>
                </c:pt>
                <c:pt idx="31">
                  <c:v>-5.3599999999999985</c:v>
                </c:pt>
                <c:pt idx="32">
                  <c:v>-5.0209999999999955</c:v>
                </c:pt>
                <c:pt idx="33">
                  <c:v>-4.67</c:v>
                </c:pt>
                <c:pt idx="34">
                  <c:v>-4.3789999999999996</c:v>
                </c:pt>
                <c:pt idx="35">
                  <c:v>-4.181</c:v>
                </c:pt>
                <c:pt idx="36">
                  <c:v>-4.0869999999999997</c:v>
                </c:pt>
                <c:pt idx="37">
                  <c:v>-4.0599999999999996</c:v>
                </c:pt>
                <c:pt idx="38">
                  <c:v>-3.9870000000000001</c:v>
                </c:pt>
                <c:pt idx="39">
                  <c:v>-3.7050000000000001</c:v>
                </c:pt>
                <c:pt idx="40">
                  <c:v>-3.1459999999999999</c:v>
                </c:pt>
                <c:pt idx="41">
                  <c:v>-2.4</c:v>
                </c:pt>
                <c:pt idx="42">
                  <c:v>-1.647</c:v>
                </c:pt>
                <c:pt idx="43">
                  <c:v>-1.054</c:v>
                </c:pt>
                <c:pt idx="44">
                  <c:v>-0.69860000000000677</c:v>
                </c:pt>
                <c:pt idx="45">
                  <c:v>-0.59279999999999999</c:v>
                </c:pt>
                <c:pt idx="46">
                  <c:v>-0.79600000000000004</c:v>
                </c:pt>
                <c:pt idx="47">
                  <c:v>-1.40299999999998</c:v>
                </c:pt>
                <c:pt idx="48">
                  <c:v>-2.4759999999999978</c:v>
                </c:pt>
                <c:pt idx="49">
                  <c:v>-3.9809999999999999</c:v>
                </c:pt>
                <c:pt idx="50">
                  <c:v>-5.7389999999999999</c:v>
                </c:pt>
                <c:pt idx="51">
                  <c:v>-7.3289999999999855</c:v>
                </c:pt>
                <c:pt idx="52">
                  <c:v>-8.5950000000000006</c:v>
                </c:pt>
                <c:pt idx="53">
                  <c:v>-9.3620000000000267</c:v>
                </c:pt>
                <c:pt idx="54">
                  <c:v>-9.6209999999999987</c:v>
                </c:pt>
                <c:pt idx="55">
                  <c:v>-9.5500000000000007</c:v>
                </c:pt>
                <c:pt idx="56">
                  <c:v>-9.2560000000000002</c:v>
                </c:pt>
                <c:pt idx="57">
                  <c:v>-8.7760000000000016</c:v>
                </c:pt>
                <c:pt idx="58">
                  <c:v>-8.18</c:v>
                </c:pt>
                <c:pt idx="59">
                  <c:v>-7.6559999999999855</c:v>
                </c:pt>
                <c:pt idx="60">
                  <c:v>-7.3689999999999856</c:v>
                </c:pt>
                <c:pt idx="61">
                  <c:v>-7.2910000000000004</c:v>
                </c:pt>
                <c:pt idx="62">
                  <c:v>-7.2910000000000004</c:v>
                </c:pt>
                <c:pt idx="63">
                  <c:v>-7.2329999999999997</c:v>
                </c:pt>
                <c:pt idx="64">
                  <c:v>-6.9269999999999996</c:v>
                </c:pt>
                <c:pt idx="65">
                  <c:v>-6.1739999999999995</c:v>
                </c:pt>
                <c:pt idx="66">
                  <c:v>-4.899</c:v>
                </c:pt>
                <c:pt idx="67">
                  <c:v>-3.3119999999999967</c:v>
                </c:pt>
                <c:pt idx="68">
                  <c:v>-1.75</c:v>
                </c:pt>
                <c:pt idx="69">
                  <c:v>-0.43950000000000339</c:v>
                </c:pt>
                <c:pt idx="70">
                  <c:v>0.52239999999999998</c:v>
                </c:pt>
                <c:pt idx="71">
                  <c:v>1.0900000000000001</c:v>
                </c:pt>
                <c:pt idx="72">
                  <c:v>1.238</c:v>
                </c:pt>
                <c:pt idx="73">
                  <c:v>0.95800000000000063</c:v>
                </c:pt>
                <c:pt idx="74">
                  <c:v>0.34400000000000008</c:v>
                </c:pt>
                <c:pt idx="75">
                  <c:v>-0.35440000000000038</c:v>
                </c:pt>
                <c:pt idx="76">
                  <c:v>-1.0780000000000001</c:v>
                </c:pt>
                <c:pt idx="77">
                  <c:v>-1.9660000000000135</c:v>
                </c:pt>
                <c:pt idx="78">
                  <c:v>-2.9459999999999997</c:v>
                </c:pt>
                <c:pt idx="79">
                  <c:v>-3.9159999999999977</c:v>
                </c:pt>
                <c:pt idx="80">
                  <c:v>-4.7930000000000001</c:v>
                </c:pt>
                <c:pt idx="81">
                  <c:v>-5.609</c:v>
                </c:pt>
                <c:pt idx="82">
                  <c:v>-6.4509999999999996</c:v>
                </c:pt>
                <c:pt idx="83">
                  <c:v>-7.3460000000000001</c:v>
                </c:pt>
                <c:pt idx="84">
                  <c:v>-8.2520000000000007</c:v>
                </c:pt>
                <c:pt idx="85">
                  <c:v>-9.104000000000001</c:v>
                </c:pt>
                <c:pt idx="86">
                  <c:v>-9.9830000000000005</c:v>
                </c:pt>
                <c:pt idx="87">
                  <c:v>-11.05</c:v>
                </c:pt>
                <c:pt idx="88">
                  <c:v>-12.4</c:v>
                </c:pt>
                <c:pt idx="89">
                  <c:v>-13.9</c:v>
                </c:pt>
                <c:pt idx="90">
                  <c:v>-15.47</c:v>
                </c:pt>
                <c:pt idx="91">
                  <c:v>-16.939999999999987</c:v>
                </c:pt>
                <c:pt idx="92">
                  <c:v>-18.34</c:v>
                </c:pt>
                <c:pt idx="93">
                  <c:v>-19.79</c:v>
                </c:pt>
                <c:pt idx="94">
                  <c:v>-21.25</c:v>
                </c:pt>
                <c:pt idx="95">
                  <c:v>-22.73</c:v>
                </c:pt>
                <c:pt idx="96">
                  <c:v>-23.82</c:v>
                </c:pt>
                <c:pt idx="97">
                  <c:v>-24.01</c:v>
                </c:pt>
                <c:pt idx="98">
                  <c:v>-22.77</c:v>
                </c:pt>
                <c:pt idx="99">
                  <c:v>-20.149999999999999</c:v>
                </c:pt>
                <c:pt idx="100">
                  <c:v>-16.510000000000005</c:v>
                </c:pt>
                <c:pt idx="101">
                  <c:v>-12.850000000000026</c:v>
                </c:pt>
                <c:pt idx="102">
                  <c:v>-9.5830000000000002</c:v>
                </c:pt>
                <c:pt idx="103">
                  <c:v>-7.2279999999999855</c:v>
                </c:pt>
                <c:pt idx="104">
                  <c:v>-5.8959999999999955</c:v>
                </c:pt>
                <c:pt idx="105">
                  <c:v>-5.5890000000000004</c:v>
                </c:pt>
                <c:pt idx="106">
                  <c:v>-4.8919999999999995</c:v>
                </c:pt>
                <c:pt idx="107">
                  <c:v>-3.5139999999999998</c:v>
                </c:pt>
                <c:pt idx="108">
                  <c:v>-1.891</c:v>
                </c:pt>
                <c:pt idx="109">
                  <c:v>-0.53959999999999997</c:v>
                </c:pt>
                <c:pt idx="110">
                  <c:v>-1.1140000000000021E-2</c:v>
                </c:pt>
                <c:pt idx="111">
                  <c:v>4.19E-2</c:v>
                </c:pt>
                <c:pt idx="112">
                  <c:v>2.886E-2</c:v>
                </c:pt>
                <c:pt idx="113">
                  <c:v>2.3009999999999999E-2</c:v>
                </c:pt>
                <c:pt idx="114">
                  <c:v>1.9109999999999999E-2</c:v>
                </c:pt>
                <c:pt idx="115">
                  <c:v>1.6680000000000222E-2</c:v>
                </c:pt>
                <c:pt idx="116">
                  <c:v>1.515E-2</c:v>
                </c:pt>
                <c:pt idx="117">
                  <c:v>1.4160000000000001E-2</c:v>
                </c:pt>
                <c:pt idx="118">
                  <c:v>1.3450000000000005E-2</c:v>
                </c:pt>
                <c:pt idx="119">
                  <c:v>1.2910000000000001E-2</c:v>
                </c:pt>
                <c:pt idx="120">
                  <c:v>1.243E-2</c:v>
                </c:pt>
                <c:pt idx="121">
                  <c:v>1.201E-2</c:v>
                </c:pt>
                <c:pt idx="122">
                  <c:v>1.1639999999999998E-2</c:v>
                </c:pt>
                <c:pt idx="123">
                  <c:v>1.1320000000000162E-2</c:v>
                </c:pt>
                <c:pt idx="124">
                  <c:v>1.1030000000000003E-2</c:v>
                </c:pt>
                <c:pt idx="125">
                  <c:v>1.081E-2</c:v>
                </c:pt>
                <c:pt idx="126">
                  <c:v>1.0619999999999996E-2</c:v>
                </c:pt>
                <c:pt idx="127">
                  <c:v>1.047E-2</c:v>
                </c:pt>
                <c:pt idx="128">
                  <c:v>1.039E-2</c:v>
                </c:pt>
                <c:pt idx="129">
                  <c:v>1.0319999999999998E-2</c:v>
                </c:pt>
                <c:pt idx="130">
                  <c:v>1.025E-2</c:v>
                </c:pt>
                <c:pt idx="131">
                  <c:v>1.021E-2</c:v>
                </c:pt>
                <c:pt idx="132">
                  <c:v>1.0200000000000001E-2</c:v>
                </c:pt>
                <c:pt idx="133">
                  <c:v>9.8030000000001068E-3</c:v>
                </c:pt>
                <c:pt idx="134">
                  <c:v>8.7810000000000006E-3</c:v>
                </c:pt>
                <c:pt idx="135">
                  <c:v>7.1450000000000133E-3</c:v>
                </c:pt>
                <c:pt idx="136">
                  <c:v>5.0820000000000014E-3</c:v>
                </c:pt>
                <c:pt idx="137">
                  <c:v>2.6610000000000292E-3</c:v>
                </c:pt>
                <c:pt idx="138">
                  <c:v>1.7579999999999999E-4</c:v>
                </c:pt>
                <c:pt idx="139">
                  <c:v>-2.2250000000000052E-3</c:v>
                </c:pt>
                <c:pt idx="140">
                  <c:v>-4.4410000000000846E-3</c:v>
                </c:pt>
                <c:pt idx="141">
                  <c:v>-6.5440000000000003E-3</c:v>
                </c:pt>
                <c:pt idx="142">
                  <c:v>-8.8210000000000007E-3</c:v>
                </c:pt>
                <c:pt idx="143">
                  <c:v>-1.0950000000000001E-2</c:v>
                </c:pt>
                <c:pt idx="144">
                  <c:v>-1.2999999999999998E-2</c:v>
                </c:pt>
                <c:pt idx="145">
                  <c:v>-1.4820000000000003E-2</c:v>
                </c:pt>
                <c:pt idx="146">
                  <c:v>-1.6310000000000005E-2</c:v>
                </c:pt>
                <c:pt idx="147">
                  <c:v>-1.736E-2</c:v>
                </c:pt>
                <c:pt idx="148">
                  <c:v>-1.8030000000000001E-2</c:v>
                </c:pt>
                <c:pt idx="149">
                  <c:v>-1.8429999999999998E-2</c:v>
                </c:pt>
                <c:pt idx="150">
                  <c:v>-1.8589999999999999E-2</c:v>
                </c:pt>
                <c:pt idx="151">
                  <c:v>-1.8540000000000181E-2</c:v>
                </c:pt>
                <c:pt idx="152">
                  <c:v>-1.8110000000000001E-2</c:v>
                </c:pt>
                <c:pt idx="153">
                  <c:v>-1.7420000000000001E-2</c:v>
                </c:pt>
                <c:pt idx="154">
                  <c:v>-1.6469999999999999E-2</c:v>
                </c:pt>
                <c:pt idx="155">
                  <c:v>-1.5200000000000003E-2</c:v>
                </c:pt>
                <c:pt idx="156">
                  <c:v>-1.3120000000000001E-2</c:v>
                </c:pt>
                <c:pt idx="157">
                  <c:v>-1.0160000000000001E-2</c:v>
                </c:pt>
                <c:pt idx="158">
                  <c:v>-6.2580000000000639E-3</c:v>
                </c:pt>
              </c:numCache>
            </c:numRef>
          </c:yVal>
          <c:smooth val="1"/>
        </c:ser>
        <c:ser>
          <c:idx val="0"/>
          <c:order val="0"/>
          <c:tx>
            <c:v>3</c:v>
          </c:tx>
          <c:marker>
            <c:symbol val="none"/>
          </c:marker>
          <c:xVal>
            <c:numRef>
              <c:f>'G:\Comparision of beam to beam connection with regular bldg\Reg config without top beam only\[Cell Reg config without  beam.xlsx]17'!$G$2:$G$162</c:f>
              <c:numCache>
                <c:formatCode>General</c:formatCode>
                <c:ptCount val="161"/>
                <c:pt idx="0">
                  <c:v>0</c:v>
                </c:pt>
                <c:pt idx="1">
                  <c:v>-1.5810000000000203E-4</c:v>
                </c:pt>
                <c:pt idx="2">
                  <c:v>-1.6490000000000257E-4</c:v>
                </c:pt>
                <c:pt idx="3">
                  <c:v>-1.8380000000000327E-4</c:v>
                </c:pt>
                <c:pt idx="4">
                  <c:v>-2.0980000000000011E-4</c:v>
                </c:pt>
                <c:pt idx="5">
                  <c:v>-2.3060000000000002E-4</c:v>
                </c:pt>
                <c:pt idx="6">
                  <c:v>-2.3769999999999998E-4</c:v>
                </c:pt>
                <c:pt idx="7">
                  <c:v>-2.3290000000000002E-4</c:v>
                </c:pt>
                <c:pt idx="8">
                  <c:v>-2.2290000000000401E-4</c:v>
                </c:pt>
                <c:pt idx="9">
                  <c:v>-2.1060000000000002E-4</c:v>
                </c:pt>
                <c:pt idx="10">
                  <c:v>-1.9430000000000326E-4</c:v>
                </c:pt>
                <c:pt idx="11">
                  <c:v>-1.716000000000023E-4</c:v>
                </c:pt>
                <c:pt idx="12">
                  <c:v>-1.4490000000000003E-4</c:v>
                </c:pt>
                <c:pt idx="13">
                  <c:v>-1.2020000000000165E-4</c:v>
                </c:pt>
                <c:pt idx="14">
                  <c:v>-1.0420000000000187E-4</c:v>
                </c:pt>
                <c:pt idx="15">
                  <c:v>-9.8230000000001748E-5</c:v>
                </c:pt>
                <c:pt idx="16">
                  <c:v>-9.4400000000000248E-5</c:v>
                </c:pt>
                <c:pt idx="17">
                  <c:v>-8.412000000000179E-5</c:v>
                </c:pt>
                <c:pt idx="18">
                  <c:v>-6.7520000000000993E-5</c:v>
                </c:pt>
                <c:pt idx="19">
                  <c:v>-5.1920000000000004E-5</c:v>
                </c:pt>
                <c:pt idx="20">
                  <c:v>-4.6990000000000124E-5</c:v>
                </c:pt>
                <c:pt idx="21">
                  <c:v>-5.701000000000138E-5</c:v>
                </c:pt>
                <c:pt idx="22">
                  <c:v>-7.7210000000001492E-5</c:v>
                </c:pt>
                <c:pt idx="23">
                  <c:v>-9.8820000000002445E-5</c:v>
                </c:pt>
                <c:pt idx="24">
                  <c:v>-1.1740000000000284E-4</c:v>
                </c:pt>
                <c:pt idx="25">
                  <c:v>-1.3899999999999999E-4</c:v>
                </c:pt>
                <c:pt idx="26">
                  <c:v>-1.7080000000000223E-4</c:v>
                </c:pt>
                <c:pt idx="27">
                  <c:v>-2.1090000000000252E-4</c:v>
                </c:pt>
                <c:pt idx="28">
                  <c:v>-2.4820000000000002E-4</c:v>
                </c:pt>
                <c:pt idx="29">
                  <c:v>-2.7000000000000515E-4</c:v>
                </c:pt>
                <c:pt idx="30">
                  <c:v>-2.7220000000000092E-4</c:v>
                </c:pt>
                <c:pt idx="31">
                  <c:v>-2.6010000000000052E-4</c:v>
                </c:pt>
                <c:pt idx="32">
                  <c:v>-2.4190000000000005E-4</c:v>
                </c:pt>
                <c:pt idx="33">
                  <c:v>-2.24800000000005E-4</c:v>
                </c:pt>
                <c:pt idx="34">
                  <c:v>-2.1160000000000002E-4</c:v>
                </c:pt>
                <c:pt idx="35">
                  <c:v>-2.0300000000000011E-4</c:v>
                </c:pt>
                <c:pt idx="36">
                  <c:v>-1.984000000000042E-4</c:v>
                </c:pt>
                <c:pt idx="37">
                  <c:v>-1.9470000000000324E-4</c:v>
                </c:pt>
                <c:pt idx="38">
                  <c:v>-1.8640000000000342E-4</c:v>
                </c:pt>
                <c:pt idx="39">
                  <c:v>-1.659000000000026E-4</c:v>
                </c:pt>
                <c:pt idx="40">
                  <c:v>-1.3070000000000003E-4</c:v>
                </c:pt>
                <c:pt idx="41">
                  <c:v>-8.6920000000001248E-5</c:v>
                </c:pt>
                <c:pt idx="42">
                  <c:v>-4.5170000000000023E-5</c:v>
                </c:pt>
                <c:pt idx="43">
                  <c:v>-1.5380000000000317E-5</c:v>
                </c:pt>
                <c:pt idx="44">
                  <c:v>-1.7410000000000298E-6</c:v>
                </c:pt>
                <c:pt idx="45">
                  <c:v>-4.0380000000000975E-6</c:v>
                </c:pt>
                <c:pt idx="46">
                  <c:v>-2.3030000000000391E-5</c:v>
                </c:pt>
                <c:pt idx="47">
                  <c:v>-6.1179999999999994E-5</c:v>
                </c:pt>
                <c:pt idx="48">
                  <c:v>-1.1950000000000223E-4</c:v>
                </c:pt>
                <c:pt idx="49">
                  <c:v>-1.9520000000000396E-4</c:v>
                </c:pt>
                <c:pt idx="50">
                  <c:v>-2.7970000000000501E-4</c:v>
                </c:pt>
                <c:pt idx="51">
                  <c:v>-3.5980000000000457E-4</c:v>
                </c:pt>
                <c:pt idx="52">
                  <c:v>-4.2320000000000134E-4</c:v>
                </c:pt>
                <c:pt idx="53">
                  <c:v>-4.6160000000000032E-4</c:v>
                </c:pt>
                <c:pt idx="54">
                  <c:v>-4.7610000000000534E-4</c:v>
                </c:pt>
                <c:pt idx="55">
                  <c:v>-4.7649999999999998E-4</c:v>
                </c:pt>
                <c:pt idx="56">
                  <c:v>-4.7050000000000124E-4</c:v>
                </c:pt>
                <c:pt idx="57">
                  <c:v>-4.5850000000000133E-4</c:v>
                </c:pt>
                <c:pt idx="58">
                  <c:v>-4.3990000000000533E-4</c:v>
                </c:pt>
                <c:pt idx="59">
                  <c:v>-4.1889999999999999E-4</c:v>
                </c:pt>
                <c:pt idx="60">
                  <c:v>-4.0110000000000124E-4</c:v>
                </c:pt>
                <c:pt idx="61">
                  <c:v>-3.8620000000000012E-4</c:v>
                </c:pt>
                <c:pt idx="62">
                  <c:v>-3.6890000000000593E-4</c:v>
                </c:pt>
                <c:pt idx="63">
                  <c:v>-3.4470000000000534E-4</c:v>
                </c:pt>
                <c:pt idx="64">
                  <c:v>-3.096000000000001E-4</c:v>
                </c:pt>
                <c:pt idx="65">
                  <c:v>-2.5670000000000499E-4</c:v>
                </c:pt>
                <c:pt idx="66">
                  <c:v>-1.8290000000000241E-4</c:v>
                </c:pt>
                <c:pt idx="67">
                  <c:v>-9.8970000000001731E-5</c:v>
                </c:pt>
                <c:pt idx="68">
                  <c:v>-2.1190000000000002E-5</c:v>
                </c:pt>
                <c:pt idx="69">
                  <c:v>3.7820000000000759E-5</c:v>
                </c:pt>
                <c:pt idx="70">
                  <c:v>7.3580000000001068E-5</c:v>
                </c:pt>
                <c:pt idx="71">
                  <c:v>8.5230000000000266E-5</c:v>
                </c:pt>
                <c:pt idx="72">
                  <c:v>7.5220000000000123E-5</c:v>
                </c:pt>
                <c:pt idx="73">
                  <c:v>4.6110000000000133E-5</c:v>
                </c:pt>
                <c:pt idx="74">
                  <c:v>2.2210000000000546E-6</c:v>
                </c:pt>
                <c:pt idx="75">
                  <c:v>-4.6610000000000104E-5</c:v>
                </c:pt>
                <c:pt idx="76">
                  <c:v>-9.4740000000001576E-5</c:v>
                </c:pt>
                <c:pt idx="77">
                  <c:v>-1.4519999999999998E-4</c:v>
                </c:pt>
                <c:pt idx="78">
                  <c:v>-1.9860000000000426E-4</c:v>
                </c:pt>
                <c:pt idx="79">
                  <c:v>-2.4929999999999999E-4</c:v>
                </c:pt>
                <c:pt idx="80">
                  <c:v>-2.9450000000000092E-4</c:v>
                </c:pt>
                <c:pt idx="81">
                  <c:v>-3.3880000000000449E-4</c:v>
                </c:pt>
                <c:pt idx="82">
                  <c:v>-3.8960000000000015E-4</c:v>
                </c:pt>
                <c:pt idx="83">
                  <c:v>-4.4690000000000739E-4</c:v>
                </c:pt>
                <c:pt idx="84">
                  <c:v>-5.007000000000003E-4</c:v>
                </c:pt>
                <c:pt idx="85">
                  <c:v>-5.4600000000000124E-4</c:v>
                </c:pt>
                <c:pt idx="86">
                  <c:v>-5.8860000000000867E-4</c:v>
                </c:pt>
                <c:pt idx="87">
                  <c:v>-6.3259999999999998E-4</c:v>
                </c:pt>
                <c:pt idx="88">
                  <c:v>-6.7940000000000123E-4</c:v>
                </c:pt>
                <c:pt idx="89">
                  <c:v>-7.3220000000000013E-4</c:v>
                </c:pt>
                <c:pt idx="90">
                  <c:v>-7.8100000000000532E-4</c:v>
                </c:pt>
                <c:pt idx="91">
                  <c:v>-8.2800000000000061E-4</c:v>
                </c:pt>
                <c:pt idx="92">
                  <c:v>-8.9510000000001411E-4</c:v>
                </c:pt>
                <c:pt idx="93">
                  <c:v>-9.9620000000002042E-4</c:v>
                </c:pt>
                <c:pt idx="94">
                  <c:v>-1.1360000000000192E-3</c:v>
                </c:pt>
                <c:pt idx="95">
                  <c:v>-1.3320000000000187E-3</c:v>
                </c:pt>
                <c:pt idx="96">
                  <c:v>-1.6060000000000234E-3</c:v>
                </c:pt>
                <c:pt idx="97">
                  <c:v>-1.9599999999999999E-3</c:v>
                </c:pt>
                <c:pt idx="98">
                  <c:v>-2.4680000000000092E-3</c:v>
                </c:pt>
                <c:pt idx="99">
                  <c:v>-3.1360000000000012E-3</c:v>
                </c:pt>
                <c:pt idx="100">
                  <c:v>-3.9500000000000056E-3</c:v>
                </c:pt>
                <c:pt idx="101">
                  <c:v>-4.8600000000000023E-3</c:v>
                </c:pt>
                <c:pt idx="102">
                  <c:v>-5.7549999999999997E-3</c:v>
                </c:pt>
                <c:pt idx="103">
                  <c:v>-6.5700000000000827E-3</c:v>
                </c:pt>
                <c:pt idx="104">
                  <c:v>-7.0980000000000114E-3</c:v>
                </c:pt>
                <c:pt idx="105">
                  <c:v>-7.1020000000000024E-3</c:v>
                </c:pt>
                <c:pt idx="106">
                  <c:v>-6.8370000000000123E-3</c:v>
                </c:pt>
                <c:pt idx="107">
                  <c:v>-6.3400000000000114E-3</c:v>
                </c:pt>
                <c:pt idx="108">
                  <c:v>-5.5659999999999998E-3</c:v>
                </c:pt>
                <c:pt idx="109">
                  <c:v>-4.409000000000083E-3</c:v>
                </c:pt>
                <c:pt idx="110">
                  <c:v>-2.7600000000000432E-3</c:v>
                </c:pt>
                <c:pt idx="111">
                  <c:v>-5.342000000000003E-4</c:v>
                </c:pt>
                <c:pt idx="112">
                  <c:v>1.9770000000000269E-3</c:v>
                </c:pt>
                <c:pt idx="113">
                  <c:v>5.8690000000000114E-3</c:v>
                </c:pt>
                <c:pt idx="114">
                  <c:v>1.0680000000000005E-2</c:v>
                </c:pt>
                <c:pt idx="115">
                  <c:v>1.523E-2</c:v>
                </c:pt>
                <c:pt idx="116">
                  <c:v>1.9390000000000063E-2</c:v>
                </c:pt>
                <c:pt idx="117">
                  <c:v>2.3059999999999997E-2</c:v>
                </c:pt>
                <c:pt idx="118">
                  <c:v>2.6370000000000011E-2</c:v>
                </c:pt>
                <c:pt idx="119">
                  <c:v>2.9530000000000001E-2</c:v>
                </c:pt>
                <c:pt idx="120">
                  <c:v>3.2740000000000005E-2</c:v>
                </c:pt>
                <c:pt idx="121">
                  <c:v>3.5920000000000001E-2</c:v>
                </c:pt>
                <c:pt idx="122">
                  <c:v>3.9109999999999999E-2</c:v>
                </c:pt>
                <c:pt idx="123">
                  <c:v>4.2130000000000022E-2</c:v>
                </c:pt>
                <c:pt idx="124">
                  <c:v>4.4749999999999998E-2</c:v>
                </c:pt>
                <c:pt idx="125">
                  <c:v>4.7120000000000002E-2</c:v>
                </c:pt>
                <c:pt idx="126">
                  <c:v>4.8899999999999999E-2</c:v>
                </c:pt>
                <c:pt idx="127">
                  <c:v>5.0119999999999998E-2</c:v>
                </c:pt>
                <c:pt idx="128">
                  <c:v>5.1330000000000021E-2</c:v>
                </c:pt>
                <c:pt idx="129">
                  <c:v>5.2229999999999999E-2</c:v>
                </c:pt>
                <c:pt idx="130">
                  <c:v>5.2979999999999999E-2</c:v>
                </c:pt>
                <c:pt idx="131">
                  <c:v>5.3359999999999998E-2</c:v>
                </c:pt>
                <c:pt idx="132">
                  <c:v>5.3330000000000023E-2</c:v>
                </c:pt>
                <c:pt idx="133">
                  <c:v>5.3000000000000012E-2</c:v>
                </c:pt>
                <c:pt idx="134">
                  <c:v>5.2360000000000524E-2</c:v>
                </c:pt>
                <c:pt idx="135">
                  <c:v>5.1429999999999997E-2</c:v>
                </c:pt>
                <c:pt idx="136">
                  <c:v>5.0220000000000001E-2</c:v>
                </c:pt>
                <c:pt idx="137">
                  <c:v>4.8770000000000001E-2</c:v>
                </c:pt>
                <c:pt idx="138">
                  <c:v>4.7260000000000003E-2</c:v>
                </c:pt>
                <c:pt idx="139">
                  <c:v>4.5780000000000112E-2</c:v>
                </c:pt>
                <c:pt idx="140">
                  <c:v>4.4260000000000022E-2</c:v>
                </c:pt>
                <c:pt idx="141">
                  <c:v>4.2380000000000133E-2</c:v>
                </c:pt>
                <c:pt idx="142">
                  <c:v>4.0059999999999998E-2</c:v>
                </c:pt>
                <c:pt idx="143">
                  <c:v>3.7610000000000011E-2</c:v>
                </c:pt>
                <c:pt idx="144">
                  <c:v>3.4890000000000004E-2</c:v>
                </c:pt>
                <c:pt idx="145">
                  <c:v>3.1900000000000005E-2</c:v>
                </c:pt>
                <c:pt idx="146">
                  <c:v>2.8989999999999998E-2</c:v>
                </c:pt>
                <c:pt idx="147">
                  <c:v>2.6380000000000001E-2</c:v>
                </c:pt>
                <c:pt idx="148">
                  <c:v>2.435E-2</c:v>
                </c:pt>
                <c:pt idx="149">
                  <c:v>2.3119999999999988E-2</c:v>
                </c:pt>
                <c:pt idx="150">
                  <c:v>2.2570000000000052E-2</c:v>
                </c:pt>
                <c:pt idx="151">
                  <c:v>2.2620000000000001E-2</c:v>
                </c:pt>
                <c:pt idx="152">
                  <c:v>2.3089999999999999E-2</c:v>
                </c:pt>
                <c:pt idx="153">
                  <c:v>2.3919999999999997E-2</c:v>
                </c:pt>
                <c:pt idx="154">
                  <c:v>2.5000000000000001E-2</c:v>
                </c:pt>
                <c:pt idx="155">
                  <c:v>2.656E-2</c:v>
                </c:pt>
                <c:pt idx="156">
                  <c:v>2.886E-2</c:v>
                </c:pt>
                <c:pt idx="157">
                  <c:v>3.1920000000000004E-2</c:v>
                </c:pt>
                <c:pt idx="158">
                  <c:v>3.5779999999999999E-2</c:v>
                </c:pt>
              </c:numCache>
            </c:numRef>
          </c:xVal>
          <c:yVal>
            <c:numRef>
              <c:f>'G:\Comparision of beam to beam connection with regular bldg\Reg config without top beam only\[Cell Reg config without  beam.xlsx]17'!$C$2:$C$162</c:f>
              <c:numCache>
                <c:formatCode>General</c:formatCode>
                <c:ptCount val="161"/>
                <c:pt idx="0">
                  <c:v>0</c:v>
                </c:pt>
                <c:pt idx="1">
                  <c:v>-3.407</c:v>
                </c:pt>
                <c:pt idx="2">
                  <c:v>-3.55</c:v>
                </c:pt>
                <c:pt idx="3">
                  <c:v>-3.9449999999999998</c:v>
                </c:pt>
                <c:pt idx="4">
                  <c:v>-4.4859999999999998</c:v>
                </c:pt>
                <c:pt idx="5">
                  <c:v>-4.9160000000000004</c:v>
                </c:pt>
                <c:pt idx="6">
                  <c:v>-5.0609999999999955</c:v>
                </c:pt>
                <c:pt idx="7">
                  <c:v>-4.9530000000000003</c:v>
                </c:pt>
                <c:pt idx="8">
                  <c:v>-4.7290000000000001</c:v>
                </c:pt>
                <c:pt idx="9">
                  <c:v>-4.4539999999999997</c:v>
                </c:pt>
                <c:pt idx="10">
                  <c:v>-4.09</c:v>
                </c:pt>
                <c:pt idx="11">
                  <c:v>-3.5919999999999987</c:v>
                </c:pt>
                <c:pt idx="12">
                  <c:v>-3.008</c:v>
                </c:pt>
                <c:pt idx="13">
                  <c:v>-2.4719999999999978</c:v>
                </c:pt>
                <c:pt idx="14">
                  <c:v>-2.129</c:v>
                </c:pt>
                <c:pt idx="15">
                  <c:v>-2.0009999999999999</c:v>
                </c:pt>
                <c:pt idx="16">
                  <c:v>-1.9179999999999864</c:v>
                </c:pt>
                <c:pt idx="17">
                  <c:v>-1.6990000000000001</c:v>
                </c:pt>
                <c:pt idx="18">
                  <c:v>-1.343</c:v>
                </c:pt>
                <c:pt idx="19">
                  <c:v>-1.01</c:v>
                </c:pt>
                <c:pt idx="20">
                  <c:v>-0.90510000000000002</c:v>
                </c:pt>
                <c:pt idx="21">
                  <c:v>-1.123</c:v>
                </c:pt>
                <c:pt idx="22">
                  <c:v>-1.5629999999999864</c:v>
                </c:pt>
                <c:pt idx="23">
                  <c:v>-2.0339999999999998</c:v>
                </c:pt>
                <c:pt idx="24">
                  <c:v>-2.4389999999999987</c:v>
                </c:pt>
                <c:pt idx="25">
                  <c:v>-2.9099999999999997</c:v>
                </c:pt>
                <c:pt idx="26">
                  <c:v>-3.6019999999999999</c:v>
                </c:pt>
                <c:pt idx="27">
                  <c:v>-4.4760000000000124</c:v>
                </c:pt>
                <c:pt idx="28">
                  <c:v>-5.2750000000000004</c:v>
                </c:pt>
                <c:pt idx="29">
                  <c:v>-5.7160000000000002</c:v>
                </c:pt>
                <c:pt idx="30">
                  <c:v>-5.7610000000000001</c:v>
                </c:pt>
                <c:pt idx="31">
                  <c:v>-5.4870000000000001</c:v>
                </c:pt>
                <c:pt idx="32">
                  <c:v>-5.0789999999999997</c:v>
                </c:pt>
                <c:pt idx="33">
                  <c:v>-4.6959999999999855</c:v>
                </c:pt>
                <c:pt idx="34">
                  <c:v>-4.4050000000000002</c:v>
                </c:pt>
                <c:pt idx="35">
                  <c:v>-4.2160000000000002</c:v>
                </c:pt>
                <c:pt idx="36">
                  <c:v>-4.1139999999999946</c:v>
                </c:pt>
                <c:pt idx="37">
                  <c:v>-4.0330000000000004</c:v>
                </c:pt>
                <c:pt idx="38">
                  <c:v>-3.8519999999999968</c:v>
                </c:pt>
                <c:pt idx="39">
                  <c:v>-3.4049999999999998</c:v>
                </c:pt>
                <c:pt idx="40">
                  <c:v>-2.6480000000000001</c:v>
                </c:pt>
                <c:pt idx="41">
                  <c:v>-1.712999999999983</c:v>
                </c:pt>
                <c:pt idx="42">
                  <c:v>-0.82930000000000004</c:v>
                </c:pt>
                <c:pt idx="43">
                  <c:v>-0.2011</c:v>
                </c:pt>
                <c:pt idx="44">
                  <c:v>8.8530000000000747E-2</c:v>
                </c:pt>
                <c:pt idx="45">
                  <c:v>3.381E-2</c:v>
                </c:pt>
                <c:pt idx="46">
                  <c:v>-0.37210000000000032</c:v>
                </c:pt>
                <c:pt idx="47">
                  <c:v>-1.1970000000000001</c:v>
                </c:pt>
                <c:pt idx="48">
                  <c:v>-2.46</c:v>
                </c:pt>
                <c:pt idx="49">
                  <c:v>-4.0969999999999995</c:v>
                </c:pt>
                <c:pt idx="50">
                  <c:v>-5.9139999999999997</c:v>
                </c:pt>
                <c:pt idx="51">
                  <c:v>-7.4930000000000003</c:v>
                </c:pt>
                <c:pt idx="52">
                  <c:v>-8.7000000000000011</c:v>
                </c:pt>
                <c:pt idx="53">
                  <c:v>-9.4110000000000014</c:v>
                </c:pt>
                <c:pt idx="54">
                  <c:v>-9.6750000000000007</c:v>
                </c:pt>
                <c:pt idx="55">
                  <c:v>-9.6820000000000004</c:v>
                </c:pt>
                <c:pt idx="56">
                  <c:v>-9.536999999999999</c:v>
                </c:pt>
                <c:pt idx="57">
                  <c:v>-9.2510000000000012</c:v>
                </c:pt>
                <c:pt idx="58">
                  <c:v>-8.81</c:v>
                </c:pt>
                <c:pt idx="59">
                  <c:v>-8.3230000000000004</c:v>
                </c:pt>
                <c:pt idx="60">
                  <c:v>-7.9119999999999999</c:v>
                </c:pt>
                <c:pt idx="61">
                  <c:v>-7.577</c:v>
                </c:pt>
                <c:pt idx="62">
                  <c:v>-7.1890000000000001</c:v>
                </c:pt>
                <c:pt idx="63">
                  <c:v>-6.6539999999999955</c:v>
                </c:pt>
                <c:pt idx="64">
                  <c:v>-5.8939999999999975</c:v>
                </c:pt>
                <c:pt idx="65">
                  <c:v>-4.7770000000000001</c:v>
                </c:pt>
                <c:pt idx="66">
                  <c:v>-3.2669999999999999</c:v>
                </c:pt>
                <c:pt idx="67">
                  <c:v>-1.595</c:v>
                </c:pt>
                <c:pt idx="68">
                  <c:v>-6.8570000000000006E-2</c:v>
                </c:pt>
                <c:pt idx="69">
                  <c:v>1.1719999999999864</c:v>
                </c:pt>
                <c:pt idx="70">
                  <c:v>1.845</c:v>
                </c:pt>
                <c:pt idx="71">
                  <c:v>1.845</c:v>
                </c:pt>
                <c:pt idx="72">
                  <c:v>1.331</c:v>
                </c:pt>
                <c:pt idx="73">
                  <c:v>0.38360000000000088</c:v>
                </c:pt>
                <c:pt idx="74">
                  <c:v>-0.20150000000000001</c:v>
                </c:pt>
                <c:pt idx="75">
                  <c:v>-0.71180000000000065</c:v>
                </c:pt>
                <c:pt idx="76">
                  <c:v>-1.6259999999999848</c:v>
                </c:pt>
                <c:pt idx="77">
                  <c:v>-2.69</c:v>
                </c:pt>
                <c:pt idx="78">
                  <c:v>-3.8189999999999977</c:v>
                </c:pt>
                <c:pt idx="79">
                  <c:v>-4.8890000000000002</c:v>
                </c:pt>
                <c:pt idx="80">
                  <c:v>-5.8419999999999996</c:v>
                </c:pt>
                <c:pt idx="81">
                  <c:v>-6.7759999999999998</c:v>
                </c:pt>
                <c:pt idx="82">
                  <c:v>-7.8479999999999945</c:v>
                </c:pt>
                <c:pt idx="83">
                  <c:v>-9.0580000000000016</c:v>
                </c:pt>
                <c:pt idx="84">
                  <c:v>-10.120000000000001</c:v>
                </c:pt>
                <c:pt idx="85">
                  <c:v>-10.91</c:v>
                </c:pt>
                <c:pt idx="86">
                  <c:v>-11.639999999999999</c:v>
                </c:pt>
                <c:pt idx="87">
                  <c:v>-12.370000000000006</c:v>
                </c:pt>
                <c:pt idx="88">
                  <c:v>-13.12</c:v>
                </c:pt>
                <c:pt idx="89">
                  <c:v>-13.94</c:v>
                </c:pt>
                <c:pt idx="90">
                  <c:v>-14.65</c:v>
                </c:pt>
                <c:pt idx="91">
                  <c:v>-15.32</c:v>
                </c:pt>
                <c:pt idx="92">
                  <c:v>-16.22</c:v>
                </c:pt>
                <c:pt idx="93">
                  <c:v>-17.479999999999986</c:v>
                </c:pt>
                <c:pt idx="94">
                  <c:v>-19.010000000000005</c:v>
                </c:pt>
                <c:pt idx="95">
                  <c:v>-20.759999999999987</c:v>
                </c:pt>
                <c:pt idx="96">
                  <c:v>-22.52</c:v>
                </c:pt>
                <c:pt idx="97">
                  <c:v>-23.75</c:v>
                </c:pt>
                <c:pt idx="98">
                  <c:v>-24.01</c:v>
                </c:pt>
                <c:pt idx="99">
                  <c:v>-22.630000000000031</c:v>
                </c:pt>
                <c:pt idx="100">
                  <c:v>-19.760000000000002</c:v>
                </c:pt>
                <c:pt idx="101">
                  <c:v>-16.22</c:v>
                </c:pt>
                <c:pt idx="102">
                  <c:v>-13.01</c:v>
                </c:pt>
                <c:pt idx="103">
                  <c:v>-10.5</c:v>
                </c:pt>
                <c:pt idx="104">
                  <c:v>-9.1</c:v>
                </c:pt>
                <c:pt idx="105">
                  <c:v>-9.09</c:v>
                </c:pt>
                <c:pt idx="106">
                  <c:v>-7.5010000000000003</c:v>
                </c:pt>
                <c:pt idx="107">
                  <c:v>-5.0449999999999955</c:v>
                </c:pt>
                <c:pt idx="108">
                  <c:v>-2.3979999999999997</c:v>
                </c:pt>
                <c:pt idx="109">
                  <c:v>-0.47210000000000002</c:v>
                </c:pt>
                <c:pt idx="110">
                  <c:v>0.17730000000000001</c:v>
                </c:pt>
                <c:pt idx="111">
                  <c:v>6.651E-2</c:v>
                </c:pt>
                <c:pt idx="112">
                  <c:v>4.9600000000000012E-2</c:v>
                </c:pt>
                <c:pt idx="113">
                  <c:v>3.917000000000001E-2</c:v>
                </c:pt>
                <c:pt idx="114">
                  <c:v>3.2850000000000011E-2</c:v>
                </c:pt>
                <c:pt idx="115">
                  <c:v>2.9250000000000002E-2</c:v>
                </c:pt>
                <c:pt idx="116">
                  <c:v>2.6929999999999999E-2</c:v>
                </c:pt>
                <c:pt idx="117">
                  <c:v>2.5340000000000001E-2</c:v>
                </c:pt>
                <c:pt idx="118">
                  <c:v>2.4149999999999998E-2</c:v>
                </c:pt>
                <c:pt idx="119">
                  <c:v>2.317E-2</c:v>
                </c:pt>
                <c:pt idx="120">
                  <c:v>2.232E-2</c:v>
                </c:pt>
                <c:pt idx="121">
                  <c:v>2.1559999999999999E-2</c:v>
                </c:pt>
                <c:pt idx="122">
                  <c:v>2.0900000000000002E-2</c:v>
                </c:pt>
                <c:pt idx="123">
                  <c:v>2.0319999999999998E-2</c:v>
                </c:pt>
                <c:pt idx="124">
                  <c:v>1.9870000000000217E-2</c:v>
                </c:pt>
                <c:pt idx="125">
                  <c:v>1.9490000000000021E-2</c:v>
                </c:pt>
                <c:pt idx="126">
                  <c:v>1.9210000000000001E-2</c:v>
                </c:pt>
                <c:pt idx="127">
                  <c:v>1.9030000000000005E-2</c:v>
                </c:pt>
                <c:pt idx="128">
                  <c:v>1.8870000000000001E-2</c:v>
                </c:pt>
                <c:pt idx="129">
                  <c:v>1.8740000000000218E-2</c:v>
                </c:pt>
                <c:pt idx="130">
                  <c:v>1.8640000000000215E-2</c:v>
                </c:pt>
                <c:pt idx="131">
                  <c:v>1.8589999999999999E-2</c:v>
                </c:pt>
                <c:pt idx="132">
                  <c:v>1.847E-2</c:v>
                </c:pt>
                <c:pt idx="133">
                  <c:v>1.7170000000000001E-2</c:v>
                </c:pt>
                <c:pt idx="134">
                  <c:v>1.4710000000000001E-2</c:v>
                </c:pt>
                <c:pt idx="135">
                  <c:v>1.1330000000000003E-2</c:v>
                </c:pt>
                <c:pt idx="136">
                  <c:v>7.1200000000000013E-3</c:v>
                </c:pt>
                <c:pt idx="137">
                  <c:v>2.4500000000000012E-3</c:v>
                </c:pt>
                <c:pt idx="138">
                  <c:v>-1.997000000000027E-3</c:v>
                </c:pt>
                <c:pt idx="139">
                  <c:v>-6.0030000000000534E-3</c:v>
                </c:pt>
                <c:pt idx="140">
                  <c:v>-9.7500000000000208E-3</c:v>
                </c:pt>
                <c:pt idx="141">
                  <c:v>-1.3910000000000021E-2</c:v>
                </c:pt>
                <c:pt idx="142">
                  <c:v>-1.8360000000000001E-2</c:v>
                </c:pt>
                <c:pt idx="143">
                  <c:v>-2.2360000000000001E-2</c:v>
                </c:pt>
                <c:pt idx="144">
                  <c:v>-2.6010000000000002E-2</c:v>
                </c:pt>
                <c:pt idx="145">
                  <c:v>-2.9200000000000011E-2</c:v>
                </c:pt>
                <c:pt idx="146">
                  <c:v>-3.1629999999999998E-2</c:v>
                </c:pt>
                <c:pt idx="147">
                  <c:v>-3.3300000000000003E-2</c:v>
                </c:pt>
                <c:pt idx="148">
                  <c:v>-3.4329999999999999E-2</c:v>
                </c:pt>
                <c:pt idx="149">
                  <c:v>-3.4850000000000006E-2</c:v>
                </c:pt>
                <c:pt idx="150">
                  <c:v>-3.5070000000000011E-2</c:v>
                </c:pt>
                <c:pt idx="151">
                  <c:v>-3.4970000000000001E-2</c:v>
                </c:pt>
                <c:pt idx="152">
                  <c:v>-3.415E-2</c:v>
                </c:pt>
                <c:pt idx="153">
                  <c:v>-3.271000000000001E-2</c:v>
                </c:pt>
                <c:pt idx="154">
                  <c:v>-3.0820000000000011E-2</c:v>
                </c:pt>
                <c:pt idx="155">
                  <c:v>-2.811E-2</c:v>
                </c:pt>
                <c:pt idx="156">
                  <c:v>-2.409E-2</c:v>
                </c:pt>
                <c:pt idx="157">
                  <c:v>-1.8769999999999998E-2</c:v>
                </c:pt>
                <c:pt idx="158">
                  <c:v>-1.204E-2</c:v>
                </c:pt>
              </c:numCache>
            </c:numRef>
          </c:yVal>
          <c:smooth val="1"/>
        </c:ser>
        <c:axId val="121566720"/>
        <c:axId val="121568640"/>
      </c:scatterChart>
      <c:valAx>
        <c:axId val="121566720"/>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Strain (</a:t>
                </a:r>
                <a:r>
                  <a:rPr lang="el-GR">
                    <a:latin typeface="Times New Roman"/>
                    <a:cs typeface="Times New Roman"/>
                  </a:rPr>
                  <a:t>ε</a:t>
                </a:r>
                <a:r>
                  <a:rPr lang="en-US">
                    <a:latin typeface="Times New Roman"/>
                    <a:cs typeface="Times New Roman"/>
                  </a:rPr>
                  <a:t>)</a:t>
                </a:r>
                <a:endParaRPr lang="en-US">
                  <a:latin typeface="Times New Roman" pitchFamily="18" charset="0"/>
                  <a:cs typeface="Times New Roman" pitchFamily="18" charset="0"/>
                </a:endParaRPr>
              </a:p>
            </c:rich>
          </c:tx>
        </c:title>
        <c:numFmt formatCode="General" sourceLinked="1"/>
        <c:majorTickMark val="none"/>
        <c:tickLblPos val="nextTo"/>
        <c:crossAx val="121568640"/>
        <c:crosses val="autoZero"/>
        <c:crossBetween val="midCat"/>
      </c:valAx>
      <c:valAx>
        <c:axId val="121568640"/>
        <c:scaling>
          <c:orientation val="minMax"/>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Concrete Stress(</a:t>
                </a:r>
                <a:r>
                  <a:rPr lang="el-GR">
                    <a:latin typeface="Times New Roman"/>
                    <a:cs typeface="Times New Roman"/>
                  </a:rPr>
                  <a:t>σ</a:t>
                </a:r>
                <a:r>
                  <a:rPr lang="en-US">
                    <a:latin typeface="Times New Roman"/>
                    <a:cs typeface="Times New Roman"/>
                  </a:rPr>
                  <a:t>c) KN/m</a:t>
                </a:r>
                <a:r>
                  <a:rPr lang="en-US">
                    <a:latin typeface="Calibri"/>
                    <a:cs typeface="Times New Roman"/>
                  </a:rPr>
                  <a:t>²</a:t>
                </a:r>
                <a:endParaRPr lang="en-US">
                  <a:latin typeface="Times New Roman" pitchFamily="18" charset="0"/>
                  <a:cs typeface="Times New Roman" pitchFamily="18" charset="0"/>
                </a:endParaRPr>
              </a:p>
            </c:rich>
          </c:tx>
          <c:layout>
            <c:manualLayout>
              <c:xMode val="edge"/>
              <c:yMode val="edge"/>
              <c:x val="1.3311802453690126E-2"/>
              <c:y val="0.34403615683264832"/>
            </c:manualLayout>
          </c:layout>
        </c:title>
        <c:numFmt formatCode="General" sourceLinked="1"/>
        <c:majorTickMark val="none"/>
        <c:tickLblPos val="nextTo"/>
        <c:crossAx val="121566720"/>
        <c:crosses val="autoZero"/>
        <c:crossBetween val="midCat"/>
      </c:valAx>
    </c:plotArea>
    <c:legend>
      <c:legendPos val="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Steel Stress-strain diagram in 17 cell</a:t>
            </a: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center.xlsx]17'!$G$2:$G$161</c:f>
              <c:numCache>
                <c:formatCode>General</c:formatCode>
                <c:ptCount val="160"/>
                <c:pt idx="0">
                  <c:v>0</c:v>
                </c:pt>
                <c:pt idx="1">
                  <c:v>-3.1690000000000499E-4</c:v>
                </c:pt>
                <c:pt idx="2">
                  <c:v>-3.2370000000000554E-4</c:v>
                </c:pt>
                <c:pt idx="3">
                  <c:v>-3.4300000000000042E-4</c:v>
                </c:pt>
                <c:pt idx="4">
                  <c:v>-3.7050000000000608E-4</c:v>
                </c:pt>
                <c:pt idx="5">
                  <c:v>-3.9430000000000611E-4</c:v>
                </c:pt>
                <c:pt idx="6">
                  <c:v>-4.0450000000000024E-4</c:v>
                </c:pt>
                <c:pt idx="7">
                  <c:v>-4.0110000000000124E-4</c:v>
                </c:pt>
                <c:pt idx="8">
                  <c:v>-3.8970000000000427E-4</c:v>
                </c:pt>
                <c:pt idx="9">
                  <c:v>-3.7400000000000687E-4</c:v>
                </c:pt>
                <c:pt idx="10">
                  <c:v>-3.540000000000053E-4</c:v>
                </c:pt>
                <c:pt idx="11">
                  <c:v>-3.2870000000000723E-4</c:v>
                </c:pt>
                <c:pt idx="12">
                  <c:v>-3.0060000000000042E-4</c:v>
                </c:pt>
                <c:pt idx="13">
                  <c:v>-2.7600000000000552E-4</c:v>
                </c:pt>
                <c:pt idx="14">
                  <c:v>-2.6240000000000453E-4</c:v>
                </c:pt>
                <c:pt idx="15">
                  <c:v>-2.6270000000000536E-4</c:v>
                </c:pt>
                <c:pt idx="16">
                  <c:v>-2.6970000000000455E-4</c:v>
                </c:pt>
                <c:pt idx="17">
                  <c:v>-2.7350000000000052E-4</c:v>
                </c:pt>
                <c:pt idx="18">
                  <c:v>-2.7050000000000462E-4</c:v>
                </c:pt>
                <c:pt idx="19">
                  <c:v>-2.6300000000000016E-4</c:v>
                </c:pt>
                <c:pt idx="20">
                  <c:v>-2.5670000000000499E-4</c:v>
                </c:pt>
                <c:pt idx="21">
                  <c:v>-2.5520000000000002E-4</c:v>
                </c:pt>
                <c:pt idx="22">
                  <c:v>-2.5630000000000477E-4</c:v>
                </c:pt>
                <c:pt idx="23">
                  <c:v>-2.5500000000000002E-4</c:v>
                </c:pt>
                <c:pt idx="24">
                  <c:v>-2.5000000000000212E-4</c:v>
                </c:pt>
                <c:pt idx="25">
                  <c:v>-2.5020000000000001E-4</c:v>
                </c:pt>
                <c:pt idx="26">
                  <c:v>-2.651000000000001E-4</c:v>
                </c:pt>
                <c:pt idx="27">
                  <c:v>-2.9570000000000052E-4</c:v>
                </c:pt>
                <c:pt idx="28">
                  <c:v>-3.3290000000000012E-4</c:v>
                </c:pt>
                <c:pt idx="29">
                  <c:v>-3.6400000000000625E-4</c:v>
                </c:pt>
                <c:pt idx="30">
                  <c:v>-3.8280000000000459E-4</c:v>
                </c:pt>
                <c:pt idx="31">
                  <c:v>-3.9010000000000455E-4</c:v>
                </c:pt>
                <c:pt idx="32">
                  <c:v>-3.8890000000000441E-4</c:v>
                </c:pt>
                <c:pt idx="33">
                  <c:v>-3.8250000000000252E-4</c:v>
                </c:pt>
                <c:pt idx="34">
                  <c:v>-3.7200000000000649E-4</c:v>
                </c:pt>
                <c:pt idx="35">
                  <c:v>-3.5870000000000639E-4</c:v>
                </c:pt>
                <c:pt idx="36">
                  <c:v>-3.4540000000000091E-4</c:v>
                </c:pt>
                <c:pt idx="37">
                  <c:v>-3.3500000000000012E-4</c:v>
                </c:pt>
                <c:pt idx="38">
                  <c:v>-3.282000000000051E-4</c:v>
                </c:pt>
                <c:pt idx="39">
                  <c:v>-3.221000000000055E-4</c:v>
                </c:pt>
                <c:pt idx="40">
                  <c:v>-3.1470000000000635E-4</c:v>
                </c:pt>
                <c:pt idx="41">
                  <c:v>-3.0710000000000042E-4</c:v>
                </c:pt>
                <c:pt idx="42">
                  <c:v>-3.0170000000000012E-4</c:v>
                </c:pt>
                <c:pt idx="43">
                  <c:v>-2.9890000000000016E-4</c:v>
                </c:pt>
                <c:pt idx="44">
                  <c:v>-2.9540000000000002E-4</c:v>
                </c:pt>
                <c:pt idx="45">
                  <c:v>-2.8729999999999999E-4</c:v>
                </c:pt>
                <c:pt idx="46">
                  <c:v>-2.7660000000000439E-4</c:v>
                </c:pt>
                <c:pt idx="47">
                  <c:v>-2.7250000000000467E-4</c:v>
                </c:pt>
                <c:pt idx="48">
                  <c:v>-2.8690000000000041E-4</c:v>
                </c:pt>
                <c:pt idx="49">
                  <c:v>-3.2830000000000706E-4</c:v>
                </c:pt>
                <c:pt idx="50">
                  <c:v>-3.9650000000000481E-4</c:v>
                </c:pt>
                <c:pt idx="51">
                  <c:v>-4.8010000000000733E-4</c:v>
                </c:pt>
                <c:pt idx="52">
                  <c:v>-5.6340000000000003E-4</c:v>
                </c:pt>
                <c:pt idx="53">
                  <c:v>-6.3030000000000594E-4</c:v>
                </c:pt>
                <c:pt idx="54">
                  <c:v>-6.6970000000000029E-4</c:v>
                </c:pt>
                <c:pt idx="55">
                  <c:v>-6.8220000000000021E-4</c:v>
                </c:pt>
                <c:pt idx="56">
                  <c:v>-6.7350000000001144E-4</c:v>
                </c:pt>
                <c:pt idx="57">
                  <c:v>-6.4650000000000124E-4</c:v>
                </c:pt>
                <c:pt idx="58">
                  <c:v>-6.0470000000000033E-4</c:v>
                </c:pt>
                <c:pt idx="59">
                  <c:v>-5.5879999999999992E-4</c:v>
                </c:pt>
                <c:pt idx="60">
                  <c:v>-5.2379999999999994E-4</c:v>
                </c:pt>
                <c:pt idx="61">
                  <c:v>-5.0880000000000434E-4</c:v>
                </c:pt>
                <c:pt idx="62">
                  <c:v>-5.1400000000000013E-4</c:v>
                </c:pt>
                <c:pt idx="63">
                  <c:v>-5.357999999999999E-4</c:v>
                </c:pt>
                <c:pt idx="64">
                  <c:v>-5.6310000000000865E-4</c:v>
                </c:pt>
                <c:pt idx="65">
                  <c:v>-5.7780000000001101E-4</c:v>
                </c:pt>
                <c:pt idx="66">
                  <c:v>-5.6470000000000001E-4</c:v>
                </c:pt>
                <c:pt idx="67">
                  <c:v>-5.2010000000000999E-4</c:v>
                </c:pt>
                <c:pt idx="68">
                  <c:v>-4.5239999999999999E-4</c:v>
                </c:pt>
                <c:pt idx="69">
                  <c:v>-3.7630000000000763E-4</c:v>
                </c:pt>
                <c:pt idx="70">
                  <c:v>-3.0420000000000056E-4</c:v>
                </c:pt>
                <c:pt idx="71">
                  <c:v>-2.4070000000000395E-4</c:v>
                </c:pt>
                <c:pt idx="72">
                  <c:v>-1.9100000000000372E-4</c:v>
                </c:pt>
                <c:pt idx="73">
                  <c:v>-1.5960000000000285E-4</c:v>
                </c:pt>
                <c:pt idx="74">
                  <c:v>-1.4759999999999998E-4</c:v>
                </c:pt>
                <c:pt idx="75">
                  <c:v>-1.5280000000000241E-4</c:v>
                </c:pt>
                <c:pt idx="76">
                  <c:v>-1.7510000000000081E-4</c:v>
                </c:pt>
                <c:pt idx="77">
                  <c:v>-2.1690000000000384E-4</c:v>
                </c:pt>
                <c:pt idx="78">
                  <c:v>-2.7500000000000012E-4</c:v>
                </c:pt>
                <c:pt idx="79">
                  <c:v>-3.3940000000000006E-4</c:v>
                </c:pt>
                <c:pt idx="80">
                  <c:v>-3.9940000000000412E-4</c:v>
                </c:pt>
                <c:pt idx="81">
                  <c:v>-4.4900000000000723E-4</c:v>
                </c:pt>
                <c:pt idx="82">
                  <c:v>-4.8790000000000937E-4</c:v>
                </c:pt>
                <c:pt idx="83">
                  <c:v>-5.1520000000000016E-4</c:v>
                </c:pt>
                <c:pt idx="84">
                  <c:v>-5.309000000000083E-4</c:v>
                </c:pt>
                <c:pt idx="85">
                  <c:v>-5.4010000000001145E-4</c:v>
                </c:pt>
                <c:pt idx="86">
                  <c:v>-5.5640000000000008E-4</c:v>
                </c:pt>
                <c:pt idx="87">
                  <c:v>-5.9490000000001245E-4</c:v>
                </c:pt>
                <c:pt idx="88">
                  <c:v>-6.6500000000000023E-4</c:v>
                </c:pt>
                <c:pt idx="89">
                  <c:v>-7.7150000000000948E-4</c:v>
                </c:pt>
                <c:pt idx="90">
                  <c:v>-9.1600000000000568E-4</c:v>
                </c:pt>
                <c:pt idx="91">
                  <c:v>-1.0970000000000001E-3</c:v>
                </c:pt>
                <c:pt idx="92">
                  <c:v>-1.3140000000000181E-3</c:v>
                </c:pt>
                <c:pt idx="93">
                  <c:v>-1.5670000000000061E-3</c:v>
                </c:pt>
                <c:pt idx="94">
                  <c:v>-1.8699999999999999E-3</c:v>
                </c:pt>
                <c:pt idx="95">
                  <c:v>-2.3549999999999999E-3</c:v>
                </c:pt>
                <c:pt idx="96">
                  <c:v>-2.9480000000000092E-3</c:v>
                </c:pt>
                <c:pt idx="97">
                  <c:v>-3.6770000000000418E-3</c:v>
                </c:pt>
                <c:pt idx="98">
                  <c:v>-4.5900000000000003E-3</c:v>
                </c:pt>
                <c:pt idx="99">
                  <c:v>-5.6820000000000004E-3</c:v>
                </c:pt>
                <c:pt idx="100">
                  <c:v>-6.9920000000000034E-3</c:v>
                </c:pt>
                <c:pt idx="101">
                  <c:v>-8.4090000000000067E-3</c:v>
                </c:pt>
                <c:pt idx="102">
                  <c:v>-9.8280000000000207E-3</c:v>
                </c:pt>
                <c:pt idx="103">
                  <c:v>-1.1100000000000158E-2</c:v>
                </c:pt>
                <c:pt idx="104">
                  <c:v>-1.205E-2</c:v>
                </c:pt>
                <c:pt idx="105">
                  <c:v>-1.2489999999999998E-2</c:v>
                </c:pt>
                <c:pt idx="106">
                  <c:v>-1.2440000000000001E-2</c:v>
                </c:pt>
                <c:pt idx="107">
                  <c:v>-1.204E-2</c:v>
                </c:pt>
                <c:pt idx="108">
                  <c:v>-1.1330000000000003E-2</c:v>
                </c:pt>
                <c:pt idx="109">
                  <c:v>-1.0260000000000003E-2</c:v>
                </c:pt>
                <c:pt idx="110">
                  <c:v>-8.8350000000001067E-3</c:v>
                </c:pt>
                <c:pt idx="111">
                  <c:v>-6.7949999999999998E-3</c:v>
                </c:pt>
                <c:pt idx="112">
                  <c:v>-4.4250000000000114E-3</c:v>
                </c:pt>
                <c:pt idx="113">
                  <c:v>-1.7070000000000021E-3</c:v>
                </c:pt>
                <c:pt idx="114">
                  <c:v>1.128000000000019E-3</c:v>
                </c:pt>
                <c:pt idx="115">
                  <c:v>4.81E-3</c:v>
                </c:pt>
                <c:pt idx="116">
                  <c:v>8.7510000000000001E-3</c:v>
                </c:pt>
                <c:pt idx="117">
                  <c:v>1.2140000000000001E-2</c:v>
                </c:pt>
                <c:pt idx="118">
                  <c:v>1.5129999999999998E-2</c:v>
                </c:pt>
                <c:pt idx="119">
                  <c:v>1.7809999999999999E-2</c:v>
                </c:pt>
                <c:pt idx="120">
                  <c:v>2.035E-2</c:v>
                </c:pt>
                <c:pt idx="121">
                  <c:v>2.2769999999999999E-2</c:v>
                </c:pt>
                <c:pt idx="122">
                  <c:v>2.5130000000000006E-2</c:v>
                </c:pt>
                <c:pt idx="123">
                  <c:v>2.751000000000001E-2</c:v>
                </c:pt>
                <c:pt idx="124">
                  <c:v>2.9940000000000001E-2</c:v>
                </c:pt>
                <c:pt idx="125">
                  <c:v>3.2390000000000002E-2</c:v>
                </c:pt>
                <c:pt idx="126">
                  <c:v>3.4820000000000004E-2</c:v>
                </c:pt>
                <c:pt idx="127">
                  <c:v>3.6820000000000006E-2</c:v>
                </c:pt>
                <c:pt idx="128">
                  <c:v>3.8109999999999998E-2</c:v>
                </c:pt>
                <c:pt idx="129">
                  <c:v>3.8880000000000005E-2</c:v>
                </c:pt>
                <c:pt idx="130">
                  <c:v>3.9359999999999999E-2</c:v>
                </c:pt>
                <c:pt idx="131">
                  <c:v>3.960000000000001E-2</c:v>
                </c:pt>
                <c:pt idx="132">
                  <c:v>3.959E-2</c:v>
                </c:pt>
                <c:pt idx="133">
                  <c:v>3.9480000000000001E-2</c:v>
                </c:pt>
                <c:pt idx="134">
                  <c:v>3.917000000000001E-2</c:v>
                </c:pt>
                <c:pt idx="135">
                  <c:v>3.8510000000000003E-2</c:v>
                </c:pt>
                <c:pt idx="136">
                  <c:v>3.7440000000000216E-2</c:v>
                </c:pt>
                <c:pt idx="137">
                  <c:v>3.5920000000000001E-2</c:v>
                </c:pt>
                <c:pt idx="138">
                  <c:v>3.39E-2</c:v>
                </c:pt>
                <c:pt idx="139">
                  <c:v>3.1519999999999999E-2</c:v>
                </c:pt>
                <c:pt idx="140">
                  <c:v>2.894E-2</c:v>
                </c:pt>
                <c:pt idx="141">
                  <c:v>2.6240000000000051E-2</c:v>
                </c:pt>
                <c:pt idx="142">
                  <c:v>2.3400000000000001E-2</c:v>
                </c:pt>
                <c:pt idx="143">
                  <c:v>2.0400000000000001E-2</c:v>
                </c:pt>
                <c:pt idx="144">
                  <c:v>1.7479999999999999E-2</c:v>
                </c:pt>
                <c:pt idx="145">
                  <c:v>1.461E-2</c:v>
                </c:pt>
                <c:pt idx="146">
                  <c:v>1.1809999999999999E-2</c:v>
                </c:pt>
                <c:pt idx="147">
                  <c:v>9.1590000000000248E-3</c:v>
                </c:pt>
                <c:pt idx="148">
                  <c:v>7.0760000000000996E-3</c:v>
                </c:pt>
                <c:pt idx="149">
                  <c:v>5.8510000000000124E-3</c:v>
                </c:pt>
                <c:pt idx="150">
                  <c:v>5.3540000000000003E-3</c:v>
                </c:pt>
                <c:pt idx="151">
                  <c:v>5.3610000000000003E-3</c:v>
                </c:pt>
                <c:pt idx="152">
                  <c:v>5.5659999999999998E-3</c:v>
                </c:pt>
                <c:pt idx="153">
                  <c:v>5.9510000000000864E-3</c:v>
                </c:pt>
                <c:pt idx="154">
                  <c:v>6.4640000000000114E-3</c:v>
                </c:pt>
                <c:pt idx="155">
                  <c:v>7.1289999999999999E-3</c:v>
                </c:pt>
                <c:pt idx="156">
                  <c:v>8.0260000000000227E-3</c:v>
                </c:pt>
                <c:pt idx="157">
                  <c:v>9.5160000000000227E-3</c:v>
                </c:pt>
                <c:pt idx="158">
                  <c:v>1.1830000000000005E-2</c:v>
                </c:pt>
                <c:pt idx="159">
                  <c:v>1.491E-2</c:v>
                </c:pt>
              </c:numCache>
            </c:numRef>
          </c:xVal>
          <c:yVal>
            <c:numRef>
              <c:f>'G:\Thesis work after 2066-11-22\Building with B-B at center\2066-11-22 compression failure in BC 94 ( Building without central column and side column)\Beam Column 94\[Cell B B at center.xlsx]17'!$D$2:$D$161</c:f>
              <c:numCache>
                <c:formatCode>General</c:formatCode>
                <c:ptCount val="160"/>
                <c:pt idx="0">
                  <c:v>0</c:v>
                </c:pt>
                <c:pt idx="1">
                  <c:v>-63.37</c:v>
                </c:pt>
                <c:pt idx="2">
                  <c:v>-64.739999999999995</c:v>
                </c:pt>
                <c:pt idx="3">
                  <c:v>-68.59</c:v>
                </c:pt>
                <c:pt idx="4">
                  <c:v>-74.09</c:v>
                </c:pt>
                <c:pt idx="5">
                  <c:v>-78.86</c:v>
                </c:pt>
                <c:pt idx="6">
                  <c:v>-80.900000000000006</c:v>
                </c:pt>
                <c:pt idx="7">
                  <c:v>-80.209999999999994</c:v>
                </c:pt>
                <c:pt idx="8">
                  <c:v>-77.940000000000026</c:v>
                </c:pt>
                <c:pt idx="9">
                  <c:v>-74.81</c:v>
                </c:pt>
                <c:pt idx="10">
                  <c:v>-70.790000000000006</c:v>
                </c:pt>
                <c:pt idx="11">
                  <c:v>-65.739999999999995</c:v>
                </c:pt>
                <c:pt idx="12">
                  <c:v>-60.120000000000012</c:v>
                </c:pt>
                <c:pt idx="13">
                  <c:v>-55.2</c:v>
                </c:pt>
                <c:pt idx="14">
                  <c:v>-52.49</c:v>
                </c:pt>
                <c:pt idx="15">
                  <c:v>-52.53</c:v>
                </c:pt>
                <c:pt idx="16">
                  <c:v>-53.93</c:v>
                </c:pt>
                <c:pt idx="17">
                  <c:v>-54.690000000000012</c:v>
                </c:pt>
                <c:pt idx="18">
                  <c:v>-54.09</c:v>
                </c:pt>
                <c:pt idx="19">
                  <c:v>-52.59</c:v>
                </c:pt>
                <c:pt idx="20">
                  <c:v>-51.339999999999996</c:v>
                </c:pt>
                <c:pt idx="21">
                  <c:v>-51.04</c:v>
                </c:pt>
                <c:pt idx="22">
                  <c:v>-51.27</c:v>
                </c:pt>
                <c:pt idx="23">
                  <c:v>-50.99</c:v>
                </c:pt>
                <c:pt idx="24">
                  <c:v>-50</c:v>
                </c:pt>
                <c:pt idx="25">
                  <c:v>-50.03</c:v>
                </c:pt>
                <c:pt idx="26">
                  <c:v>-53.01</c:v>
                </c:pt>
                <c:pt idx="27">
                  <c:v>-59.14</c:v>
                </c:pt>
                <c:pt idx="28">
                  <c:v>-66.58</c:v>
                </c:pt>
                <c:pt idx="29">
                  <c:v>-72.790000000000006</c:v>
                </c:pt>
                <c:pt idx="30">
                  <c:v>-76.569999999999993</c:v>
                </c:pt>
                <c:pt idx="31">
                  <c:v>-78.010000000000005</c:v>
                </c:pt>
                <c:pt idx="32">
                  <c:v>-77.790000000000006</c:v>
                </c:pt>
                <c:pt idx="33">
                  <c:v>-76.510000000000005</c:v>
                </c:pt>
                <c:pt idx="34">
                  <c:v>-74.410000000000025</c:v>
                </c:pt>
                <c:pt idx="35">
                  <c:v>-71.739999999999995</c:v>
                </c:pt>
                <c:pt idx="36">
                  <c:v>-69.069999999999993</c:v>
                </c:pt>
                <c:pt idx="37">
                  <c:v>-66.989999999999995</c:v>
                </c:pt>
                <c:pt idx="38">
                  <c:v>-65.64</c:v>
                </c:pt>
                <c:pt idx="39">
                  <c:v>-64.410000000000025</c:v>
                </c:pt>
                <c:pt idx="40">
                  <c:v>-62.94</c:v>
                </c:pt>
                <c:pt idx="41">
                  <c:v>-61.42</c:v>
                </c:pt>
                <c:pt idx="42">
                  <c:v>-60.33</c:v>
                </c:pt>
                <c:pt idx="43">
                  <c:v>-59.78</c:v>
                </c:pt>
                <c:pt idx="44">
                  <c:v>-59.09</c:v>
                </c:pt>
                <c:pt idx="45">
                  <c:v>-57.47</c:v>
                </c:pt>
                <c:pt idx="46">
                  <c:v>-55.33</c:v>
                </c:pt>
                <c:pt idx="47">
                  <c:v>-54.51</c:v>
                </c:pt>
                <c:pt idx="48">
                  <c:v>-57.379999999999995</c:v>
                </c:pt>
                <c:pt idx="49">
                  <c:v>-65.66</c:v>
                </c:pt>
                <c:pt idx="50">
                  <c:v>-79.3</c:v>
                </c:pt>
                <c:pt idx="51">
                  <c:v>-96.02</c:v>
                </c:pt>
                <c:pt idx="52">
                  <c:v>-112.7</c:v>
                </c:pt>
                <c:pt idx="53">
                  <c:v>-126</c:v>
                </c:pt>
                <c:pt idx="54">
                  <c:v>-134</c:v>
                </c:pt>
                <c:pt idx="55">
                  <c:v>-136.4</c:v>
                </c:pt>
                <c:pt idx="56">
                  <c:v>-134.69999999999999</c:v>
                </c:pt>
                <c:pt idx="57">
                  <c:v>-129.30000000000001</c:v>
                </c:pt>
                <c:pt idx="58">
                  <c:v>-120.9</c:v>
                </c:pt>
                <c:pt idx="59">
                  <c:v>-111.8</c:v>
                </c:pt>
                <c:pt idx="60">
                  <c:v>-104.7</c:v>
                </c:pt>
                <c:pt idx="61">
                  <c:v>-101.8</c:v>
                </c:pt>
                <c:pt idx="62">
                  <c:v>-102.8</c:v>
                </c:pt>
                <c:pt idx="63">
                  <c:v>-107.2</c:v>
                </c:pt>
                <c:pt idx="64">
                  <c:v>-112.6</c:v>
                </c:pt>
                <c:pt idx="65">
                  <c:v>-115.5</c:v>
                </c:pt>
                <c:pt idx="66">
                  <c:v>-113</c:v>
                </c:pt>
                <c:pt idx="67">
                  <c:v>-104</c:v>
                </c:pt>
                <c:pt idx="68">
                  <c:v>-90.48</c:v>
                </c:pt>
                <c:pt idx="69">
                  <c:v>-75.25</c:v>
                </c:pt>
                <c:pt idx="70">
                  <c:v>-60.839999999999996</c:v>
                </c:pt>
                <c:pt idx="71">
                  <c:v>-48.13</c:v>
                </c:pt>
                <c:pt idx="72">
                  <c:v>-38.21</c:v>
                </c:pt>
                <c:pt idx="73">
                  <c:v>-31.919999999999987</c:v>
                </c:pt>
                <c:pt idx="74">
                  <c:v>-29.52</c:v>
                </c:pt>
                <c:pt idx="75">
                  <c:v>-30.57</c:v>
                </c:pt>
                <c:pt idx="76">
                  <c:v>-35.01</c:v>
                </c:pt>
                <c:pt idx="77">
                  <c:v>-43.37</c:v>
                </c:pt>
                <c:pt idx="78">
                  <c:v>-55.01</c:v>
                </c:pt>
                <c:pt idx="79">
                  <c:v>-67.86999999999999</c:v>
                </c:pt>
                <c:pt idx="80">
                  <c:v>-79.88</c:v>
                </c:pt>
                <c:pt idx="81">
                  <c:v>-89.8</c:v>
                </c:pt>
                <c:pt idx="82">
                  <c:v>-97.58</c:v>
                </c:pt>
                <c:pt idx="83">
                  <c:v>-103.1</c:v>
                </c:pt>
                <c:pt idx="84">
                  <c:v>-106.2</c:v>
                </c:pt>
                <c:pt idx="85">
                  <c:v>-108</c:v>
                </c:pt>
                <c:pt idx="86">
                  <c:v>-111.3</c:v>
                </c:pt>
                <c:pt idx="87">
                  <c:v>-119</c:v>
                </c:pt>
                <c:pt idx="88">
                  <c:v>-133</c:v>
                </c:pt>
                <c:pt idx="89">
                  <c:v>-154.30000000000001</c:v>
                </c:pt>
                <c:pt idx="90">
                  <c:v>-183.2</c:v>
                </c:pt>
                <c:pt idx="91">
                  <c:v>-219.5</c:v>
                </c:pt>
                <c:pt idx="92">
                  <c:v>-262.8</c:v>
                </c:pt>
                <c:pt idx="93">
                  <c:v>-313.5</c:v>
                </c:pt>
                <c:pt idx="94">
                  <c:v>-373.9</c:v>
                </c:pt>
                <c:pt idx="95">
                  <c:v>-374.5</c:v>
                </c:pt>
                <c:pt idx="96">
                  <c:v>-375.1</c:v>
                </c:pt>
                <c:pt idx="97">
                  <c:v>-375.8</c:v>
                </c:pt>
                <c:pt idx="98">
                  <c:v>-376.8</c:v>
                </c:pt>
                <c:pt idx="99">
                  <c:v>-377.9</c:v>
                </c:pt>
                <c:pt idx="100">
                  <c:v>-379.1</c:v>
                </c:pt>
                <c:pt idx="101">
                  <c:v>-380.6</c:v>
                </c:pt>
                <c:pt idx="102">
                  <c:v>-382.1</c:v>
                </c:pt>
                <c:pt idx="103">
                  <c:v>-383.3</c:v>
                </c:pt>
                <c:pt idx="104">
                  <c:v>-384.2</c:v>
                </c:pt>
                <c:pt idx="105">
                  <c:v>-384.7</c:v>
                </c:pt>
                <c:pt idx="106">
                  <c:v>-374.4</c:v>
                </c:pt>
                <c:pt idx="107">
                  <c:v>-296.10000000000002</c:v>
                </c:pt>
                <c:pt idx="108">
                  <c:v>-152.9</c:v>
                </c:pt>
                <c:pt idx="109">
                  <c:v>60.25</c:v>
                </c:pt>
                <c:pt idx="110">
                  <c:v>345.7</c:v>
                </c:pt>
                <c:pt idx="111">
                  <c:v>379.3</c:v>
                </c:pt>
                <c:pt idx="112">
                  <c:v>385.9</c:v>
                </c:pt>
                <c:pt idx="113">
                  <c:v>393.5</c:v>
                </c:pt>
                <c:pt idx="114">
                  <c:v>401.5</c:v>
                </c:pt>
                <c:pt idx="115">
                  <c:v>411.8</c:v>
                </c:pt>
                <c:pt idx="116">
                  <c:v>420.8</c:v>
                </c:pt>
                <c:pt idx="117">
                  <c:v>427.8</c:v>
                </c:pt>
                <c:pt idx="118">
                  <c:v>434</c:v>
                </c:pt>
                <c:pt idx="119">
                  <c:v>439.6</c:v>
                </c:pt>
                <c:pt idx="120">
                  <c:v>444.8</c:v>
                </c:pt>
                <c:pt idx="121">
                  <c:v>449.9</c:v>
                </c:pt>
                <c:pt idx="122">
                  <c:v>454.7</c:v>
                </c:pt>
                <c:pt idx="123">
                  <c:v>459.7</c:v>
                </c:pt>
                <c:pt idx="124">
                  <c:v>464.7</c:v>
                </c:pt>
                <c:pt idx="125">
                  <c:v>469.8</c:v>
                </c:pt>
                <c:pt idx="126">
                  <c:v>474.9</c:v>
                </c:pt>
                <c:pt idx="127">
                  <c:v>479.1</c:v>
                </c:pt>
                <c:pt idx="128">
                  <c:v>481.7</c:v>
                </c:pt>
                <c:pt idx="129">
                  <c:v>483.4</c:v>
                </c:pt>
                <c:pt idx="130">
                  <c:v>484.4</c:v>
                </c:pt>
                <c:pt idx="131">
                  <c:v>484.8</c:v>
                </c:pt>
                <c:pt idx="132">
                  <c:v>483.9</c:v>
                </c:pt>
                <c:pt idx="133">
                  <c:v>462</c:v>
                </c:pt>
                <c:pt idx="134">
                  <c:v>399.5</c:v>
                </c:pt>
                <c:pt idx="135">
                  <c:v>266.5</c:v>
                </c:pt>
                <c:pt idx="136">
                  <c:v>53.379999999999995</c:v>
                </c:pt>
                <c:pt idx="137">
                  <c:v>-154</c:v>
                </c:pt>
                <c:pt idx="138">
                  <c:v>-248.9</c:v>
                </c:pt>
                <c:pt idx="139">
                  <c:v>-298.2</c:v>
                </c:pt>
                <c:pt idx="140">
                  <c:v>-323.60000000000002</c:v>
                </c:pt>
                <c:pt idx="141">
                  <c:v>-339.7</c:v>
                </c:pt>
                <c:pt idx="142">
                  <c:v>-351.1</c:v>
                </c:pt>
                <c:pt idx="143">
                  <c:v>-357.1</c:v>
                </c:pt>
                <c:pt idx="144">
                  <c:v>-362.8</c:v>
                </c:pt>
                <c:pt idx="145">
                  <c:v>-367.5</c:v>
                </c:pt>
                <c:pt idx="146">
                  <c:v>-370.3</c:v>
                </c:pt>
                <c:pt idx="147">
                  <c:v>-372.9</c:v>
                </c:pt>
                <c:pt idx="148">
                  <c:v>-375</c:v>
                </c:pt>
                <c:pt idx="149">
                  <c:v>-376.3</c:v>
                </c:pt>
                <c:pt idx="150">
                  <c:v>-376.8</c:v>
                </c:pt>
                <c:pt idx="151">
                  <c:v>-375.3</c:v>
                </c:pt>
                <c:pt idx="152">
                  <c:v>-334.4</c:v>
                </c:pt>
                <c:pt idx="153">
                  <c:v>-257.2</c:v>
                </c:pt>
                <c:pt idx="154">
                  <c:v>-154.80000000000001</c:v>
                </c:pt>
                <c:pt idx="155">
                  <c:v>-21.630000000000031</c:v>
                </c:pt>
                <c:pt idx="156">
                  <c:v>151.1</c:v>
                </c:pt>
                <c:pt idx="157">
                  <c:v>294</c:v>
                </c:pt>
                <c:pt idx="158">
                  <c:v>377</c:v>
                </c:pt>
                <c:pt idx="159">
                  <c:v>421</c:v>
                </c:pt>
              </c:numCache>
            </c:numRef>
          </c:yVal>
          <c:smooth val="1"/>
        </c:ser>
        <c:ser>
          <c:idx val="2"/>
          <c:order val="2"/>
          <c:tx>
            <c:v>5</c:v>
          </c:tx>
          <c:marker>
            <c:symbol val="none"/>
          </c:marker>
          <c:xVal>
            <c:numRef>
              <c:f>'G:\Comparision of beam to beam connection with regular bldg\2066-12-1 Reg Config X as EW\[Cell Reg config.xlsx]17'!$G$2:$G$161</c:f>
              <c:numCache>
                <c:formatCode>General</c:formatCode>
                <c:ptCount val="160"/>
                <c:pt idx="0">
                  <c:v>0</c:v>
                </c:pt>
                <c:pt idx="1">
                  <c:v>-1.5620000000000263E-4</c:v>
                </c:pt>
                <c:pt idx="2">
                  <c:v>-1.6310000000000245E-4</c:v>
                </c:pt>
                <c:pt idx="3">
                  <c:v>-1.8210000000000234E-4</c:v>
                </c:pt>
                <c:pt idx="4">
                  <c:v>-2.0830000000000455E-4</c:v>
                </c:pt>
                <c:pt idx="5">
                  <c:v>-2.2950000000000056E-4</c:v>
                </c:pt>
                <c:pt idx="6">
                  <c:v>-2.3660000000000006E-4</c:v>
                </c:pt>
                <c:pt idx="7">
                  <c:v>-2.3180000000000002E-4</c:v>
                </c:pt>
                <c:pt idx="8">
                  <c:v>-2.2190000000000016E-4</c:v>
                </c:pt>
                <c:pt idx="9">
                  <c:v>-2.0970000000000016E-4</c:v>
                </c:pt>
                <c:pt idx="10">
                  <c:v>-1.9340000000000391E-4</c:v>
                </c:pt>
                <c:pt idx="11">
                  <c:v>-1.7050000000000021E-4</c:v>
                </c:pt>
                <c:pt idx="12">
                  <c:v>-1.4349999999999999E-4</c:v>
                </c:pt>
                <c:pt idx="13">
                  <c:v>-1.1890000000000225E-4</c:v>
                </c:pt>
                <c:pt idx="14">
                  <c:v>-1.0349999999999999E-4</c:v>
                </c:pt>
                <c:pt idx="15">
                  <c:v>-9.8150000000002372E-5</c:v>
                </c:pt>
                <c:pt idx="16">
                  <c:v>-9.4520000000002639E-5</c:v>
                </c:pt>
                <c:pt idx="17">
                  <c:v>-8.4010000000000248E-5</c:v>
                </c:pt>
                <c:pt idx="18">
                  <c:v>-6.7020000000001185E-5</c:v>
                </c:pt>
                <c:pt idx="19">
                  <c:v>-5.1149999999999996E-5</c:v>
                </c:pt>
                <c:pt idx="20">
                  <c:v>-4.6190000000000132E-5</c:v>
                </c:pt>
                <c:pt idx="21">
                  <c:v>-5.6390000000001139E-5</c:v>
                </c:pt>
                <c:pt idx="22">
                  <c:v>-7.6940000000000032E-5</c:v>
                </c:pt>
                <c:pt idx="23">
                  <c:v>-9.886000000000214E-5</c:v>
                </c:pt>
                <c:pt idx="24">
                  <c:v>-1.175000000000021E-4</c:v>
                </c:pt>
                <c:pt idx="25">
                  <c:v>-1.3920000000000284E-4</c:v>
                </c:pt>
                <c:pt idx="26">
                  <c:v>-1.7119999999999999E-4</c:v>
                </c:pt>
                <c:pt idx="27">
                  <c:v>-2.1180000000000016E-4</c:v>
                </c:pt>
                <c:pt idx="28">
                  <c:v>-2.4970000000000011E-4</c:v>
                </c:pt>
                <c:pt idx="29">
                  <c:v>-2.7170000000000454E-4</c:v>
                </c:pt>
                <c:pt idx="30">
                  <c:v>-2.7400000000000525E-4</c:v>
                </c:pt>
                <c:pt idx="31">
                  <c:v>-2.6190000000000002E-4</c:v>
                </c:pt>
                <c:pt idx="32">
                  <c:v>-2.4350000000000001E-4</c:v>
                </c:pt>
                <c:pt idx="33">
                  <c:v>-2.2570000000000419E-4</c:v>
                </c:pt>
                <c:pt idx="34">
                  <c:v>-2.1140000000000012E-4</c:v>
                </c:pt>
                <c:pt idx="35">
                  <c:v>-2.0159999999999999E-4</c:v>
                </c:pt>
                <c:pt idx="36">
                  <c:v>-1.9620000000000406E-4</c:v>
                </c:pt>
                <c:pt idx="37">
                  <c:v>-1.9280000000000385E-4</c:v>
                </c:pt>
                <c:pt idx="38">
                  <c:v>-1.8520000000000325E-4</c:v>
                </c:pt>
                <c:pt idx="39">
                  <c:v>-1.6520000000000326E-4</c:v>
                </c:pt>
                <c:pt idx="40">
                  <c:v>-1.3009999999999999E-4</c:v>
                </c:pt>
                <c:pt idx="41">
                  <c:v>-8.5150000000001568E-5</c:v>
                </c:pt>
                <c:pt idx="42">
                  <c:v>-4.1320000000000113E-5</c:v>
                </c:pt>
                <c:pt idx="43">
                  <c:v>-9.0010000000001227E-6</c:v>
                </c:pt>
                <c:pt idx="44">
                  <c:v>6.9730000000001999E-6</c:v>
                </c:pt>
                <c:pt idx="45">
                  <c:v>6.2750000000001551E-6</c:v>
                </c:pt>
                <c:pt idx="46">
                  <c:v>-1.1970000000000275E-5</c:v>
                </c:pt>
                <c:pt idx="47">
                  <c:v>-5.0180000000000533E-5</c:v>
                </c:pt>
                <c:pt idx="48">
                  <c:v>-1.0870000000000153E-4</c:v>
                </c:pt>
                <c:pt idx="49">
                  <c:v>-1.8440000000000329E-4</c:v>
                </c:pt>
                <c:pt idx="50">
                  <c:v>-2.6860000000000252E-4</c:v>
                </c:pt>
                <c:pt idx="51">
                  <c:v>-3.4840000000000494E-4</c:v>
                </c:pt>
                <c:pt idx="52">
                  <c:v>-4.1229999999999978E-4</c:v>
                </c:pt>
                <c:pt idx="53">
                  <c:v>-4.5280000000000022E-4</c:v>
                </c:pt>
                <c:pt idx="54">
                  <c:v>-4.7090000000000939E-4</c:v>
                </c:pt>
                <c:pt idx="55">
                  <c:v>-4.7580000000000533E-4</c:v>
                </c:pt>
                <c:pt idx="56">
                  <c:v>-4.7440000000000112E-4</c:v>
                </c:pt>
                <c:pt idx="57">
                  <c:v>-4.6610000000000022E-4</c:v>
                </c:pt>
                <c:pt idx="58">
                  <c:v>-4.5000000000000123E-4</c:v>
                </c:pt>
                <c:pt idx="59">
                  <c:v>-4.3100000000000012E-4</c:v>
                </c:pt>
                <c:pt idx="60">
                  <c:v>-4.1460000000000113E-4</c:v>
                </c:pt>
                <c:pt idx="61">
                  <c:v>-4.0030000000000133E-4</c:v>
                </c:pt>
                <c:pt idx="62">
                  <c:v>-3.8200000000000457E-4</c:v>
                </c:pt>
                <c:pt idx="63">
                  <c:v>-3.547000000000064E-4</c:v>
                </c:pt>
                <c:pt idx="64">
                  <c:v>-3.1530000000000485E-4</c:v>
                </c:pt>
                <c:pt idx="65">
                  <c:v>-2.5719999999999996E-4</c:v>
                </c:pt>
                <c:pt idx="66">
                  <c:v>-1.7910000000000208E-4</c:v>
                </c:pt>
                <c:pt idx="67">
                  <c:v>-9.1820000000001679E-5</c:v>
                </c:pt>
                <c:pt idx="68">
                  <c:v>-1.108000000000028E-5</c:v>
                </c:pt>
                <c:pt idx="69">
                  <c:v>5.0760000000001242E-5</c:v>
                </c:pt>
                <c:pt idx="70">
                  <c:v>8.979000000000193E-5</c:v>
                </c:pt>
                <c:pt idx="71">
                  <c:v>1.0470000000000001E-4</c:v>
                </c:pt>
                <c:pt idx="72">
                  <c:v>9.7630000000001246E-5</c:v>
                </c:pt>
                <c:pt idx="73">
                  <c:v>7.1520000000000034E-5</c:v>
                </c:pt>
                <c:pt idx="74">
                  <c:v>2.9540000000000391E-5</c:v>
                </c:pt>
                <c:pt idx="75">
                  <c:v>-1.8200000000000388E-5</c:v>
                </c:pt>
                <c:pt idx="76">
                  <c:v>-6.4810000000001624E-5</c:v>
                </c:pt>
                <c:pt idx="77">
                  <c:v>-1.1290000000000174E-4</c:v>
                </c:pt>
                <c:pt idx="78">
                  <c:v>-1.6570000000000265E-4</c:v>
                </c:pt>
                <c:pt idx="79">
                  <c:v>-2.1930000000000384E-4</c:v>
                </c:pt>
                <c:pt idx="80">
                  <c:v>-2.7100000000000252E-4</c:v>
                </c:pt>
                <c:pt idx="81">
                  <c:v>-3.2530000000000547E-4</c:v>
                </c:pt>
                <c:pt idx="82">
                  <c:v>-3.8900000000000056E-4</c:v>
                </c:pt>
                <c:pt idx="83">
                  <c:v>-4.6090000000000134E-4</c:v>
                </c:pt>
                <c:pt idx="84">
                  <c:v>-5.2880000000000873E-4</c:v>
                </c:pt>
                <c:pt idx="85">
                  <c:v>-5.8609999999999999E-4</c:v>
                </c:pt>
                <c:pt idx="86">
                  <c:v>-6.3700000000000887E-4</c:v>
                </c:pt>
                <c:pt idx="87">
                  <c:v>-6.8710000000001274E-4</c:v>
                </c:pt>
                <c:pt idx="88">
                  <c:v>-7.4020000000001051E-4</c:v>
                </c:pt>
                <c:pt idx="89">
                  <c:v>-7.9770000000001359E-4</c:v>
                </c:pt>
                <c:pt idx="90">
                  <c:v>-8.5000000000000245E-4</c:v>
                </c:pt>
                <c:pt idx="91">
                  <c:v>-9.0080000000000043E-4</c:v>
                </c:pt>
                <c:pt idx="92">
                  <c:v>-9.6880000000000024E-4</c:v>
                </c:pt>
                <c:pt idx="93">
                  <c:v>-1.0690000000000001E-3</c:v>
                </c:pt>
                <c:pt idx="94">
                  <c:v>-1.2060000000000061E-3</c:v>
                </c:pt>
                <c:pt idx="95">
                  <c:v>-1.4100000000000041E-3</c:v>
                </c:pt>
                <c:pt idx="96">
                  <c:v>-1.6810000000000215E-3</c:v>
                </c:pt>
                <c:pt idx="97">
                  <c:v>-2.036E-3</c:v>
                </c:pt>
                <c:pt idx="98">
                  <c:v>-2.539E-3</c:v>
                </c:pt>
                <c:pt idx="99">
                  <c:v>-3.2020000000000052E-3</c:v>
                </c:pt>
                <c:pt idx="100">
                  <c:v>-4.0179999999999999E-3</c:v>
                </c:pt>
                <c:pt idx="101">
                  <c:v>-4.9249999999999997E-3</c:v>
                </c:pt>
                <c:pt idx="102">
                  <c:v>-5.8230000000000001E-3</c:v>
                </c:pt>
                <c:pt idx="103">
                  <c:v>-6.6480000000000124E-3</c:v>
                </c:pt>
                <c:pt idx="104">
                  <c:v>-7.1879999999999999E-3</c:v>
                </c:pt>
                <c:pt idx="105">
                  <c:v>-7.2150000000000113E-3</c:v>
                </c:pt>
                <c:pt idx="106">
                  <c:v>-6.9570000000000534E-3</c:v>
                </c:pt>
                <c:pt idx="107">
                  <c:v>-6.4610000000000813E-3</c:v>
                </c:pt>
                <c:pt idx="108">
                  <c:v>-5.6829999999999997E-3</c:v>
                </c:pt>
                <c:pt idx="109">
                  <c:v>-4.5079999999999999E-3</c:v>
                </c:pt>
                <c:pt idx="110">
                  <c:v>-2.826E-3</c:v>
                </c:pt>
                <c:pt idx="111">
                  <c:v>-5.4590000000001007E-4</c:v>
                </c:pt>
                <c:pt idx="112">
                  <c:v>2.091E-3</c:v>
                </c:pt>
                <c:pt idx="113">
                  <c:v>6.0450000000000104E-3</c:v>
                </c:pt>
                <c:pt idx="114">
                  <c:v>1.093E-2</c:v>
                </c:pt>
                <c:pt idx="115">
                  <c:v>1.5709999999999998E-2</c:v>
                </c:pt>
                <c:pt idx="116">
                  <c:v>1.9980000000000293E-2</c:v>
                </c:pt>
                <c:pt idx="117">
                  <c:v>2.3730000000000001E-2</c:v>
                </c:pt>
                <c:pt idx="118">
                  <c:v>2.7170000000000052E-2</c:v>
                </c:pt>
                <c:pt idx="119">
                  <c:v>3.057000000000001E-2</c:v>
                </c:pt>
                <c:pt idx="120">
                  <c:v>3.3950000000000001E-2</c:v>
                </c:pt>
                <c:pt idx="121">
                  <c:v>3.7410000000000082E-2</c:v>
                </c:pt>
                <c:pt idx="122">
                  <c:v>4.0809999999999999E-2</c:v>
                </c:pt>
                <c:pt idx="123">
                  <c:v>4.3999999999999997E-2</c:v>
                </c:pt>
                <c:pt idx="124">
                  <c:v>4.6750000000000014E-2</c:v>
                </c:pt>
                <c:pt idx="125">
                  <c:v>4.9259999999999998E-2</c:v>
                </c:pt>
                <c:pt idx="126">
                  <c:v>5.0900000000000001E-2</c:v>
                </c:pt>
                <c:pt idx="127">
                  <c:v>5.2320000000000033E-2</c:v>
                </c:pt>
                <c:pt idx="128">
                  <c:v>5.3639999999999986E-2</c:v>
                </c:pt>
                <c:pt idx="129">
                  <c:v>5.4579999999999997E-2</c:v>
                </c:pt>
                <c:pt idx="130">
                  <c:v>5.5370000000000003E-2</c:v>
                </c:pt>
                <c:pt idx="131">
                  <c:v>5.5849999999999997E-2</c:v>
                </c:pt>
                <c:pt idx="132">
                  <c:v>5.5910000000000112E-2</c:v>
                </c:pt>
                <c:pt idx="133">
                  <c:v>5.5570000000000001E-2</c:v>
                </c:pt>
                <c:pt idx="134">
                  <c:v>5.4930000000000034E-2</c:v>
                </c:pt>
                <c:pt idx="135">
                  <c:v>5.4060000000000524E-2</c:v>
                </c:pt>
                <c:pt idx="136">
                  <c:v>5.3030000000000022E-2</c:v>
                </c:pt>
                <c:pt idx="137">
                  <c:v>5.1839999999999997E-2</c:v>
                </c:pt>
                <c:pt idx="138">
                  <c:v>5.0619999999999998E-2</c:v>
                </c:pt>
                <c:pt idx="139">
                  <c:v>4.9410000000000134E-2</c:v>
                </c:pt>
                <c:pt idx="140">
                  <c:v>4.8110000000000014E-2</c:v>
                </c:pt>
                <c:pt idx="141">
                  <c:v>4.6449999999999977E-2</c:v>
                </c:pt>
                <c:pt idx="142">
                  <c:v>4.4370000000000014E-2</c:v>
                </c:pt>
                <c:pt idx="143">
                  <c:v>4.2139999999999997E-2</c:v>
                </c:pt>
                <c:pt idx="144">
                  <c:v>3.9539999999999999E-2</c:v>
                </c:pt>
                <c:pt idx="145">
                  <c:v>3.6740000000000002E-2</c:v>
                </c:pt>
                <c:pt idx="146">
                  <c:v>3.4099999999999998E-2</c:v>
                </c:pt>
                <c:pt idx="147">
                  <c:v>3.1810000000000012E-2</c:v>
                </c:pt>
                <c:pt idx="148">
                  <c:v>2.9989999999999999E-2</c:v>
                </c:pt>
                <c:pt idx="149">
                  <c:v>2.8680000000000001E-2</c:v>
                </c:pt>
                <c:pt idx="150">
                  <c:v>2.8029999999999999E-2</c:v>
                </c:pt>
                <c:pt idx="151">
                  <c:v>2.8029999999999999E-2</c:v>
                </c:pt>
                <c:pt idx="152">
                  <c:v>2.8500000000000001E-2</c:v>
                </c:pt>
                <c:pt idx="153">
                  <c:v>2.9280000000000011E-2</c:v>
                </c:pt>
                <c:pt idx="154">
                  <c:v>3.0290000000000001E-2</c:v>
                </c:pt>
                <c:pt idx="155">
                  <c:v>3.1710000000000002E-2</c:v>
                </c:pt>
                <c:pt idx="156">
                  <c:v>3.4040000000000001E-2</c:v>
                </c:pt>
                <c:pt idx="157">
                  <c:v>3.7180000000000012E-2</c:v>
                </c:pt>
              </c:numCache>
            </c:numRef>
          </c:xVal>
          <c:yVal>
            <c:numRef>
              <c:f>'G:\Comparision of beam to beam connection with regular bldg\2066-12-1 Reg Config X as EW\[Cell Reg config.xlsx]17'!$D$2:$D$161</c:f>
              <c:numCache>
                <c:formatCode>General</c:formatCode>
                <c:ptCount val="160"/>
                <c:pt idx="0">
                  <c:v>0</c:v>
                </c:pt>
                <c:pt idx="1">
                  <c:v>-31.24</c:v>
                </c:pt>
                <c:pt idx="2">
                  <c:v>-32.61</c:v>
                </c:pt>
                <c:pt idx="3">
                  <c:v>-36.410000000000004</c:v>
                </c:pt>
                <c:pt idx="4">
                  <c:v>-41.660000000000011</c:v>
                </c:pt>
                <c:pt idx="5">
                  <c:v>-45.9</c:v>
                </c:pt>
                <c:pt idx="6">
                  <c:v>-47.32</c:v>
                </c:pt>
                <c:pt idx="7">
                  <c:v>-46.36</c:v>
                </c:pt>
                <c:pt idx="8">
                  <c:v>-44.37</c:v>
                </c:pt>
                <c:pt idx="9">
                  <c:v>-41.94</c:v>
                </c:pt>
                <c:pt idx="10">
                  <c:v>-38.68</c:v>
                </c:pt>
                <c:pt idx="11">
                  <c:v>-34.11</c:v>
                </c:pt>
                <c:pt idx="12">
                  <c:v>-28.7</c:v>
                </c:pt>
                <c:pt idx="13">
                  <c:v>-23.779999999999987</c:v>
                </c:pt>
                <c:pt idx="14">
                  <c:v>-20.7</c:v>
                </c:pt>
                <c:pt idx="15">
                  <c:v>-19.630000000000031</c:v>
                </c:pt>
                <c:pt idx="16">
                  <c:v>-18.91</c:v>
                </c:pt>
                <c:pt idx="17">
                  <c:v>-16.8</c:v>
                </c:pt>
                <c:pt idx="18">
                  <c:v>-13.41</c:v>
                </c:pt>
                <c:pt idx="19">
                  <c:v>-10.229999999999999</c:v>
                </c:pt>
                <c:pt idx="20">
                  <c:v>-9.2379999999999995</c:v>
                </c:pt>
                <c:pt idx="21">
                  <c:v>-11.28</c:v>
                </c:pt>
                <c:pt idx="22">
                  <c:v>-15.39</c:v>
                </c:pt>
                <c:pt idx="23">
                  <c:v>-19.77</c:v>
                </c:pt>
                <c:pt idx="24">
                  <c:v>-23.51</c:v>
                </c:pt>
                <c:pt idx="25">
                  <c:v>-27.830000000000005</c:v>
                </c:pt>
                <c:pt idx="26">
                  <c:v>-34.24</c:v>
                </c:pt>
                <c:pt idx="27">
                  <c:v>-42.36</c:v>
                </c:pt>
                <c:pt idx="28">
                  <c:v>-49.94</c:v>
                </c:pt>
                <c:pt idx="29">
                  <c:v>-54.349999999999994</c:v>
                </c:pt>
                <c:pt idx="30">
                  <c:v>-54.8</c:v>
                </c:pt>
                <c:pt idx="31">
                  <c:v>-52.379999999999995</c:v>
                </c:pt>
                <c:pt idx="32">
                  <c:v>-48.7</c:v>
                </c:pt>
                <c:pt idx="33">
                  <c:v>-45.15</c:v>
                </c:pt>
                <c:pt idx="34">
                  <c:v>-42.290000000000013</c:v>
                </c:pt>
                <c:pt idx="35">
                  <c:v>-40.32</c:v>
                </c:pt>
                <c:pt idx="36">
                  <c:v>-39.25</c:v>
                </c:pt>
                <c:pt idx="37">
                  <c:v>-38.550000000000004</c:v>
                </c:pt>
                <c:pt idx="38">
                  <c:v>-37.03</c:v>
                </c:pt>
                <c:pt idx="39">
                  <c:v>-33.050000000000004</c:v>
                </c:pt>
                <c:pt idx="40">
                  <c:v>-26.02</c:v>
                </c:pt>
                <c:pt idx="41">
                  <c:v>-17.03</c:v>
                </c:pt>
                <c:pt idx="42">
                  <c:v>-8.2650000000000006</c:v>
                </c:pt>
                <c:pt idx="43">
                  <c:v>-1.8009999999999864</c:v>
                </c:pt>
                <c:pt idx="44">
                  <c:v>1.395</c:v>
                </c:pt>
                <c:pt idx="45">
                  <c:v>1.2549999999999848</c:v>
                </c:pt>
                <c:pt idx="46">
                  <c:v>-2.3929999999999967</c:v>
                </c:pt>
                <c:pt idx="47">
                  <c:v>-10.030000000000001</c:v>
                </c:pt>
                <c:pt idx="48">
                  <c:v>-21.74</c:v>
                </c:pt>
                <c:pt idx="49">
                  <c:v>-36.89</c:v>
                </c:pt>
                <c:pt idx="50">
                  <c:v>-53.720000000000013</c:v>
                </c:pt>
                <c:pt idx="51">
                  <c:v>-69.679999999999978</c:v>
                </c:pt>
                <c:pt idx="52">
                  <c:v>-82.460000000000022</c:v>
                </c:pt>
                <c:pt idx="53">
                  <c:v>-90.55</c:v>
                </c:pt>
                <c:pt idx="54">
                  <c:v>-94.169999999999987</c:v>
                </c:pt>
                <c:pt idx="55">
                  <c:v>-95.149999999999991</c:v>
                </c:pt>
                <c:pt idx="56">
                  <c:v>-94.88</c:v>
                </c:pt>
                <c:pt idx="57">
                  <c:v>-93.22</c:v>
                </c:pt>
                <c:pt idx="58">
                  <c:v>-90.01</c:v>
                </c:pt>
                <c:pt idx="59">
                  <c:v>-86.2</c:v>
                </c:pt>
                <c:pt idx="60">
                  <c:v>-82.92</c:v>
                </c:pt>
                <c:pt idx="61">
                  <c:v>-80.05</c:v>
                </c:pt>
                <c:pt idx="62">
                  <c:v>-76.400000000000006</c:v>
                </c:pt>
                <c:pt idx="63">
                  <c:v>-70.930000000000007</c:v>
                </c:pt>
                <c:pt idx="64">
                  <c:v>-63.06</c:v>
                </c:pt>
                <c:pt idx="65">
                  <c:v>-51.449999999999996</c:v>
                </c:pt>
                <c:pt idx="66">
                  <c:v>-35.82</c:v>
                </c:pt>
                <c:pt idx="67">
                  <c:v>-18.37</c:v>
                </c:pt>
                <c:pt idx="68">
                  <c:v>-2.2170000000000001</c:v>
                </c:pt>
                <c:pt idx="69">
                  <c:v>10.15</c:v>
                </c:pt>
                <c:pt idx="70">
                  <c:v>17.959999999999987</c:v>
                </c:pt>
                <c:pt idx="71">
                  <c:v>20.939999999999987</c:v>
                </c:pt>
                <c:pt idx="72">
                  <c:v>19.53</c:v>
                </c:pt>
                <c:pt idx="73">
                  <c:v>14.3</c:v>
                </c:pt>
                <c:pt idx="74">
                  <c:v>5.9089999999999998</c:v>
                </c:pt>
                <c:pt idx="75">
                  <c:v>-3.641</c:v>
                </c:pt>
                <c:pt idx="76">
                  <c:v>-12.96</c:v>
                </c:pt>
                <c:pt idx="77">
                  <c:v>-22.58</c:v>
                </c:pt>
                <c:pt idx="78">
                  <c:v>-33.14</c:v>
                </c:pt>
                <c:pt idx="79">
                  <c:v>-43.86</c:v>
                </c:pt>
                <c:pt idx="80">
                  <c:v>-54.21</c:v>
                </c:pt>
                <c:pt idx="81">
                  <c:v>-65.06</c:v>
                </c:pt>
                <c:pt idx="82">
                  <c:v>-77.8</c:v>
                </c:pt>
                <c:pt idx="83">
                  <c:v>-92.179999999999978</c:v>
                </c:pt>
                <c:pt idx="84">
                  <c:v>-105.7</c:v>
                </c:pt>
                <c:pt idx="85">
                  <c:v>-117.2</c:v>
                </c:pt>
                <c:pt idx="86">
                  <c:v>-127.4</c:v>
                </c:pt>
                <c:pt idx="87">
                  <c:v>-137.4</c:v>
                </c:pt>
                <c:pt idx="88">
                  <c:v>-148.1</c:v>
                </c:pt>
                <c:pt idx="89">
                  <c:v>-159.6</c:v>
                </c:pt>
                <c:pt idx="90">
                  <c:v>-170</c:v>
                </c:pt>
                <c:pt idx="91">
                  <c:v>-180.1</c:v>
                </c:pt>
                <c:pt idx="92">
                  <c:v>-193.8</c:v>
                </c:pt>
                <c:pt idx="93">
                  <c:v>-213.9</c:v>
                </c:pt>
                <c:pt idx="94">
                  <c:v>-241.1</c:v>
                </c:pt>
                <c:pt idx="95">
                  <c:v>-282</c:v>
                </c:pt>
                <c:pt idx="96">
                  <c:v>-336.2</c:v>
                </c:pt>
                <c:pt idx="97">
                  <c:v>-374.1</c:v>
                </c:pt>
                <c:pt idx="98">
                  <c:v>-374.6</c:v>
                </c:pt>
                <c:pt idx="99">
                  <c:v>-375.3</c:v>
                </c:pt>
                <c:pt idx="100">
                  <c:v>-376.2</c:v>
                </c:pt>
                <c:pt idx="101">
                  <c:v>-377.1</c:v>
                </c:pt>
                <c:pt idx="102">
                  <c:v>-377.9</c:v>
                </c:pt>
                <c:pt idx="103">
                  <c:v>-378.8</c:v>
                </c:pt>
                <c:pt idx="104">
                  <c:v>-379.3</c:v>
                </c:pt>
                <c:pt idx="105">
                  <c:v>-379.4</c:v>
                </c:pt>
                <c:pt idx="106">
                  <c:v>-327.8</c:v>
                </c:pt>
                <c:pt idx="107">
                  <c:v>-228.7</c:v>
                </c:pt>
                <c:pt idx="108">
                  <c:v>-73.08</c:v>
                </c:pt>
                <c:pt idx="109">
                  <c:v>161.9</c:v>
                </c:pt>
                <c:pt idx="110">
                  <c:v>375.7</c:v>
                </c:pt>
                <c:pt idx="111">
                  <c:v>382.1</c:v>
                </c:pt>
                <c:pt idx="112">
                  <c:v>389.5</c:v>
                </c:pt>
                <c:pt idx="113">
                  <c:v>400.5</c:v>
                </c:pt>
                <c:pt idx="114">
                  <c:v>414.2</c:v>
                </c:pt>
                <c:pt idx="115">
                  <c:v>424.3</c:v>
                </c:pt>
                <c:pt idx="116">
                  <c:v>433.2</c:v>
                </c:pt>
                <c:pt idx="117">
                  <c:v>441</c:v>
                </c:pt>
                <c:pt idx="118">
                  <c:v>448.2</c:v>
                </c:pt>
                <c:pt idx="119">
                  <c:v>455.2</c:v>
                </c:pt>
                <c:pt idx="120">
                  <c:v>462.2</c:v>
                </c:pt>
                <c:pt idx="121">
                  <c:v>469.3</c:v>
                </c:pt>
                <c:pt idx="122">
                  <c:v>476.4</c:v>
                </c:pt>
                <c:pt idx="123">
                  <c:v>483.1</c:v>
                </c:pt>
                <c:pt idx="124">
                  <c:v>488.8</c:v>
                </c:pt>
                <c:pt idx="125">
                  <c:v>494</c:v>
                </c:pt>
                <c:pt idx="126">
                  <c:v>497.4</c:v>
                </c:pt>
                <c:pt idx="127">
                  <c:v>500.3</c:v>
                </c:pt>
                <c:pt idx="128">
                  <c:v>503.1</c:v>
                </c:pt>
                <c:pt idx="129">
                  <c:v>505</c:v>
                </c:pt>
                <c:pt idx="130">
                  <c:v>506.7</c:v>
                </c:pt>
                <c:pt idx="131">
                  <c:v>507.7</c:v>
                </c:pt>
                <c:pt idx="132">
                  <c:v>507.8</c:v>
                </c:pt>
                <c:pt idx="133">
                  <c:v>439.8</c:v>
                </c:pt>
                <c:pt idx="134">
                  <c:v>310.60000000000002</c:v>
                </c:pt>
                <c:pt idx="135">
                  <c:v>138.4</c:v>
                </c:pt>
                <c:pt idx="136">
                  <c:v>-57.91</c:v>
                </c:pt>
                <c:pt idx="137">
                  <c:v>-171</c:v>
                </c:pt>
                <c:pt idx="138">
                  <c:v>-228.7</c:v>
                </c:pt>
                <c:pt idx="139">
                  <c:v>-261.5</c:v>
                </c:pt>
                <c:pt idx="140">
                  <c:v>-287.2</c:v>
                </c:pt>
                <c:pt idx="141">
                  <c:v>-303.8</c:v>
                </c:pt>
                <c:pt idx="142">
                  <c:v>-320.2</c:v>
                </c:pt>
                <c:pt idx="143">
                  <c:v>-333.5</c:v>
                </c:pt>
                <c:pt idx="144">
                  <c:v>-341.8</c:v>
                </c:pt>
                <c:pt idx="145">
                  <c:v>-347.4</c:v>
                </c:pt>
                <c:pt idx="146">
                  <c:v>-352.6</c:v>
                </c:pt>
                <c:pt idx="147">
                  <c:v>-356.5</c:v>
                </c:pt>
                <c:pt idx="148">
                  <c:v>-358.2</c:v>
                </c:pt>
                <c:pt idx="149">
                  <c:v>-359.6</c:v>
                </c:pt>
                <c:pt idx="150">
                  <c:v>-360.2</c:v>
                </c:pt>
                <c:pt idx="151">
                  <c:v>-360.2</c:v>
                </c:pt>
                <c:pt idx="152">
                  <c:v>-265.5</c:v>
                </c:pt>
                <c:pt idx="153">
                  <c:v>-110.8</c:v>
                </c:pt>
                <c:pt idx="154">
                  <c:v>92.11</c:v>
                </c:pt>
                <c:pt idx="155">
                  <c:v>290.60000000000002</c:v>
                </c:pt>
                <c:pt idx="156">
                  <c:v>398.1</c:v>
                </c:pt>
                <c:pt idx="157">
                  <c:v>448.3</c:v>
                </c:pt>
              </c:numCache>
            </c:numRef>
          </c:yVal>
          <c:smooth val="1"/>
        </c:ser>
        <c:ser>
          <c:idx val="3"/>
          <c:order val="3"/>
          <c:tx>
            <c:v>4</c:v>
          </c:tx>
          <c:marker>
            <c:symbol val="none"/>
          </c:marker>
          <c:xVal>
            <c:numRef>
              <c:f>'G:\Comparision of beam to beam connection with regular bldg\2066-12-3 Reg config without central column\[Cell Reg config without central column.xlsx]17'!$G$2:$G$161</c:f>
              <c:numCache>
                <c:formatCode>General</c:formatCode>
                <c:ptCount val="160"/>
                <c:pt idx="0">
                  <c:v>0</c:v>
                </c:pt>
                <c:pt idx="1">
                  <c:v>-2.9630000000000487E-4</c:v>
                </c:pt>
                <c:pt idx="2">
                  <c:v>-3.0320000000000005E-4</c:v>
                </c:pt>
                <c:pt idx="3">
                  <c:v>-3.225000000000054E-4</c:v>
                </c:pt>
                <c:pt idx="4">
                  <c:v>-3.501000000000045E-4</c:v>
                </c:pt>
                <c:pt idx="5">
                  <c:v>-3.735000000000049E-4</c:v>
                </c:pt>
                <c:pt idx="6">
                  <c:v>-3.8240000000000474E-4</c:v>
                </c:pt>
                <c:pt idx="7">
                  <c:v>-3.7740000000000576E-4</c:v>
                </c:pt>
                <c:pt idx="8">
                  <c:v>-3.6530000000000557E-4</c:v>
                </c:pt>
                <c:pt idx="9">
                  <c:v>-3.5040000000000516E-4</c:v>
                </c:pt>
                <c:pt idx="10">
                  <c:v>-3.3220000000000011E-4</c:v>
                </c:pt>
                <c:pt idx="11">
                  <c:v>-3.0880000000000501E-4</c:v>
                </c:pt>
                <c:pt idx="12">
                  <c:v>-2.8200000000000002E-4</c:v>
                </c:pt>
                <c:pt idx="13">
                  <c:v>-2.5850000000000092E-4</c:v>
                </c:pt>
                <c:pt idx="14">
                  <c:v>-2.4590000000000001E-4</c:v>
                </c:pt>
                <c:pt idx="15">
                  <c:v>-2.4620000000000002E-4</c:v>
                </c:pt>
                <c:pt idx="16">
                  <c:v>-2.5140000000000015E-4</c:v>
                </c:pt>
                <c:pt idx="17">
                  <c:v>-2.5150000000000004E-4</c:v>
                </c:pt>
                <c:pt idx="18">
                  <c:v>-2.4410000000000002E-4</c:v>
                </c:pt>
                <c:pt idx="19">
                  <c:v>-2.3290000000000002E-4</c:v>
                </c:pt>
                <c:pt idx="20">
                  <c:v>-2.2470000000000549E-4</c:v>
                </c:pt>
                <c:pt idx="21">
                  <c:v>-2.2330000000000402E-4</c:v>
                </c:pt>
                <c:pt idx="22">
                  <c:v>-2.2630000000000564E-4</c:v>
                </c:pt>
                <c:pt idx="23">
                  <c:v>-2.2830000000000604E-4</c:v>
                </c:pt>
                <c:pt idx="24">
                  <c:v>-2.2770000000000437E-4</c:v>
                </c:pt>
                <c:pt idx="25">
                  <c:v>-2.3280000000000016E-4</c:v>
                </c:pt>
                <c:pt idx="26">
                  <c:v>-2.5330000000000052E-4</c:v>
                </c:pt>
                <c:pt idx="27">
                  <c:v>-2.8969999999999999E-4</c:v>
                </c:pt>
                <c:pt idx="28">
                  <c:v>-3.3180000000000015E-4</c:v>
                </c:pt>
                <c:pt idx="29">
                  <c:v>-3.6550000000000422E-4</c:v>
                </c:pt>
                <c:pt idx="30">
                  <c:v>-3.8440000000000474E-4</c:v>
                </c:pt>
                <c:pt idx="31">
                  <c:v>-3.8950000000000052E-4</c:v>
                </c:pt>
                <c:pt idx="32">
                  <c:v>-3.8440000000000474E-4</c:v>
                </c:pt>
                <c:pt idx="33">
                  <c:v>-3.734000000000055E-4</c:v>
                </c:pt>
                <c:pt idx="34">
                  <c:v>-3.5860000000000449E-4</c:v>
                </c:pt>
                <c:pt idx="35">
                  <c:v>-3.4290000000000411E-4</c:v>
                </c:pt>
                <c:pt idx="36">
                  <c:v>-3.3060000000000001E-4</c:v>
                </c:pt>
                <c:pt idx="37">
                  <c:v>-3.245000000000055E-4</c:v>
                </c:pt>
                <c:pt idx="38">
                  <c:v>-3.2290000000000536E-4</c:v>
                </c:pt>
                <c:pt idx="39">
                  <c:v>-3.1900000000000456E-4</c:v>
                </c:pt>
                <c:pt idx="40">
                  <c:v>-3.0890000000000447E-4</c:v>
                </c:pt>
                <c:pt idx="41">
                  <c:v>-2.9330000000000052E-4</c:v>
                </c:pt>
                <c:pt idx="42">
                  <c:v>-2.7570000000000486E-4</c:v>
                </c:pt>
                <c:pt idx="43">
                  <c:v>-2.5840000000000422E-4</c:v>
                </c:pt>
                <c:pt idx="44">
                  <c:v>-2.4050000000000015E-4</c:v>
                </c:pt>
                <c:pt idx="45">
                  <c:v>-2.2070000000000542E-4</c:v>
                </c:pt>
                <c:pt idx="46">
                  <c:v>-2.0460000000000012E-4</c:v>
                </c:pt>
                <c:pt idx="47">
                  <c:v>-2.0320000000000001E-4</c:v>
                </c:pt>
                <c:pt idx="48">
                  <c:v>-2.2710000000000292E-4</c:v>
                </c:pt>
                <c:pt idx="49">
                  <c:v>-2.81E-4</c:v>
                </c:pt>
                <c:pt idx="50">
                  <c:v>-3.594000000000044E-4</c:v>
                </c:pt>
                <c:pt idx="51">
                  <c:v>-4.4800000000000856E-4</c:v>
                </c:pt>
                <c:pt idx="52">
                  <c:v>-5.2900000000000744E-4</c:v>
                </c:pt>
                <c:pt idx="53">
                  <c:v>-5.8890000000000895E-4</c:v>
                </c:pt>
                <c:pt idx="54">
                  <c:v>-6.2020000000000824E-4</c:v>
                </c:pt>
                <c:pt idx="55">
                  <c:v>-6.2650000000000032E-4</c:v>
                </c:pt>
                <c:pt idx="56">
                  <c:v>-6.1700000000000134E-4</c:v>
                </c:pt>
                <c:pt idx="57">
                  <c:v>-5.9520000000000124E-4</c:v>
                </c:pt>
                <c:pt idx="58">
                  <c:v>-5.6410000000000802E-4</c:v>
                </c:pt>
                <c:pt idx="59">
                  <c:v>-5.3350000000000034E-4</c:v>
                </c:pt>
                <c:pt idx="60">
                  <c:v>-5.1610000000000002E-4</c:v>
                </c:pt>
                <c:pt idx="61">
                  <c:v>-5.1610000000000002E-4</c:v>
                </c:pt>
                <c:pt idx="62">
                  <c:v>-5.2920000000000094E-4</c:v>
                </c:pt>
                <c:pt idx="63">
                  <c:v>-5.4770000000000534E-4</c:v>
                </c:pt>
                <c:pt idx="64">
                  <c:v>-5.5990000000000868E-4</c:v>
                </c:pt>
                <c:pt idx="65">
                  <c:v>-5.5140000000000028E-4</c:v>
                </c:pt>
                <c:pt idx="66">
                  <c:v>-5.1139999999999996E-4</c:v>
                </c:pt>
                <c:pt idx="67">
                  <c:v>-4.3930000000000032E-4</c:v>
                </c:pt>
                <c:pt idx="68">
                  <c:v>-3.5030000000000608E-4</c:v>
                </c:pt>
                <c:pt idx="69">
                  <c:v>-2.6280000000000454E-4</c:v>
                </c:pt>
                <c:pt idx="70">
                  <c:v>-1.8640000000000342E-4</c:v>
                </c:pt>
                <c:pt idx="71">
                  <c:v>-1.2830000000000041E-4</c:v>
                </c:pt>
                <c:pt idx="72">
                  <c:v>-9.2410000000000018E-5</c:v>
                </c:pt>
                <c:pt idx="73">
                  <c:v>-8.0410000000000025E-5</c:v>
                </c:pt>
                <c:pt idx="74">
                  <c:v>-9.0460000000000066E-5</c:v>
                </c:pt>
                <c:pt idx="75">
                  <c:v>-1.1610000000000202E-4</c:v>
                </c:pt>
                <c:pt idx="76">
                  <c:v>-1.5330000000000001E-4</c:v>
                </c:pt>
                <c:pt idx="77">
                  <c:v>-2.0150000000000002E-4</c:v>
                </c:pt>
                <c:pt idx="78">
                  <c:v>-2.5940000000000002E-4</c:v>
                </c:pt>
                <c:pt idx="79">
                  <c:v>-3.2070000000000639E-4</c:v>
                </c:pt>
                <c:pt idx="80">
                  <c:v>-3.7710000000000499E-4</c:v>
                </c:pt>
                <c:pt idx="81">
                  <c:v>-4.2510000000000741E-4</c:v>
                </c:pt>
                <c:pt idx="82">
                  <c:v>-4.6800000000000032E-4</c:v>
                </c:pt>
                <c:pt idx="83">
                  <c:v>-5.0800000000000194E-4</c:v>
                </c:pt>
                <c:pt idx="84">
                  <c:v>-5.4500000000000533E-4</c:v>
                </c:pt>
                <c:pt idx="85">
                  <c:v>-5.8270000000000001E-4</c:v>
                </c:pt>
                <c:pt idx="86">
                  <c:v>-6.2800000000000963E-4</c:v>
                </c:pt>
                <c:pt idx="87">
                  <c:v>-6.932000000000124E-4</c:v>
                </c:pt>
                <c:pt idx="88">
                  <c:v>-7.8460000000001105E-4</c:v>
                </c:pt>
                <c:pt idx="89">
                  <c:v>-8.9750000000001797E-4</c:v>
                </c:pt>
                <c:pt idx="90">
                  <c:v>-1.0280000000000061E-3</c:v>
                </c:pt>
                <c:pt idx="91">
                  <c:v>-1.1770000000000159E-3</c:v>
                </c:pt>
                <c:pt idx="92">
                  <c:v>-1.3430000000000041E-3</c:v>
                </c:pt>
                <c:pt idx="93">
                  <c:v>-1.5340000000000184E-3</c:v>
                </c:pt>
                <c:pt idx="94">
                  <c:v>-1.7740000000000204E-3</c:v>
                </c:pt>
                <c:pt idx="95">
                  <c:v>-2.1310000000000001E-3</c:v>
                </c:pt>
                <c:pt idx="96">
                  <c:v>-2.5890000000000292E-3</c:v>
                </c:pt>
                <c:pt idx="97">
                  <c:v>-3.1380000000000292E-3</c:v>
                </c:pt>
                <c:pt idx="98">
                  <c:v>-3.8370000000000092E-3</c:v>
                </c:pt>
                <c:pt idx="99">
                  <c:v>-4.6870000000000002E-3</c:v>
                </c:pt>
                <c:pt idx="100">
                  <c:v>-5.6440000000000014E-3</c:v>
                </c:pt>
                <c:pt idx="101">
                  <c:v>-6.7260000000000124E-3</c:v>
                </c:pt>
                <c:pt idx="102">
                  <c:v>-7.7990000000001053E-3</c:v>
                </c:pt>
                <c:pt idx="103">
                  <c:v>-8.6960000000000006E-3</c:v>
                </c:pt>
                <c:pt idx="104">
                  <c:v>-9.2540000000000226E-3</c:v>
                </c:pt>
                <c:pt idx="105">
                  <c:v>-9.3320000000000746E-3</c:v>
                </c:pt>
                <c:pt idx="106">
                  <c:v>-9.1050000000000228E-3</c:v>
                </c:pt>
                <c:pt idx="107">
                  <c:v>-8.6270000000000027E-3</c:v>
                </c:pt>
                <c:pt idx="108">
                  <c:v>-7.8729999999999998E-3</c:v>
                </c:pt>
                <c:pt idx="109">
                  <c:v>-6.7840000000000114E-3</c:v>
                </c:pt>
                <c:pt idx="110">
                  <c:v>-5.3179999999999998E-3</c:v>
                </c:pt>
                <c:pt idx="111">
                  <c:v>-3.2510000000000052E-3</c:v>
                </c:pt>
                <c:pt idx="112">
                  <c:v>-9.3070000000001379E-4</c:v>
                </c:pt>
                <c:pt idx="113">
                  <c:v>1.8820000000000277E-3</c:v>
                </c:pt>
                <c:pt idx="114">
                  <c:v>5.9259999999999998E-3</c:v>
                </c:pt>
                <c:pt idx="115">
                  <c:v>1.005E-2</c:v>
                </c:pt>
                <c:pt idx="116">
                  <c:v>1.3729999999999999E-2</c:v>
                </c:pt>
                <c:pt idx="117">
                  <c:v>1.702E-2</c:v>
                </c:pt>
                <c:pt idx="118">
                  <c:v>1.9970000000000224E-2</c:v>
                </c:pt>
                <c:pt idx="119">
                  <c:v>2.2830000000000423E-2</c:v>
                </c:pt>
                <c:pt idx="120">
                  <c:v>2.555E-2</c:v>
                </c:pt>
                <c:pt idx="121">
                  <c:v>2.8309999999999998E-2</c:v>
                </c:pt>
                <c:pt idx="122">
                  <c:v>3.1130000000000012E-2</c:v>
                </c:pt>
                <c:pt idx="123">
                  <c:v>3.407000000000001E-2</c:v>
                </c:pt>
                <c:pt idx="124">
                  <c:v>3.6990000000000002E-2</c:v>
                </c:pt>
                <c:pt idx="125">
                  <c:v>3.9710000000000002E-2</c:v>
                </c:pt>
                <c:pt idx="126">
                  <c:v>4.2310000000000791E-2</c:v>
                </c:pt>
                <c:pt idx="127">
                  <c:v>4.4510000000000133E-2</c:v>
                </c:pt>
                <c:pt idx="128">
                  <c:v>4.5949999999999977E-2</c:v>
                </c:pt>
                <c:pt idx="129">
                  <c:v>4.65E-2</c:v>
                </c:pt>
                <c:pt idx="130">
                  <c:v>4.7090000000000132E-2</c:v>
                </c:pt>
                <c:pt idx="131">
                  <c:v>4.7480000000000022E-2</c:v>
                </c:pt>
                <c:pt idx="132">
                  <c:v>4.768E-2</c:v>
                </c:pt>
                <c:pt idx="133">
                  <c:v>4.7610000000000013E-2</c:v>
                </c:pt>
                <c:pt idx="134">
                  <c:v>4.7200000000000013E-2</c:v>
                </c:pt>
                <c:pt idx="135">
                  <c:v>4.6400000000000004E-2</c:v>
                </c:pt>
                <c:pt idx="136">
                  <c:v>4.5210000000000014E-2</c:v>
                </c:pt>
                <c:pt idx="137">
                  <c:v>4.36E-2</c:v>
                </c:pt>
                <c:pt idx="138">
                  <c:v>4.1590000000000002E-2</c:v>
                </c:pt>
                <c:pt idx="139">
                  <c:v>3.9359999999999999E-2</c:v>
                </c:pt>
                <c:pt idx="140">
                  <c:v>3.706000000000001E-2</c:v>
                </c:pt>
                <c:pt idx="141">
                  <c:v>3.4640000000000011E-2</c:v>
                </c:pt>
                <c:pt idx="142">
                  <c:v>3.2450000000000041E-2</c:v>
                </c:pt>
                <c:pt idx="143">
                  <c:v>3.0210000000000001E-2</c:v>
                </c:pt>
                <c:pt idx="144">
                  <c:v>2.7910000000000001E-2</c:v>
                </c:pt>
                <c:pt idx="145">
                  <c:v>2.5490000000000002E-2</c:v>
                </c:pt>
                <c:pt idx="146">
                  <c:v>2.3119999999999988E-2</c:v>
                </c:pt>
                <c:pt idx="147">
                  <c:v>2.1069999999999998E-2</c:v>
                </c:pt>
                <c:pt idx="148">
                  <c:v>1.9550000000000001E-2</c:v>
                </c:pt>
                <c:pt idx="149">
                  <c:v>1.8530000000000001E-2</c:v>
                </c:pt>
                <c:pt idx="150">
                  <c:v>1.8079999999999999E-2</c:v>
                </c:pt>
                <c:pt idx="151">
                  <c:v>1.8149999999999999E-2</c:v>
                </c:pt>
                <c:pt idx="152">
                  <c:v>1.8440000000000081E-2</c:v>
                </c:pt>
                <c:pt idx="153">
                  <c:v>1.8910000000000003E-2</c:v>
                </c:pt>
                <c:pt idx="154">
                  <c:v>1.9550000000000001E-2</c:v>
                </c:pt>
                <c:pt idx="155">
                  <c:v>2.035E-2</c:v>
                </c:pt>
                <c:pt idx="156">
                  <c:v>2.1520000000000001E-2</c:v>
                </c:pt>
                <c:pt idx="157">
                  <c:v>2.3449999999999999E-2</c:v>
                </c:pt>
              </c:numCache>
            </c:numRef>
          </c:xVal>
          <c:yVal>
            <c:numRef>
              <c:f>'G:\Comparision of beam to beam connection with regular bldg\2066-12-3 Reg config without central column\[Cell Reg config without central column.xlsx]17'!$D$2:$D$161</c:f>
              <c:numCache>
                <c:formatCode>General</c:formatCode>
                <c:ptCount val="160"/>
                <c:pt idx="0">
                  <c:v>0</c:v>
                </c:pt>
                <c:pt idx="1">
                  <c:v>-59.260000000000012</c:v>
                </c:pt>
                <c:pt idx="2">
                  <c:v>-60.63</c:v>
                </c:pt>
                <c:pt idx="3">
                  <c:v>-64.5</c:v>
                </c:pt>
                <c:pt idx="4">
                  <c:v>-70.010000000000005</c:v>
                </c:pt>
                <c:pt idx="5">
                  <c:v>-74.7</c:v>
                </c:pt>
                <c:pt idx="6">
                  <c:v>-76.48</c:v>
                </c:pt>
                <c:pt idx="7">
                  <c:v>-75.48</c:v>
                </c:pt>
                <c:pt idx="8">
                  <c:v>-73.069999999999993</c:v>
                </c:pt>
                <c:pt idx="9">
                  <c:v>-70.08</c:v>
                </c:pt>
                <c:pt idx="10">
                  <c:v>-66.440000000000026</c:v>
                </c:pt>
                <c:pt idx="11">
                  <c:v>-61.75</c:v>
                </c:pt>
                <c:pt idx="12">
                  <c:v>-56.4</c:v>
                </c:pt>
                <c:pt idx="13">
                  <c:v>-51.7</c:v>
                </c:pt>
                <c:pt idx="14">
                  <c:v>-49.18</c:v>
                </c:pt>
                <c:pt idx="15">
                  <c:v>-49.24</c:v>
                </c:pt>
                <c:pt idx="16">
                  <c:v>-50.28</c:v>
                </c:pt>
                <c:pt idx="17">
                  <c:v>-50.309999999999995</c:v>
                </c:pt>
                <c:pt idx="18">
                  <c:v>-48.83</c:v>
                </c:pt>
                <c:pt idx="19">
                  <c:v>-46.58</c:v>
                </c:pt>
                <c:pt idx="20">
                  <c:v>-44.93</c:v>
                </c:pt>
                <c:pt idx="21">
                  <c:v>-44.65</c:v>
                </c:pt>
                <c:pt idx="22">
                  <c:v>-45.27</c:v>
                </c:pt>
                <c:pt idx="23">
                  <c:v>-45.67</c:v>
                </c:pt>
                <c:pt idx="24">
                  <c:v>-45.53</c:v>
                </c:pt>
                <c:pt idx="25">
                  <c:v>-46.56</c:v>
                </c:pt>
                <c:pt idx="26">
                  <c:v>-50.660000000000011</c:v>
                </c:pt>
                <c:pt idx="27">
                  <c:v>-57.949999999999996</c:v>
                </c:pt>
                <c:pt idx="28">
                  <c:v>-66.36</c:v>
                </c:pt>
                <c:pt idx="29">
                  <c:v>-73.099999999999994</c:v>
                </c:pt>
                <c:pt idx="30">
                  <c:v>-76.88</c:v>
                </c:pt>
                <c:pt idx="31">
                  <c:v>-77.900000000000006</c:v>
                </c:pt>
                <c:pt idx="32">
                  <c:v>-76.88</c:v>
                </c:pt>
                <c:pt idx="33">
                  <c:v>-74.669999999999987</c:v>
                </c:pt>
                <c:pt idx="34">
                  <c:v>-71.72</c:v>
                </c:pt>
                <c:pt idx="35">
                  <c:v>-68.58</c:v>
                </c:pt>
                <c:pt idx="36">
                  <c:v>-66.13</c:v>
                </c:pt>
                <c:pt idx="37">
                  <c:v>-64.910000000000025</c:v>
                </c:pt>
                <c:pt idx="38">
                  <c:v>-64.569999999999993</c:v>
                </c:pt>
                <c:pt idx="39">
                  <c:v>-63.8</c:v>
                </c:pt>
                <c:pt idx="40">
                  <c:v>-61.77</c:v>
                </c:pt>
                <c:pt idx="41">
                  <c:v>-58.65</c:v>
                </c:pt>
                <c:pt idx="42">
                  <c:v>-55.13</c:v>
                </c:pt>
                <c:pt idx="43">
                  <c:v>-51.690000000000012</c:v>
                </c:pt>
                <c:pt idx="44">
                  <c:v>-48.09</c:v>
                </c:pt>
                <c:pt idx="45">
                  <c:v>-44.14</c:v>
                </c:pt>
                <c:pt idx="46">
                  <c:v>-40.92</c:v>
                </c:pt>
                <c:pt idx="47">
                  <c:v>-40.64</c:v>
                </c:pt>
                <c:pt idx="48">
                  <c:v>-45.41</c:v>
                </c:pt>
                <c:pt idx="49">
                  <c:v>-56.2</c:v>
                </c:pt>
                <c:pt idx="50">
                  <c:v>-71.88</c:v>
                </c:pt>
                <c:pt idx="51">
                  <c:v>-89.6</c:v>
                </c:pt>
                <c:pt idx="52">
                  <c:v>-105.8</c:v>
                </c:pt>
                <c:pt idx="53">
                  <c:v>-117.8</c:v>
                </c:pt>
                <c:pt idx="54">
                  <c:v>-124.1</c:v>
                </c:pt>
                <c:pt idx="55">
                  <c:v>-125.3</c:v>
                </c:pt>
                <c:pt idx="56">
                  <c:v>-123.4</c:v>
                </c:pt>
                <c:pt idx="57">
                  <c:v>-119.1</c:v>
                </c:pt>
                <c:pt idx="58">
                  <c:v>-112.8</c:v>
                </c:pt>
                <c:pt idx="59">
                  <c:v>-106.7</c:v>
                </c:pt>
                <c:pt idx="60">
                  <c:v>-103.2</c:v>
                </c:pt>
                <c:pt idx="61">
                  <c:v>-103.3</c:v>
                </c:pt>
                <c:pt idx="62">
                  <c:v>-105.8</c:v>
                </c:pt>
                <c:pt idx="63">
                  <c:v>-109.5</c:v>
                </c:pt>
                <c:pt idx="64">
                  <c:v>-112</c:v>
                </c:pt>
                <c:pt idx="65">
                  <c:v>-110.2</c:v>
                </c:pt>
                <c:pt idx="66">
                  <c:v>-102.3</c:v>
                </c:pt>
                <c:pt idx="67">
                  <c:v>-87.86999999999999</c:v>
                </c:pt>
                <c:pt idx="68">
                  <c:v>-70.06</c:v>
                </c:pt>
                <c:pt idx="69">
                  <c:v>-52.56</c:v>
                </c:pt>
                <c:pt idx="70">
                  <c:v>-37.28</c:v>
                </c:pt>
                <c:pt idx="71">
                  <c:v>-25.650000000000031</c:v>
                </c:pt>
                <c:pt idx="72">
                  <c:v>-18.489999999999789</c:v>
                </c:pt>
                <c:pt idx="73">
                  <c:v>-16.079999999999988</c:v>
                </c:pt>
                <c:pt idx="74">
                  <c:v>-18.09</c:v>
                </c:pt>
                <c:pt idx="75">
                  <c:v>-23.23</c:v>
                </c:pt>
                <c:pt idx="76">
                  <c:v>-30.67</c:v>
                </c:pt>
                <c:pt idx="77">
                  <c:v>-40.309999999999995</c:v>
                </c:pt>
                <c:pt idx="78">
                  <c:v>-51.89</c:v>
                </c:pt>
                <c:pt idx="79">
                  <c:v>-64.149999999999991</c:v>
                </c:pt>
                <c:pt idx="80">
                  <c:v>-75.42</c:v>
                </c:pt>
                <c:pt idx="81">
                  <c:v>-85.02</c:v>
                </c:pt>
                <c:pt idx="82">
                  <c:v>-93.6</c:v>
                </c:pt>
                <c:pt idx="83">
                  <c:v>-101.6</c:v>
                </c:pt>
                <c:pt idx="84">
                  <c:v>-109</c:v>
                </c:pt>
                <c:pt idx="85">
                  <c:v>-116.5</c:v>
                </c:pt>
                <c:pt idx="86">
                  <c:v>-125.6</c:v>
                </c:pt>
                <c:pt idx="87">
                  <c:v>-138.69999999999999</c:v>
                </c:pt>
                <c:pt idx="88">
                  <c:v>-156.9</c:v>
                </c:pt>
                <c:pt idx="89">
                  <c:v>-179.5</c:v>
                </c:pt>
                <c:pt idx="90">
                  <c:v>-205.6</c:v>
                </c:pt>
                <c:pt idx="91">
                  <c:v>-235.4</c:v>
                </c:pt>
                <c:pt idx="92">
                  <c:v>-268.60000000000002</c:v>
                </c:pt>
                <c:pt idx="93">
                  <c:v>-306.8</c:v>
                </c:pt>
                <c:pt idx="94">
                  <c:v>-354.9</c:v>
                </c:pt>
                <c:pt idx="95">
                  <c:v>-374.2</c:v>
                </c:pt>
                <c:pt idx="96">
                  <c:v>-374.7</c:v>
                </c:pt>
                <c:pt idx="97">
                  <c:v>-375.3</c:v>
                </c:pt>
                <c:pt idx="98">
                  <c:v>-376</c:v>
                </c:pt>
                <c:pt idx="99">
                  <c:v>-376.9</c:v>
                </c:pt>
                <c:pt idx="100">
                  <c:v>-377.8</c:v>
                </c:pt>
                <c:pt idx="101">
                  <c:v>-378.9</c:v>
                </c:pt>
                <c:pt idx="102">
                  <c:v>-380</c:v>
                </c:pt>
                <c:pt idx="103">
                  <c:v>-380.9</c:v>
                </c:pt>
                <c:pt idx="104">
                  <c:v>-381.5</c:v>
                </c:pt>
                <c:pt idx="105">
                  <c:v>-381.5</c:v>
                </c:pt>
                <c:pt idx="106">
                  <c:v>-336.2</c:v>
                </c:pt>
                <c:pt idx="107">
                  <c:v>-240.7</c:v>
                </c:pt>
                <c:pt idx="108">
                  <c:v>-89.79</c:v>
                </c:pt>
                <c:pt idx="109">
                  <c:v>128</c:v>
                </c:pt>
                <c:pt idx="110">
                  <c:v>374.6</c:v>
                </c:pt>
                <c:pt idx="111">
                  <c:v>380.4</c:v>
                </c:pt>
                <c:pt idx="112">
                  <c:v>386.9</c:v>
                </c:pt>
                <c:pt idx="113">
                  <c:v>394.8</c:v>
                </c:pt>
                <c:pt idx="114">
                  <c:v>406.1</c:v>
                </c:pt>
                <c:pt idx="115">
                  <c:v>417</c:v>
                </c:pt>
                <c:pt idx="116">
                  <c:v>424.6</c:v>
                </c:pt>
                <c:pt idx="117">
                  <c:v>431.4</c:v>
                </c:pt>
                <c:pt idx="118">
                  <c:v>437.6</c:v>
                </c:pt>
                <c:pt idx="119">
                  <c:v>443.5</c:v>
                </c:pt>
                <c:pt idx="120">
                  <c:v>449.1</c:v>
                </c:pt>
                <c:pt idx="121">
                  <c:v>454.8</c:v>
                </c:pt>
                <c:pt idx="122">
                  <c:v>460.7</c:v>
                </c:pt>
                <c:pt idx="123">
                  <c:v>466.8</c:v>
                </c:pt>
                <c:pt idx="124">
                  <c:v>472.9</c:v>
                </c:pt>
                <c:pt idx="125">
                  <c:v>478.6</c:v>
                </c:pt>
                <c:pt idx="126">
                  <c:v>484</c:v>
                </c:pt>
                <c:pt idx="127">
                  <c:v>488.5</c:v>
                </c:pt>
                <c:pt idx="128">
                  <c:v>491.5</c:v>
                </c:pt>
                <c:pt idx="129">
                  <c:v>492.6</c:v>
                </c:pt>
                <c:pt idx="130">
                  <c:v>493.9</c:v>
                </c:pt>
                <c:pt idx="131">
                  <c:v>494.6</c:v>
                </c:pt>
                <c:pt idx="132">
                  <c:v>495</c:v>
                </c:pt>
                <c:pt idx="133">
                  <c:v>481.5</c:v>
                </c:pt>
                <c:pt idx="134">
                  <c:v>398.8</c:v>
                </c:pt>
                <c:pt idx="135">
                  <c:v>239</c:v>
                </c:pt>
                <c:pt idx="136">
                  <c:v>1.73</c:v>
                </c:pt>
                <c:pt idx="137">
                  <c:v>-176.5</c:v>
                </c:pt>
                <c:pt idx="138">
                  <c:v>-256.60000000000002</c:v>
                </c:pt>
                <c:pt idx="139">
                  <c:v>-296.3</c:v>
                </c:pt>
                <c:pt idx="140">
                  <c:v>-318.7</c:v>
                </c:pt>
                <c:pt idx="141">
                  <c:v>-333.2</c:v>
                </c:pt>
                <c:pt idx="142">
                  <c:v>-343.9</c:v>
                </c:pt>
                <c:pt idx="143">
                  <c:v>-348.4</c:v>
                </c:pt>
                <c:pt idx="144">
                  <c:v>-353</c:v>
                </c:pt>
                <c:pt idx="145">
                  <c:v>-357.8</c:v>
                </c:pt>
                <c:pt idx="146">
                  <c:v>-361.7</c:v>
                </c:pt>
                <c:pt idx="147">
                  <c:v>-363.7</c:v>
                </c:pt>
                <c:pt idx="148">
                  <c:v>-365.2</c:v>
                </c:pt>
                <c:pt idx="149">
                  <c:v>-366.2</c:v>
                </c:pt>
                <c:pt idx="150">
                  <c:v>-366.7</c:v>
                </c:pt>
                <c:pt idx="151">
                  <c:v>-352.5</c:v>
                </c:pt>
                <c:pt idx="152">
                  <c:v>-294.8</c:v>
                </c:pt>
                <c:pt idx="153">
                  <c:v>-199.8</c:v>
                </c:pt>
                <c:pt idx="154">
                  <c:v>-71.959999999999994</c:v>
                </c:pt>
                <c:pt idx="155">
                  <c:v>87.31</c:v>
                </c:pt>
                <c:pt idx="156">
                  <c:v>258.3</c:v>
                </c:pt>
                <c:pt idx="157">
                  <c:v>363.4</c:v>
                </c:pt>
              </c:numCache>
            </c:numRef>
          </c:yVal>
          <c:smooth val="1"/>
        </c:ser>
        <c:ser>
          <c:idx val="4"/>
          <c:order val="4"/>
          <c:tx>
            <c:v>2</c:v>
          </c:tx>
          <c:marker>
            <c:symbol val="none"/>
          </c:marker>
          <c:xVal>
            <c:numRef>
              <c:f>'G:\Comparision of beam to beam connection with regular bldg\REG WITHOUT SIDE COLUMN AND BEAM\[Cell Reg config without side column and beam.xlsx]17'!$G$2:$G$162</c:f>
              <c:numCache>
                <c:formatCode>General</c:formatCode>
                <c:ptCount val="161"/>
                <c:pt idx="0">
                  <c:v>0</c:v>
                </c:pt>
                <c:pt idx="1">
                  <c:v>-1.615000000000023E-4</c:v>
                </c:pt>
                <c:pt idx="2">
                  <c:v>-1.6830000000000274E-4</c:v>
                </c:pt>
                <c:pt idx="3">
                  <c:v>-1.8710000000000265E-4</c:v>
                </c:pt>
                <c:pt idx="4">
                  <c:v>-2.1300000000000016E-4</c:v>
                </c:pt>
                <c:pt idx="5">
                  <c:v>-2.3410000000000011E-4</c:v>
                </c:pt>
                <c:pt idx="6">
                  <c:v>-2.4190000000000005E-4</c:v>
                </c:pt>
                <c:pt idx="7">
                  <c:v>-2.3820000000000002E-4</c:v>
                </c:pt>
                <c:pt idx="8">
                  <c:v>-2.2890000000000459E-4</c:v>
                </c:pt>
                <c:pt idx="9">
                  <c:v>-2.1650000000000355E-4</c:v>
                </c:pt>
                <c:pt idx="10">
                  <c:v>-1.9930000000000371E-4</c:v>
                </c:pt>
                <c:pt idx="11">
                  <c:v>-1.7570000000000161E-4</c:v>
                </c:pt>
                <c:pt idx="12">
                  <c:v>-1.4860000000000207E-4</c:v>
                </c:pt>
                <c:pt idx="13">
                  <c:v>-1.2440000000000123E-4</c:v>
                </c:pt>
                <c:pt idx="14">
                  <c:v>-1.0970000000000162E-4</c:v>
                </c:pt>
                <c:pt idx="15">
                  <c:v>-1.0550000000000023E-4</c:v>
                </c:pt>
                <c:pt idx="16">
                  <c:v>-1.0380000000000187E-4</c:v>
                </c:pt>
                <c:pt idx="17">
                  <c:v>-9.5770000000001246E-5</c:v>
                </c:pt>
                <c:pt idx="18">
                  <c:v>-8.0990000000000266E-5</c:v>
                </c:pt>
                <c:pt idx="19">
                  <c:v>-6.57300000000015E-5</c:v>
                </c:pt>
                <c:pt idx="20">
                  <c:v>-5.9000000000001278E-5</c:v>
                </c:pt>
                <c:pt idx="21">
                  <c:v>-6.5390000000001568E-5</c:v>
                </c:pt>
                <c:pt idx="22">
                  <c:v>-8.1110000000000028E-5</c:v>
                </c:pt>
                <c:pt idx="23">
                  <c:v>-9.8320000000001905E-5</c:v>
                </c:pt>
                <c:pt idx="24">
                  <c:v>-1.130000000000025E-4</c:v>
                </c:pt>
                <c:pt idx="25">
                  <c:v>-1.3119999999999999E-4</c:v>
                </c:pt>
                <c:pt idx="26">
                  <c:v>-1.6000000000000291E-4</c:v>
                </c:pt>
                <c:pt idx="27">
                  <c:v>-1.9770000000000359E-4</c:v>
                </c:pt>
                <c:pt idx="28">
                  <c:v>-2.3380000000000002E-4</c:v>
                </c:pt>
                <c:pt idx="29">
                  <c:v>-2.5640000000000433E-4</c:v>
                </c:pt>
                <c:pt idx="30">
                  <c:v>-2.6160000000000002E-4</c:v>
                </c:pt>
                <c:pt idx="31">
                  <c:v>-2.5330000000000052E-4</c:v>
                </c:pt>
                <c:pt idx="32">
                  <c:v>-2.3820000000000002E-4</c:v>
                </c:pt>
                <c:pt idx="33">
                  <c:v>-2.2250000000000413E-4</c:v>
                </c:pt>
                <c:pt idx="34">
                  <c:v>-2.0940000000000002E-4</c:v>
                </c:pt>
                <c:pt idx="35">
                  <c:v>-2.0040000000000292E-4</c:v>
                </c:pt>
                <c:pt idx="36">
                  <c:v>-1.9620000000000406E-4</c:v>
                </c:pt>
                <c:pt idx="37">
                  <c:v>-1.9500000000000387E-4</c:v>
                </c:pt>
                <c:pt idx="38">
                  <c:v>-1.9170000000000306E-4</c:v>
                </c:pt>
                <c:pt idx="39">
                  <c:v>-1.7880000000000286E-4</c:v>
                </c:pt>
                <c:pt idx="40">
                  <c:v>-1.5310000000000041E-4</c:v>
                </c:pt>
                <c:pt idx="41">
                  <c:v>-1.1840000000000286E-4</c:v>
                </c:pt>
                <c:pt idx="42">
                  <c:v>-8.313000000000172E-5</c:v>
                </c:pt>
                <c:pt idx="43">
                  <c:v>-5.5250000000000123E-5</c:v>
                </c:pt>
                <c:pt idx="44">
                  <c:v>-3.8430000000000776E-5</c:v>
                </c:pt>
                <c:pt idx="45">
                  <c:v>-3.3440000000000534E-5</c:v>
                </c:pt>
                <c:pt idx="46">
                  <c:v>-4.279000000000131E-5</c:v>
                </c:pt>
                <c:pt idx="47">
                  <c:v>-7.0770000000001235E-5</c:v>
                </c:pt>
                <c:pt idx="48">
                  <c:v>-1.2020000000000165E-4</c:v>
                </c:pt>
                <c:pt idx="49">
                  <c:v>-1.895000000000029E-4</c:v>
                </c:pt>
                <c:pt idx="50">
                  <c:v>-2.7110000000000046E-4</c:v>
                </c:pt>
                <c:pt idx="51">
                  <c:v>-3.5130000000000458E-4</c:v>
                </c:pt>
                <c:pt idx="52">
                  <c:v>-4.1750000000000023E-4</c:v>
                </c:pt>
                <c:pt idx="53">
                  <c:v>-4.5890000000000866E-4</c:v>
                </c:pt>
                <c:pt idx="54">
                  <c:v>-4.7310000000001128E-4</c:v>
                </c:pt>
                <c:pt idx="55">
                  <c:v>-4.7020000000000124E-4</c:v>
                </c:pt>
                <c:pt idx="56">
                  <c:v>-4.5790000000001005E-4</c:v>
                </c:pt>
                <c:pt idx="57">
                  <c:v>-4.3760000000000803E-4</c:v>
                </c:pt>
                <c:pt idx="58">
                  <c:v>-4.1200000000000004E-4</c:v>
                </c:pt>
                <c:pt idx="59">
                  <c:v>-3.8900000000000056E-4</c:v>
                </c:pt>
                <c:pt idx="60">
                  <c:v>-3.7630000000000763E-4</c:v>
                </c:pt>
                <c:pt idx="61">
                  <c:v>-3.7280000000000668E-4</c:v>
                </c:pt>
                <c:pt idx="62">
                  <c:v>-3.7280000000000668E-4</c:v>
                </c:pt>
                <c:pt idx="63">
                  <c:v>-3.7020000000000515E-4</c:v>
                </c:pt>
                <c:pt idx="64">
                  <c:v>-3.5640000000000557E-4</c:v>
                </c:pt>
                <c:pt idx="65">
                  <c:v>-3.220000000000062E-4</c:v>
                </c:pt>
                <c:pt idx="66">
                  <c:v>-2.620000000000048E-4</c:v>
                </c:pt>
                <c:pt idx="67">
                  <c:v>-1.8470000000000254E-4</c:v>
                </c:pt>
                <c:pt idx="68">
                  <c:v>-1.0650000000000001E-4</c:v>
                </c:pt>
                <c:pt idx="69">
                  <c:v>-3.9870000000000789E-5</c:v>
                </c:pt>
                <c:pt idx="70">
                  <c:v>7.2980000000001595E-6</c:v>
                </c:pt>
                <c:pt idx="71">
                  <c:v>3.4180000000000252E-5</c:v>
                </c:pt>
                <c:pt idx="72">
                  <c:v>4.1149999999999997E-5</c:v>
                </c:pt>
                <c:pt idx="73">
                  <c:v>2.9170000000000454E-5</c:v>
                </c:pt>
                <c:pt idx="74">
                  <c:v>2.828000000000052E-6</c:v>
                </c:pt>
                <c:pt idx="75">
                  <c:v>-3.0950000000000292E-5</c:v>
                </c:pt>
                <c:pt idx="76">
                  <c:v>-6.8470000000000908E-5</c:v>
                </c:pt>
                <c:pt idx="77">
                  <c:v>-1.1059999999999999E-4</c:v>
                </c:pt>
                <c:pt idx="78">
                  <c:v>-1.5699999999999999E-4</c:v>
                </c:pt>
                <c:pt idx="79">
                  <c:v>-2.0290000000000016E-4</c:v>
                </c:pt>
                <c:pt idx="80">
                  <c:v>-2.4440000000000052E-4</c:v>
                </c:pt>
                <c:pt idx="81">
                  <c:v>-2.831E-4</c:v>
                </c:pt>
                <c:pt idx="82">
                  <c:v>-3.230000000000046E-4</c:v>
                </c:pt>
                <c:pt idx="83">
                  <c:v>-3.6540000000000487E-4</c:v>
                </c:pt>
                <c:pt idx="84">
                  <c:v>-4.0830000000000683E-4</c:v>
                </c:pt>
                <c:pt idx="85">
                  <c:v>-4.4860000000001004E-4</c:v>
                </c:pt>
                <c:pt idx="86">
                  <c:v>-4.9300000000001003E-4</c:v>
                </c:pt>
                <c:pt idx="87">
                  <c:v>-5.5400000000000132E-4</c:v>
                </c:pt>
                <c:pt idx="88">
                  <c:v>-6.3410000000000972E-4</c:v>
                </c:pt>
                <c:pt idx="89">
                  <c:v>-7.2980000000000972E-4</c:v>
                </c:pt>
                <c:pt idx="90">
                  <c:v>-8.3870000000000765E-4</c:v>
                </c:pt>
                <c:pt idx="91">
                  <c:v>-9.5170000000000226E-4</c:v>
                </c:pt>
                <c:pt idx="92">
                  <c:v>-1.0730000000000021E-3</c:v>
                </c:pt>
                <c:pt idx="93">
                  <c:v>-1.2179999999999958E-3</c:v>
                </c:pt>
                <c:pt idx="94">
                  <c:v>-1.3979999999999999E-3</c:v>
                </c:pt>
                <c:pt idx="95">
                  <c:v>-1.6520000000000265E-3</c:v>
                </c:pt>
                <c:pt idx="96">
                  <c:v>-1.9950000000000267E-3</c:v>
                </c:pt>
                <c:pt idx="97">
                  <c:v>-2.4750000000000002E-3</c:v>
                </c:pt>
                <c:pt idx="98">
                  <c:v>-3.0870000000000459E-3</c:v>
                </c:pt>
                <c:pt idx="99">
                  <c:v>-3.8460000000000052E-3</c:v>
                </c:pt>
                <c:pt idx="100">
                  <c:v>-4.7820000000000024E-3</c:v>
                </c:pt>
                <c:pt idx="101">
                  <c:v>-5.8060000000000134E-3</c:v>
                </c:pt>
                <c:pt idx="102">
                  <c:v>-6.9090000000001104E-3</c:v>
                </c:pt>
                <c:pt idx="103">
                  <c:v>-7.9220000000000002E-3</c:v>
                </c:pt>
                <c:pt idx="104">
                  <c:v>-8.634000000000001E-3</c:v>
                </c:pt>
                <c:pt idx="105">
                  <c:v>-8.8190000000000247E-3</c:v>
                </c:pt>
                <c:pt idx="106">
                  <c:v>-8.6130000000000026E-3</c:v>
                </c:pt>
                <c:pt idx="107">
                  <c:v>-8.1400000000000014E-3</c:v>
                </c:pt>
                <c:pt idx="108">
                  <c:v>-7.3820000000000014E-3</c:v>
                </c:pt>
                <c:pt idx="109">
                  <c:v>-6.2510000000000534E-3</c:v>
                </c:pt>
                <c:pt idx="110">
                  <c:v>-4.6490000000000134E-3</c:v>
                </c:pt>
                <c:pt idx="111">
                  <c:v>-2.4210000000000052E-3</c:v>
                </c:pt>
                <c:pt idx="112">
                  <c:v>1.4610000000000003E-4</c:v>
                </c:pt>
                <c:pt idx="113">
                  <c:v>3.3769999999999998E-3</c:v>
                </c:pt>
                <c:pt idx="114">
                  <c:v>7.7760000000001283E-3</c:v>
                </c:pt>
                <c:pt idx="115">
                  <c:v>1.259E-2</c:v>
                </c:pt>
                <c:pt idx="116">
                  <c:v>1.7120000000000003E-2</c:v>
                </c:pt>
                <c:pt idx="117">
                  <c:v>2.1030000000000052E-2</c:v>
                </c:pt>
                <c:pt idx="118">
                  <c:v>2.4490000000000001E-2</c:v>
                </c:pt>
                <c:pt idx="119">
                  <c:v>2.7610000000000016E-2</c:v>
                </c:pt>
                <c:pt idx="120">
                  <c:v>3.0720000000000001E-2</c:v>
                </c:pt>
                <c:pt idx="121">
                  <c:v>3.381E-2</c:v>
                </c:pt>
                <c:pt idx="122">
                  <c:v>3.6890000000000006E-2</c:v>
                </c:pt>
                <c:pt idx="123">
                  <c:v>3.9900000000000005E-2</c:v>
                </c:pt>
                <c:pt idx="124">
                  <c:v>4.2800000000000032E-2</c:v>
                </c:pt>
                <c:pt idx="125">
                  <c:v>4.5320000000000013E-2</c:v>
                </c:pt>
                <c:pt idx="126">
                  <c:v>4.752E-2</c:v>
                </c:pt>
                <c:pt idx="127">
                  <c:v>4.9320000000000114E-2</c:v>
                </c:pt>
                <c:pt idx="128">
                  <c:v>5.0420000000000013E-2</c:v>
                </c:pt>
                <c:pt idx="129">
                  <c:v>5.1380000000000002E-2</c:v>
                </c:pt>
                <c:pt idx="130">
                  <c:v>5.2290000000000024E-2</c:v>
                </c:pt>
                <c:pt idx="131">
                  <c:v>5.2880000000000024E-2</c:v>
                </c:pt>
                <c:pt idx="132">
                  <c:v>5.3030000000000022E-2</c:v>
                </c:pt>
                <c:pt idx="133">
                  <c:v>5.2850000000000022E-2</c:v>
                </c:pt>
                <c:pt idx="134">
                  <c:v>5.2370000000000014E-2</c:v>
                </c:pt>
                <c:pt idx="135">
                  <c:v>5.1560000000000002E-2</c:v>
                </c:pt>
                <c:pt idx="136">
                  <c:v>5.0500000000000003E-2</c:v>
                </c:pt>
                <c:pt idx="137">
                  <c:v>4.9170000000000012E-2</c:v>
                </c:pt>
                <c:pt idx="138">
                  <c:v>4.768E-2</c:v>
                </c:pt>
                <c:pt idx="139">
                  <c:v>4.6119999999999987E-2</c:v>
                </c:pt>
                <c:pt idx="140">
                  <c:v>4.4540000000000003E-2</c:v>
                </c:pt>
                <c:pt idx="141">
                  <c:v>4.2870000000000012E-2</c:v>
                </c:pt>
                <c:pt idx="142">
                  <c:v>4.0849999999999997E-2</c:v>
                </c:pt>
                <c:pt idx="143">
                  <c:v>3.867000000000001E-2</c:v>
                </c:pt>
                <c:pt idx="144">
                  <c:v>3.6210000000000006E-2</c:v>
                </c:pt>
                <c:pt idx="145">
                  <c:v>3.3570000000000003E-2</c:v>
                </c:pt>
                <c:pt idx="146">
                  <c:v>3.0880000000000012E-2</c:v>
                </c:pt>
                <c:pt idx="147">
                  <c:v>2.8539999999999999E-2</c:v>
                </c:pt>
                <c:pt idx="148">
                  <c:v>2.6720000000000001E-2</c:v>
                </c:pt>
                <c:pt idx="149">
                  <c:v>2.5500000000000002E-2</c:v>
                </c:pt>
                <c:pt idx="150">
                  <c:v>2.4930000000000001E-2</c:v>
                </c:pt>
                <c:pt idx="151">
                  <c:v>2.4980000000000002E-2</c:v>
                </c:pt>
                <c:pt idx="152">
                  <c:v>2.5399999999999999E-2</c:v>
                </c:pt>
                <c:pt idx="153">
                  <c:v>2.6080000000000002E-2</c:v>
                </c:pt>
                <c:pt idx="154">
                  <c:v>2.7010000000000051E-2</c:v>
                </c:pt>
                <c:pt idx="155">
                  <c:v>2.8240000000000001E-2</c:v>
                </c:pt>
                <c:pt idx="156">
                  <c:v>3.0270000000000012E-2</c:v>
                </c:pt>
                <c:pt idx="157">
                  <c:v>3.3169999999999998E-2</c:v>
                </c:pt>
                <c:pt idx="158">
                  <c:v>3.6970000000000051E-2</c:v>
                </c:pt>
              </c:numCache>
            </c:numRef>
          </c:xVal>
          <c:yVal>
            <c:numRef>
              <c:f>'G:\Comparision of beam to beam connection with regular bldg\REG WITHOUT SIDE COLUMN AND BEAM\[Cell Reg config without side column and beam.xlsx]17'!$D$2:$D$162</c:f>
              <c:numCache>
                <c:formatCode>General</c:formatCode>
                <c:ptCount val="161"/>
                <c:pt idx="0">
                  <c:v>0</c:v>
                </c:pt>
                <c:pt idx="1">
                  <c:v>-32.290000000000013</c:v>
                </c:pt>
                <c:pt idx="2">
                  <c:v>-33.65</c:v>
                </c:pt>
                <c:pt idx="3">
                  <c:v>-37.410000000000004</c:v>
                </c:pt>
                <c:pt idx="4">
                  <c:v>-42.6</c:v>
                </c:pt>
                <c:pt idx="5">
                  <c:v>-46.82</c:v>
                </c:pt>
                <c:pt idx="6">
                  <c:v>-48.379999999999995</c:v>
                </c:pt>
                <c:pt idx="7">
                  <c:v>-47.63</c:v>
                </c:pt>
                <c:pt idx="8">
                  <c:v>-45.78</c:v>
                </c:pt>
                <c:pt idx="9">
                  <c:v>-43.309999999999995</c:v>
                </c:pt>
                <c:pt idx="10">
                  <c:v>-39.86</c:v>
                </c:pt>
                <c:pt idx="11">
                  <c:v>-35.14</c:v>
                </c:pt>
                <c:pt idx="12">
                  <c:v>-29.71</c:v>
                </c:pt>
                <c:pt idx="13">
                  <c:v>-24.87</c:v>
                </c:pt>
                <c:pt idx="14">
                  <c:v>-21.939999999999987</c:v>
                </c:pt>
                <c:pt idx="15">
                  <c:v>-21.09</c:v>
                </c:pt>
                <c:pt idx="16">
                  <c:v>-20.75</c:v>
                </c:pt>
                <c:pt idx="17">
                  <c:v>-19.149999999999999</c:v>
                </c:pt>
                <c:pt idx="18">
                  <c:v>-16.2</c:v>
                </c:pt>
                <c:pt idx="19">
                  <c:v>-13.139999999999999</c:v>
                </c:pt>
                <c:pt idx="20">
                  <c:v>-11.8</c:v>
                </c:pt>
                <c:pt idx="21">
                  <c:v>-13.07</c:v>
                </c:pt>
                <c:pt idx="22">
                  <c:v>-16.22</c:v>
                </c:pt>
                <c:pt idx="23">
                  <c:v>-19.66</c:v>
                </c:pt>
                <c:pt idx="24">
                  <c:v>-22.6</c:v>
                </c:pt>
                <c:pt idx="25">
                  <c:v>-26.24</c:v>
                </c:pt>
                <c:pt idx="26">
                  <c:v>-31.99</c:v>
                </c:pt>
                <c:pt idx="27">
                  <c:v>-39.53</c:v>
                </c:pt>
                <c:pt idx="28">
                  <c:v>-46.760000000000012</c:v>
                </c:pt>
                <c:pt idx="29">
                  <c:v>-51.290000000000013</c:v>
                </c:pt>
                <c:pt idx="30">
                  <c:v>-52.33</c:v>
                </c:pt>
                <c:pt idx="31">
                  <c:v>-50.67</c:v>
                </c:pt>
                <c:pt idx="32">
                  <c:v>-47.65</c:v>
                </c:pt>
                <c:pt idx="33">
                  <c:v>-44.5</c:v>
                </c:pt>
                <c:pt idx="34">
                  <c:v>-41.879999999999995</c:v>
                </c:pt>
                <c:pt idx="35">
                  <c:v>-40.08</c:v>
                </c:pt>
                <c:pt idx="36">
                  <c:v>-39.24</c:v>
                </c:pt>
                <c:pt idx="37">
                  <c:v>-38.99</c:v>
                </c:pt>
                <c:pt idx="38">
                  <c:v>-38.33</c:v>
                </c:pt>
                <c:pt idx="39">
                  <c:v>-35.760000000000012</c:v>
                </c:pt>
                <c:pt idx="40">
                  <c:v>-30.610000000000031</c:v>
                </c:pt>
                <c:pt idx="41">
                  <c:v>-23.68</c:v>
                </c:pt>
                <c:pt idx="42">
                  <c:v>-16.62</c:v>
                </c:pt>
                <c:pt idx="43">
                  <c:v>-11.05</c:v>
                </c:pt>
                <c:pt idx="44">
                  <c:v>-7.6859999999999955</c:v>
                </c:pt>
                <c:pt idx="45">
                  <c:v>-6.6869999999999985</c:v>
                </c:pt>
                <c:pt idx="46">
                  <c:v>-8.5580000000000016</c:v>
                </c:pt>
                <c:pt idx="47">
                  <c:v>-14.15</c:v>
                </c:pt>
                <c:pt idx="48">
                  <c:v>-24.04</c:v>
                </c:pt>
                <c:pt idx="49">
                  <c:v>-37.89</c:v>
                </c:pt>
                <c:pt idx="50">
                  <c:v>-54.21</c:v>
                </c:pt>
                <c:pt idx="51">
                  <c:v>-70.25</c:v>
                </c:pt>
                <c:pt idx="52">
                  <c:v>-83.490000000000023</c:v>
                </c:pt>
                <c:pt idx="53">
                  <c:v>-91.78</c:v>
                </c:pt>
                <c:pt idx="54">
                  <c:v>-94.61999999999999</c:v>
                </c:pt>
                <c:pt idx="55">
                  <c:v>-94.04</c:v>
                </c:pt>
                <c:pt idx="56">
                  <c:v>-91.58</c:v>
                </c:pt>
                <c:pt idx="57">
                  <c:v>-87.52</c:v>
                </c:pt>
                <c:pt idx="58">
                  <c:v>-82.4</c:v>
                </c:pt>
                <c:pt idx="59">
                  <c:v>-77.81</c:v>
                </c:pt>
                <c:pt idx="60">
                  <c:v>-75.25</c:v>
                </c:pt>
                <c:pt idx="61">
                  <c:v>-74.56</c:v>
                </c:pt>
                <c:pt idx="62">
                  <c:v>-74.56</c:v>
                </c:pt>
                <c:pt idx="63">
                  <c:v>-74.040000000000006</c:v>
                </c:pt>
                <c:pt idx="64">
                  <c:v>-71.28</c:v>
                </c:pt>
                <c:pt idx="65">
                  <c:v>-64.400000000000006</c:v>
                </c:pt>
                <c:pt idx="66">
                  <c:v>-52.4</c:v>
                </c:pt>
                <c:pt idx="67">
                  <c:v>-36.94</c:v>
                </c:pt>
                <c:pt idx="68">
                  <c:v>-21.3</c:v>
                </c:pt>
                <c:pt idx="69">
                  <c:v>-7.9749999999999996</c:v>
                </c:pt>
                <c:pt idx="70">
                  <c:v>1.458999999999983</c:v>
                </c:pt>
                <c:pt idx="71">
                  <c:v>6.835</c:v>
                </c:pt>
                <c:pt idx="72">
                  <c:v>8.2299999999999986</c:v>
                </c:pt>
                <c:pt idx="73">
                  <c:v>5.8339999999999996</c:v>
                </c:pt>
                <c:pt idx="74">
                  <c:v>0.5655</c:v>
                </c:pt>
                <c:pt idx="75">
                  <c:v>-6.1909999999999945</c:v>
                </c:pt>
                <c:pt idx="76">
                  <c:v>-13.69</c:v>
                </c:pt>
                <c:pt idx="77">
                  <c:v>-22.110000000000031</c:v>
                </c:pt>
                <c:pt idx="78">
                  <c:v>-31.4</c:v>
                </c:pt>
                <c:pt idx="79">
                  <c:v>-40.58</c:v>
                </c:pt>
                <c:pt idx="80">
                  <c:v>-48.89</c:v>
                </c:pt>
                <c:pt idx="81">
                  <c:v>-56.620000000000012</c:v>
                </c:pt>
                <c:pt idx="82">
                  <c:v>-64.599999999999994</c:v>
                </c:pt>
                <c:pt idx="83">
                  <c:v>-73.08</c:v>
                </c:pt>
                <c:pt idx="84">
                  <c:v>-81.66</c:v>
                </c:pt>
                <c:pt idx="85">
                  <c:v>-89.72</c:v>
                </c:pt>
                <c:pt idx="86">
                  <c:v>-98.56</c:v>
                </c:pt>
                <c:pt idx="87">
                  <c:v>-110.8</c:v>
                </c:pt>
                <c:pt idx="88">
                  <c:v>-126.8</c:v>
                </c:pt>
                <c:pt idx="89">
                  <c:v>-145.9</c:v>
                </c:pt>
                <c:pt idx="90">
                  <c:v>-167.7</c:v>
                </c:pt>
                <c:pt idx="91">
                  <c:v>-190.3</c:v>
                </c:pt>
                <c:pt idx="92">
                  <c:v>-214.6</c:v>
                </c:pt>
                <c:pt idx="93">
                  <c:v>-243.6</c:v>
                </c:pt>
                <c:pt idx="94">
                  <c:v>-279.7</c:v>
                </c:pt>
                <c:pt idx="95">
                  <c:v>-330.4</c:v>
                </c:pt>
                <c:pt idx="96">
                  <c:v>-374.1</c:v>
                </c:pt>
                <c:pt idx="97">
                  <c:v>-374.6</c:v>
                </c:pt>
                <c:pt idx="98">
                  <c:v>-375.2</c:v>
                </c:pt>
                <c:pt idx="99">
                  <c:v>-376</c:v>
                </c:pt>
                <c:pt idx="100">
                  <c:v>-377</c:v>
                </c:pt>
                <c:pt idx="101">
                  <c:v>-377.9</c:v>
                </c:pt>
                <c:pt idx="102">
                  <c:v>-379</c:v>
                </c:pt>
                <c:pt idx="103">
                  <c:v>-380.1</c:v>
                </c:pt>
                <c:pt idx="104">
                  <c:v>-380.8</c:v>
                </c:pt>
                <c:pt idx="105">
                  <c:v>-381</c:v>
                </c:pt>
                <c:pt idx="106">
                  <c:v>-339.8</c:v>
                </c:pt>
                <c:pt idx="107">
                  <c:v>-245.2</c:v>
                </c:pt>
                <c:pt idx="108">
                  <c:v>-93.63</c:v>
                </c:pt>
                <c:pt idx="109">
                  <c:v>132.4</c:v>
                </c:pt>
                <c:pt idx="110">
                  <c:v>375.1</c:v>
                </c:pt>
                <c:pt idx="111">
                  <c:v>381.3</c:v>
                </c:pt>
                <c:pt idx="112">
                  <c:v>388.5</c:v>
                </c:pt>
                <c:pt idx="113">
                  <c:v>397.6</c:v>
                </c:pt>
                <c:pt idx="114">
                  <c:v>409.8</c:v>
                </c:pt>
                <c:pt idx="115">
                  <c:v>421.2</c:v>
                </c:pt>
                <c:pt idx="116">
                  <c:v>430.6</c:v>
                </c:pt>
                <c:pt idx="117">
                  <c:v>438.7</c:v>
                </c:pt>
                <c:pt idx="118">
                  <c:v>445.9</c:v>
                </c:pt>
                <c:pt idx="119">
                  <c:v>452.4</c:v>
                </c:pt>
                <c:pt idx="120">
                  <c:v>458.8</c:v>
                </c:pt>
                <c:pt idx="121">
                  <c:v>465.2</c:v>
                </c:pt>
                <c:pt idx="122">
                  <c:v>471.6</c:v>
                </c:pt>
                <c:pt idx="123">
                  <c:v>477.9</c:v>
                </c:pt>
                <c:pt idx="124">
                  <c:v>483.9</c:v>
                </c:pt>
                <c:pt idx="125">
                  <c:v>489.2</c:v>
                </c:pt>
                <c:pt idx="126">
                  <c:v>493.7</c:v>
                </c:pt>
                <c:pt idx="127">
                  <c:v>497.4</c:v>
                </c:pt>
                <c:pt idx="128">
                  <c:v>499.7</c:v>
                </c:pt>
                <c:pt idx="129">
                  <c:v>501.7</c:v>
                </c:pt>
                <c:pt idx="130">
                  <c:v>503.6</c:v>
                </c:pt>
                <c:pt idx="131">
                  <c:v>504.8</c:v>
                </c:pt>
                <c:pt idx="132">
                  <c:v>505.1</c:v>
                </c:pt>
                <c:pt idx="133">
                  <c:v>468.6</c:v>
                </c:pt>
                <c:pt idx="134">
                  <c:v>371.7</c:v>
                </c:pt>
                <c:pt idx="135">
                  <c:v>211.2</c:v>
                </c:pt>
                <c:pt idx="136">
                  <c:v>-1.464</c:v>
                </c:pt>
                <c:pt idx="137">
                  <c:v>-159.80000000000001</c:v>
                </c:pt>
                <c:pt idx="138">
                  <c:v>-231.7</c:v>
                </c:pt>
                <c:pt idx="139">
                  <c:v>-271.10000000000002</c:v>
                </c:pt>
                <c:pt idx="140">
                  <c:v>-295.7</c:v>
                </c:pt>
                <c:pt idx="141">
                  <c:v>-312.3</c:v>
                </c:pt>
                <c:pt idx="142">
                  <c:v>-325.7</c:v>
                </c:pt>
                <c:pt idx="143">
                  <c:v>-338.8</c:v>
                </c:pt>
                <c:pt idx="144">
                  <c:v>-344.5</c:v>
                </c:pt>
                <c:pt idx="145">
                  <c:v>-349.8</c:v>
                </c:pt>
                <c:pt idx="146">
                  <c:v>-355.2</c:v>
                </c:pt>
                <c:pt idx="147">
                  <c:v>-358.8</c:v>
                </c:pt>
                <c:pt idx="148">
                  <c:v>-360.7</c:v>
                </c:pt>
                <c:pt idx="149">
                  <c:v>-361.9</c:v>
                </c:pt>
                <c:pt idx="150">
                  <c:v>-362.5</c:v>
                </c:pt>
                <c:pt idx="151">
                  <c:v>-353.5</c:v>
                </c:pt>
                <c:pt idx="152">
                  <c:v>-268.3</c:v>
                </c:pt>
                <c:pt idx="153">
                  <c:v>-133.1</c:v>
                </c:pt>
                <c:pt idx="154">
                  <c:v>52.47</c:v>
                </c:pt>
                <c:pt idx="155">
                  <c:v>254</c:v>
                </c:pt>
                <c:pt idx="156">
                  <c:v>374.2</c:v>
                </c:pt>
                <c:pt idx="157">
                  <c:v>435.8</c:v>
                </c:pt>
                <c:pt idx="158">
                  <c:v>467.5</c:v>
                </c:pt>
              </c:numCache>
            </c:numRef>
          </c:yVal>
          <c:smooth val="1"/>
        </c:ser>
        <c:ser>
          <c:idx val="0"/>
          <c:order val="0"/>
          <c:tx>
            <c:v>3</c:v>
          </c:tx>
          <c:marker>
            <c:symbol val="none"/>
          </c:marker>
          <c:xVal>
            <c:numRef>
              <c:f>'G:\Comparision of beam to beam connection with regular bldg\Reg config without top beam only\[Cell Reg config without  beam.xlsx]17'!$G$2:$G$162</c:f>
              <c:numCache>
                <c:formatCode>General</c:formatCode>
                <c:ptCount val="161"/>
                <c:pt idx="0">
                  <c:v>0</c:v>
                </c:pt>
                <c:pt idx="1">
                  <c:v>-1.5810000000000203E-4</c:v>
                </c:pt>
                <c:pt idx="2">
                  <c:v>-1.6490000000000257E-4</c:v>
                </c:pt>
                <c:pt idx="3">
                  <c:v>-1.8380000000000327E-4</c:v>
                </c:pt>
                <c:pt idx="4">
                  <c:v>-2.0980000000000011E-4</c:v>
                </c:pt>
                <c:pt idx="5">
                  <c:v>-2.3060000000000002E-4</c:v>
                </c:pt>
                <c:pt idx="6">
                  <c:v>-2.3769999999999998E-4</c:v>
                </c:pt>
                <c:pt idx="7">
                  <c:v>-2.3290000000000002E-4</c:v>
                </c:pt>
                <c:pt idx="8">
                  <c:v>-2.2290000000000401E-4</c:v>
                </c:pt>
                <c:pt idx="9">
                  <c:v>-2.1060000000000002E-4</c:v>
                </c:pt>
                <c:pt idx="10">
                  <c:v>-1.9430000000000326E-4</c:v>
                </c:pt>
                <c:pt idx="11">
                  <c:v>-1.716000000000023E-4</c:v>
                </c:pt>
                <c:pt idx="12">
                  <c:v>-1.4490000000000003E-4</c:v>
                </c:pt>
                <c:pt idx="13">
                  <c:v>-1.2020000000000165E-4</c:v>
                </c:pt>
                <c:pt idx="14">
                  <c:v>-1.0420000000000187E-4</c:v>
                </c:pt>
                <c:pt idx="15">
                  <c:v>-9.8230000000001748E-5</c:v>
                </c:pt>
                <c:pt idx="16">
                  <c:v>-9.4400000000000248E-5</c:v>
                </c:pt>
                <c:pt idx="17">
                  <c:v>-8.412000000000179E-5</c:v>
                </c:pt>
                <c:pt idx="18">
                  <c:v>-6.7520000000000993E-5</c:v>
                </c:pt>
                <c:pt idx="19">
                  <c:v>-5.1920000000000004E-5</c:v>
                </c:pt>
                <c:pt idx="20">
                  <c:v>-4.6990000000000124E-5</c:v>
                </c:pt>
                <c:pt idx="21">
                  <c:v>-5.701000000000138E-5</c:v>
                </c:pt>
                <c:pt idx="22">
                  <c:v>-7.7210000000001492E-5</c:v>
                </c:pt>
                <c:pt idx="23">
                  <c:v>-9.8820000000002445E-5</c:v>
                </c:pt>
                <c:pt idx="24">
                  <c:v>-1.1740000000000284E-4</c:v>
                </c:pt>
                <c:pt idx="25">
                  <c:v>-1.3899999999999999E-4</c:v>
                </c:pt>
                <c:pt idx="26">
                  <c:v>-1.7080000000000223E-4</c:v>
                </c:pt>
                <c:pt idx="27">
                  <c:v>-2.1090000000000252E-4</c:v>
                </c:pt>
                <c:pt idx="28">
                  <c:v>-2.4820000000000002E-4</c:v>
                </c:pt>
                <c:pt idx="29">
                  <c:v>-2.7000000000000515E-4</c:v>
                </c:pt>
                <c:pt idx="30">
                  <c:v>-2.7220000000000092E-4</c:v>
                </c:pt>
                <c:pt idx="31">
                  <c:v>-2.6010000000000052E-4</c:v>
                </c:pt>
                <c:pt idx="32">
                  <c:v>-2.4190000000000005E-4</c:v>
                </c:pt>
                <c:pt idx="33">
                  <c:v>-2.24800000000005E-4</c:v>
                </c:pt>
                <c:pt idx="34">
                  <c:v>-2.1160000000000002E-4</c:v>
                </c:pt>
                <c:pt idx="35">
                  <c:v>-2.0300000000000011E-4</c:v>
                </c:pt>
                <c:pt idx="36">
                  <c:v>-1.984000000000042E-4</c:v>
                </c:pt>
                <c:pt idx="37">
                  <c:v>-1.9470000000000324E-4</c:v>
                </c:pt>
                <c:pt idx="38">
                  <c:v>-1.8640000000000342E-4</c:v>
                </c:pt>
                <c:pt idx="39">
                  <c:v>-1.659000000000026E-4</c:v>
                </c:pt>
                <c:pt idx="40">
                  <c:v>-1.3070000000000003E-4</c:v>
                </c:pt>
                <c:pt idx="41">
                  <c:v>-8.6920000000001248E-5</c:v>
                </c:pt>
                <c:pt idx="42">
                  <c:v>-4.5170000000000023E-5</c:v>
                </c:pt>
                <c:pt idx="43">
                  <c:v>-1.5380000000000317E-5</c:v>
                </c:pt>
                <c:pt idx="44">
                  <c:v>-1.7410000000000298E-6</c:v>
                </c:pt>
                <c:pt idx="45">
                  <c:v>-4.0380000000000975E-6</c:v>
                </c:pt>
                <c:pt idx="46">
                  <c:v>-2.3030000000000391E-5</c:v>
                </c:pt>
                <c:pt idx="47">
                  <c:v>-6.1179999999999994E-5</c:v>
                </c:pt>
                <c:pt idx="48">
                  <c:v>-1.1950000000000223E-4</c:v>
                </c:pt>
                <c:pt idx="49">
                  <c:v>-1.9520000000000396E-4</c:v>
                </c:pt>
                <c:pt idx="50">
                  <c:v>-2.7970000000000501E-4</c:v>
                </c:pt>
                <c:pt idx="51">
                  <c:v>-3.5980000000000457E-4</c:v>
                </c:pt>
                <c:pt idx="52">
                  <c:v>-4.2320000000000134E-4</c:v>
                </c:pt>
                <c:pt idx="53">
                  <c:v>-4.6160000000000032E-4</c:v>
                </c:pt>
                <c:pt idx="54">
                  <c:v>-4.7610000000000534E-4</c:v>
                </c:pt>
                <c:pt idx="55">
                  <c:v>-4.7649999999999998E-4</c:v>
                </c:pt>
                <c:pt idx="56">
                  <c:v>-4.7050000000000124E-4</c:v>
                </c:pt>
                <c:pt idx="57">
                  <c:v>-4.5850000000000133E-4</c:v>
                </c:pt>
                <c:pt idx="58">
                  <c:v>-4.3990000000000533E-4</c:v>
                </c:pt>
                <c:pt idx="59">
                  <c:v>-4.1889999999999999E-4</c:v>
                </c:pt>
                <c:pt idx="60">
                  <c:v>-4.0110000000000124E-4</c:v>
                </c:pt>
                <c:pt idx="61">
                  <c:v>-3.8620000000000012E-4</c:v>
                </c:pt>
                <c:pt idx="62">
                  <c:v>-3.6890000000000593E-4</c:v>
                </c:pt>
                <c:pt idx="63">
                  <c:v>-3.4470000000000534E-4</c:v>
                </c:pt>
                <c:pt idx="64">
                  <c:v>-3.096000000000001E-4</c:v>
                </c:pt>
                <c:pt idx="65">
                  <c:v>-2.5670000000000499E-4</c:v>
                </c:pt>
                <c:pt idx="66">
                  <c:v>-1.8290000000000241E-4</c:v>
                </c:pt>
                <c:pt idx="67">
                  <c:v>-9.8970000000001731E-5</c:v>
                </c:pt>
                <c:pt idx="68">
                  <c:v>-2.1190000000000002E-5</c:v>
                </c:pt>
                <c:pt idx="69">
                  <c:v>3.7820000000000759E-5</c:v>
                </c:pt>
                <c:pt idx="70">
                  <c:v>7.3580000000001068E-5</c:v>
                </c:pt>
                <c:pt idx="71">
                  <c:v>8.5230000000000266E-5</c:v>
                </c:pt>
                <c:pt idx="72">
                  <c:v>7.5220000000000123E-5</c:v>
                </c:pt>
                <c:pt idx="73">
                  <c:v>4.6110000000000133E-5</c:v>
                </c:pt>
                <c:pt idx="74">
                  <c:v>2.2210000000000546E-6</c:v>
                </c:pt>
                <c:pt idx="75">
                  <c:v>-4.6610000000000104E-5</c:v>
                </c:pt>
                <c:pt idx="76">
                  <c:v>-9.4740000000001576E-5</c:v>
                </c:pt>
                <c:pt idx="77">
                  <c:v>-1.4519999999999998E-4</c:v>
                </c:pt>
                <c:pt idx="78">
                  <c:v>-1.9860000000000426E-4</c:v>
                </c:pt>
                <c:pt idx="79">
                  <c:v>-2.4929999999999999E-4</c:v>
                </c:pt>
                <c:pt idx="80">
                  <c:v>-2.9450000000000092E-4</c:v>
                </c:pt>
                <c:pt idx="81">
                  <c:v>-3.3880000000000449E-4</c:v>
                </c:pt>
                <c:pt idx="82">
                  <c:v>-3.8960000000000015E-4</c:v>
                </c:pt>
                <c:pt idx="83">
                  <c:v>-4.4690000000000739E-4</c:v>
                </c:pt>
                <c:pt idx="84">
                  <c:v>-5.007000000000003E-4</c:v>
                </c:pt>
                <c:pt idx="85">
                  <c:v>-5.4600000000000124E-4</c:v>
                </c:pt>
                <c:pt idx="86">
                  <c:v>-5.8860000000000867E-4</c:v>
                </c:pt>
                <c:pt idx="87">
                  <c:v>-6.3259999999999998E-4</c:v>
                </c:pt>
                <c:pt idx="88">
                  <c:v>-6.7940000000000123E-4</c:v>
                </c:pt>
                <c:pt idx="89">
                  <c:v>-7.3220000000000013E-4</c:v>
                </c:pt>
                <c:pt idx="90">
                  <c:v>-7.8100000000000532E-4</c:v>
                </c:pt>
                <c:pt idx="91">
                  <c:v>-8.2800000000000061E-4</c:v>
                </c:pt>
                <c:pt idx="92">
                  <c:v>-8.9510000000001411E-4</c:v>
                </c:pt>
                <c:pt idx="93">
                  <c:v>-9.9620000000002042E-4</c:v>
                </c:pt>
                <c:pt idx="94">
                  <c:v>-1.1360000000000192E-3</c:v>
                </c:pt>
                <c:pt idx="95">
                  <c:v>-1.3320000000000187E-3</c:v>
                </c:pt>
                <c:pt idx="96">
                  <c:v>-1.6060000000000234E-3</c:v>
                </c:pt>
                <c:pt idx="97">
                  <c:v>-1.9599999999999999E-3</c:v>
                </c:pt>
                <c:pt idx="98">
                  <c:v>-2.4680000000000092E-3</c:v>
                </c:pt>
                <c:pt idx="99">
                  <c:v>-3.1360000000000012E-3</c:v>
                </c:pt>
                <c:pt idx="100">
                  <c:v>-3.9500000000000056E-3</c:v>
                </c:pt>
                <c:pt idx="101">
                  <c:v>-4.8600000000000023E-3</c:v>
                </c:pt>
                <c:pt idx="102">
                  <c:v>-5.7549999999999997E-3</c:v>
                </c:pt>
                <c:pt idx="103">
                  <c:v>-6.5700000000000827E-3</c:v>
                </c:pt>
                <c:pt idx="104">
                  <c:v>-7.0980000000000114E-3</c:v>
                </c:pt>
                <c:pt idx="105">
                  <c:v>-7.1020000000000024E-3</c:v>
                </c:pt>
                <c:pt idx="106">
                  <c:v>-6.8370000000000123E-3</c:v>
                </c:pt>
                <c:pt idx="107">
                  <c:v>-6.3400000000000114E-3</c:v>
                </c:pt>
                <c:pt idx="108">
                  <c:v>-5.5659999999999998E-3</c:v>
                </c:pt>
                <c:pt idx="109">
                  <c:v>-4.409000000000083E-3</c:v>
                </c:pt>
                <c:pt idx="110">
                  <c:v>-2.7600000000000432E-3</c:v>
                </c:pt>
                <c:pt idx="111">
                  <c:v>-5.342000000000003E-4</c:v>
                </c:pt>
                <c:pt idx="112">
                  <c:v>1.9770000000000269E-3</c:v>
                </c:pt>
                <c:pt idx="113">
                  <c:v>5.8690000000000114E-3</c:v>
                </c:pt>
                <c:pt idx="114">
                  <c:v>1.0680000000000005E-2</c:v>
                </c:pt>
                <c:pt idx="115">
                  <c:v>1.523E-2</c:v>
                </c:pt>
                <c:pt idx="116">
                  <c:v>1.9390000000000063E-2</c:v>
                </c:pt>
                <c:pt idx="117">
                  <c:v>2.3059999999999997E-2</c:v>
                </c:pt>
                <c:pt idx="118">
                  <c:v>2.6370000000000011E-2</c:v>
                </c:pt>
                <c:pt idx="119">
                  <c:v>2.9530000000000001E-2</c:v>
                </c:pt>
                <c:pt idx="120">
                  <c:v>3.2740000000000005E-2</c:v>
                </c:pt>
                <c:pt idx="121">
                  <c:v>3.5920000000000001E-2</c:v>
                </c:pt>
                <c:pt idx="122">
                  <c:v>3.9109999999999999E-2</c:v>
                </c:pt>
                <c:pt idx="123">
                  <c:v>4.2130000000000022E-2</c:v>
                </c:pt>
                <c:pt idx="124">
                  <c:v>4.4749999999999998E-2</c:v>
                </c:pt>
                <c:pt idx="125">
                  <c:v>4.7120000000000002E-2</c:v>
                </c:pt>
                <c:pt idx="126">
                  <c:v>4.8899999999999999E-2</c:v>
                </c:pt>
                <c:pt idx="127">
                  <c:v>5.0119999999999998E-2</c:v>
                </c:pt>
                <c:pt idx="128">
                  <c:v>5.1330000000000021E-2</c:v>
                </c:pt>
                <c:pt idx="129">
                  <c:v>5.2229999999999999E-2</c:v>
                </c:pt>
                <c:pt idx="130">
                  <c:v>5.2979999999999999E-2</c:v>
                </c:pt>
                <c:pt idx="131">
                  <c:v>5.3359999999999998E-2</c:v>
                </c:pt>
                <c:pt idx="132">
                  <c:v>5.3330000000000023E-2</c:v>
                </c:pt>
                <c:pt idx="133">
                  <c:v>5.3000000000000012E-2</c:v>
                </c:pt>
                <c:pt idx="134">
                  <c:v>5.2360000000000524E-2</c:v>
                </c:pt>
                <c:pt idx="135">
                  <c:v>5.1429999999999997E-2</c:v>
                </c:pt>
                <c:pt idx="136">
                  <c:v>5.0220000000000001E-2</c:v>
                </c:pt>
                <c:pt idx="137">
                  <c:v>4.8770000000000001E-2</c:v>
                </c:pt>
                <c:pt idx="138">
                  <c:v>4.7260000000000003E-2</c:v>
                </c:pt>
                <c:pt idx="139">
                  <c:v>4.5780000000000112E-2</c:v>
                </c:pt>
                <c:pt idx="140">
                  <c:v>4.4260000000000022E-2</c:v>
                </c:pt>
                <c:pt idx="141">
                  <c:v>4.2380000000000133E-2</c:v>
                </c:pt>
                <c:pt idx="142">
                  <c:v>4.0059999999999998E-2</c:v>
                </c:pt>
                <c:pt idx="143">
                  <c:v>3.7610000000000011E-2</c:v>
                </c:pt>
                <c:pt idx="144">
                  <c:v>3.4890000000000004E-2</c:v>
                </c:pt>
                <c:pt idx="145">
                  <c:v>3.1900000000000005E-2</c:v>
                </c:pt>
                <c:pt idx="146">
                  <c:v>2.8989999999999998E-2</c:v>
                </c:pt>
                <c:pt idx="147">
                  <c:v>2.6380000000000001E-2</c:v>
                </c:pt>
                <c:pt idx="148">
                  <c:v>2.435E-2</c:v>
                </c:pt>
                <c:pt idx="149">
                  <c:v>2.3119999999999988E-2</c:v>
                </c:pt>
                <c:pt idx="150">
                  <c:v>2.2570000000000052E-2</c:v>
                </c:pt>
                <c:pt idx="151">
                  <c:v>2.2620000000000001E-2</c:v>
                </c:pt>
                <c:pt idx="152">
                  <c:v>2.3089999999999999E-2</c:v>
                </c:pt>
                <c:pt idx="153">
                  <c:v>2.3919999999999997E-2</c:v>
                </c:pt>
                <c:pt idx="154">
                  <c:v>2.5000000000000001E-2</c:v>
                </c:pt>
                <c:pt idx="155">
                  <c:v>2.656E-2</c:v>
                </c:pt>
                <c:pt idx="156">
                  <c:v>2.886E-2</c:v>
                </c:pt>
                <c:pt idx="157">
                  <c:v>3.1920000000000004E-2</c:v>
                </c:pt>
                <c:pt idx="158">
                  <c:v>3.5779999999999999E-2</c:v>
                </c:pt>
              </c:numCache>
            </c:numRef>
          </c:xVal>
          <c:yVal>
            <c:numRef>
              <c:f>'G:\Comparision of beam to beam connection with regular bldg\Reg config without top beam only\[Cell Reg config without  beam.xlsx]17'!$D$2:$D$162</c:f>
              <c:numCache>
                <c:formatCode>General</c:formatCode>
                <c:ptCount val="161"/>
                <c:pt idx="0">
                  <c:v>0</c:v>
                </c:pt>
                <c:pt idx="1">
                  <c:v>-31.630000000000031</c:v>
                </c:pt>
                <c:pt idx="2">
                  <c:v>-32.980000000000004</c:v>
                </c:pt>
                <c:pt idx="3">
                  <c:v>-36.760000000000012</c:v>
                </c:pt>
                <c:pt idx="4">
                  <c:v>-41.949999999999996</c:v>
                </c:pt>
                <c:pt idx="5">
                  <c:v>-46.13</c:v>
                </c:pt>
                <c:pt idx="6">
                  <c:v>-47.54</c:v>
                </c:pt>
                <c:pt idx="7">
                  <c:v>-46.59</c:v>
                </c:pt>
                <c:pt idx="8">
                  <c:v>-44.58</c:v>
                </c:pt>
                <c:pt idx="9">
                  <c:v>-42.13</c:v>
                </c:pt>
                <c:pt idx="10">
                  <c:v>-38.849999999999994</c:v>
                </c:pt>
                <c:pt idx="11">
                  <c:v>-34.33</c:v>
                </c:pt>
                <c:pt idx="12">
                  <c:v>-28.979999999999986</c:v>
                </c:pt>
                <c:pt idx="13">
                  <c:v>-24.04</c:v>
                </c:pt>
                <c:pt idx="14">
                  <c:v>-20.84</c:v>
                </c:pt>
                <c:pt idx="15">
                  <c:v>-19.64</c:v>
                </c:pt>
                <c:pt idx="16">
                  <c:v>-18.88</c:v>
                </c:pt>
                <c:pt idx="17">
                  <c:v>-16.829999999999988</c:v>
                </c:pt>
                <c:pt idx="18">
                  <c:v>-13.5</c:v>
                </c:pt>
                <c:pt idx="19">
                  <c:v>-10.39</c:v>
                </c:pt>
                <c:pt idx="20">
                  <c:v>-9.3980000000000015</c:v>
                </c:pt>
                <c:pt idx="21">
                  <c:v>-11.41</c:v>
                </c:pt>
                <c:pt idx="22">
                  <c:v>-15.450000000000006</c:v>
                </c:pt>
                <c:pt idx="23">
                  <c:v>-19.760000000000002</c:v>
                </c:pt>
                <c:pt idx="24">
                  <c:v>-23.479999999999986</c:v>
                </c:pt>
                <c:pt idx="25">
                  <c:v>-27.79</c:v>
                </c:pt>
                <c:pt idx="26">
                  <c:v>-34.15</c:v>
                </c:pt>
                <c:pt idx="27">
                  <c:v>-42.17</c:v>
                </c:pt>
                <c:pt idx="28">
                  <c:v>-49.63</c:v>
                </c:pt>
                <c:pt idx="29">
                  <c:v>-54</c:v>
                </c:pt>
                <c:pt idx="30">
                  <c:v>-54.44</c:v>
                </c:pt>
                <c:pt idx="31">
                  <c:v>-52.01</c:v>
                </c:pt>
                <c:pt idx="32">
                  <c:v>-48.39</c:v>
                </c:pt>
                <c:pt idx="33">
                  <c:v>-44.949999999999996</c:v>
                </c:pt>
                <c:pt idx="34">
                  <c:v>-42.33</c:v>
                </c:pt>
                <c:pt idx="35">
                  <c:v>-40.61</c:v>
                </c:pt>
                <c:pt idx="36">
                  <c:v>-39.67</c:v>
                </c:pt>
                <c:pt idx="37">
                  <c:v>-38.94</c:v>
                </c:pt>
                <c:pt idx="38">
                  <c:v>-37.28</c:v>
                </c:pt>
                <c:pt idx="39">
                  <c:v>-33.18</c:v>
                </c:pt>
                <c:pt idx="40">
                  <c:v>-26.14</c:v>
                </c:pt>
                <c:pt idx="41">
                  <c:v>-17.39</c:v>
                </c:pt>
                <c:pt idx="42">
                  <c:v>-9.0330000000000013</c:v>
                </c:pt>
                <c:pt idx="43">
                  <c:v>-3.0749999999999997</c:v>
                </c:pt>
                <c:pt idx="44">
                  <c:v>-0.34830000000000338</c:v>
                </c:pt>
                <c:pt idx="45">
                  <c:v>-0.80770000000000064</c:v>
                </c:pt>
                <c:pt idx="46">
                  <c:v>-4.6069999999999975</c:v>
                </c:pt>
                <c:pt idx="47">
                  <c:v>-12.239999999999998</c:v>
                </c:pt>
                <c:pt idx="48">
                  <c:v>-23.91</c:v>
                </c:pt>
                <c:pt idx="49">
                  <c:v>-39.050000000000004</c:v>
                </c:pt>
                <c:pt idx="50">
                  <c:v>-55.949999999999996</c:v>
                </c:pt>
                <c:pt idx="51">
                  <c:v>-71.95</c:v>
                </c:pt>
                <c:pt idx="52">
                  <c:v>-84.64</c:v>
                </c:pt>
                <c:pt idx="53">
                  <c:v>-92.32</c:v>
                </c:pt>
                <c:pt idx="54">
                  <c:v>-95.22</c:v>
                </c:pt>
                <c:pt idx="55">
                  <c:v>-95.29</c:v>
                </c:pt>
                <c:pt idx="56">
                  <c:v>-94.09</c:v>
                </c:pt>
                <c:pt idx="57">
                  <c:v>-91.7</c:v>
                </c:pt>
                <c:pt idx="58">
                  <c:v>-87.98</c:v>
                </c:pt>
                <c:pt idx="59">
                  <c:v>-83.79</c:v>
                </c:pt>
                <c:pt idx="60">
                  <c:v>-80.209999999999994</c:v>
                </c:pt>
                <c:pt idx="61">
                  <c:v>-77.25</c:v>
                </c:pt>
                <c:pt idx="62">
                  <c:v>-73.790000000000006</c:v>
                </c:pt>
                <c:pt idx="63">
                  <c:v>-68.940000000000026</c:v>
                </c:pt>
                <c:pt idx="64">
                  <c:v>-61.92</c:v>
                </c:pt>
                <c:pt idx="65">
                  <c:v>-51.339999999999996</c:v>
                </c:pt>
                <c:pt idx="66">
                  <c:v>-36.590000000000003</c:v>
                </c:pt>
                <c:pt idx="67">
                  <c:v>-19.79</c:v>
                </c:pt>
                <c:pt idx="68">
                  <c:v>-4.2380000000000004</c:v>
                </c:pt>
                <c:pt idx="69">
                  <c:v>7.5649999999999755</c:v>
                </c:pt>
                <c:pt idx="70">
                  <c:v>14.719999999999999</c:v>
                </c:pt>
                <c:pt idx="71">
                  <c:v>17.04</c:v>
                </c:pt>
                <c:pt idx="72">
                  <c:v>15.04</c:v>
                </c:pt>
                <c:pt idx="73">
                  <c:v>9.2219999999999995</c:v>
                </c:pt>
                <c:pt idx="74">
                  <c:v>0.44419999999999998</c:v>
                </c:pt>
                <c:pt idx="75">
                  <c:v>-9.3220000000000027</c:v>
                </c:pt>
                <c:pt idx="76">
                  <c:v>-18.95</c:v>
                </c:pt>
                <c:pt idx="77">
                  <c:v>-29.04</c:v>
                </c:pt>
                <c:pt idx="78">
                  <c:v>-39.730000000000011</c:v>
                </c:pt>
                <c:pt idx="79">
                  <c:v>-49.87</c:v>
                </c:pt>
                <c:pt idx="80">
                  <c:v>-58.9</c:v>
                </c:pt>
                <c:pt idx="81">
                  <c:v>-67.75</c:v>
                </c:pt>
                <c:pt idx="82">
                  <c:v>-77.910000000000025</c:v>
                </c:pt>
                <c:pt idx="83">
                  <c:v>-89.39</c:v>
                </c:pt>
                <c:pt idx="84">
                  <c:v>-100.1</c:v>
                </c:pt>
                <c:pt idx="85">
                  <c:v>-109.2</c:v>
                </c:pt>
                <c:pt idx="86">
                  <c:v>-117.7</c:v>
                </c:pt>
                <c:pt idx="87">
                  <c:v>-126.5</c:v>
                </c:pt>
                <c:pt idx="88">
                  <c:v>-135.9</c:v>
                </c:pt>
                <c:pt idx="89">
                  <c:v>-146.4</c:v>
                </c:pt>
                <c:pt idx="90">
                  <c:v>-156.19999999999999</c:v>
                </c:pt>
                <c:pt idx="91">
                  <c:v>-165.6</c:v>
                </c:pt>
                <c:pt idx="92">
                  <c:v>-179.1</c:v>
                </c:pt>
                <c:pt idx="93">
                  <c:v>-199.3</c:v>
                </c:pt>
                <c:pt idx="94">
                  <c:v>-227.2</c:v>
                </c:pt>
                <c:pt idx="95">
                  <c:v>-266.39999999999969</c:v>
                </c:pt>
                <c:pt idx="96">
                  <c:v>-321.10000000000002</c:v>
                </c:pt>
                <c:pt idx="97">
                  <c:v>-374</c:v>
                </c:pt>
                <c:pt idx="98">
                  <c:v>-374.6</c:v>
                </c:pt>
                <c:pt idx="99">
                  <c:v>-375.3</c:v>
                </c:pt>
                <c:pt idx="100">
                  <c:v>-376.1</c:v>
                </c:pt>
                <c:pt idx="101">
                  <c:v>-377</c:v>
                </c:pt>
                <c:pt idx="102">
                  <c:v>-377.9</c:v>
                </c:pt>
                <c:pt idx="103">
                  <c:v>-378.7</c:v>
                </c:pt>
                <c:pt idx="104">
                  <c:v>-379.2</c:v>
                </c:pt>
                <c:pt idx="105">
                  <c:v>-379.2</c:v>
                </c:pt>
                <c:pt idx="106">
                  <c:v>-326.3</c:v>
                </c:pt>
                <c:pt idx="107">
                  <c:v>-226.8</c:v>
                </c:pt>
                <c:pt idx="108">
                  <c:v>-72.19</c:v>
                </c:pt>
                <c:pt idx="109">
                  <c:v>159.4</c:v>
                </c:pt>
                <c:pt idx="110">
                  <c:v>375.6</c:v>
                </c:pt>
                <c:pt idx="111">
                  <c:v>381.8</c:v>
                </c:pt>
                <c:pt idx="112">
                  <c:v>388.8</c:v>
                </c:pt>
                <c:pt idx="113">
                  <c:v>399.7</c:v>
                </c:pt>
                <c:pt idx="114">
                  <c:v>413.2</c:v>
                </c:pt>
                <c:pt idx="115">
                  <c:v>423.1</c:v>
                </c:pt>
                <c:pt idx="116">
                  <c:v>431.8</c:v>
                </c:pt>
                <c:pt idx="117">
                  <c:v>439.3</c:v>
                </c:pt>
                <c:pt idx="118">
                  <c:v>446.2</c:v>
                </c:pt>
                <c:pt idx="119">
                  <c:v>452.8</c:v>
                </c:pt>
                <c:pt idx="120">
                  <c:v>459.4</c:v>
                </c:pt>
                <c:pt idx="121">
                  <c:v>466</c:v>
                </c:pt>
                <c:pt idx="122">
                  <c:v>472.7</c:v>
                </c:pt>
                <c:pt idx="123">
                  <c:v>479</c:v>
                </c:pt>
                <c:pt idx="124">
                  <c:v>484.4</c:v>
                </c:pt>
                <c:pt idx="125">
                  <c:v>489.4</c:v>
                </c:pt>
                <c:pt idx="126">
                  <c:v>493</c:v>
                </c:pt>
                <c:pt idx="127">
                  <c:v>495.5</c:v>
                </c:pt>
                <c:pt idx="128">
                  <c:v>498.1</c:v>
                </c:pt>
                <c:pt idx="129">
                  <c:v>499.9</c:v>
                </c:pt>
                <c:pt idx="130">
                  <c:v>501.5</c:v>
                </c:pt>
                <c:pt idx="131">
                  <c:v>502.3</c:v>
                </c:pt>
                <c:pt idx="132">
                  <c:v>496</c:v>
                </c:pt>
                <c:pt idx="133">
                  <c:v>430.5</c:v>
                </c:pt>
                <c:pt idx="134">
                  <c:v>302.10000000000002</c:v>
                </c:pt>
                <c:pt idx="135">
                  <c:v>117.9</c:v>
                </c:pt>
                <c:pt idx="136">
                  <c:v>-93.72</c:v>
                </c:pt>
                <c:pt idx="137">
                  <c:v>-202.1</c:v>
                </c:pt>
                <c:pt idx="138">
                  <c:v>-254.1</c:v>
                </c:pt>
                <c:pt idx="139">
                  <c:v>-284.10000000000002</c:v>
                </c:pt>
                <c:pt idx="140">
                  <c:v>-301.2</c:v>
                </c:pt>
                <c:pt idx="141">
                  <c:v>-317.8</c:v>
                </c:pt>
                <c:pt idx="142">
                  <c:v>-331.7</c:v>
                </c:pt>
                <c:pt idx="143">
                  <c:v>-341.6</c:v>
                </c:pt>
                <c:pt idx="144">
                  <c:v>-347</c:v>
                </c:pt>
                <c:pt idx="145">
                  <c:v>-352.9</c:v>
                </c:pt>
                <c:pt idx="146">
                  <c:v>-357.7</c:v>
                </c:pt>
                <c:pt idx="147">
                  <c:v>-360.4</c:v>
                </c:pt>
                <c:pt idx="148">
                  <c:v>-362.5</c:v>
                </c:pt>
                <c:pt idx="149">
                  <c:v>-363.6</c:v>
                </c:pt>
                <c:pt idx="150">
                  <c:v>-364.2</c:v>
                </c:pt>
                <c:pt idx="151">
                  <c:v>-353.1</c:v>
                </c:pt>
                <c:pt idx="152">
                  <c:v>-258.8</c:v>
                </c:pt>
                <c:pt idx="153">
                  <c:v>-92.82</c:v>
                </c:pt>
                <c:pt idx="154">
                  <c:v>122.3</c:v>
                </c:pt>
                <c:pt idx="155">
                  <c:v>306.8</c:v>
                </c:pt>
                <c:pt idx="156">
                  <c:v>396.6</c:v>
                </c:pt>
                <c:pt idx="157">
                  <c:v>441.8</c:v>
                </c:pt>
                <c:pt idx="158">
                  <c:v>469.2</c:v>
                </c:pt>
              </c:numCache>
            </c:numRef>
          </c:yVal>
          <c:smooth val="1"/>
        </c:ser>
        <c:axId val="121662080"/>
        <c:axId val="121692928"/>
      </c:scatterChart>
      <c:valAx>
        <c:axId val="121662080"/>
        <c:scaling>
          <c:orientation val="minMax"/>
        </c:scaling>
        <c:axPos val="b"/>
        <c:title>
          <c:tx>
            <c:rich>
              <a:bodyPr/>
              <a:lstStyle/>
              <a:p>
                <a:pPr>
                  <a:defRPr>
                    <a:latin typeface="Times New Roman"/>
                    <a:cs typeface="Times New Roman"/>
                  </a:defRPr>
                </a:pPr>
                <a:r>
                  <a:rPr lang="en-US">
                    <a:latin typeface="Times New Roman"/>
                    <a:cs typeface="Times New Roman"/>
                  </a:rPr>
                  <a:t>Strain (</a:t>
                </a:r>
                <a:r>
                  <a:rPr lang="el-GR">
                    <a:latin typeface="Times New Roman"/>
                    <a:cs typeface="Times New Roman"/>
                  </a:rPr>
                  <a:t>ε</a:t>
                </a:r>
                <a:r>
                  <a:rPr lang="en-US">
                    <a:latin typeface="Times New Roman"/>
                    <a:cs typeface="Times New Roman"/>
                  </a:rPr>
                  <a:t>)</a:t>
                </a:r>
              </a:p>
            </c:rich>
          </c:tx>
        </c:title>
        <c:numFmt formatCode="General" sourceLinked="1"/>
        <c:majorTickMark val="none"/>
        <c:tickLblPos val="nextTo"/>
        <c:crossAx val="121692928"/>
        <c:crosses val="autoZero"/>
        <c:crossBetween val="midCat"/>
      </c:valAx>
      <c:valAx>
        <c:axId val="121692928"/>
        <c:scaling>
          <c:orientation val="minMax"/>
        </c:scaling>
        <c:axPos val="l"/>
        <c:majorGridlines/>
        <c:title>
          <c:tx>
            <c:rich>
              <a:bodyPr/>
              <a:lstStyle/>
              <a:p>
                <a:pPr>
                  <a:defRPr sz="1200" b="1">
                    <a:latin typeface="Times New Roman" pitchFamily="18" charset="0"/>
                    <a:cs typeface="Times New Roman" pitchFamily="18" charset="0"/>
                  </a:defRPr>
                </a:pPr>
                <a:r>
                  <a:rPr lang="en-US" sz="1000" b="1">
                    <a:latin typeface="Times New Roman" pitchFamily="18" charset="0"/>
                    <a:cs typeface="Times New Roman" pitchFamily="18" charset="0"/>
                  </a:rPr>
                  <a:t>Steel Stress (</a:t>
                </a:r>
                <a:r>
                  <a:rPr lang="el-GR" sz="1000" b="1">
                    <a:latin typeface="Times New Roman" pitchFamily="18" charset="0"/>
                    <a:cs typeface="Times New Roman" pitchFamily="18" charset="0"/>
                  </a:rPr>
                  <a:t>σ</a:t>
                </a:r>
                <a:r>
                  <a:rPr lang="en-US" sz="1000" b="1">
                    <a:latin typeface="Times New Roman" pitchFamily="18" charset="0"/>
                    <a:cs typeface="Times New Roman" pitchFamily="18" charset="0"/>
                  </a:rPr>
                  <a:t>s) KN/m²</a:t>
                </a:r>
              </a:p>
            </c:rich>
          </c:tx>
          <c:layout>
            <c:manualLayout>
              <c:xMode val="edge"/>
              <c:yMode val="edge"/>
              <c:x val="1.5669175585450421E-2"/>
              <c:y val="0.1276949302043775"/>
            </c:manualLayout>
          </c:layout>
        </c:title>
        <c:numFmt formatCode="General" sourceLinked="1"/>
        <c:majorTickMark val="none"/>
        <c:tickLblPos val="nextTo"/>
        <c:crossAx val="121662080"/>
        <c:crosses val="autoZero"/>
        <c:crossBetween val="midCat"/>
      </c:valAx>
    </c:plotArea>
    <c:legend>
      <c:legendPos val="r"/>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Concrete</a:t>
            </a:r>
            <a:r>
              <a:rPr lang="en-US" sz="1200" baseline="0">
                <a:latin typeface="Times New Roman" pitchFamily="18" charset="0"/>
                <a:cs typeface="Times New Roman" pitchFamily="18" charset="0"/>
              </a:rPr>
              <a:t> stress Strain curve in Cell 29</a:t>
            </a:r>
            <a:endParaRPr lang="en-US" sz="1200">
              <a:latin typeface="Times New Roman" pitchFamily="18" charset="0"/>
              <a:cs typeface="Times New Roman" pitchFamily="18" charset="0"/>
            </a:endParaRP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center.xlsx]29'!$G$2:$G$161</c:f>
              <c:numCache>
                <c:formatCode>General</c:formatCode>
                <c:ptCount val="160"/>
                <c:pt idx="0">
                  <c:v>0</c:v>
                </c:pt>
                <c:pt idx="1">
                  <c:v>-2.656E-4</c:v>
                </c:pt>
                <c:pt idx="2">
                  <c:v>-2.7150000000000042E-4</c:v>
                </c:pt>
                <c:pt idx="3">
                  <c:v>-2.8580000000000001E-4</c:v>
                </c:pt>
                <c:pt idx="4">
                  <c:v>-3.0050000000000096E-4</c:v>
                </c:pt>
                <c:pt idx="5">
                  <c:v>-3.0730000000000427E-4</c:v>
                </c:pt>
                <c:pt idx="6">
                  <c:v>-3.0900000000000052E-4</c:v>
                </c:pt>
                <c:pt idx="7">
                  <c:v>-3.1550000000000051E-4</c:v>
                </c:pt>
                <c:pt idx="8">
                  <c:v>-3.3070000000000457E-4</c:v>
                </c:pt>
                <c:pt idx="9">
                  <c:v>-3.501000000000045E-4</c:v>
                </c:pt>
                <c:pt idx="10">
                  <c:v>-3.6760000000000216E-4</c:v>
                </c:pt>
                <c:pt idx="11">
                  <c:v>-3.7920000000000456E-4</c:v>
                </c:pt>
                <c:pt idx="12">
                  <c:v>-3.836E-4</c:v>
                </c:pt>
                <c:pt idx="13">
                  <c:v>-3.8030000000000529E-4</c:v>
                </c:pt>
                <c:pt idx="14">
                  <c:v>-3.6780000000000477E-4</c:v>
                </c:pt>
                <c:pt idx="15">
                  <c:v>-3.5080000000000527E-4</c:v>
                </c:pt>
                <c:pt idx="16">
                  <c:v>-3.3960000000000001E-4</c:v>
                </c:pt>
                <c:pt idx="17">
                  <c:v>-3.4160000000000001E-4</c:v>
                </c:pt>
                <c:pt idx="18">
                  <c:v>-3.5490000000000467E-4</c:v>
                </c:pt>
                <c:pt idx="19">
                  <c:v>-3.7090000000000587E-4</c:v>
                </c:pt>
                <c:pt idx="20">
                  <c:v>-3.8210000000000414E-4</c:v>
                </c:pt>
                <c:pt idx="21">
                  <c:v>-3.8190000000000001E-4</c:v>
                </c:pt>
                <c:pt idx="22">
                  <c:v>-3.6550000000000422E-4</c:v>
                </c:pt>
                <c:pt idx="23">
                  <c:v>-3.3390000000000009E-4</c:v>
                </c:pt>
                <c:pt idx="24">
                  <c:v>-2.9550000000000014E-4</c:v>
                </c:pt>
                <c:pt idx="25">
                  <c:v>-2.6460000000000052E-4</c:v>
                </c:pt>
                <c:pt idx="26">
                  <c:v>-2.4970000000000011E-4</c:v>
                </c:pt>
                <c:pt idx="27">
                  <c:v>-2.4950000000000005E-4</c:v>
                </c:pt>
                <c:pt idx="28">
                  <c:v>-2.6130000000000212E-4</c:v>
                </c:pt>
                <c:pt idx="29">
                  <c:v>-2.8360000000000001E-4</c:v>
                </c:pt>
                <c:pt idx="30">
                  <c:v>-3.121000000000046E-4</c:v>
                </c:pt>
                <c:pt idx="31">
                  <c:v>-3.3720000000000001E-4</c:v>
                </c:pt>
                <c:pt idx="32">
                  <c:v>-3.4690000000000252E-4</c:v>
                </c:pt>
                <c:pt idx="33">
                  <c:v>-3.3430000000000471E-4</c:v>
                </c:pt>
                <c:pt idx="34">
                  <c:v>-3.0400000000000479E-4</c:v>
                </c:pt>
                <c:pt idx="35">
                  <c:v>-2.6700000000000096E-4</c:v>
                </c:pt>
                <c:pt idx="36">
                  <c:v>-2.3030000000000012E-4</c:v>
                </c:pt>
                <c:pt idx="37">
                  <c:v>-1.972000000000042E-4</c:v>
                </c:pt>
                <c:pt idx="38">
                  <c:v>-1.7420000000000247E-4</c:v>
                </c:pt>
                <c:pt idx="39">
                  <c:v>-1.6810000000000268E-4</c:v>
                </c:pt>
                <c:pt idx="40">
                  <c:v>-1.81600000000003E-4</c:v>
                </c:pt>
                <c:pt idx="41">
                  <c:v>-2.1180000000000016E-4</c:v>
                </c:pt>
                <c:pt idx="42">
                  <c:v>-2.4870000000000447E-4</c:v>
                </c:pt>
                <c:pt idx="43">
                  <c:v>-2.7910000000000012E-4</c:v>
                </c:pt>
                <c:pt idx="44">
                  <c:v>-2.9250000000000012E-4</c:v>
                </c:pt>
                <c:pt idx="45">
                  <c:v>-2.8519999999999999E-4</c:v>
                </c:pt>
                <c:pt idx="46">
                  <c:v>-2.6280000000000454E-4</c:v>
                </c:pt>
                <c:pt idx="47">
                  <c:v>-2.351E-4</c:v>
                </c:pt>
                <c:pt idx="48">
                  <c:v>-2.0740000000000011E-4</c:v>
                </c:pt>
                <c:pt idx="49">
                  <c:v>-1.7990000000000223E-4</c:v>
                </c:pt>
                <c:pt idx="50">
                  <c:v>-1.5450000000000001E-4</c:v>
                </c:pt>
                <c:pt idx="51">
                  <c:v>-1.3310000000000101E-4</c:v>
                </c:pt>
                <c:pt idx="52">
                  <c:v>-1.1340000000000254E-4</c:v>
                </c:pt>
                <c:pt idx="53">
                  <c:v>-9.9230000000001596E-5</c:v>
                </c:pt>
                <c:pt idx="54">
                  <c:v>-1.0760000000000214E-4</c:v>
                </c:pt>
                <c:pt idx="55">
                  <c:v>-1.4330000000000001E-4</c:v>
                </c:pt>
                <c:pt idx="56">
                  <c:v>-1.8800000000000346E-4</c:v>
                </c:pt>
                <c:pt idx="57">
                  <c:v>-2.2270000000000568E-4</c:v>
                </c:pt>
                <c:pt idx="58">
                  <c:v>-2.4070000000000395E-4</c:v>
                </c:pt>
                <c:pt idx="59">
                  <c:v>-2.432E-4</c:v>
                </c:pt>
                <c:pt idx="60">
                  <c:v>-2.2680000000000505E-4</c:v>
                </c:pt>
                <c:pt idx="61">
                  <c:v>-1.9040000000000371E-4</c:v>
                </c:pt>
                <c:pt idx="62">
                  <c:v>-1.4600000000000181E-4</c:v>
                </c:pt>
                <c:pt idx="63">
                  <c:v>-1.1200000000000248E-4</c:v>
                </c:pt>
                <c:pt idx="64">
                  <c:v>-9.4820000000002145E-5</c:v>
                </c:pt>
                <c:pt idx="65">
                  <c:v>-8.3440000000000068E-5</c:v>
                </c:pt>
                <c:pt idx="66">
                  <c:v>-6.5520000000000918E-5</c:v>
                </c:pt>
                <c:pt idx="67">
                  <c:v>-4.6180000000000022E-5</c:v>
                </c:pt>
                <c:pt idx="68">
                  <c:v>-4.6180000000000022E-5</c:v>
                </c:pt>
                <c:pt idx="69">
                  <c:v>-6.9590000000001629E-5</c:v>
                </c:pt>
                <c:pt idx="70">
                  <c:v>-1.0290000000000003E-4</c:v>
                </c:pt>
                <c:pt idx="71">
                  <c:v>-1.4300000000000041E-4</c:v>
                </c:pt>
                <c:pt idx="72">
                  <c:v>-1.9060000000000371E-4</c:v>
                </c:pt>
                <c:pt idx="73">
                  <c:v>-2.4120000000000001E-4</c:v>
                </c:pt>
                <c:pt idx="74">
                  <c:v>-2.8130000000000006E-4</c:v>
                </c:pt>
                <c:pt idx="75">
                  <c:v>-2.9990000000000019E-4</c:v>
                </c:pt>
                <c:pt idx="76">
                  <c:v>-3.0600000000000494E-4</c:v>
                </c:pt>
                <c:pt idx="77">
                  <c:v>-3.208000000000059E-4</c:v>
                </c:pt>
                <c:pt idx="78">
                  <c:v>-3.5110000000000002E-4</c:v>
                </c:pt>
                <c:pt idx="79">
                  <c:v>-3.8710000000000019E-4</c:v>
                </c:pt>
                <c:pt idx="80">
                  <c:v>-4.2360000000000948E-4</c:v>
                </c:pt>
                <c:pt idx="81">
                  <c:v>-4.6860000000000114E-4</c:v>
                </c:pt>
                <c:pt idx="82">
                  <c:v>-5.2880000000000873E-4</c:v>
                </c:pt>
                <c:pt idx="83">
                  <c:v>-5.9670000000000014E-4</c:v>
                </c:pt>
                <c:pt idx="84">
                  <c:v>-6.5220000000000013E-4</c:v>
                </c:pt>
                <c:pt idx="85">
                  <c:v>-6.8370000000000594E-4</c:v>
                </c:pt>
                <c:pt idx="86">
                  <c:v>-6.9090000000001435E-4</c:v>
                </c:pt>
                <c:pt idx="87">
                  <c:v>-6.7360000000001345E-4</c:v>
                </c:pt>
                <c:pt idx="88">
                  <c:v>-6.2190000000000975E-4</c:v>
                </c:pt>
                <c:pt idx="89">
                  <c:v>-5.2900000000000744E-4</c:v>
                </c:pt>
                <c:pt idx="90">
                  <c:v>-3.9750000000000012E-4</c:v>
                </c:pt>
                <c:pt idx="91">
                  <c:v>-2.3260000000000002E-4</c:v>
                </c:pt>
                <c:pt idx="92">
                  <c:v>-3.7820000000000759E-5</c:v>
                </c:pt>
                <c:pt idx="93">
                  <c:v>1.7280000000000241E-4</c:v>
                </c:pt>
                <c:pt idx="94">
                  <c:v>3.7620000000000557E-4</c:v>
                </c:pt>
                <c:pt idx="95">
                  <c:v>6.0760000000001162E-4</c:v>
                </c:pt>
                <c:pt idx="96">
                  <c:v>8.5020000000001264E-4</c:v>
                </c:pt>
                <c:pt idx="97">
                  <c:v>1.0960000000000173E-3</c:v>
                </c:pt>
                <c:pt idx="98">
                  <c:v>1.2810000000000041E-3</c:v>
                </c:pt>
                <c:pt idx="99">
                  <c:v>1.3339999999999999E-3</c:v>
                </c:pt>
                <c:pt idx="100">
                  <c:v>1.2400000000000041E-3</c:v>
                </c:pt>
                <c:pt idx="101">
                  <c:v>1.0579999999999958E-3</c:v>
                </c:pt>
                <c:pt idx="102">
                  <c:v>8.3860000000001605E-4</c:v>
                </c:pt>
                <c:pt idx="103">
                  <c:v>6.5529999999999994E-4</c:v>
                </c:pt>
                <c:pt idx="104">
                  <c:v>5.3689999999999999E-4</c:v>
                </c:pt>
                <c:pt idx="105">
                  <c:v>5.6720000000000023E-4</c:v>
                </c:pt>
                <c:pt idx="106">
                  <c:v>7.0630000000000811E-4</c:v>
                </c:pt>
                <c:pt idx="107">
                  <c:v>8.5350000000000248E-4</c:v>
                </c:pt>
                <c:pt idx="108">
                  <c:v>9.6740000000000226E-4</c:v>
                </c:pt>
                <c:pt idx="109">
                  <c:v>1.0009999999999999E-3</c:v>
                </c:pt>
                <c:pt idx="110">
                  <c:v>8.9270000000000224E-4</c:v>
                </c:pt>
                <c:pt idx="111">
                  <c:v>8.1010000000000023E-4</c:v>
                </c:pt>
                <c:pt idx="112">
                  <c:v>7.9860000000001583E-4</c:v>
                </c:pt>
                <c:pt idx="113">
                  <c:v>1.0910000000000021E-3</c:v>
                </c:pt>
                <c:pt idx="114">
                  <c:v>1.8120000000000232E-3</c:v>
                </c:pt>
                <c:pt idx="115">
                  <c:v>3.0430000000000418E-3</c:v>
                </c:pt>
                <c:pt idx="116">
                  <c:v>4.0220000000000004E-3</c:v>
                </c:pt>
                <c:pt idx="117">
                  <c:v>4.3860000000000114E-3</c:v>
                </c:pt>
                <c:pt idx="118">
                  <c:v>4.3390000000000034E-3</c:v>
                </c:pt>
                <c:pt idx="119">
                  <c:v>4.0629999999999998E-3</c:v>
                </c:pt>
                <c:pt idx="120">
                  <c:v>3.6530000000000447E-3</c:v>
                </c:pt>
                <c:pt idx="121">
                  <c:v>3.1630000000000503E-3</c:v>
                </c:pt>
                <c:pt idx="122">
                  <c:v>2.6820000000000012E-3</c:v>
                </c:pt>
                <c:pt idx="123">
                  <c:v>2.3319999999999999E-3</c:v>
                </c:pt>
                <c:pt idx="124">
                  <c:v>2.1790000000000012E-3</c:v>
                </c:pt>
                <c:pt idx="125">
                  <c:v>2.1220000000000002E-3</c:v>
                </c:pt>
                <c:pt idx="126">
                  <c:v>2.1080000000000092E-3</c:v>
                </c:pt>
                <c:pt idx="127">
                  <c:v>1.8940000000000285E-3</c:v>
                </c:pt>
                <c:pt idx="128">
                  <c:v>1.1810000000000021E-3</c:v>
                </c:pt>
                <c:pt idx="129">
                  <c:v>3.1360000000000011E-5</c:v>
                </c:pt>
                <c:pt idx="130">
                  <c:v>-1.0160000000000021E-3</c:v>
                </c:pt>
                <c:pt idx="131">
                  <c:v>-1.8500000000000259E-3</c:v>
                </c:pt>
                <c:pt idx="132">
                  <c:v>-2.5480000000000012E-3</c:v>
                </c:pt>
                <c:pt idx="133">
                  <c:v>-2.8580000000000012E-3</c:v>
                </c:pt>
                <c:pt idx="134">
                  <c:v>-2.8800000000000002E-3</c:v>
                </c:pt>
                <c:pt idx="135">
                  <c:v>-2.8380000000000002E-3</c:v>
                </c:pt>
                <c:pt idx="136">
                  <c:v>-2.8189999999999999E-3</c:v>
                </c:pt>
                <c:pt idx="137">
                  <c:v>-2.8740000000000011E-3</c:v>
                </c:pt>
                <c:pt idx="138">
                  <c:v>-3.1730000000000052E-3</c:v>
                </c:pt>
                <c:pt idx="139">
                  <c:v>-3.7660000000000414E-3</c:v>
                </c:pt>
                <c:pt idx="140">
                  <c:v>-4.5610000000000034E-3</c:v>
                </c:pt>
                <c:pt idx="141">
                  <c:v>-5.5510000000000134E-3</c:v>
                </c:pt>
                <c:pt idx="142">
                  <c:v>-6.8540000000000033E-3</c:v>
                </c:pt>
                <c:pt idx="143">
                  <c:v>-8.5980000000000015E-3</c:v>
                </c:pt>
                <c:pt idx="144">
                  <c:v>-1.0630000000000001E-2</c:v>
                </c:pt>
                <c:pt idx="145">
                  <c:v>-1.3050000000000001E-2</c:v>
                </c:pt>
                <c:pt idx="146">
                  <c:v>-1.5959999999999998E-2</c:v>
                </c:pt>
                <c:pt idx="147">
                  <c:v>-1.9240000000000236E-2</c:v>
                </c:pt>
                <c:pt idx="148">
                  <c:v>-2.2500000000000006E-2</c:v>
                </c:pt>
                <c:pt idx="149">
                  <c:v>-2.545E-2</c:v>
                </c:pt>
                <c:pt idx="150">
                  <c:v>-2.827000000000001E-2</c:v>
                </c:pt>
                <c:pt idx="151">
                  <c:v>-3.1130000000000012E-2</c:v>
                </c:pt>
                <c:pt idx="152">
                  <c:v>-3.4320000000000003E-2</c:v>
                </c:pt>
                <c:pt idx="153">
                  <c:v>-3.7929999999999998E-2</c:v>
                </c:pt>
                <c:pt idx="154">
                  <c:v>-4.1910000000000003E-2</c:v>
                </c:pt>
                <c:pt idx="155">
                  <c:v>-4.6129999999999977E-2</c:v>
                </c:pt>
                <c:pt idx="156">
                  <c:v>-5.0349999999999999E-2</c:v>
                </c:pt>
                <c:pt idx="157">
                  <c:v>-5.4050000000000112E-2</c:v>
                </c:pt>
                <c:pt idx="158">
                  <c:v>-5.6899999999999999E-2</c:v>
                </c:pt>
                <c:pt idx="159">
                  <c:v>-5.8900000000000001E-2</c:v>
                </c:pt>
              </c:numCache>
            </c:numRef>
          </c:xVal>
          <c:yVal>
            <c:numRef>
              <c:f>'G:\Thesis work after 2066-11-22\Building with B-B at center\2066-11-22 compression failure in BC 94 ( Building without central column and side column)\Beam Column 94\[Cell B B at center.xlsx]29'!$C$2:$C$161</c:f>
              <c:numCache>
                <c:formatCode>General</c:formatCode>
                <c:ptCount val="160"/>
                <c:pt idx="0">
                  <c:v>0</c:v>
                </c:pt>
                <c:pt idx="1">
                  <c:v>-5.6279999999999655</c:v>
                </c:pt>
                <c:pt idx="2">
                  <c:v>-5.7469999999999999</c:v>
                </c:pt>
                <c:pt idx="3">
                  <c:v>-6.0359999999999996</c:v>
                </c:pt>
                <c:pt idx="4">
                  <c:v>-6.33</c:v>
                </c:pt>
                <c:pt idx="5">
                  <c:v>-6.4639999999999995</c:v>
                </c:pt>
                <c:pt idx="6">
                  <c:v>-6.4989999999999997</c:v>
                </c:pt>
                <c:pt idx="7">
                  <c:v>-6.6279999999999655</c:v>
                </c:pt>
                <c:pt idx="8">
                  <c:v>-6.9260000000000002</c:v>
                </c:pt>
                <c:pt idx="9">
                  <c:v>-7.3049999999999855</c:v>
                </c:pt>
                <c:pt idx="10">
                  <c:v>-7.6439999999999975</c:v>
                </c:pt>
                <c:pt idx="11">
                  <c:v>-7.8669999999999956</c:v>
                </c:pt>
                <c:pt idx="12">
                  <c:v>-7.9530000000000003</c:v>
                </c:pt>
                <c:pt idx="13">
                  <c:v>-7.8739999999999997</c:v>
                </c:pt>
                <c:pt idx="14">
                  <c:v>-7.5830000000000002</c:v>
                </c:pt>
                <c:pt idx="15">
                  <c:v>-7.1909999999999945</c:v>
                </c:pt>
                <c:pt idx="16">
                  <c:v>-6.9349999999999996</c:v>
                </c:pt>
                <c:pt idx="17">
                  <c:v>-6.9820000000000002</c:v>
                </c:pt>
                <c:pt idx="18">
                  <c:v>-7.2880000000000003</c:v>
                </c:pt>
                <c:pt idx="19">
                  <c:v>-7.6569999999999965</c:v>
                </c:pt>
                <c:pt idx="20">
                  <c:v>-7.9180000000000001</c:v>
                </c:pt>
                <c:pt idx="21">
                  <c:v>-7.9130000000000003</c:v>
                </c:pt>
                <c:pt idx="22">
                  <c:v>-7.53</c:v>
                </c:pt>
                <c:pt idx="23">
                  <c:v>-6.806</c:v>
                </c:pt>
                <c:pt idx="24">
                  <c:v>-5.9450000000000003</c:v>
                </c:pt>
                <c:pt idx="25">
                  <c:v>-5.266</c:v>
                </c:pt>
                <c:pt idx="26">
                  <c:v>-4.9450000000000003</c:v>
                </c:pt>
                <c:pt idx="27">
                  <c:v>-4.9390000000000134</c:v>
                </c:pt>
                <c:pt idx="28">
                  <c:v>-5.2039999999999997</c:v>
                </c:pt>
                <c:pt idx="29">
                  <c:v>-5.7060000000000004</c:v>
                </c:pt>
                <c:pt idx="30">
                  <c:v>-6.3449999999999855</c:v>
                </c:pt>
                <c:pt idx="31">
                  <c:v>-6.91</c:v>
                </c:pt>
                <c:pt idx="32">
                  <c:v>-7.1259999999999755</c:v>
                </c:pt>
                <c:pt idx="33">
                  <c:v>-6.8369999999999997</c:v>
                </c:pt>
                <c:pt idx="34">
                  <c:v>-6.1509999999999945</c:v>
                </c:pt>
                <c:pt idx="35">
                  <c:v>-5.3310000000000004</c:v>
                </c:pt>
                <c:pt idx="36">
                  <c:v>-4.5330000000000004</c:v>
                </c:pt>
                <c:pt idx="37">
                  <c:v>-3.827</c:v>
                </c:pt>
                <c:pt idx="38">
                  <c:v>-3.3419999999999987</c:v>
                </c:pt>
                <c:pt idx="39">
                  <c:v>-3.214</c:v>
                </c:pt>
                <c:pt idx="40">
                  <c:v>-3.5119999999999987</c:v>
                </c:pt>
                <c:pt idx="41">
                  <c:v>-4.1749999999999945</c:v>
                </c:pt>
                <c:pt idx="42">
                  <c:v>-4.9859999999999998</c:v>
                </c:pt>
                <c:pt idx="43">
                  <c:v>-5.6549999999999745</c:v>
                </c:pt>
                <c:pt idx="44">
                  <c:v>-5.9489999999999998</c:v>
                </c:pt>
                <c:pt idx="45">
                  <c:v>-5.782</c:v>
                </c:pt>
                <c:pt idx="46">
                  <c:v>-5.2779999999999996</c:v>
                </c:pt>
                <c:pt idx="47">
                  <c:v>-4.6639999999999855</c:v>
                </c:pt>
                <c:pt idx="48">
                  <c:v>-4.0609999999999955</c:v>
                </c:pt>
                <c:pt idx="49">
                  <c:v>-3.4739999999999998</c:v>
                </c:pt>
                <c:pt idx="50">
                  <c:v>-2.9359999999999977</c:v>
                </c:pt>
                <c:pt idx="51">
                  <c:v>-2.4899999999999998</c:v>
                </c:pt>
                <c:pt idx="52">
                  <c:v>-2.0819999999999999</c:v>
                </c:pt>
                <c:pt idx="53">
                  <c:v>-1.79</c:v>
                </c:pt>
                <c:pt idx="54">
                  <c:v>-1.9710000000000001</c:v>
                </c:pt>
                <c:pt idx="55">
                  <c:v>-2.7440000000000002</c:v>
                </c:pt>
                <c:pt idx="56">
                  <c:v>-3.714</c:v>
                </c:pt>
                <c:pt idx="57">
                  <c:v>-4.4639999999999995</c:v>
                </c:pt>
                <c:pt idx="58">
                  <c:v>-4.8559999999999945</c:v>
                </c:pt>
                <c:pt idx="59">
                  <c:v>-4.91</c:v>
                </c:pt>
                <c:pt idx="60">
                  <c:v>-4.5380000000000003</c:v>
                </c:pt>
                <c:pt idx="61">
                  <c:v>-3.7280000000000002</c:v>
                </c:pt>
                <c:pt idx="62">
                  <c:v>-2.7719999999999998</c:v>
                </c:pt>
                <c:pt idx="63">
                  <c:v>-2.0579999999999998</c:v>
                </c:pt>
                <c:pt idx="64">
                  <c:v>-1.702</c:v>
                </c:pt>
                <c:pt idx="65">
                  <c:v>-1.466999999999983</c:v>
                </c:pt>
                <c:pt idx="66">
                  <c:v>-1.1000000000000001</c:v>
                </c:pt>
                <c:pt idx="67">
                  <c:v>-0.70509999999999995</c:v>
                </c:pt>
                <c:pt idx="68">
                  <c:v>-0.70500000000000063</c:v>
                </c:pt>
                <c:pt idx="69">
                  <c:v>-1.208</c:v>
                </c:pt>
                <c:pt idx="70">
                  <c:v>-1.9239999999999864</c:v>
                </c:pt>
                <c:pt idx="71">
                  <c:v>-2.7840000000000011</c:v>
                </c:pt>
                <c:pt idx="72">
                  <c:v>-3.8059999999999987</c:v>
                </c:pt>
                <c:pt idx="73">
                  <c:v>-4.8939999999999975</c:v>
                </c:pt>
                <c:pt idx="74">
                  <c:v>-5.7560000000000002</c:v>
                </c:pt>
                <c:pt idx="75">
                  <c:v>-6.1539999999999955</c:v>
                </c:pt>
                <c:pt idx="76">
                  <c:v>-6.2859999999999996</c:v>
                </c:pt>
                <c:pt idx="77">
                  <c:v>-6.6029999999999855</c:v>
                </c:pt>
                <c:pt idx="78">
                  <c:v>-7.2539999999999996</c:v>
                </c:pt>
                <c:pt idx="79">
                  <c:v>-8.0190000000000001</c:v>
                </c:pt>
                <c:pt idx="80">
                  <c:v>-8.7079999999999984</c:v>
                </c:pt>
                <c:pt idx="81">
                  <c:v>-9.5389999999999997</c:v>
                </c:pt>
                <c:pt idx="82">
                  <c:v>-10.61</c:v>
                </c:pt>
                <c:pt idx="83">
                  <c:v>-11.78</c:v>
                </c:pt>
                <c:pt idx="84">
                  <c:v>-12.69</c:v>
                </c:pt>
                <c:pt idx="85">
                  <c:v>-13.19</c:v>
                </c:pt>
                <c:pt idx="86">
                  <c:v>-13.3</c:v>
                </c:pt>
                <c:pt idx="87">
                  <c:v>-12.860000000000024</c:v>
                </c:pt>
                <c:pt idx="88">
                  <c:v>-11.56</c:v>
                </c:pt>
                <c:pt idx="89">
                  <c:v>-9.4030000000000005</c:v>
                </c:pt>
                <c:pt idx="90">
                  <c:v>-6.6229999999999745</c:v>
                </c:pt>
                <c:pt idx="91">
                  <c:v>-3.4759999999999978</c:v>
                </c:pt>
                <c:pt idx="92">
                  <c:v>-1.8249999999999999E-2</c:v>
                </c:pt>
                <c:pt idx="93">
                  <c:v>1.6519999999999848</c:v>
                </c:pt>
                <c:pt idx="94">
                  <c:v>1.26</c:v>
                </c:pt>
                <c:pt idx="95">
                  <c:v>1.054</c:v>
                </c:pt>
                <c:pt idx="96">
                  <c:v>0.92810000000000004</c:v>
                </c:pt>
                <c:pt idx="97">
                  <c:v>0.84170000000000733</c:v>
                </c:pt>
                <c:pt idx="98">
                  <c:v>0.79220000000000002</c:v>
                </c:pt>
                <c:pt idx="99">
                  <c:v>0.77970000000000961</c:v>
                </c:pt>
                <c:pt idx="100">
                  <c:v>0.51400000000000001</c:v>
                </c:pt>
                <c:pt idx="101">
                  <c:v>0.13439999999999999</c:v>
                </c:pt>
                <c:pt idx="102">
                  <c:v>-0.14000000000000001</c:v>
                </c:pt>
                <c:pt idx="103">
                  <c:v>-0.26290000000000002</c:v>
                </c:pt>
                <c:pt idx="104">
                  <c:v>-0.30750000000000038</c:v>
                </c:pt>
                <c:pt idx="105">
                  <c:v>-0.26620000000000005</c:v>
                </c:pt>
                <c:pt idx="106">
                  <c:v>-7.6590000000000019E-2</c:v>
                </c:pt>
                <c:pt idx="107">
                  <c:v>0.12410000000000022</c:v>
                </c:pt>
                <c:pt idx="108">
                  <c:v>0.27930000000000038</c:v>
                </c:pt>
                <c:pt idx="109">
                  <c:v>0.32580000000000503</c:v>
                </c:pt>
                <c:pt idx="110">
                  <c:v>9.8160000000000067E-2</c:v>
                </c:pt>
                <c:pt idx="111">
                  <c:v>-3.2220000000000006E-2</c:v>
                </c:pt>
                <c:pt idx="112">
                  <c:v>-4.7820000000000022E-2</c:v>
                </c:pt>
                <c:pt idx="113">
                  <c:v>0.40400000000000008</c:v>
                </c:pt>
                <c:pt idx="114">
                  <c:v>0.69199999999999995</c:v>
                </c:pt>
                <c:pt idx="115">
                  <c:v>0.56410000000000005</c:v>
                </c:pt>
                <c:pt idx="116">
                  <c:v>0.50509999999999999</c:v>
                </c:pt>
                <c:pt idx="117">
                  <c:v>0.48810000000000031</c:v>
                </c:pt>
                <c:pt idx="118">
                  <c:v>0.45350000000000001</c:v>
                </c:pt>
                <c:pt idx="119">
                  <c:v>0.27140000000000031</c:v>
                </c:pt>
                <c:pt idx="120">
                  <c:v>5.9430000000000524E-2</c:v>
                </c:pt>
                <c:pt idx="121">
                  <c:v>-0.1173</c:v>
                </c:pt>
                <c:pt idx="122">
                  <c:v>-0.22900000000000001</c:v>
                </c:pt>
                <c:pt idx="123">
                  <c:v>-0.28130000000000038</c:v>
                </c:pt>
                <c:pt idx="124">
                  <c:v>-0.29810000000000031</c:v>
                </c:pt>
                <c:pt idx="125">
                  <c:v>-0.30350000000000038</c:v>
                </c:pt>
                <c:pt idx="126">
                  <c:v>-0.30480000000000407</c:v>
                </c:pt>
                <c:pt idx="127">
                  <c:v>-0.32160000000000138</c:v>
                </c:pt>
                <c:pt idx="128">
                  <c:v>-0.34950000000000031</c:v>
                </c:pt>
                <c:pt idx="129">
                  <c:v>-1.0349999999999855</c:v>
                </c:pt>
                <c:pt idx="130">
                  <c:v>-17.71</c:v>
                </c:pt>
                <c:pt idx="131">
                  <c:v>-23.479999999999986</c:v>
                </c:pt>
                <c:pt idx="132">
                  <c:v>-23.93</c:v>
                </c:pt>
                <c:pt idx="133">
                  <c:v>-23.37</c:v>
                </c:pt>
                <c:pt idx="134">
                  <c:v>-23.32</c:v>
                </c:pt>
                <c:pt idx="135">
                  <c:v>-22.24</c:v>
                </c:pt>
                <c:pt idx="136">
                  <c:v>-21.75</c:v>
                </c:pt>
                <c:pt idx="137">
                  <c:v>-23.14</c:v>
                </c:pt>
                <c:pt idx="138">
                  <c:v>-22.52</c:v>
                </c:pt>
                <c:pt idx="139">
                  <c:v>-20.459999999999987</c:v>
                </c:pt>
                <c:pt idx="140">
                  <c:v>-17.37</c:v>
                </c:pt>
                <c:pt idx="141">
                  <c:v>-13.709999999999999</c:v>
                </c:pt>
                <c:pt idx="142">
                  <c:v>-9.7279999999999998</c:v>
                </c:pt>
                <c:pt idx="143">
                  <c:v>-5.9580000000000002</c:v>
                </c:pt>
                <c:pt idx="144">
                  <c:v>-3.2640000000000002</c:v>
                </c:pt>
                <c:pt idx="145">
                  <c:v>-1.552</c:v>
                </c:pt>
                <c:pt idx="146">
                  <c:v>-0.62010000000000065</c:v>
                </c:pt>
                <c:pt idx="147">
                  <c:v>-0.21470000000000181</c:v>
                </c:pt>
                <c:pt idx="148">
                  <c:v>-7.3770000000000002E-2</c:v>
                </c:pt>
                <c:pt idx="149">
                  <c:v>-2.7910000000000001E-2</c:v>
                </c:pt>
                <c:pt idx="150">
                  <c:v>-1.0959999999999998E-2</c:v>
                </c:pt>
                <c:pt idx="151">
                  <c:v>-4.2490000000000765E-3</c:v>
                </c:pt>
                <c:pt idx="152">
                  <c:v>-1.4720000000000041E-3</c:v>
                </c:pt>
                <c:pt idx="153">
                  <c:v>-4.4230000000000034E-4</c:v>
                </c:pt>
                <c:pt idx="154">
                  <c:v>-1.1739999999999999E-4</c:v>
                </c:pt>
                <c:pt idx="155">
                  <c:v>-2.8760000000000002E-5</c:v>
                </c:pt>
                <c:pt idx="156">
                  <c:v>-7.0630000000001338E-6</c:v>
                </c:pt>
                <c:pt idx="157">
                  <c:v>-2.0580000000000212E-6</c:v>
                </c:pt>
                <c:pt idx="158">
                  <c:v>-7.9570000000001923E-7</c:v>
                </c:pt>
                <c:pt idx="159">
                  <c:v>-4.0780000000001147E-7</c:v>
                </c:pt>
              </c:numCache>
            </c:numRef>
          </c:yVal>
          <c:smooth val="1"/>
        </c:ser>
        <c:ser>
          <c:idx val="2"/>
          <c:order val="2"/>
          <c:tx>
            <c:v>5</c:v>
          </c:tx>
          <c:marker>
            <c:symbol val="none"/>
          </c:marker>
          <c:xVal>
            <c:numRef>
              <c:f>'G:\Comparision of beam to beam connection with regular bldg\2066-12-1 Reg Config X as EW\[Cell Reg config.xlsx]29'!$G$2:$G$159</c:f>
              <c:numCache>
                <c:formatCode>General</c:formatCode>
                <c:ptCount val="158"/>
                <c:pt idx="0">
                  <c:v>0</c:v>
                </c:pt>
                <c:pt idx="1">
                  <c:v>-1.4240000000000121E-4</c:v>
                </c:pt>
                <c:pt idx="2">
                  <c:v>-1.4830000000000005E-4</c:v>
                </c:pt>
                <c:pt idx="3">
                  <c:v>-1.6250000000000238E-4</c:v>
                </c:pt>
                <c:pt idx="4">
                  <c:v>-1.7589999999999999E-4</c:v>
                </c:pt>
                <c:pt idx="5">
                  <c:v>-1.8000000000000291E-4</c:v>
                </c:pt>
                <c:pt idx="6">
                  <c:v>-1.7880000000000286E-4</c:v>
                </c:pt>
                <c:pt idx="7">
                  <c:v>-1.8410000000000247E-4</c:v>
                </c:pt>
                <c:pt idx="8">
                  <c:v>-2.0040000000000292E-4</c:v>
                </c:pt>
                <c:pt idx="9">
                  <c:v>-2.2160000000000002E-4</c:v>
                </c:pt>
                <c:pt idx="10">
                  <c:v>-2.3860000000000005E-4</c:v>
                </c:pt>
                <c:pt idx="11">
                  <c:v>-2.4580000000000001E-4</c:v>
                </c:pt>
                <c:pt idx="12">
                  <c:v>-2.4310000000000005E-4</c:v>
                </c:pt>
                <c:pt idx="13">
                  <c:v>-2.3159999999999999E-4</c:v>
                </c:pt>
                <c:pt idx="14">
                  <c:v>-2.1110000000000006E-4</c:v>
                </c:pt>
                <c:pt idx="15">
                  <c:v>-1.8590000000000265E-4</c:v>
                </c:pt>
                <c:pt idx="16">
                  <c:v>-1.6610000000000266E-4</c:v>
                </c:pt>
                <c:pt idx="17">
                  <c:v>-1.6000000000000291E-4</c:v>
                </c:pt>
                <c:pt idx="18">
                  <c:v>-1.6750000000000272E-4</c:v>
                </c:pt>
                <c:pt idx="19">
                  <c:v>-1.8220000000000307E-4</c:v>
                </c:pt>
                <c:pt idx="20">
                  <c:v>-1.9780000000000416E-4</c:v>
                </c:pt>
                <c:pt idx="21">
                  <c:v>-2.076E-4</c:v>
                </c:pt>
                <c:pt idx="22">
                  <c:v>-2.0569999999999999E-4</c:v>
                </c:pt>
                <c:pt idx="23">
                  <c:v>-1.9060000000000371E-4</c:v>
                </c:pt>
                <c:pt idx="24">
                  <c:v>-1.6800000000000357E-4</c:v>
                </c:pt>
                <c:pt idx="25">
                  <c:v>-1.5030000000000021E-4</c:v>
                </c:pt>
                <c:pt idx="26">
                  <c:v>-1.4449999999999999E-4</c:v>
                </c:pt>
                <c:pt idx="27">
                  <c:v>-1.4790000000000021E-4</c:v>
                </c:pt>
                <c:pt idx="28">
                  <c:v>-1.578000000000027E-4</c:v>
                </c:pt>
                <c:pt idx="29">
                  <c:v>-1.7359999999999999E-4</c:v>
                </c:pt>
                <c:pt idx="30">
                  <c:v>-1.9350000000000308E-4</c:v>
                </c:pt>
                <c:pt idx="31">
                  <c:v>-2.1110000000000006E-4</c:v>
                </c:pt>
                <c:pt idx="32">
                  <c:v>-2.1650000000000355E-4</c:v>
                </c:pt>
                <c:pt idx="33">
                  <c:v>-2.0340000000000012E-4</c:v>
                </c:pt>
                <c:pt idx="34">
                  <c:v>-1.7600000000000265E-4</c:v>
                </c:pt>
                <c:pt idx="35">
                  <c:v>-1.4430000000000001E-4</c:v>
                </c:pt>
                <c:pt idx="36">
                  <c:v>-1.1340000000000254E-4</c:v>
                </c:pt>
                <c:pt idx="37">
                  <c:v>-8.3730000000001911E-5</c:v>
                </c:pt>
                <c:pt idx="38">
                  <c:v>-5.8890000000001193E-5</c:v>
                </c:pt>
                <c:pt idx="39">
                  <c:v>-4.4350000000001092E-5</c:v>
                </c:pt>
                <c:pt idx="40">
                  <c:v>-4.3590000000000774E-5</c:v>
                </c:pt>
                <c:pt idx="41">
                  <c:v>-5.56600000000009E-5</c:v>
                </c:pt>
                <c:pt idx="42">
                  <c:v>-7.4110000000001579E-5</c:v>
                </c:pt>
                <c:pt idx="43">
                  <c:v>-9.0590000000001991E-5</c:v>
                </c:pt>
                <c:pt idx="44">
                  <c:v>-9.9880000000000568E-5</c:v>
                </c:pt>
                <c:pt idx="45">
                  <c:v>-1.0270000000000003E-4</c:v>
                </c:pt>
                <c:pt idx="46">
                  <c:v>-1.0570000000000003E-4</c:v>
                </c:pt>
                <c:pt idx="47">
                  <c:v>-1.1530000000000189E-4</c:v>
                </c:pt>
                <c:pt idx="48">
                  <c:v>-1.2890000000000023E-4</c:v>
                </c:pt>
                <c:pt idx="49">
                  <c:v>-1.3810000000000208E-4</c:v>
                </c:pt>
                <c:pt idx="50">
                  <c:v>-1.3850000000000207E-4</c:v>
                </c:pt>
                <c:pt idx="51">
                  <c:v>-1.2970000000000001E-4</c:v>
                </c:pt>
                <c:pt idx="52">
                  <c:v>-1.1129999999999999E-4</c:v>
                </c:pt>
                <c:pt idx="53">
                  <c:v>-9.1090000000000268E-5</c:v>
                </c:pt>
                <c:pt idx="54">
                  <c:v>-8.6580000000000245E-5</c:v>
                </c:pt>
                <c:pt idx="55">
                  <c:v>-1.0270000000000003E-4</c:v>
                </c:pt>
                <c:pt idx="56">
                  <c:v>-1.2159999999999996E-4</c:v>
                </c:pt>
                <c:pt idx="57">
                  <c:v>-1.2280000000000103E-4</c:v>
                </c:pt>
                <c:pt idx="58">
                  <c:v>-1.0240000000000172E-4</c:v>
                </c:pt>
                <c:pt idx="59">
                  <c:v>-6.8380000000001321E-5</c:v>
                </c:pt>
                <c:pt idx="60">
                  <c:v>-2.5540000000000396E-5</c:v>
                </c:pt>
                <c:pt idx="61">
                  <c:v>2.5500000000000393E-5</c:v>
                </c:pt>
                <c:pt idx="62">
                  <c:v>7.8320000000001337E-5</c:v>
                </c:pt>
                <c:pt idx="63">
                  <c:v>1.1640000000000278E-4</c:v>
                </c:pt>
                <c:pt idx="64">
                  <c:v>1.3019999999999999E-4</c:v>
                </c:pt>
                <c:pt idx="65">
                  <c:v>1.3419999999999998E-4</c:v>
                </c:pt>
                <c:pt idx="66">
                  <c:v>1.3830000000000206E-4</c:v>
                </c:pt>
                <c:pt idx="67">
                  <c:v>1.3780000000000275E-4</c:v>
                </c:pt>
                <c:pt idx="68">
                  <c:v>1.152000000000026E-4</c:v>
                </c:pt>
                <c:pt idx="69">
                  <c:v>6.6800000000000987E-5</c:v>
                </c:pt>
                <c:pt idx="70">
                  <c:v>7.3890000000001761E-6</c:v>
                </c:pt>
                <c:pt idx="71">
                  <c:v>-5.0420000000000774E-5</c:v>
                </c:pt>
                <c:pt idx="72">
                  <c:v>-1.0659999999999999E-4</c:v>
                </c:pt>
                <c:pt idx="73">
                  <c:v>-1.6270000000000241E-4</c:v>
                </c:pt>
                <c:pt idx="74">
                  <c:v>-2.1120000000000001E-4</c:v>
                </c:pt>
                <c:pt idx="75">
                  <c:v>-2.455E-4</c:v>
                </c:pt>
                <c:pt idx="76">
                  <c:v>-2.7680000000000554E-4</c:v>
                </c:pt>
                <c:pt idx="77">
                  <c:v>-3.2650000000000582E-4</c:v>
                </c:pt>
                <c:pt idx="78">
                  <c:v>-3.9890000000000498E-4</c:v>
                </c:pt>
                <c:pt idx="79">
                  <c:v>-4.7820000000000534E-4</c:v>
                </c:pt>
                <c:pt idx="80">
                  <c:v>-5.4770000000000534E-4</c:v>
                </c:pt>
                <c:pt idx="81">
                  <c:v>-6.0690000000000787E-4</c:v>
                </c:pt>
                <c:pt idx="82">
                  <c:v>-6.5730000000001094E-4</c:v>
                </c:pt>
                <c:pt idx="83">
                  <c:v>-6.8220000000000021E-4</c:v>
                </c:pt>
                <c:pt idx="84">
                  <c:v>-6.6030000000000114E-4</c:v>
                </c:pt>
                <c:pt idx="85">
                  <c:v>-5.8949999999999996E-4</c:v>
                </c:pt>
                <c:pt idx="86">
                  <c:v>-4.7860000000000914E-4</c:v>
                </c:pt>
                <c:pt idx="87">
                  <c:v>-3.3500000000000012E-4</c:v>
                </c:pt>
                <c:pt idx="88">
                  <c:v>-1.6160000000000306E-4</c:v>
                </c:pt>
                <c:pt idx="89">
                  <c:v>5.751000000000123E-5</c:v>
                </c:pt>
                <c:pt idx="90">
                  <c:v>3.3490000000000012E-4</c:v>
                </c:pt>
                <c:pt idx="91">
                  <c:v>6.2429999999999994E-4</c:v>
                </c:pt>
                <c:pt idx="92">
                  <c:v>8.9490000000000066E-4</c:v>
                </c:pt>
                <c:pt idx="93">
                  <c:v>1.1320000000000197E-3</c:v>
                </c:pt>
                <c:pt idx="94">
                  <c:v>1.3300000000000187E-3</c:v>
                </c:pt>
                <c:pt idx="95">
                  <c:v>1.5399999999999999E-3</c:v>
                </c:pt>
                <c:pt idx="96">
                  <c:v>1.7830000000000081E-3</c:v>
                </c:pt>
                <c:pt idx="97">
                  <c:v>2.0070000000000092E-3</c:v>
                </c:pt>
                <c:pt idx="98">
                  <c:v>2.1790000000000012E-3</c:v>
                </c:pt>
                <c:pt idx="99">
                  <c:v>2.2940000000000052E-3</c:v>
                </c:pt>
                <c:pt idx="100">
                  <c:v>2.3050000000000002E-3</c:v>
                </c:pt>
                <c:pt idx="101">
                  <c:v>2.2580000000000052E-3</c:v>
                </c:pt>
                <c:pt idx="102">
                  <c:v>2.1940000000000002E-3</c:v>
                </c:pt>
                <c:pt idx="103">
                  <c:v>2.0650000000000052E-3</c:v>
                </c:pt>
                <c:pt idx="104">
                  <c:v>1.9510000000000252E-3</c:v>
                </c:pt>
                <c:pt idx="105">
                  <c:v>1.925000000000023E-3</c:v>
                </c:pt>
                <c:pt idx="106">
                  <c:v>1.9010000000000209E-3</c:v>
                </c:pt>
                <c:pt idx="107">
                  <c:v>1.8450000000000181E-3</c:v>
                </c:pt>
                <c:pt idx="108">
                  <c:v>1.7350000000000041E-3</c:v>
                </c:pt>
                <c:pt idx="109">
                  <c:v>1.4859999999999958E-3</c:v>
                </c:pt>
                <c:pt idx="110">
                  <c:v>1.1400000000000203E-3</c:v>
                </c:pt>
                <c:pt idx="111">
                  <c:v>9.9750000000002029E-4</c:v>
                </c:pt>
                <c:pt idx="112">
                  <c:v>1.5980000000000224E-3</c:v>
                </c:pt>
                <c:pt idx="113">
                  <c:v>3.1370000000000052E-3</c:v>
                </c:pt>
                <c:pt idx="114">
                  <c:v>5.1970000000000002E-3</c:v>
                </c:pt>
                <c:pt idx="115">
                  <c:v>6.9720000000000901E-3</c:v>
                </c:pt>
                <c:pt idx="116">
                  <c:v>8.0650000000001068E-3</c:v>
                </c:pt>
                <c:pt idx="117">
                  <c:v>8.5060000000000066E-3</c:v>
                </c:pt>
                <c:pt idx="118">
                  <c:v>8.4860000000000248E-3</c:v>
                </c:pt>
                <c:pt idx="119">
                  <c:v>8.2100000000000003E-3</c:v>
                </c:pt>
                <c:pt idx="120">
                  <c:v>7.8010000000000839E-3</c:v>
                </c:pt>
                <c:pt idx="121">
                  <c:v>7.3060000000000746E-3</c:v>
                </c:pt>
                <c:pt idx="122">
                  <c:v>6.522E-3</c:v>
                </c:pt>
                <c:pt idx="123">
                  <c:v>5.4580000000000123E-3</c:v>
                </c:pt>
                <c:pt idx="124">
                  <c:v>3.9269999999999999E-3</c:v>
                </c:pt>
                <c:pt idx="125">
                  <c:v>2.4210000000000052E-3</c:v>
                </c:pt>
                <c:pt idx="126">
                  <c:v>3.0840000000000489E-4</c:v>
                </c:pt>
                <c:pt idx="127">
                  <c:v>-1.6610000000000197E-3</c:v>
                </c:pt>
                <c:pt idx="128">
                  <c:v>-3.1450000000000354E-3</c:v>
                </c:pt>
                <c:pt idx="129">
                  <c:v>-4.5050000000000003E-3</c:v>
                </c:pt>
                <c:pt idx="130">
                  <c:v>-5.3480000000000003E-3</c:v>
                </c:pt>
                <c:pt idx="131">
                  <c:v>-5.7190000000000782E-3</c:v>
                </c:pt>
                <c:pt idx="132">
                  <c:v>-5.7910000000000825E-3</c:v>
                </c:pt>
                <c:pt idx="133">
                  <c:v>-5.7229999999999998E-3</c:v>
                </c:pt>
                <c:pt idx="134">
                  <c:v>-5.5760000000000913E-3</c:v>
                </c:pt>
                <c:pt idx="135">
                  <c:v>-5.3699999999999998E-3</c:v>
                </c:pt>
                <c:pt idx="136">
                  <c:v>-5.1460000000000004E-3</c:v>
                </c:pt>
                <c:pt idx="137">
                  <c:v>-5.0300000000000691E-3</c:v>
                </c:pt>
                <c:pt idx="138">
                  <c:v>-5.1159999999999999E-3</c:v>
                </c:pt>
                <c:pt idx="139">
                  <c:v>-5.4330000000001018E-3</c:v>
                </c:pt>
                <c:pt idx="140">
                  <c:v>-6.1310000000000765E-3</c:v>
                </c:pt>
                <c:pt idx="141">
                  <c:v>-7.5380000000000906E-3</c:v>
                </c:pt>
                <c:pt idx="142">
                  <c:v>-9.6460000000000001E-3</c:v>
                </c:pt>
                <c:pt idx="143">
                  <c:v>-1.2109999999999998E-2</c:v>
                </c:pt>
                <c:pt idx="144">
                  <c:v>-1.5339999999999998E-2</c:v>
                </c:pt>
                <c:pt idx="145">
                  <c:v>-1.9080000000000225E-2</c:v>
                </c:pt>
                <c:pt idx="146">
                  <c:v>-2.2919999999999999E-2</c:v>
                </c:pt>
                <c:pt idx="147">
                  <c:v>-2.6700000000000002E-2</c:v>
                </c:pt>
                <c:pt idx="148">
                  <c:v>-3.0300000000000001E-2</c:v>
                </c:pt>
                <c:pt idx="149">
                  <c:v>-3.3649999999999999E-2</c:v>
                </c:pt>
                <c:pt idx="150">
                  <c:v>-3.6650000000000002E-2</c:v>
                </c:pt>
                <c:pt idx="151">
                  <c:v>-3.9370000000000002E-2</c:v>
                </c:pt>
                <c:pt idx="152">
                  <c:v>-4.1950000000000001E-2</c:v>
                </c:pt>
                <c:pt idx="153">
                  <c:v>-4.4700000000000524E-2</c:v>
                </c:pt>
                <c:pt idx="154">
                  <c:v>-4.7699999999999999E-2</c:v>
                </c:pt>
                <c:pt idx="155">
                  <c:v>-5.0729999999999997E-2</c:v>
                </c:pt>
                <c:pt idx="156">
                  <c:v>-5.3190000000000022E-2</c:v>
                </c:pt>
                <c:pt idx="157">
                  <c:v>-5.5079999999999997E-2</c:v>
                </c:pt>
              </c:numCache>
            </c:numRef>
          </c:xVal>
          <c:yVal>
            <c:numRef>
              <c:f>'G:\Comparision of beam to beam connection with regular bldg\2066-12-1 Reg Config X as EW\[Cell Reg config.xlsx]29'!$C$2:$C$159</c:f>
              <c:numCache>
                <c:formatCode>General</c:formatCode>
                <c:ptCount val="158"/>
                <c:pt idx="0">
                  <c:v>0</c:v>
                </c:pt>
                <c:pt idx="1">
                  <c:v>-3.0739999999999998</c:v>
                </c:pt>
                <c:pt idx="2">
                  <c:v>-3.2</c:v>
                </c:pt>
                <c:pt idx="3">
                  <c:v>-3.4979999999999998</c:v>
                </c:pt>
                <c:pt idx="4">
                  <c:v>-3.7800000000000002</c:v>
                </c:pt>
                <c:pt idx="5">
                  <c:v>-3.867</c:v>
                </c:pt>
                <c:pt idx="6">
                  <c:v>-3.84</c:v>
                </c:pt>
                <c:pt idx="7">
                  <c:v>-3.9519999999999977</c:v>
                </c:pt>
                <c:pt idx="8">
                  <c:v>-4.2910000000000004</c:v>
                </c:pt>
                <c:pt idx="9">
                  <c:v>-4.7300000000000004</c:v>
                </c:pt>
                <c:pt idx="10">
                  <c:v>-5.0780000000000003</c:v>
                </c:pt>
                <c:pt idx="11">
                  <c:v>-5.226</c:v>
                </c:pt>
                <c:pt idx="12">
                  <c:v>-5.1649999999999645</c:v>
                </c:pt>
                <c:pt idx="13">
                  <c:v>-4.9059999999999997</c:v>
                </c:pt>
                <c:pt idx="14">
                  <c:v>-4.4489999999999998</c:v>
                </c:pt>
                <c:pt idx="15">
                  <c:v>-3.8909999999999987</c:v>
                </c:pt>
                <c:pt idx="16">
                  <c:v>-3.4569999999999967</c:v>
                </c:pt>
                <c:pt idx="17">
                  <c:v>-3.3239999999999998</c:v>
                </c:pt>
                <c:pt idx="18">
                  <c:v>-3.4909999999999997</c:v>
                </c:pt>
                <c:pt idx="19">
                  <c:v>-3.8159999999999967</c:v>
                </c:pt>
                <c:pt idx="20">
                  <c:v>-4.1619999999999955</c:v>
                </c:pt>
                <c:pt idx="21">
                  <c:v>-4.3810000000000002</c:v>
                </c:pt>
                <c:pt idx="22">
                  <c:v>-4.3369999999999997</c:v>
                </c:pt>
                <c:pt idx="23">
                  <c:v>-4.0010000000000003</c:v>
                </c:pt>
                <c:pt idx="24">
                  <c:v>-3.504</c:v>
                </c:pt>
                <c:pt idx="25">
                  <c:v>-3.1159999999999997</c:v>
                </c:pt>
                <c:pt idx="26">
                  <c:v>-2.9899999999999998</c:v>
                </c:pt>
                <c:pt idx="27">
                  <c:v>-3.0659999999999998</c:v>
                </c:pt>
                <c:pt idx="28">
                  <c:v>-3.2829999999999999</c:v>
                </c:pt>
                <c:pt idx="29">
                  <c:v>-3.6309999999999998</c:v>
                </c:pt>
                <c:pt idx="30">
                  <c:v>-4.0709999999999997</c:v>
                </c:pt>
                <c:pt idx="31">
                  <c:v>-4.4610000000000003</c:v>
                </c:pt>
                <c:pt idx="32">
                  <c:v>-4.58</c:v>
                </c:pt>
                <c:pt idx="33">
                  <c:v>-4.2869999999999999</c:v>
                </c:pt>
                <c:pt idx="34">
                  <c:v>-3.6789999999999998</c:v>
                </c:pt>
                <c:pt idx="35">
                  <c:v>-2.9870000000000001</c:v>
                </c:pt>
                <c:pt idx="36">
                  <c:v>-2.3169999999999704</c:v>
                </c:pt>
                <c:pt idx="37">
                  <c:v>-1.6800000000000135</c:v>
                </c:pt>
                <c:pt idx="38">
                  <c:v>-1.1499999999999848</c:v>
                </c:pt>
                <c:pt idx="39">
                  <c:v>-0.84070000000000722</c:v>
                </c:pt>
                <c:pt idx="40">
                  <c:v>-0.82440000000000002</c:v>
                </c:pt>
                <c:pt idx="41">
                  <c:v>-1.0880000000000001</c:v>
                </c:pt>
                <c:pt idx="42">
                  <c:v>-1.4889999999999846</c:v>
                </c:pt>
                <c:pt idx="43">
                  <c:v>-1.8480000000000001</c:v>
                </c:pt>
                <c:pt idx="44">
                  <c:v>-2.0499999999999998</c:v>
                </c:pt>
                <c:pt idx="45">
                  <c:v>-2.11</c:v>
                </c:pt>
                <c:pt idx="46">
                  <c:v>-2.177</c:v>
                </c:pt>
                <c:pt idx="47">
                  <c:v>-2.3859999999999997</c:v>
                </c:pt>
                <c:pt idx="48">
                  <c:v>-2.68</c:v>
                </c:pt>
                <c:pt idx="49">
                  <c:v>-2.8819999999999997</c:v>
                </c:pt>
                <c:pt idx="50">
                  <c:v>-2.8899999999999997</c:v>
                </c:pt>
                <c:pt idx="51">
                  <c:v>-2.6949999999999998</c:v>
                </c:pt>
                <c:pt idx="52">
                  <c:v>-2.2869999999999999</c:v>
                </c:pt>
                <c:pt idx="53">
                  <c:v>-1.847</c:v>
                </c:pt>
                <c:pt idx="54">
                  <c:v>-1.748999999999985</c:v>
                </c:pt>
                <c:pt idx="55">
                  <c:v>-2.1</c:v>
                </c:pt>
                <c:pt idx="56">
                  <c:v>-2.5129999999999977</c:v>
                </c:pt>
                <c:pt idx="57">
                  <c:v>-2.54</c:v>
                </c:pt>
                <c:pt idx="58">
                  <c:v>-2.0909999999999997</c:v>
                </c:pt>
                <c:pt idx="59">
                  <c:v>-1.355</c:v>
                </c:pt>
                <c:pt idx="60">
                  <c:v>-0.44119999999999998</c:v>
                </c:pt>
                <c:pt idx="61">
                  <c:v>0.65620000000000756</c:v>
                </c:pt>
                <c:pt idx="62">
                  <c:v>1.8009999999999864</c:v>
                </c:pt>
                <c:pt idx="63">
                  <c:v>1.8959999999999848</c:v>
                </c:pt>
                <c:pt idx="64">
                  <c:v>1.8959999999999848</c:v>
                </c:pt>
                <c:pt idx="65">
                  <c:v>1.8959999999999848</c:v>
                </c:pt>
                <c:pt idx="66">
                  <c:v>1.8959999999999848</c:v>
                </c:pt>
                <c:pt idx="67">
                  <c:v>1.8720000000000001</c:v>
                </c:pt>
                <c:pt idx="68">
                  <c:v>1.04</c:v>
                </c:pt>
                <c:pt idx="69">
                  <c:v>0.1128</c:v>
                </c:pt>
                <c:pt idx="70">
                  <c:v>-0.32550000000000384</c:v>
                </c:pt>
                <c:pt idx="71">
                  <c:v>-0.98949999999999949</c:v>
                </c:pt>
                <c:pt idx="72">
                  <c:v>-2.2080000000000002</c:v>
                </c:pt>
                <c:pt idx="73">
                  <c:v>-3.4249999999999998</c:v>
                </c:pt>
                <c:pt idx="74">
                  <c:v>-4.4770000000000003</c:v>
                </c:pt>
                <c:pt idx="75">
                  <c:v>-5.22</c:v>
                </c:pt>
                <c:pt idx="76">
                  <c:v>-5.8549999999999756</c:v>
                </c:pt>
                <c:pt idx="77">
                  <c:v>-6.8439999999999985</c:v>
                </c:pt>
                <c:pt idx="78">
                  <c:v>-8.2429999999999986</c:v>
                </c:pt>
                <c:pt idx="79">
                  <c:v>-9.713000000000001</c:v>
                </c:pt>
                <c:pt idx="80">
                  <c:v>-10.94</c:v>
                </c:pt>
                <c:pt idx="81">
                  <c:v>-11.94</c:v>
                </c:pt>
                <c:pt idx="82">
                  <c:v>-12.77</c:v>
                </c:pt>
                <c:pt idx="83">
                  <c:v>-13.16</c:v>
                </c:pt>
                <c:pt idx="84">
                  <c:v>-12.6</c:v>
                </c:pt>
                <c:pt idx="85">
                  <c:v>-10.870000000000006</c:v>
                </c:pt>
                <c:pt idx="86">
                  <c:v>-8.3630000000000067</c:v>
                </c:pt>
                <c:pt idx="87">
                  <c:v>-5.4379999999999997</c:v>
                </c:pt>
                <c:pt idx="88">
                  <c:v>-2.2240000000000002</c:v>
                </c:pt>
                <c:pt idx="89">
                  <c:v>1.258</c:v>
                </c:pt>
                <c:pt idx="90">
                  <c:v>1.3180000000000001</c:v>
                </c:pt>
                <c:pt idx="91">
                  <c:v>1.046</c:v>
                </c:pt>
                <c:pt idx="92">
                  <c:v>0.91200000000000003</c:v>
                </c:pt>
                <c:pt idx="93">
                  <c:v>0.83280000000000065</c:v>
                </c:pt>
                <c:pt idx="94">
                  <c:v>0.7823</c:v>
                </c:pt>
                <c:pt idx="95">
                  <c:v>0.73870000000000791</c:v>
                </c:pt>
                <c:pt idx="96">
                  <c:v>0.69760000000000677</c:v>
                </c:pt>
                <c:pt idx="97">
                  <c:v>0.66600000000000881</c:v>
                </c:pt>
                <c:pt idx="98">
                  <c:v>0.64470000000000882</c:v>
                </c:pt>
                <c:pt idx="99">
                  <c:v>0.63180000000000869</c:v>
                </c:pt>
                <c:pt idx="100">
                  <c:v>0.63070000000000881</c:v>
                </c:pt>
                <c:pt idx="101">
                  <c:v>0.55680000000000063</c:v>
                </c:pt>
                <c:pt idx="102">
                  <c:v>0.46190000000000031</c:v>
                </c:pt>
                <c:pt idx="103">
                  <c:v>0.29490000000000038</c:v>
                </c:pt>
                <c:pt idx="104">
                  <c:v>0.16919999999999999</c:v>
                </c:pt>
                <c:pt idx="105">
                  <c:v>0.14390000000000044</c:v>
                </c:pt>
                <c:pt idx="106">
                  <c:v>0.1203</c:v>
                </c:pt>
                <c:pt idx="107">
                  <c:v>6.9780000000000134E-2</c:v>
                </c:pt>
                <c:pt idx="108">
                  <c:v>-1.755E-2</c:v>
                </c:pt>
                <c:pt idx="109">
                  <c:v>-0.1656</c:v>
                </c:pt>
                <c:pt idx="110">
                  <c:v>-0.28370000000000001</c:v>
                </c:pt>
                <c:pt idx="111">
                  <c:v>-0.31130000000000441</c:v>
                </c:pt>
                <c:pt idx="112">
                  <c:v>0.12110000000000012</c:v>
                </c:pt>
                <c:pt idx="113">
                  <c:v>0.55840000000000001</c:v>
                </c:pt>
                <c:pt idx="114">
                  <c:v>0.45710000000000001</c:v>
                </c:pt>
                <c:pt idx="115">
                  <c:v>0.40670000000000001</c:v>
                </c:pt>
                <c:pt idx="116">
                  <c:v>0.38380000000000503</c:v>
                </c:pt>
                <c:pt idx="117">
                  <c:v>0.37580000000000441</c:v>
                </c:pt>
                <c:pt idx="118">
                  <c:v>0.36910000000000032</c:v>
                </c:pt>
                <c:pt idx="119">
                  <c:v>0.28050000000000008</c:v>
                </c:pt>
                <c:pt idx="120">
                  <c:v>0.16439999999999999</c:v>
                </c:pt>
                <c:pt idx="121">
                  <c:v>4.5920000000000002E-2</c:v>
                </c:pt>
                <c:pt idx="122">
                  <c:v>-9.8650000000001722E-2</c:v>
                </c:pt>
                <c:pt idx="123">
                  <c:v>-0.22789999999999999</c:v>
                </c:pt>
                <c:pt idx="124">
                  <c:v>-0.32060000000000038</c:v>
                </c:pt>
                <c:pt idx="125">
                  <c:v>-0.35050000000000031</c:v>
                </c:pt>
                <c:pt idx="126">
                  <c:v>-1.2369999999999839</c:v>
                </c:pt>
                <c:pt idx="127">
                  <c:v>-22.779999999999987</c:v>
                </c:pt>
                <c:pt idx="128">
                  <c:v>-22.6</c:v>
                </c:pt>
                <c:pt idx="129">
                  <c:v>-17.579999999999988</c:v>
                </c:pt>
                <c:pt idx="130">
                  <c:v>-14.42</c:v>
                </c:pt>
                <c:pt idx="131">
                  <c:v>-13.139999999999999</c:v>
                </c:pt>
                <c:pt idx="132">
                  <c:v>-12.9</c:v>
                </c:pt>
                <c:pt idx="133">
                  <c:v>-12.219999999999999</c:v>
                </c:pt>
                <c:pt idx="134">
                  <c:v>-10.860000000000024</c:v>
                </c:pt>
                <c:pt idx="135">
                  <c:v>-9.104000000000001</c:v>
                </c:pt>
                <c:pt idx="136">
                  <c:v>-7.4349999999999996</c:v>
                </c:pt>
                <c:pt idx="137">
                  <c:v>-6.6599999999999975</c:v>
                </c:pt>
                <c:pt idx="138">
                  <c:v>-7.3579999999999846</c:v>
                </c:pt>
                <c:pt idx="139">
                  <c:v>-9.9640000000000004</c:v>
                </c:pt>
                <c:pt idx="140">
                  <c:v>-11.81</c:v>
                </c:pt>
                <c:pt idx="141">
                  <c:v>-8.0530000000000008</c:v>
                </c:pt>
                <c:pt idx="142">
                  <c:v>-4.3839999999999995</c:v>
                </c:pt>
                <c:pt idx="143">
                  <c:v>-2.081</c:v>
                </c:pt>
                <c:pt idx="144">
                  <c:v>-0.75449999999999995</c:v>
                </c:pt>
                <c:pt idx="145">
                  <c:v>-0.22570000000000001</c:v>
                </c:pt>
                <c:pt idx="146">
                  <c:v>-6.4170000000000019E-2</c:v>
                </c:pt>
                <c:pt idx="147">
                  <c:v>-1.8440000000000081E-2</c:v>
                </c:pt>
                <c:pt idx="148">
                  <c:v>-5.5989999999999998E-3</c:v>
                </c:pt>
                <c:pt idx="149">
                  <c:v>-1.8390000000000173E-3</c:v>
                </c:pt>
                <c:pt idx="150">
                  <c:v>-6.7760000000001409E-4</c:v>
                </c:pt>
                <c:pt idx="151">
                  <c:v>-2.7390000000000042E-4</c:v>
                </c:pt>
                <c:pt idx="152">
                  <c:v>-1.1570000000000185E-4</c:v>
                </c:pt>
                <c:pt idx="153">
                  <c:v>-4.6370000000000032E-5</c:v>
                </c:pt>
                <c:pt idx="154">
                  <c:v>-1.7079999999999999E-5</c:v>
                </c:pt>
                <c:pt idx="155">
                  <c:v>-6.2090000000001654E-6</c:v>
                </c:pt>
                <c:pt idx="156">
                  <c:v>-2.7370000000000663E-6</c:v>
                </c:pt>
                <c:pt idx="157">
                  <c:v>-1.4559999999999999E-6</c:v>
                </c:pt>
              </c:numCache>
            </c:numRef>
          </c:yVal>
          <c:smooth val="1"/>
        </c:ser>
        <c:ser>
          <c:idx val="3"/>
          <c:order val="3"/>
          <c:tx>
            <c:v>4</c:v>
          </c:tx>
          <c:marker>
            <c:symbol val="none"/>
          </c:marker>
          <c:xVal>
            <c:numRef>
              <c:f>'G:\Comparision of beam to beam connection with regular bldg\2066-12-3 Reg config without central column\[Cell Reg config without central column.xlsx]29'!$G$2:$G$159</c:f>
              <c:numCache>
                <c:formatCode>General</c:formatCode>
                <c:ptCount val="158"/>
                <c:pt idx="0">
                  <c:v>0</c:v>
                </c:pt>
                <c:pt idx="1">
                  <c:v>-2.7810000000000497E-4</c:v>
                </c:pt>
                <c:pt idx="2">
                  <c:v>-2.8400000000000056E-4</c:v>
                </c:pt>
                <c:pt idx="3">
                  <c:v>-2.9830000000000487E-4</c:v>
                </c:pt>
                <c:pt idx="4">
                  <c:v>-3.1290000000000462E-4</c:v>
                </c:pt>
                <c:pt idx="5">
                  <c:v>-3.1870000000000639E-4</c:v>
                </c:pt>
                <c:pt idx="6">
                  <c:v>-3.1850000000000487E-4</c:v>
                </c:pt>
                <c:pt idx="7">
                  <c:v>-3.225000000000054E-4</c:v>
                </c:pt>
                <c:pt idx="8">
                  <c:v>-3.3570000000000052E-4</c:v>
                </c:pt>
                <c:pt idx="9">
                  <c:v>-3.540000000000053E-4</c:v>
                </c:pt>
                <c:pt idx="10">
                  <c:v>-3.7070000000000749E-4</c:v>
                </c:pt>
                <c:pt idx="11">
                  <c:v>-3.8070000000000497E-4</c:v>
                </c:pt>
                <c:pt idx="12">
                  <c:v>-3.8260000000000052E-4</c:v>
                </c:pt>
                <c:pt idx="13">
                  <c:v>-3.7610000000000632E-4</c:v>
                </c:pt>
                <c:pt idx="14">
                  <c:v>-3.6050000000000518E-4</c:v>
                </c:pt>
                <c:pt idx="15">
                  <c:v>-3.4080000000000454E-4</c:v>
                </c:pt>
                <c:pt idx="16">
                  <c:v>-3.2750000000000417E-4</c:v>
                </c:pt>
                <c:pt idx="17">
                  <c:v>-3.2800000000000656E-4</c:v>
                </c:pt>
                <c:pt idx="18">
                  <c:v>-3.4030000000000518E-4</c:v>
                </c:pt>
                <c:pt idx="19">
                  <c:v>-3.5550000000000056E-4</c:v>
                </c:pt>
                <c:pt idx="20">
                  <c:v>-3.6710000000000432E-4</c:v>
                </c:pt>
                <c:pt idx="21">
                  <c:v>-3.6940000000000518E-4</c:v>
                </c:pt>
                <c:pt idx="22">
                  <c:v>-3.5880000000000579E-4</c:v>
                </c:pt>
                <c:pt idx="23">
                  <c:v>-3.3570000000000052E-4</c:v>
                </c:pt>
                <c:pt idx="24">
                  <c:v>-3.064000000000049E-4</c:v>
                </c:pt>
                <c:pt idx="25">
                  <c:v>-2.8370000000000001E-4</c:v>
                </c:pt>
                <c:pt idx="26">
                  <c:v>-2.7540000000000425E-4</c:v>
                </c:pt>
                <c:pt idx="27">
                  <c:v>-2.7990000000000252E-4</c:v>
                </c:pt>
                <c:pt idx="28">
                  <c:v>-2.9410000000000016E-4</c:v>
                </c:pt>
                <c:pt idx="29">
                  <c:v>-3.1530000000000485E-4</c:v>
                </c:pt>
                <c:pt idx="30">
                  <c:v>-3.3950000000000001E-4</c:v>
                </c:pt>
                <c:pt idx="31">
                  <c:v>-3.5880000000000579E-4</c:v>
                </c:pt>
                <c:pt idx="32">
                  <c:v>-3.6280000000000611E-4</c:v>
                </c:pt>
                <c:pt idx="33">
                  <c:v>-3.4720000000000015E-4</c:v>
                </c:pt>
                <c:pt idx="34">
                  <c:v>-3.1690000000000499E-4</c:v>
                </c:pt>
                <c:pt idx="35">
                  <c:v>-2.8250000000000014E-4</c:v>
                </c:pt>
                <c:pt idx="36">
                  <c:v>-2.4950000000000005E-4</c:v>
                </c:pt>
                <c:pt idx="37">
                  <c:v>-2.1930000000000384E-4</c:v>
                </c:pt>
                <c:pt idx="38">
                  <c:v>-1.9630000000000344E-4</c:v>
                </c:pt>
                <c:pt idx="39">
                  <c:v>-1.8660000000000332E-4</c:v>
                </c:pt>
                <c:pt idx="40">
                  <c:v>-1.9360000000000384E-4</c:v>
                </c:pt>
                <c:pt idx="41">
                  <c:v>-2.1500000000000056E-4</c:v>
                </c:pt>
                <c:pt idx="42">
                  <c:v>-2.4210000000000011E-4</c:v>
                </c:pt>
                <c:pt idx="43">
                  <c:v>-2.6340000000000011E-4</c:v>
                </c:pt>
                <c:pt idx="44">
                  <c:v>-2.7090000000000458E-4</c:v>
                </c:pt>
                <c:pt idx="45">
                  <c:v>-2.6340000000000011E-4</c:v>
                </c:pt>
                <c:pt idx="46">
                  <c:v>-2.4840000000000056E-4</c:v>
                </c:pt>
                <c:pt idx="47">
                  <c:v>-2.3530000000000011E-4</c:v>
                </c:pt>
                <c:pt idx="48">
                  <c:v>-2.2660000000000361E-4</c:v>
                </c:pt>
                <c:pt idx="49">
                  <c:v>-2.1910000000000012E-4</c:v>
                </c:pt>
                <c:pt idx="50">
                  <c:v>-2.1050000000000292E-4</c:v>
                </c:pt>
                <c:pt idx="51">
                  <c:v>-2.0040000000000292E-4</c:v>
                </c:pt>
                <c:pt idx="52">
                  <c:v>-1.8640000000000342E-4</c:v>
                </c:pt>
                <c:pt idx="53">
                  <c:v>-1.7219999999999998E-4</c:v>
                </c:pt>
                <c:pt idx="54">
                  <c:v>-1.7369999999999999E-4</c:v>
                </c:pt>
                <c:pt idx="55">
                  <c:v>-1.9730000000000349E-4</c:v>
                </c:pt>
                <c:pt idx="56">
                  <c:v>-2.2720000000000002E-4</c:v>
                </c:pt>
                <c:pt idx="57">
                  <c:v>-2.452E-4</c:v>
                </c:pt>
                <c:pt idx="58">
                  <c:v>-2.4590000000000001E-4</c:v>
                </c:pt>
                <c:pt idx="59">
                  <c:v>-2.331E-4</c:v>
                </c:pt>
                <c:pt idx="60">
                  <c:v>-2.0719999999999999E-4</c:v>
                </c:pt>
                <c:pt idx="61">
                  <c:v>-1.6850000000000271E-4</c:v>
                </c:pt>
                <c:pt idx="62">
                  <c:v>-1.2679999999999999E-4</c:v>
                </c:pt>
                <c:pt idx="63">
                  <c:v>-9.8080000000001406E-5</c:v>
                </c:pt>
                <c:pt idx="64">
                  <c:v>-8.566000000000167E-5</c:v>
                </c:pt>
                <c:pt idx="65">
                  <c:v>-7.5400000000001467E-5</c:v>
                </c:pt>
                <c:pt idx="66">
                  <c:v>-5.3820000000000742E-5</c:v>
                </c:pt>
                <c:pt idx="67">
                  <c:v>-3.1950000000000478E-5</c:v>
                </c:pt>
                <c:pt idx="68">
                  <c:v>-3.0530000000000516E-5</c:v>
                </c:pt>
                <c:pt idx="69">
                  <c:v>-5.463000000000102E-5</c:v>
                </c:pt>
                <c:pt idx="70">
                  <c:v>-9.7160000000000228E-5</c:v>
                </c:pt>
                <c:pt idx="71">
                  <c:v>-1.5030000000000021E-4</c:v>
                </c:pt>
                <c:pt idx="72">
                  <c:v>-2.1190000000000011E-4</c:v>
                </c:pt>
                <c:pt idx="73">
                  <c:v>-2.7690000000000489E-4</c:v>
                </c:pt>
                <c:pt idx="74">
                  <c:v>-3.3020000000000006E-4</c:v>
                </c:pt>
                <c:pt idx="75">
                  <c:v>-3.5950000000000012E-4</c:v>
                </c:pt>
                <c:pt idx="76">
                  <c:v>-3.7360000000000252E-4</c:v>
                </c:pt>
                <c:pt idx="77">
                  <c:v>-3.9450000000000471E-4</c:v>
                </c:pt>
                <c:pt idx="78">
                  <c:v>-4.3210000000000031E-4</c:v>
                </c:pt>
                <c:pt idx="79">
                  <c:v>-4.7750000000000895E-4</c:v>
                </c:pt>
                <c:pt idx="80">
                  <c:v>-5.2320000000000133E-4</c:v>
                </c:pt>
                <c:pt idx="81">
                  <c:v>-5.7620000000000013E-4</c:v>
                </c:pt>
                <c:pt idx="82">
                  <c:v>-6.438000000000124E-4</c:v>
                </c:pt>
                <c:pt idx="83">
                  <c:v>-7.1139999999999994E-4</c:v>
                </c:pt>
                <c:pt idx="84">
                  <c:v>-7.537000000000097E-4</c:v>
                </c:pt>
                <c:pt idx="85">
                  <c:v>-7.5860000000001226E-4</c:v>
                </c:pt>
                <c:pt idx="86">
                  <c:v>-7.3129999999999994E-4</c:v>
                </c:pt>
                <c:pt idx="87">
                  <c:v>-6.6979999999999991E-4</c:v>
                </c:pt>
                <c:pt idx="88">
                  <c:v>-5.6500000000000029E-4</c:v>
                </c:pt>
                <c:pt idx="89">
                  <c:v>-4.124E-4</c:v>
                </c:pt>
                <c:pt idx="90">
                  <c:v>-2.1630000000000501E-4</c:v>
                </c:pt>
                <c:pt idx="91">
                  <c:v>2.6230000000000642E-5</c:v>
                </c:pt>
                <c:pt idx="92">
                  <c:v>3.0050000000000096E-4</c:v>
                </c:pt>
                <c:pt idx="93">
                  <c:v>5.5810000000000972E-4</c:v>
                </c:pt>
                <c:pt idx="94">
                  <c:v>8.0340000000000023E-4</c:v>
                </c:pt>
                <c:pt idx="95">
                  <c:v>1.0579999999999958E-3</c:v>
                </c:pt>
                <c:pt idx="96">
                  <c:v>1.3309999999999999E-3</c:v>
                </c:pt>
                <c:pt idx="97">
                  <c:v>1.5579999999999999E-3</c:v>
                </c:pt>
                <c:pt idx="98">
                  <c:v>1.7450000000000041E-3</c:v>
                </c:pt>
                <c:pt idx="99">
                  <c:v>1.8439999999999999E-3</c:v>
                </c:pt>
                <c:pt idx="100">
                  <c:v>1.8570000000000184E-3</c:v>
                </c:pt>
                <c:pt idx="101">
                  <c:v>1.7769999999999999E-3</c:v>
                </c:pt>
                <c:pt idx="102">
                  <c:v>1.6639999999999999E-3</c:v>
                </c:pt>
                <c:pt idx="103">
                  <c:v>1.5900000000000213E-3</c:v>
                </c:pt>
                <c:pt idx="104">
                  <c:v>1.5839999999999999E-3</c:v>
                </c:pt>
                <c:pt idx="105">
                  <c:v>1.6739999999999999E-3</c:v>
                </c:pt>
                <c:pt idx="106">
                  <c:v>1.7740000000000204E-3</c:v>
                </c:pt>
                <c:pt idx="107">
                  <c:v>1.8470000000000179E-3</c:v>
                </c:pt>
                <c:pt idx="108">
                  <c:v>1.8680000000000268E-3</c:v>
                </c:pt>
                <c:pt idx="109">
                  <c:v>1.7630000000000041E-3</c:v>
                </c:pt>
                <c:pt idx="110">
                  <c:v>1.4970000000000001E-3</c:v>
                </c:pt>
                <c:pt idx="111">
                  <c:v>1.3020000000000173E-3</c:v>
                </c:pt>
                <c:pt idx="112">
                  <c:v>1.3179999999999978E-3</c:v>
                </c:pt>
                <c:pt idx="113">
                  <c:v>2.1170000000000052E-3</c:v>
                </c:pt>
                <c:pt idx="114">
                  <c:v>3.5760000000000002E-3</c:v>
                </c:pt>
                <c:pt idx="115">
                  <c:v>4.7380000000000746E-3</c:v>
                </c:pt>
                <c:pt idx="116">
                  <c:v>5.3310000000000787E-3</c:v>
                </c:pt>
                <c:pt idx="117">
                  <c:v>5.424E-3</c:v>
                </c:pt>
                <c:pt idx="118">
                  <c:v>5.2259999999999997E-3</c:v>
                </c:pt>
                <c:pt idx="119">
                  <c:v>4.8170000000000001E-3</c:v>
                </c:pt>
                <c:pt idx="120">
                  <c:v>4.2060000000000534E-3</c:v>
                </c:pt>
                <c:pt idx="121">
                  <c:v>3.6140000000000052E-3</c:v>
                </c:pt>
                <c:pt idx="122">
                  <c:v>2.9880000000000319E-3</c:v>
                </c:pt>
                <c:pt idx="123">
                  <c:v>2.4470000000000052E-3</c:v>
                </c:pt>
                <c:pt idx="124">
                  <c:v>1.8570000000000184E-3</c:v>
                </c:pt>
                <c:pt idx="125">
                  <c:v>1.0449999999999999E-3</c:v>
                </c:pt>
                <c:pt idx="126">
                  <c:v>1.8510000000000252E-4</c:v>
                </c:pt>
                <c:pt idx="127">
                  <c:v>-7.7930000000001162E-4</c:v>
                </c:pt>
                <c:pt idx="128">
                  <c:v>-2.2110000000000012E-3</c:v>
                </c:pt>
                <c:pt idx="129">
                  <c:v>-4.3200000000000001E-3</c:v>
                </c:pt>
                <c:pt idx="130">
                  <c:v>-5.8710000000000827E-3</c:v>
                </c:pt>
                <c:pt idx="131">
                  <c:v>-7.0670000000000004E-3</c:v>
                </c:pt>
                <c:pt idx="132">
                  <c:v>-7.9070000000000112E-3</c:v>
                </c:pt>
                <c:pt idx="133">
                  <c:v>-8.2470000000000009E-3</c:v>
                </c:pt>
                <c:pt idx="134">
                  <c:v>-8.3480000000000047E-3</c:v>
                </c:pt>
                <c:pt idx="135">
                  <c:v>-8.3430000000000067E-3</c:v>
                </c:pt>
                <c:pt idx="136">
                  <c:v>-8.3290000000000048E-3</c:v>
                </c:pt>
                <c:pt idx="137">
                  <c:v>-8.3950000000001246E-3</c:v>
                </c:pt>
                <c:pt idx="138">
                  <c:v>-8.7400000000000012E-3</c:v>
                </c:pt>
                <c:pt idx="139">
                  <c:v>-9.3850000000001692E-3</c:v>
                </c:pt>
                <c:pt idx="140">
                  <c:v>-1.027E-2</c:v>
                </c:pt>
                <c:pt idx="141">
                  <c:v>-1.1550000000000001E-2</c:v>
                </c:pt>
                <c:pt idx="142">
                  <c:v>-1.2869999999999998E-2</c:v>
                </c:pt>
                <c:pt idx="143">
                  <c:v>-1.461E-2</c:v>
                </c:pt>
                <c:pt idx="144">
                  <c:v>-1.6850000000000007E-2</c:v>
                </c:pt>
                <c:pt idx="145">
                  <c:v>-1.9730000000000181E-2</c:v>
                </c:pt>
                <c:pt idx="146">
                  <c:v>-2.3109999999999999E-2</c:v>
                </c:pt>
                <c:pt idx="147">
                  <c:v>-2.6570000000000042E-2</c:v>
                </c:pt>
                <c:pt idx="148">
                  <c:v>-2.9899999999999999E-2</c:v>
                </c:pt>
                <c:pt idx="149">
                  <c:v>-3.3149999999999999E-2</c:v>
                </c:pt>
                <c:pt idx="150">
                  <c:v>-3.6250000000000011E-2</c:v>
                </c:pt>
                <c:pt idx="151">
                  <c:v>-3.9230000000000015E-2</c:v>
                </c:pt>
                <c:pt idx="152">
                  <c:v>-4.2420000000000013E-2</c:v>
                </c:pt>
                <c:pt idx="153">
                  <c:v>-4.5850000000000002E-2</c:v>
                </c:pt>
                <c:pt idx="154">
                  <c:v>-4.9520000000000022E-2</c:v>
                </c:pt>
                <c:pt idx="155">
                  <c:v>-5.3320000000000013E-2</c:v>
                </c:pt>
                <c:pt idx="156">
                  <c:v>-5.6919999999999998E-2</c:v>
                </c:pt>
                <c:pt idx="157">
                  <c:v>-5.9860000000000815E-2</c:v>
                </c:pt>
              </c:numCache>
            </c:numRef>
          </c:xVal>
          <c:yVal>
            <c:numRef>
              <c:f>'G:\Comparision of beam to beam connection with regular bldg\2066-12-3 Reg config without central column\[Cell Reg config without central column.xlsx]29'!$C$2:$C$159</c:f>
              <c:numCache>
                <c:formatCode>General</c:formatCode>
                <c:ptCount val="158"/>
                <c:pt idx="0">
                  <c:v>0</c:v>
                </c:pt>
                <c:pt idx="1">
                  <c:v>-5.88</c:v>
                </c:pt>
                <c:pt idx="2">
                  <c:v>-5.9989999999999997</c:v>
                </c:pt>
                <c:pt idx="3">
                  <c:v>-6.2859999999999996</c:v>
                </c:pt>
                <c:pt idx="4">
                  <c:v>-6.5750000000000002</c:v>
                </c:pt>
                <c:pt idx="5">
                  <c:v>-6.6909999999999945</c:v>
                </c:pt>
                <c:pt idx="6">
                  <c:v>-6.6859999999999955</c:v>
                </c:pt>
                <c:pt idx="7">
                  <c:v>-6.7669999999999995</c:v>
                </c:pt>
                <c:pt idx="8">
                  <c:v>-7.0249999999999755</c:v>
                </c:pt>
                <c:pt idx="9">
                  <c:v>-7.3819999999999997</c:v>
                </c:pt>
                <c:pt idx="10">
                  <c:v>-7.7050000000000001</c:v>
                </c:pt>
                <c:pt idx="11">
                  <c:v>-7.8969999999999985</c:v>
                </c:pt>
                <c:pt idx="12">
                  <c:v>-7.9329999999999998</c:v>
                </c:pt>
                <c:pt idx="13">
                  <c:v>-7.78</c:v>
                </c:pt>
                <c:pt idx="14">
                  <c:v>-7.4189999999999996</c:v>
                </c:pt>
                <c:pt idx="15">
                  <c:v>-6.968</c:v>
                </c:pt>
                <c:pt idx="16">
                  <c:v>-6.6639999999999855</c:v>
                </c:pt>
                <c:pt idx="17">
                  <c:v>-6.6760000000000002</c:v>
                </c:pt>
                <c:pt idx="18">
                  <c:v>-6.9580000000000002</c:v>
                </c:pt>
                <c:pt idx="19">
                  <c:v>-7.31</c:v>
                </c:pt>
                <c:pt idx="20">
                  <c:v>-7.5759999999999996</c:v>
                </c:pt>
                <c:pt idx="21">
                  <c:v>-7.63</c:v>
                </c:pt>
                <c:pt idx="22">
                  <c:v>-7.383</c:v>
                </c:pt>
                <c:pt idx="23">
                  <c:v>-6.8539999999999965</c:v>
                </c:pt>
                <c:pt idx="24">
                  <c:v>-6.1939999999999955</c:v>
                </c:pt>
                <c:pt idx="25">
                  <c:v>-5.6899999999999995</c:v>
                </c:pt>
                <c:pt idx="26">
                  <c:v>-5.5069999999999997</c:v>
                </c:pt>
                <c:pt idx="27">
                  <c:v>-5.609</c:v>
                </c:pt>
                <c:pt idx="28">
                  <c:v>-5.9300000000000024</c:v>
                </c:pt>
                <c:pt idx="29">
                  <c:v>-6.41</c:v>
                </c:pt>
                <c:pt idx="30">
                  <c:v>-6.9569999999999999</c:v>
                </c:pt>
                <c:pt idx="31">
                  <c:v>-7.3939999999999975</c:v>
                </c:pt>
                <c:pt idx="32">
                  <c:v>-7.4850000000000003</c:v>
                </c:pt>
                <c:pt idx="33">
                  <c:v>-7.1239999999999855</c:v>
                </c:pt>
                <c:pt idx="34">
                  <c:v>-6.4340000000000002</c:v>
                </c:pt>
                <c:pt idx="35">
                  <c:v>-5.6679999999999655</c:v>
                </c:pt>
                <c:pt idx="36">
                  <c:v>-4.9459999999999997</c:v>
                </c:pt>
                <c:pt idx="37">
                  <c:v>-4.2949999999999955</c:v>
                </c:pt>
                <c:pt idx="38">
                  <c:v>-3.8079999999999998</c:v>
                </c:pt>
                <c:pt idx="39">
                  <c:v>-3.6040000000000001</c:v>
                </c:pt>
                <c:pt idx="40">
                  <c:v>-3.7570000000000001</c:v>
                </c:pt>
                <c:pt idx="41">
                  <c:v>-4.2309999999999999</c:v>
                </c:pt>
                <c:pt idx="42">
                  <c:v>-4.83</c:v>
                </c:pt>
                <c:pt idx="43">
                  <c:v>-5.3</c:v>
                </c:pt>
                <c:pt idx="44">
                  <c:v>-5.4639999999999995</c:v>
                </c:pt>
                <c:pt idx="45">
                  <c:v>-5.2969999999999997</c:v>
                </c:pt>
                <c:pt idx="46">
                  <c:v>-4.9630000000000001</c:v>
                </c:pt>
                <c:pt idx="47">
                  <c:v>-4.6739999999999995</c:v>
                </c:pt>
                <c:pt idx="48">
                  <c:v>-4.484</c:v>
                </c:pt>
                <c:pt idx="49">
                  <c:v>-4.3179999999999845</c:v>
                </c:pt>
                <c:pt idx="50">
                  <c:v>-4.133</c:v>
                </c:pt>
                <c:pt idx="51">
                  <c:v>-3.9159999999999977</c:v>
                </c:pt>
                <c:pt idx="52">
                  <c:v>-3.6149999999999998</c:v>
                </c:pt>
                <c:pt idx="53">
                  <c:v>-3.3149999999999977</c:v>
                </c:pt>
                <c:pt idx="54">
                  <c:v>-3.3459999999999988</c:v>
                </c:pt>
                <c:pt idx="55">
                  <c:v>-3.8639999999999999</c:v>
                </c:pt>
                <c:pt idx="56">
                  <c:v>-4.5219999999999985</c:v>
                </c:pt>
                <c:pt idx="57">
                  <c:v>-4.9169999999999998</c:v>
                </c:pt>
                <c:pt idx="58">
                  <c:v>-4.9320000000000004</c:v>
                </c:pt>
                <c:pt idx="59">
                  <c:v>-4.6439999999999975</c:v>
                </c:pt>
                <c:pt idx="60">
                  <c:v>-4.0759999999999996</c:v>
                </c:pt>
                <c:pt idx="61">
                  <c:v>-3.242</c:v>
                </c:pt>
                <c:pt idx="62">
                  <c:v>-2.3649999999999998</c:v>
                </c:pt>
                <c:pt idx="63">
                  <c:v>-1.7689999999999848</c:v>
                </c:pt>
                <c:pt idx="64">
                  <c:v>-1.514</c:v>
                </c:pt>
                <c:pt idx="65">
                  <c:v>-1.3029999999999864</c:v>
                </c:pt>
                <c:pt idx="66">
                  <c:v>-0.86220000000000063</c:v>
                </c:pt>
                <c:pt idx="67">
                  <c:v>-0.41660000000000008</c:v>
                </c:pt>
                <c:pt idx="68">
                  <c:v>-0.38780000000000503</c:v>
                </c:pt>
                <c:pt idx="69">
                  <c:v>-0.90439999999999998</c:v>
                </c:pt>
                <c:pt idx="70">
                  <c:v>-1.8160000000000001</c:v>
                </c:pt>
                <c:pt idx="71">
                  <c:v>-2.9549999999999987</c:v>
                </c:pt>
                <c:pt idx="72">
                  <c:v>-4.2750000000000004</c:v>
                </c:pt>
                <c:pt idx="73">
                  <c:v>-5.6659999999999755</c:v>
                </c:pt>
                <c:pt idx="74">
                  <c:v>-6.8090000000000002</c:v>
                </c:pt>
                <c:pt idx="75">
                  <c:v>-7.4379999999999997</c:v>
                </c:pt>
                <c:pt idx="76">
                  <c:v>-7.7389999999999999</c:v>
                </c:pt>
                <c:pt idx="77">
                  <c:v>-8.16</c:v>
                </c:pt>
                <c:pt idx="78">
                  <c:v>-8.8670000000000027</c:v>
                </c:pt>
                <c:pt idx="79">
                  <c:v>-9.7009999999999987</c:v>
                </c:pt>
                <c:pt idx="80">
                  <c:v>-10.51</c:v>
                </c:pt>
                <c:pt idx="81">
                  <c:v>-11.43</c:v>
                </c:pt>
                <c:pt idx="82">
                  <c:v>-12.55</c:v>
                </c:pt>
                <c:pt idx="83">
                  <c:v>-13.61</c:v>
                </c:pt>
                <c:pt idx="84">
                  <c:v>-14.25</c:v>
                </c:pt>
                <c:pt idx="85">
                  <c:v>-14.33</c:v>
                </c:pt>
                <c:pt idx="86">
                  <c:v>-13.61</c:v>
                </c:pt>
                <c:pt idx="87">
                  <c:v>-12.07</c:v>
                </c:pt>
                <c:pt idx="88">
                  <c:v>-9.6479999999999997</c:v>
                </c:pt>
                <c:pt idx="89">
                  <c:v>-6.5019999999999998</c:v>
                </c:pt>
                <c:pt idx="90">
                  <c:v>-2.9209999999999998</c:v>
                </c:pt>
                <c:pt idx="91">
                  <c:v>1.4119999999999722</c:v>
                </c:pt>
                <c:pt idx="92">
                  <c:v>1.3360000000000001</c:v>
                </c:pt>
                <c:pt idx="93">
                  <c:v>1.069</c:v>
                </c:pt>
                <c:pt idx="94">
                  <c:v>0.93220000000000003</c:v>
                </c:pt>
                <c:pt idx="95">
                  <c:v>0.83919999999999995</c:v>
                </c:pt>
                <c:pt idx="96">
                  <c:v>0.76820000000000677</c:v>
                </c:pt>
                <c:pt idx="97">
                  <c:v>0.72270000000000756</c:v>
                </c:pt>
                <c:pt idx="98">
                  <c:v>0.69140000000000001</c:v>
                </c:pt>
                <c:pt idx="99">
                  <c:v>0.67670000000001063</c:v>
                </c:pt>
                <c:pt idx="100">
                  <c:v>0.67480000000001006</c:v>
                </c:pt>
                <c:pt idx="101">
                  <c:v>0.51959999999999951</c:v>
                </c:pt>
                <c:pt idx="102">
                  <c:v>0.33100000000000424</c:v>
                </c:pt>
                <c:pt idx="103">
                  <c:v>0.22539999999999999</c:v>
                </c:pt>
                <c:pt idx="104">
                  <c:v>0.21750000000000044</c:v>
                </c:pt>
                <c:pt idx="105">
                  <c:v>0.36740000000000361</c:v>
                </c:pt>
                <c:pt idx="106">
                  <c:v>0.53520000000000001</c:v>
                </c:pt>
                <c:pt idx="107">
                  <c:v>0.65790000000000881</c:v>
                </c:pt>
                <c:pt idx="108">
                  <c:v>0.67320000000000768</c:v>
                </c:pt>
                <c:pt idx="109">
                  <c:v>0.47310000000000002</c:v>
                </c:pt>
                <c:pt idx="110">
                  <c:v>9.9240000000000023E-2</c:v>
                </c:pt>
                <c:pt idx="111">
                  <c:v>-8.058000000000004E-2</c:v>
                </c:pt>
                <c:pt idx="112">
                  <c:v>-5.9090000000000836E-2</c:v>
                </c:pt>
                <c:pt idx="113">
                  <c:v>0.64110000000000733</c:v>
                </c:pt>
                <c:pt idx="114">
                  <c:v>0.52149999999999996</c:v>
                </c:pt>
                <c:pt idx="115">
                  <c:v>0.46660000000000001</c:v>
                </c:pt>
                <c:pt idx="116">
                  <c:v>0.44529999999999997</c:v>
                </c:pt>
                <c:pt idx="117">
                  <c:v>0.44230000000000008</c:v>
                </c:pt>
                <c:pt idx="118">
                  <c:v>0.33530000000000604</c:v>
                </c:pt>
                <c:pt idx="119">
                  <c:v>0.14880000000000004</c:v>
                </c:pt>
                <c:pt idx="120">
                  <c:v>-5.5840000000000001E-2</c:v>
                </c:pt>
                <c:pt idx="121">
                  <c:v>-0.18670000000000195</c:v>
                </c:pt>
                <c:pt idx="122">
                  <c:v>-0.27160000000000001</c:v>
                </c:pt>
                <c:pt idx="123">
                  <c:v>-0.31370000000000031</c:v>
                </c:pt>
                <c:pt idx="124">
                  <c:v>-0.33750000000000441</c:v>
                </c:pt>
                <c:pt idx="125">
                  <c:v>-0.34900000000000031</c:v>
                </c:pt>
                <c:pt idx="126">
                  <c:v>-1.3859999999999848</c:v>
                </c:pt>
                <c:pt idx="127">
                  <c:v>-14.629999999999999</c:v>
                </c:pt>
                <c:pt idx="128">
                  <c:v>-24.07</c:v>
                </c:pt>
                <c:pt idx="129">
                  <c:v>-18.309999999999999</c:v>
                </c:pt>
                <c:pt idx="130">
                  <c:v>-12.629999999999999</c:v>
                </c:pt>
                <c:pt idx="131">
                  <c:v>-9.1770000000000014</c:v>
                </c:pt>
                <c:pt idx="132">
                  <c:v>-7.2590000000000003</c:v>
                </c:pt>
                <c:pt idx="133">
                  <c:v>-6.59</c:v>
                </c:pt>
                <c:pt idx="134">
                  <c:v>-6.4020000000000001</c:v>
                </c:pt>
                <c:pt idx="135">
                  <c:v>-6.3810000000000002</c:v>
                </c:pt>
                <c:pt idx="136">
                  <c:v>-6.3219999999999965</c:v>
                </c:pt>
                <c:pt idx="137">
                  <c:v>-6.3159999999999945</c:v>
                </c:pt>
                <c:pt idx="138">
                  <c:v>-5.718</c:v>
                </c:pt>
                <c:pt idx="139">
                  <c:v>-4.7370000000000001</c:v>
                </c:pt>
                <c:pt idx="140">
                  <c:v>-3.6379999999999999</c:v>
                </c:pt>
                <c:pt idx="141">
                  <c:v>-2.468</c:v>
                </c:pt>
                <c:pt idx="142">
                  <c:v>-1.643</c:v>
                </c:pt>
                <c:pt idx="143">
                  <c:v>-0.951600000000007</c:v>
                </c:pt>
                <c:pt idx="144">
                  <c:v>-0.4647</c:v>
                </c:pt>
                <c:pt idx="145">
                  <c:v>-0.18270000000000094</c:v>
                </c:pt>
                <c:pt idx="146">
                  <c:v>-6.0449999999999997E-2</c:v>
                </c:pt>
                <c:pt idx="147">
                  <c:v>-1.9250000000000003E-2</c:v>
                </c:pt>
                <c:pt idx="148">
                  <c:v>-6.3940000000000004E-3</c:v>
                </c:pt>
                <c:pt idx="149">
                  <c:v>-2.1719999999999999E-3</c:v>
                </c:pt>
                <c:pt idx="150">
                  <c:v>-7.7310000000001592E-4</c:v>
                </c:pt>
                <c:pt idx="151">
                  <c:v>-2.8660000000000014E-4</c:v>
                </c:pt>
                <c:pt idx="152">
                  <c:v>-9.9240000000000764E-5</c:v>
                </c:pt>
                <c:pt idx="153">
                  <c:v>-3.1610000000000634E-5</c:v>
                </c:pt>
                <c:pt idx="154">
                  <c:v>-9.3180000000001266E-6</c:v>
                </c:pt>
                <c:pt idx="155">
                  <c:v>-2.6210000000000576E-6</c:v>
                </c:pt>
                <c:pt idx="156">
                  <c:v>-7.8990000000002017E-7</c:v>
                </c:pt>
                <c:pt idx="157">
                  <c:v>-2.9670000000000805E-7</c:v>
                </c:pt>
              </c:numCache>
            </c:numRef>
          </c:yVal>
          <c:smooth val="1"/>
        </c:ser>
        <c:ser>
          <c:idx val="4"/>
          <c:order val="4"/>
          <c:tx>
            <c:v>2</c:v>
          </c:tx>
          <c:marker>
            <c:symbol val="none"/>
          </c:marker>
          <c:xVal>
            <c:numRef>
              <c:f>'G:\Comparision of beam to beam connection with regular bldg\REG WITHOUT SIDE COLUMN AND BEAM\[Cell Reg config without side column and beam.xlsx]29'!$G$2:$G$160</c:f>
              <c:numCache>
                <c:formatCode>General</c:formatCode>
                <c:ptCount val="159"/>
                <c:pt idx="0">
                  <c:v>0</c:v>
                </c:pt>
                <c:pt idx="1">
                  <c:v>-1.4410000000000001E-4</c:v>
                </c:pt>
                <c:pt idx="2">
                  <c:v>-1.4999999999999999E-4</c:v>
                </c:pt>
                <c:pt idx="3">
                  <c:v>-1.6400000000000325E-4</c:v>
                </c:pt>
                <c:pt idx="4">
                  <c:v>-1.7730000000000203E-4</c:v>
                </c:pt>
                <c:pt idx="5">
                  <c:v>-1.8170000000000233E-4</c:v>
                </c:pt>
                <c:pt idx="6">
                  <c:v>-1.815000000000023E-4</c:v>
                </c:pt>
                <c:pt idx="7">
                  <c:v>-1.8820000000000352E-4</c:v>
                </c:pt>
                <c:pt idx="8">
                  <c:v>-2.0590000000000002E-4</c:v>
                </c:pt>
                <c:pt idx="9">
                  <c:v>-2.2860000000000369E-4</c:v>
                </c:pt>
                <c:pt idx="10">
                  <c:v>-2.476E-4</c:v>
                </c:pt>
                <c:pt idx="11">
                  <c:v>-2.5780000000000019E-4</c:v>
                </c:pt>
                <c:pt idx="12">
                  <c:v>-2.588000000000045E-4</c:v>
                </c:pt>
                <c:pt idx="13">
                  <c:v>-2.5130000000000052E-4</c:v>
                </c:pt>
                <c:pt idx="14">
                  <c:v>-2.3430000000000092E-4</c:v>
                </c:pt>
                <c:pt idx="15">
                  <c:v>-2.1170000000000292E-4</c:v>
                </c:pt>
                <c:pt idx="16">
                  <c:v>-1.9300000000000391E-4</c:v>
                </c:pt>
                <c:pt idx="17">
                  <c:v>-1.8620000000000339E-4</c:v>
                </c:pt>
                <c:pt idx="18">
                  <c:v>-1.9140000000000378E-4</c:v>
                </c:pt>
                <c:pt idx="19">
                  <c:v>-2.0240000000000351E-4</c:v>
                </c:pt>
                <c:pt idx="20">
                  <c:v>-2.1320000000000001E-4</c:v>
                </c:pt>
                <c:pt idx="21">
                  <c:v>-2.1730000000000357E-4</c:v>
                </c:pt>
                <c:pt idx="22">
                  <c:v>-2.0910000000000001E-4</c:v>
                </c:pt>
                <c:pt idx="23">
                  <c:v>-1.8820000000000352E-4</c:v>
                </c:pt>
                <c:pt idx="24">
                  <c:v>-1.6139999999999999E-4</c:v>
                </c:pt>
                <c:pt idx="25">
                  <c:v>-1.4100000000000001E-4</c:v>
                </c:pt>
                <c:pt idx="26">
                  <c:v>-1.3330000000000001E-4</c:v>
                </c:pt>
                <c:pt idx="27">
                  <c:v>-1.350000000000025E-4</c:v>
                </c:pt>
                <c:pt idx="28">
                  <c:v>-1.4330000000000001E-4</c:v>
                </c:pt>
                <c:pt idx="29">
                  <c:v>-1.5890000000000218E-4</c:v>
                </c:pt>
                <c:pt idx="30">
                  <c:v>-1.8070000000000222E-4</c:v>
                </c:pt>
                <c:pt idx="31">
                  <c:v>-2.0220000000000006E-4</c:v>
                </c:pt>
                <c:pt idx="32">
                  <c:v>-2.1270000000000468E-4</c:v>
                </c:pt>
                <c:pt idx="33">
                  <c:v>-2.052E-4</c:v>
                </c:pt>
                <c:pt idx="34">
                  <c:v>-1.832000000000031E-4</c:v>
                </c:pt>
                <c:pt idx="35">
                  <c:v>-1.5670000000000194E-4</c:v>
                </c:pt>
                <c:pt idx="36">
                  <c:v>-1.3060000000000228E-4</c:v>
                </c:pt>
                <c:pt idx="37">
                  <c:v>-1.0570000000000003E-4</c:v>
                </c:pt>
                <c:pt idx="38">
                  <c:v>-8.5230000000000266E-5</c:v>
                </c:pt>
                <c:pt idx="39">
                  <c:v>-7.4080000000001568E-5</c:v>
                </c:pt>
                <c:pt idx="40">
                  <c:v>-7.5050000000001241E-5</c:v>
                </c:pt>
                <c:pt idx="41">
                  <c:v>-8.6970000000000206E-5</c:v>
                </c:pt>
                <c:pt idx="42">
                  <c:v>-1.0300000000000176E-4</c:v>
                </c:pt>
                <c:pt idx="43">
                  <c:v>-1.1420000000000257E-4</c:v>
                </c:pt>
                <c:pt idx="44">
                  <c:v>-1.1470000000000187E-4</c:v>
                </c:pt>
                <c:pt idx="45">
                  <c:v>-1.0530000000000001E-4</c:v>
                </c:pt>
                <c:pt idx="46">
                  <c:v>-9.3880000000000748E-5</c:v>
                </c:pt>
                <c:pt idx="47">
                  <c:v>-8.8690000000002337E-5</c:v>
                </c:pt>
                <c:pt idx="48">
                  <c:v>-8.912000000000183E-5</c:v>
                </c:pt>
                <c:pt idx="49">
                  <c:v>-8.807000000000171E-5</c:v>
                </c:pt>
                <c:pt idx="50">
                  <c:v>-8.1390000000000046E-5</c:v>
                </c:pt>
                <c:pt idx="51">
                  <c:v>-6.845000000000104E-5</c:v>
                </c:pt>
                <c:pt idx="52">
                  <c:v>-4.7800000000001013E-5</c:v>
                </c:pt>
                <c:pt idx="53">
                  <c:v>-2.8260000000000051E-5</c:v>
                </c:pt>
                <c:pt idx="54">
                  <c:v>-2.9910000000000352E-5</c:v>
                </c:pt>
                <c:pt idx="55">
                  <c:v>-5.5080000000000936E-5</c:v>
                </c:pt>
                <c:pt idx="56">
                  <c:v>-8.8660000000002312E-5</c:v>
                </c:pt>
                <c:pt idx="57">
                  <c:v>-1.1070000000000169E-4</c:v>
                </c:pt>
                <c:pt idx="58">
                  <c:v>-1.152000000000026E-4</c:v>
                </c:pt>
                <c:pt idx="59">
                  <c:v>-1.0659999999999999E-4</c:v>
                </c:pt>
                <c:pt idx="60">
                  <c:v>-8.4730000000001759E-5</c:v>
                </c:pt>
                <c:pt idx="61">
                  <c:v>-4.8390000000001127E-5</c:v>
                </c:pt>
                <c:pt idx="62">
                  <c:v>-6.0820000000001173E-6</c:v>
                </c:pt>
                <c:pt idx="63">
                  <c:v>2.6610000000000513E-5</c:v>
                </c:pt>
                <c:pt idx="64">
                  <c:v>4.5550000000000104E-5</c:v>
                </c:pt>
                <c:pt idx="65">
                  <c:v>6.0850000000001032E-5</c:v>
                </c:pt>
                <c:pt idx="66">
                  <c:v>8.0700000000000268E-5</c:v>
                </c:pt>
                <c:pt idx="67">
                  <c:v>9.6530000000001829E-5</c:v>
                </c:pt>
                <c:pt idx="68">
                  <c:v>9.0480000000000001E-5</c:v>
                </c:pt>
                <c:pt idx="69">
                  <c:v>5.8830000000001061E-5</c:v>
                </c:pt>
                <c:pt idx="70">
                  <c:v>1.2960000000000276E-5</c:v>
                </c:pt>
                <c:pt idx="71">
                  <c:v>-3.4090000000000495E-5</c:v>
                </c:pt>
                <c:pt idx="72">
                  <c:v>-7.9800000000001709E-5</c:v>
                </c:pt>
                <c:pt idx="73">
                  <c:v>-1.2239999999999999E-4</c:v>
                </c:pt>
                <c:pt idx="74">
                  <c:v>-1.5200000000000234E-4</c:v>
                </c:pt>
                <c:pt idx="75">
                  <c:v>-1.6330000000000242E-4</c:v>
                </c:pt>
                <c:pt idx="76">
                  <c:v>-1.7050000000000021E-4</c:v>
                </c:pt>
                <c:pt idx="77">
                  <c:v>-1.9770000000000359E-4</c:v>
                </c:pt>
                <c:pt idx="78">
                  <c:v>-2.5190000000000005E-4</c:v>
                </c:pt>
                <c:pt idx="79">
                  <c:v>-3.2000000000000615E-4</c:v>
                </c:pt>
                <c:pt idx="80">
                  <c:v>-3.9040000000000521E-4</c:v>
                </c:pt>
                <c:pt idx="81">
                  <c:v>-4.6890000000000533E-4</c:v>
                </c:pt>
                <c:pt idx="82">
                  <c:v>-5.5840000000000013E-4</c:v>
                </c:pt>
                <c:pt idx="83">
                  <c:v>-6.3800000000000434E-4</c:v>
                </c:pt>
                <c:pt idx="84">
                  <c:v>-6.7810000000001383E-4</c:v>
                </c:pt>
                <c:pt idx="85">
                  <c:v>-6.6870000000000102E-4</c:v>
                </c:pt>
                <c:pt idx="86">
                  <c:v>-6.182999999999999E-4</c:v>
                </c:pt>
                <c:pt idx="87">
                  <c:v>-5.2890000000001074E-4</c:v>
                </c:pt>
                <c:pt idx="88">
                  <c:v>-3.9970000000000511E-4</c:v>
                </c:pt>
                <c:pt idx="89">
                  <c:v>-2.3490000000000002E-4</c:v>
                </c:pt>
                <c:pt idx="90">
                  <c:v>-3.2280000000000782E-5</c:v>
                </c:pt>
                <c:pt idx="91">
                  <c:v>2.1840000000000436E-4</c:v>
                </c:pt>
                <c:pt idx="92">
                  <c:v>4.7310000000001128E-4</c:v>
                </c:pt>
                <c:pt idx="93">
                  <c:v>7.0400000000000941E-4</c:v>
                </c:pt>
                <c:pt idx="94">
                  <c:v>9.1200000000000027E-4</c:v>
                </c:pt>
                <c:pt idx="95">
                  <c:v>1.1590000000000081E-3</c:v>
                </c:pt>
                <c:pt idx="96">
                  <c:v>1.4360000000000041E-3</c:v>
                </c:pt>
                <c:pt idx="97">
                  <c:v>1.6890000000000223E-3</c:v>
                </c:pt>
                <c:pt idx="98">
                  <c:v>1.9200000000000304E-3</c:v>
                </c:pt>
                <c:pt idx="99">
                  <c:v>2.1260000000000012E-3</c:v>
                </c:pt>
                <c:pt idx="100">
                  <c:v>2.2230000000000431E-3</c:v>
                </c:pt>
                <c:pt idx="101">
                  <c:v>2.2410000000000012E-3</c:v>
                </c:pt>
                <c:pt idx="102">
                  <c:v>2.1610000000000292E-3</c:v>
                </c:pt>
                <c:pt idx="103">
                  <c:v>2.0490000000000052E-3</c:v>
                </c:pt>
                <c:pt idx="104">
                  <c:v>1.9560000000000285E-3</c:v>
                </c:pt>
                <c:pt idx="105">
                  <c:v>1.9680000000000292E-3</c:v>
                </c:pt>
                <c:pt idx="106">
                  <c:v>2.0149999999999999E-3</c:v>
                </c:pt>
                <c:pt idx="107">
                  <c:v>2.0250000000000012E-3</c:v>
                </c:pt>
                <c:pt idx="108">
                  <c:v>1.9750000000000266E-3</c:v>
                </c:pt>
                <c:pt idx="109">
                  <c:v>1.8040000000000219E-3</c:v>
                </c:pt>
                <c:pt idx="110">
                  <c:v>1.4950000000000041E-3</c:v>
                </c:pt>
                <c:pt idx="111">
                  <c:v>1.2780000000000061E-3</c:v>
                </c:pt>
                <c:pt idx="112">
                  <c:v>1.3890000000000141E-3</c:v>
                </c:pt>
                <c:pt idx="113">
                  <c:v>2.3969999999999998E-3</c:v>
                </c:pt>
                <c:pt idx="114">
                  <c:v>4.2209999999999999E-3</c:v>
                </c:pt>
                <c:pt idx="115">
                  <c:v>6.1650000000000003E-3</c:v>
                </c:pt>
                <c:pt idx="116">
                  <c:v>7.6040000000000014E-3</c:v>
                </c:pt>
                <c:pt idx="117">
                  <c:v>8.3860000000001208E-3</c:v>
                </c:pt>
                <c:pt idx="118">
                  <c:v>8.6190000000000207E-3</c:v>
                </c:pt>
                <c:pt idx="119">
                  <c:v>8.4380000000000028E-3</c:v>
                </c:pt>
                <c:pt idx="120">
                  <c:v>8.1680000000000034E-3</c:v>
                </c:pt>
                <c:pt idx="121">
                  <c:v>7.8079999999999998E-3</c:v>
                </c:pt>
                <c:pt idx="122">
                  <c:v>7.3730000000000922E-3</c:v>
                </c:pt>
                <c:pt idx="123">
                  <c:v>6.7520000000000123E-3</c:v>
                </c:pt>
                <c:pt idx="124">
                  <c:v>6.0620000000000014E-3</c:v>
                </c:pt>
                <c:pt idx="125">
                  <c:v>5.0429999999999997E-3</c:v>
                </c:pt>
                <c:pt idx="126">
                  <c:v>3.9000000000000367E-3</c:v>
                </c:pt>
                <c:pt idx="127">
                  <c:v>2.7050000000000012E-3</c:v>
                </c:pt>
                <c:pt idx="128">
                  <c:v>9.9280000000000006E-4</c:v>
                </c:pt>
                <c:pt idx="129">
                  <c:v>-4.4100000000000134E-4</c:v>
                </c:pt>
                <c:pt idx="130">
                  <c:v>-1.3110000000000001E-3</c:v>
                </c:pt>
                <c:pt idx="131">
                  <c:v>-1.9730000000000264E-3</c:v>
                </c:pt>
                <c:pt idx="132">
                  <c:v>-2.4830000000000212E-3</c:v>
                </c:pt>
                <c:pt idx="133">
                  <c:v>-2.676E-3</c:v>
                </c:pt>
                <c:pt idx="134">
                  <c:v>-2.6350000000000002E-3</c:v>
                </c:pt>
                <c:pt idx="135">
                  <c:v>-2.5030000000000052E-3</c:v>
                </c:pt>
                <c:pt idx="136">
                  <c:v>-2.3140000000000001E-3</c:v>
                </c:pt>
                <c:pt idx="137">
                  <c:v>-2.0999999999999999E-3</c:v>
                </c:pt>
                <c:pt idx="138">
                  <c:v>-1.9740000000000304E-3</c:v>
                </c:pt>
                <c:pt idx="139">
                  <c:v>-2.0349999999999999E-3</c:v>
                </c:pt>
                <c:pt idx="140">
                  <c:v>-2.3140000000000001E-3</c:v>
                </c:pt>
                <c:pt idx="141">
                  <c:v>-2.9570000000000052E-3</c:v>
                </c:pt>
                <c:pt idx="142">
                  <c:v>-4.4020000000000014E-3</c:v>
                </c:pt>
                <c:pt idx="143">
                  <c:v>-6.4279999999999997E-3</c:v>
                </c:pt>
                <c:pt idx="144">
                  <c:v>-9.2030000000000028E-3</c:v>
                </c:pt>
                <c:pt idx="145">
                  <c:v>-1.269E-2</c:v>
                </c:pt>
                <c:pt idx="146">
                  <c:v>-1.6740000000000223E-2</c:v>
                </c:pt>
                <c:pt idx="147">
                  <c:v>-2.0820000000000002E-2</c:v>
                </c:pt>
                <c:pt idx="148">
                  <c:v>-2.4820000000000002E-2</c:v>
                </c:pt>
                <c:pt idx="149">
                  <c:v>-2.8640000000000002E-2</c:v>
                </c:pt>
                <c:pt idx="150">
                  <c:v>-3.2160000000000001E-2</c:v>
                </c:pt>
                <c:pt idx="151">
                  <c:v>-3.5460000000000005E-2</c:v>
                </c:pt>
                <c:pt idx="152">
                  <c:v>-3.8690000000000002E-2</c:v>
                </c:pt>
                <c:pt idx="153">
                  <c:v>-4.2049999999999997E-2</c:v>
                </c:pt>
                <c:pt idx="154">
                  <c:v>-4.5510000000000023E-2</c:v>
                </c:pt>
                <c:pt idx="155">
                  <c:v>-4.8930000000000001E-2</c:v>
                </c:pt>
                <c:pt idx="156">
                  <c:v>-5.1770000000000004E-2</c:v>
                </c:pt>
                <c:pt idx="157">
                  <c:v>-5.3920000000000003E-2</c:v>
                </c:pt>
                <c:pt idx="158">
                  <c:v>-5.525E-2</c:v>
                </c:pt>
              </c:numCache>
            </c:numRef>
          </c:xVal>
          <c:yVal>
            <c:numRef>
              <c:f>'G:\Comparision of beam to beam connection with regular bldg\REG WITHOUT SIDE COLUMN AND BEAM\[Cell Reg config without side column and beam.xlsx]29'!$C$2:$C$160</c:f>
              <c:numCache>
                <c:formatCode>General</c:formatCode>
                <c:ptCount val="159"/>
                <c:pt idx="0">
                  <c:v>0</c:v>
                </c:pt>
                <c:pt idx="1">
                  <c:v>-3.11</c:v>
                </c:pt>
                <c:pt idx="2">
                  <c:v>-3.234</c:v>
                </c:pt>
                <c:pt idx="3">
                  <c:v>-3.53</c:v>
                </c:pt>
                <c:pt idx="4">
                  <c:v>-3.8099999999999987</c:v>
                </c:pt>
                <c:pt idx="5">
                  <c:v>-3.9009999999999998</c:v>
                </c:pt>
                <c:pt idx="6">
                  <c:v>-3.8959999999999977</c:v>
                </c:pt>
                <c:pt idx="7">
                  <c:v>-4.0359999999999996</c:v>
                </c:pt>
                <c:pt idx="8">
                  <c:v>-4.4059999999999997</c:v>
                </c:pt>
                <c:pt idx="9">
                  <c:v>-4.8739999999999997</c:v>
                </c:pt>
                <c:pt idx="10">
                  <c:v>-5.2629999999999955</c:v>
                </c:pt>
                <c:pt idx="11">
                  <c:v>-5.4700000000000024</c:v>
                </c:pt>
                <c:pt idx="12">
                  <c:v>-5.4909999999999997</c:v>
                </c:pt>
                <c:pt idx="13">
                  <c:v>-5.3199999999999985</c:v>
                </c:pt>
                <c:pt idx="14">
                  <c:v>-4.9390000000000134</c:v>
                </c:pt>
                <c:pt idx="15">
                  <c:v>-4.4359999999999999</c:v>
                </c:pt>
                <c:pt idx="16">
                  <c:v>-4.0229999999999855</c:v>
                </c:pt>
                <c:pt idx="17">
                  <c:v>-3.8749999999999987</c:v>
                </c:pt>
                <c:pt idx="18">
                  <c:v>-3.9889999999999999</c:v>
                </c:pt>
                <c:pt idx="19">
                  <c:v>-4.234</c:v>
                </c:pt>
                <c:pt idx="20">
                  <c:v>-4.4749999999999996</c:v>
                </c:pt>
                <c:pt idx="21">
                  <c:v>-4.5669999999999975</c:v>
                </c:pt>
                <c:pt idx="22">
                  <c:v>-4.3849999999999945</c:v>
                </c:pt>
                <c:pt idx="23">
                  <c:v>-3.9219999999999997</c:v>
                </c:pt>
                <c:pt idx="24">
                  <c:v>-3.3339999999999987</c:v>
                </c:pt>
                <c:pt idx="25">
                  <c:v>-2.8919999999999977</c:v>
                </c:pt>
                <c:pt idx="26">
                  <c:v>-2.726</c:v>
                </c:pt>
                <c:pt idx="27">
                  <c:v>-2.7629999999999999</c:v>
                </c:pt>
                <c:pt idx="28">
                  <c:v>-2.9470000000000001</c:v>
                </c:pt>
                <c:pt idx="29">
                  <c:v>-3.2890000000000001</c:v>
                </c:pt>
                <c:pt idx="30">
                  <c:v>-3.77</c:v>
                </c:pt>
                <c:pt idx="31">
                  <c:v>-4.2439999999999998</c:v>
                </c:pt>
                <c:pt idx="32">
                  <c:v>-4.4749999999999996</c:v>
                </c:pt>
                <c:pt idx="33">
                  <c:v>-4.3069999999999995</c:v>
                </c:pt>
                <c:pt idx="34">
                  <c:v>-3.8189999999999977</c:v>
                </c:pt>
                <c:pt idx="35">
                  <c:v>-3.2359999999999998</c:v>
                </c:pt>
                <c:pt idx="36">
                  <c:v>-2.67</c:v>
                </c:pt>
                <c:pt idx="37">
                  <c:v>-2.1339999999999999</c:v>
                </c:pt>
                <c:pt idx="38">
                  <c:v>-1.6960000000000135</c:v>
                </c:pt>
                <c:pt idx="39">
                  <c:v>-1.458</c:v>
                </c:pt>
                <c:pt idx="40">
                  <c:v>-1.48</c:v>
                </c:pt>
                <c:pt idx="41">
                  <c:v>-1.74</c:v>
                </c:pt>
                <c:pt idx="42">
                  <c:v>-2.0909999999999997</c:v>
                </c:pt>
                <c:pt idx="43">
                  <c:v>-2.3349999999999977</c:v>
                </c:pt>
                <c:pt idx="44">
                  <c:v>-2.3449999999999998</c:v>
                </c:pt>
                <c:pt idx="45">
                  <c:v>-2.1379999999999999</c:v>
                </c:pt>
                <c:pt idx="46">
                  <c:v>-1.891</c:v>
                </c:pt>
                <c:pt idx="47">
                  <c:v>-1.778</c:v>
                </c:pt>
                <c:pt idx="48">
                  <c:v>-1.788</c:v>
                </c:pt>
                <c:pt idx="49">
                  <c:v>-1.764</c:v>
                </c:pt>
                <c:pt idx="50">
                  <c:v>-1.62</c:v>
                </c:pt>
                <c:pt idx="51">
                  <c:v>-1.343</c:v>
                </c:pt>
                <c:pt idx="52">
                  <c:v>-0.90110000000000001</c:v>
                </c:pt>
                <c:pt idx="53">
                  <c:v>-0.48640000000000339</c:v>
                </c:pt>
                <c:pt idx="54">
                  <c:v>-0.5222</c:v>
                </c:pt>
                <c:pt idx="55">
                  <c:v>-1.069</c:v>
                </c:pt>
                <c:pt idx="56">
                  <c:v>-1.798</c:v>
                </c:pt>
                <c:pt idx="57">
                  <c:v>-2.2749999999999999</c:v>
                </c:pt>
                <c:pt idx="58">
                  <c:v>-2.3739999999999997</c:v>
                </c:pt>
                <c:pt idx="59">
                  <c:v>-2.1819999999999999</c:v>
                </c:pt>
                <c:pt idx="60">
                  <c:v>-1.6990000000000001</c:v>
                </c:pt>
                <c:pt idx="61">
                  <c:v>-0.91479999999999995</c:v>
                </c:pt>
                <c:pt idx="62">
                  <c:v>-1.6990000000000043E-2</c:v>
                </c:pt>
                <c:pt idx="63">
                  <c:v>0.69059999999999999</c:v>
                </c:pt>
                <c:pt idx="64">
                  <c:v>1.101</c:v>
                </c:pt>
                <c:pt idx="65">
                  <c:v>1.4319999999999729</c:v>
                </c:pt>
                <c:pt idx="66">
                  <c:v>1.8620000000000001</c:v>
                </c:pt>
                <c:pt idx="67">
                  <c:v>1.893</c:v>
                </c:pt>
                <c:pt idx="68">
                  <c:v>1.5580000000000001</c:v>
                </c:pt>
                <c:pt idx="69">
                  <c:v>0.41830000000000372</c:v>
                </c:pt>
                <c:pt idx="70">
                  <c:v>-0.21550000000000041</c:v>
                </c:pt>
                <c:pt idx="71">
                  <c:v>-0.72650000000000003</c:v>
                </c:pt>
                <c:pt idx="72">
                  <c:v>-1.6140000000000001</c:v>
                </c:pt>
                <c:pt idx="73">
                  <c:v>-2.5369999999999977</c:v>
                </c:pt>
                <c:pt idx="74">
                  <c:v>-3.1779999999999999</c:v>
                </c:pt>
                <c:pt idx="75">
                  <c:v>-3.423</c:v>
                </c:pt>
                <c:pt idx="76">
                  <c:v>-3.5779999999999998</c:v>
                </c:pt>
                <c:pt idx="77">
                  <c:v>-4.1679999999999655</c:v>
                </c:pt>
                <c:pt idx="78">
                  <c:v>-5.3419999999999996</c:v>
                </c:pt>
                <c:pt idx="79">
                  <c:v>-6.7169999999999996</c:v>
                </c:pt>
                <c:pt idx="80">
                  <c:v>-8.0830000000000002</c:v>
                </c:pt>
                <c:pt idx="81">
                  <c:v>-9.5450000000000017</c:v>
                </c:pt>
                <c:pt idx="82">
                  <c:v>-11.129999999999999</c:v>
                </c:pt>
                <c:pt idx="83">
                  <c:v>-12.450000000000006</c:v>
                </c:pt>
                <c:pt idx="84">
                  <c:v>-13.1</c:v>
                </c:pt>
                <c:pt idx="85">
                  <c:v>-12.860000000000024</c:v>
                </c:pt>
                <c:pt idx="86">
                  <c:v>-11.59</c:v>
                </c:pt>
                <c:pt idx="87">
                  <c:v>-9.5</c:v>
                </c:pt>
                <c:pt idx="88">
                  <c:v>-6.7450000000000001</c:v>
                </c:pt>
                <c:pt idx="89">
                  <c:v>-3.569</c:v>
                </c:pt>
                <c:pt idx="90">
                  <c:v>0.40930000000000138</c:v>
                </c:pt>
                <c:pt idx="91">
                  <c:v>1.5349999999999855</c:v>
                </c:pt>
                <c:pt idx="92">
                  <c:v>1.1619999999999857</c:v>
                </c:pt>
                <c:pt idx="93">
                  <c:v>1</c:v>
                </c:pt>
                <c:pt idx="94">
                  <c:v>0.90620000000000001</c:v>
                </c:pt>
                <c:pt idx="95">
                  <c:v>0.82600000000000062</c:v>
                </c:pt>
                <c:pt idx="96">
                  <c:v>0.76000000000000756</c:v>
                </c:pt>
                <c:pt idx="97">
                  <c:v>0.71310000000000062</c:v>
                </c:pt>
                <c:pt idx="98">
                  <c:v>0.67820000000000813</c:v>
                </c:pt>
                <c:pt idx="99">
                  <c:v>0.65160000000001006</c:v>
                </c:pt>
                <c:pt idx="100">
                  <c:v>0.64030000000000065</c:v>
                </c:pt>
                <c:pt idx="101">
                  <c:v>0.63820000000000165</c:v>
                </c:pt>
                <c:pt idx="102">
                  <c:v>0.51</c:v>
                </c:pt>
                <c:pt idx="103">
                  <c:v>0.35190000000000032</c:v>
                </c:pt>
                <c:pt idx="104">
                  <c:v>0.23790000000000044</c:v>
                </c:pt>
                <c:pt idx="105">
                  <c:v>0.25580000000000008</c:v>
                </c:pt>
                <c:pt idx="106">
                  <c:v>0.3214000000000044</c:v>
                </c:pt>
                <c:pt idx="107">
                  <c:v>0.33490000000000503</c:v>
                </c:pt>
                <c:pt idx="108">
                  <c:v>0.27250000000000002</c:v>
                </c:pt>
                <c:pt idx="109">
                  <c:v>9.1190000000000007E-2</c:v>
                </c:pt>
                <c:pt idx="110">
                  <c:v>-0.13350000000000001</c:v>
                </c:pt>
                <c:pt idx="111">
                  <c:v>-0.23130000000000001</c:v>
                </c:pt>
                <c:pt idx="112">
                  <c:v>-0.13059999999999999</c:v>
                </c:pt>
                <c:pt idx="113">
                  <c:v>0.62150000000000005</c:v>
                </c:pt>
                <c:pt idx="114">
                  <c:v>0.49690000000000384</c:v>
                </c:pt>
                <c:pt idx="115">
                  <c:v>0.42750000000000032</c:v>
                </c:pt>
                <c:pt idx="116">
                  <c:v>0.39320000000000038</c:v>
                </c:pt>
                <c:pt idx="117">
                  <c:v>0.37820000000000031</c:v>
                </c:pt>
                <c:pt idx="118">
                  <c:v>0.37410000000000032</c:v>
                </c:pt>
                <c:pt idx="119">
                  <c:v>0.31530000000000441</c:v>
                </c:pt>
                <c:pt idx="120">
                  <c:v>0.23469999999999999</c:v>
                </c:pt>
                <c:pt idx="121">
                  <c:v>0.13840000000000041</c:v>
                </c:pt>
                <c:pt idx="122">
                  <c:v>3.848E-2</c:v>
                </c:pt>
                <c:pt idx="123">
                  <c:v>-7.6880000000000004E-2</c:v>
                </c:pt>
                <c:pt idx="124">
                  <c:v>-0.17330000000000001</c:v>
                </c:pt>
                <c:pt idx="125">
                  <c:v>-0.26720000000000005</c:v>
                </c:pt>
                <c:pt idx="126">
                  <c:v>-0.32360000000000338</c:v>
                </c:pt>
                <c:pt idx="127">
                  <c:v>-0.34830000000000338</c:v>
                </c:pt>
                <c:pt idx="128">
                  <c:v>-0.35620000000000002</c:v>
                </c:pt>
                <c:pt idx="129">
                  <c:v>-8.266</c:v>
                </c:pt>
                <c:pt idx="130">
                  <c:v>-20.59</c:v>
                </c:pt>
                <c:pt idx="131">
                  <c:v>-23.779999999999987</c:v>
                </c:pt>
                <c:pt idx="132">
                  <c:v>-24</c:v>
                </c:pt>
                <c:pt idx="133">
                  <c:v>-23.74</c:v>
                </c:pt>
                <c:pt idx="134">
                  <c:v>-22.650000000000031</c:v>
                </c:pt>
                <c:pt idx="135">
                  <c:v>-19.350000000000001</c:v>
                </c:pt>
                <c:pt idx="136">
                  <c:v>-15.26</c:v>
                </c:pt>
                <c:pt idx="137">
                  <c:v>-11.43</c:v>
                </c:pt>
                <c:pt idx="138">
                  <c:v>-9.5479999999999983</c:v>
                </c:pt>
                <c:pt idx="139">
                  <c:v>-10.78</c:v>
                </c:pt>
                <c:pt idx="140">
                  <c:v>-16.420000000000002</c:v>
                </c:pt>
                <c:pt idx="141">
                  <c:v>-23.130000000000031</c:v>
                </c:pt>
                <c:pt idx="142">
                  <c:v>-18</c:v>
                </c:pt>
                <c:pt idx="143">
                  <c:v>-10.91</c:v>
                </c:pt>
                <c:pt idx="144">
                  <c:v>-4.9960000000000004</c:v>
                </c:pt>
                <c:pt idx="145">
                  <c:v>-1.7369999999999839</c:v>
                </c:pt>
                <c:pt idx="146">
                  <c:v>-0.48250000000000032</c:v>
                </c:pt>
                <c:pt idx="147">
                  <c:v>-0.1283</c:v>
                </c:pt>
                <c:pt idx="148">
                  <c:v>-3.4389999999999997E-2</c:v>
                </c:pt>
                <c:pt idx="149">
                  <c:v>-9.7080000000000014E-3</c:v>
                </c:pt>
                <c:pt idx="150">
                  <c:v>-3.016E-3</c:v>
                </c:pt>
                <c:pt idx="151">
                  <c:v>-1.0059999999999978E-3</c:v>
                </c:pt>
                <c:pt idx="152">
                  <c:v>-3.431000000000001E-4</c:v>
                </c:pt>
                <c:pt idx="153">
                  <c:v>-1.1200000000000248E-4</c:v>
                </c:pt>
                <c:pt idx="154">
                  <c:v>-3.5400000000000759E-5</c:v>
                </c:pt>
                <c:pt idx="155">
                  <c:v>-1.1350000000000222E-5</c:v>
                </c:pt>
                <c:pt idx="156">
                  <c:v>-4.3890000000001006E-6</c:v>
                </c:pt>
                <c:pt idx="157">
                  <c:v>-2.1480000000000568E-6</c:v>
                </c:pt>
                <c:pt idx="158">
                  <c:v>-1.3790000000000297E-6</c:v>
                </c:pt>
              </c:numCache>
            </c:numRef>
          </c:yVal>
          <c:smooth val="1"/>
        </c:ser>
        <c:ser>
          <c:idx val="0"/>
          <c:order val="0"/>
          <c:tx>
            <c:v>3</c:v>
          </c:tx>
          <c:marker>
            <c:symbol val="none"/>
          </c:marker>
          <c:xVal>
            <c:numRef>
              <c:f>'G:\Comparision of beam to beam connection with regular bldg\Reg config without top beam only\[Cell Reg config without  beam.xlsx]29'!$G$2:$G$160</c:f>
              <c:numCache>
                <c:formatCode>General</c:formatCode>
                <c:ptCount val="159"/>
                <c:pt idx="0">
                  <c:v>0</c:v>
                </c:pt>
                <c:pt idx="1">
                  <c:v>-1.4270000000000003E-4</c:v>
                </c:pt>
                <c:pt idx="2">
                  <c:v>-1.4860000000000207E-4</c:v>
                </c:pt>
                <c:pt idx="3">
                  <c:v>-1.6259999999999999E-4</c:v>
                </c:pt>
                <c:pt idx="4">
                  <c:v>-1.7589999999999999E-4</c:v>
                </c:pt>
                <c:pt idx="5">
                  <c:v>-1.8000000000000291E-4</c:v>
                </c:pt>
                <c:pt idx="6">
                  <c:v>-1.7930000000000211E-4</c:v>
                </c:pt>
                <c:pt idx="7">
                  <c:v>-1.8550000000000261E-4</c:v>
                </c:pt>
                <c:pt idx="8">
                  <c:v>-2.0240000000000351E-4</c:v>
                </c:pt>
                <c:pt idx="9">
                  <c:v>-2.2350000000000012E-4</c:v>
                </c:pt>
                <c:pt idx="10">
                  <c:v>-2.3980000000000006E-4</c:v>
                </c:pt>
                <c:pt idx="11">
                  <c:v>-2.4600000000000012E-4</c:v>
                </c:pt>
                <c:pt idx="12">
                  <c:v>-2.423000000000041E-4</c:v>
                </c:pt>
                <c:pt idx="13">
                  <c:v>-2.2970000000000447E-4</c:v>
                </c:pt>
                <c:pt idx="14">
                  <c:v>-2.0770000000000052E-4</c:v>
                </c:pt>
                <c:pt idx="15">
                  <c:v>-1.8060000000000295E-4</c:v>
                </c:pt>
                <c:pt idx="16">
                  <c:v>-1.5899999999999999E-4</c:v>
                </c:pt>
                <c:pt idx="17">
                  <c:v>-1.5210000000000063E-4</c:v>
                </c:pt>
                <c:pt idx="18">
                  <c:v>-1.6030000000000222E-4</c:v>
                </c:pt>
                <c:pt idx="19">
                  <c:v>-1.76900000000002E-4</c:v>
                </c:pt>
                <c:pt idx="20">
                  <c:v>-1.9500000000000387E-4</c:v>
                </c:pt>
                <c:pt idx="21">
                  <c:v>-2.076E-4</c:v>
                </c:pt>
                <c:pt idx="22">
                  <c:v>-2.0870000000000445E-4</c:v>
                </c:pt>
                <c:pt idx="23">
                  <c:v>-1.972000000000042E-4</c:v>
                </c:pt>
                <c:pt idx="24">
                  <c:v>-1.7880000000000286E-4</c:v>
                </c:pt>
                <c:pt idx="25">
                  <c:v>-1.6480000000000336E-4</c:v>
                </c:pt>
                <c:pt idx="26">
                  <c:v>-1.6060000000000296E-4</c:v>
                </c:pt>
                <c:pt idx="27">
                  <c:v>-1.6300000000000312E-4</c:v>
                </c:pt>
                <c:pt idx="28">
                  <c:v>-1.7009999999999999E-4</c:v>
                </c:pt>
                <c:pt idx="29">
                  <c:v>-1.8280000000000312E-4</c:v>
                </c:pt>
                <c:pt idx="30">
                  <c:v>-2.0040000000000292E-4</c:v>
                </c:pt>
                <c:pt idx="31">
                  <c:v>-2.1630000000000501E-4</c:v>
                </c:pt>
                <c:pt idx="32">
                  <c:v>-2.1980000000000092E-4</c:v>
                </c:pt>
                <c:pt idx="33">
                  <c:v>-2.0450000000000012E-4</c:v>
                </c:pt>
                <c:pt idx="34">
                  <c:v>-1.7470000000000061E-4</c:v>
                </c:pt>
                <c:pt idx="35">
                  <c:v>-1.4100000000000001E-4</c:v>
                </c:pt>
                <c:pt idx="36">
                  <c:v>-1.0830000000000061E-4</c:v>
                </c:pt>
                <c:pt idx="37">
                  <c:v>-7.6690000000000934E-5</c:v>
                </c:pt>
                <c:pt idx="38">
                  <c:v>-4.9220000000000698E-5</c:v>
                </c:pt>
                <c:pt idx="39">
                  <c:v>-3.1540000000000555E-5</c:v>
                </c:pt>
                <c:pt idx="40">
                  <c:v>-2.7950000000000473E-5</c:v>
                </c:pt>
                <c:pt idx="41">
                  <c:v>-3.8570000000000547E-5</c:v>
                </c:pt>
                <c:pt idx="42">
                  <c:v>-5.741000000000139E-5</c:v>
                </c:pt>
                <c:pt idx="43">
                  <c:v>-7.5880000000001516E-5</c:v>
                </c:pt>
                <c:pt idx="44">
                  <c:v>-8.8440000000000068E-5</c:v>
                </c:pt>
                <c:pt idx="45">
                  <c:v>-9.5570000000001784E-5</c:v>
                </c:pt>
                <c:pt idx="46">
                  <c:v>-1.0390000000000003E-4</c:v>
                </c:pt>
                <c:pt idx="47">
                  <c:v>-1.1900000000000287E-4</c:v>
                </c:pt>
                <c:pt idx="48">
                  <c:v>-1.3740000000000272E-4</c:v>
                </c:pt>
                <c:pt idx="49">
                  <c:v>-1.4999999999999999E-4</c:v>
                </c:pt>
                <c:pt idx="50">
                  <c:v>-1.5190000000000003E-4</c:v>
                </c:pt>
                <c:pt idx="51">
                  <c:v>-1.4340000000000061E-4</c:v>
                </c:pt>
                <c:pt idx="52">
                  <c:v>-1.2459999999999999E-4</c:v>
                </c:pt>
                <c:pt idx="53">
                  <c:v>-1.0440000000000187E-4</c:v>
                </c:pt>
                <c:pt idx="54">
                  <c:v>-9.9950000000002186E-5</c:v>
                </c:pt>
                <c:pt idx="55">
                  <c:v>-1.1510000000000188E-4</c:v>
                </c:pt>
                <c:pt idx="56">
                  <c:v>-1.3230000000000023E-4</c:v>
                </c:pt>
                <c:pt idx="57">
                  <c:v>-1.3150000000000021E-4</c:v>
                </c:pt>
                <c:pt idx="58">
                  <c:v>-1.0880000000000232E-4</c:v>
                </c:pt>
                <c:pt idx="59">
                  <c:v>-7.1460000000001257E-5</c:v>
                </c:pt>
                <c:pt idx="60">
                  <c:v>-2.332E-5</c:v>
                </c:pt>
                <c:pt idx="61">
                  <c:v>3.5270000000000785E-5</c:v>
                </c:pt>
                <c:pt idx="62">
                  <c:v>9.9010000000000748E-5</c:v>
                </c:pt>
                <c:pt idx="63">
                  <c:v>1.4740000000000206E-4</c:v>
                </c:pt>
                <c:pt idx="64">
                  <c:v>1.6790000000000275E-4</c:v>
                </c:pt>
                <c:pt idx="65">
                  <c:v>1.7530000000000141E-4</c:v>
                </c:pt>
                <c:pt idx="66">
                  <c:v>1.8050000000000225E-4</c:v>
                </c:pt>
                <c:pt idx="67">
                  <c:v>1.7699999999999999E-4</c:v>
                </c:pt>
                <c:pt idx="68">
                  <c:v>1.4769999999999999E-4</c:v>
                </c:pt>
                <c:pt idx="69">
                  <c:v>8.8980000000000764E-5</c:v>
                </c:pt>
                <c:pt idx="70">
                  <c:v>1.714000000000031E-5</c:v>
                </c:pt>
                <c:pt idx="71">
                  <c:v>-5.2240000000000103E-5</c:v>
                </c:pt>
                <c:pt idx="72">
                  <c:v>-1.1690000000000223E-4</c:v>
                </c:pt>
                <c:pt idx="73">
                  <c:v>-1.7819999999999999E-4</c:v>
                </c:pt>
                <c:pt idx="74">
                  <c:v>-2.2840000000000501E-4</c:v>
                </c:pt>
                <c:pt idx="75">
                  <c:v>-2.6190000000000002E-4</c:v>
                </c:pt>
                <c:pt idx="76">
                  <c:v>-2.9150000000000009E-4</c:v>
                </c:pt>
                <c:pt idx="77">
                  <c:v>-3.3980000000000002E-4</c:v>
                </c:pt>
                <c:pt idx="78">
                  <c:v>-4.1100000000000002E-4</c:v>
                </c:pt>
                <c:pt idx="79">
                  <c:v>-4.8950000000000003E-4</c:v>
                </c:pt>
                <c:pt idx="80">
                  <c:v>-5.5900000000000123E-4</c:v>
                </c:pt>
                <c:pt idx="81">
                  <c:v>-6.182999999999999E-4</c:v>
                </c:pt>
                <c:pt idx="82">
                  <c:v>-6.6889999999999994E-4</c:v>
                </c:pt>
                <c:pt idx="83">
                  <c:v>-6.9340000000001057E-4</c:v>
                </c:pt>
                <c:pt idx="84">
                  <c:v>-6.7130000000000932E-4</c:v>
                </c:pt>
                <c:pt idx="85">
                  <c:v>-6.0020000000000104E-4</c:v>
                </c:pt>
                <c:pt idx="86">
                  <c:v>-4.8790000000000937E-4</c:v>
                </c:pt>
                <c:pt idx="87">
                  <c:v>-3.4210000000000409E-4</c:v>
                </c:pt>
                <c:pt idx="88">
                  <c:v>-1.6670000000000256E-4</c:v>
                </c:pt>
                <c:pt idx="89">
                  <c:v>5.4120000000000891E-5</c:v>
                </c:pt>
                <c:pt idx="90">
                  <c:v>3.3500000000000012E-4</c:v>
                </c:pt>
                <c:pt idx="91">
                  <c:v>6.2860000000001127E-4</c:v>
                </c:pt>
                <c:pt idx="92">
                  <c:v>8.9650000000001935E-4</c:v>
                </c:pt>
                <c:pt idx="93">
                  <c:v>1.128000000000019E-3</c:v>
                </c:pt>
                <c:pt idx="94">
                  <c:v>1.3120000000000174E-3</c:v>
                </c:pt>
                <c:pt idx="95">
                  <c:v>1.4820000000000041E-3</c:v>
                </c:pt>
                <c:pt idx="96">
                  <c:v>1.6880000000000289E-3</c:v>
                </c:pt>
                <c:pt idx="97">
                  <c:v>1.8610000000000189E-3</c:v>
                </c:pt>
                <c:pt idx="98">
                  <c:v>1.9940000000000326E-3</c:v>
                </c:pt>
                <c:pt idx="99">
                  <c:v>2.0769999999999999E-3</c:v>
                </c:pt>
                <c:pt idx="100">
                  <c:v>2.0720000000000001E-3</c:v>
                </c:pt>
                <c:pt idx="101">
                  <c:v>2.016E-3</c:v>
                </c:pt>
                <c:pt idx="102">
                  <c:v>1.9380000000000313E-3</c:v>
                </c:pt>
                <c:pt idx="103">
                  <c:v>1.8090000000000061E-3</c:v>
                </c:pt>
                <c:pt idx="104">
                  <c:v>1.6930000000000217E-3</c:v>
                </c:pt>
                <c:pt idx="105">
                  <c:v>1.6910000000000226E-3</c:v>
                </c:pt>
                <c:pt idx="106">
                  <c:v>1.7000000000000081E-3</c:v>
                </c:pt>
                <c:pt idx="107">
                  <c:v>1.6919999999999999E-3</c:v>
                </c:pt>
                <c:pt idx="108">
                  <c:v>1.6450000000000188E-3</c:v>
                </c:pt>
                <c:pt idx="109">
                  <c:v>1.4840000000000061E-3</c:v>
                </c:pt>
                <c:pt idx="110">
                  <c:v>1.2440000000000001E-3</c:v>
                </c:pt>
                <c:pt idx="111">
                  <c:v>1.1930000000000141E-3</c:v>
                </c:pt>
                <c:pt idx="112">
                  <c:v>1.7870000000000021E-3</c:v>
                </c:pt>
                <c:pt idx="113">
                  <c:v>3.4610000000000092E-3</c:v>
                </c:pt>
                <c:pt idx="114">
                  <c:v>5.6259999999999999E-3</c:v>
                </c:pt>
                <c:pt idx="115">
                  <c:v>7.4560000000000919E-3</c:v>
                </c:pt>
                <c:pt idx="116">
                  <c:v>8.6520000000000728E-3</c:v>
                </c:pt>
                <c:pt idx="117">
                  <c:v>9.2460000000000007E-3</c:v>
                </c:pt>
                <c:pt idx="118">
                  <c:v>9.3100000000000266E-3</c:v>
                </c:pt>
                <c:pt idx="119">
                  <c:v>9.0480000000000005E-3</c:v>
                </c:pt>
                <c:pt idx="120">
                  <c:v>8.7690000000000008E-3</c:v>
                </c:pt>
                <c:pt idx="121">
                  <c:v>8.2270000000000034E-3</c:v>
                </c:pt>
                <c:pt idx="122">
                  <c:v>7.5000000000000761E-3</c:v>
                </c:pt>
                <c:pt idx="123">
                  <c:v>6.4390000000001234E-3</c:v>
                </c:pt>
                <c:pt idx="124">
                  <c:v>4.8650000000000004E-3</c:v>
                </c:pt>
                <c:pt idx="125">
                  <c:v>3.2180000000000012E-3</c:v>
                </c:pt>
                <c:pt idx="126">
                  <c:v>1.2440000000000001E-3</c:v>
                </c:pt>
                <c:pt idx="127">
                  <c:v>-1.0260000000000041E-3</c:v>
                </c:pt>
                <c:pt idx="128">
                  <c:v>-2.7510000000000052E-3</c:v>
                </c:pt>
                <c:pt idx="129">
                  <c:v>-4.2950000000000123E-3</c:v>
                </c:pt>
                <c:pt idx="130">
                  <c:v>-5.4040000000000034E-3</c:v>
                </c:pt>
                <c:pt idx="131">
                  <c:v>-6.1380000000000124E-3</c:v>
                </c:pt>
                <c:pt idx="132">
                  <c:v>-6.579000000000103E-3</c:v>
                </c:pt>
                <c:pt idx="133">
                  <c:v>-6.6590000000000104E-3</c:v>
                </c:pt>
                <c:pt idx="134">
                  <c:v>-6.5370000000000124E-3</c:v>
                </c:pt>
                <c:pt idx="135">
                  <c:v>-6.3229999999999996E-3</c:v>
                </c:pt>
                <c:pt idx="136">
                  <c:v>-6.0650000000000114E-3</c:v>
                </c:pt>
                <c:pt idx="137">
                  <c:v>-5.8760000000000799E-3</c:v>
                </c:pt>
                <c:pt idx="138">
                  <c:v>-5.8440000000000002E-3</c:v>
                </c:pt>
                <c:pt idx="139">
                  <c:v>-6.0239999999999998E-3</c:v>
                </c:pt>
                <c:pt idx="140">
                  <c:v>-6.5060000000000534E-3</c:v>
                </c:pt>
                <c:pt idx="141">
                  <c:v>-7.7520000000000124E-3</c:v>
                </c:pt>
                <c:pt idx="142">
                  <c:v>-9.8030000000001068E-3</c:v>
                </c:pt>
                <c:pt idx="143">
                  <c:v>-1.227E-2</c:v>
                </c:pt>
                <c:pt idx="144">
                  <c:v>-1.5400000000000021E-2</c:v>
                </c:pt>
                <c:pt idx="145">
                  <c:v>-1.9250000000000003E-2</c:v>
                </c:pt>
                <c:pt idx="146">
                  <c:v>-2.3319999999999997E-2</c:v>
                </c:pt>
                <c:pt idx="147">
                  <c:v>-2.7380000000000002E-2</c:v>
                </c:pt>
                <c:pt idx="148">
                  <c:v>-3.1170000000000052E-2</c:v>
                </c:pt>
                <c:pt idx="149">
                  <c:v>-3.4450000000000001E-2</c:v>
                </c:pt>
                <c:pt idx="150">
                  <c:v>-3.7280000000000056E-2</c:v>
                </c:pt>
                <c:pt idx="151">
                  <c:v>-3.9740000000000004E-2</c:v>
                </c:pt>
                <c:pt idx="152">
                  <c:v>-4.2049999999999997E-2</c:v>
                </c:pt>
                <c:pt idx="153">
                  <c:v>-4.4280000000000014E-2</c:v>
                </c:pt>
                <c:pt idx="154">
                  <c:v>-4.6609999999999985E-2</c:v>
                </c:pt>
                <c:pt idx="155">
                  <c:v>-4.8849999999999998E-2</c:v>
                </c:pt>
                <c:pt idx="156">
                  <c:v>-5.0610000000000002E-2</c:v>
                </c:pt>
                <c:pt idx="157">
                  <c:v>-5.1770000000000004E-2</c:v>
                </c:pt>
                <c:pt idx="158">
                  <c:v>-5.2229999999999999E-2</c:v>
                </c:pt>
              </c:numCache>
            </c:numRef>
          </c:xVal>
          <c:yVal>
            <c:numRef>
              <c:f>'G:\Comparision of beam to beam connection with regular bldg\Reg config without top beam only\[Cell Reg config without  beam.xlsx]29'!$C$2:$C$160</c:f>
              <c:numCache>
                <c:formatCode>General</c:formatCode>
                <c:ptCount val="159"/>
                <c:pt idx="0">
                  <c:v>0</c:v>
                </c:pt>
                <c:pt idx="1">
                  <c:v>-3.081</c:v>
                </c:pt>
                <c:pt idx="2">
                  <c:v>-3.206</c:v>
                </c:pt>
                <c:pt idx="3">
                  <c:v>-3.5019999999999998</c:v>
                </c:pt>
                <c:pt idx="4">
                  <c:v>-3.7800000000000002</c:v>
                </c:pt>
                <c:pt idx="5">
                  <c:v>-3.867</c:v>
                </c:pt>
                <c:pt idx="6">
                  <c:v>-3.8509999999999978</c:v>
                </c:pt>
                <c:pt idx="7">
                  <c:v>-3.9809999999999999</c:v>
                </c:pt>
                <c:pt idx="8">
                  <c:v>-4.3339999999999996</c:v>
                </c:pt>
                <c:pt idx="9">
                  <c:v>-4.7699999999999996</c:v>
                </c:pt>
                <c:pt idx="10">
                  <c:v>-5.1029999999999855</c:v>
                </c:pt>
                <c:pt idx="11">
                  <c:v>-5.2309999999999999</c:v>
                </c:pt>
                <c:pt idx="12">
                  <c:v>-5.1479999999999855</c:v>
                </c:pt>
                <c:pt idx="13">
                  <c:v>-4.8639999999999946</c:v>
                </c:pt>
                <c:pt idx="14">
                  <c:v>-4.3730000000000002</c:v>
                </c:pt>
                <c:pt idx="15">
                  <c:v>-3.7749999999999999</c:v>
                </c:pt>
                <c:pt idx="16">
                  <c:v>-3.3009999999999997</c:v>
                </c:pt>
                <c:pt idx="17">
                  <c:v>-3.1509999999999998</c:v>
                </c:pt>
                <c:pt idx="18">
                  <c:v>-3.3319999999999967</c:v>
                </c:pt>
                <c:pt idx="19">
                  <c:v>-3.7</c:v>
                </c:pt>
                <c:pt idx="20">
                  <c:v>-4.101</c:v>
                </c:pt>
                <c:pt idx="21">
                  <c:v>-4.3810000000000002</c:v>
                </c:pt>
                <c:pt idx="22">
                  <c:v>-4.4039999999999999</c:v>
                </c:pt>
                <c:pt idx="23">
                  <c:v>-4.1479999999999855</c:v>
                </c:pt>
                <c:pt idx="24">
                  <c:v>-3.742</c:v>
                </c:pt>
                <c:pt idx="25">
                  <c:v>-3.4319999999999977</c:v>
                </c:pt>
                <c:pt idx="26">
                  <c:v>-3.3409999999999997</c:v>
                </c:pt>
                <c:pt idx="27">
                  <c:v>-3.3949999999999987</c:v>
                </c:pt>
                <c:pt idx="28">
                  <c:v>-3.5509999999999997</c:v>
                </c:pt>
                <c:pt idx="29">
                  <c:v>-3.8319999999999967</c:v>
                </c:pt>
                <c:pt idx="30">
                  <c:v>-4.2210000000000001</c:v>
                </c:pt>
                <c:pt idx="31">
                  <c:v>-4.5730000000000004</c:v>
                </c:pt>
                <c:pt idx="32">
                  <c:v>-4.6499999999999995</c:v>
                </c:pt>
                <c:pt idx="33">
                  <c:v>-4.3079999999999945</c:v>
                </c:pt>
                <c:pt idx="34">
                  <c:v>-3.649</c:v>
                </c:pt>
                <c:pt idx="35">
                  <c:v>-2.9139999999999997</c:v>
                </c:pt>
                <c:pt idx="36">
                  <c:v>-2.2069999999999999</c:v>
                </c:pt>
                <c:pt idx="37">
                  <c:v>-1.53</c:v>
                </c:pt>
                <c:pt idx="38">
                  <c:v>-0.94399999999999995</c:v>
                </c:pt>
                <c:pt idx="39">
                  <c:v>-0.56820000000000004</c:v>
                </c:pt>
                <c:pt idx="40">
                  <c:v>-0.49200000000000038</c:v>
                </c:pt>
                <c:pt idx="41">
                  <c:v>-0.72280000000000677</c:v>
                </c:pt>
                <c:pt idx="42">
                  <c:v>-1.1319999999999848</c:v>
                </c:pt>
                <c:pt idx="43">
                  <c:v>-1.534</c:v>
                </c:pt>
                <c:pt idx="44">
                  <c:v>-1.806</c:v>
                </c:pt>
                <c:pt idx="45">
                  <c:v>-1.9610000000000001</c:v>
                </c:pt>
                <c:pt idx="46">
                  <c:v>-2.1419999999999999</c:v>
                </c:pt>
                <c:pt idx="47">
                  <c:v>-2.4689999999999999</c:v>
                </c:pt>
                <c:pt idx="48">
                  <c:v>-2.8699999999999997</c:v>
                </c:pt>
                <c:pt idx="49">
                  <c:v>-3.1429999999999998</c:v>
                </c:pt>
                <c:pt idx="50">
                  <c:v>-3.1850000000000001</c:v>
                </c:pt>
                <c:pt idx="51">
                  <c:v>-2.9949999999999997</c:v>
                </c:pt>
                <c:pt idx="52">
                  <c:v>-2.5779999999999998</c:v>
                </c:pt>
                <c:pt idx="53">
                  <c:v>-2.1339999999999999</c:v>
                </c:pt>
                <c:pt idx="54">
                  <c:v>-2.0369999999999977</c:v>
                </c:pt>
                <c:pt idx="55">
                  <c:v>-2.3679999999999999</c:v>
                </c:pt>
                <c:pt idx="56">
                  <c:v>-2.7440000000000002</c:v>
                </c:pt>
                <c:pt idx="57">
                  <c:v>-2.7269999999999999</c:v>
                </c:pt>
                <c:pt idx="58">
                  <c:v>-2.2290000000000001</c:v>
                </c:pt>
                <c:pt idx="59">
                  <c:v>-1.4209999999999801</c:v>
                </c:pt>
                <c:pt idx="60">
                  <c:v>-0.39360000000000378</c:v>
                </c:pt>
                <c:pt idx="61">
                  <c:v>0.86830000000000063</c:v>
                </c:pt>
                <c:pt idx="62">
                  <c:v>1.8959999999999848</c:v>
                </c:pt>
                <c:pt idx="63">
                  <c:v>1.8959999999999848</c:v>
                </c:pt>
                <c:pt idx="64">
                  <c:v>1.8959999999999848</c:v>
                </c:pt>
                <c:pt idx="65">
                  <c:v>1.873</c:v>
                </c:pt>
                <c:pt idx="66">
                  <c:v>1.851</c:v>
                </c:pt>
                <c:pt idx="67">
                  <c:v>1.7329999999999834</c:v>
                </c:pt>
                <c:pt idx="68">
                  <c:v>0.91710000000000003</c:v>
                </c:pt>
                <c:pt idx="69">
                  <c:v>7.177E-2</c:v>
                </c:pt>
                <c:pt idx="70">
                  <c:v>-0.33710000000000384</c:v>
                </c:pt>
                <c:pt idx="71">
                  <c:v>-1.0389999999999859</c:v>
                </c:pt>
                <c:pt idx="72">
                  <c:v>-2.4299999999999997</c:v>
                </c:pt>
                <c:pt idx="73">
                  <c:v>-3.7610000000000001</c:v>
                </c:pt>
                <c:pt idx="74">
                  <c:v>-4.8490000000000002</c:v>
                </c:pt>
                <c:pt idx="75">
                  <c:v>-5.5539999999999985</c:v>
                </c:pt>
                <c:pt idx="76">
                  <c:v>-6.149</c:v>
                </c:pt>
                <c:pt idx="77">
                  <c:v>-7.1049999999999756</c:v>
                </c:pt>
                <c:pt idx="78">
                  <c:v>-8.4720000000000066</c:v>
                </c:pt>
                <c:pt idx="79">
                  <c:v>-9.9150000000000027</c:v>
                </c:pt>
                <c:pt idx="80">
                  <c:v>-11.139999999999999</c:v>
                </c:pt>
                <c:pt idx="81">
                  <c:v>-12.139999999999999</c:v>
                </c:pt>
                <c:pt idx="82">
                  <c:v>-12.950000000000006</c:v>
                </c:pt>
                <c:pt idx="83">
                  <c:v>-13.34</c:v>
                </c:pt>
                <c:pt idx="84">
                  <c:v>-12.77</c:v>
                </c:pt>
                <c:pt idx="85">
                  <c:v>-11.02</c:v>
                </c:pt>
                <c:pt idx="86">
                  <c:v>-8.484</c:v>
                </c:pt>
                <c:pt idx="87">
                  <c:v>-5.5179999999999945</c:v>
                </c:pt>
                <c:pt idx="88">
                  <c:v>-2.2799999999999998</c:v>
                </c:pt>
                <c:pt idx="89">
                  <c:v>0.95960000000000756</c:v>
                </c:pt>
                <c:pt idx="90">
                  <c:v>1.3129999999999864</c:v>
                </c:pt>
                <c:pt idx="91">
                  <c:v>1.04</c:v>
                </c:pt>
                <c:pt idx="92">
                  <c:v>0.90890000000000004</c:v>
                </c:pt>
                <c:pt idx="93">
                  <c:v>0.83190000000000064</c:v>
                </c:pt>
                <c:pt idx="94">
                  <c:v>0.7843</c:v>
                </c:pt>
                <c:pt idx="95">
                  <c:v>0.74810000000000065</c:v>
                </c:pt>
                <c:pt idx="96">
                  <c:v>0.71100000000000063</c:v>
                </c:pt>
                <c:pt idx="97">
                  <c:v>0.68430000000000002</c:v>
                </c:pt>
                <c:pt idx="98">
                  <c:v>0.66600000000000881</c:v>
                </c:pt>
                <c:pt idx="99">
                  <c:v>0.65550000000000064</c:v>
                </c:pt>
                <c:pt idx="100">
                  <c:v>0.64650000000000063</c:v>
                </c:pt>
                <c:pt idx="101">
                  <c:v>0.54900000000000004</c:v>
                </c:pt>
                <c:pt idx="102">
                  <c:v>0.42350000000000032</c:v>
                </c:pt>
                <c:pt idx="103">
                  <c:v>0.24620000000000181</c:v>
                </c:pt>
                <c:pt idx="104">
                  <c:v>0.1145</c:v>
                </c:pt>
                <c:pt idx="105">
                  <c:v>0.11219999999999998</c:v>
                </c:pt>
                <c:pt idx="106">
                  <c:v>0.12520000000000001</c:v>
                </c:pt>
                <c:pt idx="107">
                  <c:v>0.11670000000000012</c:v>
                </c:pt>
                <c:pt idx="108">
                  <c:v>6.9620000000000001E-2</c:v>
                </c:pt>
                <c:pt idx="109">
                  <c:v>-6.515E-2</c:v>
                </c:pt>
                <c:pt idx="110">
                  <c:v>-0.20319999999999999</c:v>
                </c:pt>
                <c:pt idx="111">
                  <c:v>-0.22470000000000001</c:v>
                </c:pt>
                <c:pt idx="112">
                  <c:v>0.36700000000000038</c:v>
                </c:pt>
                <c:pt idx="113">
                  <c:v>0.53580000000000005</c:v>
                </c:pt>
                <c:pt idx="114">
                  <c:v>0.44190000000000002</c:v>
                </c:pt>
                <c:pt idx="115">
                  <c:v>0.39510000000000384</c:v>
                </c:pt>
                <c:pt idx="116">
                  <c:v>0.37240000000000384</c:v>
                </c:pt>
                <c:pt idx="117">
                  <c:v>0.36260000000000031</c:v>
                </c:pt>
                <c:pt idx="118">
                  <c:v>0.36170000000000002</c:v>
                </c:pt>
                <c:pt idx="119">
                  <c:v>0.28520000000000001</c:v>
                </c:pt>
                <c:pt idx="120">
                  <c:v>0.21080000000000004</c:v>
                </c:pt>
                <c:pt idx="121">
                  <c:v>8.4830000000000044E-2</c:v>
                </c:pt>
                <c:pt idx="122">
                  <c:v>-4.9520000000000022E-2</c:v>
                </c:pt>
                <c:pt idx="123">
                  <c:v>-0.18730000000000024</c:v>
                </c:pt>
                <c:pt idx="124">
                  <c:v>-0.29920000000000002</c:v>
                </c:pt>
                <c:pt idx="125">
                  <c:v>-0.34400000000000008</c:v>
                </c:pt>
                <c:pt idx="126">
                  <c:v>-0.35490000000000038</c:v>
                </c:pt>
                <c:pt idx="127">
                  <c:v>-17.829999999999988</c:v>
                </c:pt>
                <c:pt idx="128">
                  <c:v>-23.6</c:v>
                </c:pt>
                <c:pt idx="129">
                  <c:v>-18.41</c:v>
                </c:pt>
                <c:pt idx="130">
                  <c:v>-14.219999999999999</c:v>
                </c:pt>
                <c:pt idx="131">
                  <c:v>-11.79</c:v>
                </c:pt>
                <c:pt idx="132">
                  <c:v>-10.48</c:v>
                </c:pt>
                <c:pt idx="133">
                  <c:v>-10.26</c:v>
                </c:pt>
                <c:pt idx="134">
                  <c:v>-9.3760000000000048</c:v>
                </c:pt>
                <c:pt idx="135">
                  <c:v>-7.9589999999999996</c:v>
                </c:pt>
                <c:pt idx="136">
                  <c:v>-6.4459999999999997</c:v>
                </c:pt>
                <c:pt idx="137">
                  <c:v>-5.4690000000000003</c:v>
                </c:pt>
                <c:pt idx="138">
                  <c:v>-5.3129999999999855</c:v>
                </c:pt>
                <c:pt idx="139">
                  <c:v>-6.4080000000000004</c:v>
                </c:pt>
                <c:pt idx="140">
                  <c:v>-9.3320000000000007</c:v>
                </c:pt>
                <c:pt idx="141">
                  <c:v>-7.5830000000000002</c:v>
                </c:pt>
                <c:pt idx="142">
                  <c:v>-4.1839999999999975</c:v>
                </c:pt>
                <c:pt idx="143">
                  <c:v>-1.9820000000000151</c:v>
                </c:pt>
                <c:pt idx="144">
                  <c:v>-0.73950000000000005</c:v>
                </c:pt>
                <c:pt idx="145">
                  <c:v>-0.21380000000000021</c:v>
                </c:pt>
                <c:pt idx="146">
                  <c:v>-5.6269999999999987E-2</c:v>
                </c:pt>
                <c:pt idx="147">
                  <c:v>-1.4740000000000001E-2</c:v>
                </c:pt>
                <c:pt idx="148">
                  <c:v>-4.1960000000000001E-3</c:v>
                </c:pt>
                <c:pt idx="149">
                  <c:v>-1.407E-3</c:v>
                </c:pt>
                <c:pt idx="150">
                  <c:v>-5.4920000000000034E-4</c:v>
                </c:pt>
                <c:pt idx="151">
                  <c:v>-2.4220000000000006E-4</c:v>
                </c:pt>
                <c:pt idx="152">
                  <c:v>-1.1210000000000182E-4</c:v>
                </c:pt>
                <c:pt idx="153">
                  <c:v>-5.3310000000001229E-5</c:v>
                </c:pt>
                <c:pt idx="154">
                  <c:v>-2.4520000000000002E-5</c:v>
                </c:pt>
                <c:pt idx="155">
                  <c:v>-1.1620000000000309E-5</c:v>
                </c:pt>
                <c:pt idx="156">
                  <c:v>-6.4650000000001236E-6</c:v>
                </c:pt>
                <c:pt idx="157">
                  <c:v>-4.3990000000000887E-6</c:v>
                </c:pt>
                <c:pt idx="158">
                  <c:v>-3.7780000000000856E-6</c:v>
                </c:pt>
              </c:numCache>
            </c:numRef>
          </c:yVal>
          <c:smooth val="1"/>
        </c:ser>
        <c:axId val="128042112"/>
        <c:axId val="128044032"/>
      </c:scatterChart>
      <c:valAx>
        <c:axId val="128042112"/>
        <c:scaling>
          <c:orientation val="minMax"/>
        </c:scaling>
        <c:axPos val="b"/>
        <c:title>
          <c:tx>
            <c:rich>
              <a:bodyPr/>
              <a:lstStyle/>
              <a:p>
                <a:pPr>
                  <a:defRPr/>
                </a:pPr>
                <a:r>
                  <a:rPr lang="en-US"/>
                  <a:t>Strain</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044032"/>
        <c:crosses val="autoZero"/>
        <c:crossBetween val="midCat"/>
      </c:valAx>
      <c:valAx>
        <c:axId val="128044032"/>
        <c:scaling>
          <c:orientation val="minMax"/>
        </c:scaling>
        <c:axPos val="l"/>
        <c:majorGridlines/>
        <c:title>
          <c:tx>
            <c:rich>
              <a:bodyPr/>
              <a:lstStyle/>
              <a:p>
                <a:pPr>
                  <a:defRPr/>
                </a:pPr>
                <a:r>
                  <a:rPr lang="en-US"/>
                  <a:t>Concrete Stress </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042112"/>
        <c:crosses val="autoZero"/>
        <c:crossBetween val="midCat"/>
      </c:valAx>
    </c:plotArea>
    <c:legend>
      <c:legendPos val="r"/>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St eel</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Stress-strain curve in cell 29</a:t>
            </a: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center.xlsx]29'!$G$2:$G$161</c:f>
              <c:numCache>
                <c:formatCode>General</c:formatCode>
                <c:ptCount val="160"/>
                <c:pt idx="0">
                  <c:v>0</c:v>
                </c:pt>
                <c:pt idx="1">
                  <c:v>-2.656E-4</c:v>
                </c:pt>
                <c:pt idx="2">
                  <c:v>-2.7150000000000042E-4</c:v>
                </c:pt>
                <c:pt idx="3">
                  <c:v>-2.8580000000000001E-4</c:v>
                </c:pt>
                <c:pt idx="4">
                  <c:v>-3.0050000000000096E-4</c:v>
                </c:pt>
                <c:pt idx="5">
                  <c:v>-3.0730000000000427E-4</c:v>
                </c:pt>
                <c:pt idx="6">
                  <c:v>-3.0900000000000052E-4</c:v>
                </c:pt>
                <c:pt idx="7">
                  <c:v>-3.1550000000000051E-4</c:v>
                </c:pt>
                <c:pt idx="8">
                  <c:v>-3.3070000000000457E-4</c:v>
                </c:pt>
                <c:pt idx="9">
                  <c:v>-3.501000000000045E-4</c:v>
                </c:pt>
                <c:pt idx="10">
                  <c:v>-3.6760000000000216E-4</c:v>
                </c:pt>
                <c:pt idx="11">
                  <c:v>-3.7920000000000456E-4</c:v>
                </c:pt>
                <c:pt idx="12">
                  <c:v>-3.836E-4</c:v>
                </c:pt>
                <c:pt idx="13">
                  <c:v>-3.8030000000000529E-4</c:v>
                </c:pt>
                <c:pt idx="14">
                  <c:v>-3.6780000000000477E-4</c:v>
                </c:pt>
                <c:pt idx="15">
                  <c:v>-3.5080000000000527E-4</c:v>
                </c:pt>
                <c:pt idx="16">
                  <c:v>-3.3960000000000001E-4</c:v>
                </c:pt>
                <c:pt idx="17">
                  <c:v>-3.4160000000000001E-4</c:v>
                </c:pt>
                <c:pt idx="18">
                  <c:v>-3.5490000000000467E-4</c:v>
                </c:pt>
                <c:pt idx="19">
                  <c:v>-3.7090000000000587E-4</c:v>
                </c:pt>
                <c:pt idx="20">
                  <c:v>-3.8210000000000414E-4</c:v>
                </c:pt>
                <c:pt idx="21">
                  <c:v>-3.8190000000000001E-4</c:v>
                </c:pt>
                <c:pt idx="22">
                  <c:v>-3.6550000000000422E-4</c:v>
                </c:pt>
                <c:pt idx="23">
                  <c:v>-3.3390000000000009E-4</c:v>
                </c:pt>
                <c:pt idx="24">
                  <c:v>-2.9550000000000014E-4</c:v>
                </c:pt>
                <c:pt idx="25">
                  <c:v>-2.6460000000000052E-4</c:v>
                </c:pt>
                <c:pt idx="26">
                  <c:v>-2.4970000000000011E-4</c:v>
                </c:pt>
                <c:pt idx="27">
                  <c:v>-2.4950000000000005E-4</c:v>
                </c:pt>
                <c:pt idx="28">
                  <c:v>-2.6130000000000212E-4</c:v>
                </c:pt>
                <c:pt idx="29">
                  <c:v>-2.8360000000000001E-4</c:v>
                </c:pt>
                <c:pt idx="30">
                  <c:v>-3.121000000000046E-4</c:v>
                </c:pt>
                <c:pt idx="31">
                  <c:v>-3.3720000000000001E-4</c:v>
                </c:pt>
                <c:pt idx="32">
                  <c:v>-3.4690000000000252E-4</c:v>
                </c:pt>
                <c:pt idx="33">
                  <c:v>-3.3430000000000471E-4</c:v>
                </c:pt>
                <c:pt idx="34">
                  <c:v>-3.0400000000000479E-4</c:v>
                </c:pt>
                <c:pt idx="35">
                  <c:v>-2.6700000000000096E-4</c:v>
                </c:pt>
                <c:pt idx="36">
                  <c:v>-2.3030000000000012E-4</c:v>
                </c:pt>
                <c:pt idx="37">
                  <c:v>-1.972000000000042E-4</c:v>
                </c:pt>
                <c:pt idx="38">
                  <c:v>-1.7420000000000247E-4</c:v>
                </c:pt>
                <c:pt idx="39">
                  <c:v>-1.6810000000000268E-4</c:v>
                </c:pt>
                <c:pt idx="40">
                  <c:v>-1.81600000000003E-4</c:v>
                </c:pt>
                <c:pt idx="41">
                  <c:v>-2.1180000000000016E-4</c:v>
                </c:pt>
                <c:pt idx="42">
                  <c:v>-2.4870000000000447E-4</c:v>
                </c:pt>
                <c:pt idx="43">
                  <c:v>-2.7910000000000012E-4</c:v>
                </c:pt>
                <c:pt idx="44">
                  <c:v>-2.9250000000000012E-4</c:v>
                </c:pt>
                <c:pt idx="45">
                  <c:v>-2.8519999999999999E-4</c:v>
                </c:pt>
                <c:pt idx="46">
                  <c:v>-2.6280000000000454E-4</c:v>
                </c:pt>
                <c:pt idx="47">
                  <c:v>-2.351E-4</c:v>
                </c:pt>
                <c:pt idx="48">
                  <c:v>-2.0740000000000011E-4</c:v>
                </c:pt>
                <c:pt idx="49">
                  <c:v>-1.7990000000000223E-4</c:v>
                </c:pt>
                <c:pt idx="50">
                  <c:v>-1.5450000000000001E-4</c:v>
                </c:pt>
                <c:pt idx="51">
                  <c:v>-1.3310000000000101E-4</c:v>
                </c:pt>
                <c:pt idx="52">
                  <c:v>-1.1340000000000254E-4</c:v>
                </c:pt>
                <c:pt idx="53">
                  <c:v>-9.9230000000001596E-5</c:v>
                </c:pt>
                <c:pt idx="54">
                  <c:v>-1.0760000000000214E-4</c:v>
                </c:pt>
                <c:pt idx="55">
                  <c:v>-1.4330000000000001E-4</c:v>
                </c:pt>
                <c:pt idx="56">
                  <c:v>-1.8800000000000346E-4</c:v>
                </c:pt>
                <c:pt idx="57">
                  <c:v>-2.2270000000000568E-4</c:v>
                </c:pt>
                <c:pt idx="58">
                  <c:v>-2.4070000000000395E-4</c:v>
                </c:pt>
                <c:pt idx="59">
                  <c:v>-2.432E-4</c:v>
                </c:pt>
                <c:pt idx="60">
                  <c:v>-2.2680000000000505E-4</c:v>
                </c:pt>
                <c:pt idx="61">
                  <c:v>-1.9040000000000371E-4</c:v>
                </c:pt>
                <c:pt idx="62">
                  <c:v>-1.4600000000000181E-4</c:v>
                </c:pt>
                <c:pt idx="63">
                  <c:v>-1.1200000000000248E-4</c:v>
                </c:pt>
                <c:pt idx="64">
                  <c:v>-9.4820000000002145E-5</c:v>
                </c:pt>
                <c:pt idx="65">
                  <c:v>-8.3440000000000068E-5</c:v>
                </c:pt>
                <c:pt idx="66">
                  <c:v>-6.5520000000000918E-5</c:v>
                </c:pt>
                <c:pt idx="67">
                  <c:v>-4.6180000000000022E-5</c:v>
                </c:pt>
                <c:pt idx="68">
                  <c:v>-4.6180000000000022E-5</c:v>
                </c:pt>
                <c:pt idx="69">
                  <c:v>-6.9590000000001629E-5</c:v>
                </c:pt>
                <c:pt idx="70">
                  <c:v>-1.0290000000000003E-4</c:v>
                </c:pt>
                <c:pt idx="71">
                  <c:v>-1.4300000000000041E-4</c:v>
                </c:pt>
                <c:pt idx="72">
                  <c:v>-1.9060000000000371E-4</c:v>
                </c:pt>
                <c:pt idx="73">
                  <c:v>-2.4120000000000001E-4</c:v>
                </c:pt>
                <c:pt idx="74">
                  <c:v>-2.8130000000000006E-4</c:v>
                </c:pt>
                <c:pt idx="75">
                  <c:v>-2.9990000000000019E-4</c:v>
                </c:pt>
                <c:pt idx="76">
                  <c:v>-3.0600000000000494E-4</c:v>
                </c:pt>
                <c:pt idx="77">
                  <c:v>-3.208000000000059E-4</c:v>
                </c:pt>
                <c:pt idx="78">
                  <c:v>-3.5110000000000002E-4</c:v>
                </c:pt>
                <c:pt idx="79">
                  <c:v>-3.8710000000000019E-4</c:v>
                </c:pt>
                <c:pt idx="80">
                  <c:v>-4.2360000000000948E-4</c:v>
                </c:pt>
                <c:pt idx="81">
                  <c:v>-4.6860000000000114E-4</c:v>
                </c:pt>
                <c:pt idx="82">
                  <c:v>-5.2880000000000873E-4</c:v>
                </c:pt>
                <c:pt idx="83">
                  <c:v>-5.9670000000000014E-4</c:v>
                </c:pt>
                <c:pt idx="84">
                  <c:v>-6.5220000000000013E-4</c:v>
                </c:pt>
                <c:pt idx="85">
                  <c:v>-6.8370000000000594E-4</c:v>
                </c:pt>
                <c:pt idx="86">
                  <c:v>-6.9090000000001435E-4</c:v>
                </c:pt>
                <c:pt idx="87">
                  <c:v>-6.7360000000001345E-4</c:v>
                </c:pt>
                <c:pt idx="88">
                  <c:v>-6.2190000000000975E-4</c:v>
                </c:pt>
                <c:pt idx="89">
                  <c:v>-5.2900000000000744E-4</c:v>
                </c:pt>
                <c:pt idx="90">
                  <c:v>-3.9750000000000012E-4</c:v>
                </c:pt>
                <c:pt idx="91">
                  <c:v>-2.3260000000000002E-4</c:v>
                </c:pt>
                <c:pt idx="92">
                  <c:v>-3.7820000000000759E-5</c:v>
                </c:pt>
                <c:pt idx="93">
                  <c:v>1.7280000000000241E-4</c:v>
                </c:pt>
                <c:pt idx="94">
                  <c:v>3.7620000000000557E-4</c:v>
                </c:pt>
                <c:pt idx="95">
                  <c:v>6.0760000000001162E-4</c:v>
                </c:pt>
                <c:pt idx="96">
                  <c:v>8.5020000000001264E-4</c:v>
                </c:pt>
                <c:pt idx="97">
                  <c:v>1.0960000000000173E-3</c:v>
                </c:pt>
                <c:pt idx="98">
                  <c:v>1.2810000000000041E-3</c:v>
                </c:pt>
                <c:pt idx="99">
                  <c:v>1.3339999999999999E-3</c:v>
                </c:pt>
                <c:pt idx="100">
                  <c:v>1.2400000000000041E-3</c:v>
                </c:pt>
                <c:pt idx="101">
                  <c:v>1.0579999999999958E-3</c:v>
                </c:pt>
                <c:pt idx="102">
                  <c:v>8.3860000000001605E-4</c:v>
                </c:pt>
                <c:pt idx="103">
                  <c:v>6.5529999999999994E-4</c:v>
                </c:pt>
                <c:pt idx="104">
                  <c:v>5.3689999999999999E-4</c:v>
                </c:pt>
                <c:pt idx="105">
                  <c:v>5.6720000000000023E-4</c:v>
                </c:pt>
                <c:pt idx="106">
                  <c:v>7.0630000000000811E-4</c:v>
                </c:pt>
                <c:pt idx="107">
                  <c:v>8.5350000000000248E-4</c:v>
                </c:pt>
                <c:pt idx="108">
                  <c:v>9.6740000000000226E-4</c:v>
                </c:pt>
                <c:pt idx="109">
                  <c:v>1.0009999999999999E-3</c:v>
                </c:pt>
                <c:pt idx="110">
                  <c:v>8.9270000000000224E-4</c:v>
                </c:pt>
                <c:pt idx="111">
                  <c:v>8.1010000000000023E-4</c:v>
                </c:pt>
                <c:pt idx="112">
                  <c:v>7.9860000000001583E-4</c:v>
                </c:pt>
                <c:pt idx="113">
                  <c:v>1.0910000000000021E-3</c:v>
                </c:pt>
                <c:pt idx="114">
                  <c:v>1.8120000000000232E-3</c:v>
                </c:pt>
                <c:pt idx="115">
                  <c:v>3.0430000000000418E-3</c:v>
                </c:pt>
                <c:pt idx="116">
                  <c:v>4.0220000000000004E-3</c:v>
                </c:pt>
                <c:pt idx="117">
                  <c:v>4.3860000000000114E-3</c:v>
                </c:pt>
                <c:pt idx="118">
                  <c:v>4.3390000000000034E-3</c:v>
                </c:pt>
                <c:pt idx="119">
                  <c:v>4.0629999999999998E-3</c:v>
                </c:pt>
                <c:pt idx="120">
                  <c:v>3.6530000000000447E-3</c:v>
                </c:pt>
                <c:pt idx="121">
                  <c:v>3.1630000000000503E-3</c:v>
                </c:pt>
                <c:pt idx="122">
                  <c:v>2.6820000000000012E-3</c:v>
                </c:pt>
                <c:pt idx="123">
                  <c:v>2.3319999999999999E-3</c:v>
                </c:pt>
                <c:pt idx="124">
                  <c:v>2.1790000000000012E-3</c:v>
                </c:pt>
                <c:pt idx="125">
                  <c:v>2.1220000000000002E-3</c:v>
                </c:pt>
                <c:pt idx="126">
                  <c:v>2.1080000000000092E-3</c:v>
                </c:pt>
                <c:pt idx="127">
                  <c:v>1.8940000000000285E-3</c:v>
                </c:pt>
                <c:pt idx="128">
                  <c:v>1.1810000000000021E-3</c:v>
                </c:pt>
                <c:pt idx="129">
                  <c:v>3.1360000000000011E-5</c:v>
                </c:pt>
                <c:pt idx="130">
                  <c:v>-1.0160000000000021E-3</c:v>
                </c:pt>
                <c:pt idx="131">
                  <c:v>-1.8500000000000259E-3</c:v>
                </c:pt>
                <c:pt idx="132">
                  <c:v>-2.5480000000000012E-3</c:v>
                </c:pt>
                <c:pt idx="133">
                  <c:v>-2.8580000000000012E-3</c:v>
                </c:pt>
                <c:pt idx="134">
                  <c:v>-2.8800000000000002E-3</c:v>
                </c:pt>
                <c:pt idx="135">
                  <c:v>-2.8380000000000002E-3</c:v>
                </c:pt>
                <c:pt idx="136">
                  <c:v>-2.8189999999999999E-3</c:v>
                </c:pt>
                <c:pt idx="137">
                  <c:v>-2.8740000000000011E-3</c:v>
                </c:pt>
                <c:pt idx="138">
                  <c:v>-3.1730000000000052E-3</c:v>
                </c:pt>
                <c:pt idx="139">
                  <c:v>-3.7660000000000414E-3</c:v>
                </c:pt>
                <c:pt idx="140">
                  <c:v>-4.5610000000000034E-3</c:v>
                </c:pt>
                <c:pt idx="141">
                  <c:v>-5.5510000000000134E-3</c:v>
                </c:pt>
                <c:pt idx="142">
                  <c:v>-6.8540000000000033E-3</c:v>
                </c:pt>
                <c:pt idx="143">
                  <c:v>-8.5980000000000015E-3</c:v>
                </c:pt>
                <c:pt idx="144">
                  <c:v>-1.0630000000000001E-2</c:v>
                </c:pt>
                <c:pt idx="145">
                  <c:v>-1.3050000000000001E-2</c:v>
                </c:pt>
                <c:pt idx="146">
                  <c:v>-1.5959999999999998E-2</c:v>
                </c:pt>
                <c:pt idx="147">
                  <c:v>-1.9240000000000236E-2</c:v>
                </c:pt>
                <c:pt idx="148">
                  <c:v>-2.2500000000000006E-2</c:v>
                </c:pt>
                <c:pt idx="149">
                  <c:v>-2.545E-2</c:v>
                </c:pt>
                <c:pt idx="150">
                  <c:v>-2.827000000000001E-2</c:v>
                </c:pt>
                <c:pt idx="151">
                  <c:v>-3.1130000000000012E-2</c:v>
                </c:pt>
                <c:pt idx="152">
                  <c:v>-3.4320000000000003E-2</c:v>
                </c:pt>
                <c:pt idx="153">
                  <c:v>-3.7929999999999998E-2</c:v>
                </c:pt>
                <c:pt idx="154">
                  <c:v>-4.1910000000000003E-2</c:v>
                </c:pt>
                <c:pt idx="155">
                  <c:v>-4.6129999999999977E-2</c:v>
                </c:pt>
                <c:pt idx="156">
                  <c:v>-5.0349999999999999E-2</c:v>
                </c:pt>
                <c:pt idx="157">
                  <c:v>-5.4050000000000112E-2</c:v>
                </c:pt>
                <c:pt idx="158">
                  <c:v>-5.6899999999999999E-2</c:v>
                </c:pt>
                <c:pt idx="159">
                  <c:v>-5.8900000000000001E-2</c:v>
                </c:pt>
              </c:numCache>
            </c:numRef>
          </c:xVal>
          <c:yVal>
            <c:numRef>
              <c:f>'G:\Thesis work after 2066-11-22\Building with B-B at center\2066-11-22 compression failure in BC 94 ( Building without central column and side column)\Beam Column 94\[Cell B B at center.xlsx]29'!$D$2:$D$161</c:f>
              <c:numCache>
                <c:formatCode>General</c:formatCode>
                <c:ptCount val="160"/>
                <c:pt idx="0">
                  <c:v>0</c:v>
                </c:pt>
                <c:pt idx="1">
                  <c:v>-53.11</c:v>
                </c:pt>
                <c:pt idx="2">
                  <c:v>-54.290000000000013</c:v>
                </c:pt>
                <c:pt idx="3">
                  <c:v>-57.160000000000011</c:v>
                </c:pt>
                <c:pt idx="4">
                  <c:v>-60.1</c:v>
                </c:pt>
                <c:pt idx="5">
                  <c:v>-61.449999999999996</c:v>
                </c:pt>
                <c:pt idx="6">
                  <c:v>-61.8</c:v>
                </c:pt>
                <c:pt idx="7">
                  <c:v>-63.11</c:v>
                </c:pt>
                <c:pt idx="8">
                  <c:v>-66.14</c:v>
                </c:pt>
                <c:pt idx="9">
                  <c:v>-70.010000000000005</c:v>
                </c:pt>
                <c:pt idx="10">
                  <c:v>-73.510000000000005</c:v>
                </c:pt>
                <c:pt idx="11">
                  <c:v>-75.83</c:v>
                </c:pt>
                <c:pt idx="12">
                  <c:v>-76.73</c:v>
                </c:pt>
                <c:pt idx="13">
                  <c:v>-76.05</c:v>
                </c:pt>
                <c:pt idx="14">
                  <c:v>-73.56</c:v>
                </c:pt>
                <c:pt idx="15">
                  <c:v>-70.169999999999987</c:v>
                </c:pt>
                <c:pt idx="16">
                  <c:v>-67.92</c:v>
                </c:pt>
                <c:pt idx="17">
                  <c:v>-68.319999999999993</c:v>
                </c:pt>
                <c:pt idx="18">
                  <c:v>-70.97</c:v>
                </c:pt>
                <c:pt idx="19">
                  <c:v>-74.169999999999987</c:v>
                </c:pt>
                <c:pt idx="20">
                  <c:v>-76.42</c:v>
                </c:pt>
                <c:pt idx="21">
                  <c:v>-76.38</c:v>
                </c:pt>
                <c:pt idx="22">
                  <c:v>-73.099999999999994</c:v>
                </c:pt>
                <c:pt idx="23">
                  <c:v>-66.78</c:v>
                </c:pt>
                <c:pt idx="24">
                  <c:v>-59.09</c:v>
                </c:pt>
                <c:pt idx="25">
                  <c:v>-52.92</c:v>
                </c:pt>
                <c:pt idx="26">
                  <c:v>-49.949999999999996</c:v>
                </c:pt>
                <c:pt idx="27">
                  <c:v>-49.9</c:v>
                </c:pt>
                <c:pt idx="28">
                  <c:v>-52.260000000000012</c:v>
                </c:pt>
                <c:pt idx="29">
                  <c:v>-56.720000000000013</c:v>
                </c:pt>
                <c:pt idx="30">
                  <c:v>-62.42</c:v>
                </c:pt>
                <c:pt idx="31">
                  <c:v>-67.440000000000026</c:v>
                </c:pt>
                <c:pt idx="32">
                  <c:v>-69.36999999999999</c:v>
                </c:pt>
                <c:pt idx="33">
                  <c:v>-66.86</c:v>
                </c:pt>
                <c:pt idx="34">
                  <c:v>-60.8</c:v>
                </c:pt>
                <c:pt idx="35">
                  <c:v>-53.41</c:v>
                </c:pt>
                <c:pt idx="36">
                  <c:v>-46.06</c:v>
                </c:pt>
                <c:pt idx="37">
                  <c:v>-39.44</c:v>
                </c:pt>
                <c:pt idx="38">
                  <c:v>-34.839999999999996</c:v>
                </c:pt>
                <c:pt idx="39">
                  <c:v>-33.620000000000012</c:v>
                </c:pt>
                <c:pt idx="40">
                  <c:v>-36.33</c:v>
                </c:pt>
                <c:pt idx="41">
                  <c:v>-42.36</c:v>
                </c:pt>
                <c:pt idx="42">
                  <c:v>-49.74</c:v>
                </c:pt>
                <c:pt idx="43">
                  <c:v>-55.82</c:v>
                </c:pt>
                <c:pt idx="44">
                  <c:v>-58.5</c:v>
                </c:pt>
                <c:pt idx="45">
                  <c:v>-57.04</c:v>
                </c:pt>
                <c:pt idx="46">
                  <c:v>-52.56</c:v>
                </c:pt>
                <c:pt idx="47">
                  <c:v>-47.02</c:v>
                </c:pt>
                <c:pt idx="48">
                  <c:v>-41.47</c:v>
                </c:pt>
                <c:pt idx="49">
                  <c:v>-35.980000000000004</c:v>
                </c:pt>
                <c:pt idx="50">
                  <c:v>-30.89</c:v>
                </c:pt>
                <c:pt idx="51">
                  <c:v>-26.62</c:v>
                </c:pt>
                <c:pt idx="52">
                  <c:v>-22.68</c:v>
                </c:pt>
                <c:pt idx="53">
                  <c:v>-19.850000000000001</c:v>
                </c:pt>
                <c:pt idx="54">
                  <c:v>-21.52</c:v>
                </c:pt>
                <c:pt idx="55">
                  <c:v>-28.66</c:v>
                </c:pt>
                <c:pt idx="56">
                  <c:v>-37.6</c:v>
                </c:pt>
                <c:pt idx="57">
                  <c:v>-44.53</c:v>
                </c:pt>
                <c:pt idx="58">
                  <c:v>-48.15</c:v>
                </c:pt>
                <c:pt idx="59">
                  <c:v>-48.65</c:v>
                </c:pt>
                <c:pt idx="60">
                  <c:v>-45.37</c:v>
                </c:pt>
                <c:pt idx="61">
                  <c:v>-38.08</c:v>
                </c:pt>
                <c:pt idx="62">
                  <c:v>-29.2</c:v>
                </c:pt>
                <c:pt idx="63">
                  <c:v>-22.4</c:v>
                </c:pt>
                <c:pt idx="64">
                  <c:v>-18.97</c:v>
                </c:pt>
                <c:pt idx="65">
                  <c:v>-16.690000000000001</c:v>
                </c:pt>
                <c:pt idx="66">
                  <c:v>-13.1</c:v>
                </c:pt>
                <c:pt idx="67">
                  <c:v>-9.2369999999999983</c:v>
                </c:pt>
                <c:pt idx="68">
                  <c:v>-9.2359999999999989</c:v>
                </c:pt>
                <c:pt idx="69">
                  <c:v>-13.92</c:v>
                </c:pt>
                <c:pt idx="70">
                  <c:v>-20.58</c:v>
                </c:pt>
                <c:pt idx="71">
                  <c:v>-28.6</c:v>
                </c:pt>
                <c:pt idx="72">
                  <c:v>-38.11</c:v>
                </c:pt>
                <c:pt idx="73">
                  <c:v>-48.25</c:v>
                </c:pt>
                <c:pt idx="74">
                  <c:v>-56.260000000000012</c:v>
                </c:pt>
                <c:pt idx="75">
                  <c:v>-59.98</c:v>
                </c:pt>
                <c:pt idx="76">
                  <c:v>-61.2</c:v>
                </c:pt>
                <c:pt idx="77">
                  <c:v>-64.16</c:v>
                </c:pt>
                <c:pt idx="78">
                  <c:v>-70.22</c:v>
                </c:pt>
                <c:pt idx="79">
                  <c:v>-77.410000000000025</c:v>
                </c:pt>
                <c:pt idx="80">
                  <c:v>-84.72</c:v>
                </c:pt>
                <c:pt idx="81">
                  <c:v>-93.72</c:v>
                </c:pt>
                <c:pt idx="82">
                  <c:v>-105.8</c:v>
                </c:pt>
                <c:pt idx="83">
                  <c:v>-119.3</c:v>
                </c:pt>
                <c:pt idx="84">
                  <c:v>-130.4</c:v>
                </c:pt>
                <c:pt idx="85">
                  <c:v>-136.69999999999999</c:v>
                </c:pt>
                <c:pt idx="86">
                  <c:v>-138.19999999999999</c:v>
                </c:pt>
                <c:pt idx="87">
                  <c:v>-134.69999999999999</c:v>
                </c:pt>
                <c:pt idx="88">
                  <c:v>-124.3</c:v>
                </c:pt>
                <c:pt idx="89">
                  <c:v>-105.8</c:v>
                </c:pt>
                <c:pt idx="90">
                  <c:v>-79.5</c:v>
                </c:pt>
                <c:pt idx="91">
                  <c:v>-46.52</c:v>
                </c:pt>
                <c:pt idx="92">
                  <c:v>-7.5639999999999965</c:v>
                </c:pt>
                <c:pt idx="93">
                  <c:v>34.57</c:v>
                </c:pt>
                <c:pt idx="94">
                  <c:v>75.239999999999995</c:v>
                </c:pt>
                <c:pt idx="95">
                  <c:v>121.5</c:v>
                </c:pt>
                <c:pt idx="96">
                  <c:v>170</c:v>
                </c:pt>
                <c:pt idx="97">
                  <c:v>219.2</c:v>
                </c:pt>
                <c:pt idx="98">
                  <c:v>256.10000000000002</c:v>
                </c:pt>
                <c:pt idx="99">
                  <c:v>266.89999999999969</c:v>
                </c:pt>
                <c:pt idx="100">
                  <c:v>248.1</c:v>
                </c:pt>
                <c:pt idx="101">
                  <c:v>211.6</c:v>
                </c:pt>
                <c:pt idx="102">
                  <c:v>167.7</c:v>
                </c:pt>
                <c:pt idx="103">
                  <c:v>131</c:v>
                </c:pt>
                <c:pt idx="104">
                  <c:v>107.4</c:v>
                </c:pt>
                <c:pt idx="105">
                  <c:v>113.5</c:v>
                </c:pt>
                <c:pt idx="106">
                  <c:v>141.19999999999999</c:v>
                </c:pt>
                <c:pt idx="107">
                  <c:v>170.7</c:v>
                </c:pt>
                <c:pt idx="108">
                  <c:v>193.5</c:v>
                </c:pt>
                <c:pt idx="109">
                  <c:v>200.3</c:v>
                </c:pt>
                <c:pt idx="110">
                  <c:v>178.5</c:v>
                </c:pt>
                <c:pt idx="111">
                  <c:v>162</c:v>
                </c:pt>
                <c:pt idx="112">
                  <c:v>159.80000000000001</c:v>
                </c:pt>
                <c:pt idx="113">
                  <c:v>218.2</c:v>
                </c:pt>
                <c:pt idx="114">
                  <c:v>362.4</c:v>
                </c:pt>
                <c:pt idx="115">
                  <c:v>377.3</c:v>
                </c:pt>
                <c:pt idx="116">
                  <c:v>380</c:v>
                </c:pt>
                <c:pt idx="117">
                  <c:v>381</c:v>
                </c:pt>
                <c:pt idx="118">
                  <c:v>371.6</c:v>
                </c:pt>
                <c:pt idx="119">
                  <c:v>316.5</c:v>
                </c:pt>
                <c:pt idx="120">
                  <c:v>234.4</c:v>
                </c:pt>
                <c:pt idx="121">
                  <c:v>136.5</c:v>
                </c:pt>
                <c:pt idx="122">
                  <c:v>40.25</c:v>
                </c:pt>
                <c:pt idx="123">
                  <c:v>-26.77</c:v>
                </c:pt>
                <c:pt idx="124">
                  <c:v>-52.660000000000011</c:v>
                </c:pt>
                <c:pt idx="125">
                  <c:v>-61.68</c:v>
                </c:pt>
                <c:pt idx="126">
                  <c:v>-63.96</c:v>
                </c:pt>
                <c:pt idx="127">
                  <c:v>-94.33</c:v>
                </c:pt>
                <c:pt idx="128">
                  <c:v>-171.3</c:v>
                </c:pt>
                <c:pt idx="129">
                  <c:v>-249.6</c:v>
                </c:pt>
                <c:pt idx="130">
                  <c:v>-293.5</c:v>
                </c:pt>
                <c:pt idx="131">
                  <c:v>-319.10000000000002</c:v>
                </c:pt>
                <c:pt idx="132">
                  <c:v>-336.5</c:v>
                </c:pt>
                <c:pt idx="133">
                  <c:v>-342.6</c:v>
                </c:pt>
                <c:pt idx="134">
                  <c:v>-343</c:v>
                </c:pt>
                <c:pt idx="135">
                  <c:v>-334.6</c:v>
                </c:pt>
                <c:pt idx="136">
                  <c:v>-330.8</c:v>
                </c:pt>
                <c:pt idx="137">
                  <c:v>-341.8</c:v>
                </c:pt>
                <c:pt idx="138">
                  <c:v>-348.9</c:v>
                </c:pt>
                <c:pt idx="139">
                  <c:v>-360.8</c:v>
                </c:pt>
                <c:pt idx="140">
                  <c:v>-373.4</c:v>
                </c:pt>
                <c:pt idx="141">
                  <c:v>-374.5</c:v>
                </c:pt>
                <c:pt idx="142">
                  <c:v>-375.8</c:v>
                </c:pt>
                <c:pt idx="143">
                  <c:v>-377.6</c:v>
                </c:pt>
                <c:pt idx="144">
                  <c:v>-379.6</c:v>
                </c:pt>
                <c:pt idx="145">
                  <c:v>-382.1</c:v>
                </c:pt>
                <c:pt idx="146">
                  <c:v>-385</c:v>
                </c:pt>
                <c:pt idx="147">
                  <c:v>-388.3</c:v>
                </c:pt>
                <c:pt idx="148">
                  <c:v>-391.6</c:v>
                </c:pt>
                <c:pt idx="149">
                  <c:v>-394.6</c:v>
                </c:pt>
                <c:pt idx="150">
                  <c:v>-397.5</c:v>
                </c:pt>
                <c:pt idx="151">
                  <c:v>-400.3</c:v>
                </c:pt>
                <c:pt idx="152">
                  <c:v>-403.5</c:v>
                </c:pt>
                <c:pt idx="153">
                  <c:v>-407.2</c:v>
                </c:pt>
                <c:pt idx="154">
                  <c:v>-411.2</c:v>
                </c:pt>
                <c:pt idx="155">
                  <c:v>-415.5</c:v>
                </c:pt>
                <c:pt idx="156">
                  <c:v>-419.7</c:v>
                </c:pt>
                <c:pt idx="157">
                  <c:v>-423.5</c:v>
                </c:pt>
                <c:pt idx="158">
                  <c:v>-426.4</c:v>
                </c:pt>
                <c:pt idx="159">
                  <c:v>-428.4</c:v>
                </c:pt>
              </c:numCache>
            </c:numRef>
          </c:yVal>
          <c:smooth val="1"/>
        </c:ser>
        <c:ser>
          <c:idx val="2"/>
          <c:order val="2"/>
          <c:tx>
            <c:v>5</c:v>
          </c:tx>
          <c:marker>
            <c:symbol val="none"/>
          </c:marker>
          <c:xVal>
            <c:numRef>
              <c:f>'G:\Comparision of beam to beam connection with regular bldg\2066-12-1 Reg Config X as EW\[Cell Reg config.xlsx]29'!$G$2:$G$159</c:f>
              <c:numCache>
                <c:formatCode>General</c:formatCode>
                <c:ptCount val="158"/>
                <c:pt idx="0">
                  <c:v>0</c:v>
                </c:pt>
                <c:pt idx="1">
                  <c:v>-1.4240000000000121E-4</c:v>
                </c:pt>
                <c:pt idx="2">
                  <c:v>-1.4830000000000005E-4</c:v>
                </c:pt>
                <c:pt idx="3">
                  <c:v>-1.6250000000000238E-4</c:v>
                </c:pt>
                <c:pt idx="4">
                  <c:v>-1.7589999999999999E-4</c:v>
                </c:pt>
                <c:pt idx="5">
                  <c:v>-1.8000000000000291E-4</c:v>
                </c:pt>
                <c:pt idx="6">
                  <c:v>-1.7880000000000286E-4</c:v>
                </c:pt>
                <c:pt idx="7">
                  <c:v>-1.8410000000000247E-4</c:v>
                </c:pt>
                <c:pt idx="8">
                  <c:v>-2.0040000000000292E-4</c:v>
                </c:pt>
                <c:pt idx="9">
                  <c:v>-2.2160000000000002E-4</c:v>
                </c:pt>
                <c:pt idx="10">
                  <c:v>-2.3860000000000005E-4</c:v>
                </c:pt>
                <c:pt idx="11">
                  <c:v>-2.4580000000000001E-4</c:v>
                </c:pt>
                <c:pt idx="12">
                  <c:v>-2.4310000000000005E-4</c:v>
                </c:pt>
                <c:pt idx="13">
                  <c:v>-2.3159999999999999E-4</c:v>
                </c:pt>
                <c:pt idx="14">
                  <c:v>-2.1110000000000006E-4</c:v>
                </c:pt>
                <c:pt idx="15">
                  <c:v>-1.8590000000000265E-4</c:v>
                </c:pt>
                <c:pt idx="16">
                  <c:v>-1.6610000000000266E-4</c:v>
                </c:pt>
                <c:pt idx="17">
                  <c:v>-1.6000000000000291E-4</c:v>
                </c:pt>
                <c:pt idx="18">
                  <c:v>-1.6750000000000272E-4</c:v>
                </c:pt>
                <c:pt idx="19">
                  <c:v>-1.8220000000000307E-4</c:v>
                </c:pt>
                <c:pt idx="20">
                  <c:v>-1.9780000000000416E-4</c:v>
                </c:pt>
                <c:pt idx="21">
                  <c:v>-2.076E-4</c:v>
                </c:pt>
                <c:pt idx="22">
                  <c:v>-2.0569999999999999E-4</c:v>
                </c:pt>
                <c:pt idx="23">
                  <c:v>-1.9060000000000371E-4</c:v>
                </c:pt>
                <c:pt idx="24">
                  <c:v>-1.6800000000000357E-4</c:v>
                </c:pt>
                <c:pt idx="25">
                  <c:v>-1.5030000000000021E-4</c:v>
                </c:pt>
                <c:pt idx="26">
                  <c:v>-1.4449999999999999E-4</c:v>
                </c:pt>
                <c:pt idx="27">
                  <c:v>-1.4790000000000021E-4</c:v>
                </c:pt>
                <c:pt idx="28">
                  <c:v>-1.578000000000027E-4</c:v>
                </c:pt>
                <c:pt idx="29">
                  <c:v>-1.7359999999999999E-4</c:v>
                </c:pt>
                <c:pt idx="30">
                  <c:v>-1.9350000000000308E-4</c:v>
                </c:pt>
                <c:pt idx="31">
                  <c:v>-2.1110000000000006E-4</c:v>
                </c:pt>
                <c:pt idx="32">
                  <c:v>-2.1650000000000355E-4</c:v>
                </c:pt>
                <c:pt idx="33">
                  <c:v>-2.0340000000000012E-4</c:v>
                </c:pt>
                <c:pt idx="34">
                  <c:v>-1.7600000000000265E-4</c:v>
                </c:pt>
                <c:pt idx="35">
                  <c:v>-1.4430000000000001E-4</c:v>
                </c:pt>
                <c:pt idx="36">
                  <c:v>-1.1340000000000254E-4</c:v>
                </c:pt>
                <c:pt idx="37">
                  <c:v>-8.3730000000001911E-5</c:v>
                </c:pt>
                <c:pt idx="38">
                  <c:v>-5.8890000000001193E-5</c:v>
                </c:pt>
                <c:pt idx="39">
                  <c:v>-4.4350000000001092E-5</c:v>
                </c:pt>
                <c:pt idx="40">
                  <c:v>-4.3590000000000774E-5</c:v>
                </c:pt>
                <c:pt idx="41">
                  <c:v>-5.56600000000009E-5</c:v>
                </c:pt>
                <c:pt idx="42">
                  <c:v>-7.4110000000001579E-5</c:v>
                </c:pt>
                <c:pt idx="43">
                  <c:v>-9.0590000000001991E-5</c:v>
                </c:pt>
                <c:pt idx="44">
                  <c:v>-9.9880000000000568E-5</c:v>
                </c:pt>
                <c:pt idx="45">
                  <c:v>-1.0270000000000003E-4</c:v>
                </c:pt>
                <c:pt idx="46">
                  <c:v>-1.0570000000000003E-4</c:v>
                </c:pt>
                <c:pt idx="47">
                  <c:v>-1.1530000000000189E-4</c:v>
                </c:pt>
                <c:pt idx="48">
                  <c:v>-1.2890000000000023E-4</c:v>
                </c:pt>
                <c:pt idx="49">
                  <c:v>-1.3810000000000208E-4</c:v>
                </c:pt>
                <c:pt idx="50">
                  <c:v>-1.3850000000000207E-4</c:v>
                </c:pt>
                <c:pt idx="51">
                  <c:v>-1.2970000000000001E-4</c:v>
                </c:pt>
                <c:pt idx="52">
                  <c:v>-1.1129999999999999E-4</c:v>
                </c:pt>
                <c:pt idx="53">
                  <c:v>-9.1090000000000268E-5</c:v>
                </c:pt>
                <c:pt idx="54">
                  <c:v>-8.6580000000000245E-5</c:v>
                </c:pt>
                <c:pt idx="55">
                  <c:v>-1.0270000000000003E-4</c:v>
                </c:pt>
                <c:pt idx="56">
                  <c:v>-1.2159999999999996E-4</c:v>
                </c:pt>
                <c:pt idx="57">
                  <c:v>-1.2280000000000103E-4</c:v>
                </c:pt>
                <c:pt idx="58">
                  <c:v>-1.0240000000000172E-4</c:v>
                </c:pt>
                <c:pt idx="59">
                  <c:v>-6.8380000000001321E-5</c:v>
                </c:pt>
                <c:pt idx="60">
                  <c:v>-2.5540000000000396E-5</c:v>
                </c:pt>
                <c:pt idx="61">
                  <c:v>2.5500000000000393E-5</c:v>
                </c:pt>
                <c:pt idx="62">
                  <c:v>7.8320000000001337E-5</c:v>
                </c:pt>
                <c:pt idx="63">
                  <c:v>1.1640000000000278E-4</c:v>
                </c:pt>
                <c:pt idx="64">
                  <c:v>1.3019999999999999E-4</c:v>
                </c:pt>
                <c:pt idx="65">
                  <c:v>1.3419999999999998E-4</c:v>
                </c:pt>
                <c:pt idx="66">
                  <c:v>1.3830000000000206E-4</c:v>
                </c:pt>
                <c:pt idx="67">
                  <c:v>1.3780000000000275E-4</c:v>
                </c:pt>
                <c:pt idx="68">
                  <c:v>1.152000000000026E-4</c:v>
                </c:pt>
                <c:pt idx="69">
                  <c:v>6.6800000000000987E-5</c:v>
                </c:pt>
                <c:pt idx="70">
                  <c:v>7.3890000000001761E-6</c:v>
                </c:pt>
                <c:pt idx="71">
                  <c:v>-5.0420000000000774E-5</c:v>
                </c:pt>
                <c:pt idx="72">
                  <c:v>-1.0659999999999999E-4</c:v>
                </c:pt>
                <c:pt idx="73">
                  <c:v>-1.6270000000000241E-4</c:v>
                </c:pt>
                <c:pt idx="74">
                  <c:v>-2.1120000000000001E-4</c:v>
                </c:pt>
                <c:pt idx="75">
                  <c:v>-2.455E-4</c:v>
                </c:pt>
                <c:pt idx="76">
                  <c:v>-2.7680000000000554E-4</c:v>
                </c:pt>
                <c:pt idx="77">
                  <c:v>-3.2650000000000582E-4</c:v>
                </c:pt>
                <c:pt idx="78">
                  <c:v>-3.9890000000000498E-4</c:v>
                </c:pt>
                <c:pt idx="79">
                  <c:v>-4.7820000000000534E-4</c:v>
                </c:pt>
                <c:pt idx="80">
                  <c:v>-5.4770000000000534E-4</c:v>
                </c:pt>
                <c:pt idx="81">
                  <c:v>-6.0690000000000787E-4</c:v>
                </c:pt>
                <c:pt idx="82">
                  <c:v>-6.5730000000001094E-4</c:v>
                </c:pt>
                <c:pt idx="83">
                  <c:v>-6.8220000000000021E-4</c:v>
                </c:pt>
                <c:pt idx="84">
                  <c:v>-6.6030000000000114E-4</c:v>
                </c:pt>
                <c:pt idx="85">
                  <c:v>-5.8949999999999996E-4</c:v>
                </c:pt>
                <c:pt idx="86">
                  <c:v>-4.7860000000000914E-4</c:v>
                </c:pt>
                <c:pt idx="87">
                  <c:v>-3.3500000000000012E-4</c:v>
                </c:pt>
                <c:pt idx="88">
                  <c:v>-1.6160000000000306E-4</c:v>
                </c:pt>
                <c:pt idx="89">
                  <c:v>5.751000000000123E-5</c:v>
                </c:pt>
                <c:pt idx="90">
                  <c:v>3.3490000000000012E-4</c:v>
                </c:pt>
                <c:pt idx="91">
                  <c:v>6.2429999999999994E-4</c:v>
                </c:pt>
                <c:pt idx="92">
                  <c:v>8.9490000000000066E-4</c:v>
                </c:pt>
                <c:pt idx="93">
                  <c:v>1.1320000000000197E-3</c:v>
                </c:pt>
                <c:pt idx="94">
                  <c:v>1.3300000000000187E-3</c:v>
                </c:pt>
                <c:pt idx="95">
                  <c:v>1.5399999999999999E-3</c:v>
                </c:pt>
                <c:pt idx="96">
                  <c:v>1.7830000000000081E-3</c:v>
                </c:pt>
                <c:pt idx="97">
                  <c:v>2.0070000000000092E-3</c:v>
                </c:pt>
                <c:pt idx="98">
                  <c:v>2.1790000000000012E-3</c:v>
                </c:pt>
                <c:pt idx="99">
                  <c:v>2.2940000000000052E-3</c:v>
                </c:pt>
                <c:pt idx="100">
                  <c:v>2.3050000000000002E-3</c:v>
                </c:pt>
                <c:pt idx="101">
                  <c:v>2.2580000000000052E-3</c:v>
                </c:pt>
                <c:pt idx="102">
                  <c:v>2.1940000000000002E-3</c:v>
                </c:pt>
                <c:pt idx="103">
                  <c:v>2.0650000000000052E-3</c:v>
                </c:pt>
                <c:pt idx="104">
                  <c:v>1.9510000000000252E-3</c:v>
                </c:pt>
                <c:pt idx="105">
                  <c:v>1.925000000000023E-3</c:v>
                </c:pt>
                <c:pt idx="106">
                  <c:v>1.9010000000000209E-3</c:v>
                </c:pt>
                <c:pt idx="107">
                  <c:v>1.8450000000000181E-3</c:v>
                </c:pt>
                <c:pt idx="108">
                  <c:v>1.7350000000000041E-3</c:v>
                </c:pt>
                <c:pt idx="109">
                  <c:v>1.4859999999999958E-3</c:v>
                </c:pt>
                <c:pt idx="110">
                  <c:v>1.1400000000000203E-3</c:v>
                </c:pt>
                <c:pt idx="111">
                  <c:v>9.9750000000002029E-4</c:v>
                </c:pt>
                <c:pt idx="112">
                  <c:v>1.5980000000000224E-3</c:v>
                </c:pt>
                <c:pt idx="113">
                  <c:v>3.1370000000000052E-3</c:v>
                </c:pt>
                <c:pt idx="114">
                  <c:v>5.1970000000000002E-3</c:v>
                </c:pt>
                <c:pt idx="115">
                  <c:v>6.9720000000000901E-3</c:v>
                </c:pt>
                <c:pt idx="116">
                  <c:v>8.0650000000001068E-3</c:v>
                </c:pt>
                <c:pt idx="117">
                  <c:v>8.5060000000000066E-3</c:v>
                </c:pt>
                <c:pt idx="118">
                  <c:v>8.4860000000000248E-3</c:v>
                </c:pt>
                <c:pt idx="119">
                  <c:v>8.2100000000000003E-3</c:v>
                </c:pt>
                <c:pt idx="120">
                  <c:v>7.8010000000000839E-3</c:v>
                </c:pt>
                <c:pt idx="121">
                  <c:v>7.3060000000000746E-3</c:v>
                </c:pt>
                <c:pt idx="122">
                  <c:v>6.522E-3</c:v>
                </c:pt>
                <c:pt idx="123">
                  <c:v>5.4580000000000123E-3</c:v>
                </c:pt>
                <c:pt idx="124">
                  <c:v>3.9269999999999999E-3</c:v>
                </c:pt>
                <c:pt idx="125">
                  <c:v>2.4210000000000052E-3</c:v>
                </c:pt>
                <c:pt idx="126">
                  <c:v>3.0840000000000489E-4</c:v>
                </c:pt>
                <c:pt idx="127">
                  <c:v>-1.6610000000000197E-3</c:v>
                </c:pt>
                <c:pt idx="128">
                  <c:v>-3.1450000000000354E-3</c:v>
                </c:pt>
                <c:pt idx="129">
                  <c:v>-4.5050000000000003E-3</c:v>
                </c:pt>
                <c:pt idx="130">
                  <c:v>-5.3480000000000003E-3</c:v>
                </c:pt>
                <c:pt idx="131">
                  <c:v>-5.7190000000000782E-3</c:v>
                </c:pt>
                <c:pt idx="132">
                  <c:v>-5.7910000000000825E-3</c:v>
                </c:pt>
                <c:pt idx="133">
                  <c:v>-5.7229999999999998E-3</c:v>
                </c:pt>
                <c:pt idx="134">
                  <c:v>-5.5760000000000913E-3</c:v>
                </c:pt>
                <c:pt idx="135">
                  <c:v>-5.3699999999999998E-3</c:v>
                </c:pt>
                <c:pt idx="136">
                  <c:v>-5.1460000000000004E-3</c:v>
                </c:pt>
                <c:pt idx="137">
                  <c:v>-5.0300000000000691E-3</c:v>
                </c:pt>
                <c:pt idx="138">
                  <c:v>-5.1159999999999999E-3</c:v>
                </c:pt>
                <c:pt idx="139">
                  <c:v>-5.4330000000001018E-3</c:v>
                </c:pt>
                <c:pt idx="140">
                  <c:v>-6.1310000000000765E-3</c:v>
                </c:pt>
                <c:pt idx="141">
                  <c:v>-7.5380000000000906E-3</c:v>
                </c:pt>
                <c:pt idx="142">
                  <c:v>-9.6460000000000001E-3</c:v>
                </c:pt>
                <c:pt idx="143">
                  <c:v>-1.2109999999999998E-2</c:v>
                </c:pt>
                <c:pt idx="144">
                  <c:v>-1.5339999999999998E-2</c:v>
                </c:pt>
                <c:pt idx="145">
                  <c:v>-1.9080000000000225E-2</c:v>
                </c:pt>
                <c:pt idx="146">
                  <c:v>-2.2919999999999999E-2</c:v>
                </c:pt>
                <c:pt idx="147">
                  <c:v>-2.6700000000000002E-2</c:v>
                </c:pt>
                <c:pt idx="148">
                  <c:v>-3.0300000000000001E-2</c:v>
                </c:pt>
                <c:pt idx="149">
                  <c:v>-3.3649999999999999E-2</c:v>
                </c:pt>
                <c:pt idx="150">
                  <c:v>-3.6650000000000002E-2</c:v>
                </c:pt>
                <c:pt idx="151">
                  <c:v>-3.9370000000000002E-2</c:v>
                </c:pt>
                <c:pt idx="152">
                  <c:v>-4.1950000000000001E-2</c:v>
                </c:pt>
                <c:pt idx="153">
                  <c:v>-4.4700000000000524E-2</c:v>
                </c:pt>
                <c:pt idx="154">
                  <c:v>-4.7699999999999999E-2</c:v>
                </c:pt>
                <c:pt idx="155">
                  <c:v>-5.0729999999999997E-2</c:v>
                </c:pt>
                <c:pt idx="156">
                  <c:v>-5.3190000000000022E-2</c:v>
                </c:pt>
                <c:pt idx="157">
                  <c:v>-5.5079999999999997E-2</c:v>
                </c:pt>
              </c:numCache>
            </c:numRef>
          </c:xVal>
          <c:yVal>
            <c:numRef>
              <c:f>'G:\Comparision of beam to beam connection with regular bldg\2066-12-1 Reg Config X as EW\[Cell Reg config.xlsx]29'!$D$2:$D$159</c:f>
              <c:numCache>
                <c:formatCode>General</c:formatCode>
                <c:ptCount val="158"/>
                <c:pt idx="0">
                  <c:v>0</c:v>
                </c:pt>
                <c:pt idx="1">
                  <c:v>-28.49</c:v>
                </c:pt>
                <c:pt idx="2">
                  <c:v>-29.67</c:v>
                </c:pt>
                <c:pt idx="3">
                  <c:v>-32.49</c:v>
                </c:pt>
                <c:pt idx="4">
                  <c:v>-35.190000000000012</c:v>
                </c:pt>
                <c:pt idx="5">
                  <c:v>-36</c:v>
                </c:pt>
                <c:pt idx="6">
                  <c:v>-35.760000000000012</c:v>
                </c:pt>
                <c:pt idx="7">
                  <c:v>-36.82</c:v>
                </c:pt>
                <c:pt idx="8">
                  <c:v>-40.08</c:v>
                </c:pt>
                <c:pt idx="9">
                  <c:v>-44.32</c:v>
                </c:pt>
                <c:pt idx="10">
                  <c:v>-47.71</c:v>
                </c:pt>
                <c:pt idx="11">
                  <c:v>-49.160000000000011</c:v>
                </c:pt>
                <c:pt idx="12">
                  <c:v>-48.61</c:v>
                </c:pt>
                <c:pt idx="13">
                  <c:v>-46.32</c:v>
                </c:pt>
                <c:pt idx="14">
                  <c:v>-42.230000000000011</c:v>
                </c:pt>
                <c:pt idx="15">
                  <c:v>-37.18</c:v>
                </c:pt>
                <c:pt idx="16">
                  <c:v>-33.220000000000013</c:v>
                </c:pt>
                <c:pt idx="17">
                  <c:v>-32</c:v>
                </c:pt>
                <c:pt idx="18">
                  <c:v>-33.51</c:v>
                </c:pt>
                <c:pt idx="19">
                  <c:v>-36.44</c:v>
                </c:pt>
                <c:pt idx="20">
                  <c:v>-39.550000000000004</c:v>
                </c:pt>
                <c:pt idx="21">
                  <c:v>-41.53</c:v>
                </c:pt>
                <c:pt idx="22">
                  <c:v>-41.14</c:v>
                </c:pt>
                <c:pt idx="23">
                  <c:v>-38.120000000000012</c:v>
                </c:pt>
                <c:pt idx="24">
                  <c:v>-33.6</c:v>
                </c:pt>
                <c:pt idx="25">
                  <c:v>-30.06</c:v>
                </c:pt>
                <c:pt idx="26">
                  <c:v>-28.9</c:v>
                </c:pt>
                <c:pt idx="27">
                  <c:v>-29.59</c:v>
                </c:pt>
                <c:pt idx="28">
                  <c:v>-31.56</c:v>
                </c:pt>
                <c:pt idx="29">
                  <c:v>-34.720000000000013</c:v>
                </c:pt>
                <c:pt idx="30">
                  <c:v>-38.690000000000012</c:v>
                </c:pt>
                <c:pt idx="31">
                  <c:v>-42.230000000000011</c:v>
                </c:pt>
                <c:pt idx="32">
                  <c:v>-43.3</c:v>
                </c:pt>
                <c:pt idx="33">
                  <c:v>-40.690000000000012</c:v>
                </c:pt>
                <c:pt idx="34">
                  <c:v>-35.200000000000003</c:v>
                </c:pt>
                <c:pt idx="35">
                  <c:v>-28.87</c:v>
                </c:pt>
                <c:pt idx="36">
                  <c:v>-22.68</c:v>
                </c:pt>
                <c:pt idx="37">
                  <c:v>-16.75</c:v>
                </c:pt>
                <c:pt idx="38">
                  <c:v>-11.78</c:v>
                </c:pt>
                <c:pt idx="39">
                  <c:v>-8.8710000000000004</c:v>
                </c:pt>
                <c:pt idx="40">
                  <c:v>-8.7169999999999987</c:v>
                </c:pt>
                <c:pt idx="41">
                  <c:v>-11.129999999999999</c:v>
                </c:pt>
                <c:pt idx="42">
                  <c:v>-14.82</c:v>
                </c:pt>
                <c:pt idx="43">
                  <c:v>-18.110000000000031</c:v>
                </c:pt>
                <c:pt idx="44">
                  <c:v>-19.979999999999986</c:v>
                </c:pt>
                <c:pt idx="45">
                  <c:v>-20.54</c:v>
                </c:pt>
                <c:pt idx="46">
                  <c:v>-21.14</c:v>
                </c:pt>
                <c:pt idx="47">
                  <c:v>-23.06</c:v>
                </c:pt>
                <c:pt idx="48">
                  <c:v>-25.77</c:v>
                </c:pt>
                <c:pt idx="49">
                  <c:v>-27.62</c:v>
                </c:pt>
                <c:pt idx="50">
                  <c:v>-27.69</c:v>
                </c:pt>
                <c:pt idx="51">
                  <c:v>-25.95</c:v>
                </c:pt>
                <c:pt idx="52">
                  <c:v>-22.25</c:v>
                </c:pt>
                <c:pt idx="53">
                  <c:v>-18.22</c:v>
                </c:pt>
                <c:pt idx="54">
                  <c:v>-17.32</c:v>
                </c:pt>
                <c:pt idx="55">
                  <c:v>-20.54</c:v>
                </c:pt>
                <c:pt idx="56">
                  <c:v>-24.32</c:v>
                </c:pt>
                <c:pt idx="57">
                  <c:v>-24.57</c:v>
                </c:pt>
                <c:pt idx="58">
                  <c:v>-20.479999999999986</c:v>
                </c:pt>
                <c:pt idx="59">
                  <c:v>-13.68</c:v>
                </c:pt>
                <c:pt idx="60">
                  <c:v>-5.1079999999999846</c:v>
                </c:pt>
                <c:pt idx="61">
                  <c:v>5.0990000000000002</c:v>
                </c:pt>
                <c:pt idx="62">
                  <c:v>15.66</c:v>
                </c:pt>
                <c:pt idx="63">
                  <c:v>23.27</c:v>
                </c:pt>
                <c:pt idx="64">
                  <c:v>26.04</c:v>
                </c:pt>
                <c:pt idx="65">
                  <c:v>26.84</c:v>
                </c:pt>
                <c:pt idx="66">
                  <c:v>27.66</c:v>
                </c:pt>
                <c:pt idx="67">
                  <c:v>27.56</c:v>
                </c:pt>
                <c:pt idx="68">
                  <c:v>23.05</c:v>
                </c:pt>
                <c:pt idx="69">
                  <c:v>13.360000000000024</c:v>
                </c:pt>
                <c:pt idx="70">
                  <c:v>1.478</c:v>
                </c:pt>
                <c:pt idx="71">
                  <c:v>-10.08</c:v>
                </c:pt>
                <c:pt idx="72">
                  <c:v>-21.330000000000005</c:v>
                </c:pt>
                <c:pt idx="73">
                  <c:v>-32.550000000000004</c:v>
                </c:pt>
                <c:pt idx="74">
                  <c:v>-42.24</c:v>
                </c:pt>
                <c:pt idx="75">
                  <c:v>-49.1</c:v>
                </c:pt>
                <c:pt idx="76">
                  <c:v>-55.36</c:v>
                </c:pt>
                <c:pt idx="77">
                  <c:v>-65.3</c:v>
                </c:pt>
                <c:pt idx="78">
                  <c:v>-79.78</c:v>
                </c:pt>
                <c:pt idx="79">
                  <c:v>-95.64</c:v>
                </c:pt>
                <c:pt idx="80">
                  <c:v>-109.5</c:v>
                </c:pt>
                <c:pt idx="81">
                  <c:v>-121.4</c:v>
                </c:pt>
                <c:pt idx="82">
                  <c:v>-131.5</c:v>
                </c:pt>
                <c:pt idx="83">
                  <c:v>-136.4</c:v>
                </c:pt>
                <c:pt idx="84">
                  <c:v>-132.1</c:v>
                </c:pt>
                <c:pt idx="85">
                  <c:v>-117.9</c:v>
                </c:pt>
                <c:pt idx="86">
                  <c:v>-95.710000000000022</c:v>
                </c:pt>
                <c:pt idx="87">
                  <c:v>-66.989999999999995</c:v>
                </c:pt>
                <c:pt idx="88">
                  <c:v>-32.32</c:v>
                </c:pt>
                <c:pt idx="89">
                  <c:v>11.5</c:v>
                </c:pt>
                <c:pt idx="90">
                  <c:v>66.989999999999995</c:v>
                </c:pt>
                <c:pt idx="91">
                  <c:v>124.8</c:v>
                </c:pt>
                <c:pt idx="92">
                  <c:v>179</c:v>
                </c:pt>
                <c:pt idx="93">
                  <c:v>226.4</c:v>
                </c:pt>
                <c:pt idx="94">
                  <c:v>266</c:v>
                </c:pt>
                <c:pt idx="95">
                  <c:v>308</c:v>
                </c:pt>
                <c:pt idx="96">
                  <c:v>356.5</c:v>
                </c:pt>
                <c:pt idx="97">
                  <c:v>374.3</c:v>
                </c:pt>
                <c:pt idx="98">
                  <c:v>374.8</c:v>
                </c:pt>
                <c:pt idx="99">
                  <c:v>375.2</c:v>
                </c:pt>
                <c:pt idx="100">
                  <c:v>375.2</c:v>
                </c:pt>
                <c:pt idx="101">
                  <c:v>365.9</c:v>
                </c:pt>
                <c:pt idx="102">
                  <c:v>352.9</c:v>
                </c:pt>
                <c:pt idx="103">
                  <c:v>327.2</c:v>
                </c:pt>
                <c:pt idx="104">
                  <c:v>304.39999999999969</c:v>
                </c:pt>
                <c:pt idx="105">
                  <c:v>299.3</c:v>
                </c:pt>
                <c:pt idx="106">
                  <c:v>294.39999999999969</c:v>
                </c:pt>
                <c:pt idx="107">
                  <c:v>283.2</c:v>
                </c:pt>
                <c:pt idx="108">
                  <c:v>261.2</c:v>
                </c:pt>
                <c:pt idx="109">
                  <c:v>211.4</c:v>
                </c:pt>
                <c:pt idx="110">
                  <c:v>142.19999999999999</c:v>
                </c:pt>
                <c:pt idx="111">
                  <c:v>113.7</c:v>
                </c:pt>
                <c:pt idx="112">
                  <c:v>233.8</c:v>
                </c:pt>
                <c:pt idx="113">
                  <c:v>377.6</c:v>
                </c:pt>
                <c:pt idx="114">
                  <c:v>383.2</c:v>
                </c:pt>
                <c:pt idx="115">
                  <c:v>388.2</c:v>
                </c:pt>
                <c:pt idx="116">
                  <c:v>391.3</c:v>
                </c:pt>
                <c:pt idx="117">
                  <c:v>392.6</c:v>
                </c:pt>
                <c:pt idx="118">
                  <c:v>388.6</c:v>
                </c:pt>
                <c:pt idx="119">
                  <c:v>333.4</c:v>
                </c:pt>
                <c:pt idx="120">
                  <c:v>251.5</c:v>
                </c:pt>
                <c:pt idx="121">
                  <c:v>152.5</c:v>
                </c:pt>
                <c:pt idx="122">
                  <c:v>-3.8369999999999767</c:v>
                </c:pt>
                <c:pt idx="123">
                  <c:v>-147.1</c:v>
                </c:pt>
                <c:pt idx="124">
                  <c:v>-244.9</c:v>
                </c:pt>
                <c:pt idx="125">
                  <c:v>-296.3</c:v>
                </c:pt>
                <c:pt idx="126">
                  <c:v>-339.3</c:v>
                </c:pt>
                <c:pt idx="127">
                  <c:v>-359</c:v>
                </c:pt>
                <c:pt idx="128">
                  <c:v>-371.4</c:v>
                </c:pt>
                <c:pt idx="129">
                  <c:v>-372.8</c:v>
                </c:pt>
                <c:pt idx="130">
                  <c:v>-373.5</c:v>
                </c:pt>
                <c:pt idx="131">
                  <c:v>-373.9</c:v>
                </c:pt>
                <c:pt idx="132">
                  <c:v>-374</c:v>
                </c:pt>
                <c:pt idx="133">
                  <c:v>-360.4</c:v>
                </c:pt>
                <c:pt idx="134">
                  <c:v>-331.1</c:v>
                </c:pt>
                <c:pt idx="135">
                  <c:v>-289.8</c:v>
                </c:pt>
                <c:pt idx="136">
                  <c:v>-245.1</c:v>
                </c:pt>
                <c:pt idx="137">
                  <c:v>-221.9</c:v>
                </c:pt>
                <c:pt idx="138">
                  <c:v>-238.9</c:v>
                </c:pt>
                <c:pt idx="139">
                  <c:v>-302.39999999999969</c:v>
                </c:pt>
                <c:pt idx="140">
                  <c:v>-374.3</c:v>
                </c:pt>
                <c:pt idx="141">
                  <c:v>-375.8</c:v>
                </c:pt>
                <c:pt idx="142">
                  <c:v>-377.9</c:v>
                </c:pt>
                <c:pt idx="143">
                  <c:v>-380.4</c:v>
                </c:pt>
                <c:pt idx="144">
                  <c:v>-383.6</c:v>
                </c:pt>
                <c:pt idx="145">
                  <c:v>-387.4</c:v>
                </c:pt>
                <c:pt idx="146">
                  <c:v>-391.3</c:v>
                </c:pt>
                <c:pt idx="147">
                  <c:v>-395.1</c:v>
                </c:pt>
                <c:pt idx="148">
                  <c:v>-398.7</c:v>
                </c:pt>
                <c:pt idx="149">
                  <c:v>-402.1</c:v>
                </c:pt>
                <c:pt idx="150">
                  <c:v>-405.1</c:v>
                </c:pt>
                <c:pt idx="151">
                  <c:v>-407.9</c:v>
                </c:pt>
                <c:pt idx="152">
                  <c:v>-410.5</c:v>
                </c:pt>
                <c:pt idx="153">
                  <c:v>-413.3</c:v>
                </c:pt>
                <c:pt idx="154">
                  <c:v>-416.3</c:v>
                </c:pt>
                <c:pt idx="155">
                  <c:v>-419.3</c:v>
                </c:pt>
                <c:pt idx="156">
                  <c:v>-421.9</c:v>
                </c:pt>
                <c:pt idx="157">
                  <c:v>-423.7</c:v>
                </c:pt>
              </c:numCache>
            </c:numRef>
          </c:yVal>
          <c:smooth val="1"/>
        </c:ser>
        <c:ser>
          <c:idx val="3"/>
          <c:order val="3"/>
          <c:tx>
            <c:v>4</c:v>
          </c:tx>
          <c:marker>
            <c:symbol val="none"/>
          </c:marker>
          <c:xVal>
            <c:numRef>
              <c:f>'G:\Comparision of beam to beam connection with regular bldg\2066-12-3 Reg config without central column\[Cell Reg config without central column.xlsx]29'!$G$2:$G$159</c:f>
              <c:numCache>
                <c:formatCode>General</c:formatCode>
                <c:ptCount val="158"/>
                <c:pt idx="0">
                  <c:v>0</c:v>
                </c:pt>
                <c:pt idx="1">
                  <c:v>-2.7810000000000497E-4</c:v>
                </c:pt>
                <c:pt idx="2">
                  <c:v>-2.8400000000000056E-4</c:v>
                </c:pt>
                <c:pt idx="3">
                  <c:v>-2.9830000000000487E-4</c:v>
                </c:pt>
                <c:pt idx="4">
                  <c:v>-3.1290000000000462E-4</c:v>
                </c:pt>
                <c:pt idx="5">
                  <c:v>-3.1870000000000639E-4</c:v>
                </c:pt>
                <c:pt idx="6">
                  <c:v>-3.1850000000000487E-4</c:v>
                </c:pt>
                <c:pt idx="7">
                  <c:v>-3.225000000000054E-4</c:v>
                </c:pt>
                <c:pt idx="8">
                  <c:v>-3.3570000000000052E-4</c:v>
                </c:pt>
                <c:pt idx="9">
                  <c:v>-3.540000000000053E-4</c:v>
                </c:pt>
                <c:pt idx="10">
                  <c:v>-3.7070000000000749E-4</c:v>
                </c:pt>
                <c:pt idx="11">
                  <c:v>-3.8070000000000497E-4</c:v>
                </c:pt>
                <c:pt idx="12">
                  <c:v>-3.8260000000000052E-4</c:v>
                </c:pt>
                <c:pt idx="13">
                  <c:v>-3.7610000000000632E-4</c:v>
                </c:pt>
                <c:pt idx="14">
                  <c:v>-3.6050000000000518E-4</c:v>
                </c:pt>
                <c:pt idx="15">
                  <c:v>-3.4080000000000454E-4</c:v>
                </c:pt>
                <c:pt idx="16">
                  <c:v>-3.2750000000000417E-4</c:v>
                </c:pt>
                <c:pt idx="17">
                  <c:v>-3.2800000000000656E-4</c:v>
                </c:pt>
                <c:pt idx="18">
                  <c:v>-3.4030000000000518E-4</c:v>
                </c:pt>
                <c:pt idx="19">
                  <c:v>-3.5550000000000056E-4</c:v>
                </c:pt>
                <c:pt idx="20">
                  <c:v>-3.6710000000000432E-4</c:v>
                </c:pt>
                <c:pt idx="21">
                  <c:v>-3.6940000000000518E-4</c:v>
                </c:pt>
                <c:pt idx="22">
                  <c:v>-3.5880000000000579E-4</c:v>
                </c:pt>
                <c:pt idx="23">
                  <c:v>-3.3570000000000052E-4</c:v>
                </c:pt>
                <c:pt idx="24">
                  <c:v>-3.064000000000049E-4</c:v>
                </c:pt>
                <c:pt idx="25">
                  <c:v>-2.8370000000000001E-4</c:v>
                </c:pt>
                <c:pt idx="26">
                  <c:v>-2.7540000000000425E-4</c:v>
                </c:pt>
                <c:pt idx="27">
                  <c:v>-2.7990000000000252E-4</c:v>
                </c:pt>
                <c:pt idx="28">
                  <c:v>-2.9410000000000016E-4</c:v>
                </c:pt>
                <c:pt idx="29">
                  <c:v>-3.1530000000000485E-4</c:v>
                </c:pt>
                <c:pt idx="30">
                  <c:v>-3.3950000000000001E-4</c:v>
                </c:pt>
                <c:pt idx="31">
                  <c:v>-3.5880000000000579E-4</c:v>
                </c:pt>
                <c:pt idx="32">
                  <c:v>-3.6280000000000611E-4</c:v>
                </c:pt>
                <c:pt idx="33">
                  <c:v>-3.4720000000000015E-4</c:v>
                </c:pt>
                <c:pt idx="34">
                  <c:v>-3.1690000000000499E-4</c:v>
                </c:pt>
                <c:pt idx="35">
                  <c:v>-2.8250000000000014E-4</c:v>
                </c:pt>
                <c:pt idx="36">
                  <c:v>-2.4950000000000005E-4</c:v>
                </c:pt>
                <c:pt idx="37">
                  <c:v>-2.1930000000000384E-4</c:v>
                </c:pt>
                <c:pt idx="38">
                  <c:v>-1.9630000000000344E-4</c:v>
                </c:pt>
                <c:pt idx="39">
                  <c:v>-1.8660000000000332E-4</c:v>
                </c:pt>
                <c:pt idx="40">
                  <c:v>-1.9360000000000384E-4</c:v>
                </c:pt>
                <c:pt idx="41">
                  <c:v>-2.1500000000000056E-4</c:v>
                </c:pt>
                <c:pt idx="42">
                  <c:v>-2.4210000000000011E-4</c:v>
                </c:pt>
                <c:pt idx="43">
                  <c:v>-2.6340000000000011E-4</c:v>
                </c:pt>
                <c:pt idx="44">
                  <c:v>-2.7090000000000458E-4</c:v>
                </c:pt>
                <c:pt idx="45">
                  <c:v>-2.6340000000000011E-4</c:v>
                </c:pt>
                <c:pt idx="46">
                  <c:v>-2.4840000000000056E-4</c:v>
                </c:pt>
                <c:pt idx="47">
                  <c:v>-2.3530000000000011E-4</c:v>
                </c:pt>
                <c:pt idx="48">
                  <c:v>-2.2660000000000361E-4</c:v>
                </c:pt>
                <c:pt idx="49">
                  <c:v>-2.1910000000000012E-4</c:v>
                </c:pt>
                <c:pt idx="50">
                  <c:v>-2.1050000000000292E-4</c:v>
                </c:pt>
                <c:pt idx="51">
                  <c:v>-2.0040000000000292E-4</c:v>
                </c:pt>
                <c:pt idx="52">
                  <c:v>-1.8640000000000342E-4</c:v>
                </c:pt>
                <c:pt idx="53">
                  <c:v>-1.7219999999999998E-4</c:v>
                </c:pt>
                <c:pt idx="54">
                  <c:v>-1.7369999999999999E-4</c:v>
                </c:pt>
                <c:pt idx="55">
                  <c:v>-1.9730000000000349E-4</c:v>
                </c:pt>
                <c:pt idx="56">
                  <c:v>-2.2720000000000002E-4</c:v>
                </c:pt>
                <c:pt idx="57">
                  <c:v>-2.452E-4</c:v>
                </c:pt>
                <c:pt idx="58">
                  <c:v>-2.4590000000000001E-4</c:v>
                </c:pt>
                <c:pt idx="59">
                  <c:v>-2.331E-4</c:v>
                </c:pt>
                <c:pt idx="60">
                  <c:v>-2.0719999999999999E-4</c:v>
                </c:pt>
                <c:pt idx="61">
                  <c:v>-1.6850000000000271E-4</c:v>
                </c:pt>
                <c:pt idx="62">
                  <c:v>-1.2679999999999999E-4</c:v>
                </c:pt>
                <c:pt idx="63">
                  <c:v>-9.8080000000001406E-5</c:v>
                </c:pt>
                <c:pt idx="64">
                  <c:v>-8.566000000000167E-5</c:v>
                </c:pt>
                <c:pt idx="65">
                  <c:v>-7.5400000000001467E-5</c:v>
                </c:pt>
                <c:pt idx="66">
                  <c:v>-5.3820000000000742E-5</c:v>
                </c:pt>
                <c:pt idx="67">
                  <c:v>-3.1950000000000478E-5</c:v>
                </c:pt>
                <c:pt idx="68">
                  <c:v>-3.0530000000000516E-5</c:v>
                </c:pt>
                <c:pt idx="69">
                  <c:v>-5.463000000000102E-5</c:v>
                </c:pt>
                <c:pt idx="70">
                  <c:v>-9.7160000000000228E-5</c:v>
                </c:pt>
                <c:pt idx="71">
                  <c:v>-1.5030000000000021E-4</c:v>
                </c:pt>
                <c:pt idx="72">
                  <c:v>-2.1190000000000011E-4</c:v>
                </c:pt>
                <c:pt idx="73">
                  <c:v>-2.7690000000000489E-4</c:v>
                </c:pt>
                <c:pt idx="74">
                  <c:v>-3.3020000000000006E-4</c:v>
                </c:pt>
                <c:pt idx="75">
                  <c:v>-3.5950000000000012E-4</c:v>
                </c:pt>
                <c:pt idx="76">
                  <c:v>-3.7360000000000252E-4</c:v>
                </c:pt>
                <c:pt idx="77">
                  <c:v>-3.9450000000000471E-4</c:v>
                </c:pt>
                <c:pt idx="78">
                  <c:v>-4.3210000000000031E-4</c:v>
                </c:pt>
                <c:pt idx="79">
                  <c:v>-4.7750000000000895E-4</c:v>
                </c:pt>
                <c:pt idx="80">
                  <c:v>-5.2320000000000133E-4</c:v>
                </c:pt>
                <c:pt idx="81">
                  <c:v>-5.7620000000000013E-4</c:v>
                </c:pt>
                <c:pt idx="82">
                  <c:v>-6.438000000000124E-4</c:v>
                </c:pt>
                <c:pt idx="83">
                  <c:v>-7.1139999999999994E-4</c:v>
                </c:pt>
                <c:pt idx="84">
                  <c:v>-7.537000000000097E-4</c:v>
                </c:pt>
                <c:pt idx="85">
                  <c:v>-7.5860000000001226E-4</c:v>
                </c:pt>
                <c:pt idx="86">
                  <c:v>-7.3129999999999994E-4</c:v>
                </c:pt>
                <c:pt idx="87">
                  <c:v>-6.6979999999999991E-4</c:v>
                </c:pt>
                <c:pt idx="88">
                  <c:v>-5.6500000000000029E-4</c:v>
                </c:pt>
                <c:pt idx="89">
                  <c:v>-4.124E-4</c:v>
                </c:pt>
                <c:pt idx="90">
                  <c:v>-2.1630000000000501E-4</c:v>
                </c:pt>
                <c:pt idx="91">
                  <c:v>2.6230000000000642E-5</c:v>
                </c:pt>
                <c:pt idx="92">
                  <c:v>3.0050000000000096E-4</c:v>
                </c:pt>
                <c:pt idx="93">
                  <c:v>5.5810000000000972E-4</c:v>
                </c:pt>
                <c:pt idx="94">
                  <c:v>8.0340000000000023E-4</c:v>
                </c:pt>
                <c:pt idx="95">
                  <c:v>1.0579999999999958E-3</c:v>
                </c:pt>
                <c:pt idx="96">
                  <c:v>1.3309999999999999E-3</c:v>
                </c:pt>
                <c:pt idx="97">
                  <c:v>1.5579999999999999E-3</c:v>
                </c:pt>
                <c:pt idx="98">
                  <c:v>1.7450000000000041E-3</c:v>
                </c:pt>
                <c:pt idx="99">
                  <c:v>1.8439999999999999E-3</c:v>
                </c:pt>
                <c:pt idx="100">
                  <c:v>1.8570000000000184E-3</c:v>
                </c:pt>
                <c:pt idx="101">
                  <c:v>1.7769999999999999E-3</c:v>
                </c:pt>
                <c:pt idx="102">
                  <c:v>1.6639999999999999E-3</c:v>
                </c:pt>
                <c:pt idx="103">
                  <c:v>1.5900000000000213E-3</c:v>
                </c:pt>
                <c:pt idx="104">
                  <c:v>1.5839999999999999E-3</c:v>
                </c:pt>
                <c:pt idx="105">
                  <c:v>1.6739999999999999E-3</c:v>
                </c:pt>
                <c:pt idx="106">
                  <c:v>1.7740000000000204E-3</c:v>
                </c:pt>
                <c:pt idx="107">
                  <c:v>1.8470000000000179E-3</c:v>
                </c:pt>
                <c:pt idx="108">
                  <c:v>1.8680000000000268E-3</c:v>
                </c:pt>
                <c:pt idx="109">
                  <c:v>1.7630000000000041E-3</c:v>
                </c:pt>
                <c:pt idx="110">
                  <c:v>1.4970000000000001E-3</c:v>
                </c:pt>
                <c:pt idx="111">
                  <c:v>1.3020000000000173E-3</c:v>
                </c:pt>
                <c:pt idx="112">
                  <c:v>1.3179999999999978E-3</c:v>
                </c:pt>
                <c:pt idx="113">
                  <c:v>2.1170000000000052E-3</c:v>
                </c:pt>
                <c:pt idx="114">
                  <c:v>3.5760000000000002E-3</c:v>
                </c:pt>
                <c:pt idx="115">
                  <c:v>4.7380000000000746E-3</c:v>
                </c:pt>
                <c:pt idx="116">
                  <c:v>5.3310000000000787E-3</c:v>
                </c:pt>
                <c:pt idx="117">
                  <c:v>5.424E-3</c:v>
                </c:pt>
                <c:pt idx="118">
                  <c:v>5.2259999999999997E-3</c:v>
                </c:pt>
                <c:pt idx="119">
                  <c:v>4.8170000000000001E-3</c:v>
                </c:pt>
                <c:pt idx="120">
                  <c:v>4.2060000000000534E-3</c:v>
                </c:pt>
                <c:pt idx="121">
                  <c:v>3.6140000000000052E-3</c:v>
                </c:pt>
                <c:pt idx="122">
                  <c:v>2.9880000000000319E-3</c:v>
                </c:pt>
                <c:pt idx="123">
                  <c:v>2.4470000000000052E-3</c:v>
                </c:pt>
                <c:pt idx="124">
                  <c:v>1.8570000000000184E-3</c:v>
                </c:pt>
                <c:pt idx="125">
                  <c:v>1.0449999999999999E-3</c:v>
                </c:pt>
                <c:pt idx="126">
                  <c:v>1.8510000000000252E-4</c:v>
                </c:pt>
                <c:pt idx="127">
                  <c:v>-7.7930000000001162E-4</c:v>
                </c:pt>
                <c:pt idx="128">
                  <c:v>-2.2110000000000012E-3</c:v>
                </c:pt>
                <c:pt idx="129">
                  <c:v>-4.3200000000000001E-3</c:v>
                </c:pt>
                <c:pt idx="130">
                  <c:v>-5.8710000000000827E-3</c:v>
                </c:pt>
                <c:pt idx="131">
                  <c:v>-7.0670000000000004E-3</c:v>
                </c:pt>
                <c:pt idx="132">
                  <c:v>-7.9070000000000112E-3</c:v>
                </c:pt>
                <c:pt idx="133">
                  <c:v>-8.2470000000000009E-3</c:v>
                </c:pt>
                <c:pt idx="134">
                  <c:v>-8.3480000000000047E-3</c:v>
                </c:pt>
                <c:pt idx="135">
                  <c:v>-8.3430000000000067E-3</c:v>
                </c:pt>
                <c:pt idx="136">
                  <c:v>-8.3290000000000048E-3</c:v>
                </c:pt>
                <c:pt idx="137">
                  <c:v>-8.3950000000001246E-3</c:v>
                </c:pt>
                <c:pt idx="138">
                  <c:v>-8.7400000000000012E-3</c:v>
                </c:pt>
                <c:pt idx="139">
                  <c:v>-9.3850000000001692E-3</c:v>
                </c:pt>
                <c:pt idx="140">
                  <c:v>-1.027E-2</c:v>
                </c:pt>
                <c:pt idx="141">
                  <c:v>-1.1550000000000001E-2</c:v>
                </c:pt>
                <c:pt idx="142">
                  <c:v>-1.2869999999999998E-2</c:v>
                </c:pt>
                <c:pt idx="143">
                  <c:v>-1.461E-2</c:v>
                </c:pt>
                <c:pt idx="144">
                  <c:v>-1.6850000000000007E-2</c:v>
                </c:pt>
                <c:pt idx="145">
                  <c:v>-1.9730000000000181E-2</c:v>
                </c:pt>
                <c:pt idx="146">
                  <c:v>-2.3109999999999999E-2</c:v>
                </c:pt>
                <c:pt idx="147">
                  <c:v>-2.6570000000000042E-2</c:v>
                </c:pt>
                <c:pt idx="148">
                  <c:v>-2.9899999999999999E-2</c:v>
                </c:pt>
                <c:pt idx="149">
                  <c:v>-3.3149999999999999E-2</c:v>
                </c:pt>
                <c:pt idx="150">
                  <c:v>-3.6250000000000011E-2</c:v>
                </c:pt>
                <c:pt idx="151">
                  <c:v>-3.9230000000000015E-2</c:v>
                </c:pt>
                <c:pt idx="152">
                  <c:v>-4.2420000000000013E-2</c:v>
                </c:pt>
                <c:pt idx="153">
                  <c:v>-4.5850000000000002E-2</c:v>
                </c:pt>
                <c:pt idx="154">
                  <c:v>-4.9520000000000022E-2</c:v>
                </c:pt>
                <c:pt idx="155">
                  <c:v>-5.3320000000000013E-2</c:v>
                </c:pt>
                <c:pt idx="156">
                  <c:v>-5.6919999999999998E-2</c:v>
                </c:pt>
                <c:pt idx="157">
                  <c:v>-5.9860000000000815E-2</c:v>
                </c:pt>
              </c:numCache>
            </c:numRef>
          </c:xVal>
          <c:yVal>
            <c:numRef>
              <c:f>'G:\Comparision of beam to beam connection with regular bldg\2066-12-3 Reg config without central column\[Cell Reg config without central column.xlsx]29'!$D$2:$D$159</c:f>
              <c:numCache>
                <c:formatCode>General</c:formatCode>
                <c:ptCount val="158"/>
                <c:pt idx="0">
                  <c:v>0</c:v>
                </c:pt>
                <c:pt idx="1">
                  <c:v>-55.61</c:v>
                </c:pt>
                <c:pt idx="2">
                  <c:v>-56.790000000000013</c:v>
                </c:pt>
                <c:pt idx="3">
                  <c:v>-59.660000000000011</c:v>
                </c:pt>
                <c:pt idx="4">
                  <c:v>-62.58</c:v>
                </c:pt>
                <c:pt idx="5">
                  <c:v>-63.75</c:v>
                </c:pt>
                <c:pt idx="6">
                  <c:v>-63.7</c:v>
                </c:pt>
                <c:pt idx="7">
                  <c:v>-64.510000000000005</c:v>
                </c:pt>
                <c:pt idx="8">
                  <c:v>-67.149999999999991</c:v>
                </c:pt>
                <c:pt idx="9">
                  <c:v>-70.8</c:v>
                </c:pt>
                <c:pt idx="10">
                  <c:v>-74.149999999999991</c:v>
                </c:pt>
                <c:pt idx="11">
                  <c:v>-76.14</c:v>
                </c:pt>
                <c:pt idx="12">
                  <c:v>-76.52</c:v>
                </c:pt>
                <c:pt idx="13">
                  <c:v>-75.209999999999994</c:v>
                </c:pt>
                <c:pt idx="14">
                  <c:v>-72.099999999999994</c:v>
                </c:pt>
                <c:pt idx="15">
                  <c:v>-68.169999999999987</c:v>
                </c:pt>
                <c:pt idx="16">
                  <c:v>-65.489999999999995</c:v>
                </c:pt>
                <c:pt idx="17">
                  <c:v>-65.599999999999994</c:v>
                </c:pt>
                <c:pt idx="18">
                  <c:v>-68.05</c:v>
                </c:pt>
                <c:pt idx="19">
                  <c:v>-71.11</c:v>
                </c:pt>
                <c:pt idx="20">
                  <c:v>-73.410000000000025</c:v>
                </c:pt>
                <c:pt idx="21">
                  <c:v>-73.86999999999999</c:v>
                </c:pt>
                <c:pt idx="22">
                  <c:v>-71.760000000000005</c:v>
                </c:pt>
                <c:pt idx="23">
                  <c:v>-67.14</c:v>
                </c:pt>
                <c:pt idx="24">
                  <c:v>-61.28</c:v>
                </c:pt>
                <c:pt idx="25">
                  <c:v>-56.74</c:v>
                </c:pt>
                <c:pt idx="26">
                  <c:v>-55.08</c:v>
                </c:pt>
                <c:pt idx="27">
                  <c:v>-55.99</c:v>
                </c:pt>
                <c:pt idx="28">
                  <c:v>-58.82</c:v>
                </c:pt>
                <c:pt idx="29">
                  <c:v>-63.06</c:v>
                </c:pt>
                <c:pt idx="30">
                  <c:v>-67.89</c:v>
                </c:pt>
                <c:pt idx="31">
                  <c:v>-71.760000000000005</c:v>
                </c:pt>
                <c:pt idx="32">
                  <c:v>-72.569999999999993</c:v>
                </c:pt>
                <c:pt idx="33">
                  <c:v>-69.430000000000007</c:v>
                </c:pt>
                <c:pt idx="34">
                  <c:v>-63.379999999999995</c:v>
                </c:pt>
                <c:pt idx="35">
                  <c:v>-56.51</c:v>
                </c:pt>
                <c:pt idx="36">
                  <c:v>-49.91</c:v>
                </c:pt>
                <c:pt idx="37">
                  <c:v>-43.86</c:v>
                </c:pt>
                <c:pt idx="38">
                  <c:v>-39.270000000000003</c:v>
                </c:pt>
                <c:pt idx="39">
                  <c:v>-37.32</c:v>
                </c:pt>
                <c:pt idx="40">
                  <c:v>-38.720000000000013</c:v>
                </c:pt>
                <c:pt idx="41">
                  <c:v>-43</c:v>
                </c:pt>
                <c:pt idx="42">
                  <c:v>-48.42</c:v>
                </c:pt>
                <c:pt idx="43">
                  <c:v>-52.68</c:v>
                </c:pt>
                <c:pt idx="44">
                  <c:v>-54.17</c:v>
                </c:pt>
                <c:pt idx="45">
                  <c:v>-52.68</c:v>
                </c:pt>
                <c:pt idx="46">
                  <c:v>-49.68</c:v>
                </c:pt>
                <c:pt idx="47">
                  <c:v>-47.06</c:v>
                </c:pt>
                <c:pt idx="48">
                  <c:v>-45.33</c:v>
                </c:pt>
                <c:pt idx="49">
                  <c:v>-43.809999999999995</c:v>
                </c:pt>
                <c:pt idx="50">
                  <c:v>-42.1</c:v>
                </c:pt>
                <c:pt idx="51">
                  <c:v>-40.090000000000003</c:v>
                </c:pt>
                <c:pt idx="52">
                  <c:v>-37.28</c:v>
                </c:pt>
                <c:pt idx="53">
                  <c:v>-34.449999999999996</c:v>
                </c:pt>
                <c:pt idx="54">
                  <c:v>-34.74</c:v>
                </c:pt>
                <c:pt idx="55">
                  <c:v>-39.449999999999996</c:v>
                </c:pt>
                <c:pt idx="56">
                  <c:v>-45.44</c:v>
                </c:pt>
                <c:pt idx="57">
                  <c:v>-49.04</c:v>
                </c:pt>
                <c:pt idx="58">
                  <c:v>-49.18</c:v>
                </c:pt>
                <c:pt idx="59">
                  <c:v>-46.61</c:v>
                </c:pt>
                <c:pt idx="60">
                  <c:v>-41.43</c:v>
                </c:pt>
                <c:pt idx="61">
                  <c:v>-33.700000000000003</c:v>
                </c:pt>
                <c:pt idx="62">
                  <c:v>-25.37</c:v>
                </c:pt>
                <c:pt idx="63">
                  <c:v>-19.610000000000031</c:v>
                </c:pt>
                <c:pt idx="64">
                  <c:v>-17.130000000000031</c:v>
                </c:pt>
                <c:pt idx="65">
                  <c:v>-15.08</c:v>
                </c:pt>
                <c:pt idx="66">
                  <c:v>-10.77</c:v>
                </c:pt>
                <c:pt idx="67">
                  <c:v>-6.3890000000000002</c:v>
                </c:pt>
                <c:pt idx="68">
                  <c:v>-6.1059999999999945</c:v>
                </c:pt>
                <c:pt idx="69">
                  <c:v>-10.92</c:v>
                </c:pt>
                <c:pt idx="70">
                  <c:v>-19.439999999999987</c:v>
                </c:pt>
                <c:pt idx="71">
                  <c:v>-30.07</c:v>
                </c:pt>
                <c:pt idx="72">
                  <c:v>-42.379999999999995</c:v>
                </c:pt>
                <c:pt idx="73">
                  <c:v>-55.37</c:v>
                </c:pt>
                <c:pt idx="74">
                  <c:v>-66.03</c:v>
                </c:pt>
                <c:pt idx="75">
                  <c:v>-71.900000000000006</c:v>
                </c:pt>
                <c:pt idx="76">
                  <c:v>-74.709999999999994</c:v>
                </c:pt>
                <c:pt idx="77">
                  <c:v>-78.900000000000006</c:v>
                </c:pt>
                <c:pt idx="78">
                  <c:v>-86.43</c:v>
                </c:pt>
                <c:pt idx="79">
                  <c:v>-95.5</c:v>
                </c:pt>
                <c:pt idx="80">
                  <c:v>-104.6</c:v>
                </c:pt>
                <c:pt idx="81">
                  <c:v>-115.2</c:v>
                </c:pt>
                <c:pt idx="82">
                  <c:v>-128.80000000000001</c:v>
                </c:pt>
                <c:pt idx="83">
                  <c:v>-142.30000000000001</c:v>
                </c:pt>
                <c:pt idx="84">
                  <c:v>-150.69999999999999</c:v>
                </c:pt>
                <c:pt idx="85">
                  <c:v>-151.69999999999999</c:v>
                </c:pt>
                <c:pt idx="86">
                  <c:v>-146.19999999999999</c:v>
                </c:pt>
                <c:pt idx="87">
                  <c:v>-134</c:v>
                </c:pt>
                <c:pt idx="88">
                  <c:v>-113</c:v>
                </c:pt>
                <c:pt idx="89">
                  <c:v>-82.48</c:v>
                </c:pt>
                <c:pt idx="90">
                  <c:v>-43.260000000000012</c:v>
                </c:pt>
                <c:pt idx="91">
                  <c:v>5.2469999999999999</c:v>
                </c:pt>
                <c:pt idx="92">
                  <c:v>60.1</c:v>
                </c:pt>
                <c:pt idx="93">
                  <c:v>111.6</c:v>
                </c:pt>
                <c:pt idx="94">
                  <c:v>160.6</c:v>
                </c:pt>
                <c:pt idx="95">
                  <c:v>211.6</c:v>
                </c:pt>
                <c:pt idx="96">
                  <c:v>266.2</c:v>
                </c:pt>
                <c:pt idx="97">
                  <c:v>311.60000000000002</c:v>
                </c:pt>
                <c:pt idx="98">
                  <c:v>349</c:v>
                </c:pt>
                <c:pt idx="99">
                  <c:v>368.7</c:v>
                </c:pt>
                <c:pt idx="100">
                  <c:v>371.4</c:v>
                </c:pt>
                <c:pt idx="101">
                  <c:v>355.4</c:v>
                </c:pt>
                <c:pt idx="102">
                  <c:v>332.7</c:v>
                </c:pt>
                <c:pt idx="103">
                  <c:v>318</c:v>
                </c:pt>
                <c:pt idx="104">
                  <c:v>316.89999999999969</c:v>
                </c:pt>
                <c:pt idx="105">
                  <c:v>334.7</c:v>
                </c:pt>
                <c:pt idx="106">
                  <c:v>354.7</c:v>
                </c:pt>
                <c:pt idx="107">
                  <c:v>369.4</c:v>
                </c:pt>
                <c:pt idx="108">
                  <c:v>373.6</c:v>
                </c:pt>
                <c:pt idx="109">
                  <c:v>352.5</c:v>
                </c:pt>
                <c:pt idx="110">
                  <c:v>299.3</c:v>
                </c:pt>
                <c:pt idx="111">
                  <c:v>260.39999999999969</c:v>
                </c:pt>
                <c:pt idx="112">
                  <c:v>263.60000000000002</c:v>
                </c:pt>
                <c:pt idx="113">
                  <c:v>374.7</c:v>
                </c:pt>
                <c:pt idx="114">
                  <c:v>378.7</c:v>
                </c:pt>
                <c:pt idx="115">
                  <c:v>382</c:v>
                </c:pt>
                <c:pt idx="116">
                  <c:v>383.6</c:v>
                </c:pt>
                <c:pt idx="117">
                  <c:v>383.9</c:v>
                </c:pt>
                <c:pt idx="118">
                  <c:v>344.4</c:v>
                </c:pt>
                <c:pt idx="119">
                  <c:v>262.60000000000002</c:v>
                </c:pt>
                <c:pt idx="120">
                  <c:v>140.4</c:v>
                </c:pt>
                <c:pt idx="121">
                  <c:v>22.01</c:v>
                </c:pt>
                <c:pt idx="122">
                  <c:v>-84.01</c:v>
                </c:pt>
                <c:pt idx="123">
                  <c:v>-146.6</c:v>
                </c:pt>
                <c:pt idx="124">
                  <c:v>-196.8</c:v>
                </c:pt>
                <c:pt idx="125">
                  <c:v>-246.7</c:v>
                </c:pt>
                <c:pt idx="126">
                  <c:v>-281.39999999999969</c:v>
                </c:pt>
                <c:pt idx="127">
                  <c:v>-311.5</c:v>
                </c:pt>
                <c:pt idx="128">
                  <c:v>-342.4</c:v>
                </c:pt>
                <c:pt idx="129">
                  <c:v>-370.7</c:v>
                </c:pt>
                <c:pt idx="130">
                  <c:v>-372.3</c:v>
                </c:pt>
                <c:pt idx="131">
                  <c:v>-373.5</c:v>
                </c:pt>
                <c:pt idx="132">
                  <c:v>-374.3</c:v>
                </c:pt>
                <c:pt idx="133">
                  <c:v>-374.7</c:v>
                </c:pt>
                <c:pt idx="134">
                  <c:v>-374.8</c:v>
                </c:pt>
                <c:pt idx="135">
                  <c:v>-373.8</c:v>
                </c:pt>
                <c:pt idx="136">
                  <c:v>-371</c:v>
                </c:pt>
                <c:pt idx="137">
                  <c:v>-374.8</c:v>
                </c:pt>
                <c:pt idx="138">
                  <c:v>-375.2</c:v>
                </c:pt>
                <c:pt idx="139">
                  <c:v>-375.8</c:v>
                </c:pt>
                <c:pt idx="140">
                  <c:v>-376.7</c:v>
                </c:pt>
                <c:pt idx="141">
                  <c:v>-378</c:v>
                </c:pt>
                <c:pt idx="142">
                  <c:v>-379.3</c:v>
                </c:pt>
                <c:pt idx="143">
                  <c:v>-381.1</c:v>
                </c:pt>
                <c:pt idx="144">
                  <c:v>-383.3</c:v>
                </c:pt>
                <c:pt idx="145">
                  <c:v>-386.3</c:v>
                </c:pt>
                <c:pt idx="146">
                  <c:v>-389.7</c:v>
                </c:pt>
                <c:pt idx="147">
                  <c:v>-393.1</c:v>
                </c:pt>
                <c:pt idx="148">
                  <c:v>-396.5</c:v>
                </c:pt>
                <c:pt idx="149">
                  <c:v>-399.8</c:v>
                </c:pt>
                <c:pt idx="150">
                  <c:v>-403</c:v>
                </c:pt>
                <c:pt idx="151">
                  <c:v>-406</c:v>
                </c:pt>
                <c:pt idx="152">
                  <c:v>-409.1</c:v>
                </c:pt>
                <c:pt idx="153">
                  <c:v>-412.7</c:v>
                </c:pt>
                <c:pt idx="154">
                  <c:v>-416.4</c:v>
                </c:pt>
                <c:pt idx="155">
                  <c:v>-420.2</c:v>
                </c:pt>
                <c:pt idx="156">
                  <c:v>-423.8</c:v>
                </c:pt>
                <c:pt idx="157">
                  <c:v>-426.8</c:v>
                </c:pt>
              </c:numCache>
            </c:numRef>
          </c:yVal>
          <c:smooth val="1"/>
        </c:ser>
        <c:ser>
          <c:idx val="4"/>
          <c:order val="4"/>
          <c:tx>
            <c:v>2</c:v>
          </c:tx>
          <c:marker>
            <c:symbol val="none"/>
          </c:marker>
          <c:xVal>
            <c:numRef>
              <c:f>'G:\Comparision of beam to beam connection with regular bldg\REG WITHOUT SIDE COLUMN AND BEAM\[Cell Reg config without side column and beam.xlsx]29'!$G$2:$G$160</c:f>
              <c:numCache>
                <c:formatCode>General</c:formatCode>
                <c:ptCount val="159"/>
                <c:pt idx="0">
                  <c:v>0</c:v>
                </c:pt>
                <c:pt idx="1">
                  <c:v>-1.4410000000000001E-4</c:v>
                </c:pt>
                <c:pt idx="2">
                  <c:v>-1.4999999999999999E-4</c:v>
                </c:pt>
                <c:pt idx="3">
                  <c:v>-1.6400000000000325E-4</c:v>
                </c:pt>
                <c:pt idx="4">
                  <c:v>-1.7730000000000203E-4</c:v>
                </c:pt>
                <c:pt idx="5">
                  <c:v>-1.8170000000000233E-4</c:v>
                </c:pt>
                <c:pt idx="6">
                  <c:v>-1.815000000000023E-4</c:v>
                </c:pt>
                <c:pt idx="7">
                  <c:v>-1.8820000000000352E-4</c:v>
                </c:pt>
                <c:pt idx="8">
                  <c:v>-2.0590000000000002E-4</c:v>
                </c:pt>
                <c:pt idx="9">
                  <c:v>-2.2860000000000369E-4</c:v>
                </c:pt>
                <c:pt idx="10">
                  <c:v>-2.476E-4</c:v>
                </c:pt>
                <c:pt idx="11">
                  <c:v>-2.5780000000000019E-4</c:v>
                </c:pt>
                <c:pt idx="12">
                  <c:v>-2.588000000000045E-4</c:v>
                </c:pt>
                <c:pt idx="13">
                  <c:v>-2.5130000000000052E-4</c:v>
                </c:pt>
                <c:pt idx="14">
                  <c:v>-2.3430000000000092E-4</c:v>
                </c:pt>
                <c:pt idx="15">
                  <c:v>-2.1170000000000292E-4</c:v>
                </c:pt>
                <c:pt idx="16">
                  <c:v>-1.9300000000000391E-4</c:v>
                </c:pt>
                <c:pt idx="17">
                  <c:v>-1.8620000000000339E-4</c:v>
                </c:pt>
                <c:pt idx="18">
                  <c:v>-1.9140000000000378E-4</c:v>
                </c:pt>
                <c:pt idx="19">
                  <c:v>-2.0240000000000351E-4</c:v>
                </c:pt>
                <c:pt idx="20">
                  <c:v>-2.1320000000000001E-4</c:v>
                </c:pt>
                <c:pt idx="21">
                  <c:v>-2.1730000000000357E-4</c:v>
                </c:pt>
                <c:pt idx="22">
                  <c:v>-2.0910000000000001E-4</c:v>
                </c:pt>
                <c:pt idx="23">
                  <c:v>-1.8820000000000352E-4</c:v>
                </c:pt>
                <c:pt idx="24">
                  <c:v>-1.6139999999999999E-4</c:v>
                </c:pt>
                <c:pt idx="25">
                  <c:v>-1.4100000000000001E-4</c:v>
                </c:pt>
                <c:pt idx="26">
                  <c:v>-1.3330000000000001E-4</c:v>
                </c:pt>
                <c:pt idx="27">
                  <c:v>-1.350000000000025E-4</c:v>
                </c:pt>
                <c:pt idx="28">
                  <c:v>-1.4330000000000001E-4</c:v>
                </c:pt>
                <c:pt idx="29">
                  <c:v>-1.5890000000000218E-4</c:v>
                </c:pt>
                <c:pt idx="30">
                  <c:v>-1.8070000000000222E-4</c:v>
                </c:pt>
                <c:pt idx="31">
                  <c:v>-2.0220000000000006E-4</c:v>
                </c:pt>
                <c:pt idx="32">
                  <c:v>-2.1270000000000468E-4</c:v>
                </c:pt>
                <c:pt idx="33">
                  <c:v>-2.052E-4</c:v>
                </c:pt>
                <c:pt idx="34">
                  <c:v>-1.832000000000031E-4</c:v>
                </c:pt>
                <c:pt idx="35">
                  <c:v>-1.5670000000000194E-4</c:v>
                </c:pt>
                <c:pt idx="36">
                  <c:v>-1.3060000000000228E-4</c:v>
                </c:pt>
                <c:pt idx="37">
                  <c:v>-1.0570000000000003E-4</c:v>
                </c:pt>
                <c:pt idx="38">
                  <c:v>-8.5230000000000266E-5</c:v>
                </c:pt>
                <c:pt idx="39">
                  <c:v>-7.4080000000001568E-5</c:v>
                </c:pt>
                <c:pt idx="40">
                  <c:v>-7.5050000000001241E-5</c:v>
                </c:pt>
                <c:pt idx="41">
                  <c:v>-8.6970000000000206E-5</c:v>
                </c:pt>
                <c:pt idx="42">
                  <c:v>-1.0300000000000176E-4</c:v>
                </c:pt>
                <c:pt idx="43">
                  <c:v>-1.1420000000000257E-4</c:v>
                </c:pt>
                <c:pt idx="44">
                  <c:v>-1.1470000000000187E-4</c:v>
                </c:pt>
                <c:pt idx="45">
                  <c:v>-1.0530000000000001E-4</c:v>
                </c:pt>
                <c:pt idx="46">
                  <c:v>-9.3880000000000748E-5</c:v>
                </c:pt>
                <c:pt idx="47">
                  <c:v>-8.8690000000002337E-5</c:v>
                </c:pt>
                <c:pt idx="48">
                  <c:v>-8.912000000000183E-5</c:v>
                </c:pt>
                <c:pt idx="49">
                  <c:v>-8.807000000000171E-5</c:v>
                </c:pt>
                <c:pt idx="50">
                  <c:v>-8.1390000000000046E-5</c:v>
                </c:pt>
                <c:pt idx="51">
                  <c:v>-6.845000000000104E-5</c:v>
                </c:pt>
                <c:pt idx="52">
                  <c:v>-4.7800000000001013E-5</c:v>
                </c:pt>
                <c:pt idx="53">
                  <c:v>-2.8260000000000051E-5</c:v>
                </c:pt>
                <c:pt idx="54">
                  <c:v>-2.9910000000000352E-5</c:v>
                </c:pt>
                <c:pt idx="55">
                  <c:v>-5.5080000000000936E-5</c:v>
                </c:pt>
                <c:pt idx="56">
                  <c:v>-8.8660000000002312E-5</c:v>
                </c:pt>
                <c:pt idx="57">
                  <c:v>-1.1070000000000169E-4</c:v>
                </c:pt>
                <c:pt idx="58">
                  <c:v>-1.152000000000026E-4</c:v>
                </c:pt>
                <c:pt idx="59">
                  <c:v>-1.0659999999999999E-4</c:v>
                </c:pt>
                <c:pt idx="60">
                  <c:v>-8.4730000000001759E-5</c:v>
                </c:pt>
                <c:pt idx="61">
                  <c:v>-4.8390000000001127E-5</c:v>
                </c:pt>
                <c:pt idx="62">
                  <c:v>-6.0820000000001173E-6</c:v>
                </c:pt>
                <c:pt idx="63">
                  <c:v>2.6610000000000513E-5</c:v>
                </c:pt>
                <c:pt idx="64">
                  <c:v>4.5550000000000104E-5</c:v>
                </c:pt>
                <c:pt idx="65">
                  <c:v>6.0850000000001032E-5</c:v>
                </c:pt>
                <c:pt idx="66">
                  <c:v>8.0700000000000268E-5</c:v>
                </c:pt>
                <c:pt idx="67">
                  <c:v>9.6530000000001829E-5</c:v>
                </c:pt>
                <c:pt idx="68">
                  <c:v>9.0480000000000001E-5</c:v>
                </c:pt>
                <c:pt idx="69">
                  <c:v>5.8830000000001061E-5</c:v>
                </c:pt>
                <c:pt idx="70">
                  <c:v>1.2960000000000276E-5</c:v>
                </c:pt>
                <c:pt idx="71">
                  <c:v>-3.4090000000000495E-5</c:v>
                </c:pt>
                <c:pt idx="72">
                  <c:v>-7.9800000000001709E-5</c:v>
                </c:pt>
                <c:pt idx="73">
                  <c:v>-1.2239999999999999E-4</c:v>
                </c:pt>
                <c:pt idx="74">
                  <c:v>-1.5200000000000234E-4</c:v>
                </c:pt>
                <c:pt idx="75">
                  <c:v>-1.6330000000000242E-4</c:v>
                </c:pt>
                <c:pt idx="76">
                  <c:v>-1.7050000000000021E-4</c:v>
                </c:pt>
                <c:pt idx="77">
                  <c:v>-1.9770000000000359E-4</c:v>
                </c:pt>
                <c:pt idx="78">
                  <c:v>-2.5190000000000005E-4</c:v>
                </c:pt>
                <c:pt idx="79">
                  <c:v>-3.2000000000000615E-4</c:v>
                </c:pt>
                <c:pt idx="80">
                  <c:v>-3.9040000000000521E-4</c:v>
                </c:pt>
                <c:pt idx="81">
                  <c:v>-4.6890000000000533E-4</c:v>
                </c:pt>
                <c:pt idx="82">
                  <c:v>-5.5840000000000013E-4</c:v>
                </c:pt>
                <c:pt idx="83">
                  <c:v>-6.3800000000000434E-4</c:v>
                </c:pt>
                <c:pt idx="84">
                  <c:v>-6.7810000000001383E-4</c:v>
                </c:pt>
                <c:pt idx="85">
                  <c:v>-6.6870000000000102E-4</c:v>
                </c:pt>
                <c:pt idx="86">
                  <c:v>-6.182999999999999E-4</c:v>
                </c:pt>
                <c:pt idx="87">
                  <c:v>-5.2890000000001074E-4</c:v>
                </c:pt>
                <c:pt idx="88">
                  <c:v>-3.9970000000000511E-4</c:v>
                </c:pt>
                <c:pt idx="89">
                  <c:v>-2.3490000000000002E-4</c:v>
                </c:pt>
                <c:pt idx="90">
                  <c:v>-3.2280000000000782E-5</c:v>
                </c:pt>
                <c:pt idx="91">
                  <c:v>2.1840000000000436E-4</c:v>
                </c:pt>
                <c:pt idx="92">
                  <c:v>4.7310000000001128E-4</c:v>
                </c:pt>
                <c:pt idx="93">
                  <c:v>7.0400000000000941E-4</c:v>
                </c:pt>
                <c:pt idx="94">
                  <c:v>9.1200000000000027E-4</c:v>
                </c:pt>
                <c:pt idx="95">
                  <c:v>1.1590000000000081E-3</c:v>
                </c:pt>
                <c:pt idx="96">
                  <c:v>1.4360000000000041E-3</c:v>
                </c:pt>
                <c:pt idx="97">
                  <c:v>1.6890000000000223E-3</c:v>
                </c:pt>
                <c:pt idx="98">
                  <c:v>1.9200000000000304E-3</c:v>
                </c:pt>
                <c:pt idx="99">
                  <c:v>2.1260000000000012E-3</c:v>
                </c:pt>
                <c:pt idx="100">
                  <c:v>2.2230000000000431E-3</c:v>
                </c:pt>
                <c:pt idx="101">
                  <c:v>2.2410000000000012E-3</c:v>
                </c:pt>
                <c:pt idx="102">
                  <c:v>2.1610000000000292E-3</c:v>
                </c:pt>
                <c:pt idx="103">
                  <c:v>2.0490000000000052E-3</c:v>
                </c:pt>
                <c:pt idx="104">
                  <c:v>1.9560000000000285E-3</c:v>
                </c:pt>
                <c:pt idx="105">
                  <c:v>1.9680000000000292E-3</c:v>
                </c:pt>
                <c:pt idx="106">
                  <c:v>2.0149999999999999E-3</c:v>
                </c:pt>
                <c:pt idx="107">
                  <c:v>2.0250000000000012E-3</c:v>
                </c:pt>
                <c:pt idx="108">
                  <c:v>1.9750000000000266E-3</c:v>
                </c:pt>
                <c:pt idx="109">
                  <c:v>1.8040000000000219E-3</c:v>
                </c:pt>
                <c:pt idx="110">
                  <c:v>1.4950000000000041E-3</c:v>
                </c:pt>
                <c:pt idx="111">
                  <c:v>1.2780000000000061E-3</c:v>
                </c:pt>
                <c:pt idx="112">
                  <c:v>1.3890000000000141E-3</c:v>
                </c:pt>
                <c:pt idx="113">
                  <c:v>2.3969999999999998E-3</c:v>
                </c:pt>
                <c:pt idx="114">
                  <c:v>4.2209999999999999E-3</c:v>
                </c:pt>
                <c:pt idx="115">
                  <c:v>6.1650000000000003E-3</c:v>
                </c:pt>
                <c:pt idx="116">
                  <c:v>7.6040000000000014E-3</c:v>
                </c:pt>
                <c:pt idx="117">
                  <c:v>8.3860000000001208E-3</c:v>
                </c:pt>
                <c:pt idx="118">
                  <c:v>8.6190000000000207E-3</c:v>
                </c:pt>
                <c:pt idx="119">
                  <c:v>8.4380000000000028E-3</c:v>
                </c:pt>
                <c:pt idx="120">
                  <c:v>8.1680000000000034E-3</c:v>
                </c:pt>
                <c:pt idx="121">
                  <c:v>7.8079999999999998E-3</c:v>
                </c:pt>
                <c:pt idx="122">
                  <c:v>7.3730000000000922E-3</c:v>
                </c:pt>
                <c:pt idx="123">
                  <c:v>6.7520000000000123E-3</c:v>
                </c:pt>
                <c:pt idx="124">
                  <c:v>6.0620000000000014E-3</c:v>
                </c:pt>
                <c:pt idx="125">
                  <c:v>5.0429999999999997E-3</c:v>
                </c:pt>
                <c:pt idx="126">
                  <c:v>3.9000000000000367E-3</c:v>
                </c:pt>
                <c:pt idx="127">
                  <c:v>2.7050000000000012E-3</c:v>
                </c:pt>
                <c:pt idx="128">
                  <c:v>9.9280000000000006E-4</c:v>
                </c:pt>
                <c:pt idx="129">
                  <c:v>-4.4100000000000134E-4</c:v>
                </c:pt>
                <c:pt idx="130">
                  <c:v>-1.3110000000000001E-3</c:v>
                </c:pt>
                <c:pt idx="131">
                  <c:v>-1.9730000000000264E-3</c:v>
                </c:pt>
                <c:pt idx="132">
                  <c:v>-2.4830000000000212E-3</c:v>
                </c:pt>
                <c:pt idx="133">
                  <c:v>-2.676E-3</c:v>
                </c:pt>
                <c:pt idx="134">
                  <c:v>-2.6350000000000002E-3</c:v>
                </c:pt>
                <c:pt idx="135">
                  <c:v>-2.5030000000000052E-3</c:v>
                </c:pt>
                <c:pt idx="136">
                  <c:v>-2.3140000000000001E-3</c:v>
                </c:pt>
                <c:pt idx="137">
                  <c:v>-2.0999999999999999E-3</c:v>
                </c:pt>
                <c:pt idx="138">
                  <c:v>-1.9740000000000304E-3</c:v>
                </c:pt>
                <c:pt idx="139">
                  <c:v>-2.0349999999999999E-3</c:v>
                </c:pt>
                <c:pt idx="140">
                  <c:v>-2.3140000000000001E-3</c:v>
                </c:pt>
                <c:pt idx="141">
                  <c:v>-2.9570000000000052E-3</c:v>
                </c:pt>
                <c:pt idx="142">
                  <c:v>-4.4020000000000014E-3</c:v>
                </c:pt>
                <c:pt idx="143">
                  <c:v>-6.4279999999999997E-3</c:v>
                </c:pt>
                <c:pt idx="144">
                  <c:v>-9.2030000000000028E-3</c:v>
                </c:pt>
                <c:pt idx="145">
                  <c:v>-1.269E-2</c:v>
                </c:pt>
                <c:pt idx="146">
                  <c:v>-1.6740000000000223E-2</c:v>
                </c:pt>
                <c:pt idx="147">
                  <c:v>-2.0820000000000002E-2</c:v>
                </c:pt>
                <c:pt idx="148">
                  <c:v>-2.4820000000000002E-2</c:v>
                </c:pt>
                <c:pt idx="149">
                  <c:v>-2.8640000000000002E-2</c:v>
                </c:pt>
                <c:pt idx="150">
                  <c:v>-3.2160000000000001E-2</c:v>
                </c:pt>
                <c:pt idx="151">
                  <c:v>-3.5460000000000005E-2</c:v>
                </c:pt>
                <c:pt idx="152">
                  <c:v>-3.8690000000000002E-2</c:v>
                </c:pt>
                <c:pt idx="153">
                  <c:v>-4.2049999999999997E-2</c:v>
                </c:pt>
                <c:pt idx="154">
                  <c:v>-4.5510000000000023E-2</c:v>
                </c:pt>
                <c:pt idx="155">
                  <c:v>-4.8930000000000001E-2</c:v>
                </c:pt>
                <c:pt idx="156">
                  <c:v>-5.1770000000000004E-2</c:v>
                </c:pt>
                <c:pt idx="157">
                  <c:v>-5.3920000000000003E-2</c:v>
                </c:pt>
                <c:pt idx="158">
                  <c:v>-5.525E-2</c:v>
                </c:pt>
              </c:numCache>
            </c:numRef>
          </c:xVal>
          <c:yVal>
            <c:numRef>
              <c:f>'G:\Comparision of beam to beam connection with regular bldg\REG WITHOUT SIDE COLUMN AND BEAM\[Cell Reg config without side column and beam.xlsx]29'!$D$2:$D$160</c:f>
              <c:numCache>
                <c:formatCode>General</c:formatCode>
                <c:ptCount val="159"/>
                <c:pt idx="0">
                  <c:v>0</c:v>
                </c:pt>
                <c:pt idx="1">
                  <c:v>-28.82</c:v>
                </c:pt>
                <c:pt idx="2">
                  <c:v>-30</c:v>
                </c:pt>
                <c:pt idx="3">
                  <c:v>-32.790000000000013</c:v>
                </c:pt>
                <c:pt idx="4">
                  <c:v>-35.47</c:v>
                </c:pt>
                <c:pt idx="5">
                  <c:v>-36.33</c:v>
                </c:pt>
                <c:pt idx="6">
                  <c:v>-36.290000000000013</c:v>
                </c:pt>
                <c:pt idx="7">
                  <c:v>-37.630000000000003</c:v>
                </c:pt>
                <c:pt idx="8">
                  <c:v>-41.190000000000012</c:v>
                </c:pt>
                <c:pt idx="9">
                  <c:v>-45.720000000000013</c:v>
                </c:pt>
                <c:pt idx="10">
                  <c:v>-49.52</c:v>
                </c:pt>
                <c:pt idx="11">
                  <c:v>-51.55</c:v>
                </c:pt>
                <c:pt idx="12">
                  <c:v>-51.760000000000012</c:v>
                </c:pt>
                <c:pt idx="13">
                  <c:v>-50.25</c:v>
                </c:pt>
                <c:pt idx="14">
                  <c:v>-46.86</c:v>
                </c:pt>
                <c:pt idx="15">
                  <c:v>-42.339999999999996</c:v>
                </c:pt>
                <c:pt idx="16">
                  <c:v>-38.6</c:v>
                </c:pt>
                <c:pt idx="17">
                  <c:v>-37.25</c:v>
                </c:pt>
                <c:pt idx="18">
                  <c:v>-38.28</c:v>
                </c:pt>
                <c:pt idx="19">
                  <c:v>-40.47</c:v>
                </c:pt>
                <c:pt idx="20">
                  <c:v>-42.64</c:v>
                </c:pt>
                <c:pt idx="21">
                  <c:v>-43.46</c:v>
                </c:pt>
                <c:pt idx="22">
                  <c:v>-41.83</c:v>
                </c:pt>
                <c:pt idx="23">
                  <c:v>-37.65</c:v>
                </c:pt>
                <c:pt idx="24">
                  <c:v>-32.270000000000003</c:v>
                </c:pt>
                <c:pt idx="25">
                  <c:v>-28.19</c:v>
                </c:pt>
                <c:pt idx="26">
                  <c:v>-26.66</c:v>
                </c:pt>
                <c:pt idx="27">
                  <c:v>-27</c:v>
                </c:pt>
                <c:pt idx="28">
                  <c:v>-28.66</c:v>
                </c:pt>
                <c:pt idx="29">
                  <c:v>-31.77</c:v>
                </c:pt>
                <c:pt idx="30">
                  <c:v>-36.130000000000003</c:v>
                </c:pt>
                <c:pt idx="31">
                  <c:v>-40.44</c:v>
                </c:pt>
                <c:pt idx="32">
                  <c:v>-42.54</c:v>
                </c:pt>
                <c:pt idx="33">
                  <c:v>-41.03</c:v>
                </c:pt>
                <c:pt idx="34">
                  <c:v>-36.64</c:v>
                </c:pt>
                <c:pt idx="35">
                  <c:v>-31.330000000000005</c:v>
                </c:pt>
                <c:pt idx="36">
                  <c:v>-26.12</c:v>
                </c:pt>
                <c:pt idx="37">
                  <c:v>-21.130000000000031</c:v>
                </c:pt>
                <c:pt idx="38">
                  <c:v>-17.04</c:v>
                </c:pt>
                <c:pt idx="39">
                  <c:v>-14.82</c:v>
                </c:pt>
                <c:pt idx="40">
                  <c:v>-15.01</c:v>
                </c:pt>
                <c:pt idx="41">
                  <c:v>-17.399999999999999</c:v>
                </c:pt>
                <c:pt idx="42">
                  <c:v>-20.6</c:v>
                </c:pt>
                <c:pt idx="43">
                  <c:v>-22.84</c:v>
                </c:pt>
                <c:pt idx="44">
                  <c:v>-22.939999999999987</c:v>
                </c:pt>
                <c:pt idx="45">
                  <c:v>-21.05</c:v>
                </c:pt>
                <c:pt idx="46">
                  <c:v>-18.779999999999987</c:v>
                </c:pt>
                <c:pt idx="47">
                  <c:v>-17.739999999999988</c:v>
                </c:pt>
                <c:pt idx="48">
                  <c:v>-17.829999999999988</c:v>
                </c:pt>
                <c:pt idx="49">
                  <c:v>-17.610000000000031</c:v>
                </c:pt>
                <c:pt idx="50">
                  <c:v>-16.279999999999987</c:v>
                </c:pt>
                <c:pt idx="51">
                  <c:v>-13.69</c:v>
                </c:pt>
                <c:pt idx="52">
                  <c:v>-9.56</c:v>
                </c:pt>
                <c:pt idx="53">
                  <c:v>-5.6519999999999975</c:v>
                </c:pt>
                <c:pt idx="54">
                  <c:v>-5.9820000000000002</c:v>
                </c:pt>
                <c:pt idx="55">
                  <c:v>-11.01</c:v>
                </c:pt>
                <c:pt idx="56">
                  <c:v>-17.73</c:v>
                </c:pt>
                <c:pt idx="57">
                  <c:v>-22.130000000000031</c:v>
                </c:pt>
                <c:pt idx="58">
                  <c:v>-23.05</c:v>
                </c:pt>
                <c:pt idx="59">
                  <c:v>-21.330000000000005</c:v>
                </c:pt>
                <c:pt idx="60">
                  <c:v>-16.95</c:v>
                </c:pt>
                <c:pt idx="61">
                  <c:v>-9.677999999999999</c:v>
                </c:pt>
                <c:pt idx="62">
                  <c:v>-1.216</c:v>
                </c:pt>
                <c:pt idx="63">
                  <c:v>5.3209999999999855</c:v>
                </c:pt>
                <c:pt idx="64">
                  <c:v>9.109</c:v>
                </c:pt>
                <c:pt idx="65">
                  <c:v>12.17</c:v>
                </c:pt>
                <c:pt idx="66">
                  <c:v>16.14</c:v>
                </c:pt>
                <c:pt idx="67">
                  <c:v>19.309999999999999</c:v>
                </c:pt>
                <c:pt idx="68">
                  <c:v>18.09</c:v>
                </c:pt>
                <c:pt idx="69">
                  <c:v>11.77</c:v>
                </c:pt>
                <c:pt idx="70">
                  <c:v>2.5919999999999987</c:v>
                </c:pt>
                <c:pt idx="71">
                  <c:v>-6.8179999999999845</c:v>
                </c:pt>
                <c:pt idx="72">
                  <c:v>-15.96</c:v>
                </c:pt>
                <c:pt idx="73">
                  <c:v>-24.49</c:v>
                </c:pt>
                <c:pt idx="74">
                  <c:v>-30.41</c:v>
                </c:pt>
                <c:pt idx="75">
                  <c:v>-32.660000000000011</c:v>
                </c:pt>
                <c:pt idx="76">
                  <c:v>-34.1</c:v>
                </c:pt>
                <c:pt idx="77">
                  <c:v>-39.54</c:v>
                </c:pt>
                <c:pt idx="78">
                  <c:v>-50.39</c:v>
                </c:pt>
                <c:pt idx="79">
                  <c:v>-64</c:v>
                </c:pt>
                <c:pt idx="80">
                  <c:v>-78.09</c:v>
                </c:pt>
                <c:pt idx="81">
                  <c:v>-93.78</c:v>
                </c:pt>
                <c:pt idx="82">
                  <c:v>-111.7</c:v>
                </c:pt>
                <c:pt idx="83">
                  <c:v>-127.6</c:v>
                </c:pt>
                <c:pt idx="84">
                  <c:v>-135.6</c:v>
                </c:pt>
                <c:pt idx="85">
                  <c:v>-133.80000000000001</c:v>
                </c:pt>
                <c:pt idx="86">
                  <c:v>-123.7</c:v>
                </c:pt>
                <c:pt idx="87">
                  <c:v>-105.8</c:v>
                </c:pt>
                <c:pt idx="88">
                  <c:v>-79.940000000000026</c:v>
                </c:pt>
                <c:pt idx="89">
                  <c:v>-46.97</c:v>
                </c:pt>
                <c:pt idx="90">
                  <c:v>-6.4560000000000004</c:v>
                </c:pt>
                <c:pt idx="91">
                  <c:v>43.690000000000012</c:v>
                </c:pt>
                <c:pt idx="92">
                  <c:v>94.61999999999999</c:v>
                </c:pt>
                <c:pt idx="93">
                  <c:v>140.80000000000001</c:v>
                </c:pt>
                <c:pt idx="94">
                  <c:v>182.4</c:v>
                </c:pt>
                <c:pt idx="95">
                  <c:v>231.8</c:v>
                </c:pt>
                <c:pt idx="96">
                  <c:v>287.10000000000002</c:v>
                </c:pt>
                <c:pt idx="97">
                  <c:v>337.8</c:v>
                </c:pt>
                <c:pt idx="98">
                  <c:v>374.1</c:v>
                </c:pt>
                <c:pt idx="99">
                  <c:v>374.7</c:v>
                </c:pt>
                <c:pt idx="100">
                  <c:v>375</c:v>
                </c:pt>
                <c:pt idx="101">
                  <c:v>375</c:v>
                </c:pt>
                <c:pt idx="102">
                  <c:v>359</c:v>
                </c:pt>
                <c:pt idx="103">
                  <c:v>336.6</c:v>
                </c:pt>
                <c:pt idx="104">
                  <c:v>317.89999999999969</c:v>
                </c:pt>
                <c:pt idx="105">
                  <c:v>320.5</c:v>
                </c:pt>
                <c:pt idx="106">
                  <c:v>329.8</c:v>
                </c:pt>
                <c:pt idx="107">
                  <c:v>331.8</c:v>
                </c:pt>
                <c:pt idx="108">
                  <c:v>321.7</c:v>
                </c:pt>
                <c:pt idx="109">
                  <c:v>287.5</c:v>
                </c:pt>
                <c:pt idx="110">
                  <c:v>225.8</c:v>
                </c:pt>
                <c:pt idx="111">
                  <c:v>182.3</c:v>
                </c:pt>
                <c:pt idx="112">
                  <c:v>204.7</c:v>
                </c:pt>
                <c:pt idx="113">
                  <c:v>375.5</c:v>
                </c:pt>
                <c:pt idx="114">
                  <c:v>380.6</c:v>
                </c:pt>
                <c:pt idx="115">
                  <c:v>386</c:v>
                </c:pt>
                <c:pt idx="116">
                  <c:v>390</c:v>
                </c:pt>
                <c:pt idx="117">
                  <c:v>392.2</c:v>
                </c:pt>
                <c:pt idx="118">
                  <c:v>392.9</c:v>
                </c:pt>
                <c:pt idx="119">
                  <c:v>356.6</c:v>
                </c:pt>
                <c:pt idx="120">
                  <c:v>302.60000000000002</c:v>
                </c:pt>
                <c:pt idx="121">
                  <c:v>230.6</c:v>
                </c:pt>
                <c:pt idx="122">
                  <c:v>143.69999999999999</c:v>
                </c:pt>
                <c:pt idx="123">
                  <c:v>19.54</c:v>
                </c:pt>
                <c:pt idx="124">
                  <c:v>-93.45</c:v>
                </c:pt>
                <c:pt idx="125">
                  <c:v>-190.2</c:v>
                </c:pt>
                <c:pt idx="126">
                  <c:v>-250.2</c:v>
                </c:pt>
                <c:pt idx="127">
                  <c:v>-290.89999999999969</c:v>
                </c:pt>
                <c:pt idx="128">
                  <c:v>-328.1</c:v>
                </c:pt>
                <c:pt idx="129">
                  <c:v>-347.5</c:v>
                </c:pt>
                <c:pt idx="130">
                  <c:v>-356.3</c:v>
                </c:pt>
                <c:pt idx="131">
                  <c:v>-362.8</c:v>
                </c:pt>
                <c:pt idx="132">
                  <c:v>-367.9</c:v>
                </c:pt>
                <c:pt idx="133">
                  <c:v>-369.8</c:v>
                </c:pt>
                <c:pt idx="134">
                  <c:v>-361.7</c:v>
                </c:pt>
                <c:pt idx="135">
                  <c:v>-335.2</c:v>
                </c:pt>
                <c:pt idx="136">
                  <c:v>-297.39999999999969</c:v>
                </c:pt>
                <c:pt idx="137">
                  <c:v>-254.7</c:v>
                </c:pt>
                <c:pt idx="138">
                  <c:v>-229.5</c:v>
                </c:pt>
                <c:pt idx="139">
                  <c:v>-241.7</c:v>
                </c:pt>
                <c:pt idx="140">
                  <c:v>-297.3</c:v>
                </c:pt>
                <c:pt idx="141">
                  <c:v>-371.1</c:v>
                </c:pt>
                <c:pt idx="142">
                  <c:v>-372.6</c:v>
                </c:pt>
                <c:pt idx="143">
                  <c:v>-374.6</c:v>
                </c:pt>
                <c:pt idx="144">
                  <c:v>-377.4</c:v>
                </c:pt>
                <c:pt idx="145">
                  <c:v>-380.9</c:v>
                </c:pt>
                <c:pt idx="146">
                  <c:v>-385</c:v>
                </c:pt>
                <c:pt idx="147">
                  <c:v>-389.1</c:v>
                </c:pt>
                <c:pt idx="148">
                  <c:v>-393.1</c:v>
                </c:pt>
                <c:pt idx="149">
                  <c:v>-397</c:v>
                </c:pt>
                <c:pt idx="150">
                  <c:v>-400.6</c:v>
                </c:pt>
                <c:pt idx="151">
                  <c:v>-403.9</c:v>
                </c:pt>
                <c:pt idx="152">
                  <c:v>-407.2</c:v>
                </c:pt>
                <c:pt idx="153">
                  <c:v>-410.6</c:v>
                </c:pt>
                <c:pt idx="154">
                  <c:v>-414</c:v>
                </c:pt>
                <c:pt idx="155">
                  <c:v>-417.5</c:v>
                </c:pt>
                <c:pt idx="156">
                  <c:v>-420.4</c:v>
                </c:pt>
                <c:pt idx="157">
                  <c:v>-422.6</c:v>
                </c:pt>
                <c:pt idx="158">
                  <c:v>-423.8</c:v>
                </c:pt>
              </c:numCache>
            </c:numRef>
          </c:yVal>
          <c:smooth val="1"/>
        </c:ser>
        <c:ser>
          <c:idx val="0"/>
          <c:order val="0"/>
          <c:tx>
            <c:v>3</c:v>
          </c:tx>
          <c:marker>
            <c:symbol val="none"/>
          </c:marker>
          <c:xVal>
            <c:numRef>
              <c:f>'G:\Comparision of beam to beam connection with regular bldg\Reg config without top beam only\[Cell Reg config without  beam.xlsx]29'!$G$2:$G$160</c:f>
              <c:numCache>
                <c:formatCode>General</c:formatCode>
                <c:ptCount val="159"/>
                <c:pt idx="0">
                  <c:v>0</c:v>
                </c:pt>
                <c:pt idx="1">
                  <c:v>-1.4270000000000003E-4</c:v>
                </c:pt>
                <c:pt idx="2">
                  <c:v>-1.4860000000000207E-4</c:v>
                </c:pt>
                <c:pt idx="3">
                  <c:v>-1.6259999999999999E-4</c:v>
                </c:pt>
                <c:pt idx="4">
                  <c:v>-1.7589999999999999E-4</c:v>
                </c:pt>
                <c:pt idx="5">
                  <c:v>-1.8000000000000291E-4</c:v>
                </c:pt>
                <c:pt idx="6">
                  <c:v>-1.7930000000000211E-4</c:v>
                </c:pt>
                <c:pt idx="7">
                  <c:v>-1.8550000000000261E-4</c:v>
                </c:pt>
                <c:pt idx="8">
                  <c:v>-2.0240000000000351E-4</c:v>
                </c:pt>
                <c:pt idx="9">
                  <c:v>-2.2350000000000012E-4</c:v>
                </c:pt>
                <c:pt idx="10">
                  <c:v>-2.3980000000000006E-4</c:v>
                </c:pt>
                <c:pt idx="11">
                  <c:v>-2.4600000000000012E-4</c:v>
                </c:pt>
                <c:pt idx="12">
                  <c:v>-2.423000000000041E-4</c:v>
                </c:pt>
                <c:pt idx="13">
                  <c:v>-2.2970000000000447E-4</c:v>
                </c:pt>
                <c:pt idx="14">
                  <c:v>-2.0770000000000052E-4</c:v>
                </c:pt>
                <c:pt idx="15">
                  <c:v>-1.8060000000000295E-4</c:v>
                </c:pt>
                <c:pt idx="16">
                  <c:v>-1.5899999999999999E-4</c:v>
                </c:pt>
                <c:pt idx="17">
                  <c:v>-1.5210000000000063E-4</c:v>
                </c:pt>
                <c:pt idx="18">
                  <c:v>-1.6030000000000222E-4</c:v>
                </c:pt>
                <c:pt idx="19">
                  <c:v>-1.76900000000002E-4</c:v>
                </c:pt>
                <c:pt idx="20">
                  <c:v>-1.9500000000000387E-4</c:v>
                </c:pt>
                <c:pt idx="21">
                  <c:v>-2.076E-4</c:v>
                </c:pt>
                <c:pt idx="22">
                  <c:v>-2.0870000000000445E-4</c:v>
                </c:pt>
                <c:pt idx="23">
                  <c:v>-1.972000000000042E-4</c:v>
                </c:pt>
                <c:pt idx="24">
                  <c:v>-1.7880000000000286E-4</c:v>
                </c:pt>
                <c:pt idx="25">
                  <c:v>-1.6480000000000336E-4</c:v>
                </c:pt>
                <c:pt idx="26">
                  <c:v>-1.6060000000000296E-4</c:v>
                </c:pt>
                <c:pt idx="27">
                  <c:v>-1.6300000000000312E-4</c:v>
                </c:pt>
                <c:pt idx="28">
                  <c:v>-1.7009999999999999E-4</c:v>
                </c:pt>
                <c:pt idx="29">
                  <c:v>-1.8280000000000312E-4</c:v>
                </c:pt>
                <c:pt idx="30">
                  <c:v>-2.0040000000000292E-4</c:v>
                </c:pt>
                <c:pt idx="31">
                  <c:v>-2.1630000000000501E-4</c:v>
                </c:pt>
                <c:pt idx="32">
                  <c:v>-2.1980000000000092E-4</c:v>
                </c:pt>
                <c:pt idx="33">
                  <c:v>-2.0450000000000012E-4</c:v>
                </c:pt>
                <c:pt idx="34">
                  <c:v>-1.7470000000000061E-4</c:v>
                </c:pt>
                <c:pt idx="35">
                  <c:v>-1.4100000000000001E-4</c:v>
                </c:pt>
                <c:pt idx="36">
                  <c:v>-1.0830000000000061E-4</c:v>
                </c:pt>
                <c:pt idx="37">
                  <c:v>-7.6690000000000934E-5</c:v>
                </c:pt>
                <c:pt idx="38">
                  <c:v>-4.9220000000000698E-5</c:v>
                </c:pt>
                <c:pt idx="39">
                  <c:v>-3.1540000000000555E-5</c:v>
                </c:pt>
                <c:pt idx="40">
                  <c:v>-2.7950000000000473E-5</c:v>
                </c:pt>
                <c:pt idx="41">
                  <c:v>-3.8570000000000547E-5</c:v>
                </c:pt>
                <c:pt idx="42">
                  <c:v>-5.741000000000139E-5</c:v>
                </c:pt>
                <c:pt idx="43">
                  <c:v>-7.5880000000001516E-5</c:v>
                </c:pt>
                <c:pt idx="44">
                  <c:v>-8.8440000000000068E-5</c:v>
                </c:pt>
                <c:pt idx="45">
                  <c:v>-9.5570000000001784E-5</c:v>
                </c:pt>
                <c:pt idx="46">
                  <c:v>-1.0390000000000003E-4</c:v>
                </c:pt>
                <c:pt idx="47">
                  <c:v>-1.1900000000000287E-4</c:v>
                </c:pt>
                <c:pt idx="48">
                  <c:v>-1.3740000000000272E-4</c:v>
                </c:pt>
                <c:pt idx="49">
                  <c:v>-1.4999999999999999E-4</c:v>
                </c:pt>
                <c:pt idx="50">
                  <c:v>-1.5190000000000003E-4</c:v>
                </c:pt>
                <c:pt idx="51">
                  <c:v>-1.4340000000000061E-4</c:v>
                </c:pt>
                <c:pt idx="52">
                  <c:v>-1.2459999999999999E-4</c:v>
                </c:pt>
                <c:pt idx="53">
                  <c:v>-1.0440000000000187E-4</c:v>
                </c:pt>
                <c:pt idx="54">
                  <c:v>-9.9950000000002186E-5</c:v>
                </c:pt>
                <c:pt idx="55">
                  <c:v>-1.1510000000000188E-4</c:v>
                </c:pt>
                <c:pt idx="56">
                  <c:v>-1.3230000000000023E-4</c:v>
                </c:pt>
                <c:pt idx="57">
                  <c:v>-1.3150000000000021E-4</c:v>
                </c:pt>
                <c:pt idx="58">
                  <c:v>-1.0880000000000232E-4</c:v>
                </c:pt>
                <c:pt idx="59">
                  <c:v>-7.1460000000001257E-5</c:v>
                </c:pt>
                <c:pt idx="60">
                  <c:v>-2.332E-5</c:v>
                </c:pt>
                <c:pt idx="61">
                  <c:v>3.5270000000000785E-5</c:v>
                </c:pt>
                <c:pt idx="62">
                  <c:v>9.9010000000000748E-5</c:v>
                </c:pt>
                <c:pt idx="63">
                  <c:v>1.4740000000000206E-4</c:v>
                </c:pt>
                <c:pt idx="64">
                  <c:v>1.6790000000000275E-4</c:v>
                </c:pt>
                <c:pt idx="65">
                  <c:v>1.7530000000000141E-4</c:v>
                </c:pt>
                <c:pt idx="66">
                  <c:v>1.8050000000000225E-4</c:v>
                </c:pt>
                <c:pt idx="67">
                  <c:v>1.7699999999999999E-4</c:v>
                </c:pt>
                <c:pt idx="68">
                  <c:v>1.4769999999999999E-4</c:v>
                </c:pt>
                <c:pt idx="69">
                  <c:v>8.8980000000000764E-5</c:v>
                </c:pt>
                <c:pt idx="70">
                  <c:v>1.714000000000031E-5</c:v>
                </c:pt>
                <c:pt idx="71">
                  <c:v>-5.2240000000000103E-5</c:v>
                </c:pt>
                <c:pt idx="72">
                  <c:v>-1.1690000000000223E-4</c:v>
                </c:pt>
                <c:pt idx="73">
                  <c:v>-1.7819999999999999E-4</c:v>
                </c:pt>
                <c:pt idx="74">
                  <c:v>-2.2840000000000501E-4</c:v>
                </c:pt>
                <c:pt idx="75">
                  <c:v>-2.6190000000000002E-4</c:v>
                </c:pt>
                <c:pt idx="76">
                  <c:v>-2.9150000000000009E-4</c:v>
                </c:pt>
                <c:pt idx="77">
                  <c:v>-3.3980000000000002E-4</c:v>
                </c:pt>
                <c:pt idx="78">
                  <c:v>-4.1100000000000002E-4</c:v>
                </c:pt>
                <c:pt idx="79">
                  <c:v>-4.8950000000000003E-4</c:v>
                </c:pt>
                <c:pt idx="80">
                  <c:v>-5.5900000000000123E-4</c:v>
                </c:pt>
                <c:pt idx="81">
                  <c:v>-6.182999999999999E-4</c:v>
                </c:pt>
                <c:pt idx="82">
                  <c:v>-6.6889999999999994E-4</c:v>
                </c:pt>
                <c:pt idx="83">
                  <c:v>-6.9340000000001057E-4</c:v>
                </c:pt>
                <c:pt idx="84">
                  <c:v>-6.7130000000000932E-4</c:v>
                </c:pt>
                <c:pt idx="85">
                  <c:v>-6.0020000000000104E-4</c:v>
                </c:pt>
                <c:pt idx="86">
                  <c:v>-4.8790000000000937E-4</c:v>
                </c:pt>
                <c:pt idx="87">
                  <c:v>-3.4210000000000409E-4</c:v>
                </c:pt>
                <c:pt idx="88">
                  <c:v>-1.6670000000000256E-4</c:v>
                </c:pt>
                <c:pt idx="89">
                  <c:v>5.4120000000000891E-5</c:v>
                </c:pt>
                <c:pt idx="90">
                  <c:v>3.3500000000000012E-4</c:v>
                </c:pt>
                <c:pt idx="91">
                  <c:v>6.2860000000001127E-4</c:v>
                </c:pt>
                <c:pt idx="92">
                  <c:v>8.9650000000001935E-4</c:v>
                </c:pt>
                <c:pt idx="93">
                  <c:v>1.128000000000019E-3</c:v>
                </c:pt>
                <c:pt idx="94">
                  <c:v>1.3120000000000174E-3</c:v>
                </c:pt>
                <c:pt idx="95">
                  <c:v>1.4820000000000041E-3</c:v>
                </c:pt>
                <c:pt idx="96">
                  <c:v>1.6880000000000289E-3</c:v>
                </c:pt>
                <c:pt idx="97">
                  <c:v>1.8610000000000189E-3</c:v>
                </c:pt>
                <c:pt idx="98">
                  <c:v>1.9940000000000326E-3</c:v>
                </c:pt>
                <c:pt idx="99">
                  <c:v>2.0769999999999999E-3</c:v>
                </c:pt>
                <c:pt idx="100">
                  <c:v>2.0720000000000001E-3</c:v>
                </c:pt>
                <c:pt idx="101">
                  <c:v>2.016E-3</c:v>
                </c:pt>
                <c:pt idx="102">
                  <c:v>1.9380000000000313E-3</c:v>
                </c:pt>
                <c:pt idx="103">
                  <c:v>1.8090000000000061E-3</c:v>
                </c:pt>
                <c:pt idx="104">
                  <c:v>1.6930000000000217E-3</c:v>
                </c:pt>
                <c:pt idx="105">
                  <c:v>1.6910000000000226E-3</c:v>
                </c:pt>
                <c:pt idx="106">
                  <c:v>1.7000000000000081E-3</c:v>
                </c:pt>
                <c:pt idx="107">
                  <c:v>1.6919999999999999E-3</c:v>
                </c:pt>
                <c:pt idx="108">
                  <c:v>1.6450000000000188E-3</c:v>
                </c:pt>
                <c:pt idx="109">
                  <c:v>1.4840000000000061E-3</c:v>
                </c:pt>
                <c:pt idx="110">
                  <c:v>1.2440000000000001E-3</c:v>
                </c:pt>
                <c:pt idx="111">
                  <c:v>1.1930000000000141E-3</c:v>
                </c:pt>
                <c:pt idx="112">
                  <c:v>1.7870000000000021E-3</c:v>
                </c:pt>
                <c:pt idx="113">
                  <c:v>3.4610000000000092E-3</c:v>
                </c:pt>
                <c:pt idx="114">
                  <c:v>5.6259999999999999E-3</c:v>
                </c:pt>
                <c:pt idx="115">
                  <c:v>7.4560000000000919E-3</c:v>
                </c:pt>
                <c:pt idx="116">
                  <c:v>8.6520000000000728E-3</c:v>
                </c:pt>
                <c:pt idx="117">
                  <c:v>9.2460000000000007E-3</c:v>
                </c:pt>
                <c:pt idx="118">
                  <c:v>9.3100000000000266E-3</c:v>
                </c:pt>
                <c:pt idx="119">
                  <c:v>9.0480000000000005E-3</c:v>
                </c:pt>
                <c:pt idx="120">
                  <c:v>8.7690000000000008E-3</c:v>
                </c:pt>
                <c:pt idx="121">
                  <c:v>8.2270000000000034E-3</c:v>
                </c:pt>
                <c:pt idx="122">
                  <c:v>7.5000000000000761E-3</c:v>
                </c:pt>
                <c:pt idx="123">
                  <c:v>6.4390000000001234E-3</c:v>
                </c:pt>
                <c:pt idx="124">
                  <c:v>4.8650000000000004E-3</c:v>
                </c:pt>
                <c:pt idx="125">
                  <c:v>3.2180000000000012E-3</c:v>
                </c:pt>
                <c:pt idx="126">
                  <c:v>1.2440000000000001E-3</c:v>
                </c:pt>
                <c:pt idx="127">
                  <c:v>-1.0260000000000041E-3</c:v>
                </c:pt>
                <c:pt idx="128">
                  <c:v>-2.7510000000000052E-3</c:v>
                </c:pt>
                <c:pt idx="129">
                  <c:v>-4.2950000000000123E-3</c:v>
                </c:pt>
                <c:pt idx="130">
                  <c:v>-5.4040000000000034E-3</c:v>
                </c:pt>
                <c:pt idx="131">
                  <c:v>-6.1380000000000124E-3</c:v>
                </c:pt>
                <c:pt idx="132">
                  <c:v>-6.579000000000103E-3</c:v>
                </c:pt>
                <c:pt idx="133">
                  <c:v>-6.6590000000000104E-3</c:v>
                </c:pt>
                <c:pt idx="134">
                  <c:v>-6.5370000000000124E-3</c:v>
                </c:pt>
                <c:pt idx="135">
                  <c:v>-6.3229999999999996E-3</c:v>
                </c:pt>
                <c:pt idx="136">
                  <c:v>-6.0650000000000114E-3</c:v>
                </c:pt>
                <c:pt idx="137">
                  <c:v>-5.8760000000000799E-3</c:v>
                </c:pt>
                <c:pt idx="138">
                  <c:v>-5.8440000000000002E-3</c:v>
                </c:pt>
                <c:pt idx="139">
                  <c:v>-6.0239999999999998E-3</c:v>
                </c:pt>
                <c:pt idx="140">
                  <c:v>-6.5060000000000534E-3</c:v>
                </c:pt>
                <c:pt idx="141">
                  <c:v>-7.7520000000000124E-3</c:v>
                </c:pt>
                <c:pt idx="142">
                  <c:v>-9.8030000000001068E-3</c:v>
                </c:pt>
                <c:pt idx="143">
                  <c:v>-1.227E-2</c:v>
                </c:pt>
                <c:pt idx="144">
                  <c:v>-1.5400000000000021E-2</c:v>
                </c:pt>
                <c:pt idx="145">
                  <c:v>-1.9250000000000003E-2</c:v>
                </c:pt>
                <c:pt idx="146">
                  <c:v>-2.3319999999999997E-2</c:v>
                </c:pt>
                <c:pt idx="147">
                  <c:v>-2.7380000000000002E-2</c:v>
                </c:pt>
                <c:pt idx="148">
                  <c:v>-3.1170000000000052E-2</c:v>
                </c:pt>
                <c:pt idx="149">
                  <c:v>-3.4450000000000001E-2</c:v>
                </c:pt>
                <c:pt idx="150">
                  <c:v>-3.7280000000000056E-2</c:v>
                </c:pt>
                <c:pt idx="151">
                  <c:v>-3.9740000000000004E-2</c:v>
                </c:pt>
                <c:pt idx="152">
                  <c:v>-4.2049999999999997E-2</c:v>
                </c:pt>
                <c:pt idx="153">
                  <c:v>-4.4280000000000014E-2</c:v>
                </c:pt>
                <c:pt idx="154">
                  <c:v>-4.6609999999999985E-2</c:v>
                </c:pt>
                <c:pt idx="155">
                  <c:v>-4.8849999999999998E-2</c:v>
                </c:pt>
                <c:pt idx="156">
                  <c:v>-5.0610000000000002E-2</c:v>
                </c:pt>
                <c:pt idx="157">
                  <c:v>-5.1770000000000004E-2</c:v>
                </c:pt>
                <c:pt idx="158">
                  <c:v>-5.2229999999999999E-2</c:v>
                </c:pt>
              </c:numCache>
            </c:numRef>
          </c:xVal>
          <c:yVal>
            <c:numRef>
              <c:f>'G:\Comparision of beam to beam connection with regular bldg\Reg config without top beam only\[Cell Reg config without  beam.xlsx]29'!$D$2:$D$160</c:f>
              <c:numCache>
                <c:formatCode>General</c:formatCode>
                <c:ptCount val="159"/>
                <c:pt idx="0">
                  <c:v>0</c:v>
                </c:pt>
                <c:pt idx="1">
                  <c:v>-28.55</c:v>
                </c:pt>
                <c:pt idx="2">
                  <c:v>-29.72</c:v>
                </c:pt>
                <c:pt idx="3">
                  <c:v>-32.53</c:v>
                </c:pt>
                <c:pt idx="4">
                  <c:v>-35.190000000000012</c:v>
                </c:pt>
                <c:pt idx="5">
                  <c:v>-36</c:v>
                </c:pt>
                <c:pt idx="6">
                  <c:v>-35.870000000000005</c:v>
                </c:pt>
                <c:pt idx="7">
                  <c:v>-37.1</c:v>
                </c:pt>
                <c:pt idx="8">
                  <c:v>-40.480000000000004</c:v>
                </c:pt>
                <c:pt idx="9">
                  <c:v>-44.71</c:v>
                </c:pt>
                <c:pt idx="10">
                  <c:v>-47.949999999999996</c:v>
                </c:pt>
                <c:pt idx="11">
                  <c:v>-49.21</c:v>
                </c:pt>
                <c:pt idx="12">
                  <c:v>-48.46</c:v>
                </c:pt>
                <c:pt idx="13">
                  <c:v>-45.94</c:v>
                </c:pt>
                <c:pt idx="14">
                  <c:v>-41.54</c:v>
                </c:pt>
                <c:pt idx="15">
                  <c:v>-36.120000000000012</c:v>
                </c:pt>
                <c:pt idx="16">
                  <c:v>-31.79</c:v>
                </c:pt>
                <c:pt idx="17">
                  <c:v>-30.41</c:v>
                </c:pt>
                <c:pt idx="18">
                  <c:v>-32.050000000000004</c:v>
                </c:pt>
                <c:pt idx="19">
                  <c:v>-35.370000000000005</c:v>
                </c:pt>
                <c:pt idx="20">
                  <c:v>-39</c:v>
                </c:pt>
                <c:pt idx="21">
                  <c:v>-41.52</c:v>
                </c:pt>
                <c:pt idx="22">
                  <c:v>-41.74</c:v>
                </c:pt>
                <c:pt idx="23">
                  <c:v>-39.44</c:v>
                </c:pt>
                <c:pt idx="24">
                  <c:v>-35.760000000000012</c:v>
                </c:pt>
                <c:pt idx="25">
                  <c:v>-32.949999999999996</c:v>
                </c:pt>
                <c:pt idx="26">
                  <c:v>-32.120000000000012</c:v>
                </c:pt>
                <c:pt idx="27">
                  <c:v>-32.61</c:v>
                </c:pt>
                <c:pt idx="28">
                  <c:v>-34.020000000000003</c:v>
                </c:pt>
                <c:pt idx="29">
                  <c:v>-36.56</c:v>
                </c:pt>
                <c:pt idx="30">
                  <c:v>-40.07</c:v>
                </c:pt>
                <c:pt idx="31">
                  <c:v>-43.25</c:v>
                </c:pt>
                <c:pt idx="32">
                  <c:v>-43.949999999999996</c:v>
                </c:pt>
                <c:pt idx="33">
                  <c:v>-40.89</c:v>
                </c:pt>
                <c:pt idx="34">
                  <c:v>-34.93</c:v>
                </c:pt>
                <c:pt idx="35">
                  <c:v>-28.2</c:v>
                </c:pt>
                <c:pt idx="36">
                  <c:v>-21.67</c:v>
                </c:pt>
                <c:pt idx="37">
                  <c:v>-15.34</c:v>
                </c:pt>
                <c:pt idx="38">
                  <c:v>-9.8460000000000001</c:v>
                </c:pt>
                <c:pt idx="39">
                  <c:v>-6.3079999999999945</c:v>
                </c:pt>
                <c:pt idx="40">
                  <c:v>-5.5910000000000002</c:v>
                </c:pt>
                <c:pt idx="41">
                  <c:v>-7.7139999999999995</c:v>
                </c:pt>
                <c:pt idx="42">
                  <c:v>-11.48</c:v>
                </c:pt>
                <c:pt idx="43">
                  <c:v>-15.18</c:v>
                </c:pt>
                <c:pt idx="44">
                  <c:v>-17.690000000000001</c:v>
                </c:pt>
                <c:pt idx="45">
                  <c:v>-19.110000000000031</c:v>
                </c:pt>
                <c:pt idx="46">
                  <c:v>-20.77</c:v>
                </c:pt>
                <c:pt idx="47">
                  <c:v>-23.79</c:v>
                </c:pt>
                <c:pt idx="48">
                  <c:v>-27.479999999999986</c:v>
                </c:pt>
                <c:pt idx="49">
                  <c:v>-29.99</c:v>
                </c:pt>
                <c:pt idx="50">
                  <c:v>-30.38</c:v>
                </c:pt>
                <c:pt idx="51">
                  <c:v>-28.68</c:v>
                </c:pt>
                <c:pt idx="52">
                  <c:v>-24.93</c:v>
                </c:pt>
                <c:pt idx="53">
                  <c:v>-20.88</c:v>
                </c:pt>
                <c:pt idx="54">
                  <c:v>-19.989999999999789</c:v>
                </c:pt>
                <c:pt idx="55">
                  <c:v>-23.02</c:v>
                </c:pt>
                <c:pt idx="56">
                  <c:v>-26.459999999999987</c:v>
                </c:pt>
                <c:pt idx="57">
                  <c:v>-26.3</c:v>
                </c:pt>
                <c:pt idx="58">
                  <c:v>-21.759999999999987</c:v>
                </c:pt>
                <c:pt idx="59">
                  <c:v>-14.29</c:v>
                </c:pt>
                <c:pt idx="60">
                  <c:v>-4.6629999999999745</c:v>
                </c:pt>
                <c:pt idx="61">
                  <c:v>7.0539999999999985</c:v>
                </c:pt>
                <c:pt idx="62">
                  <c:v>19.8</c:v>
                </c:pt>
                <c:pt idx="63">
                  <c:v>29.479999999999986</c:v>
                </c:pt>
                <c:pt idx="64">
                  <c:v>33.58</c:v>
                </c:pt>
                <c:pt idx="65">
                  <c:v>35.06</c:v>
                </c:pt>
                <c:pt idx="66">
                  <c:v>36.1</c:v>
                </c:pt>
                <c:pt idx="67">
                  <c:v>35.410000000000004</c:v>
                </c:pt>
                <c:pt idx="68">
                  <c:v>29.54</c:v>
                </c:pt>
                <c:pt idx="69">
                  <c:v>17.8</c:v>
                </c:pt>
                <c:pt idx="70">
                  <c:v>3.4279999999999999</c:v>
                </c:pt>
                <c:pt idx="71">
                  <c:v>-10.44</c:v>
                </c:pt>
                <c:pt idx="72">
                  <c:v>-23.37</c:v>
                </c:pt>
                <c:pt idx="73">
                  <c:v>-35.64</c:v>
                </c:pt>
                <c:pt idx="74">
                  <c:v>-45.68</c:v>
                </c:pt>
                <c:pt idx="75">
                  <c:v>-52.39</c:v>
                </c:pt>
                <c:pt idx="76">
                  <c:v>-58.290000000000013</c:v>
                </c:pt>
                <c:pt idx="77">
                  <c:v>-67.95</c:v>
                </c:pt>
                <c:pt idx="78">
                  <c:v>-82.2</c:v>
                </c:pt>
                <c:pt idx="79">
                  <c:v>-97.910000000000025</c:v>
                </c:pt>
                <c:pt idx="80">
                  <c:v>-111.8</c:v>
                </c:pt>
                <c:pt idx="81">
                  <c:v>-123.7</c:v>
                </c:pt>
                <c:pt idx="82">
                  <c:v>-133.80000000000001</c:v>
                </c:pt>
                <c:pt idx="83">
                  <c:v>-138.69999999999999</c:v>
                </c:pt>
                <c:pt idx="84">
                  <c:v>-134.30000000000001</c:v>
                </c:pt>
                <c:pt idx="85">
                  <c:v>-120</c:v>
                </c:pt>
                <c:pt idx="86">
                  <c:v>-97.58</c:v>
                </c:pt>
                <c:pt idx="87">
                  <c:v>-68.42</c:v>
                </c:pt>
                <c:pt idx="88">
                  <c:v>-33.339999999999996</c:v>
                </c:pt>
                <c:pt idx="89">
                  <c:v>10.83</c:v>
                </c:pt>
                <c:pt idx="90">
                  <c:v>67.010000000000005</c:v>
                </c:pt>
                <c:pt idx="91">
                  <c:v>125.7</c:v>
                </c:pt>
                <c:pt idx="92">
                  <c:v>179.3</c:v>
                </c:pt>
                <c:pt idx="93">
                  <c:v>225.6</c:v>
                </c:pt>
                <c:pt idx="94">
                  <c:v>262.39999999999969</c:v>
                </c:pt>
                <c:pt idx="95">
                  <c:v>296.5</c:v>
                </c:pt>
                <c:pt idx="96">
                  <c:v>337.5</c:v>
                </c:pt>
                <c:pt idx="97">
                  <c:v>372.2</c:v>
                </c:pt>
                <c:pt idx="98">
                  <c:v>374.3</c:v>
                </c:pt>
                <c:pt idx="99">
                  <c:v>374.5</c:v>
                </c:pt>
                <c:pt idx="100">
                  <c:v>373.5</c:v>
                </c:pt>
                <c:pt idx="101">
                  <c:v>362.5</c:v>
                </c:pt>
                <c:pt idx="102">
                  <c:v>346.8</c:v>
                </c:pt>
                <c:pt idx="103">
                  <c:v>321</c:v>
                </c:pt>
                <c:pt idx="104">
                  <c:v>297.8</c:v>
                </c:pt>
                <c:pt idx="105">
                  <c:v>297.3</c:v>
                </c:pt>
                <c:pt idx="106">
                  <c:v>299.2</c:v>
                </c:pt>
                <c:pt idx="107">
                  <c:v>297.60000000000002</c:v>
                </c:pt>
                <c:pt idx="108">
                  <c:v>288.2</c:v>
                </c:pt>
                <c:pt idx="109">
                  <c:v>256</c:v>
                </c:pt>
                <c:pt idx="110">
                  <c:v>208</c:v>
                </c:pt>
                <c:pt idx="111">
                  <c:v>197.8</c:v>
                </c:pt>
                <c:pt idx="112">
                  <c:v>316.7</c:v>
                </c:pt>
                <c:pt idx="113">
                  <c:v>378.4</c:v>
                </c:pt>
                <c:pt idx="114">
                  <c:v>384.5</c:v>
                </c:pt>
                <c:pt idx="115">
                  <c:v>389.6</c:v>
                </c:pt>
                <c:pt idx="116">
                  <c:v>393</c:v>
                </c:pt>
                <c:pt idx="117">
                  <c:v>394.6</c:v>
                </c:pt>
                <c:pt idx="118">
                  <c:v>394.8</c:v>
                </c:pt>
                <c:pt idx="119">
                  <c:v>342.4</c:v>
                </c:pt>
                <c:pt idx="120">
                  <c:v>286.60000000000002</c:v>
                </c:pt>
                <c:pt idx="121">
                  <c:v>178.1</c:v>
                </c:pt>
                <c:pt idx="122">
                  <c:v>32.720000000000013</c:v>
                </c:pt>
                <c:pt idx="123">
                  <c:v>-127.9</c:v>
                </c:pt>
                <c:pt idx="124">
                  <c:v>-237.6</c:v>
                </c:pt>
                <c:pt idx="125">
                  <c:v>-294.39999999999969</c:v>
                </c:pt>
                <c:pt idx="126">
                  <c:v>-334.9</c:v>
                </c:pt>
                <c:pt idx="127">
                  <c:v>-357.7</c:v>
                </c:pt>
                <c:pt idx="128">
                  <c:v>-370.6</c:v>
                </c:pt>
                <c:pt idx="129">
                  <c:v>-372.2</c:v>
                </c:pt>
                <c:pt idx="130">
                  <c:v>-373.2</c:v>
                </c:pt>
                <c:pt idx="131">
                  <c:v>-374</c:v>
                </c:pt>
                <c:pt idx="132">
                  <c:v>-374.4</c:v>
                </c:pt>
                <c:pt idx="133">
                  <c:v>-374.5</c:v>
                </c:pt>
                <c:pt idx="134">
                  <c:v>-350.1</c:v>
                </c:pt>
                <c:pt idx="135">
                  <c:v>-307.39999999999969</c:v>
                </c:pt>
                <c:pt idx="136">
                  <c:v>-255.9</c:v>
                </c:pt>
                <c:pt idx="137">
                  <c:v>-218</c:v>
                </c:pt>
                <c:pt idx="138">
                  <c:v>-211.5</c:v>
                </c:pt>
                <c:pt idx="139">
                  <c:v>-247.6</c:v>
                </c:pt>
                <c:pt idx="140">
                  <c:v>-344</c:v>
                </c:pt>
                <c:pt idx="141">
                  <c:v>-375.6</c:v>
                </c:pt>
                <c:pt idx="142">
                  <c:v>-377.7</c:v>
                </c:pt>
                <c:pt idx="143">
                  <c:v>-380.2</c:v>
                </c:pt>
                <c:pt idx="144">
                  <c:v>-383.3</c:v>
                </c:pt>
                <c:pt idx="145">
                  <c:v>-387.3</c:v>
                </c:pt>
                <c:pt idx="146">
                  <c:v>-391.4</c:v>
                </c:pt>
                <c:pt idx="147">
                  <c:v>-395.4</c:v>
                </c:pt>
                <c:pt idx="148">
                  <c:v>-399.2</c:v>
                </c:pt>
                <c:pt idx="149">
                  <c:v>-402.6</c:v>
                </c:pt>
                <c:pt idx="150">
                  <c:v>-405.4</c:v>
                </c:pt>
                <c:pt idx="151">
                  <c:v>-408</c:v>
                </c:pt>
                <c:pt idx="152">
                  <c:v>-410.2</c:v>
                </c:pt>
                <c:pt idx="153">
                  <c:v>-412.5</c:v>
                </c:pt>
                <c:pt idx="154">
                  <c:v>-414.8</c:v>
                </c:pt>
                <c:pt idx="155">
                  <c:v>-417.1</c:v>
                </c:pt>
                <c:pt idx="156">
                  <c:v>-418.9</c:v>
                </c:pt>
                <c:pt idx="157">
                  <c:v>-420.1</c:v>
                </c:pt>
                <c:pt idx="158">
                  <c:v>-420.5</c:v>
                </c:pt>
              </c:numCache>
            </c:numRef>
          </c:yVal>
          <c:smooth val="1"/>
        </c:ser>
        <c:axId val="128112896"/>
        <c:axId val="128278912"/>
      </c:scatterChart>
      <c:valAx>
        <c:axId val="128112896"/>
        <c:scaling>
          <c:orientation val="minMax"/>
        </c:scaling>
        <c:axPos val="b"/>
        <c:title>
          <c:tx>
            <c:rich>
              <a:bodyPr/>
              <a:lstStyle/>
              <a:p>
                <a:pPr>
                  <a:defRPr/>
                </a:pPr>
                <a:r>
                  <a:rPr lang="en-US"/>
                  <a:t>Strain</a:t>
                </a:r>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278912"/>
        <c:crosses val="autoZero"/>
        <c:crossBetween val="midCat"/>
      </c:valAx>
      <c:valAx>
        <c:axId val="128278912"/>
        <c:scaling>
          <c:orientation val="minMax"/>
        </c:scaling>
        <c:axPos val="l"/>
        <c:majorGridlines/>
        <c:title>
          <c:tx>
            <c:rich>
              <a:bodyPr/>
              <a:lstStyle/>
              <a:p>
                <a:pPr>
                  <a:defRPr/>
                </a:pPr>
                <a:r>
                  <a:rPr lang="en-US" baseline="0"/>
                  <a:t>Steel  Stress</a:t>
                </a:r>
                <a:endParaRPr lang="en-US"/>
              </a:p>
            </c:rich>
          </c:tx>
        </c:title>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28112896"/>
        <c:crosses val="autoZero"/>
        <c:crossBetween val="midCat"/>
      </c:valAx>
    </c:plotArea>
    <c:legend>
      <c:legendPos val="r"/>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Concrete Stress strain in cell 197</a:t>
            </a: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center.xlsx]197'!$G$2:$G$161</c:f>
              <c:numCache>
                <c:formatCode>General</c:formatCode>
                <c:ptCount val="160"/>
                <c:pt idx="0">
                  <c:v>0</c:v>
                </c:pt>
                <c:pt idx="1">
                  <c:v>-1.5970000000000212E-4</c:v>
                </c:pt>
                <c:pt idx="2">
                  <c:v>-1.5419999999999998E-4</c:v>
                </c:pt>
                <c:pt idx="3">
                  <c:v>-1.4119999999999999E-4</c:v>
                </c:pt>
                <c:pt idx="4">
                  <c:v>-1.2870000000000001E-4</c:v>
                </c:pt>
                <c:pt idx="5">
                  <c:v>-1.2429999999999999E-4</c:v>
                </c:pt>
                <c:pt idx="6">
                  <c:v>-1.2459999999999999E-4</c:v>
                </c:pt>
                <c:pt idx="7">
                  <c:v>-1.2009999999999999E-4</c:v>
                </c:pt>
                <c:pt idx="8">
                  <c:v>-1.0750000000000021E-4</c:v>
                </c:pt>
                <c:pt idx="9">
                  <c:v>-9.0620000000002138E-5</c:v>
                </c:pt>
                <c:pt idx="10">
                  <c:v>-7.5110000000001468E-5</c:v>
                </c:pt>
                <c:pt idx="11">
                  <c:v>-6.4730000000001666E-5</c:v>
                </c:pt>
                <c:pt idx="12">
                  <c:v>-6.0280000000000134E-5</c:v>
                </c:pt>
                <c:pt idx="13">
                  <c:v>-6.2190000000001341E-5</c:v>
                </c:pt>
                <c:pt idx="14">
                  <c:v>-7.1790000000001534E-5</c:v>
                </c:pt>
                <c:pt idx="15">
                  <c:v>-8.5410000000000024E-5</c:v>
                </c:pt>
                <c:pt idx="16">
                  <c:v>-9.3450000000001797E-5</c:v>
                </c:pt>
                <c:pt idx="17">
                  <c:v>-8.8630000000002246E-5</c:v>
                </c:pt>
                <c:pt idx="18">
                  <c:v>-7.318000000000099E-5</c:v>
                </c:pt>
                <c:pt idx="19">
                  <c:v>-5.5850000000000951E-5</c:v>
                </c:pt>
                <c:pt idx="20">
                  <c:v>-4.4390000000001498E-5</c:v>
                </c:pt>
                <c:pt idx="21">
                  <c:v>-4.5750000000000922E-5</c:v>
                </c:pt>
                <c:pt idx="22">
                  <c:v>-6.4500000000001337E-5</c:v>
                </c:pt>
                <c:pt idx="23">
                  <c:v>-9.8980000000001048E-5</c:v>
                </c:pt>
                <c:pt idx="24">
                  <c:v>-1.3990000000000224E-4</c:v>
                </c:pt>
                <c:pt idx="25">
                  <c:v>-1.724000000000024E-4</c:v>
                </c:pt>
                <c:pt idx="26">
                  <c:v>-1.8760000000000337E-4</c:v>
                </c:pt>
                <c:pt idx="27">
                  <c:v>-1.8720000000000344E-4</c:v>
                </c:pt>
                <c:pt idx="28">
                  <c:v>-1.7390000000000181E-4</c:v>
                </c:pt>
                <c:pt idx="29">
                  <c:v>-1.5009999999999999E-4</c:v>
                </c:pt>
                <c:pt idx="30">
                  <c:v>-1.2070000000000001E-4</c:v>
                </c:pt>
                <c:pt idx="31">
                  <c:v>-9.5640000000001585E-5</c:v>
                </c:pt>
                <c:pt idx="32">
                  <c:v>-8.7250000000000264E-5</c:v>
                </c:pt>
                <c:pt idx="33">
                  <c:v>-1.0200000000000171E-4</c:v>
                </c:pt>
                <c:pt idx="34">
                  <c:v>-1.3490000000000192E-4</c:v>
                </c:pt>
                <c:pt idx="35">
                  <c:v>-1.7410000000000141E-4</c:v>
                </c:pt>
                <c:pt idx="36">
                  <c:v>-2.1210000000000347E-4</c:v>
                </c:pt>
                <c:pt idx="37">
                  <c:v>-2.4470000000000416E-4</c:v>
                </c:pt>
                <c:pt idx="38">
                  <c:v>-2.656E-4</c:v>
                </c:pt>
                <c:pt idx="39">
                  <c:v>-2.684000000000049E-4</c:v>
                </c:pt>
                <c:pt idx="40">
                  <c:v>-2.5100000000000019E-4</c:v>
                </c:pt>
                <c:pt idx="41">
                  <c:v>-2.1690000000000384E-4</c:v>
                </c:pt>
                <c:pt idx="42">
                  <c:v>-1.7670000000000199E-4</c:v>
                </c:pt>
                <c:pt idx="43">
                  <c:v>-1.4440000000000161E-4</c:v>
                </c:pt>
                <c:pt idx="44">
                  <c:v>-1.3100000000000229E-4</c:v>
                </c:pt>
                <c:pt idx="45">
                  <c:v>-1.3980000000000286E-4</c:v>
                </c:pt>
                <c:pt idx="46">
                  <c:v>-1.6420000000000315E-4</c:v>
                </c:pt>
                <c:pt idx="47">
                  <c:v>-1.9410000000000325E-4</c:v>
                </c:pt>
                <c:pt idx="48">
                  <c:v>-2.2450000000000418E-4</c:v>
                </c:pt>
                <c:pt idx="49">
                  <c:v>-2.5450000000000011E-4</c:v>
                </c:pt>
                <c:pt idx="50">
                  <c:v>-2.8300000000000005E-4</c:v>
                </c:pt>
                <c:pt idx="51">
                  <c:v>-3.0870000000000571E-4</c:v>
                </c:pt>
                <c:pt idx="52">
                  <c:v>-3.3010000000000011E-4</c:v>
                </c:pt>
                <c:pt idx="53">
                  <c:v>-3.3990000000000002E-4</c:v>
                </c:pt>
                <c:pt idx="54">
                  <c:v>-3.2800000000000656E-4</c:v>
                </c:pt>
                <c:pt idx="55">
                  <c:v>-2.9350000000000014E-4</c:v>
                </c:pt>
                <c:pt idx="56">
                  <c:v>-2.5090000000000051E-4</c:v>
                </c:pt>
                <c:pt idx="57">
                  <c:v>-2.1940000000000292E-4</c:v>
                </c:pt>
                <c:pt idx="58">
                  <c:v>-2.0810000000000256E-4</c:v>
                </c:pt>
                <c:pt idx="59">
                  <c:v>-2.1520000000000005E-4</c:v>
                </c:pt>
                <c:pt idx="60">
                  <c:v>-2.375E-4</c:v>
                </c:pt>
                <c:pt idx="61">
                  <c:v>-2.7340000000000415E-4</c:v>
                </c:pt>
                <c:pt idx="62">
                  <c:v>-3.1300000000000419E-4</c:v>
                </c:pt>
                <c:pt idx="63">
                  <c:v>-3.4030000000000518E-4</c:v>
                </c:pt>
                <c:pt idx="64">
                  <c:v>-3.501000000000045E-4</c:v>
                </c:pt>
                <c:pt idx="65">
                  <c:v>-3.5520000000000001E-4</c:v>
                </c:pt>
                <c:pt idx="66">
                  <c:v>-3.6850000000000598E-4</c:v>
                </c:pt>
                <c:pt idx="67">
                  <c:v>-3.8470000000000539E-4</c:v>
                </c:pt>
                <c:pt idx="68">
                  <c:v>-3.879000000000001E-4</c:v>
                </c:pt>
                <c:pt idx="69">
                  <c:v>-3.6950000000000454E-4</c:v>
                </c:pt>
                <c:pt idx="70">
                  <c:v>-3.3620000000000015E-4</c:v>
                </c:pt>
                <c:pt idx="71">
                  <c:v>-2.9480000000000212E-4</c:v>
                </c:pt>
                <c:pt idx="72">
                  <c:v>-2.454E-4</c:v>
                </c:pt>
                <c:pt idx="73">
                  <c:v>-1.9320000000000375E-4</c:v>
                </c:pt>
                <c:pt idx="74">
                  <c:v>-1.5240000000000232E-4</c:v>
                </c:pt>
                <c:pt idx="75">
                  <c:v>-1.3400000000000255E-4</c:v>
                </c:pt>
                <c:pt idx="76">
                  <c:v>-1.2909999999999999E-4</c:v>
                </c:pt>
                <c:pt idx="77">
                  <c:v>-1.1730000000000212E-4</c:v>
                </c:pt>
                <c:pt idx="78">
                  <c:v>-9.0830000000001568E-5</c:v>
                </c:pt>
                <c:pt idx="79">
                  <c:v>-5.9570000000000949E-5</c:v>
                </c:pt>
                <c:pt idx="80">
                  <c:v>-2.9930000000000501E-5</c:v>
                </c:pt>
                <c:pt idx="81">
                  <c:v>6.4170000000001208E-6</c:v>
                </c:pt>
                <c:pt idx="82">
                  <c:v>5.8620000000000032E-5</c:v>
                </c:pt>
                <c:pt idx="83">
                  <c:v>1.2220000000000061E-4</c:v>
                </c:pt>
                <c:pt idx="84">
                  <c:v>1.7699999999999999E-4</c:v>
                </c:pt>
                <c:pt idx="85">
                  <c:v>2.0620000000000002E-4</c:v>
                </c:pt>
                <c:pt idx="86">
                  <c:v>2.0930000000000292E-4</c:v>
                </c:pt>
                <c:pt idx="87">
                  <c:v>1.9070000000000295E-4</c:v>
                </c:pt>
                <c:pt idx="88">
                  <c:v>1.4030000000000002E-4</c:v>
                </c:pt>
                <c:pt idx="89">
                  <c:v>5.3260000000000124E-5</c:v>
                </c:pt>
                <c:pt idx="90">
                  <c:v>-5.3310000000001229E-5</c:v>
                </c:pt>
                <c:pt idx="91">
                  <c:v>-1.5370000000000181E-4</c:v>
                </c:pt>
                <c:pt idx="92">
                  <c:v>-2.319E-4</c:v>
                </c:pt>
                <c:pt idx="93">
                  <c:v>-2.7870000000000656E-4</c:v>
                </c:pt>
                <c:pt idx="94">
                  <c:v>-2.8460000000000014E-4</c:v>
                </c:pt>
                <c:pt idx="95">
                  <c:v>-2.2870000000000569E-4</c:v>
                </c:pt>
                <c:pt idx="96">
                  <c:v>-1.4980000000000218E-4</c:v>
                </c:pt>
                <c:pt idx="97">
                  <c:v>-1.6730000000000367E-5</c:v>
                </c:pt>
                <c:pt idx="98">
                  <c:v>1.2329999999999999E-4</c:v>
                </c:pt>
                <c:pt idx="99">
                  <c:v>2.4670000000000426E-4</c:v>
                </c:pt>
                <c:pt idx="100">
                  <c:v>3.1340000000000252E-4</c:v>
                </c:pt>
                <c:pt idx="101">
                  <c:v>2.9500000000000001E-4</c:v>
                </c:pt>
                <c:pt idx="102">
                  <c:v>1.7770000000000196E-4</c:v>
                </c:pt>
                <c:pt idx="103">
                  <c:v>-3.2280000000000782E-5</c:v>
                </c:pt>
                <c:pt idx="104">
                  <c:v>-2.9030000000000456E-4</c:v>
                </c:pt>
                <c:pt idx="105">
                  <c:v>-5.4090000000001147E-4</c:v>
                </c:pt>
                <c:pt idx="106">
                  <c:v>-7.7860000000001448E-4</c:v>
                </c:pt>
                <c:pt idx="107">
                  <c:v>-1.0449999999999999E-3</c:v>
                </c:pt>
                <c:pt idx="108">
                  <c:v>-1.3410000000000021E-3</c:v>
                </c:pt>
                <c:pt idx="109">
                  <c:v>-1.6250000000000173E-3</c:v>
                </c:pt>
                <c:pt idx="110">
                  <c:v>-1.9659999999999999E-3</c:v>
                </c:pt>
                <c:pt idx="111">
                  <c:v>-2.2820000000000292E-3</c:v>
                </c:pt>
                <c:pt idx="112">
                  <c:v>-2.4680000000000092E-3</c:v>
                </c:pt>
                <c:pt idx="113">
                  <c:v>-2.32E-3</c:v>
                </c:pt>
                <c:pt idx="114">
                  <c:v>-1.7819999999999999E-3</c:v>
                </c:pt>
                <c:pt idx="115">
                  <c:v>-9.7930000000000022E-4</c:v>
                </c:pt>
                <c:pt idx="116">
                  <c:v>-7.7940000000001114E-5</c:v>
                </c:pt>
                <c:pt idx="117">
                  <c:v>5.3600000000000002E-4</c:v>
                </c:pt>
                <c:pt idx="118">
                  <c:v>7.5590000000001116E-4</c:v>
                </c:pt>
                <c:pt idx="119">
                  <c:v>7.2450000000000997E-4</c:v>
                </c:pt>
                <c:pt idx="120">
                  <c:v>5.6189999999999994E-4</c:v>
                </c:pt>
                <c:pt idx="121">
                  <c:v>2.4240000000000212E-4</c:v>
                </c:pt>
                <c:pt idx="122">
                  <c:v>-1.0600000000000212E-4</c:v>
                </c:pt>
                <c:pt idx="123">
                  <c:v>-5.0270000000000002E-4</c:v>
                </c:pt>
                <c:pt idx="124">
                  <c:v>-9.9830000000001554E-4</c:v>
                </c:pt>
                <c:pt idx="125">
                  <c:v>-1.6010000000000121E-3</c:v>
                </c:pt>
                <c:pt idx="126">
                  <c:v>-2.2769999999999999E-3</c:v>
                </c:pt>
                <c:pt idx="127">
                  <c:v>-3.4260000000000002E-3</c:v>
                </c:pt>
                <c:pt idx="128">
                  <c:v>-5.0850000000000114E-3</c:v>
                </c:pt>
                <c:pt idx="129">
                  <c:v>-6.764E-3</c:v>
                </c:pt>
                <c:pt idx="130">
                  <c:v>-8.294000000000001E-3</c:v>
                </c:pt>
                <c:pt idx="131">
                  <c:v>-9.3980000000000227E-3</c:v>
                </c:pt>
                <c:pt idx="132">
                  <c:v>-1.0059999999999833E-2</c:v>
                </c:pt>
                <c:pt idx="133">
                  <c:v>-1.0220000000000003E-2</c:v>
                </c:pt>
                <c:pt idx="134">
                  <c:v>-1.0120000000000001E-2</c:v>
                </c:pt>
                <c:pt idx="135">
                  <c:v>-1.0019999999999833E-2</c:v>
                </c:pt>
                <c:pt idx="136">
                  <c:v>-9.9840000000000068E-3</c:v>
                </c:pt>
                <c:pt idx="137">
                  <c:v>-9.9330000000000026E-3</c:v>
                </c:pt>
                <c:pt idx="138">
                  <c:v>-9.8260000000000708E-3</c:v>
                </c:pt>
                <c:pt idx="139">
                  <c:v>-9.6960000000000067E-3</c:v>
                </c:pt>
                <c:pt idx="140">
                  <c:v>-9.5770000000000247E-3</c:v>
                </c:pt>
                <c:pt idx="141">
                  <c:v>-9.4530000000001228E-3</c:v>
                </c:pt>
                <c:pt idx="142">
                  <c:v>-9.3980000000000227E-3</c:v>
                </c:pt>
                <c:pt idx="143">
                  <c:v>-9.3890000000001247E-3</c:v>
                </c:pt>
                <c:pt idx="144">
                  <c:v>-9.3200000000000227E-3</c:v>
                </c:pt>
                <c:pt idx="145">
                  <c:v>-9.2910000000000006E-3</c:v>
                </c:pt>
                <c:pt idx="146">
                  <c:v>-9.2860000000000026E-3</c:v>
                </c:pt>
                <c:pt idx="147">
                  <c:v>-9.2650000000000267E-3</c:v>
                </c:pt>
                <c:pt idx="148">
                  <c:v>-9.0300000000000068E-3</c:v>
                </c:pt>
                <c:pt idx="149">
                  <c:v>-8.4640000000000028E-3</c:v>
                </c:pt>
                <c:pt idx="150">
                  <c:v>-7.7520000000000124E-3</c:v>
                </c:pt>
                <c:pt idx="151">
                  <c:v>-7.0430000000000796E-3</c:v>
                </c:pt>
                <c:pt idx="152">
                  <c:v>-6.5420000000000113E-3</c:v>
                </c:pt>
                <c:pt idx="153">
                  <c:v>-6.2430000000000818E-3</c:v>
                </c:pt>
                <c:pt idx="154">
                  <c:v>-6.2570000000000004E-3</c:v>
                </c:pt>
                <c:pt idx="155">
                  <c:v>-6.5870000000000034E-3</c:v>
                </c:pt>
                <c:pt idx="156">
                  <c:v>-7.2380000000000994E-3</c:v>
                </c:pt>
                <c:pt idx="157">
                  <c:v>-8.0530000000000566E-3</c:v>
                </c:pt>
                <c:pt idx="158">
                  <c:v>-8.9040000000000247E-3</c:v>
                </c:pt>
                <c:pt idx="159">
                  <c:v>-9.7660000000000247E-3</c:v>
                </c:pt>
              </c:numCache>
            </c:numRef>
          </c:xVal>
          <c:yVal>
            <c:numRef>
              <c:f>'G:\Thesis work after 2066-11-22\Building with B-B at center\2066-11-22 compression failure in BC 94 ( Building without central column and side column)\Beam Column 94\[Cell B B at center.xlsx]197'!$C$2:$C$161</c:f>
              <c:numCache>
                <c:formatCode>General</c:formatCode>
                <c:ptCount val="160"/>
                <c:pt idx="0">
                  <c:v>0</c:v>
                </c:pt>
                <c:pt idx="1">
                  <c:v>-3.4389999999999987</c:v>
                </c:pt>
                <c:pt idx="2">
                  <c:v>-3.3189999999999977</c:v>
                </c:pt>
                <c:pt idx="3">
                  <c:v>-3.03</c:v>
                </c:pt>
                <c:pt idx="4">
                  <c:v>-2.7559999999999998</c:v>
                </c:pt>
                <c:pt idx="5">
                  <c:v>-2.6589999999999998</c:v>
                </c:pt>
                <c:pt idx="6">
                  <c:v>-2.6640000000000001</c:v>
                </c:pt>
                <c:pt idx="7">
                  <c:v>-2.5659999999999998</c:v>
                </c:pt>
                <c:pt idx="8">
                  <c:v>-2.2890000000000001</c:v>
                </c:pt>
                <c:pt idx="9">
                  <c:v>-1.9200000000000021</c:v>
                </c:pt>
                <c:pt idx="10">
                  <c:v>-1.583</c:v>
                </c:pt>
                <c:pt idx="11">
                  <c:v>-1.357</c:v>
                </c:pt>
                <c:pt idx="12">
                  <c:v>-1.2609999999999848</c:v>
                </c:pt>
                <c:pt idx="13">
                  <c:v>-1.302</c:v>
                </c:pt>
                <c:pt idx="14">
                  <c:v>-1.5129999999999848</c:v>
                </c:pt>
                <c:pt idx="15">
                  <c:v>-1.8109999999999864</c:v>
                </c:pt>
                <c:pt idx="16">
                  <c:v>-1.9880000000000151</c:v>
                </c:pt>
                <c:pt idx="17">
                  <c:v>-1.8819999999999848</c:v>
                </c:pt>
                <c:pt idx="18">
                  <c:v>-1.544</c:v>
                </c:pt>
                <c:pt idx="19">
                  <c:v>-1.1659999999999862</c:v>
                </c:pt>
                <c:pt idx="20">
                  <c:v>-0.91690000000000005</c:v>
                </c:pt>
                <c:pt idx="21">
                  <c:v>-0.94660000000000677</c:v>
                </c:pt>
                <c:pt idx="22">
                  <c:v>-1.357</c:v>
                </c:pt>
                <c:pt idx="23">
                  <c:v>-2.1109999999999998</c:v>
                </c:pt>
                <c:pt idx="24">
                  <c:v>-3.0070000000000001</c:v>
                </c:pt>
                <c:pt idx="25">
                  <c:v>-3.706</c:v>
                </c:pt>
                <c:pt idx="26">
                  <c:v>-4.0249999999999755</c:v>
                </c:pt>
                <c:pt idx="27">
                  <c:v>-4.0149999999999855</c:v>
                </c:pt>
                <c:pt idx="28">
                  <c:v>-3.72</c:v>
                </c:pt>
                <c:pt idx="29">
                  <c:v>-3.194</c:v>
                </c:pt>
                <c:pt idx="30">
                  <c:v>-2.5499999999999998</c:v>
                </c:pt>
                <c:pt idx="31">
                  <c:v>-2.0030000000000001</c:v>
                </c:pt>
                <c:pt idx="32">
                  <c:v>-1.821</c:v>
                </c:pt>
                <c:pt idx="33">
                  <c:v>-2.1459999999999999</c:v>
                </c:pt>
                <c:pt idx="34">
                  <c:v>-2.867</c:v>
                </c:pt>
                <c:pt idx="35">
                  <c:v>-3.7280000000000002</c:v>
                </c:pt>
                <c:pt idx="36">
                  <c:v>-4.5339999999999998</c:v>
                </c:pt>
                <c:pt idx="37">
                  <c:v>-5.2030000000000003</c:v>
                </c:pt>
                <c:pt idx="38">
                  <c:v>-5.6279999999999655</c:v>
                </c:pt>
                <c:pt idx="39">
                  <c:v>-5.6859999999999955</c:v>
                </c:pt>
                <c:pt idx="40">
                  <c:v>-5.2919999999999998</c:v>
                </c:pt>
                <c:pt idx="41">
                  <c:v>-4.5309999999999997</c:v>
                </c:pt>
                <c:pt idx="42">
                  <c:v>-3.6480000000000001</c:v>
                </c:pt>
                <c:pt idx="43">
                  <c:v>-2.948</c:v>
                </c:pt>
                <c:pt idx="44">
                  <c:v>-2.661</c:v>
                </c:pt>
                <c:pt idx="45">
                  <c:v>-2.8529999999999927</c:v>
                </c:pt>
                <c:pt idx="46">
                  <c:v>-3.3899999999999997</c:v>
                </c:pt>
                <c:pt idx="47">
                  <c:v>-4.05</c:v>
                </c:pt>
                <c:pt idx="48">
                  <c:v>-4.718</c:v>
                </c:pt>
                <c:pt idx="49">
                  <c:v>-5.3780000000000001</c:v>
                </c:pt>
                <c:pt idx="50">
                  <c:v>-5.9790000000000134</c:v>
                </c:pt>
                <c:pt idx="51">
                  <c:v>-6.4930000000000003</c:v>
                </c:pt>
                <c:pt idx="52">
                  <c:v>-6.915</c:v>
                </c:pt>
                <c:pt idx="53">
                  <c:v>-7.1069999999999975</c:v>
                </c:pt>
                <c:pt idx="54">
                  <c:v>-6.8330000000000002</c:v>
                </c:pt>
                <c:pt idx="55">
                  <c:v>-6.0490000000000004</c:v>
                </c:pt>
                <c:pt idx="56">
                  <c:v>-5.0999999999999996</c:v>
                </c:pt>
                <c:pt idx="57">
                  <c:v>-4.4130000000000003</c:v>
                </c:pt>
                <c:pt idx="58">
                  <c:v>-4.1679999999999655</c:v>
                </c:pt>
                <c:pt idx="59">
                  <c:v>-4.3269999999999955</c:v>
                </c:pt>
                <c:pt idx="60">
                  <c:v>-4.8249999999999655</c:v>
                </c:pt>
                <c:pt idx="61">
                  <c:v>-5.6249999999999645</c:v>
                </c:pt>
                <c:pt idx="62">
                  <c:v>-6.508</c:v>
                </c:pt>
                <c:pt idx="63">
                  <c:v>-7.1149999999999745</c:v>
                </c:pt>
                <c:pt idx="64">
                  <c:v>-7.306</c:v>
                </c:pt>
                <c:pt idx="65">
                  <c:v>-7.4039999999999999</c:v>
                </c:pt>
                <c:pt idx="66">
                  <c:v>-7.6629999999999745</c:v>
                </c:pt>
                <c:pt idx="67">
                  <c:v>-7.9740000000000002</c:v>
                </c:pt>
                <c:pt idx="68">
                  <c:v>-8.0350000000000001</c:v>
                </c:pt>
                <c:pt idx="69">
                  <c:v>-7.6039999999999965</c:v>
                </c:pt>
                <c:pt idx="70">
                  <c:v>-6.8410000000000002</c:v>
                </c:pt>
                <c:pt idx="71">
                  <c:v>-5.9130000000000003</c:v>
                </c:pt>
                <c:pt idx="72">
                  <c:v>-4.8380000000000001</c:v>
                </c:pt>
                <c:pt idx="73">
                  <c:v>-3.726</c:v>
                </c:pt>
                <c:pt idx="74">
                  <c:v>-2.8739999999999997</c:v>
                </c:pt>
                <c:pt idx="75">
                  <c:v>-2.4939999999999998</c:v>
                </c:pt>
                <c:pt idx="76">
                  <c:v>-2.3939999999999997</c:v>
                </c:pt>
                <c:pt idx="77">
                  <c:v>-2.15</c:v>
                </c:pt>
                <c:pt idx="78">
                  <c:v>-1.607</c:v>
                </c:pt>
                <c:pt idx="79">
                  <c:v>-0.97050000000000003</c:v>
                </c:pt>
                <c:pt idx="80">
                  <c:v>-0.36840000000000372</c:v>
                </c:pt>
                <c:pt idx="81">
                  <c:v>0.38870000000000032</c:v>
                </c:pt>
                <c:pt idx="82">
                  <c:v>1.504</c:v>
                </c:pt>
                <c:pt idx="83">
                  <c:v>1.867</c:v>
                </c:pt>
                <c:pt idx="84">
                  <c:v>1.81</c:v>
                </c:pt>
                <c:pt idx="85">
                  <c:v>1.708999999999983</c:v>
                </c:pt>
                <c:pt idx="86">
                  <c:v>1.6990000000000001</c:v>
                </c:pt>
                <c:pt idx="87">
                  <c:v>1.228999999999983</c:v>
                </c:pt>
                <c:pt idx="88">
                  <c:v>0.37770000000000031</c:v>
                </c:pt>
                <c:pt idx="89">
                  <c:v>-0.21890000000000234</c:v>
                </c:pt>
                <c:pt idx="90">
                  <c:v>-0.96330000000000005</c:v>
                </c:pt>
                <c:pt idx="91">
                  <c:v>-3.0309999999999997</c:v>
                </c:pt>
                <c:pt idx="92">
                  <c:v>-4.702</c:v>
                </c:pt>
                <c:pt idx="93">
                  <c:v>-5.7030000000000003</c:v>
                </c:pt>
                <c:pt idx="94">
                  <c:v>-5.8269999999999955</c:v>
                </c:pt>
                <c:pt idx="95">
                  <c:v>-4.5469999999999997</c:v>
                </c:pt>
                <c:pt idx="96">
                  <c:v>-2.8389999999999977</c:v>
                </c:pt>
                <c:pt idx="97">
                  <c:v>4.9630000000000134E-3</c:v>
                </c:pt>
                <c:pt idx="98">
                  <c:v>1.097</c:v>
                </c:pt>
                <c:pt idx="99">
                  <c:v>1.597</c:v>
                </c:pt>
                <c:pt idx="100">
                  <c:v>1.456</c:v>
                </c:pt>
                <c:pt idx="101">
                  <c:v>1.151</c:v>
                </c:pt>
                <c:pt idx="102">
                  <c:v>2.6250000000000002E-2</c:v>
                </c:pt>
                <c:pt idx="103">
                  <c:v>-0.86420000000000063</c:v>
                </c:pt>
                <c:pt idx="104">
                  <c:v>-5.95</c:v>
                </c:pt>
                <c:pt idx="105">
                  <c:v>-10.83</c:v>
                </c:pt>
                <c:pt idx="106">
                  <c:v>-14.62</c:v>
                </c:pt>
                <c:pt idx="107">
                  <c:v>-18.03</c:v>
                </c:pt>
                <c:pt idx="108">
                  <c:v>-20.830000000000005</c:v>
                </c:pt>
                <c:pt idx="109">
                  <c:v>-22.6</c:v>
                </c:pt>
                <c:pt idx="110">
                  <c:v>-23.77</c:v>
                </c:pt>
                <c:pt idx="111">
                  <c:v>-24.09</c:v>
                </c:pt>
                <c:pt idx="112">
                  <c:v>-24.01</c:v>
                </c:pt>
                <c:pt idx="113">
                  <c:v>-20.059999999999999</c:v>
                </c:pt>
                <c:pt idx="114">
                  <c:v>-9.5890000000000004</c:v>
                </c:pt>
                <c:pt idx="115">
                  <c:v>-2.2080000000000002</c:v>
                </c:pt>
                <c:pt idx="116">
                  <c:v>0.77920000000000733</c:v>
                </c:pt>
                <c:pt idx="117">
                  <c:v>0.51980000000000004</c:v>
                </c:pt>
                <c:pt idx="118">
                  <c:v>0.4788000000000035</c:v>
                </c:pt>
                <c:pt idx="119">
                  <c:v>0.41350000000000031</c:v>
                </c:pt>
                <c:pt idx="120">
                  <c:v>0.14730000000000001</c:v>
                </c:pt>
                <c:pt idx="121">
                  <c:v>-0.1193</c:v>
                </c:pt>
                <c:pt idx="122">
                  <c:v>-0.26640000000000008</c:v>
                </c:pt>
                <c:pt idx="123">
                  <c:v>-0.90559999999999996</c:v>
                </c:pt>
                <c:pt idx="124">
                  <c:v>-6.71</c:v>
                </c:pt>
                <c:pt idx="125">
                  <c:v>-13.81</c:v>
                </c:pt>
                <c:pt idx="126">
                  <c:v>-21.759999999999987</c:v>
                </c:pt>
                <c:pt idx="127">
                  <c:v>-21.69</c:v>
                </c:pt>
                <c:pt idx="128">
                  <c:v>-15.38</c:v>
                </c:pt>
                <c:pt idx="129">
                  <c:v>-9.9730000000000008</c:v>
                </c:pt>
                <c:pt idx="130">
                  <c:v>-6.5019999999999998</c:v>
                </c:pt>
                <c:pt idx="131">
                  <c:v>-4.7169999999999996</c:v>
                </c:pt>
                <c:pt idx="132">
                  <c:v>-3.8769999999999967</c:v>
                </c:pt>
                <c:pt idx="133">
                  <c:v>-3.6970000000000001</c:v>
                </c:pt>
                <c:pt idx="134">
                  <c:v>-3.4779999999999998</c:v>
                </c:pt>
                <c:pt idx="135">
                  <c:v>-3.2829999999999999</c:v>
                </c:pt>
                <c:pt idx="136">
                  <c:v>-3.2050000000000001</c:v>
                </c:pt>
                <c:pt idx="137">
                  <c:v>-3.105</c:v>
                </c:pt>
                <c:pt idx="138">
                  <c:v>-2.9</c:v>
                </c:pt>
                <c:pt idx="139">
                  <c:v>-2.6629999999999998</c:v>
                </c:pt>
                <c:pt idx="140">
                  <c:v>-2.4569999999999967</c:v>
                </c:pt>
                <c:pt idx="141">
                  <c:v>-2.2549999999999999</c:v>
                </c:pt>
                <c:pt idx="142">
                  <c:v>-2.169</c:v>
                </c:pt>
                <c:pt idx="143">
                  <c:v>-2.1559999999999997</c:v>
                </c:pt>
                <c:pt idx="144">
                  <c:v>-2.0519999999999987</c:v>
                </c:pt>
                <c:pt idx="145">
                  <c:v>-2.008</c:v>
                </c:pt>
                <c:pt idx="146">
                  <c:v>-2.0019999999999998</c:v>
                </c:pt>
                <c:pt idx="147">
                  <c:v>-1.9700000000000135</c:v>
                </c:pt>
                <c:pt idx="148">
                  <c:v>-1.6500000000000001</c:v>
                </c:pt>
                <c:pt idx="149">
                  <c:v>-1.024</c:v>
                </c:pt>
                <c:pt idx="150">
                  <c:v>-0.49240000000000361</c:v>
                </c:pt>
                <c:pt idx="151">
                  <c:v>-0.18770000000000203</c:v>
                </c:pt>
                <c:pt idx="152">
                  <c:v>-7.3599999999999999E-2</c:v>
                </c:pt>
                <c:pt idx="153">
                  <c:v>-3.5340000000000003E-2</c:v>
                </c:pt>
                <c:pt idx="154">
                  <c:v>-4.7820000000000022E-2</c:v>
                </c:pt>
                <c:pt idx="155">
                  <c:v>-0.35210000000000002</c:v>
                </c:pt>
                <c:pt idx="156">
                  <c:v>-0.95180000000000065</c:v>
                </c:pt>
                <c:pt idx="157">
                  <c:v>-1.702</c:v>
                </c:pt>
                <c:pt idx="158">
                  <c:v>-2.4870000000000001</c:v>
                </c:pt>
                <c:pt idx="159">
                  <c:v>-3.2800000000000002</c:v>
                </c:pt>
              </c:numCache>
            </c:numRef>
          </c:yVal>
          <c:smooth val="1"/>
        </c:ser>
        <c:ser>
          <c:idx val="2"/>
          <c:order val="2"/>
          <c:tx>
            <c:v>5</c:v>
          </c:tx>
          <c:marker>
            <c:symbol val="none"/>
          </c:marker>
          <c:xVal>
            <c:numRef>
              <c:f>'G:\Comparision of beam to beam connection with regular bldg\2066-12-1 Reg Config X as EW\[Cell Reg config.xlsx]197'!$G$2:$G$159</c:f>
              <c:numCache>
                <c:formatCode>General</c:formatCode>
                <c:ptCount val="158"/>
                <c:pt idx="0">
                  <c:v>0</c:v>
                </c:pt>
                <c:pt idx="1">
                  <c:v>-1.3770000000000199E-4</c:v>
                </c:pt>
                <c:pt idx="2">
                  <c:v>-1.3230000000000023E-4</c:v>
                </c:pt>
                <c:pt idx="3">
                  <c:v>-1.1980000000000284E-4</c:v>
                </c:pt>
                <c:pt idx="4">
                  <c:v>-1.0920000000000227E-4</c:v>
                </c:pt>
                <c:pt idx="5">
                  <c:v>-1.0830000000000061E-4</c:v>
                </c:pt>
                <c:pt idx="6">
                  <c:v>-1.1260000000000256E-4</c:v>
                </c:pt>
                <c:pt idx="7">
                  <c:v>-1.1059999999999999E-4</c:v>
                </c:pt>
                <c:pt idx="8">
                  <c:v>-9.7640000000000265E-5</c:v>
                </c:pt>
                <c:pt idx="9">
                  <c:v>-7.9030000000001688E-5</c:v>
                </c:pt>
                <c:pt idx="10">
                  <c:v>-6.2810000000001576E-5</c:v>
                </c:pt>
                <c:pt idx="11">
                  <c:v>-5.4340000000001055E-5</c:v>
                </c:pt>
                <c:pt idx="12">
                  <c:v>-5.4210000000001156E-5</c:v>
                </c:pt>
                <c:pt idx="13">
                  <c:v>-6.1649999999999994E-5</c:v>
                </c:pt>
                <c:pt idx="14">
                  <c:v>-7.7200000000001294E-5</c:v>
                </c:pt>
                <c:pt idx="15">
                  <c:v>-9.7010000000000008E-5</c:v>
                </c:pt>
                <c:pt idx="16">
                  <c:v>-1.1159999999999999E-4</c:v>
                </c:pt>
                <c:pt idx="17">
                  <c:v>-1.1350000000000185E-4</c:v>
                </c:pt>
                <c:pt idx="18">
                  <c:v>-1.0349999999999999E-4</c:v>
                </c:pt>
                <c:pt idx="19">
                  <c:v>-8.8550000000002911E-5</c:v>
                </c:pt>
                <c:pt idx="20">
                  <c:v>-7.4920000000001404E-5</c:v>
                </c:pt>
                <c:pt idx="21">
                  <c:v>-6.8840000000000134E-5</c:v>
                </c:pt>
                <c:pt idx="22">
                  <c:v>-7.5540000000000134E-5</c:v>
                </c:pt>
                <c:pt idx="23">
                  <c:v>-9.5290000000001265E-5</c:v>
                </c:pt>
                <c:pt idx="24">
                  <c:v>-1.2140000000000165E-4</c:v>
                </c:pt>
                <c:pt idx="25">
                  <c:v>-1.4119999999999999E-4</c:v>
                </c:pt>
                <c:pt idx="26">
                  <c:v>-1.4780000000000205E-4</c:v>
                </c:pt>
                <c:pt idx="27">
                  <c:v>-1.4410000000000001E-4</c:v>
                </c:pt>
                <c:pt idx="28">
                  <c:v>-1.3359999999999999E-4</c:v>
                </c:pt>
                <c:pt idx="29">
                  <c:v>-1.1800000000000284E-4</c:v>
                </c:pt>
                <c:pt idx="30">
                  <c:v>-9.9480000000000044E-5</c:v>
                </c:pt>
                <c:pt idx="31">
                  <c:v>-8.4640000000001575E-5</c:v>
                </c:pt>
                <c:pt idx="32">
                  <c:v>-8.2770000000000063E-5</c:v>
                </c:pt>
                <c:pt idx="33">
                  <c:v>-9.8580000000001851E-5</c:v>
                </c:pt>
                <c:pt idx="34">
                  <c:v>-1.2669999999999999E-4</c:v>
                </c:pt>
                <c:pt idx="35">
                  <c:v>-1.5640000000000264E-4</c:v>
                </c:pt>
                <c:pt idx="36">
                  <c:v>-1.8280000000000312E-4</c:v>
                </c:pt>
                <c:pt idx="37">
                  <c:v>-2.0550000000000001E-4</c:v>
                </c:pt>
                <c:pt idx="38">
                  <c:v>-2.2180000000000292E-4</c:v>
                </c:pt>
                <c:pt idx="39">
                  <c:v>-2.2740000000000352E-4</c:v>
                </c:pt>
                <c:pt idx="40">
                  <c:v>-2.2040000000000454E-4</c:v>
                </c:pt>
                <c:pt idx="41">
                  <c:v>-2.0270000000000406E-4</c:v>
                </c:pt>
                <c:pt idx="42">
                  <c:v>-1.815000000000023E-4</c:v>
                </c:pt>
                <c:pt idx="43">
                  <c:v>-1.653000000000025E-4</c:v>
                </c:pt>
                <c:pt idx="44">
                  <c:v>-1.5880000000000278E-4</c:v>
                </c:pt>
                <c:pt idx="45">
                  <c:v>-1.6030000000000222E-4</c:v>
                </c:pt>
                <c:pt idx="46">
                  <c:v>-1.6259999999999999E-4</c:v>
                </c:pt>
                <c:pt idx="47">
                  <c:v>-1.5930000000000214E-4</c:v>
                </c:pt>
                <c:pt idx="48">
                  <c:v>-1.5230000000000061E-4</c:v>
                </c:pt>
                <c:pt idx="49">
                  <c:v>-1.4940000000000211E-4</c:v>
                </c:pt>
                <c:pt idx="50">
                  <c:v>-1.553000000000019E-4</c:v>
                </c:pt>
                <c:pt idx="51">
                  <c:v>-1.7149999999999999E-4</c:v>
                </c:pt>
                <c:pt idx="52">
                  <c:v>-1.9590000000000338E-4</c:v>
                </c:pt>
                <c:pt idx="53">
                  <c:v>-2.1880000000000445E-4</c:v>
                </c:pt>
                <c:pt idx="54">
                  <c:v>-2.2520000000000011E-4</c:v>
                </c:pt>
                <c:pt idx="55">
                  <c:v>-2.1060000000000002E-4</c:v>
                </c:pt>
                <c:pt idx="56">
                  <c:v>-1.9100000000000372E-4</c:v>
                </c:pt>
                <c:pt idx="57">
                  <c:v>-1.8690000000000267E-4</c:v>
                </c:pt>
                <c:pt idx="58">
                  <c:v>-2.0250000000000012E-4</c:v>
                </c:pt>
                <c:pt idx="59">
                  <c:v>-2.3070000000000292E-4</c:v>
                </c:pt>
                <c:pt idx="60">
                  <c:v>-2.6730000000000422E-4</c:v>
                </c:pt>
                <c:pt idx="61">
                  <c:v>-3.1140000000000052E-4</c:v>
                </c:pt>
                <c:pt idx="62">
                  <c:v>-3.5510000000000012E-4</c:v>
                </c:pt>
                <c:pt idx="63">
                  <c:v>-3.823000000000055E-4</c:v>
                </c:pt>
                <c:pt idx="64">
                  <c:v>-3.8750000000000015E-4</c:v>
                </c:pt>
                <c:pt idx="65">
                  <c:v>-3.8610000000000434E-4</c:v>
                </c:pt>
                <c:pt idx="66">
                  <c:v>-3.8850000000000446E-4</c:v>
                </c:pt>
                <c:pt idx="67">
                  <c:v>-3.8470000000000539E-4</c:v>
                </c:pt>
                <c:pt idx="68">
                  <c:v>-3.5870000000000639E-4</c:v>
                </c:pt>
                <c:pt idx="69">
                  <c:v>-3.0930000000000448E-4</c:v>
                </c:pt>
                <c:pt idx="70">
                  <c:v>-2.5050000000000056E-4</c:v>
                </c:pt>
                <c:pt idx="71">
                  <c:v>-1.9420000000000385E-4</c:v>
                </c:pt>
                <c:pt idx="72">
                  <c:v>-1.4139999999999997E-4</c:v>
                </c:pt>
                <c:pt idx="73">
                  <c:v>-9.2390000000000205E-5</c:v>
                </c:pt>
                <c:pt idx="74">
                  <c:v>-5.6510000000000887E-5</c:v>
                </c:pt>
                <c:pt idx="75">
                  <c:v>-3.8310000000000052E-5</c:v>
                </c:pt>
                <c:pt idx="76">
                  <c:v>-2.3780000000000006E-5</c:v>
                </c:pt>
                <c:pt idx="77">
                  <c:v>9.3920000000002601E-6</c:v>
                </c:pt>
                <c:pt idx="78">
                  <c:v>6.6610000000000922E-5</c:v>
                </c:pt>
                <c:pt idx="79">
                  <c:v>1.3630000000000196E-4</c:v>
                </c:pt>
                <c:pt idx="80">
                  <c:v>2.0340000000000012E-4</c:v>
                </c:pt>
                <c:pt idx="81">
                  <c:v>2.672000000000001E-4</c:v>
                </c:pt>
                <c:pt idx="82">
                  <c:v>3.2950000000000427E-4</c:v>
                </c:pt>
                <c:pt idx="83">
                  <c:v>3.6730000000000568E-4</c:v>
                </c:pt>
                <c:pt idx="84">
                  <c:v>3.5270000000000624E-4</c:v>
                </c:pt>
                <c:pt idx="85">
                  <c:v>2.8160000000000001E-4</c:v>
                </c:pt>
                <c:pt idx="86">
                  <c:v>1.615000000000023E-4</c:v>
                </c:pt>
                <c:pt idx="87">
                  <c:v>1.3179999999999999E-5</c:v>
                </c:pt>
                <c:pt idx="88">
                  <c:v>-1.3710000000000198E-4</c:v>
                </c:pt>
                <c:pt idx="89">
                  <c:v>-2.8350000000000001E-4</c:v>
                </c:pt>
                <c:pt idx="90">
                  <c:v>-4.2480000000000534E-4</c:v>
                </c:pt>
                <c:pt idx="91">
                  <c:v>-5.4420000000000846E-4</c:v>
                </c:pt>
                <c:pt idx="92">
                  <c:v>-6.3410000000000972E-4</c:v>
                </c:pt>
                <c:pt idx="93">
                  <c:v>-6.9530000000001164E-4</c:v>
                </c:pt>
                <c:pt idx="94">
                  <c:v>-7.3180000000000434E-4</c:v>
                </c:pt>
                <c:pt idx="95">
                  <c:v>-7.2600000000000843E-4</c:v>
                </c:pt>
                <c:pt idx="96">
                  <c:v>-6.7979999999999994E-4</c:v>
                </c:pt>
                <c:pt idx="97">
                  <c:v>-6.0010000000000998E-4</c:v>
                </c:pt>
                <c:pt idx="98">
                  <c:v>-4.7520000000000033E-4</c:v>
                </c:pt>
                <c:pt idx="99">
                  <c:v>-2.5560000000000009E-4</c:v>
                </c:pt>
                <c:pt idx="100">
                  <c:v>-4.218000000000084E-6</c:v>
                </c:pt>
                <c:pt idx="101">
                  <c:v>2.2610000000000419E-4</c:v>
                </c:pt>
                <c:pt idx="102">
                  <c:v>3.9820000000000447E-4</c:v>
                </c:pt>
                <c:pt idx="103">
                  <c:v>4.7780000000000939E-4</c:v>
                </c:pt>
                <c:pt idx="104">
                  <c:v>4.8349999999999999E-4</c:v>
                </c:pt>
                <c:pt idx="105">
                  <c:v>4.5649999999999998E-4</c:v>
                </c:pt>
                <c:pt idx="106">
                  <c:v>3.3910000000000006E-4</c:v>
                </c:pt>
                <c:pt idx="107">
                  <c:v>1.3040000000000219E-4</c:v>
                </c:pt>
                <c:pt idx="108">
                  <c:v>-1.3930000000000211E-4</c:v>
                </c:pt>
                <c:pt idx="109">
                  <c:v>-4.8020000000000023E-4</c:v>
                </c:pt>
                <c:pt idx="110">
                  <c:v>-8.3150000000001755E-4</c:v>
                </c:pt>
                <c:pt idx="111">
                  <c:v>-9.5610000000000248E-4</c:v>
                </c:pt>
                <c:pt idx="112">
                  <c:v>-5.3829999999999991E-4</c:v>
                </c:pt>
                <c:pt idx="113">
                  <c:v>4.7000000000000134E-4</c:v>
                </c:pt>
                <c:pt idx="114">
                  <c:v>1.6860000000000288E-3</c:v>
                </c:pt>
                <c:pt idx="115">
                  <c:v>2.7870000000000546E-3</c:v>
                </c:pt>
                <c:pt idx="116">
                  <c:v>3.4490000000000002E-3</c:v>
                </c:pt>
                <c:pt idx="117">
                  <c:v>3.645000000000041E-3</c:v>
                </c:pt>
                <c:pt idx="118">
                  <c:v>3.4940000000000001E-3</c:v>
                </c:pt>
                <c:pt idx="119">
                  <c:v>3.2090000000000404E-3</c:v>
                </c:pt>
                <c:pt idx="120">
                  <c:v>2.8999999999999998E-3</c:v>
                </c:pt>
                <c:pt idx="121">
                  <c:v>2.6280000000000092E-3</c:v>
                </c:pt>
                <c:pt idx="122">
                  <c:v>2.3349999999999998E-3</c:v>
                </c:pt>
                <c:pt idx="123">
                  <c:v>2.036E-3</c:v>
                </c:pt>
                <c:pt idx="124">
                  <c:v>1.6900000000000289E-3</c:v>
                </c:pt>
                <c:pt idx="125">
                  <c:v>1.3990000000000061E-3</c:v>
                </c:pt>
                <c:pt idx="126">
                  <c:v>6.0200000000000032E-4</c:v>
                </c:pt>
                <c:pt idx="127">
                  <c:v>-1.250000000000019E-4</c:v>
                </c:pt>
                <c:pt idx="128">
                  <c:v>-4.7760000000001085E-4</c:v>
                </c:pt>
                <c:pt idx="129">
                  <c:v>-7.4130000000001178E-4</c:v>
                </c:pt>
                <c:pt idx="130">
                  <c:v>-7.6910000000000921E-4</c:v>
                </c:pt>
                <c:pt idx="131">
                  <c:v>-6.3040000000000004E-4</c:v>
                </c:pt>
                <c:pt idx="132">
                  <c:v>-4.7530000000000722E-4</c:v>
                </c:pt>
                <c:pt idx="133">
                  <c:v>-4.4920000000000132E-4</c:v>
                </c:pt>
                <c:pt idx="134">
                  <c:v>-5.4840000000000433E-4</c:v>
                </c:pt>
                <c:pt idx="135">
                  <c:v>-7.2780000000001249E-4</c:v>
                </c:pt>
                <c:pt idx="136">
                  <c:v>-9.3680000000000748E-4</c:v>
                </c:pt>
                <c:pt idx="137">
                  <c:v>-1.0830000000000021E-3</c:v>
                </c:pt>
                <c:pt idx="138">
                  <c:v>-1.1349999999999999E-3</c:v>
                </c:pt>
                <c:pt idx="139">
                  <c:v>-1.067E-3</c:v>
                </c:pt>
                <c:pt idx="140">
                  <c:v>-9.0080000000000043E-4</c:v>
                </c:pt>
                <c:pt idx="141">
                  <c:v>-7.1470000000000138E-4</c:v>
                </c:pt>
                <c:pt idx="142">
                  <c:v>-5.6689999999999996E-4</c:v>
                </c:pt>
                <c:pt idx="143">
                  <c:v>-3.1640000000000558E-4</c:v>
                </c:pt>
                <c:pt idx="144">
                  <c:v>-2.2190000000000358E-5</c:v>
                </c:pt>
                <c:pt idx="145">
                  <c:v>3.4020000000000046E-4</c:v>
                </c:pt>
                <c:pt idx="146">
                  <c:v>8.2560000000000727E-4</c:v>
                </c:pt>
                <c:pt idx="147">
                  <c:v>1.487E-3</c:v>
                </c:pt>
                <c:pt idx="148">
                  <c:v>2.3180000000000002E-3</c:v>
                </c:pt>
                <c:pt idx="149">
                  <c:v>3.2630000000000584E-3</c:v>
                </c:pt>
                <c:pt idx="150">
                  <c:v>4.4140000000000004E-3</c:v>
                </c:pt>
                <c:pt idx="151">
                  <c:v>5.7080000000000134E-3</c:v>
                </c:pt>
                <c:pt idx="152">
                  <c:v>6.974000000000086E-3</c:v>
                </c:pt>
                <c:pt idx="153">
                  <c:v>7.8840000000000004E-3</c:v>
                </c:pt>
                <c:pt idx="154">
                  <c:v>8.2410000000000001E-3</c:v>
                </c:pt>
                <c:pt idx="155">
                  <c:v>7.9960000000000534E-3</c:v>
                </c:pt>
                <c:pt idx="156">
                  <c:v>7.5900000000000134E-3</c:v>
                </c:pt>
                <c:pt idx="157">
                  <c:v>6.9870000000000791E-3</c:v>
                </c:pt>
              </c:numCache>
            </c:numRef>
          </c:xVal>
          <c:yVal>
            <c:numRef>
              <c:f>'G:\Comparision of beam to beam connection with regular bldg\2066-12-1 Reg Config X as EW\[Cell Reg config.xlsx]197'!$C$2:$C$159</c:f>
              <c:numCache>
                <c:formatCode>General</c:formatCode>
                <c:ptCount val="158"/>
                <c:pt idx="0">
                  <c:v>0</c:v>
                </c:pt>
                <c:pt idx="1">
                  <c:v>-2.9729999999999968</c:v>
                </c:pt>
                <c:pt idx="2">
                  <c:v>-2.8549999999999978</c:v>
                </c:pt>
                <c:pt idx="3">
                  <c:v>-2.58</c:v>
                </c:pt>
                <c:pt idx="4">
                  <c:v>-2.3449999999999998</c:v>
                </c:pt>
                <c:pt idx="5">
                  <c:v>-2.3259999999999987</c:v>
                </c:pt>
                <c:pt idx="6">
                  <c:v>-2.4209999999999998</c:v>
                </c:pt>
                <c:pt idx="7">
                  <c:v>-2.3759999999999977</c:v>
                </c:pt>
                <c:pt idx="8">
                  <c:v>-2.093</c:v>
                </c:pt>
                <c:pt idx="9">
                  <c:v>-1.6859999999999864</c:v>
                </c:pt>
                <c:pt idx="10">
                  <c:v>-1.3320000000000001</c:v>
                </c:pt>
                <c:pt idx="11">
                  <c:v>-1.147</c:v>
                </c:pt>
                <c:pt idx="12">
                  <c:v>-1.1439999999999848</c:v>
                </c:pt>
                <c:pt idx="13">
                  <c:v>-1.3069999999999864</c:v>
                </c:pt>
                <c:pt idx="14">
                  <c:v>-1.6479999999999848</c:v>
                </c:pt>
                <c:pt idx="15">
                  <c:v>-2.0830000000000002</c:v>
                </c:pt>
                <c:pt idx="16">
                  <c:v>-2.4039999999999999</c:v>
                </c:pt>
                <c:pt idx="17">
                  <c:v>-2.4449999999999998</c:v>
                </c:pt>
                <c:pt idx="18">
                  <c:v>-2.2240000000000002</c:v>
                </c:pt>
                <c:pt idx="19">
                  <c:v>-1.895</c:v>
                </c:pt>
                <c:pt idx="20">
                  <c:v>-1.597</c:v>
                </c:pt>
                <c:pt idx="21">
                  <c:v>-1.464</c:v>
                </c:pt>
                <c:pt idx="22">
                  <c:v>-1.611</c:v>
                </c:pt>
                <c:pt idx="23">
                  <c:v>-2.044</c:v>
                </c:pt>
                <c:pt idx="24">
                  <c:v>-2.6159999999999997</c:v>
                </c:pt>
                <c:pt idx="25">
                  <c:v>-3.0489999999999999</c:v>
                </c:pt>
                <c:pt idx="26">
                  <c:v>-3.1890000000000001</c:v>
                </c:pt>
                <c:pt idx="27">
                  <c:v>-3.1059999999999999</c:v>
                </c:pt>
                <c:pt idx="28">
                  <c:v>-2.8739999999999997</c:v>
                </c:pt>
                <c:pt idx="29">
                  <c:v>-2.5299999999999998</c:v>
                </c:pt>
                <c:pt idx="30">
                  <c:v>-2.1240000000000001</c:v>
                </c:pt>
                <c:pt idx="31">
                  <c:v>-1.8009999999999864</c:v>
                </c:pt>
                <c:pt idx="32">
                  <c:v>-1.7589999999999848</c:v>
                </c:pt>
                <c:pt idx="33">
                  <c:v>-2.1059999999999999</c:v>
                </c:pt>
                <c:pt idx="34">
                  <c:v>-2.7250000000000001</c:v>
                </c:pt>
                <c:pt idx="35">
                  <c:v>-3.3709999999999987</c:v>
                </c:pt>
                <c:pt idx="36">
                  <c:v>-3.9259999999999997</c:v>
                </c:pt>
                <c:pt idx="37">
                  <c:v>-4.3979999999999855</c:v>
                </c:pt>
                <c:pt idx="38">
                  <c:v>-4.734</c:v>
                </c:pt>
                <c:pt idx="39">
                  <c:v>-4.8479999999999945</c:v>
                </c:pt>
                <c:pt idx="40">
                  <c:v>-4.6919999999999975</c:v>
                </c:pt>
                <c:pt idx="41">
                  <c:v>-4.2969999999999997</c:v>
                </c:pt>
                <c:pt idx="42">
                  <c:v>-3.8279999999999998</c:v>
                </c:pt>
                <c:pt idx="43">
                  <c:v>-3.4709999999999988</c:v>
                </c:pt>
                <c:pt idx="44">
                  <c:v>-3.3259999999999987</c:v>
                </c:pt>
                <c:pt idx="45">
                  <c:v>-3.3609999999999998</c:v>
                </c:pt>
                <c:pt idx="46">
                  <c:v>-3.4119999999999977</c:v>
                </c:pt>
                <c:pt idx="47">
                  <c:v>-3.3389999999999977</c:v>
                </c:pt>
                <c:pt idx="48">
                  <c:v>-3.1859999999999999</c:v>
                </c:pt>
                <c:pt idx="49">
                  <c:v>-3.1230000000000002</c:v>
                </c:pt>
                <c:pt idx="50">
                  <c:v>-3.2530000000000001</c:v>
                </c:pt>
                <c:pt idx="51">
                  <c:v>-3.6139999999999999</c:v>
                </c:pt>
                <c:pt idx="52">
                  <c:v>-4.1519999999999975</c:v>
                </c:pt>
                <c:pt idx="53">
                  <c:v>-4.6579999999999755</c:v>
                </c:pt>
                <c:pt idx="54">
                  <c:v>-4.8010000000000002</c:v>
                </c:pt>
                <c:pt idx="55">
                  <c:v>-4.4729999999999999</c:v>
                </c:pt>
                <c:pt idx="56">
                  <c:v>-4.0369999999999999</c:v>
                </c:pt>
                <c:pt idx="57">
                  <c:v>-3.9470000000000001</c:v>
                </c:pt>
                <c:pt idx="58">
                  <c:v>-4.2930000000000001</c:v>
                </c:pt>
                <c:pt idx="59">
                  <c:v>-4.9169999999999998</c:v>
                </c:pt>
                <c:pt idx="60">
                  <c:v>-5.6629999999999745</c:v>
                </c:pt>
                <c:pt idx="61">
                  <c:v>-6.5469999999999997</c:v>
                </c:pt>
                <c:pt idx="62">
                  <c:v>-7.4029999999999996</c:v>
                </c:pt>
                <c:pt idx="63">
                  <c:v>-7.9279999999999955</c:v>
                </c:pt>
                <c:pt idx="64">
                  <c:v>-8.0279999999999987</c:v>
                </c:pt>
                <c:pt idx="65">
                  <c:v>-7.9930000000000003</c:v>
                </c:pt>
                <c:pt idx="66">
                  <c:v>-8.0450000000000017</c:v>
                </c:pt>
                <c:pt idx="67">
                  <c:v>-7.9560000000000004</c:v>
                </c:pt>
                <c:pt idx="68">
                  <c:v>-7.3519999999999985</c:v>
                </c:pt>
                <c:pt idx="69">
                  <c:v>-6.234</c:v>
                </c:pt>
                <c:pt idx="70">
                  <c:v>-4.9450000000000003</c:v>
                </c:pt>
                <c:pt idx="71">
                  <c:v>-3.7469999999999999</c:v>
                </c:pt>
                <c:pt idx="72">
                  <c:v>-2.6459999999999999</c:v>
                </c:pt>
                <c:pt idx="73">
                  <c:v>-1.639</c:v>
                </c:pt>
                <c:pt idx="74">
                  <c:v>-0.90739999999999998</c:v>
                </c:pt>
                <c:pt idx="75">
                  <c:v>-0.53779999999999994</c:v>
                </c:pt>
                <c:pt idx="76">
                  <c:v>-0.24280000000000004</c:v>
                </c:pt>
                <c:pt idx="77">
                  <c:v>0.45290000000000002</c:v>
                </c:pt>
                <c:pt idx="78">
                  <c:v>1.675</c:v>
                </c:pt>
                <c:pt idx="79">
                  <c:v>1.867</c:v>
                </c:pt>
                <c:pt idx="80">
                  <c:v>1.718</c:v>
                </c:pt>
                <c:pt idx="81">
                  <c:v>1.548</c:v>
                </c:pt>
                <c:pt idx="82">
                  <c:v>1.4289999999999807</c:v>
                </c:pt>
                <c:pt idx="83">
                  <c:v>1.37</c:v>
                </c:pt>
                <c:pt idx="84">
                  <c:v>1.1619999999999857</c:v>
                </c:pt>
                <c:pt idx="85">
                  <c:v>0.40880000000000088</c:v>
                </c:pt>
                <c:pt idx="86">
                  <c:v>-0.17970000000000041</c:v>
                </c:pt>
                <c:pt idx="87">
                  <c:v>-0.5081</c:v>
                </c:pt>
                <c:pt idx="88">
                  <c:v>-2.6749999999999998</c:v>
                </c:pt>
                <c:pt idx="89">
                  <c:v>-5.8019999999999996</c:v>
                </c:pt>
                <c:pt idx="90">
                  <c:v>-8.7310000000000016</c:v>
                </c:pt>
                <c:pt idx="91">
                  <c:v>-10.89</c:v>
                </c:pt>
                <c:pt idx="92">
                  <c:v>-12.4</c:v>
                </c:pt>
                <c:pt idx="93">
                  <c:v>-13.370000000000006</c:v>
                </c:pt>
                <c:pt idx="94">
                  <c:v>-13.93</c:v>
                </c:pt>
                <c:pt idx="95">
                  <c:v>-13.78</c:v>
                </c:pt>
                <c:pt idx="96">
                  <c:v>-12.59</c:v>
                </c:pt>
                <c:pt idx="97">
                  <c:v>-10.67</c:v>
                </c:pt>
                <c:pt idx="98">
                  <c:v>-7.9390000000000134</c:v>
                </c:pt>
                <c:pt idx="99">
                  <c:v>-3.7250000000000001</c:v>
                </c:pt>
                <c:pt idx="100">
                  <c:v>8.9490000000000028E-2</c:v>
                </c:pt>
                <c:pt idx="101">
                  <c:v>0.89980000000000004</c:v>
                </c:pt>
                <c:pt idx="102">
                  <c:v>1.218999999999983</c:v>
                </c:pt>
                <c:pt idx="103">
                  <c:v>1.141</c:v>
                </c:pt>
                <c:pt idx="104">
                  <c:v>1.1359999999999848</c:v>
                </c:pt>
                <c:pt idx="105">
                  <c:v>0.88980000000000004</c:v>
                </c:pt>
                <c:pt idx="106">
                  <c:v>0.15470000000000184</c:v>
                </c:pt>
                <c:pt idx="107">
                  <c:v>-0.34510000000000002</c:v>
                </c:pt>
                <c:pt idx="108">
                  <c:v>-1.9780000000000146</c:v>
                </c:pt>
                <c:pt idx="109">
                  <c:v>-8.8520000000000767</c:v>
                </c:pt>
                <c:pt idx="110">
                  <c:v>-15.370000000000006</c:v>
                </c:pt>
                <c:pt idx="111">
                  <c:v>-16.989999999999789</c:v>
                </c:pt>
                <c:pt idx="112">
                  <c:v>-7.4630000000000001</c:v>
                </c:pt>
                <c:pt idx="113">
                  <c:v>1.0680000000000001</c:v>
                </c:pt>
                <c:pt idx="114">
                  <c:v>0.66600000000000881</c:v>
                </c:pt>
                <c:pt idx="115">
                  <c:v>0.54810000000000003</c:v>
                </c:pt>
                <c:pt idx="116">
                  <c:v>0.50429999999999997</c:v>
                </c:pt>
                <c:pt idx="117">
                  <c:v>0.49340000000000372</c:v>
                </c:pt>
                <c:pt idx="118">
                  <c:v>0.36970000000000008</c:v>
                </c:pt>
                <c:pt idx="119">
                  <c:v>0.17350000000000004</c:v>
                </c:pt>
                <c:pt idx="120">
                  <c:v>1.1180000000000061E-2</c:v>
                </c:pt>
                <c:pt idx="121">
                  <c:v>-9.6620000000000067E-2</c:v>
                </c:pt>
                <c:pt idx="122">
                  <c:v>-0.18230000000000021</c:v>
                </c:pt>
                <c:pt idx="123">
                  <c:v>-0.243400000000002</c:v>
                </c:pt>
                <c:pt idx="124">
                  <c:v>-0.28890000000000032</c:v>
                </c:pt>
                <c:pt idx="125">
                  <c:v>-0.31190000000000384</c:v>
                </c:pt>
                <c:pt idx="126">
                  <c:v>-0.47420000000000001</c:v>
                </c:pt>
                <c:pt idx="127">
                  <c:v>-1.371</c:v>
                </c:pt>
                <c:pt idx="128">
                  <c:v>-7.8229999999999755</c:v>
                </c:pt>
                <c:pt idx="129">
                  <c:v>-12.88</c:v>
                </c:pt>
                <c:pt idx="130">
                  <c:v>-13.41</c:v>
                </c:pt>
                <c:pt idx="131">
                  <c:v>-9.8460000000000001</c:v>
                </c:pt>
                <c:pt idx="132">
                  <c:v>-6.5649999999999755</c:v>
                </c:pt>
                <c:pt idx="133">
                  <c:v>-6.0709999999999997</c:v>
                </c:pt>
                <c:pt idx="134">
                  <c:v>-8.2100000000000009</c:v>
                </c:pt>
                <c:pt idx="135">
                  <c:v>-12.07</c:v>
                </c:pt>
                <c:pt idx="136">
                  <c:v>-16.579999999999988</c:v>
                </c:pt>
                <c:pt idx="137">
                  <c:v>-18.459999999999987</c:v>
                </c:pt>
                <c:pt idx="138">
                  <c:v>-19</c:v>
                </c:pt>
                <c:pt idx="139">
                  <c:v>-17.079999999999988</c:v>
                </c:pt>
                <c:pt idx="140">
                  <c:v>-12.93</c:v>
                </c:pt>
                <c:pt idx="141">
                  <c:v>-9.0970000000000013</c:v>
                </c:pt>
                <c:pt idx="142">
                  <c:v>-6.5309999999999997</c:v>
                </c:pt>
                <c:pt idx="143">
                  <c:v>-2.8559999999999977</c:v>
                </c:pt>
                <c:pt idx="144">
                  <c:v>-0.28620000000000001</c:v>
                </c:pt>
                <c:pt idx="145">
                  <c:v>-0.21080000000000004</c:v>
                </c:pt>
                <c:pt idx="146">
                  <c:v>-0.10979999999999999</c:v>
                </c:pt>
                <c:pt idx="147">
                  <c:v>2.7800000000000383E-2</c:v>
                </c:pt>
                <c:pt idx="148">
                  <c:v>0.20069999999999999</c:v>
                </c:pt>
                <c:pt idx="149">
                  <c:v>0.39730000000000604</c:v>
                </c:pt>
                <c:pt idx="150">
                  <c:v>0.43590000000000384</c:v>
                </c:pt>
                <c:pt idx="151">
                  <c:v>0.39400000000000435</c:v>
                </c:pt>
                <c:pt idx="152">
                  <c:v>0.36410000000000031</c:v>
                </c:pt>
                <c:pt idx="153">
                  <c:v>0.34700000000000031</c:v>
                </c:pt>
                <c:pt idx="154">
                  <c:v>0.34090000000000031</c:v>
                </c:pt>
                <c:pt idx="155">
                  <c:v>0.26740000000000008</c:v>
                </c:pt>
                <c:pt idx="156">
                  <c:v>0.15920000000000203</c:v>
                </c:pt>
                <c:pt idx="157">
                  <c:v>2.6880000000000216E-2</c:v>
                </c:pt>
              </c:numCache>
            </c:numRef>
          </c:yVal>
          <c:smooth val="1"/>
        </c:ser>
        <c:ser>
          <c:idx val="3"/>
          <c:order val="3"/>
          <c:tx>
            <c:v>4</c:v>
          </c:tx>
          <c:marker>
            <c:symbol val="none"/>
          </c:marker>
          <c:xVal>
            <c:numRef>
              <c:f>'G:\Comparision of beam to beam connection with regular bldg\2066-12-3 Reg config without central column\[Cell Reg config without central column.xlsx]197'!$G$2:$G$159</c:f>
              <c:numCache>
                <c:formatCode>General</c:formatCode>
                <c:ptCount val="158"/>
                <c:pt idx="0">
                  <c:v>0</c:v>
                </c:pt>
                <c:pt idx="1">
                  <c:v>-1.3840000000000266E-4</c:v>
                </c:pt>
                <c:pt idx="2">
                  <c:v>-1.3290000000000103E-4</c:v>
                </c:pt>
                <c:pt idx="3">
                  <c:v>-1.1990000000000232E-4</c:v>
                </c:pt>
                <c:pt idx="4">
                  <c:v>-1.0750000000000021E-4</c:v>
                </c:pt>
                <c:pt idx="5">
                  <c:v>-1.0390000000000003E-4</c:v>
                </c:pt>
                <c:pt idx="6">
                  <c:v>-1.0600000000000212E-4</c:v>
                </c:pt>
                <c:pt idx="7">
                  <c:v>-1.0380000000000187E-4</c:v>
                </c:pt>
                <c:pt idx="8">
                  <c:v>-9.2880000000000046E-5</c:v>
                </c:pt>
                <c:pt idx="9">
                  <c:v>-7.6810000000001482E-5</c:v>
                </c:pt>
                <c:pt idx="10">
                  <c:v>-6.1849999999999999E-5</c:v>
                </c:pt>
                <c:pt idx="11">
                  <c:v>-5.2740000000000976E-5</c:v>
                </c:pt>
                <c:pt idx="12">
                  <c:v>-5.0680000000000131E-5</c:v>
                </c:pt>
                <c:pt idx="13">
                  <c:v>-5.5790000000001443E-5</c:v>
                </c:pt>
                <c:pt idx="14">
                  <c:v>-6.8870000000000945E-5</c:v>
                </c:pt>
                <c:pt idx="15">
                  <c:v>-8.5690000000001804E-5</c:v>
                </c:pt>
                <c:pt idx="16">
                  <c:v>-9.6240000000000027E-5</c:v>
                </c:pt>
                <c:pt idx="17">
                  <c:v>-9.3410000000000246E-5</c:v>
                </c:pt>
                <c:pt idx="18">
                  <c:v>-7.9730000000001854E-5</c:v>
                </c:pt>
                <c:pt idx="19">
                  <c:v>-6.3730000000001343E-5</c:v>
                </c:pt>
                <c:pt idx="20">
                  <c:v>-5.2290000000000951E-5</c:v>
                </c:pt>
                <c:pt idx="21">
                  <c:v>-5.0960000000001003E-5</c:v>
                </c:pt>
                <c:pt idx="22">
                  <c:v>-6.3660000000000132E-5</c:v>
                </c:pt>
                <c:pt idx="23">
                  <c:v>-8.9520000000002409E-5</c:v>
                </c:pt>
                <c:pt idx="24">
                  <c:v>-1.2109999999999999E-4</c:v>
                </c:pt>
                <c:pt idx="25">
                  <c:v>-1.451E-4</c:v>
                </c:pt>
                <c:pt idx="26">
                  <c:v>-1.5340000000000245E-4</c:v>
                </c:pt>
                <c:pt idx="27">
                  <c:v>-1.4799999999999999E-4</c:v>
                </c:pt>
                <c:pt idx="28">
                  <c:v>-1.3239999999999999E-4</c:v>
                </c:pt>
                <c:pt idx="29">
                  <c:v>-1.1010000000000151E-4</c:v>
                </c:pt>
                <c:pt idx="30">
                  <c:v>-8.5670000000001245E-5</c:v>
                </c:pt>
                <c:pt idx="31">
                  <c:v>-6.7600000000001033E-5</c:v>
                </c:pt>
                <c:pt idx="32">
                  <c:v>-6.5629999999999993E-5</c:v>
                </c:pt>
                <c:pt idx="33">
                  <c:v>-8.3940000000001246E-5</c:v>
                </c:pt>
                <c:pt idx="34">
                  <c:v>-1.1660000000000269E-4</c:v>
                </c:pt>
                <c:pt idx="35">
                  <c:v>-1.5240000000000232E-4</c:v>
                </c:pt>
                <c:pt idx="36">
                  <c:v>-1.8540000000000337E-4</c:v>
                </c:pt>
                <c:pt idx="37">
                  <c:v>-2.1400000000000406E-4</c:v>
                </c:pt>
                <c:pt idx="38">
                  <c:v>-2.3359999999999999E-4</c:v>
                </c:pt>
                <c:pt idx="39">
                  <c:v>-2.3830000000000352E-4</c:v>
                </c:pt>
                <c:pt idx="40">
                  <c:v>-2.2590000000000012E-4</c:v>
                </c:pt>
                <c:pt idx="41">
                  <c:v>-1.9980000000000434E-4</c:v>
                </c:pt>
                <c:pt idx="42">
                  <c:v>-1.6980000000000359E-4</c:v>
                </c:pt>
                <c:pt idx="43">
                  <c:v>-1.4750000000000001E-4</c:v>
                </c:pt>
                <c:pt idx="44">
                  <c:v>-1.4090000000000001E-4</c:v>
                </c:pt>
                <c:pt idx="45">
                  <c:v>-1.5019999999999999E-4</c:v>
                </c:pt>
                <c:pt idx="46">
                  <c:v>-1.6800000000000357E-4</c:v>
                </c:pt>
                <c:pt idx="47">
                  <c:v>-1.8450000000000253E-4</c:v>
                </c:pt>
                <c:pt idx="48">
                  <c:v>-1.969000000000034E-4</c:v>
                </c:pt>
                <c:pt idx="49">
                  <c:v>-2.0780000000000006E-4</c:v>
                </c:pt>
                <c:pt idx="50">
                  <c:v>-2.185000000000036E-4</c:v>
                </c:pt>
                <c:pt idx="51">
                  <c:v>-2.3140000000000001E-4</c:v>
                </c:pt>
                <c:pt idx="52">
                  <c:v>-2.4780000000000001E-4</c:v>
                </c:pt>
                <c:pt idx="53">
                  <c:v>-2.6060000000000015E-4</c:v>
                </c:pt>
                <c:pt idx="54">
                  <c:v>-2.5750000000000002E-4</c:v>
                </c:pt>
                <c:pt idx="55">
                  <c:v>-2.3500000000000002E-4</c:v>
                </c:pt>
                <c:pt idx="56">
                  <c:v>-2.0610000000000056E-4</c:v>
                </c:pt>
                <c:pt idx="57">
                  <c:v>-1.8920000000000362E-4</c:v>
                </c:pt>
                <c:pt idx="58">
                  <c:v>-1.9140000000000378E-4</c:v>
                </c:pt>
                <c:pt idx="59">
                  <c:v>-2.0820000000000002E-4</c:v>
                </c:pt>
                <c:pt idx="60">
                  <c:v>-2.3500000000000002E-4</c:v>
                </c:pt>
                <c:pt idx="61">
                  <c:v>-2.7060000000000403E-4</c:v>
                </c:pt>
                <c:pt idx="62">
                  <c:v>-3.0770000000000444E-4</c:v>
                </c:pt>
                <c:pt idx="63">
                  <c:v>-3.3190000000000004E-4</c:v>
                </c:pt>
                <c:pt idx="64">
                  <c:v>-3.4040000000000448E-4</c:v>
                </c:pt>
                <c:pt idx="65">
                  <c:v>-3.4700000000000052E-4</c:v>
                </c:pt>
                <c:pt idx="66">
                  <c:v>-3.6520000000000096E-4</c:v>
                </c:pt>
                <c:pt idx="67">
                  <c:v>-3.8850000000000446E-4</c:v>
                </c:pt>
                <c:pt idx="68">
                  <c:v>-3.9250000000000472E-4</c:v>
                </c:pt>
                <c:pt idx="69">
                  <c:v>-3.6730000000000568E-4</c:v>
                </c:pt>
                <c:pt idx="70">
                  <c:v>-3.2290000000000536E-4</c:v>
                </c:pt>
                <c:pt idx="71">
                  <c:v>-2.6810000000000446E-4</c:v>
                </c:pt>
                <c:pt idx="72">
                  <c:v>-2.0550000000000001E-4</c:v>
                </c:pt>
                <c:pt idx="73">
                  <c:v>-1.4100000000000001E-4</c:v>
                </c:pt>
                <c:pt idx="74">
                  <c:v>-8.9930000000001248E-5</c:v>
                </c:pt>
                <c:pt idx="75">
                  <c:v>-6.4770000000001455E-5</c:v>
                </c:pt>
                <c:pt idx="76">
                  <c:v>-5.6740000000000124E-5</c:v>
                </c:pt>
                <c:pt idx="77">
                  <c:v>-4.3060000000000818E-5</c:v>
                </c:pt>
                <c:pt idx="78">
                  <c:v>-1.4439999999999999E-5</c:v>
                </c:pt>
                <c:pt idx="79">
                  <c:v>2.0550000000000001E-5</c:v>
                </c:pt>
                <c:pt idx="80">
                  <c:v>5.6160000000000133E-5</c:v>
                </c:pt>
                <c:pt idx="81">
                  <c:v>1.0179999999999998E-4</c:v>
                </c:pt>
                <c:pt idx="82">
                  <c:v>1.6830000000000274E-4</c:v>
                </c:pt>
                <c:pt idx="83">
                  <c:v>2.4330000000000011E-4</c:v>
                </c:pt>
                <c:pt idx="84">
                  <c:v>2.9490000000000012E-4</c:v>
                </c:pt>
                <c:pt idx="85">
                  <c:v>3.0360000000000001E-4</c:v>
                </c:pt>
                <c:pt idx="86">
                  <c:v>2.7880000000000586E-4</c:v>
                </c:pt>
                <c:pt idx="87">
                  <c:v>2.1940000000000292E-4</c:v>
                </c:pt>
                <c:pt idx="88">
                  <c:v>1.1800000000000284E-4</c:v>
                </c:pt>
                <c:pt idx="89">
                  <c:v>-1.8600000000000398E-5</c:v>
                </c:pt>
                <c:pt idx="90">
                  <c:v>-1.6470000000000254E-4</c:v>
                </c:pt>
                <c:pt idx="91">
                  <c:v>-3.0350000000000006E-4</c:v>
                </c:pt>
                <c:pt idx="92">
                  <c:v>-4.2220000000000013E-4</c:v>
                </c:pt>
                <c:pt idx="93">
                  <c:v>-5.0049999999999997E-4</c:v>
                </c:pt>
                <c:pt idx="94">
                  <c:v>-5.3080000000000033E-4</c:v>
                </c:pt>
                <c:pt idx="95">
                  <c:v>-5.0970000000000019E-4</c:v>
                </c:pt>
                <c:pt idx="96">
                  <c:v>-4.5540000000000012E-4</c:v>
                </c:pt>
                <c:pt idx="97">
                  <c:v>-3.727000000000076E-4</c:v>
                </c:pt>
                <c:pt idx="98">
                  <c:v>-2.3410000000000011E-4</c:v>
                </c:pt>
                <c:pt idx="99">
                  <c:v>-8.8590000000002457E-5</c:v>
                </c:pt>
                <c:pt idx="100">
                  <c:v>5.000000000000091E-5</c:v>
                </c:pt>
                <c:pt idx="101">
                  <c:v>1.1720000000000277E-4</c:v>
                </c:pt>
                <c:pt idx="102">
                  <c:v>8.1180000000000005E-5</c:v>
                </c:pt>
                <c:pt idx="103">
                  <c:v>-3.5890000000000702E-5</c:v>
                </c:pt>
                <c:pt idx="104">
                  <c:v>-1.97000000000004E-4</c:v>
                </c:pt>
                <c:pt idx="105">
                  <c:v>-3.7150000000000464E-4</c:v>
                </c:pt>
                <c:pt idx="106">
                  <c:v>-5.9160000000000983E-4</c:v>
                </c:pt>
                <c:pt idx="107">
                  <c:v>-8.7350000000000047E-4</c:v>
                </c:pt>
                <c:pt idx="108">
                  <c:v>-1.1800000000000222E-3</c:v>
                </c:pt>
                <c:pt idx="109">
                  <c:v>-1.4980000000000167E-3</c:v>
                </c:pt>
                <c:pt idx="110">
                  <c:v>-1.8200000000000234E-3</c:v>
                </c:pt>
                <c:pt idx="111">
                  <c:v>-2.0380000000000012E-3</c:v>
                </c:pt>
                <c:pt idx="112">
                  <c:v>-1.9759999999999999E-3</c:v>
                </c:pt>
                <c:pt idx="113">
                  <c:v>-1.5110000000000021E-3</c:v>
                </c:pt>
                <c:pt idx="114">
                  <c:v>-6.8750000000000907E-4</c:v>
                </c:pt>
                <c:pt idx="115">
                  <c:v>1.7710000000000203E-4</c:v>
                </c:pt>
                <c:pt idx="116">
                  <c:v>7.4730000000001583E-4</c:v>
                </c:pt>
                <c:pt idx="117">
                  <c:v>9.6360000000000065E-4</c:v>
                </c:pt>
                <c:pt idx="118">
                  <c:v>9.0400000000000061E-4</c:v>
                </c:pt>
                <c:pt idx="119">
                  <c:v>6.6140000000000003E-4</c:v>
                </c:pt>
                <c:pt idx="120">
                  <c:v>3.2680000000000632E-4</c:v>
                </c:pt>
                <c:pt idx="121">
                  <c:v>2.9860000000000494E-6</c:v>
                </c:pt>
                <c:pt idx="122">
                  <c:v>-3.2120000000000011E-4</c:v>
                </c:pt>
                <c:pt idx="123">
                  <c:v>-6.5020000000000594E-4</c:v>
                </c:pt>
                <c:pt idx="124">
                  <c:v>-1.0460000000000061E-3</c:v>
                </c:pt>
                <c:pt idx="125">
                  <c:v>-1.5370000000000021E-3</c:v>
                </c:pt>
                <c:pt idx="126">
                  <c:v>-1.9650000000000266E-3</c:v>
                </c:pt>
                <c:pt idx="127">
                  <c:v>-2.5470000000000375E-3</c:v>
                </c:pt>
                <c:pt idx="128">
                  <c:v>-3.4520000000000002E-3</c:v>
                </c:pt>
                <c:pt idx="129">
                  <c:v>-4.7650000000000001E-3</c:v>
                </c:pt>
                <c:pt idx="130">
                  <c:v>-5.4880000000000814E-3</c:v>
                </c:pt>
                <c:pt idx="131">
                  <c:v>-5.7780000000000921E-3</c:v>
                </c:pt>
                <c:pt idx="132">
                  <c:v>-5.7430000000000788E-3</c:v>
                </c:pt>
                <c:pt idx="133">
                  <c:v>-5.5110000000000124E-3</c:v>
                </c:pt>
                <c:pt idx="134">
                  <c:v>-5.3340000000000002E-3</c:v>
                </c:pt>
                <c:pt idx="135">
                  <c:v>-5.2600000000000034E-3</c:v>
                </c:pt>
                <c:pt idx="136">
                  <c:v>-5.2390000000000977E-3</c:v>
                </c:pt>
                <c:pt idx="137">
                  <c:v>-5.1850000000000004E-3</c:v>
                </c:pt>
                <c:pt idx="138">
                  <c:v>-5.1070000000000004E-3</c:v>
                </c:pt>
                <c:pt idx="139">
                  <c:v>-5.0689999999999997E-3</c:v>
                </c:pt>
                <c:pt idx="140">
                  <c:v>-5.0650000000000001E-3</c:v>
                </c:pt>
                <c:pt idx="141">
                  <c:v>-5.1130000000000004E-3</c:v>
                </c:pt>
                <c:pt idx="142">
                  <c:v>-5.0140000000000002E-3</c:v>
                </c:pt>
                <c:pt idx="143">
                  <c:v>-4.8609999999999999E-3</c:v>
                </c:pt>
                <c:pt idx="144">
                  <c:v>-4.6490000000000134E-3</c:v>
                </c:pt>
                <c:pt idx="145">
                  <c:v>-4.3949999999999996E-3</c:v>
                </c:pt>
                <c:pt idx="146">
                  <c:v>-4.0670000000000003E-3</c:v>
                </c:pt>
                <c:pt idx="147">
                  <c:v>-3.5940000000000052E-3</c:v>
                </c:pt>
                <c:pt idx="148">
                  <c:v>-2.954E-3</c:v>
                </c:pt>
                <c:pt idx="149">
                  <c:v>-2.2580000000000052E-3</c:v>
                </c:pt>
                <c:pt idx="150">
                  <c:v>-1.3090000000000061E-3</c:v>
                </c:pt>
                <c:pt idx="151">
                  <c:v>-2.0000000000000052E-4</c:v>
                </c:pt>
                <c:pt idx="152">
                  <c:v>7.7040000000000875E-4</c:v>
                </c:pt>
                <c:pt idx="153">
                  <c:v>1.4890000000000001E-3</c:v>
                </c:pt>
                <c:pt idx="154">
                  <c:v>1.7990000000000141E-3</c:v>
                </c:pt>
                <c:pt idx="155">
                  <c:v>1.6410000000000187E-3</c:v>
                </c:pt>
                <c:pt idx="156">
                  <c:v>1.1080000000000178E-3</c:v>
                </c:pt>
                <c:pt idx="157">
                  <c:v>3.4300000000000042E-4</c:v>
                </c:pt>
              </c:numCache>
            </c:numRef>
          </c:xVal>
          <c:yVal>
            <c:numRef>
              <c:f>'G:\Comparision of beam to beam connection with regular bldg\2066-12-3 Reg config without central column\[Cell Reg config without central column.xlsx]197'!$C$2:$C$159</c:f>
              <c:numCache>
                <c:formatCode>General</c:formatCode>
                <c:ptCount val="158"/>
                <c:pt idx="0">
                  <c:v>0</c:v>
                </c:pt>
                <c:pt idx="1">
                  <c:v>-2.9889999999999999</c:v>
                </c:pt>
                <c:pt idx="2">
                  <c:v>-2.8679999999999999</c:v>
                </c:pt>
                <c:pt idx="3">
                  <c:v>-2.581</c:v>
                </c:pt>
                <c:pt idx="4">
                  <c:v>-2.3079999999999998</c:v>
                </c:pt>
                <c:pt idx="5">
                  <c:v>-2.2290000000000001</c:v>
                </c:pt>
                <c:pt idx="6">
                  <c:v>-2.2749999999999999</c:v>
                </c:pt>
                <c:pt idx="7">
                  <c:v>-2.2269999999999999</c:v>
                </c:pt>
                <c:pt idx="8">
                  <c:v>-1.9880000000000151</c:v>
                </c:pt>
                <c:pt idx="9">
                  <c:v>-1.637</c:v>
                </c:pt>
                <c:pt idx="10">
                  <c:v>-1.31</c:v>
                </c:pt>
                <c:pt idx="11">
                  <c:v>-1.1120000000000001</c:v>
                </c:pt>
                <c:pt idx="12">
                  <c:v>-1.0669999999999864</c:v>
                </c:pt>
                <c:pt idx="13">
                  <c:v>-1.179</c:v>
                </c:pt>
                <c:pt idx="14">
                  <c:v>-1.466</c:v>
                </c:pt>
                <c:pt idx="15">
                  <c:v>-1.835</c:v>
                </c:pt>
                <c:pt idx="16">
                  <c:v>-2.0649999999999999</c:v>
                </c:pt>
                <c:pt idx="17">
                  <c:v>-2.0030000000000001</c:v>
                </c:pt>
                <c:pt idx="18">
                  <c:v>-1.702</c:v>
                </c:pt>
                <c:pt idx="19">
                  <c:v>-1.3520000000000001</c:v>
                </c:pt>
                <c:pt idx="20">
                  <c:v>-1.103</c:v>
                </c:pt>
                <c:pt idx="21">
                  <c:v>-1.0740000000000001</c:v>
                </c:pt>
                <c:pt idx="22">
                  <c:v>-1.3520000000000001</c:v>
                </c:pt>
                <c:pt idx="23">
                  <c:v>-1.9179999999999864</c:v>
                </c:pt>
                <c:pt idx="24">
                  <c:v>-2.6119999999999997</c:v>
                </c:pt>
                <c:pt idx="25">
                  <c:v>-3.1309999999999998</c:v>
                </c:pt>
                <c:pt idx="26">
                  <c:v>-3.3069999999999977</c:v>
                </c:pt>
                <c:pt idx="27">
                  <c:v>-3.1859999999999999</c:v>
                </c:pt>
                <c:pt idx="28">
                  <c:v>-2.843</c:v>
                </c:pt>
                <c:pt idx="29">
                  <c:v>-2.3519999999999968</c:v>
                </c:pt>
                <c:pt idx="30">
                  <c:v>-1.8180000000000001</c:v>
                </c:pt>
                <c:pt idx="31">
                  <c:v>-1.4249999999999801</c:v>
                </c:pt>
                <c:pt idx="32">
                  <c:v>-1.3819999999999848</c:v>
                </c:pt>
                <c:pt idx="33">
                  <c:v>-1.784</c:v>
                </c:pt>
                <c:pt idx="34">
                  <c:v>-2.5009999999999999</c:v>
                </c:pt>
                <c:pt idx="35">
                  <c:v>-3.2850000000000001</c:v>
                </c:pt>
                <c:pt idx="36">
                  <c:v>-3.9789999999999988</c:v>
                </c:pt>
                <c:pt idx="37">
                  <c:v>-4.5730000000000004</c:v>
                </c:pt>
                <c:pt idx="38">
                  <c:v>-4.9779999999999998</c:v>
                </c:pt>
                <c:pt idx="39">
                  <c:v>-5.0739999999999998</c:v>
                </c:pt>
                <c:pt idx="40">
                  <c:v>-4.7939999999999996</c:v>
                </c:pt>
                <c:pt idx="41">
                  <c:v>-4.2119999999999997</c:v>
                </c:pt>
                <c:pt idx="42">
                  <c:v>-3.5509999999999997</c:v>
                </c:pt>
                <c:pt idx="43">
                  <c:v>-3.0649999999999999</c:v>
                </c:pt>
                <c:pt idx="44">
                  <c:v>-2.9209999999999998</c:v>
                </c:pt>
                <c:pt idx="45">
                  <c:v>-3.1269999999999998</c:v>
                </c:pt>
                <c:pt idx="46">
                  <c:v>-3.5189999999999997</c:v>
                </c:pt>
                <c:pt idx="47">
                  <c:v>-3.8839999999999999</c:v>
                </c:pt>
                <c:pt idx="48">
                  <c:v>-4.1589999999999945</c:v>
                </c:pt>
                <c:pt idx="49">
                  <c:v>-4.399</c:v>
                </c:pt>
                <c:pt idx="50">
                  <c:v>-4.6349999999999945</c:v>
                </c:pt>
                <c:pt idx="51">
                  <c:v>-4.9210000000000003</c:v>
                </c:pt>
                <c:pt idx="52">
                  <c:v>-5.2669999999999995</c:v>
                </c:pt>
                <c:pt idx="53">
                  <c:v>-5.5259999999999945</c:v>
                </c:pt>
                <c:pt idx="54">
                  <c:v>-5.4560000000000004</c:v>
                </c:pt>
                <c:pt idx="55">
                  <c:v>-4.95</c:v>
                </c:pt>
                <c:pt idx="56">
                  <c:v>-4.3069999999999995</c:v>
                </c:pt>
                <c:pt idx="57">
                  <c:v>-3.9359999999999977</c:v>
                </c:pt>
                <c:pt idx="58">
                  <c:v>-3.984</c:v>
                </c:pt>
                <c:pt idx="59">
                  <c:v>-4.359</c:v>
                </c:pt>
                <c:pt idx="60">
                  <c:v>-4.9560000000000004</c:v>
                </c:pt>
                <c:pt idx="61">
                  <c:v>-5.7309999999999999</c:v>
                </c:pt>
                <c:pt idx="62">
                  <c:v>-6.4720000000000004</c:v>
                </c:pt>
                <c:pt idx="63">
                  <c:v>-6.9509999999999996</c:v>
                </c:pt>
                <c:pt idx="64">
                  <c:v>-7.1169999999999956</c:v>
                </c:pt>
                <c:pt idx="65">
                  <c:v>-7.2460000000000004</c:v>
                </c:pt>
                <c:pt idx="66">
                  <c:v>-7.5990000000000002</c:v>
                </c:pt>
                <c:pt idx="67">
                  <c:v>-8.0450000000000017</c:v>
                </c:pt>
                <c:pt idx="68">
                  <c:v>-8.1220000000000017</c:v>
                </c:pt>
                <c:pt idx="69">
                  <c:v>-7.5350000000000001</c:v>
                </c:pt>
                <c:pt idx="70">
                  <c:v>-6.5239999999999965</c:v>
                </c:pt>
                <c:pt idx="71">
                  <c:v>-5.3119999999999985</c:v>
                </c:pt>
                <c:pt idx="72">
                  <c:v>-3.9739999999999998</c:v>
                </c:pt>
                <c:pt idx="73">
                  <c:v>-2.6269999999999998</c:v>
                </c:pt>
                <c:pt idx="74">
                  <c:v>-1.581</c:v>
                </c:pt>
                <c:pt idx="75">
                  <c:v>-1.069</c:v>
                </c:pt>
                <c:pt idx="76">
                  <c:v>-0.90580000000000005</c:v>
                </c:pt>
                <c:pt idx="77">
                  <c:v>-0.62820000000000065</c:v>
                </c:pt>
                <c:pt idx="78">
                  <c:v>-4.8320000000000002E-2</c:v>
                </c:pt>
                <c:pt idx="79">
                  <c:v>0.69620000000000004</c:v>
                </c:pt>
                <c:pt idx="80">
                  <c:v>1.456</c:v>
                </c:pt>
                <c:pt idx="81">
                  <c:v>1.8660000000000001</c:v>
                </c:pt>
                <c:pt idx="82">
                  <c:v>1.843</c:v>
                </c:pt>
                <c:pt idx="83">
                  <c:v>1.603</c:v>
                </c:pt>
                <c:pt idx="84">
                  <c:v>1.49</c:v>
                </c:pt>
                <c:pt idx="85">
                  <c:v>1.472999999999983</c:v>
                </c:pt>
                <c:pt idx="86">
                  <c:v>1.0580000000000001</c:v>
                </c:pt>
                <c:pt idx="87">
                  <c:v>0.36260000000000031</c:v>
                </c:pt>
                <c:pt idx="88">
                  <c:v>-0.16850000000000001</c:v>
                </c:pt>
                <c:pt idx="89">
                  <c:v>-0.59049999999999958</c:v>
                </c:pt>
                <c:pt idx="90">
                  <c:v>-3.2589999999999999</c:v>
                </c:pt>
                <c:pt idx="91">
                  <c:v>-6.2210000000000001</c:v>
                </c:pt>
                <c:pt idx="92">
                  <c:v>-8.6830000000000016</c:v>
                </c:pt>
                <c:pt idx="93">
                  <c:v>-10.11</c:v>
                </c:pt>
                <c:pt idx="94">
                  <c:v>-10.65</c:v>
                </c:pt>
                <c:pt idx="95">
                  <c:v>-10.130000000000001</c:v>
                </c:pt>
                <c:pt idx="96">
                  <c:v>-8.8520000000000767</c:v>
                </c:pt>
                <c:pt idx="97">
                  <c:v>-7.0010000000000003</c:v>
                </c:pt>
                <c:pt idx="98">
                  <c:v>-4.1169999999999956</c:v>
                </c:pt>
                <c:pt idx="99">
                  <c:v>-1.2849999999999855</c:v>
                </c:pt>
                <c:pt idx="100">
                  <c:v>0.34590000000000032</c:v>
                </c:pt>
                <c:pt idx="101">
                  <c:v>0.64859999999999995</c:v>
                </c:pt>
                <c:pt idx="102">
                  <c:v>0.1114</c:v>
                </c:pt>
                <c:pt idx="103">
                  <c:v>-0.66580000000000938</c:v>
                </c:pt>
                <c:pt idx="104">
                  <c:v>-3.665</c:v>
                </c:pt>
                <c:pt idx="105">
                  <c:v>-7.3149999999999755</c:v>
                </c:pt>
                <c:pt idx="106">
                  <c:v>-11.69</c:v>
                </c:pt>
                <c:pt idx="107">
                  <c:v>-15.94</c:v>
                </c:pt>
                <c:pt idx="108">
                  <c:v>-19.439999999999987</c:v>
                </c:pt>
                <c:pt idx="109">
                  <c:v>-21.91</c:v>
                </c:pt>
                <c:pt idx="110">
                  <c:v>-23.39</c:v>
                </c:pt>
                <c:pt idx="111">
                  <c:v>-23.9</c:v>
                </c:pt>
                <c:pt idx="112">
                  <c:v>-22.06</c:v>
                </c:pt>
                <c:pt idx="113">
                  <c:v>-11.450000000000006</c:v>
                </c:pt>
                <c:pt idx="114">
                  <c:v>-2.2610000000000001</c:v>
                </c:pt>
                <c:pt idx="115">
                  <c:v>0.80459999999999998</c:v>
                </c:pt>
                <c:pt idx="116">
                  <c:v>0.58709999999999996</c:v>
                </c:pt>
                <c:pt idx="117">
                  <c:v>0.54459999999999997</c:v>
                </c:pt>
                <c:pt idx="118">
                  <c:v>0.41490000000000032</c:v>
                </c:pt>
                <c:pt idx="119">
                  <c:v>4.4530000000000014E-2</c:v>
                </c:pt>
                <c:pt idx="120">
                  <c:v>-0.17910000000000001</c:v>
                </c:pt>
                <c:pt idx="121">
                  <c:v>-0.33670000000000339</c:v>
                </c:pt>
                <c:pt idx="122">
                  <c:v>-0.64270000000000882</c:v>
                </c:pt>
                <c:pt idx="123">
                  <c:v>-4.8310000000000004</c:v>
                </c:pt>
                <c:pt idx="124">
                  <c:v>-10.26</c:v>
                </c:pt>
                <c:pt idx="125">
                  <c:v>-17.010000000000005</c:v>
                </c:pt>
                <c:pt idx="126">
                  <c:v>-22.89</c:v>
                </c:pt>
                <c:pt idx="127">
                  <c:v>-23.93</c:v>
                </c:pt>
                <c:pt idx="128">
                  <c:v>-21.6</c:v>
                </c:pt>
                <c:pt idx="129">
                  <c:v>-16.579999999999988</c:v>
                </c:pt>
                <c:pt idx="130">
                  <c:v>-13.93</c:v>
                </c:pt>
                <c:pt idx="131">
                  <c:v>-12.93</c:v>
                </c:pt>
                <c:pt idx="132">
                  <c:v>-12.59</c:v>
                </c:pt>
                <c:pt idx="133">
                  <c:v>-10.42</c:v>
                </c:pt>
                <c:pt idx="134">
                  <c:v>-8.9479999999999986</c:v>
                </c:pt>
                <c:pt idx="135">
                  <c:v>-8.3750000000000266</c:v>
                </c:pt>
                <c:pt idx="136">
                  <c:v>-8.2219999999999995</c:v>
                </c:pt>
                <c:pt idx="137">
                  <c:v>-7.8219999999999965</c:v>
                </c:pt>
                <c:pt idx="138">
                  <c:v>-7.2770000000000001</c:v>
                </c:pt>
                <c:pt idx="139">
                  <c:v>-7.0190000000000001</c:v>
                </c:pt>
                <c:pt idx="140">
                  <c:v>-6.99</c:v>
                </c:pt>
                <c:pt idx="141">
                  <c:v>-7.3879999999999955</c:v>
                </c:pt>
                <c:pt idx="142">
                  <c:v>-6.7190000000000003</c:v>
                </c:pt>
                <c:pt idx="143">
                  <c:v>-5.7690000000000001</c:v>
                </c:pt>
                <c:pt idx="144">
                  <c:v>-4.6079999999999846</c:v>
                </c:pt>
                <c:pt idx="145">
                  <c:v>-3.4419999999999997</c:v>
                </c:pt>
                <c:pt idx="146">
                  <c:v>-2.2530000000000001</c:v>
                </c:pt>
                <c:pt idx="147">
                  <c:v>-1.0860000000000001</c:v>
                </c:pt>
                <c:pt idx="148">
                  <c:v>-0.28200000000000008</c:v>
                </c:pt>
                <c:pt idx="149">
                  <c:v>-2.5030000000000052E-2</c:v>
                </c:pt>
                <c:pt idx="150">
                  <c:v>5.3949999999999977E-2</c:v>
                </c:pt>
                <c:pt idx="151">
                  <c:v>0.1178</c:v>
                </c:pt>
                <c:pt idx="152">
                  <c:v>9.9240000000000023E-2</c:v>
                </c:pt>
                <c:pt idx="153">
                  <c:v>9.0479999999999991E-2</c:v>
                </c:pt>
                <c:pt idx="154">
                  <c:v>8.745E-2</c:v>
                </c:pt>
                <c:pt idx="155">
                  <c:v>6.4990000000000034E-2</c:v>
                </c:pt>
                <c:pt idx="156">
                  <c:v>7.5020000000000104E-3</c:v>
                </c:pt>
                <c:pt idx="157">
                  <c:v>-3.7330000000000002E-2</c:v>
                </c:pt>
              </c:numCache>
            </c:numRef>
          </c:yVal>
          <c:smooth val="1"/>
        </c:ser>
        <c:ser>
          <c:idx val="4"/>
          <c:order val="4"/>
          <c:tx>
            <c:v>2</c:v>
          </c:tx>
          <c:marker>
            <c:symbol val="none"/>
          </c:marker>
          <c:xVal>
            <c:numRef>
              <c:f>'G:\Comparision of beam to beam connection with regular bldg\REG WITHOUT SIDE COLUMN AND BEAM\[Cell Reg config without side column and beam.xlsx]197'!$G$2:$G$160</c:f>
              <c:numCache>
                <c:formatCode>General</c:formatCode>
                <c:ptCount val="159"/>
                <c:pt idx="0">
                  <c:v>0</c:v>
                </c:pt>
                <c:pt idx="1">
                  <c:v>-1.4260000000000021E-4</c:v>
                </c:pt>
                <c:pt idx="2">
                  <c:v>-1.3720000000000266E-4</c:v>
                </c:pt>
                <c:pt idx="3">
                  <c:v>-1.2490000000000003E-4</c:v>
                </c:pt>
                <c:pt idx="4">
                  <c:v>-1.1430000000000183E-4</c:v>
                </c:pt>
                <c:pt idx="5">
                  <c:v>-1.1320000000000256E-4</c:v>
                </c:pt>
                <c:pt idx="6">
                  <c:v>-1.1660000000000269E-4</c:v>
                </c:pt>
                <c:pt idx="7">
                  <c:v>-1.1330000000000174E-4</c:v>
                </c:pt>
                <c:pt idx="8">
                  <c:v>-9.9240000000000764E-5</c:v>
                </c:pt>
                <c:pt idx="9">
                  <c:v>-7.9710000000001946E-5</c:v>
                </c:pt>
                <c:pt idx="10">
                  <c:v>-6.2220000000000024E-5</c:v>
                </c:pt>
                <c:pt idx="11">
                  <c:v>-5.1490000000000939E-5</c:v>
                </c:pt>
                <c:pt idx="12">
                  <c:v>-4.8080000000000739E-5</c:v>
                </c:pt>
                <c:pt idx="13">
                  <c:v>-5.178000000000091E-5</c:v>
                </c:pt>
                <c:pt idx="14">
                  <c:v>-6.3830000000001142E-5</c:v>
                </c:pt>
                <c:pt idx="15">
                  <c:v>-8.1020000000000766E-5</c:v>
                </c:pt>
                <c:pt idx="16">
                  <c:v>-9.4440000000000065E-5</c:v>
                </c:pt>
                <c:pt idx="17">
                  <c:v>-9.6750000000001877E-5</c:v>
                </c:pt>
                <c:pt idx="18">
                  <c:v>-8.8660000000002312E-5</c:v>
                </c:pt>
                <c:pt idx="19">
                  <c:v>-7.6760000000001562E-5</c:v>
                </c:pt>
                <c:pt idx="20">
                  <c:v>-6.7160000000001397E-5</c:v>
                </c:pt>
                <c:pt idx="21">
                  <c:v>-6.6120000000000024E-5</c:v>
                </c:pt>
                <c:pt idx="22">
                  <c:v>-7.8430000000001484E-5</c:v>
                </c:pt>
                <c:pt idx="23">
                  <c:v>-1.0320000000000187E-4</c:v>
                </c:pt>
                <c:pt idx="24">
                  <c:v>-1.3280000000000244E-4</c:v>
                </c:pt>
                <c:pt idx="25">
                  <c:v>-1.5469999999999999E-4</c:v>
                </c:pt>
                <c:pt idx="26">
                  <c:v>-1.6270000000000241E-4</c:v>
                </c:pt>
                <c:pt idx="27">
                  <c:v>-1.60400000000003E-4</c:v>
                </c:pt>
                <c:pt idx="28">
                  <c:v>-1.5119999999999999E-4</c:v>
                </c:pt>
                <c:pt idx="29">
                  <c:v>-1.3550000000000191E-4</c:v>
                </c:pt>
                <c:pt idx="30">
                  <c:v>-1.1510000000000188E-4</c:v>
                </c:pt>
                <c:pt idx="31">
                  <c:v>-9.6530000000001829E-5</c:v>
                </c:pt>
                <c:pt idx="32">
                  <c:v>-9.0120000000001705E-5</c:v>
                </c:pt>
                <c:pt idx="33">
                  <c:v>-1.0150000000000001E-4</c:v>
                </c:pt>
                <c:pt idx="34">
                  <c:v>-1.2579999999999999E-4</c:v>
                </c:pt>
                <c:pt idx="35">
                  <c:v>-1.5219999999999999E-4</c:v>
                </c:pt>
                <c:pt idx="36">
                  <c:v>-1.752000000000025E-4</c:v>
                </c:pt>
                <c:pt idx="37">
                  <c:v>-1.9460000000000386E-4</c:v>
                </c:pt>
                <c:pt idx="38">
                  <c:v>-2.0750000000000006E-4</c:v>
                </c:pt>
                <c:pt idx="39">
                  <c:v>-2.1030000000000454E-4</c:v>
                </c:pt>
                <c:pt idx="40">
                  <c:v>-2.0180000000000011E-4</c:v>
                </c:pt>
                <c:pt idx="41">
                  <c:v>-1.8410000000000247E-4</c:v>
                </c:pt>
                <c:pt idx="42">
                  <c:v>-1.6470000000000254E-4</c:v>
                </c:pt>
                <c:pt idx="43">
                  <c:v>-1.5280000000000241E-4</c:v>
                </c:pt>
                <c:pt idx="44">
                  <c:v>-1.5390000000000081E-4</c:v>
                </c:pt>
                <c:pt idx="45">
                  <c:v>-1.6630000000000261E-4</c:v>
                </c:pt>
                <c:pt idx="46">
                  <c:v>-1.8140000000000305E-4</c:v>
                </c:pt>
                <c:pt idx="47">
                  <c:v>-1.9080000000000372E-4</c:v>
                </c:pt>
                <c:pt idx="48">
                  <c:v>-1.9480000000000395E-4</c:v>
                </c:pt>
                <c:pt idx="49">
                  <c:v>-2.0000000000000052E-4</c:v>
                </c:pt>
                <c:pt idx="50">
                  <c:v>-2.1130000000000012E-4</c:v>
                </c:pt>
                <c:pt idx="51">
                  <c:v>-2.3060000000000002E-4</c:v>
                </c:pt>
                <c:pt idx="52">
                  <c:v>-2.5520000000000002E-4</c:v>
                </c:pt>
                <c:pt idx="53">
                  <c:v>-2.7610000000000476E-4</c:v>
                </c:pt>
                <c:pt idx="54">
                  <c:v>-2.7800000000000573E-4</c:v>
                </c:pt>
                <c:pt idx="55">
                  <c:v>-2.5560000000000009E-4</c:v>
                </c:pt>
                <c:pt idx="56">
                  <c:v>-2.2390000000000056E-4</c:v>
                </c:pt>
                <c:pt idx="57">
                  <c:v>-2.0270000000000406E-4</c:v>
                </c:pt>
                <c:pt idx="58">
                  <c:v>-1.983000000000036E-4</c:v>
                </c:pt>
                <c:pt idx="59">
                  <c:v>-2.0590000000000002E-4</c:v>
                </c:pt>
                <c:pt idx="60">
                  <c:v>-2.2370000000000411E-4</c:v>
                </c:pt>
                <c:pt idx="61">
                  <c:v>-2.5380000000000015E-4</c:v>
                </c:pt>
                <c:pt idx="62">
                  <c:v>-2.8969999999999999E-4</c:v>
                </c:pt>
                <c:pt idx="63">
                  <c:v>-3.1630000000000628E-4</c:v>
                </c:pt>
                <c:pt idx="64">
                  <c:v>-3.2900000000000502E-4</c:v>
                </c:pt>
                <c:pt idx="65">
                  <c:v>-3.3910000000000006E-4</c:v>
                </c:pt>
                <c:pt idx="66">
                  <c:v>-3.5660000000000444E-4</c:v>
                </c:pt>
                <c:pt idx="67">
                  <c:v>-3.6980000000000498E-4</c:v>
                </c:pt>
                <c:pt idx="68">
                  <c:v>-3.5910000000000016E-4</c:v>
                </c:pt>
                <c:pt idx="69">
                  <c:v>-3.2280000000000606E-4</c:v>
                </c:pt>
                <c:pt idx="70">
                  <c:v>-2.7430000000000629E-4</c:v>
                </c:pt>
                <c:pt idx="71">
                  <c:v>-2.2540000000000252E-4</c:v>
                </c:pt>
                <c:pt idx="72">
                  <c:v>-1.789000000000021E-4</c:v>
                </c:pt>
                <c:pt idx="73">
                  <c:v>-1.3820000000000279E-4</c:v>
                </c:pt>
                <c:pt idx="74">
                  <c:v>-1.1420000000000257E-4</c:v>
                </c:pt>
                <c:pt idx="75">
                  <c:v>-1.1210000000000182E-4</c:v>
                </c:pt>
                <c:pt idx="76">
                  <c:v>-1.1610000000000202E-4</c:v>
                </c:pt>
                <c:pt idx="77">
                  <c:v>-1.0120000000000169E-4</c:v>
                </c:pt>
                <c:pt idx="78">
                  <c:v>-6.0440000000000831E-5</c:v>
                </c:pt>
                <c:pt idx="79">
                  <c:v>-5.7000000000001309E-6</c:v>
                </c:pt>
                <c:pt idx="80">
                  <c:v>5.2480000000001104E-5</c:v>
                </c:pt>
                <c:pt idx="81">
                  <c:v>1.2170000000000003E-4</c:v>
                </c:pt>
                <c:pt idx="82">
                  <c:v>2.1020000000000012E-4</c:v>
                </c:pt>
                <c:pt idx="83">
                  <c:v>2.988000000000045E-4</c:v>
                </c:pt>
                <c:pt idx="84">
                  <c:v>3.4590000000000006E-4</c:v>
                </c:pt>
                <c:pt idx="85">
                  <c:v>3.3470000000000488E-4</c:v>
                </c:pt>
                <c:pt idx="86">
                  <c:v>2.7990000000000252E-4</c:v>
                </c:pt>
                <c:pt idx="87">
                  <c:v>1.8130000000000229E-4</c:v>
                </c:pt>
                <c:pt idx="88">
                  <c:v>4.7210000000000878E-5</c:v>
                </c:pt>
                <c:pt idx="89">
                  <c:v>-9.5390000000000766E-5</c:v>
                </c:pt>
                <c:pt idx="90">
                  <c:v>-2.2570000000000419E-4</c:v>
                </c:pt>
                <c:pt idx="91">
                  <c:v>-3.3900000000000011E-4</c:v>
                </c:pt>
                <c:pt idx="92">
                  <c:v>-4.1830000000000014E-4</c:v>
                </c:pt>
                <c:pt idx="93">
                  <c:v>-4.6600000000000011E-4</c:v>
                </c:pt>
                <c:pt idx="94">
                  <c:v>-4.9340000000000755E-4</c:v>
                </c:pt>
                <c:pt idx="95">
                  <c:v>-4.7600000000000024E-4</c:v>
                </c:pt>
                <c:pt idx="96">
                  <c:v>-4.3110000000000034E-4</c:v>
                </c:pt>
                <c:pt idx="97">
                  <c:v>-3.6480000000000621E-4</c:v>
                </c:pt>
                <c:pt idx="98">
                  <c:v>-2.3690000000000012E-4</c:v>
                </c:pt>
                <c:pt idx="99">
                  <c:v>-4.5180000000000133E-5</c:v>
                </c:pt>
                <c:pt idx="100">
                  <c:v>1.4500000000000081E-4</c:v>
                </c:pt>
                <c:pt idx="101">
                  <c:v>2.9510000000000002E-4</c:v>
                </c:pt>
                <c:pt idx="102">
                  <c:v>3.4420000000000056E-4</c:v>
                </c:pt>
                <c:pt idx="103">
                  <c:v>2.9770000000000252E-4</c:v>
                </c:pt>
                <c:pt idx="104">
                  <c:v>1.9110000000000296E-4</c:v>
                </c:pt>
                <c:pt idx="105">
                  <c:v>8.4010000000000248E-5</c:v>
                </c:pt>
                <c:pt idx="106">
                  <c:v>-4.9130000000001029E-5</c:v>
                </c:pt>
                <c:pt idx="107">
                  <c:v>-2.4670000000000426E-4</c:v>
                </c:pt>
                <c:pt idx="108">
                  <c:v>-4.8589999999999999E-4</c:v>
                </c:pt>
                <c:pt idx="109">
                  <c:v>-7.6100000000000104E-4</c:v>
                </c:pt>
                <c:pt idx="110">
                  <c:v>-1.0740000000000159E-3</c:v>
                </c:pt>
                <c:pt idx="111">
                  <c:v>-1.2660000000000021E-3</c:v>
                </c:pt>
                <c:pt idx="112">
                  <c:v>-1.1600000000000219E-3</c:v>
                </c:pt>
                <c:pt idx="113">
                  <c:v>-4.2810000000000948E-4</c:v>
                </c:pt>
                <c:pt idx="114">
                  <c:v>7.2420000000000969E-4</c:v>
                </c:pt>
                <c:pt idx="115">
                  <c:v>1.8290000000000166E-3</c:v>
                </c:pt>
                <c:pt idx="116">
                  <c:v>2.8210000000000002E-3</c:v>
                </c:pt>
                <c:pt idx="117">
                  <c:v>3.3969999999999998E-3</c:v>
                </c:pt>
                <c:pt idx="118">
                  <c:v>3.607000000000052E-3</c:v>
                </c:pt>
                <c:pt idx="119">
                  <c:v>3.4450000000000292E-3</c:v>
                </c:pt>
                <c:pt idx="120">
                  <c:v>3.2280000000000472E-3</c:v>
                </c:pt>
                <c:pt idx="121">
                  <c:v>2.9990000000000012E-3</c:v>
                </c:pt>
                <c:pt idx="122">
                  <c:v>2.6750000000000012E-3</c:v>
                </c:pt>
                <c:pt idx="123">
                  <c:v>2.3109999999999997E-3</c:v>
                </c:pt>
                <c:pt idx="124">
                  <c:v>1.9190000000000223E-3</c:v>
                </c:pt>
                <c:pt idx="125">
                  <c:v>1.3849999999999999E-3</c:v>
                </c:pt>
                <c:pt idx="126">
                  <c:v>7.7960000000001277E-4</c:v>
                </c:pt>
                <c:pt idx="127">
                  <c:v>1.0810000000000101E-4</c:v>
                </c:pt>
                <c:pt idx="128">
                  <c:v>-7.5120000000000124E-4</c:v>
                </c:pt>
                <c:pt idx="129">
                  <c:v>-1.3020000000000173E-3</c:v>
                </c:pt>
                <c:pt idx="130">
                  <c:v>-1.3590000000000021E-3</c:v>
                </c:pt>
                <c:pt idx="131">
                  <c:v>-1.2260000000000001E-3</c:v>
                </c:pt>
                <c:pt idx="132">
                  <c:v>-1.059E-3</c:v>
                </c:pt>
                <c:pt idx="133">
                  <c:v>-8.7490000000000007E-4</c:v>
                </c:pt>
                <c:pt idx="134">
                  <c:v>-7.8940000000000032E-4</c:v>
                </c:pt>
                <c:pt idx="135">
                  <c:v>-8.5800000000000264E-4</c:v>
                </c:pt>
                <c:pt idx="136">
                  <c:v>-1.0549999999999999E-3</c:v>
                </c:pt>
                <c:pt idx="137">
                  <c:v>-1.2830000000000001E-3</c:v>
                </c:pt>
                <c:pt idx="138">
                  <c:v>-1.505E-3</c:v>
                </c:pt>
                <c:pt idx="139">
                  <c:v>-1.7049999999999999E-3</c:v>
                </c:pt>
                <c:pt idx="140">
                  <c:v>-1.7970000000000121E-3</c:v>
                </c:pt>
                <c:pt idx="141">
                  <c:v>-1.7470000000000001E-3</c:v>
                </c:pt>
                <c:pt idx="142">
                  <c:v>-1.650000000000026E-3</c:v>
                </c:pt>
                <c:pt idx="143">
                  <c:v>-1.3860000000000218E-3</c:v>
                </c:pt>
                <c:pt idx="144">
                  <c:v>-1.0499999999999978E-3</c:v>
                </c:pt>
                <c:pt idx="145">
                  <c:v>-6.2060000000001096E-4</c:v>
                </c:pt>
                <c:pt idx="146">
                  <c:v>-1.1990000000000232E-4</c:v>
                </c:pt>
                <c:pt idx="147">
                  <c:v>5.786000000000107E-4</c:v>
                </c:pt>
                <c:pt idx="148">
                  <c:v>1.4670000000000041E-3</c:v>
                </c:pt>
                <c:pt idx="149">
                  <c:v>2.5430000000000383E-3</c:v>
                </c:pt>
                <c:pt idx="150">
                  <c:v>3.7820000000000423E-3</c:v>
                </c:pt>
                <c:pt idx="151">
                  <c:v>5.1420000000000033E-3</c:v>
                </c:pt>
                <c:pt idx="152">
                  <c:v>6.3750000000000534E-3</c:v>
                </c:pt>
                <c:pt idx="153">
                  <c:v>7.1910000000000134E-3</c:v>
                </c:pt>
                <c:pt idx="154">
                  <c:v>7.4740000000000839E-3</c:v>
                </c:pt>
                <c:pt idx="155">
                  <c:v>7.232000000000083E-3</c:v>
                </c:pt>
                <c:pt idx="156">
                  <c:v>6.7580000000000114E-3</c:v>
                </c:pt>
                <c:pt idx="157">
                  <c:v>6.1529999999999996E-3</c:v>
                </c:pt>
                <c:pt idx="158">
                  <c:v>5.5830000000000124E-3</c:v>
                </c:pt>
              </c:numCache>
            </c:numRef>
          </c:xVal>
          <c:yVal>
            <c:numRef>
              <c:f>'G:\Comparision of beam to beam connection with regular bldg\REG WITHOUT SIDE COLUMN AND BEAM\[Cell Reg config without side column and beam.xlsx]197'!$C$2:$C$160</c:f>
              <c:numCache>
                <c:formatCode>General</c:formatCode>
                <c:ptCount val="159"/>
                <c:pt idx="0">
                  <c:v>0</c:v>
                </c:pt>
                <c:pt idx="1">
                  <c:v>-3.0779999999999998</c:v>
                </c:pt>
                <c:pt idx="2">
                  <c:v>-2.96</c:v>
                </c:pt>
                <c:pt idx="3">
                  <c:v>-2.6869999999999998</c:v>
                </c:pt>
                <c:pt idx="4">
                  <c:v>-2.4549999999999987</c:v>
                </c:pt>
                <c:pt idx="5">
                  <c:v>-2.4299999999999997</c:v>
                </c:pt>
                <c:pt idx="6">
                  <c:v>-2.5059999999999998</c:v>
                </c:pt>
                <c:pt idx="7">
                  <c:v>-2.4319999999999977</c:v>
                </c:pt>
                <c:pt idx="8">
                  <c:v>-2.1230000000000002</c:v>
                </c:pt>
                <c:pt idx="9">
                  <c:v>-1.6970000000000001</c:v>
                </c:pt>
                <c:pt idx="10">
                  <c:v>-1.3149999999999864</c:v>
                </c:pt>
                <c:pt idx="11">
                  <c:v>-1.0820000000000001</c:v>
                </c:pt>
                <c:pt idx="12">
                  <c:v>-1.008</c:v>
                </c:pt>
                <c:pt idx="13">
                  <c:v>-1.089</c:v>
                </c:pt>
                <c:pt idx="14">
                  <c:v>-1.353</c:v>
                </c:pt>
                <c:pt idx="15">
                  <c:v>-1.73</c:v>
                </c:pt>
                <c:pt idx="16">
                  <c:v>-2.0230000000000001</c:v>
                </c:pt>
                <c:pt idx="17">
                  <c:v>-2.0739999999999998</c:v>
                </c:pt>
                <c:pt idx="18">
                  <c:v>-1.8959999999999848</c:v>
                </c:pt>
                <c:pt idx="19">
                  <c:v>-1.635</c:v>
                </c:pt>
                <c:pt idx="20">
                  <c:v>-1.4249999999999801</c:v>
                </c:pt>
                <c:pt idx="21">
                  <c:v>-1.4019999999999708</c:v>
                </c:pt>
                <c:pt idx="22">
                  <c:v>-1.6719999999999864</c:v>
                </c:pt>
                <c:pt idx="23">
                  <c:v>-2.2149999999999999</c:v>
                </c:pt>
                <c:pt idx="24">
                  <c:v>-2.8649999999999998</c:v>
                </c:pt>
                <c:pt idx="25">
                  <c:v>-3.3329999999999727</c:v>
                </c:pt>
                <c:pt idx="26">
                  <c:v>-3.5019999999999998</c:v>
                </c:pt>
                <c:pt idx="27">
                  <c:v>-3.4519999999999977</c:v>
                </c:pt>
                <c:pt idx="28">
                  <c:v>-3.2469999999999999</c:v>
                </c:pt>
                <c:pt idx="29">
                  <c:v>-2.9019999999999997</c:v>
                </c:pt>
                <c:pt idx="30">
                  <c:v>-2.4529999999999967</c:v>
                </c:pt>
                <c:pt idx="31">
                  <c:v>-2.0470000000000002</c:v>
                </c:pt>
                <c:pt idx="32">
                  <c:v>-1.907</c:v>
                </c:pt>
                <c:pt idx="33">
                  <c:v>-2.1579999999999999</c:v>
                </c:pt>
                <c:pt idx="34">
                  <c:v>-2.6919999999999997</c:v>
                </c:pt>
                <c:pt idx="35">
                  <c:v>-3.2709999999999999</c:v>
                </c:pt>
                <c:pt idx="36">
                  <c:v>-3.766</c:v>
                </c:pt>
                <c:pt idx="37">
                  <c:v>-4.17</c:v>
                </c:pt>
                <c:pt idx="38">
                  <c:v>-4.4379999999999997</c:v>
                </c:pt>
                <c:pt idx="39">
                  <c:v>-4.4960000000000004</c:v>
                </c:pt>
                <c:pt idx="40">
                  <c:v>-4.3049999999999855</c:v>
                </c:pt>
                <c:pt idx="41">
                  <c:v>-3.9119999999999977</c:v>
                </c:pt>
                <c:pt idx="42">
                  <c:v>-3.4830000000000001</c:v>
                </c:pt>
                <c:pt idx="43">
                  <c:v>-3.222</c:v>
                </c:pt>
                <c:pt idx="44">
                  <c:v>-3.246</c:v>
                </c:pt>
                <c:pt idx="45">
                  <c:v>-3.5209999999999999</c:v>
                </c:pt>
                <c:pt idx="46">
                  <c:v>-3.8559999999999977</c:v>
                </c:pt>
                <c:pt idx="47">
                  <c:v>-4.0649999999999755</c:v>
                </c:pt>
                <c:pt idx="48">
                  <c:v>-4.1519999999999975</c:v>
                </c:pt>
                <c:pt idx="49">
                  <c:v>-4.2690000000000001</c:v>
                </c:pt>
                <c:pt idx="50">
                  <c:v>-4.5179999999999945</c:v>
                </c:pt>
                <c:pt idx="51">
                  <c:v>-4.9139999999999997</c:v>
                </c:pt>
                <c:pt idx="52">
                  <c:v>-5.4180000000000001</c:v>
                </c:pt>
                <c:pt idx="53">
                  <c:v>-5.8410000000000002</c:v>
                </c:pt>
                <c:pt idx="54">
                  <c:v>-5.88</c:v>
                </c:pt>
                <c:pt idx="55">
                  <c:v>-5.3730000000000002</c:v>
                </c:pt>
                <c:pt idx="56">
                  <c:v>-4.6639999999999855</c:v>
                </c:pt>
                <c:pt idx="57">
                  <c:v>-4.1959999999999855</c:v>
                </c:pt>
                <c:pt idx="58">
                  <c:v>-4.0999999999999996</c:v>
                </c:pt>
                <c:pt idx="59">
                  <c:v>-4.2709999999999999</c:v>
                </c:pt>
                <c:pt idx="60">
                  <c:v>-4.6659999999999755</c:v>
                </c:pt>
                <c:pt idx="61">
                  <c:v>-5.34</c:v>
                </c:pt>
                <c:pt idx="62">
                  <c:v>-6.1129999999999765</c:v>
                </c:pt>
                <c:pt idx="63">
                  <c:v>-6.6419999999999995</c:v>
                </c:pt>
                <c:pt idx="64">
                  <c:v>-6.8929999999999945</c:v>
                </c:pt>
                <c:pt idx="65">
                  <c:v>-7.0919999999999996</c:v>
                </c:pt>
                <c:pt idx="66">
                  <c:v>-7.4320000000000004</c:v>
                </c:pt>
                <c:pt idx="67">
                  <c:v>-7.6879999999999855</c:v>
                </c:pt>
                <c:pt idx="68">
                  <c:v>-7.4370000000000003</c:v>
                </c:pt>
                <c:pt idx="69">
                  <c:v>-6.6069999999999975</c:v>
                </c:pt>
                <c:pt idx="70">
                  <c:v>-5.5229999999999855</c:v>
                </c:pt>
                <c:pt idx="71">
                  <c:v>-4.46</c:v>
                </c:pt>
                <c:pt idx="72">
                  <c:v>-3.4729999999999968</c:v>
                </c:pt>
                <c:pt idx="73">
                  <c:v>-2.62</c:v>
                </c:pt>
                <c:pt idx="74">
                  <c:v>-2.1219999999999999</c:v>
                </c:pt>
                <c:pt idx="75">
                  <c:v>-2.0789999999999997</c:v>
                </c:pt>
                <c:pt idx="76">
                  <c:v>-2.165</c:v>
                </c:pt>
                <c:pt idx="77">
                  <c:v>-1.857</c:v>
                </c:pt>
                <c:pt idx="78">
                  <c:v>-1.0169999999999848</c:v>
                </c:pt>
                <c:pt idx="79">
                  <c:v>0.10740000000000002</c:v>
                </c:pt>
                <c:pt idx="80">
                  <c:v>1.353</c:v>
                </c:pt>
                <c:pt idx="81">
                  <c:v>1.871</c:v>
                </c:pt>
                <c:pt idx="82">
                  <c:v>1.704</c:v>
                </c:pt>
                <c:pt idx="83">
                  <c:v>1.4889999999999846</c:v>
                </c:pt>
                <c:pt idx="84">
                  <c:v>1.40699999999998</c:v>
                </c:pt>
                <c:pt idx="85">
                  <c:v>1.2349999999999837</c:v>
                </c:pt>
                <c:pt idx="86">
                  <c:v>0.56830000000000003</c:v>
                </c:pt>
                <c:pt idx="87">
                  <c:v>-6.8860000000000032E-2</c:v>
                </c:pt>
                <c:pt idx="88">
                  <c:v>-0.43140000000000378</c:v>
                </c:pt>
                <c:pt idx="89">
                  <c:v>-1.8120000000000001</c:v>
                </c:pt>
                <c:pt idx="90">
                  <c:v>-4.6019999999999985</c:v>
                </c:pt>
                <c:pt idx="91">
                  <c:v>-7.0269999999999975</c:v>
                </c:pt>
                <c:pt idx="92">
                  <c:v>-8.609</c:v>
                </c:pt>
                <c:pt idx="93">
                  <c:v>-9.4910000000000014</c:v>
                </c:pt>
                <c:pt idx="94">
                  <c:v>-9.9830000000000005</c:v>
                </c:pt>
                <c:pt idx="95">
                  <c:v>-9.5670000000000002</c:v>
                </c:pt>
                <c:pt idx="96">
                  <c:v>-8.51</c:v>
                </c:pt>
                <c:pt idx="97">
                  <c:v>-7.016</c:v>
                </c:pt>
                <c:pt idx="98">
                  <c:v>-4.3079999999999945</c:v>
                </c:pt>
                <c:pt idx="99">
                  <c:v>-0.59029999999999949</c:v>
                </c:pt>
                <c:pt idx="100">
                  <c:v>0.62490000000000756</c:v>
                </c:pt>
                <c:pt idx="101">
                  <c:v>1.216</c:v>
                </c:pt>
                <c:pt idx="102">
                  <c:v>1.3740000000000001</c:v>
                </c:pt>
                <c:pt idx="103">
                  <c:v>0.76190000000000768</c:v>
                </c:pt>
                <c:pt idx="104">
                  <c:v>-1.5630000000000005E-2</c:v>
                </c:pt>
                <c:pt idx="105">
                  <c:v>-0.33550000000000441</c:v>
                </c:pt>
                <c:pt idx="106">
                  <c:v>-0.90710000000000002</c:v>
                </c:pt>
                <c:pt idx="107">
                  <c:v>-4.7930000000000001</c:v>
                </c:pt>
                <c:pt idx="108">
                  <c:v>-9.8260000000000005</c:v>
                </c:pt>
                <c:pt idx="109">
                  <c:v>-14.360000000000024</c:v>
                </c:pt>
                <c:pt idx="110">
                  <c:v>-18.36</c:v>
                </c:pt>
                <c:pt idx="111">
                  <c:v>-20.22</c:v>
                </c:pt>
                <c:pt idx="112">
                  <c:v>-17.190000000000001</c:v>
                </c:pt>
                <c:pt idx="113">
                  <c:v>-3.661</c:v>
                </c:pt>
                <c:pt idx="114">
                  <c:v>0.82130000000000003</c:v>
                </c:pt>
                <c:pt idx="115">
                  <c:v>0.5877</c:v>
                </c:pt>
                <c:pt idx="116">
                  <c:v>0.49860000000000032</c:v>
                </c:pt>
                <c:pt idx="117">
                  <c:v>0.46410000000000001</c:v>
                </c:pt>
                <c:pt idx="118">
                  <c:v>0.45350000000000001</c:v>
                </c:pt>
                <c:pt idx="119">
                  <c:v>0.33210000000000384</c:v>
                </c:pt>
                <c:pt idx="120">
                  <c:v>0.19320000000000001</c:v>
                </c:pt>
                <c:pt idx="121">
                  <c:v>7.2029999999999997E-2</c:v>
                </c:pt>
                <c:pt idx="122">
                  <c:v>-6.0109999999999997E-2</c:v>
                </c:pt>
                <c:pt idx="123">
                  <c:v>-0.16370000000000001</c:v>
                </c:pt>
                <c:pt idx="124">
                  <c:v>-0.23490000000000041</c:v>
                </c:pt>
                <c:pt idx="125">
                  <c:v>-0.28530000000000288</c:v>
                </c:pt>
                <c:pt idx="126">
                  <c:v>-0.34810000000000002</c:v>
                </c:pt>
                <c:pt idx="127">
                  <c:v>-0.64010000000000722</c:v>
                </c:pt>
                <c:pt idx="128">
                  <c:v>-11.139999999999999</c:v>
                </c:pt>
                <c:pt idx="129">
                  <c:v>-20.52</c:v>
                </c:pt>
                <c:pt idx="130">
                  <c:v>-20.97</c:v>
                </c:pt>
                <c:pt idx="131">
                  <c:v>-17.2</c:v>
                </c:pt>
                <c:pt idx="132">
                  <c:v>-13.19</c:v>
                </c:pt>
                <c:pt idx="133">
                  <c:v>-9.5479999999999983</c:v>
                </c:pt>
                <c:pt idx="134">
                  <c:v>-8.0960000000000001</c:v>
                </c:pt>
                <c:pt idx="135">
                  <c:v>-9.645999999999999</c:v>
                </c:pt>
                <c:pt idx="136">
                  <c:v>-14.1</c:v>
                </c:pt>
                <c:pt idx="137">
                  <c:v>-19.25</c:v>
                </c:pt>
                <c:pt idx="138">
                  <c:v>-21.959999999999987</c:v>
                </c:pt>
                <c:pt idx="139">
                  <c:v>-22.97</c:v>
                </c:pt>
                <c:pt idx="140">
                  <c:v>-23.310000000000031</c:v>
                </c:pt>
                <c:pt idx="141">
                  <c:v>-21.82</c:v>
                </c:pt>
                <c:pt idx="142">
                  <c:v>-19.079999999999988</c:v>
                </c:pt>
                <c:pt idx="143">
                  <c:v>-12.97</c:v>
                </c:pt>
                <c:pt idx="144">
                  <c:v>-7.4139999999999997</c:v>
                </c:pt>
                <c:pt idx="145">
                  <c:v>-2.8589999999999987</c:v>
                </c:pt>
                <c:pt idx="146">
                  <c:v>-0.22670000000000001</c:v>
                </c:pt>
                <c:pt idx="147">
                  <c:v>-0.10870000000000105</c:v>
                </c:pt>
                <c:pt idx="148">
                  <c:v>4.1410000000000002E-2</c:v>
                </c:pt>
                <c:pt idx="149">
                  <c:v>0.2233</c:v>
                </c:pt>
                <c:pt idx="150">
                  <c:v>0.37240000000000384</c:v>
                </c:pt>
                <c:pt idx="151">
                  <c:v>0.33140000000000491</c:v>
                </c:pt>
                <c:pt idx="152">
                  <c:v>0.30510000000000032</c:v>
                </c:pt>
                <c:pt idx="153">
                  <c:v>0.2913000000000035</c:v>
                </c:pt>
                <c:pt idx="154">
                  <c:v>0.28690000000000032</c:v>
                </c:pt>
                <c:pt idx="155">
                  <c:v>0.2218</c:v>
                </c:pt>
                <c:pt idx="156">
                  <c:v>0.11169999999999998</c:v>
                </c:pt>
                <c:pt idx="157">
                  <c:v>-2.6760000000000005E-4</c:v>
                </c:pt>
                <c:pt idx="158">
                  <c:v>-8.0700000000000063E-2</c:v>
                </c:pt>
              </c:numCache>
            </c:numRef>
          </c:yVal>
          <c:smooth val="1"/>
        </c:ser>
        <c:ser>
          <c:idx val="0"/>
          <c:order val="0"/>
          <c:tx>
            <c:v>3</c:v>
          </c:tx>
          <c:marker>
            <c:symbol val="none"/>
          </c:marker>
          <c:xVal>
            <c:numRef>
              <c:f>'G:\Comparision of beam to beam connection with regular bldg\Reg config without top beam only\[Cell Reg config without  beam.xlsx]197'!$G$2:$G$160</c:f>
              <c:numCache>
                <c:formatCode>General</c:formatCode>
                <c:ptCount val="159"/>
                <c:pt idx="0">
                  <c:v>0</c:v>
                </c:pt>
                <c:pt idx="1">
                  <c:v>-1.3480000000000257E-4</c:v>
                </c:pt>
                <c:pt idx="2">
                  <c:v>-1.3459999999999999E-4</c:v>
                </c:pt>
                <c:pt idx="3">
                  <c:v>-1.3300000000000239E-4</c:v>
                </c:pt>
                <c:pt idx="4">
                  <c:v>-1.2810000000000021E-4</c:v>
                </c:pt>
                <c:pt idx="5">
                  <c:v>-1.2129999999999999E-4</c:v>
                </c:pt>
                <c:pt idx="6">
                  <c:v>-1.1900000000000287E-4</c:v>
                </c:pt>
                <c:pt idx="7">
                  <c:v>-1.2610000000000003E-4</c:v>
                </c:pt>
                <c:pt idx="8">
                  <c:v>-1.4130000000000005E-4</c:v>
                </c:pt>
                <c:pt idx="9">
                  <c:v>-1.5930000000000214E-4</c:v>
                </c:pt>
                <c:pt idx="10">
                  <c:v>-1.7589999999999999E-4</c:v>
                </c:pt>
                <c:pt idx="11">
                  <c:v>-1.8970000000000285E-4</c:v>
                </c:pt>
                <c:pt idx="12">
                  <c:v>-1.9960000000000442E-4</c:v>
                </c:pt>
                <c:pt idx="13">
                  <c:v>-2.0350000000000001E-4</c:v>
                </c:pt>
                <c:pt idx="14">
                  <c:v>-1.9790000000000346E-4</c:v>
                </c:pt>
                <c:pt idx="15">
                  <c:v>-1.8460000000000324E-4</c:v>
                </c:pt>
                <c:pt idx="16">
                  <c:v>-1.7310000000000041E-4</c:v>
                </c:pt>
                <c:pt idx="17">
                  <c:v>-1.7270000000000021E-4</c:v>
                </c:pt>
                <c:pt idx="18">
                  <c:v>-1.8390000000000249E-4</c:v>
                </c:pt>
                <c:pt idx="19">
                  <c:v>-2.0000000000000052E-4</c:v>
                </c:pt>
                <c:pt idx="20">
                  <c:v>-2.1260000000000042E-4</c:v>
                </c:pt>
                <c:pt idx="21">
                  <c:v>-2.1600000000000414E-4</c:v>
                </c:pt>
                <c:pt idx="22">
                  <c:v>-2.0910000000000001E-4</c:v>
                </c:pt>
                <c:pt idx="23">
                  <c:v>-1.9500000000000387E-4</c:v>
                </c:pt>
                <c:pt idx="24">
                  <c:v>-1.7840000000000276E-4</c:v>
                </c:pt>
                <c:pt idx="25">
                  <c:v>-1.6170000000000228E-4</c:v>
                </c:pt>
                <c:pt idx="26">
                  <c:v>-1.4410000000000001E-4</c:v>
                </c:pt>
                <c:pt idx="27">
                  <c:v>-1.2510000000000001E-4</c:v>
                </c:pt>
                <c:pt idx="28">
                  <c:v>-1.0959999999999999E-4</c:v>
                </c:pt>
                <c:pt idx="29">
                  <c:v>-1.0509999999999999E-4</c:v>
                </c:pt>
                <c:pt idx="30">
                  <c:v>-1.1330000000000174E-4</c:v>
                </c:pt>
                <c:pt idx="31">
                  <c:v>-1.2859999999999998E-4</c:v>
                </c:pt>
                <c:pt idx="32">
                  <c:v>-1.4109999999999999E-4</c:v>
                </c:pt>
                <c:pt idx="33">
                  <c:v>-1.4330000000000001E-4</c:v>
                </c:pt>
                <c:pt idx="34">
                  <c:v>-1.3520000000000247E-4</c:v>
                </c:pt>
                <c:pt idx="35">
                  <c:v>-1.2150000000000001E-4</c:v>
                </c:pt>
                <c:pt idx="36">
                  <c:v>-1.0500000000000192E-4</c:v>
                </c:pt>
                <c:pt idx="37">
                  <c:v>-8.7180000000000002E-5</c:v>
                </c:pt>
                <c:pt idx="38">
                  <c:v>-7.3090000000001525E-5</c:v>
                </c:pt>
                <c:pt idx="39">
                  <c:v>-7.0000000000001268E-5</c:v>
                </c:pt>
                <c:pt idx="40">
                  <c:v>-8.1990000000000264E-5</c:v>
                </c:pt>
                <c:pt idx="41">
                  <c:v>-1.0659999999999999E-4</c:v>
                </c:pt>
                <c:pt idx="42">
                  <c:v>-1.3580000000000265E-4</c:v>
                </c:pt>
                <c:pt idx="43">
                  <c:v>-1.60400000000003E-4</c:v>
                </c:pt>
                <c:pt idx="44">
                  <c:v>-1.7510000000000081E-4</c:v>
                </c:pt>
                <c:pt idx="45">
                  <c:v>-1.7990000000000223E-4</c:v>
                </c:pt>
                <c:pt idx="46">
                  <c:v>-1.7740000000000266E-4</c:v>
                </c:pt>
                <c:pt idx="47">
                  <c:v>-1.692000000000036E-4</c:v>
                </c:pt>
                <c:pt idx="48">
                  <c:v>-1.5270000000000081E-4</c:v>
                </c:pt>
                <c:pt idx="49">
                  <c:v>-1.2449999999999999E-4</c:v>
                </c:pt>
                <c:pt idx="50">
                  <c:v>-8.6600000000001265E-5</c:v>
                </c:pt>
                <c:pt idx="51">
                  <c:v>-4.6370000000000032E-5</c:v>
                </c:pt>
                <c:pt idx="52">
                  <c:v>-8.2230000000000227E-6</c:v>
                </c:pt>
                <c:pt idx="53">
                  <c:v>1.9810000000000405E-5</c:v>
                </c:pt>
                <c:pt idx="54">
                  <c:v>2.8360000000000006E-5</c:v>
                </c:pt>
                <c:pt idx="55">
                  <c:v>2.0660000000000012E-5</c:v>
                </c:pt>
                <c:pt idx="56">
                  <c:v>9.9560000000002855E-6</c:v>
                </c:pt>
                <c:pt idx="57">
                  <c:v>6.3160000000001213E-6</c:v>
                </c:pt>
                <c:pt idx="58">
                  <c:v>1.1190000000000203E-5</c:v>
                </c:pt>
                <c:pt idx="59">
                  <c:v>2.2600000000000576E-5</c:v>
                </c:pt>
                <c:pt idx="60">
                  <c:v>4.1159999999999999E-5</c:v>
                </c:pt>
                <c:pt idx="61">
                  <c:v>6.6820000000000123E-5</c:v>
                </c:pt>
                <c:pt idx="62">
                  <c:v>9.5620000000002368E-5</c:v>
                </c:pt>
                <c:pt idx="63">
                  <c:v>1.1420000000000257E-4</c:v>
                </c:pt>
                <c:pt idx="64">
                  <c:v>1.1179999999999999E-4</c:v>
                </c:pt>
                <c:pt idx="65">
                  <c:v>9.2370000000000025E-5</c:v>
                </c:pt>
                <c:pt idx="66">
                  <c:v>5.9370000000001202E-5</c:v>
                </c:pt>
                <c:pt idx="67">
                  <c:v>1.6760000000000399E-5</c:v>
                </c:pt>
                <c:pt idx="68">
                  <c:v>-3.623000000000081E-5</c:v>
                </c:pt>
                <c:pt idx="69">
                  <c:v>-9.6380000000000023E-5</c:v>
                </c:pt>
                <c:pt idx="70">
                  <c:v>-1.5260000000000235E-4</c:v>
                </c:pt>
                <c:pt idx="71">
                  <c:v>-1.9540000000000394E-4</c:v>
                </c:pt>
                <c:pt idx="72">
                  <c:v>-2.2510000000000016E-4</c:v>
                </c:pt>
                <c:pt idx="73">
                  <c:v>-2.454E-4</c:v>
                </c:pt>
                <c:pt idx="74">
                  <c:v>-2.5510000000000002E-4</c:v>
                </c:pt>
                <c:pt idx="75">
                  <c:v>-2.5540000000000019E-4</c:v>
                </c:pt>
                <c:pt idx="76">
                  <c:v>-2.5410000000000016E-4</c:v>
                </c:pt>
                <c:pt idx="77">
                  <c:v>-2.6110000000000006E-4</c:v>
                </c:pt>
                <c:pt idx="78">
                  <c:v>-2.7750000000000252E-4</c:v>
                </c:pt>
                <c:pt idx="79">
                  <c:v>-2.9600000000000421E-4</c:v>
                </c:pt>
                <c:pt idx="80">
                  <c:v>-3.0870000000000571E-4</c:v>
                </c:pt>
                <c:pt idx="81">
                  <c:v>-3.1290000000000462E-4</c:v>
                </c:pt>
                <c:pt idx="82">
                  <c:v>-3.0650000000000441E-4</c:v>
                </c:pt>
                <c:pt idx="83">
                  <c:v>-2.8430000000000425E-4</c:v>
                </c:pt>
                <c:pt idx="84">
                  <c:v>-2.4390000000000002E-4</c:v>
                </c:pt>
                <c:pt idx="85">
                  <c:v>-1.8700000000000346E-4</c:v>
                </c:pt>
                <c:pt idx="86">
                  <c:v>-1.152000000000026E-4</c:v>
                </c:pt>
                <c:pt idx="87">
                  <c:v>-2.4510000000000011E-5</c:v>
                </c:pt>
                <c:pt idx="88">
                  <c:v>9.6180000000000045E-5</c:v>
                </c:pt>
                <c:pt idx="89">
                  <c:v>2.6680000000000497E-4</c:v>
                </c:pt>
                <c:pt idx="90">
                  <c:v>4.981000000000114E-4</c:v>
                </c:pt>
                <c:pt idx="91">
                  <c:v>7.5350000000001165E-4</c:v>
                </c:pt>
                <c:pt idx="92">
                  <c:v>1.0100000000000061E-3</c:v>
                </c:pt>
                <c:pt idx="93">
                  <c:v>1.263E-3</c:v>
                </c:pt>
                <c:pt idx="94">
                  <c:v>1.5020000000000159E-3</c:v>
                </c:pt>
                <c:pt idx="95">
                  <c:v>1.7719999999999999E-3</c:v>
                </c:pt>
                <c:pt idx="96">
                  <c:v>2.1390000000000011E-3</c:v>
                </c:pt>
                <c:pt idx="97">
                  <c:v>2.5330000000000092E-3</c:v>
                </c:pt>
                <c:pt idx="98">
                  <c:v>2.9850000000000002E-3</c:v>
                </c:pt>
                <c:pt idx="99">
                  <c:v>3.5110000000000002E-3</c:v>
                </c:pt>
                <c:pt idx="100">
                  <c:v>4.0500000000000024E-3</c:v>
                </c:pt>
                <c:pt idx="101">
                  <c:v>4.5740000000000034E-3</c:v>
                </c:pt>
                <c:pt idx="102">
                  <c:v>5.0379999999999999E-3</c:v>
                </c:pt>
                <c:pt idx="103">
                  <c:v>5.3639999999999998E-3</c:v>
                </c:pt>
                <c:pt idx="104">
                  <c:v>5.5140000000000024E-3</c:v>
                </c:pt>
                <c:pt idx="105">
                  <c:v>5.4940000000000024E-3</c:v>
                </c:pt>
                <c:pt idx="106">
                  <c:v>5.2970000000000014E-3</c:v>
                </c:pt>
                <c:pt idx="107">
                  <c:v>4.9160000000000124E-3</c:v>
                </c:pt>
                <c:pt idx="108">
                  <c:v>4.3270000000000001E-3</c:v>
                </c:pt>
                <c:pt idx="109">
                  <c:v>3.4010000000000012E-3</c:v>
                </c:pt>
                <c:pt idx="110">
                  <c:v>2.1530000000000052E-3</c:v>
                </c:pt>
                <c:pt idx="111">
                  <c:v>9.2300000000000043E-4</c:v>
                </c:pt>
                <c:pt idx="112">
                  <c:v>4.3630000000000003E-4</c:v>
                </c:pt>
                <c:pt idx="113">
                  <c:v>6.1050000000000004E-4</c:v>
                </c:pt>
                <c:pt idx="114">
                  <c:v>9.1560000000001467E-4</c:v>
                </c:pt>
                <c:pt idx="115">
                  <c:v>8.7520000000001444E-4</c:v>
                </c:pt>
                <c:pt idx="116">
                  <c:v>2.7810000000000497E-4</c:v>
                </c:pt>
                <c:pt idx="117">
                  <c:v>-8.6800000000000245E-4</c:v>
                </c:pt>
                <c:pt idx="118">
                  <c:v>-2.5370000000000002E-3</c:v>
                </c:pt>
                <c:pt idx="119">
                  <c:v>-4.5240000000000002E-3</c:v>
                </c:pt>
                <c:pt idx="120">
                  <c:v>-6.5100000000000114E-3</c:v>
                </c:pt>
                <c:pt idx="121">
                  <c:v>-8.7340000000000004E-3</c:v>
                </c:pt>
                <c:pt idx="122">
                  <c:v>-1.1140000000000021E-2</c:v>
                </c:pt>
                <c:pt idx="123">
                  <c:v>-1.3809999999999999E-2</c:v>
                </c:pt>
                <c:pt idx="124">
                  <c:v>-1.6809999999999999E-2</c:v>
                </c:pt>
                <c:pt idx="125">
                  <c:v>-1.9740000000000275E-2</c:v>
                </c:pt>
                <c:pt idx="126">
                  <c:v>-2.2810000000000052E-2</c:v>
                </c:pt>
                <c:pt idx="127">
                  <c:v>-2.6010000000000002E-2</c:v>
                </c:pt>
                <c:pt idx="128">
                  <c:v>-2.8459999999999999E-2</c:v>
                </c:pt>
                <c:pt idx="129">
                  <c:v>-3.0470000000000212E-2</c:v>
                </c:pt>
                <c:pt idx="130">
                  <c:v>-3.185000000000001E-2</c:v>
                </c:pt>
                <c:pt idx="131">
                  <c:v>-3.2650000000000012E-2</c:v>
                </c:pt>
                <c:pt idx="132">
                  <c:v>-3.2960000000000003E-2</c:v>
                </c:pt>
                <c:pt idx="133">
                  <c:v>-3.2820000000000002E-2</c:v>
                </c:pt>
                <c:pt idx="134">
                  <c:v>-3.2399999999999998E-2</c:v>
                </c:pt>
                <c:pt idx="135">
                  <c:v>-3.1830000000000212E-2</c:v>
                </c:pt>
                <c:pt idx="136">
                  <c:v>-3.1130000000000012E-2</c:v>
                </c:pt>
                <c:pt idx="137">
                  <c:v>-3.0380000000000001E-2</c:v>
                </c:pt>
                <c:pt idx="138">
                  <c:v>-2.971E-2</c:v>
                </c:pt>
                <c:pt idx="139">
                  <c:v>-2.9180000000000001E-2</c:v>
                </c:pt>
                <c:pt idx="140">
                  <c:v>-2.886E-2</c:v>
                </c:pt>
                <c:pt idx="141">
                  <c:v>-2.9100000000000001E-2</c:v>
                </c:pt>
                <c:pt idx="142">
                  <c:v>-2.9919999999999999E-2</c:v>
                </c:pt>
                <c:pt idx="143">
                  <c:v>-3.1010000000000006E-2</c:v>
                </c:pt>
                <c:pt idx="144">
                  <c:v>-3.2610000000000042E-2</c:v>
                </c:pt>
                <c:pt idx="145">
                  <c:v>-3.4779999999999998E-2</c:v>
                </c:pt>
                <c:pt idx="146">
                  <c:v>-3.7170000000000002E-2</c:v>
                </c:pt>
                <c:pt idx="147">
                  <c:v>-3.9650000000000005E-2</c:v>
                </c:pt>
                <c:pt idx="148">
                  <c:v>-4.2079999999999999E-2</c:v>
                </c:pt>
                <c:pt idx="149">
                  <c:v>-4.4249999999999998E-2</c:v>
                </c:pt>
                <c:pt idx="150">
                  <c:v>-4.623E-2</c:v>
                </c:pt>
                <c:pt idx="151">
                  <c:v>-4.8149999999999957E-2</c:v>
                </c:pt>
                <c:pt idx="152">
                  <c:v>-5.0209999999999998E-2</c:v>
                </c:pt>
                <c:pt idx="153">
                  <c:v>-5.2520000000000004E-2</c:v>
                </c:pt>
                <c:pt idx="154">
                  <c:v>-5.5330000000000122E-2</c:v>
                </c:pt>
                <c:pt idx="155">
                  <c:v>-5.8500000000000003E-2</c:v>
                </c:pt>
                <c:pt idx="156">
                  <c:v>-6.1679999999999985E-2</c:v>
                </c:pt>
                <c:pt idx="157">
                  <c:v>-6.4730000000000523E-2</c:v>
                </c:pt>
                <c:pt idx="158">
                  <c:v>-6.7520000000000011E-2</c:v>
                </c:pt>
              </c:numCache>
            </c:numRef>
          </c:xVal>
          <c:yVal>
            <c:numRef>
              <c:f>'G:\Comparision of beam to beam connection with regular bldg\Reg config without top beam only\[Cell Reg config without  beam.xlsx]197'!$C$2:$C$160</c:f>
              <c:numCache>
                <c:formatCode>General</c:formatCode>
                <c:ptCount val="159"/>
                <c:pt idx="0">
                  <c:v>0</c:v>
                </c:pt>
                <c:pt idx="1">
                  <c:v>-2.9129999999999967</c:v>
                </c:pt>
                <c:pt idx="2">
                  <c:v>-2.9089999999999998</c:v>
                </c:pt>
                <c:pt idx="3">
                  <c:v>-2.8729999999999967</c:v>
                </c:pt>
                <c:pt idx="4">
                  <c:v>-2.7640000000000002</c:v>
                </c:pt>
                <c:pt idx="5">
                  <c:v>-2.6139999999999999</c:v>
                </c:pt>
                <c:pt idx="6">
                  <c:v>-2.5630000000000002</c:v>
                </c:pt>
                <c:pt idx="7">
                  <c:v>-2.72</c:v>
                </c:pt>
                <c:pt idx="8">
                  <c:v>-3.05</c:v>
                </c:pt>
                <c:pt idx="9">
                  <c:v>-3.4299999999999997</c:v>
                </c:pt>
                <c:pt idx="10">
                  <c:v>-3.7810000000000001</c:v>
                </c:pt>
                <c:pt idx="11">
                  <c:v>-4.0679999999999845</c:v>
                </c:pt>
                <c:pt idx="12">
                  <c:v>-4.2759999999999998</c:v>
                </c:pt>
                <c:pt idx="13">
                  <c:v>-4.3569999999999975</c:v>
                </c:pt>
                <c:pt idx="14">
                  <c:v>-4.2320000000000002</c:v>
                </c:pt>
                <c:pt idx="15">
                  <c:v>-3.9339999999999997</c:v>
                </c:pt>
                <c:pt idx="16">
                  <c:v>-3.6779999999999999</c:v>
                </c:pt>
                <c:pt idx="17">
                  <c:v>-3.6709999999999998</c:v>
                </c:pt>
                <c:pt idx="18">
                  <c:v>-3.9209999999999998</c:v>
                </c:pt>
                <c:pt idx="19">
                  <c:v>-4.2770000000000001</c:v>
                </c:pt>
                <c:pt idx="20">
                  <c:v>-4.5439999999999996</c:v>
                </c:pt>
                <c:pt idx="21">
                  <c:v>-4.6149999999999745</c:v>
                </c:pt>
                <c:pt idx="22">
                  <c:v>-4.4589999999999996</c:v>
                </c:pt>
                <c:pt idx="23">
                  <c:v>-4.1449999999999845</c:v>
                </c:pt>
                <c:pt idx="24">
                  <c:v>-3.7770000000000001</c:v>
                </c:pt>
                <c:pt idx="25">
                  <c:v>-3.4089999999999998</c:v>
                </c:pt>
                <c:pt idx="26">
                  <c:v>-3.0230000000000001</c:v>
                </c:pt>
                <c:pt idx="27">
                  <c:v>-2.61</c:v>
                </c:pt>
                <c:pt idx="28">
                  <c:v>-2.274</c:v>
                </c:pt>
                <c:pt idx="29">
                  <c:v>-2.1749999999999998</c:v>
                </c:pt>
                <c:pt idx="30">
                  <c:v>-2.3569999999999967</c:v>
                </c:pt>
                <c:pt idx="31">
                  <c:v>-2.6919999999999997</c:v>
                </c:pt>
                <c:pt idx="32">
                  <c:v>-2.9670000000000001</c:v>
                </c:pt>
                <c:pt idx="33">
                  <c:v>-3.0159999999999987</c:v>
                </c:pt>
                <c:pt idx="34">
                  <c:v>-2.8379999999999987</c:v>
                </c:pt>
                <c:pt idx="35">
                  <c:v>-2.5379999999999998</c:v>
                </c:pt>
                <c:pt idx="36">
                  <c:v>-2.177</c:v>
                </c:pt>
                <c:pt idx="37">
                  <c:v>-1.792</c:v>
                </c:pt>
                <c:pt idx="38">
                  <c:v>-1.488</c:v>
                </c:pt>
                <c:pt idx="39">
                  <c:v>-1.4209999999999801</c:v>
                </c:pt>
                <c:pt idx="40">
                  <c:v>-1.6830000000000001</c:v>
                </c:pt>
                <c:pt idx="41">
                  <c:v>-2.222</c:v>
                </c:pt>
                <c:pt idx="42">
                  <c:v>-2.8619999999999997</c:v>
                </c:pt>
                <c:pt idx="43">
                  <c:v>-3.3979999999999997</c:v>
                </c:pt>
                <c:pt idx="44">
                  <c:v>-3.7189999999999999</c:v>
                </c:pt>
                <c:pt idx="45">
                  <c:v>-3.8239999999999998</c:v>
                </c:pt>
                <c:pt idx="46">
                  <c:v>-3.7690000000000001</c:v>
                </c:pt>
                <c:pt idx="47">
                  <c:v>-3.5859999999999999</c:v>
                </c:pt>
                <c:pt idx="48">
                  <c:v>-3.2210000000000001</c:v>
                </c:pt>
                <c:pt idx="49">
                  <c:v>-2.6019999999999999</c:v>
                </c:pt>
                <c:pt idx="50">
                  <c:v>-1.778</c:v>
                </c:pt>
                <c:pt idx="51">
                  <c:v>-0.91310000000000002</c:v>
                </c:pt>
                <c:pt idx="52">
                  <c:v>-9.6960000000000005E-2</c:v>
                </c:pt>
                <c:pt idx="53">
                  <c:v>0.51060000000000005</c:v>
                </c:pt>
                <c:pt idx="54">
                  <c:v>0.69660000000000677</c:v>
                </c:pt>
                <c:pt idx="55">
                  <c:v>0.51229999999999998</c:v>
                </c:pt>
                <c:pt idx="56">
                  <c:v>0.25610000000000005</c:v>
                </c:pt>
                <c:pt idx="57">
                  <c:v>0.1691</c:v>
                </c:pt>
                <c:pt idx="58">
                  <c:v>0.28580000000000338</c:v>
                </c:pt>
                <c:pt idx="59">
                  <c:v>0.55859999999999999</c:v>
                </c:pt>
                <c:pt idx="60">
                  <c:v>0.97480000000000677</c:v>
                </c:pt>
                <c:pt idx="61">
                  <c:v>1.532999999999985</c:v>
                </c:pt>
                <c:pt idx="62">
                  <c:v>1.9000000000000001</c:v>
                </c:pt>
                <c:pt idx="63">
                  <c:v>1.9000000000000001</c:v>
                </c:pt>
                <c:pt idx="64">
                  <c:v>1.7749999999999848</c:v>
                </c:pt>
                <c:pt idx="65">
                  <c:v>0.96760000000000757</c:v>
                </c:pt>
                <c:pt idx="66">
                  <c:v>0.2016</c:v>
                </c:pt>
                <c:pt idx="67">
                  <c:v>-0.23800000000000004</c:v>
                </c:pt>
                <c:pt idx="68">
                  <c:v>-0.78879999999999995</c:v>
                </c:pt>
                <c:pt idx="69">
                  <c:v>-2.0139999999999998</c:v>
                </c:pt>
                <c:pt idx="70">
                  <c:v>-3.2359999999999998</c:v>
                </c:pt>
                <c:pt idx="71">
                  <c:v>-4.1669999999999945</c:v>
                </c:pt>
                <c:pt idx="72">
                  <c:v>-4.8029999999999955</c:v>
                </c:pt>
                <c:pt idx="73">
                  <c:v>-5.218</c:v>
                </c:pt>
                <c:pt idx="74">
                  <c:v>-5.4160000000000004</c:v>
                </c:pt>
                <c:pt idx="75">
                  <c:v>-5.4210000000000003</c:v>
                </c:pt>
                <c:pt idx="76">
                  <c:v>-5.3919999999999995</c:v>
                </c:pt>
                <c:pt idx="77">
                  <c:v>-5.5380000000000003</c:v>
                </c:pt>
                <c:pt idx="78">
                  <c:v>-5.8689999999999856</c:v>
                </c:pt>
                <c:pt idx="79">
                  <c:v>-6.2389999999999999</c:v>
                </c:pt>
                <c:pt idx="80">
                  <c:v>-6.492</c:v>
                </c:pt>
                <c:pt idx="81">
                  <c:v>-6.5759999999999996</c:v>
                </c:pt>
                <c:pt idx="82">
                  <c:v>-6.4300000000000024</c:v>
                </c:pt>
                <c:pt idx="83">
                  <c:v>-5.923</c:v>
                </c:pt>
                <c:pt idx="84">
                  <c:v>-5.0209999999999955</c:v>
                </c:pt>
                <c:pt idx="85">
                  <c:v>-3.7789999999999999</c:v>
                </c:pt>
                <c:pt idx="86">
                  <c:v>-2.2480000000000002</c:v>
                </c:pt>
                <c:pt idx="87">
                  <c:v>-0.27760000000000001</c:v>
                </c:pt>
                <c:pt idx="88">
                  <c:v>1.7</c:v>
                </c:pt>
                <c:pt idx="89">
                  <c:v>1.5720000000000001</c:v>
                </c:pt>
                <c:pt idx="90">
                  <c:v>1.232</c:v>
                </c:pt>
                <c:pt idx="91">
                  <c:v>1.0449999999999864</c:v>
                </c:pt>
                <c:pt idx="92">
                  <c:v>0.93100000000000005</c:v>
                </c:pt>
                <c:pt idx="93">
                  <c:v>0.85180000000000711</c:v>
                </c:pt>
                <c:pt idx="94">
                  <c:v>0.79500000000000004</c:v>
                </c:pt>
                <c:pt idx="95">
                  <c:v>0.74439999999999995</c:v>
                </c:pt>
                <c:pt idx="96">
                  <c:v>0.69070000000000065</c:v>
                </c:pt>
                <c:pt idx="97">
                  <c:v>0.64570000000000882</c:v>
                </c:pt>
                <c:pt idx="98">
                  <c:v>0.60470000000000756</c:v>
                </c:pt>
                <c:pt idx="99">
                  <c:v>0.56670000000000065</c:v>
                </c:pt>
                <c:pt idx="100">
                  <c:v>0.5353</c:v>
                </c:pt>
                <c:pt idx="101">
                  <c:v>0.50990000000000002</c:v>
                </c:pt>
                <c:pt idx="102">
                  <c:v>0.49060000000000031</c:v>
                </c:pt>
                <c:pt idx="103">
                  <c:v>0.47860000000000008</c:v>
                </c:pt>
                <c:pt idx="104">
                  <c:v>0.47330000000000338</c:v>
                </c:pt>
                <c:pt idx="105">
                  <c:v>0.4612</c:v>
                </c:pt>
                <c:pt idx="106">
                  <c:v>0.34910000000000002</c:v>
                </c:pt>
                <c:pt idx="107">
                  <c:v>0.1646</c:v>
                </c:pt>
                <c:pt idx="108">
                  <c:v>-4.8439999999999997E-2</c:v>
                </c:pt>
                <c:pt idx="109">
                  <c:v>-0.24840000000000206</c:v>
                </c:pt>
                <c:pt idx="110">
                  <c:v>-0.35470000000000002</c:v>
                </c:pt>
                <c:pt idx="111">
                  <c:v>-0.46890000000000032</c:v>
                </c:pt>
                <c:pt idx="112">
                  <c:v>-1.123</c:v>
                </c:pt>
                <c:pt idx="113">
                  <c:v>-0.86010000000000064</c:v>
                </c:pt>
                <c:pt idx="114">
                  <c:v>-0.39930000000000604</c:v>
                </c:pt>
                <c:pt idx="115">
                  <c:v>-0.4657</c:v>
                </c:pt>
                <c:pt idx="116">
                  <c:v>-1.335</c:v>
                </c:pt>
                <c:pt idx="117">
                  <c:v>-15.870000000000006</c:v>
                </c:pt>
                <c:pt idx="118">
                  <c:v>-23.939999999999987</c:v>
                </c:pt>
                <c:pt idx="119">
                  <c:v>-17.510000000000005</c:v>
                </c:pt>
                <c:pt idx="120">
                  <c:v>-10.68</c:v>
                </c:pt>
                <c:pt idx="121">
                  <c:v>-5.726</c:v>
                </c:pt>
                <c:pt idx="122">
                  <c:v>-2.7970000000000002</c:v>
                </c:pt>
                <c:pt idx="123">
                  <c:v>-1.226999999999983</c:v>
                </c:pt>
                <c:pt idx="124">
                  <c:v>-0.47120000000000001</c:v>
                </c:pt>
                <c:pt idx="125">
                  <c:v>-0.18220000000000044</c:v>
                </c:pt>
                <c:pt idx="126">
                  <c:v>-6.6689999999999999E-2</c:v>
                </c:pt>
                <c:pt idx="127">
                  <c:v>-2.3139999999999997E-2</c:v>
                </c:pt>
                <c:pt idx="128">
                  <c:v>-1.0290000000000001E-2</c:v>
                </c:pt>
                <c:pt idx="129">
                  <c:v>-5.2920000000000024E-3</c:v>
                </c:pt>
                <c:pt idx="130">
                  <c:v>-3.3380000000000011E-3</c:v>
                </c:pt>
                <c:pt idx="131">
                  <c:v>-2.5620000000000052E-3</c:v>
                </c:pt>
                <c:pt idx="132">
                  <c:v>-2.3080000000000002E-3</c:v>
                </c:pt>
                <c:pt idx="133">
                  <c:v>-2.1559999999999999E-3</c:v>
                </c:pt>
                <c:pt idx="134">
                  <c:v>-1.7400000000000178E-3</c:v>
                </c:pt>
                <c:pt idx="135">
                  <c:v>-1.263E-3</c:v>
                </c:pt>
                <c:pt idx="136">
                  <c:v>-8.1030000000000067E-4</c:v>
                </c:pt>
                <c:pt idx="137">
                  <c:v>-4.6349999999999999E-4</c:v>
                </c:pt>
                <c:pt idx="138">
                  <c:v>-2.5169999999999999E-4</c:v>
                </c:pt>
                <c:pt idx="139">
                  <c:v>-1.3950000000000212E-4</c:v>
                </c:pt>
                <c:pt idx="140">
                  <c:v>-9.1880000000000062E-5</c:v>
                </c:pt>
                <c:pt idx="141">
                  <c:v>-2.2000000000000464E-4</c:v>
                </c:pt>
                <c:pt idx="142">
                  <c:v>-6.6149999999999998E-4</c:v>
                </c:pt>
                <c:pt idx="143">
                  <c:v>-1.2500000000000041E-3</c:v>
                </c:pt>
                <c:pt idx="144">
                  <c:v>-2.1170000000000052E-3</c:v>
                </c:pt>
                <c:pt idx="145">
                  <c:v>-1.263E-3</c:v>
                </c:pt>
                <c:pt idx="146">
                  <c:v>-5.6950000000000002E-4</c:v>
                </c:pt>
                <c:pt idx="147">
                  <c:v>-2.494000000000001E-4</c:v>
                </c:pt>
                <c:pt idx="148">
                  <c:v>-1.1100000000000243E-4</c:v>
                </c:pt>
                <c:pt idx="149">
                  <c:v>-5.3880000000000914E-5</c:v>
                </c:pt>
                <c:pt idx="150">
                  <c:v>-2.7880000000000699E-5</c:v>
                </c:pt>
                <c:pt idx="151">
                  <c:v>-1.4710000000000178E-5</c:v>
                </c:pt>
                <c:pt idx="152">
                  <c:v>-7.3920000000001191E-6</c:v>
                </c:pt>
                <c:pt idx="153">
                  <c:v>-3.4240000000000692E-6</c:v>
                </c:pt>
                <c:pt idx="154">
                  <c:v>-1.3440000000000349E-6</c:v>
                </c:pt>
                <c:pt idx="155">
                  <c:v>-4.6610000000000839E-7</c:v>
                </c:pt>
                <c:pt idx="156">
                  <c:v>-1.6180000000000488E-7</c:v>
                </c:pt>
                <c:pt idx="157">
                  <c:v>-5.8540000000001171E-8</c:v>
                </c:pt>
                <c:pt idx="158">
                  <c:v>-2.3050000000000501E-8</c:v>
                </c:pt>
              </c:numCache>
            </c:numRef>
          </c:yVal>
          <c:smooth val="1"/>
        </c:ser>
        <c:axId val="128305408"/>
        <c:axId val="128323968"/>
      </c:scatterChart>
      <c:valAx>
        <c:axId val="128305408"/>
        <c:scaling>
          <c:orientation val="minMax"/>
        </c:scaling>
        <c:axPos val="b"/>
        <c:title>
          <c:tx>
            <c:rich>
              <a:bodyPr/>
              <a:lstStyle/>
              <a:p>
                <a:pPr>
                  <a:defRPr/>
                </a:pPr>
                <a:r>
                  <a:rPr lang="en-US"/>
                  <a:t>Strain</a:t>
                </a:r>
              </a:p>
            </c:rich>
          </c:tx>
        </c:title>
        <c:numFmt formatCode="General" sourceLinked="1"/>
        <c:majorTickMark val="none"/>
        <c:tickLblPos val="nextTo"/>
        <c:crossAx val="128323968"/>
        <c:crosses val="autoZero"/>
        <c:crossBetween val="midCat"/>
      </c:valAx>
      <c:valAx>
        <c:axId val="128323968"/>
        <c:scaling>
          <c:orientation val="minMax"/>
        </c:scaling>
        <c:axPos val="l"/>
        <c:majorGridlines/>
        <c:title>
          <c:tx>
            <c:rich>
              <a:bodyPr/>
              <a:lstStyle/>
              <a:p>
                <a:pPr>
                  <a:defRPr/>
                </a:pPr>
                <a:r>
                  <a:rPr lang="en-US"/>
                  <a:t>Concrete</a:t>
                </a:r>
                <a:r>
                  <a:rPr lang="en-US" baseline="0"/>
                  <a:t> Stress</a:t>
                </a:r>
                <a:endParaRPr lang="en-US"/>
              </a:p>
            </c:rich>
          </c:tx>
        </c:title>
        <c:numFmt formatCode="General" sourceLinked="1"/>
        <c:majorTickMark val="none"/>
        <c:tickLblPos val="nextTo"/>
        <c:crossAx val="128305408"/>
        <c:crosses val="autoZero"/>
        <c:crossBetween val="midCat"/>
      </c:valAx>
    </c:plotArea>
    <c:legend>
      <c:legendPos val="r"/>
    </c:legend>
    <c:plotVisOnly val="1"/>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Steel Stress  strain</a:t>
            </a:r>
            <a:r>
              <a:rPr lang="en-US" sz="1200" baseline="0">
                <a:latin typeface="Times New Roman" pitchFamily="18" charset="0"/>
                <a:cs typeface="Times New Roman" pitchFamily="18" charset="0"/>
              </a:rPr>
              <a:t> curve in cell 197</a:t>
            </a:r>
            <a:endParaRPr lang="en-US" sz="1200">
              <a:latin typeface="Times New Roman" pitchFamily="18" charset="0"/>
              <a:cs typeface="Times New Roman" pitchFamily="18" charset="0"/>
            </a:endParaRP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center.xlsx]197'!$G$2:$G$161</c:f>
              <c:numCache>
                <c:formatCode>General</c:formatCode>
                <c:ptCount val="160"/>
                <c:pt idx="0">
                  <c:v>0</c:v>
                </c:pt>
                <c:pt idx="1">
                  <c:v>-1.5970000000000212E-4</c:v>
                </c:pt>
                <c:pt idx="2">
                  <c:v>-1.5419999999999998E-4</c:v>
                </c:pt>
                <c:pt idx="3">
                  <c:v>-1.4119999999999999E-4</c:v>
                </c:pt>
                <c:pt idx="4">
                  <c:v>-1.2870000000000001E-4</c:v>
                </c:pt>
                <c:pt idx="5">
                  <c:v>-1.2429999999999999E-4</c:v>
                </c:pt>
                <c:pt idx="6">
                  <c:v>-1.2459999999999999E-4</c:v>
                </c:pt>
                <c:pt idx="7">
                  <c:v>-1.2009999999999999E-4</c:v>
                </c:pt>
                <c:pt idx="8">
                  <c:v>-1.0750000000000021E-4</c:v>
                </c:pt>
                <c:pt idx="9">
                  <c:v>-9.0620000000002138E-5</c:v>
                </c:pt>
                <c:pt idx="10">
                  <c:v>-7.5110000000001468E-5</c:v>
                </c:pt>
                <c:pt idx="11">
                  <c:v>-6.4730000000001666E-5</c:v>
                </c:pt>
                <c:pt idx="12">
                  <c:v>-6.0280000000000134E-5</c:v>
                </c:pt>
                <c:pt idx="13">
                  <c:v>-6.2190000000001341E-5</c:v>
                </c:pt>
                <c:pt idx="14">
                  <c:v>-7.1790000000001534E-5</c:v>
                </c:pt>
                <c:pt idx="15">
                  <c:v>-8.5410000000000024E-5</c:v>
                </c:pt>
                <c:pt idx="16">
                  <c:v>-9.3450000000001797E-5</c:v>
                </c:pt>
                <c:pt idx="17">
                  <c:v>-8.8630000000002246E-5</c:v>
                </c:pt>
                <c:pt idx="18">
                  <c:v>-7.318000000000099E-5</c:v>
                </c:pt>
                <c:pt idx="19">
                  <c:v>-5.5850000000000951E-5</c:v>
                </c:pt>
                <c:pt idx="20">
                  <c:v>-4.4390000000001498E-5</c:v>
                </c:pt>
                <c:pt idx="21">
                  <c:v>-4.5750000000000922E-5</c:v>
                </c:pt>
                <c:pt idx="22">
                  <c:v>-6.4500000000001337E-5</c:v>
                </c:pt>
                <c:pt idx="23">
                  <c:v>-9.8980000000001048E-5</c:v>
                </c:pt>
                <c:pt idx="24">
                  <c:v>-1.3990000000000224E-4</c:v>
                </c:pt>
                <c:pt idx="25">
                  <c:v>-1.724000000000024E-4</c:v>
                </c:pt>
                <c:pt idx="26">
                  <c:v>-1.8760000000000337E-4</c:v>
                </c:pt>
                <c:pt idx="27">
                  <c:v>-1.8720000000000344E-4</c:v>
                </c:pt>
                <c:pt idx="28">
                  <c:v>-1.7390000000000181E-4</c:v>
                </c:pt>
                <c:pt idx="29">
                  <c:v>-1.5009999999999999E-4</c:v>
                </c:pt>
                <c:pt idx="30">
                  <c:v>-1.2070000000000001E-4</c:v>
                </c:pt>
                <c:pt idx="31">
                  <c:v>-9.5640000000001585E-5</c:v>
                </c:pt>
                <c:pt idx="32">
                  <c:v>-8.7250000000000264E-5</c:v>
                </c:pt>
                <c:pt idx="33">
                  <c:v>-1.0200000000000171E-4</c:v>
                </c:pt>
                <c:pt idx="34">
                  <c:v>-1.3490000000000192E-4</c:v>
                </c:pt>
                <c:pt idx="35">
                  <c:v>-1.7410000000000141E-4</c:v>
                </c:pt>
                <c:pt idx="36">
                  <c:v>-2.1210000000000347E-4</c:v>
                </c:pt>
                <c:pt idx="37">
                  <c:v>-2.4470000000000416E-4</c:v>
                </c:pt>
                <c:pt idx="38">
                  <c:v>-2.656E-4</c:v>
                </c:pt>
                <c:pt idx="39">
                  <c:v>-2.684000000000049E-4</c:v>
                </c:pt>
                <c:pt idx="40">
                  <c:v>-2.5100000000000019E-4</c:v>
                </c:pt>
                <c:pt idx="41">
                  <c:v>-2.1690000000000384E-4</c:v>
                </c:pt>
                <c:pt idx="42">
                  <c:v>-1.7670000000000199E-4</c:v>
                </c:pt>
                <c:pt idx="43">
                  <c:v>-1.4440000000000161E-4</c:v>
                </c:pt>
                <c:pt idx="44">
                  <c:v>-1.3100000000000229E-4</c:v>
                </c:pt>
                <c:pt idx="45">
                  <c:v>-1.3980000000000286E-4</c:v>
                </c:pt>
                <c:pt idx="46">
                  <c:v>-1.6420000000000315E-4</c:v>
                </c:pt>
                <c:pt idx="47">
                  <c:v>-1.9410000000000325E-4</c:v>
                </c:pt>
                <c:pt idx="48">
                  <c:v>-2.2450000000000418E-4</c:v>
                </c:pt>
                <c:pt idx="49">
                  <c:v>-2.5450000000000011E-4</c:v>
                </c:pt>
                <c:pt idx="50">
                  <c:v>-2.8300000000000005E-4</c:v>
                </c:pt>
                <c:pt idx="51">
                  <c:v>-3.0870000000000571E-4</c:v>
                </c:pt>
                <c:pt idx="52">
                  <c:v>-3.3010000000000011E-4</c:v>
                </c:pt>
                <c:pt idx="53">
                  <c:v>-3.3990000000000002E-4</c:v>
                </c:pt>
                <c:pt idx="54">
                  <c:v>-3.2800000000000656E-4</c:v>
                </c:pt>
                <c:pt idx="55">
                  <c:v>-2.9350000000000014E-4</c:v>
                </c:pt>
                <c:pt idx="56">
                  <c:v>-2.5090000000000051E-4</c:v>
                </c:pt>
                <c:pt idx="57">
                  <c:v>-2.1940000000000292E-4</c:v>
                </c:pt>
                <c:pt idx="58">
                  <c:v>-2.0810000000000256E-4</c:v>
                </c:pt>
                <c:pt idx="59">
                  <c:v>-2.1520000000000005E-4</c:v>
                </c:pt>
                <c:pt idx="60">
                  <c:v>-2.375E-4</c:v>
                </c:pt>
                <c:pt idx="61">
                  <c:v>-2.7340000000000415E-4</c:v>
                </c:pt>
                <c:pt idx="62">
                  <c:v>-3.1300000000000419E-4</c:v>
                </c:pt>
                <c:pt idx="63">
                  <c:v>-3.4030000000000518E-4</c:v>
                </c:pt>
                <c:pt idx="64">
                  <c:v>-3.501000000000045E-4</c:v>
                </c:pt>
                <c:pt idx="65">
                  <c:v>-3.5520000000000001E-4</c:v>
                </c:pt>
                <c:pt idx="66">
                  <c:v>-3.6850000000000598E-4</c:v>
                </c:pt>
                <c:pt idx="67">
                  <c:v>-3.8470000000000539E-4</c:v>
                </c:pt>
                <c:pt idx="68">
                  <c:v>-3.879000000000001E-4</c:v>
                </c:pt>
                <c:pt idx="69">
                  <c:v>-3.6950000000000454E-4</c:v>
                </c:pt>
                <c:pt idx="70">
                  <c:v>-3.3620000000000015E-4</c:v>
                </c:pt>
                <c:pt idx="71">
                  <c:v>-2.9480000000000212E-4</c:v>
                </c:pt>
                <c:pt idx="72">
                  <c:v>-2.454E-4</c:v>
                </c:pt>
                <c:pt idx="73">
                  <c:v>-1.9320000000000375E-4</c:v>
                </c:pt>
                <c:pt idx="74">
                  <c:v>-1.5240000000000232E-4</c:v>
                </c:pt>
                <c:pt idx="75">
                  <c:v>-1.3400000000000255E-4</c:v>
                </c:pt>
                <c:pt idx="76">
                  <c:v>-1.2909999999999999E-4</c:v>
                </c:pt>
                <c:pt idx="77">
                  <c:v>-1.1730000000000212E-4</c:v>
                </c:pt>
                <c:pt idx="78">
                  <c:v>-9.0830000000001568E-5</c:v>
                </c:pt>
                <c:pt idx="79">
                  <c:v>-5.9570000000000949E-5</c:v>
                </c:pt>
                <c:pt idx="80">
                  <c:v>-2.9930000000000501E-5</c:v>
                </c:pt>
                <c:pt idx="81">
                  <c:v>6.4170000000001208E-6</c:v>
                </c:pt>
                <c:pt idx="82">
                  <c:v>5.8620000000000032E-5</c:v>
                </c:pt>
                <c:pt idx="83">
                  <c:v>1.2220000000000061E-4</c:v>
                </c:pt>
                <c:pt idx="84">
                  <c:v>1.7699999999999999E-4</c:v>
                </c:pt>
                <c:pt idx="85">
                  <c:v>2.0620000000000002E-4</c:v>
                </c:pt>
                <c:pt idx="86">
                  <c:v>2.0930000000000292E-4</c:v>
                </c:pt>
                <c:pt idx="87">
                  <c:v>1.9070000000000295E-4</c:v>
                </c:pt>
                <c:pt idx="88">
                  <c:v>1.4030000000000002E-4</c:v>
                </c:pt>
                <c:pt idx="89">
                  <c:v>5.3260000000000124E-5</c:v>
                </c:pt>
                <c:pt idx="90">
                  <c:v>-5.3310000000001229E-5</c:v>
                </c:pt>
                <c:pt idx="91">
                  <c:v>-1.5370000000000181E-4</c:v>
                </c:pt>
                <c:pt idx="92">
                  <c:v>-2.319E-4</c:v>
                </c:pt>
                <c:pt idx="93">
                  <c:v>-2.7870000000000656E-4</c:v>
                </c:pt>
                <c:pt idx="94">
                  <c:v>-2.8460000000000014E-4</c:v>
                </c:pt>
                <c:pt idx="95">
                  <c:v>-2.2870000000000569E-4</c:v>
                </c:pt>
                <c:pt idx="96">
                  <c:v>-1.4980000000000218E-4</c:v>
                </c:pt>
                <c:pt idx="97">
                  <c:v>-1.6730000000000367E-5</c:v>
                </c:pt>
                <c:pt idx="98">
                  <c:v>1.2329999999999999E-4</c:v>
                </c:pt>
                <c:pt idx="99">
                  <c:v>2.4670000000000426E-4</c:v>
                </c:pt>
                <c:pt idx="100">
                  <c:v>3.1340000000000252E-4</c:v>
                </c:pt>
                <c:pt idx="101">
                  <c:v>2.9500000000000001E-4</c:v>
                </c:pt>
                <c:pt idx="102">
                  <c:v>1.7770000000000196E-4</c:v>
                </c:pt>
                <c:pt idx="103">
                  <c:v>-3.2280000000000782E-5</c:v>
                </c:pt>
                <c:pt idx="104">
                  <c:v>-2.9030000000000456E-4</c:v>
                </c:pt>
                <c:pt idx="105">
                  <c:v>-5.4090000000001147E-4</c:v>
                </c:pt>
                <c:pt idx="106">
                  <c:v>-7.7860000000001448E-4</c:v>
                </c:pt>
                <c:pt idx="107">
                  <c:v>-1.0449999999999999E-3</c:v>
                </c:pt>
                <c:pt idx="108">
                  <c:v>-1.3410000000000021E-3</c:v>
                </c:pt>
                <c:pt idx="109">
                  <c:v>-1.6250000000000173E-3</c:v>
                </c:pt>
                <c:pt idx="110">
                  <c:v>-1.9659999999999999E-3</c:v>
                </c:pt>
                <c:pt idx="111">
                  <c:v>-2.2820000000000292E-3</c:v>
                </c:pt>
                <c:pt idx="112">
                  <c:v>-2.4680000000000092E-3</c:v>
                </c:pt>
                <c:pt idx="113">
                  <c:v>-2.32E-3</c:v>
                </c:pt>
                <c:pt idx="114">
                  <c:v>-1.7819999999999999E-3</c:v>
                </c:pt>
                <c:pt idx="115">
                  <c:v>-9.7930000000000022E-4</c:v>
                </c:pt>
                <c:pt idx="116">
                  <c:v>-7.7940000000001114E-5</c:v>
                </c:pt>
                <c:pt idx="117">
                  <c:v>5.3600000000000002E-4</c:v>
                </c:pt>
                <c:pt idx="118">
                  <c:v>7.5590000000001116E-4</c:v>
                </c:pt>
                <c:pt idx="119">
                  <c:v>7.2450000000000997E-4</c:v>
                </c:pt>
                <c:pt idx="120">
                  <c:v>5.6189999999999994E-4</c:v>
                </c:pt>
                <c:pt idx="121">
                  <c:v>2.4240000000000212E-4</c:v>
                </c:pt>
                <c:pt idx="122">
                  <c:v>-1.0600000000000212E-4</c:v>
                </c:pt>
                <c:pt idx="123">
                  <c:v>-5.0270000000000002E-4</c:v>
                </c:pt>
                <c:pt idx="124">
                  <c:v>-9.9830000000001554E-4</c:v>
                </c:pt>
                <c:pt idx="125">
                  <c:v>-1.6010000000000121E-3</c:v>
                </c:pt>
                <c:pt idx="126">
                  <c:v>-2.2769999999999999E-3</c:v>
                </c:pt>
                <c:pt idx="127">
                  <c:v>-3.4260000000000002E-3</c:v>
                </c:pt>
                <c:pt idx="128">
                  <c:v>-5.0850000000000114E-3</c:v>
                </c:pt>
                <c:pt idx="129">
                  <c:v>-6.764E-3</c:v>
                </c:pt>
                <c:pt idx="130">
                  <c:v>-8.294000000000001E-3</c:v>
                </c:pt>
                <c:pt idx="131">
                  <c:v>-9.3980000000000227E-3</c:v>
                </c:pt>
                <c:pt idx="132">
                  <c:v>-1.0059999999999833E-2</c:v>
                </c:pt>
                <c:pt idx="133">
                  <c:v>-1.0220000000000003E-2</c:v>
                </c:pt>
                <c:pt idx="134">
                  <c:v>-1.0120000000000001E-2</c:v>
                </c:pt>
                <c:pt idx="135">
                  <c:v>-1.0019999999999833E-2</c:v>
                </c:pt>
                <c:pt idx="136">
                  <c:v>-9.9840000000000068E-3</c:v>
                </c:pt>
                <c:pt idx="137">
                  <c:v>-9.9330000000000026E-3</c:v>
                </c:pt>
                <c:pt idx="138">
                  <c:v>-9.8260000000000708E-3</c:v>
                </c:pt>
                <c:pt idx="139">
                  <c:v>-9.6960000000000067E-3</c:v>
                </c:pt>
                <c:pt idx="140">
                  <c:v>-9.5770000000000247E-3</c:v>
                </c:pt>
                <c:pt idx="141">
                  <c:v>-9.4530000000001228E-3</c:v>
                </c:pt>
                <c:pt idx="142">
                  <c:v>-9.3980000000000227E-3</c:v>
                </c:pt>
                <c:pt idx="143">
                  <c:v>-9.3890000000001247E-3</c:v>
                </c:pt>
                <c:pt idx="144">
                  <c:v>-9.3200000000000227E-3</c:v>
                </c:pt>
                <c:pt idx="145">
                  <c:v>-9.2910000000000006E-3</c:v>
                </c:pt>
                <c:pt idx="146">
                  <c:v>-9.2860000000000026E-3</c:v>
                </c:pt>
                <c:pt idx="147">
                  <c:v>-9.2650000000000267E-3</c:v>
                </c:pt>
                <c:pt idx="148">
                  <c:v>-9.0300000000000068E-3</c:v>
                </c:pt>
                <c:pt idx="149">
                  <c:v>-8.4640000000000028E-3</c:v>
                </c:pt>
                <c:pt idx="150">
                  <c:v>-7.7520000000000124E-3</c:v>
                </c:pt>
                <c:pt idx="151">
                  <c:v>-7.0430000000000796E-3</c:v>
                </c:pt>
                <c:pt idx="152">
                  <c:v>-6.5420000000000113E-3</c:v>
                </c:pt>
                <c:pt idx="153">
                  <c:v>-6.2430000000000818E-3</c:v>
                </c:pt>
                <c:pt idx="154">
                  <c:v>-6.2570000000000004E-3</c:v>
                </c:pt>
                <c:pt idx="155">
                  <c:v>-6.5870000000000034E-3</c:v>
                </c:pt>
                <c:pt idx="156">
                  <c:v>-7.2380000000000994E-3</c:v>
                </c:pt>
                <c:pt idx="157">
                  <c:v>-8.0530000000000566E-3</c:v>
                </c:pt>
                <c:pt idx="158">
                  <c:v>-8.9040000000000247E-3</c:v>
                </c:pt>
                <c:pt idx="159">
                  <c:v>-9.7660000000000247E-3</c:v>
                </c:pt>
              </c:numCache>
            </c:numRef>
          </c:xVal>
          <c:yVal>
            <c:numRef>
              <c:f>'G:\Thesis work after 2066-11-22\Building with B-B at center\2066-11-22 compression failure in BC 94 ( Building without central column and side column)\Beam Column 94\[Cell B B at center.xlsx]197'!$D$2:$D$161</c:f>
              <c:numCache>
                <c:formatCode>General</c:formatCode>
                <c:ptCount val="160"/>
                <c:pt idx="0">
                  <c:v>0</c:v>
                </c:pt>
                <c:pt idx="1">
                  <c:v>-31.93</c:v>
                </c:pt>
                <c:pt idx="2">
                  <c:v>-30.84</c:v>
                </c:pt>
                <c:pt idx="3">
                  <c:v>-28.24</c:v>
                </c:pt>
                <c:pt idx="4">
                  <c:v>-25.75</c:v>
                </c:pt>
                <c:pt idx="5">
                  <c:v>-24.87</c:v>
                </c:pt>
                <c:pt idx="6">
                  <c:v>-24.919999999999987</c:v>
                </c:pt>
                <c:pt idx="7">
                  <c:v>-24.03</c:v>
                </c:pt>
                <c:pt idx="8">
                  <c:v>-21.5</c:v>
                </c:pt>
                <c:pt idx="9">
                  <c:v>-18.12</c:v>
                </c:pt>
                <c:pt idx="10">
                  <c:v>-15.02</c:v>
                </c:pt>
                <c:pt idx="11">
                  <c:v>-12.94</c:v>
                </c:pt>
                <c:pt idx="12">
                  <c:v>-12.05</c:v>
                </c:pt>
                <c:pt idx="13">
                  <c:v>-12.43</c:v>
                </c:pt>
                <c:pt idx="14">
                  <c:v>-14.360000000000024</c:v>
                </c:pt>
                <c:pt idx="15">
                  <c:v>-17.079999999999988</c:v>
                </c:pt>
                <c:pt idx="16">
                  <c:v>-18.690000000000001</c:v>
                </c:pt>
                <c:pt idx="17">
                  <c:v>-17.73</c:v>
                </c:pt>
                <c:pt idx="18">
                  <c:v>-14.629999999999999</c:v>
                </c:pt>
                <c:pt idx="19">
                  <c:v>-11.17</c:v>
                </c:pt>
                <c:pt idx="20">
                  <c:v>-8.8780000000000001</c:v>
                </c:pt>
                <c:pt idx="21">
                  <c:v>-9.15</c:v>
                </c:pt>
                <c:pt idx="22">
                  <c:v>-12.9</c:v>
                </c:pt>
                <c:pt idx="23">
                  <c:v>-19.79</c:v>
                </c:pt>
                <c:pt idx="24">
                  <c:v>-27.979999999999986</c:v>
                </c:pt>
                <c:pt idx="25">
                  <c:v>-34.47</c:v>
                </c:pt>
                <c:pt idx="26">
                  <c:v>-37.51</c:v>
                </c:pt>
                <c:pt idx="27">
                  <c:v>-37.43</c:v>
                </c:pt>
                <c:pt idx="28">
                  <c:v>-34.770000000000003</c:v>
                </c:pt>
                <c:pt idx="29">
                  <c:v>-30.03</c:v>
                </c:pt>
                <c:pt idx="30">
                  <c:v>-24.14</c:v>
                </c:pt>
                <c:pt idx="31">
                  <c:v>-19.130000000000031</c:v>
                </c:pt>
                <c:pt idx="32">
                  <c:v>-17.45</c:v>
                </c:pt>
                <c:pt idx="33">
                  <c:v>-20.41</c:v>
                </c:pt>
                <c:pt idx="34">
                  <c:v>-26.979999999999986</c:v>
                </c:pt>
                <c:pt idx="35">
                  <c:v>-34.82</c:v>
                </c:pt>
                <c:pt idx="36">
                  <c:v>-42.41</c:v>
                </c:pt>
                <c:pt idx="37">
                  <c:v>-48.94</c:v>
                </c:pt>
                <c:pt idx="38">
                  <c:v>-53.11</c:v>
                </c:pt>
                <c:pt idx="39">
                  <c:v>-53.68</c:v>
                </c:pt>
                <c:pt idx="40">
                  <c:v>-50.2</c:v>
                </c:pt>
                <c:pt idx="41">
                  <c:v>-43.379999999999995</c:v>
                </c:pt>
                <c:pt idx="42">
                  <c:v>-35.339999999999996</c:v>
                </c:pt>
                <c:pt idx="43">
                  <c:v>-28.88</c:v>
                </c:pt>
                <c:pt idx="44">
                  <c:v>-26.2</c:v>
                </c:pt>
                <c:pt idx="45">
                  <c:v>-27.959999999999987</c:v>
                </c:pt>
                <c:pt idx="46">
                  <c:v>-32.83</c:v>
                </c:pt>
                <c:pt idx="47">
                  <c:v>-38.82</c:v>
                </c:pt>
                <c:pt idx="48">
                  <c:v>-44.89</c:v>
                </c:pt>
                <c:pt idx="49">
                  <c:v>-50.89</c:v>
                </c:pt>
                <c:pt idx="50">
                  <c:v>-56.59</c:v>
                </c:pt>
                <c:pt idx="51">
                  <c:v>-61.74</c:v>
                </c:pt>
                <c:pt idx="52">
                  <c:v>-66.02</c:v>
                </c:pt>
                <c:pt idx="53">
                  <c:v>-67.97</c:v>
                </c:pt>
                <c:pt idx="54">
                  <c:v>-65.599999999999994</c:v>
                </c:pt>
                <c:pt idx="55">
                  <c:v>-58.7</c:v>
                </c:pt>
                <c:pt idx="56">
                  <c:v>-50.18</c:v>
                </c:pt>
                <c:pt idx="57">
                  <c:v>-43.879999999999995</c:v>
                </c:pt>
                <c:pt idx="58">
                  <c:v>-41.61</c:v>
                </c:pt>
                <c:pt idx="59">
                  <c:v>-43.03</c:v>
                </c:pt>
                <c:pt idx="60">
                  <c:v>-47.5</c:v>
                </c:pt>
                <c:pt idx="61">
                  <c:v>-54.68</c:v>
                </c:pt>
                <c:pt idx="62">
                  <c:v>-62.61</c:v>
                </c:pt>
                <c:pt idx="63">
                  <c:v>-68.06</c:v>
                </c:pt>
                <c:pt idx="64">
                  <c:v>-70.010000000000005</c:v>
                </c:pt>
                <c:pt idx="65">
                  <c:v>-71.03</c:v>
                </c:pt>
                <c:pt idx="66">
                  <c:v>-73.709999999999994</c:v>
                </c:pt>
                <c:pt idx="67">
                  <c:v>-76.940000000000026</c:v>
                </c:pt>
                <c:pt idx="68">
                  <c:v>-77.58</c:v>
                </c:pt>
                <c:pt idx="69">
                  <c:v>-73.89</c:v>
                </c:pt>
                <c:pt idx="70">
                  <c:v>-67.239999999999995</c:v>
                </c:pt>
                <c:pt idx="71">
                  <c:v>-58.96</c:v>
                </c:pt>
                <c:pt idx="72">
                  <c:v>-49.08</c:v>
                </c:pt>
                <c:pt idx="73">
                  <c:v>-38.630000000000003</c:v>
                </c:pt>
                <c:pt idx="74">
                  <c:v>-30.479999999999986</c:v>
                </c:pt>
                <c:pt idx="75">
                  <c:v>-26.8</c:v>
                </c:pt>
                <c:pt idx="76">
                  <c:v>-25.830000000000005</c:v>
                </c:pt>
                <c:pt idx="77">
                  <c:v>-23.459999999999987</c:v>
                </c:pt>
                <c:pt idx="78">
                  <c:v>-18.16</c:v>
                </c:pt>
                <c:pt idx="79">
                  <c:v>-11.92</c:v>
                </c:pt>
                <c:pt idx="80">
                  <c:v>-5.9870000000000001</c:v>
                </c:pt>
                <c:pt idx="81">
                  <c:v>1.284</c:v>
                </c:pt>
                <c:pt idx="82">
                  <c:v>11.729999999999999</c:v>
                </c:pt>
                <c:pt idx="83">
                  <c:v>24.45</c:v>
                </c:pt>
                <c:pt idx="84">
                  <c:v>35.410000000000004</c:v>
                </c:pt>
                <c:pt idx="85">
                  <c:v>41.25</c:v>
                </c:pt>
                <c:pt idx="86">
                  <c:v>41.849999999999994</c:v>
                </c:pt>
                <c:pt idx="87">
                  <c:v>38.14</c:v>
                </c:pt>
                <c:pt idx="88">
                  <c:v>28.06</c:v>
                </c:pt>
                <c:pt idx="89">
                  <c:v>10.65</c:v>
                </c:pt>
                <c:pt idx="90">
                  <c:v>-10.66</c:v>
                </c:pt>
                <c:pt idx="91">
                  <c:v>-30.73</c:v>
                </c:pt>
                <c:pt idx="92">
                  <c:v>-46.39</c:v>
                </c:pt>
                <c:pt idx="93">
                  <c:v>-55.74</c:v>
                </c:pt>
                <c:pt idx="94">
                  <c:v>-56.92</c:v>
                </c:pt>
                <c:pt idx="95">
                  <c:v>-45.730000000000011</c:v>
                </c:pt>
                <c:pt idx="96">
                  <c:v>-29.97</c:v>
                </c:pt>
                <c:pt idx="97">
                  <c:v>-3.3459999999999988</c:v>
                </c:pt>
                <c:pt idx="98">
                  <c:v>24.650000000000031</c:v>
                </c:pt>
                <c:pt idx="99">
                  <c:v>49.339999999999996</c:v>
                </c:pt>
                <c:pt idx="100">
                  <c:v>62.68</c:v>
                </c:pt>
                <c:pt idx="101">
                  <c:v>59</c:v>
                </c:pt>
                <c:pt idx="102">
                  <c:v>35.550000000000004</c:v>
                </c:pt>
                <c:pt idx="103">
                  <c:v>-6.4550000000000001</c:v>
                </c:pt>
                <c:pt idx="104">
                  <c:v>-58.07</c:v>
                </c:pt>
                <c:pt idx="105">
                  <c:v>-108.2</c:v>
                </c:pt>
                <c:pt idx="106">
                  <c:v>-155.69999999999999</c:v>
                </c:pt>
                <c:pt idx="107">
                  <c:v>-209</c:v>
                </c:pt>
                <c:pt idx="108">
                  <c:v>-268.10000000000002</c:v>
                </c:pt>
                <c:pt idx="109">
                  <c:v>-324.89999999999969</c:v>
                </c:pt>
                <c:pt idx="110">
                  <c:v>-374.1</c:v>
                </c:pt>
                <c:pt idx="111">
                  <c:v>-374.4</c:v>
                </c:pt>
                <c:pt idx="112">
                  <c:v>-374.6</c:v>
                </c:pt>
                <c:pt idx="113">
                  <c:v>-345.1</c:v>
                </c:pt>
                <c:pt idx="114">
                  <c:v>-237.4</c:v>
                </c:pt>
                <c:pt idx="115">
                  <c:v>-76.92</c:v>
                </c:pt>
                <c:pt idx="116">
                  <c:v>103.4</c:v>
                </c:pt>
                <c:pt idx="117">
                  <c:v>226.1</c:v>
                </c:pt>
                <c:pt idx="118">
                  <c:v>270.10000000000002</c:v>
                </c:pt>
                <c:pt idx="119">
                  <c:v>263.8</c:v>
                </c:pt>
                <c:pt idx="120">
                  <c:v>231.3</c:v>
                </c:pt>
                <c:pt idx="121">
                  <c:v>167.4</c:v>
                </c:pt>
                <c:pt idx="122">
                  <c:v>97.72</c:v>
                </c:pt>
                <c:pt idx="123">
                  <c:v>18.39</c:v>
                </c:pt>
                <c:pt idx="124">
                  <c:v>-80.73</c:v>
                </c:pt>
                <c:pt idx="125">
                  <c:v>-201.3</c:v>
                </c:pt>
                <c:pt idx="126">
                  <c:v>-336.4</c:v>
                </c:pt>
                <c:pt idx="127">
                  <c:v>-374.9</c:v>
                </c:pt>
                <c:pt idx="128">
                  <c:v>-376.7</c:v>
                </c:pt>
                <c:pt idx="129">
                  <c:v>-378.3</c:v>
                </c:pt>
                <c:pt idx="130">
                  <c:v>-379.9</c:v>
                </c:pt>
                <c:pt idx="131">
                  <c:v>-381</c:v>
                </c:pt>
                <c:pt idx="132">
                  <c:v>-381.7</c:v>
                </c:pt>
                <c:pt idx="133">
                  <c:v>-381.8</c:v>
                </c:pt>
                <c:pt idx="134">
                  <c:v>-361.5</c:v>
                </c:pt>
                <c:pt idx="135">
                  <c:v>-342.6</c:v>
                </c:pt>
                <c:pt idx="136">
                  <c:v>-334.9</c:v>
                </c:pt>
                <c:pt idx="137">
                  <c:v>-324.7</c:v>
                </c:pt>
                <c:pt idx="138">
                  <c:v>-303.39999999999969</c:v>
                </c:pt>
                <c:pt idx="139">
                  <c:v>-277.2</c:v>
                </c:pt>
                <c:pt idx="140">
                  <c:v>-253.4</c:v>
                </c:pt>
                <c:pt idx="141">
                  <c:v>-228.7</c:v>
                </c:pt>
                <c:pt idx="142">
                  <c:v>-217.6</c:v>
                </c:pt>
                <c:pt idx="143">
                  <c:v>-215.9</c:v>
                </c:pt>
                <c:pt idx="144">
                  <c:v>-202.1</c:v>
                </c:pt>
                <c:pt idx="145">
                  <c:v>-196.2</c:v>
                </c:pt>
                <c:pt idx="146">
                  <c:v>-195.3</c:v>
                </c:pt>
                <c:pt idx="147">
                  <c:v>-191</c:v>
                </c:pt>
                <c:pt idx="148">
                  <c:v>-144.19999999999999</c:v>
                </c:pt>
                <c:pt idx="149">
                  <c:v>-30.810000000000031</c:v>
                </c:pt>
                <c:pt idx="150">
                  <c:v>111.5</c:v>
                </c:pt>
                <c:pt idx="151">
                  <c:v>253.2</c:v>
                </c:pt>
                <c:pt idx="152">
                  <c:v>353.6</c:v>
                </c:pt>
                <c:pt idx="153">
                  <c:v>374.5</c:v>
                </c:pt>
                <c:pt idx="154">
                  <c:v>371.9</c:v>
                </c:pt>
                <c:pt idx="155">
                  <c:v>305.8</c:v>
                </c:pt>
                <c:pt idx="156">
                  <c:v>175.5</c:v>
                </c:pt>
                <c:pt idx="157">
                  <c:v>12.66</c:v>
                </c:pt>
                <c:pt idx="158">
                  <c:v>-127.1</c:v>
                </c:pt>
                <c:pt idx="159">
                  <c:v>-222.8</c:v>
                </c:pt>
              </c:numCache>
            </c:numRef>
          </c:yVal>
          <c:smooth val="1"/>
        </c:ser>
        <c:ser>
          <c:idx val="2"/>
          <c:order val="2"/>
          <c:tx>
            <c:v>5</c:v>
          </c:tx>
          <c:marker>
            <c:symbol val="none"/>
          </c:marker>
          <c:xVal>
            <c:numRef>
              <c:f>'G:\Comparision of beam to beam connection with regular bldg\2066-12-1 Reg Config X as EW\[Cell Reg config.xlsx]197'!$G$2:$G$159</c:f>
              <c:numCache>
                <c:formatCode>General</c:formatCode>
                <c:ptCount val="158"/>
                <c:pt idx="0">
                  <c:v>0</c:v>
                </c:pt>
                <c:pt idx="1">
                  <c:v>-1.3770000000000199E-4</c:v>
                </c:pt>
                <c:pt idx="2">
                  <c:v>-1.3230000000000023E-4</c:v>
                </c:pt>
                <c:pt idx="3">
                  <c:v>-1.1980000000000284E-4</c:v>
                </c:pt>
                <c:pt idx="4">
                  <c:v>-1.0920000000000227E-4</c:v>
                </c:pt>
                <c:pt idx="5">
                  <c:v>-1.0830000000000061E-4</c:v>
                </c:pt>
                <c:pt idx="6">
                  <c:v>-1.1260000000000256E-4</c:v>
                </c:pt>
                <c:pt idx="7">
                  <c:v>-1.1059999999999999E-4</c:v>
                </c:pt>
                <c:pt idx="8">
                  <c:v>-9.7640000000000265E-5</c:v>
                </c:pt>
                <c:pt idx="9">
                  <c:v>-7.9030000000001688E-5</c:v>
                </c:pt>
                <c:pt idx="10">
                  <c:v>-6.2810000000001576E-5</c:v>
                </c:pt>
                <c:pt idx="11">
                  <c:v>-5.4340000000001055E-5</c:v>
                </c:pt>
                <c:pt idx="12">
                  <c:v>-5.4210000000001156E-5</c:v>
                </c:pt>
                <c:pt idx="13">
                  <c:v>-6.1649999999999994E-5</c:v>
                </c:pt>
                <c:pt idx="14">
                  <c:v>-7.7200000000001294E-5</c:v>
                </c:pt>
                <c:pt idx="15">
                  <c:v>-9.7010000000000008E-5</c:v>
                </c:pt>
                <c:pt idx="16">
                  <c:v>-1.1159999999999999E-4</c:v>
                </c:pt>
                <c:pt idx="17">
                  <c:v>-1.1350000000000185E-4</c:v>
                </c:pt>
                <c:pt idx="18">
                  <c:v>-1.0349999999999999E-4</c:v>
                </c:pt>
                <c:pt idx="19">
                  <c:v>-8.8550000000002911E-5</c:v>
                </c:pt>
                <c:pt idx="20">
                  <c:v>-7.4920000000001404E-5</c:v>
                </c:pt>
                <c:pt idx="21">
                  <c:v>-6.8840000000000134E-5</c:v>
                </c:pt>
                <c:pt idx="22">
                  <c:v>-7.5540000000000134E-5</c:v>
                </c:pt>
                <c:pt idx="23">
                  <c:v>-9.5290000000001265E-5</c:v>
                </c:pt>
                <c:pt idx="24">
                  <c:v>-1.2140000000000165E-4</c:v>
                </c:pt>
                <c:pt idx="25">
                  <c:v>-1.4119999999999999E-4</c:v>
                </c:pt>
                <c:pt idx="26">
                  <c:v>-1.4780000000000205E-4</c:v>
                </c:pt>
                <c:pt idx="27">
                  <c:v>-1.4410000000000001E-4</c:v>
                </c:pt>
                <c:pt idx="28">
                  <c:v>-1.3359999999999999E-4</c:v>
                </c:pt>
                <c:pt idx="29">
                  <c:v>-1.1800000000000284E-4</c:v>
                </c:pt>
                <c:pt idx="30">
                  <c:v>-9.9480000000000044E-5</c:v>
                </c:pt>
                <c:pt idx="31">
                  <c:v>-8.4640000000001575E-5</c:v>
                </c:pt>
                <c:pt idx="32">
                  <c:v>-8.2770000000000063E-5</c:v>
                </c:pt>
                <c:pt idx="33">
                  <c:v>-9.8580000000001851E-5</c:v>
                </c:pt>
                <c:pt idx="34">
                  <c:v>-1.2669999999999999E-4</c:v>
                </c:pt>
                <c:pt idx="35">
                  <c:v>-1.5640000000000264E-4</c:v>
                </c:pt>
                <c:pt idx="36">
                  <c:v>-1.8280000000000312E-4</c:v>
                </c:pt>
                <c:pt idx="37">
                  <c:v>-2.0550000000000001E-4</c:v>
                </c:pt>
                <c:pt idx="38">
                  <c:v>-2.2180000000000292E-4</c:v>
                </c:pt>
                <c:pt idx="39">
                  <c:v>-2.2740000000000352E-4</c:v>
                </c:pt>
                <c:pt idx="40">
                  <c:v>-2.2040000000000454E-4</c:v>
                </c:pt>
                <c:pt idx="41">
                  <c:v>-2.0270000000000406E-4</c:v>
                </c:pt>
                <c:pt idx="42">
                  <c:v>-1.815000000000023E-4</c:v>
                </c:pt>
                <c:pt idx="43">
                  <c:v>-1.653000000000025E-4</c:v>
                </c:pt>
                <c:pt idx="44">
                  <c:v>-1.5880000000000278E-4</c:v>
                </c:pt>
                <c:pt idx="45">
                  <c:v>-1.6030000000000222E-4</c:v>
                </c:pt>
                <c:pt idx="46">
                  <c:v>-1.6259999999999999E-4</c:v>
                </c:pt>
                <c:pt idx="47">
                  <c:v>-1.5930000000000214E-4</c:v>
                </c:pt>
                <c:pt idx="48">
                  <c:v>-1.5230000000000061E-4</c:v>
                </c:pt>
                <c:pt idx="49">
                  <c:v>-1.4940000000000211E-4</c:v>
                </c:pt>
                <c:pt idx="50">
                  <c:v>-1.553000000000019E-4</c:v>
                </c:pt>
                <c:pt idx="51">
                  <c:v>-1.7149999999999999E-4</c:v>
                </c:pt>
                <c:pt idx="52">
                  <c:v>-1.9590000000000338E-4</c:v>
                </c:pt>
                <c:pt idx="53">
                  <c:v>-2.1880000000000445E-4</c:v>
                </c:pt>
                <c:pt idx="54">
                  <c:v>-2.2520000000000011E-4</c:v>
                </c:pt>
                <c:pt idx="55">
                  <c:v>-2.1060000000000002E-4</c:v>
                </c:pt>
                <c:pt idx="56">
                  <c:v>-1.9100000000000372E-4</c:v>
                </c:pt>
                <c:pt idx="57">
                  <c:v>-1.8690000000000267E-4</c:v>
                </c:pt>
                <c:pt idx="58">
                  <c:v>-2.0250000000000012E-4</c:v>
                </c:pt>
                <c:pt idx="59">
                  <c:v>-2.3070000000000292E-4</c:v>
                </c:pt>
                <c:pt idx="60">
                  <c:v>-2.6730000000000422E-4</c:v>
                </c:pt>
                <c:pt idx="61">
                  <c:v>-3.1140000000000052E-4</c:v>
                </c:pt>
                <c:pt idx="62">
                  <c:v>-3.5510000000000012E-4</c:v>
                </c:pt>
                <c:pt idx="63">
                  <c:v>-3.823000000000055E-4</c:v>
                </c:pt>
                <c:pt idx="64">
                  <c:v>-3.8750000000000015E-4</c:v>
                </c:pt>
                <c:pt idx="65">
                  <c:v>-3.8610000000000434E-4</c:v>
                </c:pt>
                <c:pt idx="66">
                  <c:v>-3.8850000000000446E-4</c:v>
                </c:pt>
                <c:pt idx="67">
                  <c:v>-3.8470000000000539E-4</c:v>
                </c:pt>
                <c:pt idx="68">
                  <c:v>-3.5870000000000639E-4</c:v>
                </c:pt>
                <c:pt idx="69">
                  <c:v>-3.0930000000000448E-4</c:v>
                </c:pt>
                <c:pt idx="70">
                  <c:v>-2.5050000000000056E-4</c:v>
                </c:pt>
                <c:pt idx="71">
                  <c:v>-1.9420000000000385E-4</c:v>
                </c:pt>
                <c:pt idx="72">
                  <c:v>-1.4139999999999997E-4</c:v>
                </c:pt>
                <c:pt idx="73">
                  <c:v>-9.2390000000000205E-5</c:v>
                </c:pt>
                <c:pt idx="74">
                  <c:v>-5.6510000000000887E-5</c:v>
                </c:pt>
                <c:pt idx="75">
                  <c:v>-3.8310000000000052E-5</c:v>
                </c:pt>
                <c:pt idx="76">
                  <c:v>-2.3780000000000006E-5</c:v>
                </c:pt>
                <c:pt idx="77">
                  <c:v>9.3920000000002601E-6</c:v>
                </c:pt>
                <c:pt idx="78">
                  <c:v>6.6610000000000922E-5</c:v>
                </c:pt>
                <c:pt idx="79">
                  <c:v>1.3630000000000196E-4</c:v>
                </c:pt>
                <c:pt idx="80">
                  <c:v>2.0340000000000012E-4</c:v>
                </c:pt>
                <c:pt idx="81">
                  <c:v>2.672000000000001E-4</c:v>
                </c:pt>
                <c:pt idx="82">
                  <c:v>3.2950000000000427E-4</c:v>
                </c:pt>
                <c:pt idx="83">
                  <c:v>3.6730000000000568E-4</c:v>
                </c:pt>
                <c:pt idx="84">
                  <c:v>3.5270000000000624E-4</c:v>
                </c:pt>
                <c:pt idx="85">
                  <c:v>2.8160000000000001E-4</c:v>
                </c:pt>
                <c:pt idx="86">
                  <c:v>1.615000000000023E-4</c:v>
                </c:pt>
                <c:pt idx="87">
                  <c:v>1.3179999999999999E-5</c:v>
                </c:pt>
                <c:pt idx="88">
                  <c:v>-1.3710000000000198E-4</c:v>
                </c:pt>
                <c:pt idx="89">
                  <c:v>-2.8350000000000001E-4</c:v>
                </c:pt>
                <c:pt idx="90">
                  <c:v>-4.2480000000000534E-4</c:v>
                </c:pt>
                <c:pt idx="91">
                  <c:v>-5.4420000000000846E-4</c:v>
                </c:pt>
                <c:pt idx="92">
                  <c:v>-6.3410000000000972E-4</c:v>
                </c:pt>
                <c:pt idx="93">
                  <c:v>-6.9530000000001164E-4</c:v>
                </c:pt>
                <c:pt idx="94">
                  <c:v>-7.3180000000000434E-4</c:v>
                </c:pt>
                <c:pt idx="95">
                  <c:v>-7.2600000000000843E-4</c:v>
                </c:pt>
                <c:pt idx="96">
                  <c:v>-6.7979999999999994E-4</c:v>
                </c:pt>
                <c:pt idx="97">
                  <c:v>-6.0010000000000998E-4</c:v>
                </c:pt>
                <c:pt idx="98">
                  <c:v>-4.7520000000000033E-4</c:v>
                </c:pt>
                <c:pt idx="99">
                  <c:v>-2.5560000000000009E-4</c:v>
                </c:pt>
                <c:pt idx="100">
                  <c:v>-4.218000000000084E-6</c:v>
                </c:pt>
                <c:pt idx="101">
                  <c:v>2.2610000000000419E-4</c:v>
                </c:pt>
                <c:pt idx="102">
                  <c:v>3.9820000000000447E-4</c:v>
                </c:pt>
                <c:pt idx="103">
                  <c:v>4.7780000000000939E-4</c:v>
                </c:pt>
                <c:pt idx="104">
                  <c:v>4.8349999999999999E-4</c:v>
                </c:pt>
                <c:pt idx="105">
                  <c:v>4.5649999999999998E-4</c:v>
                </c:pt>
                <c:pt idx="106">
                  <c:v>3.3910000000000006E-4</c:v>
                </c:pt>
                <c:pt idx="107">
                  <c:v>1.3040000000000219E-4</c:v>
                </c:pt>
                <c:pt idx="108">
                  <c:v>-1.3930000000000211E-4</c:v>
                </c:pt>
                <c:pt idx="109">
                  <c:v>-4.8020000000000023E-4</c:v>
                </c:pt>
                <c:pt idx="110">
                  <c:v>-8.3150000000001755E-4</c:v>
                </c:pt>
                <c:pt idx="111">
                  <c:v>-9.5610000000000248E-4</c:v>
                </c:pt>
                <c:pt idx="112">
                  <c:v>-5.3829999999999991E-4</c:v>
                </c:pt>
                <c:pt idx="113">
                  <c:v>4.7000000000000134E-4</c:v>
                </c:pt>
                <c:pt idx="114">
                  <c:v>1.6860000000000288E-3</c:v>
                </c:pt>
                <c:pt idx="115">
                  <c:v>2.7870000000000546E-3</c:v>
                </c:pt>
                <c:pt idx="116">
                  <c:v>3.4490000000000002E-3</c:v>
                </c:pt>
                <c:pt idx="117">
                  <c:v>3.645000000000041E-3</c:v>
                </c:pt>
                <c:pt idx="118">
                  <c:v>3.4940000000000001E-3</c:v>
                </c:pt>
                <c:pt idx="119">
                  <c:v>3.2090000000000404E-3</c:v>
                </c:pt>
                <c:pt idx="120">
                  <c:v>2.8999999999999998E-3</c:v>
                </c:pt>
                <c:pt idx="121">
                  <c:v>2.6280000000000092E-3</c:v>
                </c:pt>
                <c:pt idx="122">
                  <c:v>2.3349999999999998E-3</c:v>
                </c:pt>
                <c:pt idx="123">
                  <c:v>2.036E-3</c:v>
                </c:pt>
                <c:pt idx="124">
                  <c:v>1.6900000000000289E-3</c:v>
                </c:pt>
                <c:pt idx="125">
                  <c:v>1.3990000000000061E-3</c:v>
                </c:pt>
                <c:pt idx="126">
                  <c:v>6.0200000000000032E-4</c:v>
                </c:pt>
                <c:pt idx="127">
                  <c:v>-1.250000000000019E-4</c:v>
                </c:pt>
                <c:pt idx="128">
                  <c:v>-4.7760000000001085E-4</c:v>
                </c:pt>
                <c:pt idx="129">
                  <c:v>-7.4130000000001178E-4</c:v>
                </c:pt>
                <c:pt idx="130">
                  <c:v>-7.6910000000000921E-4</c:v>
                </c:pt>
                <c:pt idx="131">
                  <c:v>-6.3040000000000004E-4</c:v>
                </c:pt>
                <c:pt idx="132">
                  <c:v>-4.7530000000000722E-4</c:v>
                </c:pt>
                <c:pt idx="133">
                  <c:v>-4.4920000000000132E-4</c:v>
                </c:pt>
                <c:pt idx="134">
                  <c:v>-5.4840000000000433E-4</c:v>
                </c:pt>
                <c:pt idx="135">
                  <c:v>-7.2780000000001249E-4</c:v>
                </c:pt>
                <c:pt idx="136">
                  <c:v>-9.3680000000000748E-4</c:v>
                </c:pt>
                <c:pt idx="137">
                  <c:v>-1.0830000000000021E-3</c:v>
                </c:pt>
                <c:pt idx="138">
                  <c:v>-1.1349999999999999E-3</c:v>
                </c:pt>
                <c:pt idx="139">
                  <c:v>-1.067E-3</c:v>
                </c:pt>
                <c:pt idx="140">
                  <c:v>-9.0080000000000043E-4</c:v>
                </c:pt>
                <c:pt idx="141">
                  <c:v>-7.1470000000000138E-4</c:v>
                </c:pt>
                <c:pt idx="142">
                  <c:v>-5.6689999999999996E-4</c:v>
                </c:pt>
                <c:pt idx="143">
                  <c:v>-3.1640000000000558E-4</c:v>
                </c:pt>
                <c:pt idx="144">
                  <c:v>-2.2190000000000358E-5</c:v>
                </c:pt>
                <c:pt idx="145">
                  <c:v>3.4020000000000046E-4</c:v>
                </c:pt>
                <c:pt idx="146">
                  <c:v>8.2560000000000727E-4</c:v>
                </c:pt>
                <c:pt idx="147">
                  <c:v>1.487E-3</c:v>
                </c:pt>
                <c:pt idx="148">
                  <c:v>2.3180000000000002E-3</c:v>
                </c:pt>
                <c:pt idx="149">
                  <c:v>3.2630000000000584E-3</c:v>
                </c:pt>
                <c:pt idx="150">
                  <c:v>4.4140000000000004E-3</c:v>
                </c:pt>
                <c:pt idx="151">
                  <c:v>5.7080000000000134E-3</c:v>
                </c:pt>
                <c:pt idx="152">
                  <c:v>6.974000000000086E-3</c:v>
                </c:pt>
                <c:pt idx="153">
                  <c:v>7.8840000000000004E-3</c:v>
                </c:pt>
                <c:pt idx="154">
                  <c:v>8.2410000000000001E-3</c:v>
                </c:pt>
                <c:pt idx="155">
                  <c:v>7.9960000000000534E-3</c:v>
                </c:pt>
                <c:pt idx="156">
                  <c:v>7.5900000000000134E-3</c:v>
                </c:pt>
                <c:pt idx="157">
                  <c:v>6.9870000000000791E-3</c:v>
                </c:pt>
              </c:numCache>
            </c:numRef>
          </c:xVal>
          <c:yVal>
            <c:numRef>
              <c:f>'G:\Comparision of beam to beam connection with regular bldg\2066-12-1 Reg Config X as EW\[Cell Reg config.xlsx]197'!$D$2:$D$159</c:f>
              <c:numCache>
                <c:formatCode>General</c:formatCode>
                <c:ptCount val="158"/>
                <c:pt idx="0">
                  <c:v>0</c:v>
                </c:pt>
                <c:pt idx="1">
                  <c:v>-27.54</c:v>
                </c:pt>
                <c:pt idx="2">
                  <c:v>-26.459999999999987</c:v>
                </c:pt>
                <c:pt idx="3">
                  <c:v>-23.97</c:v>
                </c:pt>
                <c:pt idx="4">
                  <c:v>-21.830000000000005</c:v>
                </c:pt>
                <c:pt idx="5">
                  <c:v>-21.650000000000031</c:v>
                </c:pt>
                <c:pt idx="6">
                  <c:v>-22.52</c:v>
                </c:pt>
                <c:pt idx="7">
                  <c:v>-22.110000000000031</c:v>
                </c:pt>
                <c:pt idx="8">
                  <c:v>-19.53</c:v>
                </c:pt>
                <c:pt idx="9">
                  <c:v>-15.81</c:v>
                </c:pt>
                <c:pt idx="10">
                  <c:v>-12.56</c:v>
                </c:pt>
                <c:pt idx="11">
                  <c:v>-10.870000000000006</c:v>
                </c:pt>
                <c:pt idx="12">
                  <c:v>-10.850000000000026</c:v>
                </c:pt>
                <c:pt idx="13">
                  <c:v>-12.33</c:v>
                </c:pt>
                <c:pt idx="14">
                  <c:v>-15.44</c:v>
                </c:pt>
                <c:pt idx="15">
                  <c:v>-19.399999999999999</c:v>
                </c:pt>
                <c:pt idx="16">
                  <c:v>-22.330000000000005</c:v>
                </c:pt>
                <c:pt idx="17">
                  <c:v>-22.7</c:v>
                </c:pt>
                <c:pt idx="18">
                  <c:v>-20.7</c:v>
                </c:pt>
                <c:pt idx="19">
                  <c:v>-17.71</c:v>
                </c:pt>
                <c:pt idx="20">
                  <c:v>-14.98</c:v>
                </c:pt>
                <c:pt idx="21">
                  <c:v>-13.77</c:v>
                </c:pt>
                <c:pt idx="22">
                  <c:v>-15.11</c:v>
                </c:pt>
                <c:pt idx="23">
                  <c:v>-19.05</c:v>
                </c:pt>
                <c:pt idx="24">
                  <c:v>-24.27</c:v>
                </c:pt>
                <c:pt idx="25">
                  <c:v>-28.24</c:v>
                </c:pt>
                <c:pt idx="26">
                  <c:v>-29.57</c:v>
                </c:pt>
                <c:pt idx="27">
                  <c:v>-28.810000000000031</c:v>
                </c:pt>
                <c:pt idx="28">
                  <c:v>-26.71</c:v>
                </c:pt>
                <c:pt idx="29">
                  <c:v>-23.59</c:v>
                </c:pt>
                <c:pt idx="30">
                  <c:v>-19.899999999999999</c:v>
                </c:pt>
                <c:pt idx="31">
                  <c:v>-16.93</c:v>
                </c:pt>
                <c:pt idx="32">
                  <c:v>-16.55</c:v>
                </c:pt>
                <c:pt idx="33">
                  <c:v>-19.71</c:v>
                </c:pt>
                <c:pt idx="34">
                  <c:v>-25.34</c:v>
                </c:pt>
                <c:pt idx="35">
                  <c:v>-31.279999999999987</c:v>
                </c:pt>
                <c:pt idx="36">
                  <c:v>-36.57</c:v>
                </c:pt>
                <c:pt idx="37">
                  <c:v>-41.11</c:v>
                </c:pt>
                <c:pt idx="38">
                  <c:v>-44.36</c:v>
                </c:pt>
                <c:pt idx="39">
                  <c:v>-45.47</c:v>
                </c:pt>
                <c:pt idx="40">
                  <c:v>-44.07</c:v>
                </c:pt>
                <c:pt idx="41">
                  <c:v>-40.550000000000004</c:v>
                </c:pt>
                <c:pt idx="42">
                  <c:v>-36.300000000000004</c:v>
                </c:pt>
                <c:pt idx="43">
                  <c:v>-33.06</c:v>
                </c:pt>
                <c:pt idx="44">
                  <c:v>-31.75</c:v>
                </c:pt>
                <c:pt idx="45">
                  <c:v>-32.050000000000004</c:v>
                </c:pt>
                <c:pt idx="46">
                  <c:v>-32.51</c:v>
                </c:pt>
                <c:pt idx="47">
                  <c:v>-31.85</c:v>
                </c:pt>
                <c:pt idx="48">
                  <c:v>-30.459999999999987</c:v>
                </c:pt>
                <c:pt idx="49">
                  <c:v>-29.88</c:v>
                </c:pt>
                <c:pt idx="50">
                  <c:v>-31.05</c:v>
                </c:pt>
                <c:pt idx="51">
                  <c:v>-34.309999999999995</c:v>
                </c:pt>
                <c:pt idx="52">
                  <c:v>-39.18</c:v>
                </c:pt>
                <c:pt idx="53">
                  <c:v>-43.760000000000012</c:v>
                </c:pt>
                <c:pt idx="54">
                  <c:v>-45.05</c:v>
                </c:pt>
                <c:pt idx="55">
                  <c:v>-42.120000000000012</c:v>
                </c:pt>
                <c:pt idx="56">
                  <c:v>-38.21</c:v>
                </c:pt>
                <c:pt idx="57">
                  <c:v>-37.379999999999995</c:v>
                </c:pt>
                <c:pt idx="58">
                  <c:v>-40.49</c:v>
                </c:pt>
                <c:pt idx="59">
                  <c:v>-46.14</c:v>
                </c:pt>
                <c:pt idx="60">
                  <c:v>-53.46</c:v>
                </c:pt>
                <c:pt idx="61">
                  <c:v>-62.28</c:v>
                </c:pt>
                <c:pt idx="62">
                  <c:v>-71.010000000000005</c:v>
                </c:pt>
                <c:pt idx="63">
                  <c:v>-76.459999999999994</c:v>
                </c:pt>
                <c:pt idx="64">
                  <c:v>-77.510000000000005</c:v>
                </c:pt>
                <c:pt idx="65">
                  <c:v>-77.22</c:v>
                </c:pt>
                <c:pt idx="66">
                  <c:v>-77.69</c:v>
                </c:pt>
                <c:pt idx="67">
                  <c:v>-76.930000000000007</c:v>
                </c:pt>
                <c:pt idx="68">
                  <c:v>-71.739999999999995</c:v>
                </c:pt>
                <c:pt idx="69">
                  <c:v>-61.86</c:v>
                </c:pt>
                <c:pt idx="70">
                  <c:v>-50.1</c:v>
                </c:pt>
                <c:pt idx="71">
                  <c:v>-38.839999999999996</c:v>
                </c:pt>
                <c:pt idx="72">
                  <c:v>-28.279999999999987</c:v>
                </c:pt>
                <c:pt idx="73">
                  <c:v>-18.479999999999986</c:v>
                </c:pt>
                <c:pt idx="74">
                  <c:v>-11.3</c:v>
                </c:pt>
                <c:pt idx="75">
                  <c:v>-7.6629999999999745</c:v>
                </c:pt>
                <c:pt idx="76">
                  <c:v>-4.7549999999999955</c:v>
                </c:pt>
                <c:pt idx="77">
                  <c:v>1.8779999999999848</c:v>
                </c:pt>
                <c:pt idx="78">
                  <c:v>13.32</c:v>
                </c:pt>
                <c:pt idx="79">
                  <c:v>27.259999999999987</c:v>
                </c:pt>
                <c:pt idx="80">
                  <c:v>40.68</c:v>
                </c:pt>
                <c:pt idx="81">
                  <c:v>53.449999999999996</c:v>
                </c:pt>
                <c:pt idx="82">
                  <c:v>65.910000000000025</c:v>
                </c:pt>
                <c:pt idx="83">
                  <c:v>73.459999999999994</c:v>
                </c:pt>
                <c:pt idx="84">
                  <c:v>70.53</c:v>
                </c:pt>
                <c:pt idx="85">
                  <c:v>56.33</c:v>
                </c:pt>
                <c:pt idx="86">
                  <c:v>32.290000000000013</c:v>
                </c:pt>
                <c:pt idx="87">
                  <c:v>2.6359999999999997</c:v>
                </c:pt>
                <c:pt idx="88">
                  <c:v>-27.419999999999987</c:v>
                </c:pt>
                <c:pt idx="89">
                  <c:v>-56.690000000000012</c:v>
                </c:pt>
                <c:pt idx="90">
                  <c:v>-84.960000000000022</c:v>
                </c:pt>
                <c:pt idx="91">
                  <c:v>-108.9</c:v>
                </c:pt>
                <c:pt idx="92">
                  <c:v>-126.8</c:v>
                </c:pt>
                <c:pt idx="93">
                  <c:v>-139.1</c:v>
                </c:pt>
                <c:pt idx="94">
                  <c:v>-146.30000000000001</c:v>
                </c:pt>
                <c:pt idx="95">
                  <c:v>-145.19999999999999</c:v>
                </c:pt>
                <c:pt idx="96">
                  <c:v>-135.9</c:v>
                </c:pt>
                <c:pt idx="97">
                  <c:v>-120</c:v>
                </c:pt>
                <c:pt idx="98">
                  <c:v>-95.04</c:v>
                </c:pt>
                <c:pt idx="99">
                  <c:v>-51.11</c:v>
                </c:pt>
                <c:pt idx="100">
                  <c:v>-0.84360000000000768</c:v>
                </c:pt>
                <c:pt idx="101">
                  <c:v>45.220000000000013</c:v>
                </c:pt>
                <c:pt idx="102">
                  <c:v>79.64</c:v>
                </c:pt>
                <c:pt idx="103">
                  <c:v>95.56</c:v>
                </c:pt>
                <c:pt idx="104">
                  <c:v>96.7</c:v>
                </c:pt>
                <c:pt idx="105">
                  <c:v>91.3</c:v>
                </c:pt>
                <c:pt idx="106">
                  <c:v>67.819999999999993</c:v>
                </c:pt>
                <c:pt idx="107">
                  <c:v>26.08</c:v>
                </c:pt>
                <c:pt idx="108">
                  <c:v>-27.85</c:v>
                </c:pt>
                <c:pt idx="109">
                  <c:v>-96.04</c:v>
                </c:pt>
                <c:pt idx="110">
                  <c:v>-166.3</c:v>
                </c:pt>
                <c:pt idx="111">
                  <c:v>-191.2</c:v>
                </c:pt>
                <c:pt idx="112">
                  <c:v>-107.7</c:v>
                </c:pt>
                <c:pt idx="113">
                  <c:v>94</c:v>
                </c:pt>
                <c:pt idx="114">
                  <c:v>337.2</c:v>
                </c:pt>
                <c:pt idx="115">
                  <c:v>376.6</c:v>
                </c:pt>
                <c:pt idx="116">
                  <c:v>378.4</c:v>
                </c:pt>
                <c:pt idx="117">
                  <c:v>378.9</c:v>
                </c:pt>
                <c:pt idx="118">
                  <c:v>348.8</c:v>
                </c:pt>
                <c:pt idx="119">
                  <c:v>291.60000000000002</c:v>
                </c:pt>
                <c:pt idx="120">
                  <c:v>230</c:v>
                </c:pt>
                <c:pt idx="121">
                  <c:v>175.5</c:v>
                </c:pt>
                <c:pt idx="122">
                  <c:v>116.9</c:v>
                </c:pt>
                <c:pt idx="123">
                  <c:v>57.18</c:v>
                </c:pt>
                <c:pt idx="124">
                  <c:v>-10.870000000000006</c:v>
                </c:pt>
                <c:pt idx="125">
                  <c:v>-60.75</c:v>
                </c:pt>
                <c:pt idx="126">
                  <c:v>-158.69999999999999</c:v>
                </c:pt>
                <c:pt idx="127">
                  <c:v>-218.8</c:v>
                </c:pt>
                <c:pt idx="128">
                  <c:v>-240</c:v>
                </c:pt>
                <c:pt idx="129">
                  <c:v>-255.8</c:v>
                </c:pt>
                <c:pt idx="130">
                  <c:v>-257.39999999999969</c:v>
                </c:pt>
                <c:pt idx="131">
                  <c:v>-229.7</c:v>
                </c:pt>
                <c:pt idx="132">
                  <c:v>-198.7</c:v>
                </c:pt>
                <c:pt idx="133">
                  <c:v>-193.5</c:v>
                </c:pt>
                <c:pt idx="134">
                  <c:v>-213.3</c:v>
                </c:pt>
                <c:pt idx="135">
                  <c:v>-249.2</c:v>
                </c:pt>
                <c:pt idx="136">
                  <c:v>-266.60000000000002</c:v>
                </c:pt>
                <c:pt idx="137">
                  <c:v>-272.5</c:v>
                </c:pt>
                <c:pt idx="138">
                  <c:v>-274.60000000000002</c:v>
                </c:pt>
                <c:pt idx="139">
                  <c:v>-261.2</c:v>
                </c:pt>
                <c:pt idx="140">
                  <c:v>-227.8</c:v>
                </c:pt>
                <c:pt idx="141">
                  <c:v>-190.5</c:v>
                </c:pt>
                <c:pt idx="142">
                  <c:v>-161</c:v>
                </c:pt>
                <c:pt idx="143">
                  <c:v>-110.9</c:v>
                </c:pt>
                <c:pt idx="144">
                  <c:v>-52.06</c:v>
                </c:pt>
                <c:pt idx="145">
                  <c:v>20.420000000000002</c:v>
                </c:pt>
                <c:pt idx="146">
                  <c:v>116.2</c:v>
                </c:pt>
                <c:pt idx="147">
                  <c:v>217</c:v>
                </c:pt>
                <c:pt idx="148">
                  <c:v>298.8</c:v>
                </c:pt>
                <c:pt idx="149">
                  <c:v>360.9</c:v>
                </c:pt>
                <c:pt idx="150">
                  <c:v>381.1</c:v>
                </c:pt>
                <c:pt idx="151">
                  <c:v>384.7</c:v>
                </c:pt>
                <c:pt idx="152">
                  <c:v>388.2</c:v>
                </c:pt>
                <c:pt idx="153">
                  <c:v>390.8</c:v>
                </c:pt>
                <c:pt idx="154">
                  <c:v>391.8</c:v>
                </c:pt>
                <c:pt idx="155">
                  <c:v>342.9</c:v>
                </c:pt>
                <c:pt idx="156">
                  <c:v>261.5</c:v>
                </c:pt>
                <c:pt idx="157">
                  <c:v>140.9</c:v>
                </c:pt>
              </c:numCache>
            </c:numRef>
          </c:yVal>
          <c:smooth val="1"/>
        </c:ser>
        <c:ser>
          <c:idx val="3"/>
          <c:order val="3"/>
          <c:tx>
            <c:v>4</c:v>
          </c:tx>
          <c:marker>
            <c:symbol val="none"/>
          </c:marker>
          <c:xVal>
            <c:numRef>
              <c:f>'G:\Comparision of beam to beam connection with regular bldg\2066-12-3 Reg config without central column\[Cell Reg config without central column.xlsx]197'!$G$2:$G$159</c:f>
              <c:numCache>
                <c:formatCode>General</c:formatCode>
                <c:ptCount val="158"/>
                <c:pt idx="0">
                  <c:v>0</c:v>
                </c:pt>
                <c:pt idx="1">
                  <c:v>-1.3840000000000266E-4</c:v>
                </c:pt>
                <c:pt idx="2">
                  <c:v>-1.3290000000000103E-4</c:v>
                </c:pt>
                <c:pt idx="3">
                  <c:v>-1.1990000000000232E-4</c:v>
                </c:pt>
                <c:pt idx="4">
                  <c:v>-1.0750000000000021E-4</c:v>
                </c:pt>
                <c:pt idx="5">
                  <c:v>-1.0390000000000003E-4</c:v>
                </c:pt>
                <c:pt idx="6">
                  <c:v>-1.0600000000000212E-4</c:v>
                </c:pt>
                <c:pt idx="7">
                  <c:v>-1.0380000000000187E-4</c:v>
                </c:pt>
                <c:pt idx="8">
                  <c:v>-9.2880000000000046E-5</c:v>
                </c:pt>
                <c:pt idx="9">
                  <c:v>-7.6810000000001482E-5</c:v>
                </c:pt>
                <c:pt idx="10">
                  <c:v>-6.1849999999999999E-5</c:v>
                </c:pt>
                <c:pt idx="11">
                  <c:v>-5.2740000000000976E-5</c:v>
                </c:pt>
                <c:pt idx="12">
                  <c:v>-5.0680000000000131E-5</c:v>
                </c:pt>
                <c:pt idx="13">
                  <c:v>-5.5790000000001443E-5</c:v>
                </c:pt>
                <c:pt idx="14">
                  <c:v>-6.8870000000000945E-5</c:v>
                </c:pt>
                <c:pt idx="15">
                  <c:v>-8.5690000000001804E-5</c:v>
                </c:pt>
                <c:pt idx="16">
                  <c:v>-9.6240000000000027E-5</c:v>
                </c:pt>
                <c:pt idx="17">
                  <c:v>-9.3410000000000246E-5</c:v>
                </c:pt>
                <c:pt idx="18">
                  <c:v>-7.9730000000001854E-5</c:v>
                </c:pt>
                <c:pt idx="19">
                  <c:v>-6.3730000000001343E-5</c:v>
                </c:pt>
                <c:pt idx="20">
                  <c:v>-5.2290000000000951E-5</c:v>
                </c:pt>
                <c:pt idx="21">
                  <c:v>-5.0960000000001003E-5</c:v>
                </c:pt>
                <c:pt idx="22">
                  <c:v>-6.3660000000000132E-5</c:v>
                </c:pt>
                <c:pt idx="23">
                  <c:v>-8.9520000000002409E-5</c:v>
                </c:pt>
                <c:pt idx="24">
                  <c:v>-1.2109999999999999E-4</c:v>
                </c:pt>
                <c:pt idx="25">
                  <c:v>-1.451E-4</c:v>
                </c:pt>
                <c:pt idx="26">
                  <c:v>-1.5340000000000245E-4</c:v>
                </c:pt>
                <c:pt idx="27">
                  <c:v>-1.4799999999999999E-4</c:v>
                </c:pt>
                <c:pt idx="28">
                  <c:v>-1.3239999999999999E-4</c:v>
                </c:pt>
                <c:pt idx="29">
                  <c:v>-1.1010000000000151E-4</c:v>
                </c:pt>
                <c:pt idx="30">
                  <c:v>-8.5670000000001245E-5</c:v>
                </c:pt>
                <c:pt idx="31">
                  <c:v>-6.7600000000001033E-5</c:v>
                </c:pt>
                <c:pt idx="32">
                  <c:v>-6.5629999999999993E-5</c:v>
                </c:pt>
                <c:pt idx="33">
                  <c:v>-8.3940000000001246E-5</c:v>
                </c:pt>
                <c:pt idx="34">
                  <c:v>-1.1660000000000269E-4</c:v>
                </c:pt>
                <c:pt idx="35">
                  <c:v>-1.5240000000000232E-4</c:v>
                </c:pt>
                <c:pt idx="36">
                  <c:v>-1.8540000000000337E-4</c:v>
                </c:pt>
                <c:pt idx="37">
                  <c:v>-2.1400000000000406E-4</c:v>
                </c:pt>
                <c:pt idx="38">
                  <c:v>-2.3359999999999999E-4</c:v>
                </c:pt>
                <c:pt idx="39">
                  <c:v>-2.3830000000000352E-4</c:v>
                </c:pt>
                <c:pt idx="40">
                  <c:v>-2.2590000000000012E-4</c:v>
                </c:pt>
                <c:pt idx="41">
                  <c:v>-1.9980000000000434E-4</c:v>
                </c:pt>
                <c:pt idx="42">
                  <c:v>-1.6980000000000359E-4</c:v>
                </c:pt>
                <c:pt idx="43">
                  <c:v>-1.4750000000000001E-4</c:v>
                </c:pt>
                <c:pt idx="44">
                  <c:v>-1.4090000000000001E-4</c:v>
                </c:pt>
                <c:pt idx="45">
                  <c:v>-1.5019999999999999E-4</c:v>
                </c:pt>
                <c:pt idx="46">
                  <c:v>-1.6800000000000357E-4</c:v>
                </c:pt>
                <c:pt idx="47">
                  <c:v>-1.8450000000000253E-4</c:v>
                </c:pt>
                <c:pt idx="48">
                  <c:v>-1.969000000000034E-4</c:v>
                </c:pt>
                <c:pt idx="49">
                  <c:v>-2.0780000000000006E-4</c:v>
                </c:pt>
                <c:pt idx="50">
                  <c:v>-2.185000000000036E-4</c:v>
                </c:pt>
                <c:pt idx="51">
                  <c:v>-2.3140000000000001E-4</c:v>
                </c:pt>
                <c:pt idx="52">
                  <c:v>-2.4780000000000001E-4</c:v>
                </c:pt>
                <c:pt idx="53">
                  <c:v>-2.6060000000000015E-4</c:v>
                </c:pt>
                <c:pt idx="54">
                  <c:v>-2.5750000000000002E-4</c:v>
                </c:pt>
                <c:pt idx="55">
                  <c:v>-2.3500000000000002E-4</c:v>
                </c:pt>
                <c:pt idx="56">
                  <c:v>-2.0610000000000056E-4</c:v>
                </c:pt>
                <c:pt idx="57">
                  <c:v>-1.8920000000000362E-4</c:v>
                </c:pt>
                <c:pt idx="58">
                  <c:v>-1.9140000000000378E-4</c:v>
                </c:pt>
                <c:pt idx="59">
                  <c:v>-2.0820000000000002E-4</c:v>
                </c:pt>
                <c:pt idx="60">
                  <c:v>-2.3500000000000002E-4</c:v>
                </c:pt>
                <c:pt idx="61">
                  <c:v>-2.7060000000000403E-4</c:v>
                </c:pt>
                <c:pt idx="62">
                  <c:v>-3.0770000000000444E-4</c:v>
                </c:pt>
                <c:pt idx="63">
                  <c:v>-3.3190000000000004E-4</c:v>
                </c:pt>
                <c:pt idx="64">
                  <c:v>-3.4040000000000448E-4</c:v>
                </c:pt>
                <c:pt idx="65">
                  <c:v>-3.4700000000000052E-4</c:v>
                </c:pt>
                <c:pt idx="66">
                  <c:v>-3.6520000000000096E-4</c:v>
                </c:pt>
                <c:pt idx="67">
                  <c:v>-3.8850000000000446E-4</c:v>
                </c:pt>
                <c:pt idx="68">
                  <c:v>-3.9250000000000472E-4</c:v>
                </c:pt>
                <c:pt idx="69">
                  <c:v>-3.6730000000000568E-4</c:v>
                </c:pt>
                <c:pt idx="70">
                  <c:v>-3.2290000000000536E-4</c:v>
                </c:pt>
                <c:pt idx="71">
                  <c:v>-2.6810000000000446E-4</c:v>
                </c:pt>
                <c:pt idx="72">
                  <c:v>-2.0550000000000001E-4</c:v>
                </c:pt>
                <c:pt idx="73">
                  <c:v>-1.4100000000000001E-4</c:v>
                </c:pt>
                <c:pt idx="74">
                  <c:v>-8.9930000000001248E-5</c:v>
                </c:pt>
                <c:pt idx="75">
                  <c:v>-6.4770000000001455E-5</c:v>
                </c:pt>
                <c:pt idx="76">
                  <c:v>-5.6740000000000124E-5</c:v>
                </c:pt>
                <c:pt idx="77">
                  <c:v>-4.3060000000000818E-5</c:v>
                </c:pt>
                <c:pt idx="78">
                  <c:v>-1.4439999999999999E-5</c:v>
                </c:pt>
                <c:pt idx="79">
                  <c:v>2.0550000000000001E-5</c:v>
                </c:pt>
                <c:pt idx="80">
                  <c:v>5.6160000000000133E-5</c:v>
                </c:pt>
                <c:pt idx="81">
                  <c:v>1.0179999999999998E-4</c:v>
                </c:pt>
                <c:pt idx="82">
                  <c:v>1.6830000000000274E-4</c:v>
                </c:pt>
                <c:pt idx="83">
                  <c:v>2.4330000000000011E-4</c:v>
                </c:pt>
                <c:pt idx="84">
                  <c:v>2.9490000000000012E-4</c:v>
                </c:pt>
                <c:pt idx="85">
                  <c:v>3.0360000000000001E-4</c:v>
                </c:pt>
                <c:pt idx="86">
                  <c:v>2.7880000000000586E-4</c:v>
                </c:pt>
                <c:pt idx="87">
                  <c:v>2.1940000000000292E-4</c:v>
                </c:pt>
                <c:pt idx="88">
                  <c:v>1.1800000000000284E-4</c:v>
                </c:pt>
                <c:pt idx="89">
                  <c:v>-1.8600000000000398E-5</c:v>
                </c:pt>
                <c:pt idx="90">
                  <c:v>-1.6470000000000254E-4</c:v>
                </c:pt>
                <c:pt idx="91">
                  <c:v>-3.0350000000000006E-4</c:v>
                </c:pt>
                <c:pt idx="92">
                  <c:v>-4.2220000000000013E-4</c:v>
                </c:pt>
                <c:pt idx="93">
                  <c:v>-5.0049999999999997E-4</c:v>
                </c:pt>
                <c:pt idx="94">
                  <c:v>-5.3080000000000033E-4</c:v>
                </c:pt>
                <c:pt idx="95">
                  <c:v>-5.0970000000000019E-4</c:v>
                </c:pt>
                <c:pt idx="96">
                  <c:v>-4.5540000000000012E-4</c:v>
                </c:pt>
                <c:pt idx="97">
                  <c:v>-3.727000000000076E-4</c:v>
                </c:pt>
                <c:pt idx="98">
                  <c:v>-2.3410000000000011E-4</c:v>
                </c:pt>
                <c:pt idx="99">
                  <c:v>-8.8590000000002457E-5</c:v>
                </c:pt>
                <c:pt idx="100">
                  <c:v>5.000000000000091E-5</c:v>
                </c:pt>
                <c:pt idx="101">
                  <c:v>1.1720000000000277E-4</c:v>
                </c:pt>
                <c:pt idx="102">
                  <c:v>8.1180000000000005E-5</c:v>
                </c:pt>
                <c:pt idx="103">
                  <c:v>-3.5890000000000702E-5</c:v>
                </c:pt>
                <c:pt idx="104">
                  <c:v>-1.97000000000004E-4</c:v>
                </c:pt>
                <c:pt idx="105">
                  <c:v>-3.7150000000000464E-4</c:v>
                </c:pt>
                <c:pt idx="106">
                  <c:v>-5.9160000000000983E-4</c:v>
                </c:pt>
                <c:pt idx="107">
                  <c:v>-8.7350000000000047E-4</c:v>
                </c:pt>
                <c:pt idx="108">
                  <c:v>-1.1800000000000222E-3</c:v>
                </c:pt>
                <c:pt idx="109">
                  <c:v>-1.4980000000000167E-3</c:v>
                </c:pt>
                <c:pt idx="110">
                  <c:v>-1.8200000000000234E-3</c:v>
                </c:pt>
                <c:pt idx="111">
                  <c:v>-2.0380000000000012E-3</c:v>
                </c:pt>
                <c:pt idx="112">
                  <c:v>-1.9759999999999999E-3</c:v>
                </c:pt>
                <c:pt idx="113">
                  <c:v>-1.5110000000000021E-3</c:v>
                </c:pt>
                <c:pt idx="114">
                  <c:v>-6.8750000000000907E-4</c:v>
                </c:pt>
                <c:pt idx="115">
                  <c:v>1.7710000000000203E-4</c:v>
                </c:pt>
                <c:pt idx="116">
                  <c:v>7.4730000000001583E-4</c:v>
                </c:pt>
                <c:pt idx="117">
                  <c:v>9.6360000000000065E-4</c:v>
                </c:pt>
                <c:pt idx="118">
                  <c:v>9.0400000000000061E-4</c:v>
                </c:pt>
                <c:pt idx="119">
                  <c:v>6.6140000000000003E-4</c:v>
                </c:pt>
                <c:pt idx="120">
                  <c:v>3.2680000000000632E-4</c:v>
                </c:pt>
                <c:pt idx="121">
                  <c:v>2.9860000000000494E-6</c:v>
                </c:pt>
                <c:pt idx="122">
                  <c:v>-3.2120000000000011E-4</c:v>
                </c:pt>
                <c:pt idx="123">
                  <c:v>-6.5020000000000594E-4</c:v>
                </c:pt>
                <c:pt idx="124">
                  <c:v>-1.0460000000000061E-3</c:v>
                </c:pt>
                <c:pt idx="125">
                  <c:v>-1.5370000000000021E-3</c:v>
                </c:pt>
                <c:pt idx="126">
                  <c:v>-1.9650000000000266E-3</c:v>
                </c:pt>
                <c:pt idx="127">
                  <c:v>-2.5470000000000375E-3</c:v>
                </c:pt>
                <c:pt idx="128">
                  <c:v>-3.4520000000000002E-3</c:v>
                </c:pt>
                <c:pt idx="129">
                  <c:v>-4.7650000000000001E-3</c:v>
                </c:pt>
                <c:pt idx="130">
                  <c:v>-5.4880000000000814E-3</c:v>
                </c:pt>
                <c:pt idx="131">
                  <c:v>-5.7780000000000921E-3</c:v>
                </c:pt>
                <c:pt idx="132">
                  <c:v>-5.7430000000000788E-3</c:v>
                </c:pt>
                <c:pt idx="133">
                  <c:v>-5.5110000000000124E-3</c:v>
                </c:pt>
                <c:pt idx="134">
                  <c:v>-5.3340000000000002E-3</c:v>
                </c:pt>
                <c:pt idx="135">
                  <c:v>-5.2600000000000034E-3</c:v>
                </c:pt>
                <c:pt idx="136">
                  <c:v>-5.2390000000000977E-3</c:v>
                </c:pt>
                <c:pt idx="137">
                  <c:v>-5.1850000000000004E-3</c:v>
                </c:pt>
                <c:pt idx="138">
                  <c:v>-5.1070000000000004E-3</c:v>
                </c:pt>
                <c:pt idx="139">
                  <c:v>-5.0689999999999997E-3</c:v>
                </c:pt>
                <c:pt idx="140">
                  <c:v>-5.0650000000000001E-3</c:v>
                </c:pt>
                <c:pt idx="141">
                  <c:v>-5.1130000000000004E-3</c:v>
                </c:pt>
                <c:pt idx="142">
                  <c:v>-5.0140000000000002E-3</c:v>
                </c:pt>
                <c:pt idx="143">
                  <c:v>-4.8609999999999999E-3</c:v>
                </c:pt>
                <c:pt idx="144">
                  <c:v>-4.6490000000000134E-3</c:v>
                </c:pt>
                <c:pt idx="145">
                  <c:v>-4.3949999999999996E-3</c:v>
                </c:pt>
                <c:pt idx="146">
                  <c:v>-4.0670000000000003E-3</c:v>
                </c:pt>
                <c:pt idx="147">
                  <c:v>-3.5940000000000052E-3</c:v>
                </c:pt>
                <c:pt idx="148">
                  <c:v>-2.954E-3</c:v>
                </c:pt>
                <c:pt idx="149">
                  <c:v>-2.2580000000000052E-3</c:v>
                </c:pt>
                <c:pt idx="150">
                  <c:v>-1.3090000000000061E-3</c:v>
                </c:pt>
                <c:pt idx="151">
                  <c:v>-2.0000000000000052E-4</c:v>
                </c:pt>
                <c:pt idx="152">
                  <c:v>7.7040000000000875E-4</c:v>
                </c:pt>
                <c:pt idx="153">
                  <c:v>1.4890000000000001E-3</c:v>
                </c:pt>
                <c:pt idx="154">
                  <c:v>1.7990000000000141E-3</c:v>
                </c:pt>
                <c:pt idx="155">
                  <c:v>1.6410000000000187E-3</c:v>
                </c:pt>
                <c:pt idx="156">
                  <c:v>1.1080000000000178E-3</c:v>
                </c:pt>
                <c:pt idx="157">
                  <c:v>3.4300000000000042E-4</c:v>
                </c:pt>
              </c:numCache>
            </c:numRef>
          </c:xVal>
          <c:yVal>
            <c:numRef>
              <c:f>'G:\Comparision of beam to beam connection with regular bldg\2066-12-3 Reg config without central column\[Cell Reg config without central column.xlsx]197'!$D$2:$D$159</c:f>
              <c:numCache>
                <c:formatCode>General</c:formatCode>
                <c:ptCount val="158"/>
                <c:pt idx="0">
                  <c:v>0</c:v>
                </c:pt>
                <c:pt idx="1">
                  <c:v>-27.67</c:v>
                </c:pt>
                <c:pt idx="2">
                  <c:v>-26.59</c:v>
                </c:pt>
                <c:pt idx="3">
                  <c:v>-23.979999999999986</c:v>
                </c:pt>
                <c:pt idx="4">
                  <c:v>-21.5</c:v>
                </c:pt>
                <c:pt idx="5">
                  <c:v>-20.779999999999987</c:v>
                </c:pt>
                <c:pt idx="6">
                  <c:v>-21.19</c:v>
                </c:pt>
                <c:pt idx="7">
                  <c:v>-20.759999999999987</c:v>
                </c:pt>
                <c:pt idx="8">
                  <c:v>-18.57</c:v>
                </c:pt>
                <c:pt idx="9">
                  <c:v>-15.360000000000024</c:v>
                </c:pt>
                <c:pt idx="10">
                  <c:v>-12.370000000000006</c:v>
                </c:pt>
                <c:pt idx="11">
                  <c:v>-10.55</c:v>
                </c:pt>
                <c:pt idx="12">
                  <c:v>-10.139999999999999</c:v>
                </c:pt>
                <c:pt idx="13">
                  <c:v>-11.16</c:v>
                </c:pt>
                <c:pt idx="14">
                  <c:v>-13.78</c:v>
                </c:pt>
                <c:pt idx="15">
                  <c:v>-17.14</c:v>
                </c:pt>
                <c:pt idx="16">
                  <c:v>-19.25</c:v>
                </c:pt>
                <c:pt idx="17">
                  <c:v>-18.68</c:v>
                </c:pt>
                <c:pt idx="18">
                  <c:v>-15.950000000000006</c:v>
                </c:pt>
                <c:pt idx="19">
                  <c:v>-12.75</c:v>
                </c:pt>
                <c:pt idx="20">
                  <c:v>-10.450000000000006</c:v>
                </c:pt>
                <c:pt idx="21">
                  <c:v>-10.19</c:v>
                </c:pt>
                <c:pt idx="22">
                  <c:v>-12.729999999999999</c:v>
                </c:pt>
                <c:pt idx="23">
                  <c:v>-17.91</c:v>
                </c:pt>
                <c:pt idx="24">
                  <c:v>-24.22</c:v>
                </c:pt>
                <c:pt idx="25">
                  <c:v>-29.02</c:v>
                </c:pt>
                <c:pt idx="26">
                  <c:v>-30.69</c:v>
                </c:pt>
                <c:pt idx="27">
                  <c:v>-29.59</c:v>
                </c:pt>
                <c:pt idx="28">
                  <c:v>-26.479999999999986</c:v>
                </c:pt>
                <c:pt idx="29">
                  <c:v>-22.02</c:v>
                </c:pt>
                <c:pt idx="30">
                  <c:v>-17.130000000000031</c:v>
                </c:pt>
                <c:pt idx="31">
                  <c:v>-13.52</c:v>
                </c:pt>
                <c:pt idx="32">
                  <c:v>-13.129999999999999</c:v>
                </c:pt>
                <c:pt idx="33">
                  <c:v>-16.79</c:v>
                </c:pt>
                <c:pt idx="34">
                  <c:v>-23.330000000000005</c:v>
                </c:pt>
                <c:pt idx="35">
                  <c:v>-30.479999999999986</c:v>
                </c:pt>
                <c:pt idx="36">
                  <c:v>-37.08</c:v>
                </c:pt>
                <c:pt idx="37">
                  <c:v>-42.8</c:v>
                </c:pt>
                <c:pt idx="38">
                  <c:v>-46.730000000000011</c:v>
                </c:pt>
                <c:pt idx="39">
                  <c:v>-47.67</c:v>
                </c:pt>
                <c:pt idx="40">
                  <c:v>-45.18</c:v>
                </c:pt>
                <c:pt idx="41">
                  <c:v>-39.96</c:v>
                </c:pt>
                <c:pt idx="42">
                  <c:v>-33.96</c:v>
                </c:pt>
                <c:pt idx="43">
                  <c:v>-29.51</c:v>
                </c:pt>
                <c:pt idx="44">
                  <c:v>-28.18</c:v>
                </c:pt>
                <c:pt idx="45">
                  <c:v>-30.05</c:v>
                </c:pt>
                <c:pt idx="46">
                  <c:v>-33.6</c:v>
                </c:pt>
                <c:pt idx="47">
                  <c:v>-36.9</c:v>
                </c:pt>
                <c:pt idx="48">
                  <c:v>-39.379999999999995</c:v>
                </c:pt>
                <c:pt idx="49">
                  <c:v>-41.56</c:v>
                </c:pt>
                <c:pt idx="50">
                  <c:v>-43.7</c:v>
                </c:pt>
                <c:pt idx="51">
                  <c:v>-46.290000000000013</c:v>
                </c:pt>
                <c:pt idx="52">
                  <c:v>-49.56</c:v>
                </c:pt>
                <c:pt idx="53">
                  <c:v>-52.11</c:v>
                </c:pt>
                <c:pt idx="54">
                  <c:v>-51.48</c:v>
                </c:pt>
                <c:pt idx="55">
                  <c:v>-46.99</c:v>
                </c:pt>
                <c:pt idx="56">
                  <c:v>-41.21</c:v>
                </c:pt>
                <c:pt idx="57">
                  <c:v>-37.839999999999996</c:v>
                </c:pt>
                <c:pt idx="58">
                  <c:v>-38.28</c:v>
                </c:pt>
                <c:pt idx="59">
                  <c:v>-41.64</c:v>
                </c:pt>
                <c:pt idx="60">
                  <c:v>-46.99</c:v>
                </c:pt>
                <c:pt idx="61">
                  <c:v>-54.13</c:v>
                </c:pt>
                <c:pt idx="62">
                  <c:v>-61.54</c:v>
                </c:pt>
                <c:pt idx="63">
                  <c:v>-66.38</c:v>
                </c:pt>
                <c:pt idx="64">
                  <c:v>-68.08</c:v>
                </c:pt>
                <c:pt idx="65">
                  <c:v>-69.400000000000006</c:v>
                </c:pt>
                <c:pt idx="66">
                  <c:v>-73.040000000000006</c:v>
                </c:pt>
                <c:pt idx="67">
                  <c:v>-77.7</c:v>
                </c:pt>
                <c:pt idx="68">
                  <c:v>-78.5</c:v>
                </c:pt>
                <c:pt idx="69">
                  <c:v>-73.47</c:v>
                </c:pt>
                <c:pt idx="70">
                  <c:v>-64.59</c:v>
                </c:pt>
                <c:pt idx="71">
                  <c:v>-53.61</c:v>
                </c:pt>
                <c:pt idx="72">
                  <c:v>-41.1</c:v>
                </c:pt>
                <c:pt idx="73">
                  <c:v>-28.19</c:v>
                </c:pt>
                <c:pt idx="74">
                  <c:v>-17.989999999999789</c:v>
                </c:pt>
                <c:pt idx="75">
                  <c:v>-12.950000000000006</c:v>
                </c:pt>
                <c:pt idx="76">
                  <c:v>-11.350000000000026</c:v>
                </c:pt>
                <c:pt idx="77">
                  <c:v>-8.6109999999999989</c:v>
                </c:pt>
                <c:pt idx="78">
                  <c:v>-2.8879999999999999</c:v>
                </c:pt>
                <c:pt idx="79">
                  <c:v>4.1109999999999856</c:v>
                </c:pt>
                <c:pt idx="80">
                  <c:v>11.229999999999999</c:v>
                </c:pt>
                <c:pt idx="81">
                  <c:v>20.37</c:v>
                </c:pt>
                <c:pt idx="82">
                  <c:v>33.660000000000011</c:v>
                </c:pt>
                <c:pt idx="83">
                  <c:v>48.660000000000011</c:v>
                </c:pt>
                <c:pt idx="84">
                  <c:v>58.98</c:v>
                </c:pt>
                <c:pt idx="85">
                  <c:v>60.720000000000013</c:v>
                </c:pt>
                <c:pt idx="86">
                  <c:v>55.75</c:v>
                </c:pt>
                <c:pt idx="87">
                  <c:v>43.87</c:v>
                </c:pt>
                <c:pt idx="88">
                  <c:v>23.59</c:v>
                </c:pt>
                <c:pt idx="89">
                  <c:v>-3.72</c:v>
                </c:pt>
                <c:pt idx="90">
                  <c:v>-32.94</c:v>
                </c:pt>
                <c:pt idx="91">
                  <c:v>-60.690000000000012</c:v>
                </c:pt>
                <c:pt idx="92">
                  <c:v>-84.45</c:v>
                </c:pt>
                <c:pt idx="93">
                  <c:v>-100.1</c:v>
                </c:pt>
                <c:pt idx="94">
                  <c:v>-106.1</c:v>
                </c:pt>
                <c:pt idx="95">
                  <c:v>-101.9</c:v>
                </c:pt>
                <c:pt idx="96">
                  <c:v>-91.08</c:v>
                </c:pt>
                <c:pt idx="97">
                  <c:v>-74.540000000000006</c:v>
                </c:pt>
                <c:pt idx="98">
                  <c:v>-46.82</c:v>
                </c:pt>
                <c:pt idx="99">
                  <c:v>-17.72</c:v>
                </c:pt>
                <c:pt idx="100">
                  <c:v>10</c:v>
                </c:pt>
                <c:pt idx="101">
                  <c:v>23.439999999999987</c:v>
                </c:pt>
                <c:pt idx="102">
                  <c:v>16.239999999999988</c:v>
                </c:pt>
                <c:pt idx="103">
                  <c:v>-7.1769999999999996</c:v>
                </c:pt>
                <c:pt idx="104">
                  <c:v>-39.4</c:v>
                </c:pt>
                <c:pt idx="105">
                  <c:v>-74.3</c:v>
                </c:pt>
                <c:pt idx="106">
                  <c:v>-118.4</c:v>
                </c:pt>
                <c:pt idx="107">
                  <c:v>-174.7</c:v>
                </c:pt>
                <c:pt idx="108">
                  <c:v>-235.9</c:v>
                </c:pt>
                <c:pt idx="109">
                  <c:v>-299.60000000000002</c:v>
                </c:pt>
                <c:pt idx="110">
                  <c:v>-364</c:v>
                </c:pt>
                <c:pt idx="111">
                  <c:v>-374.1</c:v>
                </c:pt>
                <c:pt idx="112">
                  <c:v>-361.7</c:v>
                </c:pt>
                <c:pt idx="113">
                  <c:v>-268.7</c:v>
                </c:pt>
                <c:pt idx="114">
                  <c:v>-104</c:v>
                </c:pt>
                <c:pt idx="115">
                  <c:v>68.86999999999999</c:v>
                </c:pt>
                <c:pt idx="116">
                  <c:v>182.9</c:v>
                </c:pt>
                <c:pt idx="117">
                  <c:v>226.1</c:v>
                </c:pt>
                <c:pt idx="118">
                  <c:v>214.3</c:v>
                </c:pt>
                <c:pt idx="119">
                  <c:v>165.7</c:v>
                </c:pt>
                <c:pt idx="120">
                  <c:v>98.85</c:v>
                </c:pt>
                <c:pt idx="121">
                  <c:v>34.06</c:v>
                </c:pt>
                <c:pt idx="122">
                  <c:v>-30.779999999999987</c:v>
                </c:pt>
                <c:pt idx="123">
                  <c:v>-96.58</c:v>
                </c:pt>
                <c:pt idx="124">
                  <c:v>-175.6</c:v>
                </c:pt>
                <c:pt idx="125">
                  <c:v>-274</c:v>
                </c:pt>
                <c:pt idx="126">
                  <c:v>-359.5</c:v>
                </c:pt>
                <c:pt idx="127">
                  <c:v>-374.5</c:v>
                </c:pt>
                <c:pt idx="128">
                  <c:v>-375.4</c:v>
                </c:pt>
                <c:pt idx="129">
                  <c:v>-376.8</c:v>
                </c:pt>
                <c:pt idx="130">
                  <c:v>-377.5</c:v>
                </c:pt>
                <c:pt idx="131">
                  <c:v>-377.8</c:v>
                </c:pt>
                <c:pt idx="132">
                  <c:v>-370.8</c:v>
                </c:pt>
                <c:pt idx="133">
                  <c:v>-324.3</c:v>
                </c:pt>
                <c:pt idx="134">
                  <c:v>-288.89999999999969</c:v>
                </c:pt>
                <c:pt idx="135">
                  <c:v>-274.10000000000002</c:v>
                </c:pt>
                <c:pt idx="136">
                  <c:v>-270.10000000000002</c:v>
                </c:pt>
                <c:pt idx="137">
                  <c:v>-259.2</c:v>
                </c:pt>
                <c:pt idx="138">
                  <c:v>-243.7</c:v>
                </c:pt>
                <c:pt idx="139">
                  <c:v>-236</c:v>
                </c:pt>
                <c:pt idx="140">
                  <c:v>-235.2</c:v>
                </c:pt>
                <c:pt idx="141">
                  <c:v>-244.8</c:v>
                </c:pt>
                <c:pt idx="142">
                  <c:v>-224.9</c:v>
                </c:pt>
                <c:pt idx="143">
                  <c:v>-194.4</c:v>
                </c:pt>
                <c:pt idx="144">
                  <c:v>-151.9</c:v>
                </c:pt>
                <c:pt idx="145">
                  <c:v>-101.2</c:v>
                </c:pt>
                <c:pt idx="146">
                  <c:v>-35.49</c:v>
                </c:pt>
                <c:pt idx="147">
                  <c:v>59.02</c:v>
                </c:pt>
                <c:pt idx="148">
                  <c:v>187.1</c:v>
                </c:pt>
                <c:pt idx="149">
                  <c:v>326.2</c:v>
                </c:pt>
                <c:pt idx="150">
                  <c:v>376</c:v>
                </c:pt>
                <c:pt idx="151">
                  <c:v>379</c:v>
                </c:pt>
                <c:pt idx="152">
                  <c:v>381.8</c:v>
                </c:pt>
                <c:pt idx="153">
                  <c:v>383.8</c:v>
                </c:pt>
                <c:pt idx="154">
                  <c:v>384.6</c:v>
                </c:pt>
                <c:pt idx="155">
                  <c:v>353.1</c:v>
                </c:pt>
                <c:pt idx="156">
                  <c:v>246.5</c:v>
                </c:pt>
                <c:pt idx="157">
                  <c:v>93.490000000000023</c:v>
                </c:pt>
              </c:numCache>
            </c:numRef>
          </c:yVal>
          <c:smooth val="1"/>
        </c:ser>
        <c:ser>
          <c:idx val="4"/>
          <c:order val="4"/>
          <c:tx>
            <c:v>2</c:v>
          </c:tx>
          <c:marker>
            <c:symbol val="none"/>
          </c:marker>
          <c:xVal>
            <c:numRef>
              <c:f>'G:\Comparision of beam to beam connection with regular bldg\REG WITHOUT SIDE COLUMN AND BEAM\[Cell Reg config without side column and beam.xlsx]197'!$G$2:$G$160</c:f>
              <c:numCache>
                <c:formatCode>General</c:formatCode>
                <c:ptCount val="159"/>
                <c:pt idx="0">
                  <c:v>0</c:v>
                </c:pt>
                <c:pt idx="1">
                  <c:v>-1.4260000000000021E-4</c:v>
                </c:pt>
                <c:pt idx="2">
                  <c:v>-1.3720000000000266E-4</c:v>
                </c:pt>
                <c:pt idx="3">
                  <c:v>-1.2490000000000003E-4</c:v>
                </c:pt>
                <c:pt idx="4">
                  <c:v>-1.1430000000000183E-4</c:v>
                </c:pt>
                <c:pt idx="5">
                  <c:v>-1.1320000000000256E-4</c:v>
                </c:pt>
                <c:pt idx="6">
                  <c:v>-1.1660000000000269E-4</c:v>
                </c:pt>
                <c:pt idx="7">
                  <c:v>-1.1330000000000174E-4</c:v>
                </c:pt>
                <c:pt idx="8">
                  <c:v>-9.9240000000000764E-5</c:v>
                </c:pt>
                <c:pt idx="9">
                  <c:v>-7.9710000000001946E-5</c:v>
                </c:pt>
                <c:pt idx="10">
                  <c:v>-6.2220000000000024E-5</c:v>
                </c:pt>
                <c:pt idx="11">
                  <c:v>-5.1490000000000939E-5</c:v>
                </c:pt>
                <c:pt idx="12">
                  <c:v>-4.8080000000000739E-5</c:v>
                </c:pt>
                <c:pt idx="13">
                  <c:v>-5.178000000000091E-5</c:v>
                </c:pt>
                <c:pt idx="14">
                  <c:v>-6.3830000000001142E-5</c:v>
                </c:pt>
                <c:pt idx="15">
                  <c:v>-8.1020000000000766E-5</c:v>
                </c:pt>
                <c:pt idx="16">
                  <c:v>-9.4440000000000065E-5</c:v>
                </c:pt>
                <c:pt idx="17">
                  <c:v>-9.6750000000001877E-5</c:v>
                </c:pt>
                <c:pt idx="18">
                  <c:v>-8.8660000000002312E-5</c:v>
                </c:pt>
                <c:pt idx="19">
                  <c:v>-7.6760000000001562E-5</c:v>
                </c:pt>
                <c:pt idx="20">
                  <c:v>-6.7160000000001397E-5</c:v>
                </c:pt>
                <c:pt idx="21">
                  <c:v>-6.6120000000000024E-5</c:v>
                </c:pt>
                <c:pt idx="22">
                  <c:v>-7.8430000000001484E-5</c:v>
                </c:pt>
                <c:pt idx="23">
                  <c:v>-1.0320000000000187E-4</c:v>
                </c:pt>
                <c:pt idx="24">
                  <c:v>-1.3280000000000244E-4</c:v>
                </c:pt>
                <c:pt idx="25">
                  <c:v>-1.5469999999999999E-4</c:v>
                </c:pt>
                <c:pt idx="26">
                  <c:v>-1.6270000000000241E-4</c:v>
                </c:pt>
                <c:pt idx="27">
                  <c:v>-1.60400000000003E-4</c:v>
                </c:pt>
                <c:pt idx="28">
                  <c:v>-1.5119999999999999E-4</c:v>
                </c:pt>
                <c:pt idx="29">
                  <c:v>-1.3550000000000191E-4</c:v>
                </c:pt>
                <c:pt idx="30">
                  <c:v>-1.1510000000000188E-4</c:v>
                </c:pt>
                <c:pt idx="31">
                  <c:v>-9.6530000000001829E-5</c:v>
                </c:pt>
                <c:pt idx="32">
                  <c:v>-9.0120000000001705E-5</c:v>
                </c:pt>
                <c:pt idx="33">
                  <c:v>-1.0150000000000001E-4</c:v>
                </c:pt>
                <c:pt idx="34">
                  <c:v>-1.2579999999999999E-4</c:v>
                </c:pt>
                <c:pt idx="35">
                  <c:v>-1.5219999999999999E-4</c:v>
                </c:pt>
                <c:pt idx="36">
                  <c:v>-1.752000000000025E-4</c:v>
                </c:pt>
                <c:pt idx="37">
                  <c:v>-1.9460000000000386E-4</c:v>
                </c:pt>
                <c:pt idx="38">
                  <c:v>-2.0750000000000006E-4</c:v>
                </c:pt>
                <c:pt idx="39">
                  <c:v>-2.1030000000000454E-4</c:v>
                </c:pt>
                <c:pt idx="40">
                  <c:v>-2.0180000000000011E-4</c:v>
                </c:pt>
                <c:pt idx="41">
                  <c:v>-1.8410000000000247E-4</c:v>
                </c:pt>
                <c:pt idx="42">
                  <c:v>-1.6470000000000254E-4</c:v>
                </c:pt>
                <c:pt idx="43">
                  <c:v>-1.5280000000000241E-4</c:v>
                </c:pt>
                <c:pt idx="44">
                  <c:v>-1.5390000000000081E-4</c:v>
                </c:pt>
                <c:pt idx="45">
                  <c:v>-1.6630000000000261E-4</c:v>
                </c:pt>
                <c:pt idx="46">
                  <c:v>-1.8140000000000305E-4</c:v>
                </c:pt>
                <c:pt idx="47">
                  <c:v>-1.9080000000000372E-4</c:v>
                </c:pt>
                <c:pt idx="48">
                  <c:v>-1.9480000000000395E-4</c:v>
                </c:pt>
                <c:pt idx="49">
                  <c:v>-2.0000000000000052E-4</c:v>
                </c:pt>
                <c:pt idx="50">
                  <c:v>-2.1130000000000012E-4</c:v>
                </c:pt>
                <c:pt idx="51">
                  <c:v>-2.3060000000000002E-4</c:v>
                </c:pt>
                <c:pt idx="52">
                  <c:v>-2.5520000000000002E-4</c:v>
                </c:pt>
                <c:pt idx="53">
                  <c:v>-2.7610000000000476E-4</c:v>
                </c:pt>
                <c:pt idx="54">
                  <c:v>-2.7800000000000573E-4</c:v>
                </c:pt>
                <c:pt idx="55">
                  <c:v>-2.5560000000000009E-4</c:v>
                </c:pt>
                <c:pt idx="56">
                  <c:v>-2.2390000000000056E-4</c:v>
                </c:pt>
                <c:pt idx="57">
                  <c:v>-2.0270000000000406E-4</c:v>
                </c:pt>
                <c:pt idx="58">
                  <c:v>-1.983000000000036E-4</c:v>
                </c:pt>
                <c:pt idx="59">
                  <c:v>-2.0590000000000002E-4</c:v>
                </c:pt>
                <c:pt idx="60">
                  <c:v>-2.2370000000000411E-4</c:v>
                </c:pt>
                <c:pt idx="61">
                  <c:v>-2.5380000000000015E-4</c:v>
                </c:pt>
                <c:pt idx="62">
                  <c:v>-2.8969999999999999E-4</c:v>
                </c:pt>
                <c:pt idx="63">
                  <c:v>-3.1630000000000628E-4</c:v>
                </c:pt>
                <c:pt idx="64">
                  <c:v>-3.2900000000000502E-4</c:v>
                </c:pt>
                <c:pt idx="65">
                  <c:v>-3.3910000000000006E-4</c:v>
                </c:pt>
                <c:pt idx="66">
                  <c:v>-3.5660000000000444E-4</c:v>
                </c:pt>
                <c:pt idx="67">
                  <c:v>-3.6980000000000498E-4</c:v>
                </c:pt>
                <c:pt idx="68">
                  <c:v>-3.5910000000000016E-4</c:v>
                </c:pt>
                <c:pt idx="69">
                  <c:v>-3.2280000000000606E-4</c:v>
                </c:pt>
                <c:pt idx="70">
                  <c:v>-2.7430000000000629E-4</c:v>
                </c:pt>
                <c:pt idx="71">
                  <c:v>-2.2540000000000252E-4</c:v>
                </c:pt>
                <c:pt idx="72">
                  <c:v>-1.789000000000021E-4</c:v>
                </c:pt>
                <c:pt idx="73">
                  <c:v>-1.3820000000000279E-4</c:v>
                </c:pt>
                <c:pt idx="74">
                  <c:v>-1.1420000000000257E-4</c:v>
                </c:pt>
                <c:pt idx="75">
                  <c:v>-1.1210000000000182E-4</c:v>
                </c:pt>
                <c:pt idx="76">
                  <c:v>-1.1610000000000202E-4</c:v>
                </c:pt>
                <c:pt idx="77">
                  <c:v>-1.0120000000000169E-4</c:v>
                </c:pt>
                <c:pt idx="78">
                  <c:v>-6.0440000000000831E-5</c:v>
                </c:pt>
                <c:pt idx="79">
                  <c:v>-5.7000000000001309E-6</c:v>
                </c:pt>
                <c:pt idx="80">
                  <c:v>5.2480000000001104E-5</c:v>
                </c:pt>
                <c:pt idx="81">
                  <c:v>1.2170000000000003E-4</c:v>
                </c:pt>
                <c:pt idx="82">
                  <c:v>2.1020000000000012E-4</c:v>
                </c:pt>
                <c:pt idx="83">
                  <c:v>2.988000000000045E-4</c:v>
                </c:pt>
                <c:pt idx="84">
                  <c:v>3.4590000000000006E-4</c:v>
                </c:pt>
                <c:pt idx="85">
                  <c:v>3.3470000000000488E-4</c:v>
                </c:pt>
                <c:pt idx="86">
                  <c:v>2.7990000000000252E-4</c:v>
                </c:pt>
                <c:pt idx="87">
                  <c:v>1.8130000000000229E-4</c:v>
                </c:pt>
                <c:pt idx="88">
                  <c:v>4.7210000000000878E-5</c:v>
                </c:pt>
                <c:pt idx="89">
                  <c:v>-9.5390000000000766E-5</c:v>
                </c:pt>
                <c:pt idx="90">
                  <c:v>-2.2570000000000419E-4</c:v>
                </c:pt>
                <c:pt idx="91">
                  <c:v>-3.3900000000000011E-4</c:v>
                </c:pt>
                <c:pt idx="92">
                  <c:v>-4.1830000000000014E-4</c:v>
                </c:pt>
                <c:pt idx="93">
                  <c:v>-4.6600000000000011E-4</c:v>
                </c:pt>
                <c:pt idx="94">
                  <c:v>-4.9340000000000755E-4</c:v>
                </c:pt>
                <c:pt idx="95">
                  <c:v>-4.7600000000000024E-4</c:v>
                </c:pt>
                <c:pt idx="96">
                  <c:v>-4.3110000000000034E-4</c:v>
                </c:pt>
                <c:pt idx="97">
                  <c:v>-3.6480000000000621E-4</c:v>
                </c:pt>
                <c:pt idx="98">
                  <c:v>-2.3690000000000012E-4</c:v>
                </c:pt>
                <c:pt idx="99">
                  <c:v>-4.5180000000000133E-5</c:v>
                </c:pt>
                <c:pt idx="100">
                  <c:v>1.4500000000000081E-4</c:v>
                </c:pt>
                <c:pt idx="101">
                  <c:v>2.9510000000000002E-4</c:v>
                </c:pt>
                <c:pt idx="102">
                  <c:v>3.4420000000000056E-4</c:v>
                </c:pt>
                <c:pt idx="103">
                  <c:v>2.9770000000000252E-4</c:v>
                </c:pt>
                <c:pt idx="104">
                  <c:v>1.9110000000000296E-4</c:v>
                </c:pt>
                <c:pt idx="105">
                  <c:v>8.4010000000000248E-5</c:v>
                </c:pt>
                <c:pt idx="106">
                  <c:v>-4.9130000000001029E-5</c:v>
                </c:pt>
                <c:pt idx="107">
                  <c:v>-2.4670000000000426E-4</c:v>
                </c:pt>
                <c:pt idx="108">
                  <c:v>-4.8589999999999999E-4</c:v>
                </c:pt>
                <c:pt idx="109">
                  <c:v>-7.6100000000000104E-4</c:v>
                </c:pt>
                <c:pt idx="110">
                  <c:v>-1.0740000000000159E-3</c:v>
                </c:pt>
                <c:pt idx="111">
                  <c:v>-1.2660000000000021E-3</c:v>
                </c:pt>
                <c:pt idx="112">
                  <c:v>-1.1600000000000219E-3</c:v>
                </c:pt>
                <c:pt idx="113">
                  <c:v>-4.2810000000000948E-4</c:v>
                </c:pt>
                <c:pt idx="114">
                  <c:v>7.2420000000000969E-4</c:v>
                </c:pt>
                <c:pt idx="115">
                  <c:v>1.8290000000000166E-3</c:v>
                </c:pt>
                <c:pt idx="116">
                  <c:v>2.8210000000000002E-3</c:v>
                </c:pt>
                <c:pt idx="117">
                  <c:v>3.3969999999999998E-3</c:v>
                </c:pt>
                <c:pt idx="118">
                  <c:v>3.607000000000052E-3</c:v>
                </c:pt>
                <c:pt idx="119">
                  <c:v>3.4450000000000292E-3</c:v>
                </c:pt>
                <c:pt idx="120">
                  <c:v>3.2280000000000472E-3</c:v>
                </c:pt>
                <c:pt idx="121">
                  <c:v>2.9990000000000012E-3</c:v>
                </c:pt>
                <c:pt idx="122">
                  <c:v>2.6750000000000012E-3</c:v>
                </c:pt>
                <c:pt idx="123">
                  <c:v>2.3109999999999997E-3</c:v>
                </c:pt>
                <c:pt idx="124">
                  <c:v>1.9190000000000223E-3</c:v>
                </c:pt>
                <c:pt idx="125">
                  <c:v>1.3849999999999999E-3</c:v>
                </c:pt>
                <c:pt idx="126">
                  <c:v>7.7960000000001277E-4</c:v>
                </c:pt>
                <c:pt idx="127">
                  <c:v>1.0810000000000101E-4</c:v>
                </c:pt>
                <c:pt idx="128">
                  <c:v>-7.5120000000000124E-4</c:v>
                </c:pt>
                <c:pt idx="129">
                  <c:v>-1.3020000000000173E-3</c:v>
                </c:pt>
                <c:pt idx="130">
                  <c:v>-1.3590000000000021E-3</c:v>
                </c:pt>
                <c:pt idx="131">
                  <c:v>-1.2260000000000001E-3</c:v>
                </c:pt>
                <c:pt idx="132">
                  <c:v>-1.059E-3</c:v>
                </c:pt>
                <c:pt idx="133">
                  <c:v>-8.7490000000000007E-4</c:v>
                </c:pt>
                <c:pt idx="134">
                  <c:v>-7.8940000000000032E-4</c:v>
                </c:pt>
                <c:pt idx="135">
                  <c:v>-8.5800000000000264E-4</c:v>
                </c:pt>
                <c:pt idx="136">
                  <c:v>-1.0549999999999999E-3</c:v>
                </c:pt>
                <c:pt idx="137">
                  <c:v>-1.2830000000000001E-3</c:v>
                </c:pt>
                <c:pt idx="138">
                  <c:v>-1.505E-3</c:v>
                </c:pt>
                <c:pt idx="139">
                  <c:v>-1.7049999999999999E-3</c:v>
                </c:pt>
                <c:pt idx="140">
                  <c:v>-1.7970000000000121E-3</c:v>
                </c:pt>
                <c:pt idx="141">
                  <c:v>-1.7470000000000001E-3</c:v>
                </c:pt>
                <c:pt idx="142">
                  <c:v>-1.650000000000026E-3</c:v>
                </c:pt>
                <c:pt idx="143">
                  <c:v>-1.3860000000000218E-3</c:v>
                </c:pt>
                <c:pt idx="144">
                  <c:v>-1.0499999999999978E-3</c:v>
                </c:pt>
                <c:pt idx="145">
                  <c:v>-6.2060000000001096E-4</c:v>
                </c:pt>
                <c:pt idx="146">
                  <c:v>-1.1990000000000232E-4</c:v>
                </c:pt>
                <c:pt idx="147">
                  <c:v>5.786000000000107E-4</c:v>
                </c:pt>
                <c:pt idx="148">
                  <c:v>1.4670000000000041E-3</c:v>
                </c:pt>
                <c:pt idx="149">
                  <c:v>2.5430000000000383E-3</c:v>
                </c:pt>
                <c:pt idx="150">
                  <c:v>3.7820000000000423E-3</c:v>
                </c:pt>
                <c:pt idx="151">
                  <c:v>5.1420000000000033E-3</c:v>
                </c:pt>
                <c:pt idx="152">
                  <c:v>6.3750000000000534E-3</c:v>
                </c:pt>
                <c:pt idx="153">
                  <c:v>7.1910000000000134E-3</c:v>
                </c:pt>
                <c:pt idx="154">
                  <c:v>7.4740000000000839E-3</c:v>
                </c:pt>
                <c:pt idx="155">
                  <c:v>7.232000000000083E-3</c:v>
                </c:pt>
                <c:pt idx="156">
                  <c:v>6.7580000000000114E-3</c:v>
                </c:pt>
                <c:pt idx="157">
                  <c:v>6.1529999999999996E-3</c:v>
                </c:pt>
                <c:pt idx="158">
                  <c:v>5.5830000000000124E-3</c:v>
                </c:pt>
              </c:numCache>
            </c:numRef>
          </c:xVal>
          <c:yVal>
            <c:numRef>
              <c:f>'G:\Comparision of beam to beam connection with regular bldg\REG WITHOUT SIDE COLUMN AND BEAM\[Cell Reg config without side column and beam.xlsx]197'!$D$2:$D$160</c:f>
              <c:numCache>
                <c:formatCode>General</c:formatCode>
                <c:ptCount val="159"/>
                <c:pt idx="0">
                  <c:v>0</c:v>
                </c:pt>
                <c:pt idx="1">
                  <c:v>-28.52</c:v>
                </c:pt>
                <c:pt idx="2">
                  <c:v>-27.45</c:v>
                </c:pt>
                <c:pt idx="3">
                  <c:v>-24.979999999999986</c:v>
                </c:pt>
                <c:pt idx="4">
                  <c:v>-22.87</c:v>
                </c:pt>
                <c:pt idx="5">
                  <c:v>-22.64</c:v>
                </c:pt>
                <c:pt idx="6">
                  <c:v>-23.32</c:v>
                </c:pt>
                <c:pt idx="7">
                  <c:v>-22.66</c:v>
                </c:pt>
                <c:pt idx="8">
                  <c:v>-19.850000000000001</c:v>
                </c:pt>
                <c:pt idx="9">
                  <c:v>-15.950000000000006</c:v>
                </c:pt>
                <c:pt idx="10">
                  <c:v>-12.44</c:v>
                </c:pt>
                <c:pt idx="11">
                  <c:v>-10.3</c:v>
                </c:pt>
                <c:pt idx="12">
                  <c:v>-9.6160000000000014</c:v>
                </c:pt>
                <c:pt idx="13">
                  <c:v>-10.360000000000024</c:v>
                </c:pt>
                <c:pt idx="14">
                  <c:v>-12.77</c:v>
                </c:pt>
                <c:pt idx="15">
                  <c:v>-16.2</c:v>
                </c:pt>
                <c:pt idx="16">
                  <c:v>-18.89</c:v>
                </c:pt>
                <c:pt idx="17">
                  <c:v>-19.350000000000001</c:v>
                </c:pt>
                <c:pt idx="18">
                  <c:v>-17.73</c:v>
                </c:pt>
                <c:pt idx="19">
                  <c:v>-15.350000000000026</c:v>
                </c:pt>
                <c:pt idx="20">
                  <c:v>-13.44</c:v>
                </c:pt>
                <c:pt idx="21">
                  <c:v>-13.219999999999999</c:v>
                </c:pt>
                <c:pt idx="22">
                  <c:v>-15.68</c:v>
                </c:pt>
                <c:pt idx="23">
                  <c:v>-20.64</c:v>
                </c:pt>
                <c:pt idx="24">
                  <c:v>-26.57</c:v>
                </c:pt>
                <c:pt idx="25">
                  <c:v>-30.93</c:v>
                </c:pt>
                <c:pt idx="26">
                  <c:v>-32.53</c:v>
                </c:pt>
                <c:pt idx="27">
                  <c:v>-32.090000000000003</c:v>
                </c:pt>
                <c:pt idx="28">
                  <c:v>-30.23</c:v>
                </c:pt>
                <c:pt idx="29">
                  <c:v>-27.110000000000031</c:v>
                </c:pt>
                <c:pt idx="30">
                  <c:v>-23.02</c:v>
                </c:pt>
                <c:pt idx="31">
                  <c:v>-19.309999999999999</c:v>
                </c:pt>
                <c:pt idx="32">
                  <c:v>-18.02</c:v>
                </c:pt>
                <c:pt idx="33">
                  <c:v>-20.309999999999999</c:v>
                </c:pt>
                <c:pt idx="34">
                  <c:v>-25.16</c:v>
                </c:pt>
                <c:pt idx="35">
                  <c:v>-30.43</c:v>
                </c:pt>
                <c:pt idx="36">
                  <c:v>-35.050000000000004</c:v>
                </c:pt>
                <c:pt idx="37">
                  <c:v>-38.910000000000004</c:v>
                </c:pt>
                <c:pt idx="38">
                  <c:v>-41.49</c:v>
                </c:pt>
                <c:pt idx="39">
                  <c:v>-42.06</c:v>
                </c:pt>
                <c:pt idx="40">
                  <c:v>-40.349999999999994</c:v>
                </c:pt>
                <c:pt idx="41">
                  <c:v>-36.809999999999995</c:v>
                </c:pt>
                <c:pt idx="42">
                  <c:v>-32.94</c:v>
                </c:pt>
                <c:pt idx="43">
                  <c:v>-30.57</c:v>
                </c:pt>
                <c:pt idx="44">
                  <c:v>-30.77</c:v>
                </c:pt>
                <c:pt idx="45">
                  <c:v>-33.25</c:v>
                </c:pt>
                <c:pt idx="46">
                  <c:v>-36.270000000000003</c:v>
                </c:pt>
                <c:pt idx="47">
                  <c:v>-38.160000000000011</c:v>
                </c:pt>
                <c:pt idx="48">
                  <c:v>-38.949999999999996</c:v>
                </c:pt>
                <c:pt idx="49">
                  <c:v>-40</c:v>
                </c:pt>
                <c:pt idx="50">
                  <c:v>-42.27</c:v>
                </c:pt>
                <c:pt idx="51">
                  <c:v>-46.11</c:v>
                </c:pt>
                <c:pt idx="52">
                  <c:v>-51.04</c:v>
                </c:pt>
                <c:pt idx="53">
                  <c:v>-55.220000000000013</c:v>
                </c:pt>
                <c:pt idx="54">
                  <c:v>-55.6</c:v>
                </c:pt>
                <c:pt idx="55">
                  <c:v>-51.13</c:v>
                </c:pt>
                <c:pt idx="56">
                  <c:v>-44.790000000000013</c:v>
                </c:pt>
                <c:pt idx="57">
                  <c:v>-40.54</c:v>
                </c:pt>
                <c:pt idx="58">
                  <c:v>-39.660000000000011</c:v>
                </c:pt>
                <c:pt idx="59">
                  <c:v>-41.190000000000012</c:v>
                </c:pt>
                <c:pt idx="60">
                  <c:v>-44.730000000000011</c:v>
                </c:pt>
                <c:pt idx="61">
                  <c:v>-50.77</c:v>
                </c:pt>
                <c:pt idx="62">
                  <c:v>-57.94</c:v>
                </c:pt>
                <c:pt idx="63">
                  <c:v>-63.25</c:v>
                </c:pt>
                <c:pt idx="64">
                  <c:v>-65.8</c:v>
                </c:pt>
                <c:pt idx="65">
                  <c:v>-67.819999999999993</c:v>
                </c:pt>
                <c:pt idx="66">
                  <c:v>-71.319999999999993</c:v>
                </c:pt>
                <c:pt idx="67">
                  <c:v>-73.97</c:v>
                </c:pt>
                <c:pt idx="68">
                  <c:v>-71.81</c:v>
                </c:pt>
                <c:pt idx="69">
                  <c:v>-64.56</c:v>
                </c:pt>
                <c:pt idx="70">
                  <c:v>-54.849999999999994</c:v>
                </c:pt>
                <c:pt idx="71">
                  <c:v>-45.08</c:v>
                </c:pt>
                <c:pt idx="72">
                  <c:v>-35.78</c:v>
                </c:pt>
                <c:pt idx="73">
                  <c:v>-27.64</c:v>
                </c:pt>
                <c:pt idx="74">
                  <c:v>-22.84</c:v>
                </c:pt>
                <c:pt idx="75">
                  <c:v>-22.419999999999987</c:v>
                </c:pt>
                <c:pt idx="76">
                  <c:v>-23.21</c:v>
                </c:pt>
                <c:pt idx="77">
                  <c:v>-20.25</c:v>
                </c:pt>
                <c:pt idx="78">
                  <c:v>-12.09</c:v>
                </c:pt>
                <c:pt idx="79">
                  <c:v>-1.141</c:v>
                </c:pt>
                <c:pt idx="80">
                  <c:v>10.49</c:v>
                </c:pt>
                <c:pt idx="81">
                  <c:v>24.34</c:v>
                </c:pt>
                <c:pt idx="82">
                  <c:v>42.04</c:v>
                </c:pt>
                <c:pt idx="83">
                  <c:v>59.760000000000012</c:v>
                </c:pt>
                <c:pt idx="84">
                  <c:v>69.19</c:v>
                </c:pt>
                <c:pt idx="85">
                  <c:v>66.95</c:v>
                </c:pt>
                <c:pt idx="86">
                  <c:v>55.98</c:v>
                </c:pt>
                <c:pt idx="87">
                  <c:v>36.260000000000012</c:v>
                </c:pt>
                <c:pt idx="88">
                  <c:v>9.4420000000000002</c:v>
                </c:pt>
                <c:pt idx="89">
                  <c:v>-19.07</c:v>
                </c:pt>
                <c:pt idx="90">
                  <c:v>-45.14</c:v>
                </c:pt>
                <c:pt idx="91">
                  <c:v>-67.790000000000006</c:v>
                </c:pt>
                <c:pt idx="92">
                  <c:v>-83.66</c:v>
                </c:pt>
                <c:pt idx="93">
                  <c:v>-93.19</c:v>
                </c:pt>
                <c:pt idx="94">
                  <c:v>-98.649999999999991</c:v>
                </c:pt>
                <c:pt idx="95">
                  <c:v>-95.2</c:v>
                </c:pt>
                <c:pt idx="96">
                  <c:v>-86.22</c:v>
                </c:pt>
                <c:pt idx="97">
                  <c:v>-72.959999999999994</c:v>
                </c:pt>
                <c:pt idx="98">
                  <c:v>-47.39</c:v>
                </c:pt>
                <c:pt idx="99">
                  <c:v>-9.036999999999999</c:v>
                </c:pt>
                <c:pt idx="100">
                  <c:v>29</c:v>
                </c:pt>
                <c:pt idx="101">
                  <c:v>59.02</c:v>
                </c:pt>
                <c:pt idx="102">
                  <c:v>68.84</c:v>
                </c:pt>
                <c:pt idx="103">
                  <c:v>59.54</c:v>
                </c:pt>
                <c:pt idx="104">
                  <c:v>38.230000000000011</c:v>
                </c:pt>
                <c:pt idx="105">
                  <c:v>16.8</c:v>
                </c:pt>
                <c:pt idx="106">
                  <c:v>-9.8260000000000005</c:v>
                </c:pt>
                <c:pt idx="107">
                  <c:v>-49.33</c:v>
                </c:pt>
                <c:pt idx="108">
                  <c:v>-97.179999999999978</c:v>
                </c:pt>
                <c:pt idx="109">
                  <c:v>-152.19999999999999</c:v>
                </c:pt>
                <c:pt idx="110">
                  <c:v>-214.9</c:v>
                </c:pt>
                <c:pt idx="111">
                  <c:v>-253.2</c:v>
                </c:pt>
                <c:pt idx="112">
                  <c:v>-231.9</c:v>
                </c:pt>
                <c:pt idx="113">
                  <c:v>-85.63</c:v>
                </c:pt>
                <c:pt idx="114">
                  <c:v>144.80000000000001</c:v>
                </c:pt>
                <c:pt idx="115">
                  <c:v>365.8</c:v>
                </c:pt>
                <c:pt idx="116">
                  <c:v>376.7</c:v>
                </c:pt>
                <c:pt idx="117">
                  <c:v>378.2</c:v>
                </c:pt>
                <c:pt idx="118">
                  <c:v>378.8</c:v>
                </c:pt>
                <c:pt idx="119">
                  <c:v>346.5</c:v>
                </c:pt>
                <c:pt idx="120">
                  <c:v>303.10000000000002</c:v>
                </c:pt>
                <c:pt idx="121">
                  <c:v>257.2</c:v>
                </c:pt>
                <c:pt idx="122">
                  <c:v>192.3</c:v>
                </c:pt>
                <c:pt idx="123">
                  <c:v>119.6</c:v>
                </c:pt>
                <c:pt idx="124">
                  <c:v>41.18</c:v>
                </c:pt>
                <c:pt idx="125">
                  <c:v>-56.98</c:v>
                </c:pt>
                <c:pt idx="126">
                  <c:v>-137.19999999999999</c:v>
                </c:pt>
                <c:pt idx="127">
                  <c:v>-198.3</c:v>
                </c:pt>
                <c:pt idx="128">
                  <c:v>-254.4</c:v>
                </c:pt>
                <c:pt idx="129">
                  <c:v>-280.10000000000002</c:v>
                </c:pt>
                <c:pt idx="130">
                  <c:v>-282.3</c:v>
                </c:pt>
                <c:pt idx="131">
                  <c:v>-255.9</c:v>
                </c:pt>
                <c:pt idx="132">
                  <c:v>-222.4</c:v>
                </c:pt>
                <c:pt idx="133">
                  <c:v>-185.5</c:v>
                </c:pt>
                <c:pt idx="134">
                  <c:v>-168.5</c:v>
                </c:pt>
                <c:pt idx="135">
                  <c:v>-182.2</c:v>
                </c:pt>
                <c:pt idx="136">
                  <c:v>-221.6</c:v>
                </c:pt>
                <c:pt idx="137">
                  <c:v>-267.10000000000002</c:v>
                </c:pt>
                <c:pt idx="138">
                  <c:v>-288.2</c:v>
                </c:pt>
                <c:pt idx="139">
                  <c:v>-296.3</c:v>
                </c:pt>
                <c:pt idx="140">
                  <c:v>-299.89999999999969</c:v>
                </c:pt>
                <c:pt idx="141">
                  <c:v>-290</c:v>
                </c:pt>
                <c:pt idx="142">
                  <c:v>-270.5</c:v>
                </c:pt>
                <c:pt idx="143">
                  <c:v>-217.7</c:v>
                </c:pt>
                <c:pt idx="144">
                  <c:v>-150.4</c:v>
                </c:pt>
                <c:pt idx="145">
                  <c:v>-64.669999999999987</c:v>
                </c:pt>
                <c:pt idx="146">
                  <c:v>35.47</c:v>
                </c:pt>
                <c:pt idx="147">
                  <c:v>159.1</c:v>
                </c:pt>
                <c:pt idx="148">
                  <c:v>258.39999999999969</c:v>
                </c:pt>
                <c:pt idx="149">
                  <c:v>332.2</c:v>
                </c:pt>
                <c:pt idx="150">
                  <c:v>379.3</c:v>
                </c:pt>
                <c:pt idx="151">
                  <c:v>383.1</c:v>
                </c:pt>
                <c:pt idx="152">
                  <c:v>386.6</c:v>
                </c:pt>
                <c:pt idx="153">
                  <c:v>388.8</c:v>
                </c:pt>
                <c:pt idx="154">
                  <c:v>389.6</c:v>
                </c:pt>
                <c:pt idx="155">
                  <c:v>341.1</c:v>
                </c:pt>
                <c:pt idx="156">
                  <c:v>246.4</c:v>
                </c:pt>
                <c:pt idx="157">
                  <c:v>125.4</c:v>
                </c:pt>
                <c:pt idx="158">
                  <c:v>11.3</c:v>
                </c:pt>
              </c:numCache>
            </c:numRef>
          </c:yVal>
          <c:smooth val="1"/>
        </c:ser>
        <c:ser>
          <c:idx val="0"/>
          <c:order val="0"/>
          <c:tx>
            <c:v>3</c:v>
          </c:tx>
          <c:marker>
            <c:symbol val="none"/>
          </c:marker>
          <c:xVal>
            <c:numRef>
              <c:f>'G:\Comparision of beam to beam connection with regular bldg\Reg config without top beam only\[Cell Reg config without  beam.xlsx]197'!$G$2:$G$160</c:f>
              <c:numCache>
                <c:formatCode>General</c:formatCode>
                <c:ptCount val="159"/>
                <c:pt idx="0">
                  <c:v>0</c:v>
                </c:pt>
                <c:pt idx="1">
                  <c:v>-1.3480000000000257E-4</c:v>
                </c:pt>
                <c:pt idx="2">
                  <c:v>-1.3459999999999999E-4</c:v>
                </c:pt>
                <c:pt idx="3">
                  <c:v>-1.3300000000000239E-4</c:v>
                </c:pt>
                <c:pt idx="4">
                  <c:v>-1.2810000000000021E-4</c:v>
                </c:pt>
                <c:pt idx="5">
                  <c:v>-1.2129999999999999E-4</c:v>
                </c:pt>
                <c:pt idx="6">
                  <c:v>-1.1900000000000287E-4</c:v>
                </c:pt>
                <c:pt idx="7">
                  <c:v>-1.2610000000000003E-4</c:v>
                </c:pt>
                <c:pt idx="8">
                  <c:v>-1.4130000000000005E-4</c:v>
                </c:pt>
                <c:pt idx="9">
                  <c:v>-1.5930000000000214E-4</c:v>
                </c:pt>
                <c:pt idx="10">
                  <c:v>-1.7589999999999999E-4</c:v>
                </c:pt>
                <c:pt idx="11">
                  <c:v>-1.8970000000000285E-4</c:v>
                </c:pt>
                <c:pt idx="12">
                  <c:v>-1.9960000000000442E-4</c:v>
                </c:pt>
                <c:pt idx="13">
                  <c:v>-2.0350000000000001E-4</c:v>
                </c:pt>
                <c:pt idx="14">
                  <c:v>-1.9790000000000346E-4</c:v>
                </c:pt>
                <c:pt idx="15">
                  <c:v>-1.8460000000000324E-4</c:v>
                </c:pt>
                <c:pt idx="16">
                  <c:v>-1.7310000000000041E-4</c:v>
                </c:pt>
                <c:pt idx="17">
                  <c:v>-1.7270000000000021E-4</c:v>
                </c:pt>
                <c:pt idx="18">
                  <c:v>-1.8390000000000249E-4</c:v>
                </c:pt>
                <c:pt idx="19">
                  <c:v>-2.0000000000000052E-4</c:v>
                </c:pt>
                <c:pt idx="20">
                  <c:v>-2.1260000000000042E-4</c:v>
                </c:pt>
                <c:pt idx="21">
                  <c:v>-2.1600000000000414E-4</c:v>
                </c:pt>
                <c:pt idx="22">
                  <c:v>-2.0910000000000001E-4</c:v>
                </c:pt>
                <c:pt idx="23">
                  <c:v>-1.9500000000000387E-4</c:v>
                </c:pt>
                <c:pt idx="24">
                  <c:v>-1.7840000000000276E-4</c:v>
                </c:pt>
                <c:pt idx="25">
                  <c:v>-1.6170000000000228E-4</c:v>
                </c:pt>
                <c:pt idx="26">
                  <c:v>-1.4410000000000001E-4</c:v>
                </c:pt>
                <c:pt idx="27">
                  <c:v>-1.2510000000000001E-4</c:v>
                </c:pt>
                <c:pt idx="28">
                  <c:v>-1.0959999999999999E-4</c:v>
                </c:pt>
                <c:pt idx="29">
                  <c:v>-1.0509999999999999E-4</c:v>
                </c:pt>
                <c:pt idx="30">
                  <c:v>-1.1330000000000174E-4</c:v>
                </c:pt>
                <c:pt idx="31">
                  <c:v>-1.2859999999999998E-4</c:v>
                </c:pt>
                <c:pt idx="32">
                  <c:v>-1.4109999999999999E-4</c:v>
                </c:pt>
                <c:pt idx="33">
                  <c:v>-1.4330000000000001E-4</c:v>
                </c:pt>
                <c:pt idx="34">
                  <c:v>-1.3520000000000247E-4</c:v>
                </c:pt>
                <c:pt idx="35">
                  <c:v>-1.2150000000000001E-4</c:v>
                </c:pt>
                <c:pt idx="36">
                  <c:v>-1.0500000000000192E-4</c:v>
                </c:pt>
                <c:pt idx="37">
                  <c:v>-8.7180000000000002E-5</c:v>
                </c:pt>
                <c:pt idx="38">
                  <c:v>-7.3090000000001525E-5</c:v>
                </c:pt>
                <c:pt idx="39">
                  <c:v>-7.0000000000001268E-5</c:v>
                </c:pt>
                <c:pt idx="40">
                  <c:v>-8.1990000000000264E-5</c:v>
                </c:pt>
                <c:pt idx="41">
                  <c:v>-1.0659999999999999E-4</c:v>
                </c:pt>
                <c:pt idx="42">
                  <c:v>-1.3580000000000265E-4</c:v>
                </c:pt>
                <c:pt idx="43">
                  <c:v>-1.60400000000003E-4</c:v>
                </c:pt>
                <c:pt idx="44">
                  <c:v>-1.7510000000000081E-4</c:v>
                </c:pt>
                <c:pt idx="45">
                  <c:v>-1.7990000000000223E-4</c:v>
                </c:pt>
                <c:pt idx="46">
                  <c:v>-1.7740000000000266E-4</c:v>
                </c:pt>
                <c:pt idx="47">
                  <c:v>-1.692000000000036E-4</c:v>
                </c:pt>
                <c:pt idx="48">
                  <c:v>-1.5270000000000081E-4</c:v>
                </c:pt>
                <c:pt idx="49">
                  <c:v>-1.2449999999999999E-4</c:v>
                </c:pt>
                <c:pt idx="50">
                  <c:v>-8.6600000000001265E-5</c:v>
                </c:pt>
                <c:pt idx="51">
                  <c:v>-4.6370000000000032E-5</c:v>
                </c:pt>
                <c:pt idx="52">
                  <c:v>-8.2230000000000227E-6</c:v>
                </c:pt>
                <c:pt idx="53">
                  <c:v>1.9810000000000405E-5</c:v>
                </c:pt>
                <c:pt idx="54">
                  <c:v>2.8360000000000006E-5</c:v>
                </c:pt>
                <c:pt idx="55">
                  <c:v>2.0660000000000012E-5</c:v>
                </c:pt>
                <c:pt idx="56">
                  <c:v>9.9560000000002855E-6</c:v>
                </c:pt>
                <c:pt idx="57">
                  <c:v>6.3160000000001213E-6</c:v>
                </c:pt>
                <c:pt idx="58">
                  <c:v>1.1190000000000203E-5</c:v>
                </c:pt>
                <c:pt idx="59">
                  <c:v>2.2600000000000576E-5</c:v>
                </c:pt>
                <c:pt idx="60">
                  <c:v>4.1159999999999999E-5</c:v>
                </c:pt>
                <c:pt idx="61">
                  <c:v>6.6820000000000123E-5</c:v>
                </c:pt>
                <c:pt idx="62">
                  <c:v>9.5620000000002368E-5</c:v>
                </c:pt>
                <c:pt idx="63">
                  <c:v>1.1420000000000257E-4</c:v>
                </c:pt>
                <c:pt idx="64">
                  <c:v>1.1179999999999999E-4</c:v>
                </c:pt>
                <c:pt idx="65">
                  <c:v>9.2370000000000025E-5</c:v>
                </c:pt>
                <c:pt idx="66">
                  <c:v>5.9370000000001202E-5</c:v>
                </c:pt>
                <c:pt idx="67">
                  <c:v>1.6760000000000399E-5</c:v>
                </c:pt>
                <c:pt idx="68">
                  <c:v>-3.623000000000081E-5</c:v>
                </c:pt>
                <c:pt idx="69">
                  <c:v>-9.6380000000000023E-5</c:v>
                </c:pt>
                <c:pt idx="70">
                  <c:v>-1.5260000000000235E-4</c:v>
                </c:pt>
                <c:pt idx="71">
                  <c:v>-1.9540000000000394E-4</c:v>
                </c:pt>
                <c:pt idx="72">
                  <c:v>-2.2510000000000016E-4</c:v>
                </c:pt>
                <c:pt idx="73">
                  <c:v>-2.454E-4</c:v>
                </c:pt>
                <c:pt idx="74">
                  <c:v>-2.5510000000000002E-4</c:v>
                </c:pt>
                <c:pt idx="75">
                  <c:v>-2.5540000000000019E-4</c:v>
                </c:pt>
                <c:pt idx="76">
                  <c:v>-2.5410000000000016E-4</c:v>
                </c:pt>
                <c:pt idx="77">
                  <c:v>-2.6110000000000006E-4</c:v>
                </c:pt>
                <c:pt idx="78">
                  <c:v>-2.7750000000000252E-4</c:v>
                </c:pt>
                <c:pt idx="79">
                  <c:v>-2.9600000000000421E-4</c:v>
                </c:pt>
                <c:pt idx="80">
                  <c:v>-3.0870000000000571E-4</c:v>
                </c:pt>
                <c:pt idx="81">
                  <c:v>-3.1290000000000462E-4</c:v>
                </c:pt>
                <c:pt idx="82">
                  <c:v>-3.0650000000000441E-4</c:v>
                </c:pt>
                <c:pt idx="83">
                  <c:v>-2.8430000000000425E-4</c:v>
                </c:pt>
                <c:pt idx="84">
                  <c:v>-2.4390000000000002E-4</c:v>
                </c:pt>
                <c:pt idx="85">
                  <c:v>-1.8700000000000346E-4</c:v>
                </c:pt>
                <c:pt idx="86">
                  <c:v>-1.152000000000026E-4</c:v>
                </c:pt>
                <c:pt idx="87">
                  <c:v>-2.4510000000000011E-5</c:v>
                </c:pt>
                <c:pt idx="88">
                  <c:v>9.6180000000000045E-5</c:v>
                </c:pt>
                <c:pt idx="89">
                  <c:v>2.6680000000000497E-4</c:v>
                </c:pt>
                <c:pt idx="90">
                  <c:v>4.981000000000114E-4</c:v>
                </c:pt>
                <c:pt idx="91">
                  <c:v>7.5350000000001165E-4</c:v>
                </c:pt>
                <c:pt idx="92">
                  <c:v>1.0100000000000061E-3</c:v>
                </c:pt>
                <c:pt idx="93">
                  <c:v>1.263E-3</c:v>
                </c:pt>
                <c:pt idx="94">
                  <c:v>1.5020000000000159E-3</c:v>
                </c:pt>
                <c:pt idx="95">
                  <c:v>1.7719999999999999E-3</c:v>
                </c:pt>
                <c:pt idx="96">
                  <c:v>2.1390000000000011E-3</c:v>
                </c:pt>
                <c:pt idx="97">
                  <c:v>2.5330000000000092E-3</c:v>
                </c:pt>
                <c:pt idx="98">
                  <c:v>2.9850000000000002E-3</c:v>
                </c:pt>
                <c:pt idx="99">
                  <c:v>3.5110000000000002E-3</c:v>
                </c:pt>
                <c:pt idx="100">
                  <c:v>4.0500000000000024E-3</c:v>
                </c:pt>
                <c:pt idx="101">
                  <c:v>4.5740000000000034E-3</c:v>
                </c:pt>
                <c:pt idx="102">
                  <c:v>5.0379999999999999E-3</c:v>
                </c:pt>
                <c:pt idx="103">
                  <c:v>5.3639999999999998E-3</c:v>
                </c:pt>
                <c:pt idx="104">
                  <c:v>5.5140000000000024E-3</c:v>
                </c:pt>
                <c:pt idx="105">
                  <c:v>5.4940000000000024E-3</c:v>
                </c:pt>
                <c:pt idx="106">
                  <c:v>5.2970000000000014E-3</c:v>
                </c:pt>
                <c:pt idx="107">
                  <c:v>4.9160000000000124E-3</c:v>
                </c:pt>
                <c:pt idx="108">
                  <c:v>4.3270000000000001E-3</c:v>
                </c:pt>
                <c:pt idx="109">
                  <c:v>3.4010000000000012E-3</c:v>
                </c:pt>
                <c:pt idx="110">
                  <c:v>2.1530000000000052E-3</c:v>
                </c:pt>
                <c:pt idx="111">
                  <c:v>9.2300000000000043E-4</c:v>
                </c:pt>
                <c:pt idx="112">
                  <c:v>4.3630000000000003E-4</c:v>
                </c:pt>
                <c:pt idx="113">
                  <c:v>6.1050000000000004E-4</c:v>
                </c:pt>
                <c:pt idx="114">
                  <c:v>9.1560000000001467E-4</c:v>
                </c:pt>
                <c:pt idx="115">
                  <c:v>8.7520000000001444E-4</c:v>
                </c:pt>
                <c:pt idx="116">
                  <c:v>2.7810000000000497E-4</c:v>
                </c:pt>
                <c:pt idx="117">
                  <c:v>-8.6800000000000245E-4</c:v>
                </c:pt>
                <c:pt idx="118">
                  <c:v>-2.5370000000000002E-3</c:v>
                </c:pt>
                <c:pt idx="119">
                  <c:v>-4.5240000000000002E-3</c:v>
                </c:pt>
                <c:pt idx="120">
                  <c:v>-6.5100000000000114E-3</c:v>
                </c:pt>
                <c:pt idx="121">
                  <c:v>-8.7340000000000004E-3</c:v>
                </c:pt>
                <c:pt idx="122">
                  <c:v>-1.1140000000000021E-2</c:v>
                </c:pt>
                <c:pt idx="123">
                  <c:v>-1.3809999999999999E-2</c:v>
                </c:pt>
                <c:pt idx="124">
                  <c:v>-1.6809999999999999E-2</c:v>
                </c:pt>
                <c:pt idx="125">
                  <c:v>-1.9740000000000275E-2</c:v>
                </c:pt>
                <c:pt idx="126">
                  <c:v>-2.2810000000000052E-2</c:v>
                </c:pt>
                <c:pt idx="127">
                  <c:v>-2.6010000000000002E-2</c:v>
                </c:pt>
                <c:pt idx="128">
                  <c:v>-2.8459999999999999E-2</c:v>
                </c:pt>
                <c:pt idx="129">
                  <c:v>-3.0470000000000212E-2</c:v>
                </c:pt>
                <c:pt idx="130">
                  <c:v>-3.185000000000001E-2</c:v>
                </c:pt>
                <c:pt idx="131">
                  <c:v>-3.2650000000000012E-2</c:v>
                </c:pt>
                <c:pt idx="132">
                  <c:v>-3.2960000000000003E-2</c:v>
                </c:pt>
                <c:pt idx="133">
                  <c:v>-3.2820000000000002E-2</c:v>
                </c:pt>
                <c:pt idx="134">
                  <c:v>-3.2399999999999998E-2</c:v>
                </c:pt>
                <c:pt idx="135">
                  <c:v>-3.1830000000000212E-2</c:v>
                </c:pt>
                <c:pt idx="136">
                  <c:v>-3.1130000000000012E-2</c:v>
                </c:pt>
                <c:pt idx="137">
                  <c:v>-3.0380000000000001E-2</c:v>
                </c:pt>
                <c:pt idx="138">
                  <c:v>-2.971E-2</c:v>
                </c:pt>
                <c:pt idx="139">
                  <c:v>-2.9180000000000001E-2</c:v>
                </c:pt>
                <c:pt idx="140">
                  <c:v>-2.886E-2</c:v>
                </c:pt>
                <c:pt idx="141">
                  <c:v>-2.9100000000000001E-2</c:v>
                </c:pt>
                <c:pt idx="142">
                  <c:v>-2.9919999999999999E-2</c:v>
                </c:pt>
                <c:pt idx="143">
                  <c:v>-3.1010000000000006E-2</c:v>
                </c:pt>
                <c:pt idx="144">
                  <c:v>-3.2610000000000042E-2</c:v>
                </c:pt>
                <c:pt idx="145">
                  <c:v>-3.4779999999999998E-2</c:v>
                </c:pt>
                <c:pt idx="146">
                  <c:v>-3.7170000000000002E-2</c:v>
                </c:pt>
                <c:pt idx="147">
                  <c:v>-3.9650000000000005E-2</c:v>
                </c:pt>
                <c:pt idx="148">
                  <c:v>-4.2079999999999999E-2</c:v>
                </c:pt>
                <c:pt idx="149">
                  <c:v>-4.4249999999999998E-2</c:v>
                </c:pt>
                <c:pt idx="150">
                  <c:v>-4.623E-2</c:v>
                </c:pt>
                <c:pt idx="151">
                  <c:v>-4.8149999999999957E-2</c:v>
                </c:pt>
                <c:pt idx="152">
                  <c:v>-5.0209999999999998E-2</c:v>
                </c:pt>
                <c:pt idx="153">
                  <c:v>-5.2520000000000004E-2</c:v>
                </c:pt>
                <c:pt idx="154">
                  <c:v>-5.5330000000000122E-2</c:v>
                </c:pt>
                <c:pt idx="155">
                  <c:v>-5.8500000000000003E-2</c:v>
                </c:pt>
                <c:pt idx="156">
                  <c:v>-6.1679999999999985E-2</c:v>
                </c:pt>
                <c:pt idx="157">
                  <c:v>-6.4730000000000523E-2</c:v>
                </c:pt>
                <c:pt idx="158">
                  <c:v>-6.7520000000000011E-2</c:v>
                </c:pt>
              </c:numCache>
            </c:numRef>
          </c:xVal>
          <c:yVal>
            <c:numRef>
              <c:f>'G:\Comparision of beam to beam connection with regular bldg\Reg config without top beam only\[Cell Reg config without  beam.xlsx]197'!$D$2:$D$160</c:f>
              <c:numCache>
                <c:formatCode>General</c:formatCode>
                <c:ptCount val="159"/>
                <c:pt idx="0">
                  <c:v>0</c:v>
                </c:pt>
                <c:pt idx="1">
                  <c:v>-26.959999999999987</c:v>
                </c:pt>
                <c:pt idx="2">
                  <c:v>-26.919999999999987</c:v>
                </c:pt>
                <c:pt idx="3">
                  <c:v>-26.610000000000031</c:v>
                </c:pt>
                <c:pt idx="4">
                  <c:v>-25.610000000000031</c:v>
                </c:pt>
                <c:pt idx="5">
                  <c:v>-24.259999999999987</c:v>
                </c:pt>
                <c:pt idx="6">
                  <c:v>-23.8</c:v>
                </c:pt>
                <c:pt idx="7">
                  <c:v>-25.21</c:v>
                </c:pt>
                <c:pt idx="8">
                  <c:v>-28.25</c:v>
                </c:pt>
                <c:pt idx="9">
                  <c:v>-31.85</c:v>
                </c:pt>
                <c:pt idx="10">
                  <c:v>-35.190000000000012</c:v>
                </c:pt>
                <c:pt idx="11">
                  <c:v>-37.93</c:v>
                </c:pt>
                <c:pt idx="12">
                  <c:v>-39.93</c:v>
                </c:pt>
                <c:pt idx="13">
                  <c:v>-40.71</c:v>
                </c:pt>
                <c:pt idx="14">
                  <c:v>-39.590000000000003</c:v>
                </c:pt>
                <c:pt idx="15">
                  <c:v>-36.92</c:v>
                </c:pt>
                <c:pt idx="16">
                  <c:v>-34.620000000000012</c:v>
                </c:pt>
                <c:pt idx="17">
                  <c:v>-34.550000000000004</c:v>
                </c:pt>
                <c:pt idx="18">
                  <c:v>-36.78</c:v>
                </c:pt>
                <c:pt idx="19">
                  <c:v>-39.99</c:v>
                </c:pt>
                <c:pt idx="20">
                  <c:v>-42.52</c:v>
                </c:pt>
                <c:pt idx="21">
                  <c:v>-43.21</c:v>
                </c:pt>
                <c:pt idx="22">
                  <c:v>-41.809999999999995</c:v>
                </c:pt>
                <c:pt idx="23">
                  <c:v>-39</c:v>
                </c:pt>
                <c:pt idx="24">
                  <c:v>-35.68</c:v>
                </c:pt>
                <c:pt idx="25">
                  <c:v>-32.33</c:v>
                </c:pt>
                <c:pt idx="26">
                  <c:v>-28.82</c:v>
                </c:pt>
                <c:pt idx="27">
                  <c:v>-25.03</c:v>
                </c:pt>
                <c:pt idx="28">
                  <c:v>-21.93</c:v>
                </c:pt>
                <c:pt idx="29">
                  <c:v>-21.02</c:v>
                </c:pt>
                <c:pt idx="30">
                  <c:v>-22.66</c:v>
                </c:pt>
                <c:pt idx="31">
                  <c:v>-25.71</c:v>
                </c:pt>
                <c:pt idx="32">
                  <c:v>-28.21</c:v>
                </c:pt>
                <c:pt idx="33">
                  <c:v>-28.66</c:v>
                </c:pt>
                <c:pt idx="34">
                  <c:v>-27.04</c:v>
                </c:pt>
                <c:pt idx="35">
                  <c:v>-24.3</c:v>
                </c:pt>
                <c:pt idx="36">
                  <c:v>-21</c:v>
                </c:pt>
                <c:pt idx="37">
                  <c:v>-17.439999999999987</c:v>
                </c:pt>
                <c:pt idx="38">
                  <c:v>-14.62</c:v>
                </c:pt>
                <c:pt idx="39">
                  <c:v>-14</c:v>
                </c:pt>
                <c:pt idx="40">
                  <c:v>-16.399999999999999</c:v>
                </c:pt>
                <c:pt idx="41">
                  <c:v>-21.330000000000005</c:v>
                </c:pt>
                <c:pt idx="42">
                  <c:v>-27.17</c:v>
                </c:pt>
                <c:pt idx="43">
                  <c:v>-32.08</c:v>
                </c:pt>
                <c:pt idx="44">
                  <c:v>-35.01</c:v>
                </c:pt>
                <c:pt idx="45">
                  <c:v>-35.97</c:v>
                </c:pt>
                <c:pt idx="46">
                  <c:v>-35.480000000000004</c:v>
                </c:pt>
                <c:pt idx="47">
                  <c:v>-33.839999999999996</c:v>
                </c:pt>
                <c:pt idx="48">
                  <c:v>-30.54</c:v>
                </c:pt>
                <c:pt idx="49">
                  <c:v>-24.91</c:v>
                </c:pt>
                <c:pt idx="50">
                  <c:v>-17.32</c:v>
                </c:pt>
                <c:pt idx="51">
                  <c:v>-9.2730000000000015</c:v>
                </c:pt>
                <c:pt idx="52">
                  <c:v>-1.645</c:v>
                </c:pt>
                <c:pt idx="53">
                  <c:v>3.9619999999999997</c:v>
                </c:pt>
                <c:pt idx="54">
                  <c:v>5.6719999999999997</c:v>
                </c:pt>
                <c:pt idx="55">
                  <c:v>4.133</c:v>
                </c:pt>
                <c:pt idx="56">
                  <c:v>1.9910000000000001</c:v>
                </c:pt>
                <c:pt idx="57">
                  <c:v>1.2629999999999848</c:v>
                </c:pt>
                <c:pt idx="58">
                  <c:v>2.2389999999999999</c:v>
                </c:pt>
                <c:pt idx="59">
                  <c:v>4.5190000000000001</c:v>
                </c:pt>
                <c:pt idx="60">
                  <c:v>8.2329999999999988</c:v>
                </c:pt>
                <c:pt idx="61">
                  <c:v>13.370000000000006</c:v>
                </c:pt>
                <c:pt idx="62">
                  <c:v>19.12</c:v>
                </c:pt>
                <c:pt idx="63">
                  <c:v>22.85</c:v>
                </c:pt>
                <c:pt idx="64">
                  <c:v>22.36</c:v>
                </c:pt>
                <c:pt idx="65">
                  <c:v>18.479999999999986</c:v>
                </c:pt>
                <c:pt idx="66">
                  <c:v>11.88</c:v>
                </c:pt>
                <c:pt idx="67">
                  <c:v>3.3529999999999927</c:v>
                </c:pt>
                <c:pt idx="68">
                  <c:v>-7.2450000000000001</c:v>
                </c:pt>
                <c:pt idx="69">
                  <c:v>-19.279999999999987</c:v>
                </c:pt>
                <c:pt idx="70">
                  <c:v>-30.52</c:v>
                </c:pt>
                <c:pt idx="71">
                  <c:v>-39.08</c:v>
                </c:pt>
                <c:pt idx="72">
                  <c:v>-45.03</c:v>
                </c:pt>
                <c:pt idx="73">
                  <c:v>-49.07</c:v>
                </c:pt>
                <c:pt idx="74">
                  <c:v>-51.02</c:v>
                </c:pt>
                <c:pt idx="75">
                  <c:v>-51.07</c:v>
                </c:pt>
                <c:pt idx="76">
                  <c:v>-50.82</c:v>
                </c:pt>
                <c:pt idx="77">
                  <c:v>-52.220000000000013</c:v>
                </c:pt>
                <c:pt idx="78">
                  <c:v>-55.51</c:v>
                </c:pt>
                <c:pt idx="79">
                  <c:v>-59.190000000000012</c:v>
                </c:pt>
                <c:pt idx="80">
                  <c:v>-61.730000000000011</c:v>
                </c:pt>
                <c:pt idx="81">
                  <c:v>-62.59</c:v>
                </c:pt>
                <c:pt idx="82">
                  <c:v>-61.309999999999995</c:v>
                </c:pt>
                <c:pt idx="83">
                  <c:v>-56.849999999999994</c:v>
                </c:pt>
                <c:pt idx="84">
                  <c:v>-48.78</c:v>
                </c:pt>
                <c:pt idx="85">
                  <c:v>-37.4</c:v>
                </c:pt>
                <c:pt idx="86">
                  <c:v>-23.04</c:v>
                </c:pt>
                <c:pt idx="87">
                  <c:v>-4.9009999999999998</c:v>
                </c:pt>
                <c:pt idx="88">
                  <c:v>19.23</c:v>
                </c:pt>
                <c:pt idx="89">
                  <c:v>53.36</c:v>
                </c:pt>
                <c:pt idx="90">
                  <c:v>99.64</c:v>
                </c:pt>
                <c:pt idx="91">
                  <c:v>150.69999999999999</c:v>
                </c:pt>
                <c:pt idx="92">
                  <c:v>201.9</c:v>
                </c:pt>
                <c:pt idx="93">
                  <c:v>252.6</c:v>
                </c:pt>
                <c:pt idx="94">
                  <c:v>300.5</c:v>
                </c:pt>
                <c:pt idx="95">
                  <c:v>354.4</c:v>
                </c:pt>
                <c:pt idx="96">
                  <c:v>374.7</c:v>
                </c:pt>
                <c:pt idx="97">
                  <c:v>375.8</c:v>
                </c:pt>
                <c:pt idx="98">
                  <c:v>377.1</c:v>
                </c:pt>
                <c:pt idx="99">
                  <c:v>378.5</c:v>
                </c:pt>
                <c:pt idx="100">
                  <c:v>380.1</c:v>
                </c:pt>
                <c:pt idx="101">
                  <c:v>381.6</c:v>
                </c:pt>
                <c:pt idx="102">
                  <c:v>382.9</c:v>
                </c:pt>
                <c:pt idx="103">
                  <c:v>383.7</c:v>
                </c:pt>
                <c:pt idx="104">
                  <c:v>384.2</c:v>
                </c:pt>
                <c:pt idx="105">
                  <c:v>380.2</c:v>
                </c:pt>
                <c:pt idx="106">
                  <c:v>340.8</c:v>
                </c:pt>
                <c:pt idx="107">
                  <c:v>264.5</c:v>
                </c:pt>
                <c:pt idx="108">
                  <c:v>146.69999999999999</c:v>
                </c:pt>
                <c:pt idx="109">
                  <c:v>-34.700000000000003</c:v>
                </c:pt>
                <c:pt idx="110">
                  <c:v>-180.1</c:v>
                </c:pt>
                <c:pt idx="111">
                  <c:v>-255.1</c:v>
                </c:pt>
                <c:pt idx="112">
                  <c:v>-274.5</c:v>
                </c:pt>
                <c:pt idx="113">
                  <c:v>-239.7</c:v>
                </c:pt>
                <c:pt idx="114">
                  <c:v>-178.7</c:v>
                </c:pt>
                <c:pt idx="115">
                  <c:v>-186.7</c:v>
                </c:pt>
                <c:pt idx="116">
                  <c:v>-280.89999999999969</c:v>
                </c:pt>
                <c:pt idx="117">
                  <c:v>-316.39999999999969</c:v>
                </c:pt>
                <c:pt idx="118">
                  <c:v>-350.1</c:v>
                </c:pt>
                <c:pt idx="119">
                  <c:v>-370.9</c:v>
                </c:pt>
                <c:pt idx="120">
                  <c:v>-372.8</c:v>
                </c:pt>
                <c:pt idx="121">
                  <c:v>-375.1</c:v>
                </c:pt>
                <c:pt idx="122">
                  <c:v>-377.6</c:v>
                </c:pt>
                <c:pt idx="123">
                  <c:v>-380.2</c:v>
                </c:pt>
                <c:pt idx="124">
                  <c:v>-383.2</c:v>
                </c:pt>
                <c:pt idx="125">
                  <c:v>-386.2</c:v>
                </c:pt>
                <c:pt idx="126">
                  <c:v>-389.3</c:v>
                </c:pt>
                <c:pt idx="127">
                  <c:v>-392.6</c:v>
                </c:pt>
                <c:pt idx="128">
                  <c:v>-395</c:v>
                </c:pt>
                <c:pt idx="129">
                  <c:v>-397.1</c:v>
                </c:pt>
                <c:pt idx="130">
                  <c:v>-398.4</c:v>
                </c:pt>
                <c:pt idx="131">
                  <c:v>-399.2</c:v>
                </c:pt>
                <c:pt idx="132">
                  <c:v>-399.6</c:v>
                </c:pt>
                <c:pt idx="133">
                  <c:v>-371.5</c:v>
                </c:pt>
                <c:pt idx="134">
                  <c:v>-287.5</c:v>
                </c:pt>
                <c:pt idx="135">
                  <c:v>-173</c:v>
                </c:pt>
                <c:pt idx="136">
                  <c:v>-32.910000000000004</c:v>
                </c:pt>
                <c:pt idx="137">
                  <c:v>97.38</c:v>
                </c:pt>
                <c:pt idx="138">
                  <c:v>172.9</c:v>
                </c:pt>
                <c:pt idx="139">
                  <c:v>215.6</c:v>
                </c:pt>
                <c:pt idx="140">
                  <c:v>234.7</c:v>
                </c:pt>
                <c:pt idx="141">
                  <c:v>187.3</c:v>
                </c:pt>
                <c:pt idx="142">
                  <c:v>23.93</c:v>
                </c:pt>
                <c:pt idx="143">
                  <c:v>-189.8</c:v>
                </c:pt>
                <c:pt idx="144">
                  <c:v>-365.7</c:v>
                </c:pt>
                <c:pt idx="145">
                  <c:v>-401.1</c:v>
                </c:pt>
                <c:pt idx="146">
                  <c:v>-403.5</c:v>
                </c:pt>
                <c:pt idx="147">
                  <c:v>-406.1</c:v>
                </c:pt>
                <c:pt idx="148">
                  <c:v>-408.5</c:v>
                </c:pt>
                <c:pt idx="149">
                  <c:v>-410.7</c:v>
                </c:pt>
                <c:pt idx="150">
                  <c:v>-412.7</c:v>
                </c:pt>
                <c:pt idx="151">
                  <c:v>-414.6</c:v>
                </c:pt>
                <c:pt idx="152">
                  <c:v>-416.7</c:v>
                </c:pt>
                <c:pt idx="153">
                  <c:v>-419</c:v>
                </c:pt>
                <c:pt idx="154">
                  <c:v>-421.9</c:v>
                </c:pt>
                <c:pt idx="155">
                  <c:v>-425.1</c:v>
                </c:pt>
                <c:pt idx="156">
                  <c:v>-428.3</c:v>
                </c:pt>
                <c:pt idx="157">
                  <c:v>-431.4</c:v>
                </c:pt>
                <c:pt idx="158">
                  <c:v>-434.2</c:v>
                </c:pt>
              </c:numCache>
            </c:numRef>
          </c:yVal>
          <c:smooth val="1"/>
        </c:ser>
        <c:axId val="128355712"/>
        <c:axId val="128378368"/>
      </c:scatterChart>
      <c:valAx>
        <c:axId val="128355712"/>
        <c:scaling>
          <c:orientation val="minMax"/>
        </c:scaling>
        <c:axPos val="b"/>
        <c:title>
          <c:tx>
            <c:rich>
              <a:bodyPr/>
              <a:lstStyle/>
              <a:p>
                <a:pPr>
                  <a:defRPr/>
                </a:pPr>
                <a:r>
                  <a:rPr lang="en-US"/>
                  <a:t>Strain</a:t>
                </a:r>
              </a:p>
            </c:rich>
          </c:tx>
        </c:title>
        <c:numFmt formatCode="General" sourceLinked="1"/>
        <c:majorTickMark val="none"/>
        <c:tickLblPos val="nextTo"/>
        <c:crossAx val="128378368"/>
        <c:crosses val="autoZero"/>
        <c:crossBetween val="midCat"/>
      </c:valAx>
      <c:valAx>
        <c:axId val="128378368"/>
        <c:scaling>
          <c:orientation val="minMax"/>
        </c:scaling>
        <c:axPos val="l"/>
        <c:majorGridlines/>
        <c:title>
          <c:tx>
            <c:rich>
              <a:bodyPr/>
              <a:lstStyle/>
              <a:p>
                <a:pPr>
                  <a:defRPr/>
                </a:pPr>
                <a:r>
                  <a:rPr lang="en-US"/>
                  <a:t>Steel Stress</a:t>
                </a:r>
              </a:p>
            </c:rich>
          </c:tx>
        </c:title>
        <c:numFmt formatCode="General" sourceLinked="1"/>
        <c:majorTickMark val="none"/>
        <c:tickLblPos val="nextTo"/>
        <c:crossAx val="128355712"/>
        <c:crosses val="autoZero"/>
        <c:crossBetween val="midCat"/>
      </c:valAx>
    </c:plotArea>
    <c:legend>
      <c:legendPos val="r"/>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Concrete Stress</a:t>
            </a:r>
            <a:r>
              <a:rPr lang="en-US" sz="1200" baseline="0">
                <a:latin typeface="Times New Roman" pitchFamily="18" charset="0"/>
                <a:cs typeface="Times New Roman" pitchFamily="18" charset="0"/>
              </a:rPr>
              <a:t> strain curve in 209</a:t>
            </a:r>
            <a:endParaRPr lang="en-US" sz="1200">
              <a:latin typeface="Times New Roman" pitchFamily="18" charset="0"/>
              <a:cs typeface="Times New Roman" pitchFamily="18" charset="0"/>
            </a:endParaRP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center.xlsx]209'!$G$2:$G$161</c:f>
              <c:numCache>
                <c:formatCode>General</c:formatCode>
                <c:ptCount val="160"/>
                <c:pt idx="0">
                  <c:v>0</c:v>
                </c:pt>
                <c:pt idx="1">
                  <c:v>-1.0830000000000061E-4</c:v>
                </c:pt>
                <c:pt idx="2">
                  <c:v>-1.0200000000000171E-4</c:v>
                </c:pt>
                <c:pt idx="3">
                  <c:v>-8.4070000000000745E-5</c:v>
                </c:pt>
                <c:pt idx="4">
                  <c:v>-5.8810000000001153E-5</c:v>
                </c:pt>
                <c:pt idx="5">
                  <c:v>-3.7330000000000796E-5</c:v>
                </c:pt>
                <c:pt idx="6">
                  <c:v>-2.9130000000000428E-5</c:v>
                </c:pt>
                <c:pt idx="7">
                  <c:v>-3.4600000000000617E-5</c:v>
                </c:pt>
                <c:pt idx="8">
                  <c:v>-4.8450000000000134E-5</c:v>
                </c:pt>
                <c:pt idx="9">
                  <c:v>-6.6629999999999991E-5</c:v>
                </c:pt>
                <c:pt idx="10">
                  <c:v>-8.8690000000002337E-5</c:v>
                </c:pt>
                <c:pt idx="11">
                  <c:v>-1.152000000000026E-4</c:v>
                </c:pt>
                <c:pt idx="12">
                  <c:v>-1.4330000000000001E-4</c:v>
                </c:pt>
                <c:pt idx="13">
                  <c:v>-1.6650000000000269E-4</c:v>
                </c:pt>
                <c:pt idx="14">
                  <c:v>-1.7710000000000203E-4</c:v>
                </c:pt>
                <c:pt idx="15">
                  <c:v>-1.7350000000000061E-4</c:v>
                </c:pt>
                <c:pt idx="16">
                  <c:v>-1.6340000000000313E-4</c:v>
                </c:pt>
                <c:pt idx="17">
                  <c:v>-1.5680000000000267E-4</c:v>
                </c:pt>
                <c:pt idx="18">
                  <c:v>-1.5760000000000264E-4</c:v>
                </c:pt>
                <c:pt idx="19">
                  <c:v>-1.6380000000000328E-4</c:v>
                </c:pt>
                <c:pt idx="20">
                  <c:v>-1.6980000000000359E-4</c:v>
                </c:pt>
                <c:pt idx="21">
                  <c:v>-1.724000000000024E-4</c:v>
                </c:pt>
                <c:pt idx="22">
                  <c:v>-1.7359999999999999E-4</c:v>
                </c:pt>
                <c:pt idx="23">
                  <c:v>-1.7790000000000205E-4</c:v>
                </c:pt>
                <c:pt idx="24">
                  <c:v>-1.8540000000000337E-4</c:v>
                </c:pt>
                <c:pt idx="25">
                  <c:v>-1.8680000000000346E-4</c:v>
                </c:pt>
                <c:pt idx="26">
                  <c:v>-1.7219999999999998E-4</c:v>
                </c:pt>
                <c:pt idx="27">
                  <c:v>-1.4090000000000001E-4</c:v>
                </c:pt>
                <c:pt idx="28">
                  <c:v>-1.0240000000000172E-4</c:v>
                </c:pt>
                <c:pt idx="29">
                  <c:v>-6.9770000000001536E-5</c:v>
                </c:pt>
                <c:pt idx="30">
                  <c:v>-4.9980000000001009E-5</c:v>
                </c:pt>
                <c:pt idx="31">
                  <c:v>-4.2780000000001085E-5</c:v>
                </c:pt>
                <c:pt idx="32">
                  <c:v>-4.5170000000000023E-5</c:v>
                </c:pt>
                <c:pt idx="33">
                  <c:v>-5.3770000000000835E-5</c:v>
                </c:pt>
                <c:pt idx="34">
                  <c:v>-6.6870000000000124E-5</c:v>
                </c:pt>
                <c:pt idx="35">
                  <c:v>-8.2470000000000002E-5</c:v>
                </c:pt>
                <c:pt idx="36">
                  <c:v>-9.7030000000000228E-5</c:v>
                </c:pt>
                <c:pt idx="37">
                  <c:v>-1.0690000000000021E-4</c:v>
                </c:pt>
                <c:pt idx="38">
                  <c:v>-1.1159999999999999E-4</c:v>
                </c:pt>
                <c:pt idx="39">
                  <c:v>-1.1440000000000256E-4</c:v>
                </c:pt>
                <c:pt idx="40">
                  <c:v>-1.1800000000000284E-4</c:v>
                </c:pt>
                <c:pt idx="41">
                  <c:v>-1.2159999999999996E-4</c:v>
                </c:pt>
                <c:pt idx="42">
                  <c:v>-1.2380000000000081E-4</c:v>
                </c:pt>
                <c:pt idx="43">
                  <c:v>-1.2459999999999999E-4</c:v>
                </c:pt>
                <c:pt idx="44">
                  <c:v>-1.2810000000000021E-4</c:v>
                </c:pt>
                <c:pt idx="45">
                  <c:v>-1.3770000000000199E-4</c:v>
                </c:pt>
                <c:pt idx="46">
                  <c:v>-1.5040000000000222E-4</c:v>
                </c:pt>
                <c:pt idx="47">
                  <c:v>-1.5670000000000194E-4</c:v>
                </c:pt>
                <c:pt idx="48">
                  <c:v>-1.4490000000000003E-4</c:v>
                </c:pt>
                <c:pt idx="49">
                  <c:v>-1.0609999999999999E-4</c:v>
                </c:pt>
                <c:pt idx="50">
                  <c:v>-4.0950000000000033E-5</c:v>
                </c:pt>
                <c:pt idx="51">
                  <c:v>3.8300000000000477E-5</c:v>
                </c:pt>
                <c:pt idx="52">
                  <c:v>1.1990000000000232E-4</c:v>
                </c:pt>
                <c:pt idx="53">
                  <c:v>1.912000000000037E-4</c:v>
                </c:pt>
                <c:pt idx="54">
                  <c:v>2.3410000000000011E-4</c:v>
                </c:pt>
                <c:pt idx="55">
                  <c:v>2.454E-4</c:v>
                </c:pt>
                <c:pt idx="56">
                  <c:v>2.3460000000000001E-4</c:v>
                </c:pt>
                <c:pt idx="57">
                  <c:v>2.0440000000000361E-4</c:v>
                </c:pt>
                <c:pt idx="58">
                  <c:v>1.5589999999999999E-4</c:v>
                </c:pt>
                <c:pt idx="59">
                  <c:v>1.0040000000000168E-4</c:v>
                </c:pt>
                <c:pt idx="60">
                  <c:v>5.9470000000001082E-5</c:v>
                </c:pt>
                <c:pt idx="61">
                  <c:v>4.5000000000000796E-5</c:v>
                </c:pt>
                <c:pt idx="62">
                  <c:v>5.5000000000000937E-5</c:v>
                </c:pt>
                <c:pt idx="63">
                  <c:v>8.3520000000002697E-5</c:v>
                </c:pt>
                <c:pt idx="64">
                  <c:v>1.1820000000000285E-4</c:v>
                </c:pt>
                <c:pt idx="65">
                  <c:v>1.3920000000000284E-4</c:v>
                </c:pt>
                <c:pt idx="66">
                  <c:v>1.3060000000000228E-4</c:v>
                </c:pt>
                <c:pt idx="67">
                  <c:v>8.9170000000000747E-5</c:v>
                </c:pt>
                <c:pt idx="68">
                  <c:v>1.8300000000000391E-5</c:v>
                </c:pt>
                <c:pt idx="69">
                  <c:v>-6.2810000000001576E-5</c:v>
                </c:pt>
                <c:pt idx="70">
                  <c:v>-1.3490000000000192E-4</c:v>
                </c:pt>
                <c:pt idx="71">
                  <c:v>-1.9710000000000338E-4</c:v>
                </c:pt>
                <c:pt idx="72">
                  <c:v>-2.4500000000000005E-4</c:v>
                </c:pt>
                <c:pt idx="73">
                  <c:v>-2.7480000000000565E-4</c:v>
                </c:pt>
                <c:pt idx="74">
                  <c:v>-2.8610000000000002E-4</c:v>
                </c:pt>
                <c:pt idx="75">
                  <c:v>-2.81E-4</c:v>
                </c:pt>
                <c:pt idx="76">
                  <c:v>-2.6010000000000052E-4</c:v>
                </c:pt>
                <c:pt idx="77">
                  <c:v>-2.2120000000000006E-4</c:v>
                </c:pt>
                <c:pt idx="78">
                  <c:v>-1.6690000000000267E-4</c:v>
                </c:pt>
                <c:pt idx="79">
                  <c:v>-1.0729999999999999E-4</c:v>
                </c:pt>
                <c:pt idx="80">
                  <c:v>-5.415000000000095E-5</c:v>
                </c:pt>
                <c:pt idx="81">
                  <c:v>-1.3220000000000282E-5</c:v>
                </c:pt>
                <c:pt idx="82">
                  <c:v>1.7670000000000256E-5</c:v>
                </c:pt>
                <c:pt idx="83">
                  <c:v>4.0780000000000928E-5</c:v>
                </c:pt>
                <c:pt idx="84">
                  <c:v>5.5740000000000913E-5</c:v>
                </c:pt>
                <c:pt idx="85">
                  <c:v>6.2680000000000965E-5</c:v>
                </c:pt>
                <c:pt idx="86">
                  <c:v>7.4800000000001601E-5</c:v>
                </c:pt>
                <c:pt idx="87">
                  <c:v>1.1200000000000248E-4</c:v>
                </c:pt>
                <c:pt idx="88">
                  <c:v>1.8340000000000318E-4</c:v>
                </c:pt>
                <c:pt idx="89">
                  <c:v>2.9580000000000041E-4</c:v>
                </c:pt>
                <c:pt idx="90">
                  <c:v>4.6520000000000003E-4</c:v>
                </c:pt>
                <c:pt idx="91">
                  <c:v>7.1079999999999993E-4</c:v>
                </c:pt>
                <c:pt idx="92">
                  <c:v>1.0440000000000041E-3</c:v>
                </c:pt>
                <c:pt idx="93">
                  <c:v>1.4610000000000001E-3</c:v>
                </c:pt>
                <c:pt idx="94">
                  <c:v>1.9610000000000265E-3</c:v>
                </c:pt>
                <c:pt idx="95">
                  <c:v>2.7340000000000012E-3</c:v>
                </c:pt>
                <c:pt idx="96">
                  <c:v>3.6480000000000479E-3</c:v>
                </c:pt>
                <c:pt idx="97">
                  <c:v>4.7559999999999998E-3</c:v>
                </c:pt>
                <c:pt idx="98">
                  <c:v>5.9950000000000133E-3</c:v>
                </c:pt>
                <c:pt idx="99">
                  <c:v>7.2640000000000014E-3</c:v>
                </c:pt>
                <c:pt idx="100">
                  <c:v>8.5460000000000067E-3</c:v>
                </c:pt>
                <c:pt idx="101">
                  <c:v>9.7620000000000068E-3</c:v>
                </c:pt>
                <c:pt idx="102">
                  <c:v>1.0840000000000021E-2</c:v>
                </c:pt>
                <c:pt idx="103">
                  <c:v>1.1730000000000023E-2</c:v>
                </c:pt>
                <c:pt idx="104">
                  <c:v>1.2300000000000005E-2</c:v>
                </c:pt>
                <c:pt idx="105">
                  <c:v>1.251E-2</c:v>
                </c:pt>
                <c:pt idx="106">
                  <c:v>1.2359999999999842E-2</c:v>
                </c:pt>
                <c:pt idx="107">
                  <c:v>1.1849999999999999E-2</c:v>
                </c:pt>
                <c:pt idx="108">
                  <c:v>1.0950000000000001E-2</c:v>
                </c:pt>
                <c:pt idx="109">
                  <c:v>9.6390000000000208E-3</c:v>
                </c:pt>
                <c:pt idx="110">
                  <c:v>7.7620000000000024E-3</c:v>
                </c:pt>
                <c:pt idx="111">
                  <c:v>5.3229999999999996E-3</c:v>
                </c:pt>
                <c:pt idx="112">
                  <c:v>2.7560000000000002E-3</c:v>
                </c:pt>
                <c:pt idx="113">
                  <c:v>4.7810000000001027E-4</c:v>
                </c:pt>
                <c:pt idx="114">
                  <c:v>-1.0980000000000171E-3</c:v>
                </c:pt>
                <c:pt idx="115">
                  <c:v>-2.7460000000000292E-3</c:v>
                </c:pt>
                <c:pt idx="116">
                  <c:v>-4.8070000000000014E-3</c:v>
                </c:pt>
                <c:pt idx="117">
                  <c:v>-7.2150000000000113E-3</c:v>
                </c:pt>
                <c:pt idx="118">
                  <c:v>-1.004E-2</c:v>
                </c:pt>
                <c:pt idx="119">
                  <c:v>-1.3030000000000003E-2</c:v>
                </c:pt>
                <c:pt idx="120">
                  <c:v>-1.6140000000000081E-2</c:v>
                </c:pt>
                <c:pt idx="121">
                  <c:v>-1.9370000000000043E-2</c:v>
                </c:pt>
                <c:pt idx="122">
                  <c:v>-2.2550000000000001E-2</c:v>
                </c:pt>
                <c:pt idx="123">
                  <c:v>-2.5680000000000012E-2</c:v>
                </c:pt>
                <c:pt idx="124">
                  <c:v>-2.8749999999999998E-2</c:v>
                </c:pt>
                <c:pt idx="125">
                  <c:v>-3.1870000000000016E-2</c:v>
                </c:pt>
                <c:pt idx="126">
                  <c:v>-3.499E-2</c:v>
                </c:pt>
                <c:pt idx="127">
                  <c:v>-3.8350000000000002E-2</c:v>
                </c:pt>
                <c:pt idx="128">
                  <c:v>-4.2020000000000002E-2</c:v>
                </c:pt>
                <c:pt idx="129">
                  <c:v>-4.5609999999999998E-2</c:v>
                </c:pt>
                <c:pt idx="130">
                  <c:v>-4.8669999999999998E-2</c:v>
                </c:pt>
                <c:pt idx="131">
                  <c:v>-5.0849999999999999E-2</c:v>
                </c:pt>
                <c:pt idx="132">
                  <c:v>-5.2200000000000003E-2</c:v>
                </c:pt>
                <c:pt idx="133">
                  <c:v>-5.2560000000000023E-2</c:v>
                </c:pt>
                <c:pt idx="134">
                  <c:v>-5.2170000000000001E-2</c:v>
                </c:pt>
                <c:pt idx="135">
                  <c:v>-5.1369999999999999E-2</c:v>
                </c:pt>
                <c:pt idx="136">
                  <c:v>-5.024E-2</c:v>
                </c:pt>
                <c:pt idx="137">
                  <c:v>-4.8730000000000023E-2</c:v>
                </c:pt>
                <c:pt idx="138">
                  <c:v>-4.6899999999999997E-2</c:v>
                </c:pt>
                <c:pt idx="139">
                  <c:v>-4.4979999999999999E-2</c:v>
                </c:pt>
                <c:pt idx="140">
                  <c:v>-4.3069999999999997E-2</c:v>
                </c:pt>
                <c:pt idx="141">
                  <c:v>-4.1239999999999985E-2</c:v>
                </c:pt>
                <c:pt idx="142">
                  <c:v>-3.9650000000000005E-2</c:v>
                </c:pt>
                <c:pt idx="143">
                  <c:v>-3.8390000000000001E-2</c:v>
                </c:pt>
                <c:pt idx="144">
                  <c:v>-3.7440000000000216E-2</c:v>
                </c:pt>
                <c:pt idx="145">
                  <c:v>-3.696E-2</c:v>
                </c:pt>
                <c:pt idx="146">
                  <c:v>-3.7050000000000055E-2</c:v>
                </c:pt>
                <c:pt idx="147">
                  <c:v>-3.7660000000000006E-2</c:v>
                </c:pt>
                <c:pt idx="148">
                  <c:v>-3.8609999999999998E-2</c:v>
                </c:pt>
                <c:pt idx="149">
                  <c:v>-3.9759999999999997E-2</c:v>
                </c:pt>
                <c:pt idx="150">
                  <c:v>-4.1380000000000014E-2</c:v>
                </c:pt>
                <c:pt idx="151">
                  <c:v>-4.3529999999999985E-2</c:v>
                </c:pt>
                <c:pt idx="152">
                  <c:v>-4.6420000000000003E-2</c:v>
                </c:pt>
                <c:pt idx="153">
                  <c:v>-5.0119999999999998E-2</c:v>
                </c:pt>
                <c:pt idx="154">
                  <c:v>-5.4629999999999998E-2</c:v>
                </c:pt>
                <c:pt idx="155">
                  <c:v>-5.9850000000000132E-2</c:v>
                </c:pt>
                <c:pt idx="156">
                  <c:v>-6.5610000000000002E-2</c:v>
                </c:pt>
                <c:pt idx="157">
                  <c:v>-7.1609999999999979E-2</c:v>
                </c:pt>
                <c:pt idx="158">
                  <c:v>-7.7640000000000001E-2</c:v>
                </c:pt>
                <c:pt idx="159">
                  <c:v>-8.3580000000000168E-2</c:v>
                </c:pt>
              </c:numCache>
            </c:numRef>
          </c:xVal>
          <c:yVal>
            <c:numRef>
              <c:f>'G:\Thesis work after 2066-11-22\Building with B-B at center\2066-11-22 compression failure in BC 94 ( Building without central column and side column)\Beam Column 94\[Cell B B at center.xlsx]209'!$C$2:$C$161</c:f>
              <c:numCache>
                <c:formatCode>General</c:formatCode>
                <c:ptCount val="160"/>
                <c:pt idx="0">
                  <c:v>0</c:v>
                </c:pt>
                <c:pt idx="1">
                  <c:v>-2.3489999999999998</c:v>
                </c:pt>
                <c:pt idx="2">
                  <c:v>-2.2080000000000002</c:v>
                </c:pt>
                <c:pt idx="3">
                  <c:v>-1.8149999999999864</c:v>
                </c:pt>
                <c:pt idx="4">
                  <c:v>-1.262</c:v>
                </c:pt>
                <c:pt idx="5">
                  <c:v>-0.79300000000000004</c:v>
                </c:pt>
                <c:pt idx="6">
                  <c:v>-0.61430000000000062</c:v>
                </c:pt>
                <c:pt idx="7">
                  <c:v>-0.73390000000000677</c:v>
                </c:pt>
                <c:pt idx="8">
                  <c:v>-1.038</c:v>
                </c:pt>
                <c:pt idx="9">
                  <c:v>-1.4359999999999729</c:v>
                </c:pt>
                <c:pt idx="10">
                  <c:v>-1.9179999999999864</c:v>
                </c:pt>
                <c:pt idx="11">
                  <c:v>-2.4949999999999997</c:v>
                </c:pt>
                <c:pt idx="12">
                  <c:v>-3.093</c:v>
                </c:pt>
                <c:pt idx="13">
                  <c:v>-3.581</c:v>
                </c:pt>
                <c:pt idx="14">
                  <c:v>-3.8059999999999987</c:v>
                </c:pt>
                <c:pt idx="15">
                  <c:v>-3.726</c:v>
                </c:pt>
                <c:pt idx="16">
                  <c:v>-3.5009999999999999</c:v>
                </c:pt>
                <c:pt idx="17">
                  <c:v>-3.3549999999999978</c:v>
                </c:pt>
                <c:pt idx="18">
                  <c:v>-3.3719999999999977</c:v>
                </c:pt>
                <c:pt idx="19">
                  <c:v>-3.5089999999999999</c:v>
                </c:pt>
                <c:pt idx="20">
                  <c:v>-3.6440000000000001</c:v>
                </c:pt>
                <c:pt idx="21">
                  <c:v>-3.702</c:v>
                </c:pt>
                <c:pt idx="22">
                  <c:v>-3.7280000000000002</c:v>
                </c:pt>
                <c:pt idx="23">
                  <c:v>-3.8219999999999987</c:v>
                </c:pt>
                <c:pt idx="24">
                  <c:v>-3.9789999999999988</c:v>
                </c:pt>
                <c:pt idx="25">
                  <c:v>-4.0069999999999997</c:v>
                </c:pt>
                <c:pt idx="26">
                  <c:v>-3.6829999999999998</c:v>
                </c:pt>
                <c:pt idx="27">
                  <c:v>-2.9929999999999977</c:v>
                </c:pt>
                <c:pt idx="28">
                  <c:v>-2.15</c:v>
                </c:pt>
                <c:pt idx="29">
                  <c:v>-1.444</c:v>
                </c:pt>
                <c:pt idx="30">
                  <c:v>-1.016</c:v>
                </c:pt>
                <c:pt idx="31">
                  <c:v>-0.86120000000000063</c:v>
                </c:pt>
                <c:pt idx="32">
                  <c:v>-0.91349999999999998</c:v>
                </c:pt>
                <c:pt idx="33">
                  <c:v>-1.101</c:v>
                </c:pt>
                <c:pt idx="34">
                  <c:v>-1.3879999999999848</c:v>
                </c:pt>
                <c:pt idx="35">
                  <c:v>-1.728999999999983</c:v>
                </c:pt>
                <c:pt idx="36">
                  <c:v>-2.0470000000000002</c:v>
                </c:pt>
                <c:pt idx="37">
                  <c:v>-2.2629999999999999</c:v>
                </c:pt>
                <c:pt idx="38">
                  <c:v>-2.3649999999999998</c:v>
                </c:pt>
                <c:pt idx="39">
                  <c:v>-2.427</c:v>
                </c:pt>
                <c:pt idx="40">
                  <c:v>-2.5049999999999999</c:v>
                </c:pt>
                <c:pt idx="41">
                  <c:v>-2.5840000000000001</c:v>
                </c:pt>
                <c:pt idx="42">
                  <c:v>-2.6309999999999998</c:v>
                </c:pt>
                <c:pt idx="43">
                  <c:v>-2.649</c:v>
                </c:pt>
                <c:pt idx="44">
                  <c:v>-2.7240000000000002</c:v>
                </c:pt>
                <c:pt idx="45">
                  <c:v>-2.9339999999999997</c:v>
                </c:pt>
                <c:pt idx="46">
                  <c:v>-3.2119999999999997</c:v>
                </c:pt>
                <c:pt idx="47">
                  <c:v>-3.3509999999999978</c:v>
                </c:pt>
                <c:pt idx="48">
                  <c:v>-3.089</c:v>
                </c:pt>
                <c:pt idx="49">
                  <c:v>-2.234</c:v>
                </c:pt>
                <c:pt idx="50">
                  <c:v>-0.82190000000000063</c:v>
                </c:pt>
                <c:pt idx="51">
                  <c:v>0.89419999999999999</c:v>
                </c:pt>
                <c:pt idx="52">
                  <c:v>1.903</c:v>
                </c:pt>
                <c:pt idx="53">
                  <c:v>1.8260000000000001</c:v>
                </c:pt>
                <c:pt idx="54">
                  <c:v>1.6859999999999864</c:v>
                </c:pt>
                <c:pt idx="55">
                  <c:v>1.655</c:v>
                </c:pt>
                <c:pt idx="56">
                  <c:v>1.4</c:v>
                </c:pt>
                <c:pt idx="57">
                  <c:v>0.82140000000000002</c:v>
                </c:pt>
                <c:pt idx="58">
                  <c:v>0.22539999999999999</c:v>
                </c:pt>
                <c:pt idx="59">
                  <c:v>-0.10870000000000105</c:v>
                </c:pt>
                <c:pt idx="60">
                  <c:v>-0.28640000000000032</c:v>
                </c:pt>
                <c:pt idx="61">
                  <c:v>-0.33430000000000604</c:v>
                </c:pt>
                <c:pt idx="62">
                  <c:v>-0.21990000000000237</c:v>
                </c:pt>
                <c:pt idx="63">
                  <c:v>0.10650000000000009</c:v>
                </c:pt>
                <c:pt idx="64">
                  <c:v>0.4587</c:v>
                </c:pt>
                <c:pt idx="65">
                  <c:v>0.65690000000000881</c:v>
                </c:pt>
                <c:pt idx="66">
                  <c:v>0.50970000000000004</c:v>
                </c:pt>
                <c:pt idx="67">
                  <c:v>1.8519999999999998E-2</c:v>
                </c:pt>
                <c:pt idx="68">
                  <c:v>-0.39370000000000038</c:v>
                </c:pt>
                <c:pt idx="69">
                  <c:v>-1.3080000000000001</c:v>
                </c:pt>
                <c:pt idx="70">
                  <c:v>-2.8789999999999987</c:v>
                </c:pt>
                <c:pt idx="71">
                  <c:v>-4.2229999999999945</c:v>
                </c:pt>
                <c:pt idx="72">
                  <c:v>-5.2089999999999996</c:v>
                </c:pt>
                <c:pt idx="73">
                  <c:v>-5.8139999999999965</c:v>
                </c:pt>
                <c:pt idx="74">
                  <c:v>-6.0419999999999998</c:v>
                </c:pt>
                <c:pt idx="75">
                  <c:v>-5.9260000000000002</c:v>
                </c:pt>
                <c:pt idx="76">
                  <c:v>-5.452</c:v>
                </c:pt>
                <c:pt idx="77">
                  <c:v>-4.5860000000000003</c:v>
                </c:pt>
                <c:pt idx="78">
                  <c:v>-3.4009999999999998</c:v>
                </c:pt>
                <c:pt idx="79">
                  <c:v>-2.1240000000000001</c:v>
                </c:pt>
                <c:pt idx="80">
                  <c:v>-1.038</c:v>
                </c:pt>
                <c:pt idx="81">
                  <c:v>-8.2370000000000013E-2</c:v>
                </c:pt>
                <c:pt idx="82">
                  <c:v>0.25840000000000002</c:v>
                </c:pt>
                <c:pt idx="83">
                  <c:v>0.40110000000000001</c:v>
                </c:pt>
                <c:pt idx="84">
                  <c:v>0.49350000000000038</c:v>
                </c:pt>
                <c:pt idx="85">
                  <c:v>0.5363</c:v>
                </c:pt>
                <c:pt idx="86">
                  <c:v>0.61120000000000063</c:v>
                </c:pt>
                <c:pt idx="87">
                  <c:v>0.84050000000000002</c:v>
                </c:pt>
                <c:pt idx="88">
                  <c:v>1.282</c:v>
                </c:pt>
                <c:pt idx="89">
                  <c:v>1.5169999999999848</c:v>
                </c:pt>
                <c:pt idx="90">
                  <c:v>1.27</c:v>
                </c:pt>
                <c:pt idx="91">
                  <c:v>1.0740000000000001</c:v>
                </c:pt>
                <c:pt idx="92">
                  <c:v>0.92159999999999997</c:v>
                </c:pt>
                <c:pt idx="93">
                  <c:v>0.80620000000000003</c:v>
                </c:pt>
                <c:pt idx="94">
                  <c:v>0.71710000000000063</c:v>
                </c:pt>
                <c:pt idx="95">
                  <c:v>0.62810000000000465</c:v>
                </c:pt>
                <c:pt idx="96">
                  <c:v>0.55980000000000063</c:v>
                </c:pt>
                <c:pt idx="97">
                  <c:v>0.5034999999999995</c:v>
                </c:pt>
                <c:pt idx="98">
                  <c:v>0.45900000000000002</c:v>
                </c:pt>
                <c:pt idx="99">
                  <c:v>0.42510000000000031</c:v>
                </c:pt>
                <c:pt idx="100">
                  <c:v>0.39830000000000604</c:v>
                </c:pt>
                <c:pt idx="101">
                  <c:v>0.37780000000000441</c:v>
                </c:pt>
                <c:pt idx="102">
                  <c:v>0.36220000000000002</c:v>
                </c:pt>
                <c:pt idx="103">
                  <c:v>0.35110000000000002</c:v>
                </c:pt>
                <c:pt idx="104">
                  <c:v>0.34450000000000008</c:v>
                </c:pt>
                <c:pt idx="105">
                  <c:v>0.34210000000000002</c:v>
                </c:pt>
                <c:pt idx="106">
                  <c:v>0.30840000000000384</c:v>
                </c:pt>
                <c:pt idx="107">
                  <c:v>0.2026</c:v>
                </c:pt>
                <c:pt idx="108">
                  <c:v>4.6820000000000001E-2</c:v>
                </c:pt>
                <c:pt idx="109">
                  <c:v>-0.12200000000000009</c:v>
                </c:pt>
                <c:pt idx="110">
                  <c:v>-0.26920000000000005</c:v>
                </c:pt>
                <c:pt idx="111">
                  <c:v>-0.35310000000000002</c:v>
                </c:pt>
                <c:pt idx="112">
                  <c:v>-0.37580000000000441</c:v>
                </c:pt>
                <c:pt idx="113">
                  <c:v>-1.07</c:v>
                </c:pt>
                <c:pt idx="114">
                  <c:v>-18.610000000000031</c:v>
                </c:pt>
                <c:pt idx="115">
                  <c:v>-23.6</c:v>
                </c:pt>
                <c:pt idx="116">
                  <c:v>-16.420000000000002</c:v>
                </c:pt>
                <c:pt idx="117">
                  <c:v>-8.81</c:v>
                </c:pt>
                <c:pt idx="118">
                  <c:v>-3.903</c:v>
                </c:pt>
                <c:pt idx="119">
                  <c:v>-1.5660000000000001</c:v>
                </c:pt>
                <c:pt idx="120">
                  <c:v>-0.58499999999999996</c:v>
                </c:pt>
                <c:pt idx="121">
                  <c:v>-0.20580000000000001</c:v>
                </c:pt>
                <c:pt idx="122">
                  <c:v>-7.2500000000000023E-2</c:v>
                </c:pt>
                <c:pt idx="123">
                  <c:v>-2.5880000000000052E-2</c:v>
                </c:pt>
                <c:pt idx="124">
                  <c:v>-9.3400000000000028E-3</c:v>
                </c:pt>
                <c:pt idx="125">
                  <c:v>-3.3180000000000002E-3</c:v>
                </c:pt>
                <c:pt idx="126">
                  <c:v>-1.1750000000000141E-3</c:v>
                </c:pt>
                <c:pt idx="127">
                  <c:v>-3.8460000000000002E-4</c:v>
                </c:pt>
                <c:pt idx="128">
                  <c:v>-1.1340000000000254E-4</c:v>
                </c:pt>
                <c:pt idx="129">
                  <c:v>-3.4230000000000728E-5</c:v>
                </c:pt>
                <c:pt idx="130">
                  <c:v>-1.2370000000000081E-5</c:v>
                </c:pt>
                <c:pt idx="131">
                  <c:v>-5.9800000000001579E-6</c:v>
                </c:pt>
                <c:pt idx="132">
                  <c:v>-3.8060000000000577E-6</c:v>
                </c:pt>
                <c:pt idx="133">
                  <c:v>-3.3760000000000398E-6</c:v>
                </c:pt>
                <c:pt idx="134">
                  <c:v>-2.78100000000007E-6</c:v>
                </c:pt>
                <c:pt idx="135">
                  <c:v>-1.7900000000000407E-6</c:v>
                </c:pt>
                <c:pt idx="136">
                  <c:v>-8.4290000000001949E-7</c:v>
                </c:pt>
                <c:pt idx="137">
                  <c:v>-1.95900000000005E-7</c:v>
                </c:pt>
                <c:pt idx="138">
                  <c:v>-2.87200000000006E-9</c:v>
                </c:pt>
                <c:pt idx="139">
                  <c:v>-7.4240000000002085E-9</c:v>
                </c:pt>
                <c:pt idx="140">
                  <c:v>-4.7020000000001519E-9</c:v>
                </c:pt>
                <c:pt idx="141">
                  <c:v>-2.0940000000000612E-9</c:v>
                </c:pt>
                <c:pt idx="142">
                  <c:v>1.8190000000000601E-10</c:v>
                </c:pt>
                <c:pt idx="143">
                  <c:v>1.9790000000000694E-9</c:v>
                </c:pt>
                <c:pt idx="144">
                  <c:v>3.3390000000000783E-9</c:v>
                </c:pt>
                <c:pt idx="145">
                  <c:v>4.0240000000000134E-9</c:v>
                </c:pt>
                <c:pt idx="146">
                  <c:v>3.4880000000001104E-9</c:v>
                </c:pt>
                <c:pt idx="147">
                  <c:v>4.2450000000001596E-10</c:v>
                </c:pt>
                <c:pt idx="148">
                  <c:v>-3.2000000000001134E-9</c:v>
                </c:pt>
                <c:pt idx="149">
                  <c:v>-6.1580000000001651E-9</c:v>
                </c:pt>
                <c:pt idx="150">
                  <c:v>-8.362000000000368E-9</c:v>
                </c:pt>
                <c:pt idx="151">
                  <c:v>-9.3220000000003365E-9</c:v>
                </c:pt>
                <c:pt idx="152">
                  <c:v>-6.3180000000001602E-8</c:v>
                </c:pt>
                <c:pt idx="153">
                  <c:v>-2.0610000000000418E-6</c:v>
                </c:pt>
                <c:pt idx="154">
                  <c:v>-1.6930000000000406E-6</c:v>
                </c:pt>
                <c:pt idx="155">
                  <c:v>-2.9740000000000614E-7</c:v>
                </c:pt>
                <c:pt idx="156">
                  <c:v>-4.3610000000001103E-8</c:v>
                </c:pt>
                <c:pt idx="157">
                  <c:v>-5.8950000000001613E-9</c:v>
                </c:pt>
                <c:pt idx="158">
                  <c:v>-7.9220000000002586E-10</c:v>
                </c:pt>
                <c:pt idx="159">
                  <c:v>-1.094000000000044E-10</c:v>
                </c:pt>
              </c:numCache>
            </c:numRef>
          </c:yVal>
          <c:smooth val="1"/>
        </c:ser>
        <c:ser>
          <c:idx val="2"/>
          <c:order val="2"/>
          <c:tx>
            <c:v>5</c:v>
          </c:tx>
          <c:marker>
            <c:symbol val="none"/>
          </c:marker>
          <c:xVal>
            <c:numRef>
              <c:f>'G:\Comparision of beam to beam connection with regular bldg\2066-12-1 Reg Config X as EW\[Cell Reg config.xlsx]209'!$G$2:$G$161</c:f>
              <c:numCache>
                <c:formatCode>General</c:formatCode>
                <c:ptCount val="160"/>
                <c:pt idx="0">
                  <c:v>0</c:v>
                </c:pt>
                <c:pt idx="1">
                  <c:v>-1.239E-4</c:v>
                </c:pt>
                <c:pt idx="2">
                  <c:v>-1.1760000000000278E-4</c:v>
                </c:pt>
                <c:pt idx="3">
                  <c:v>-1.0020000000000155E-4</c:v>
                </c:pt>
                <c:pt idx="4">
                  <c:v>-7.6770000000001123E-5</c:v>
                </c:pt>
                <c:pt idx="5">
                  <c:v>-5.8850000000000895E-5</c:v>
                </c:pt>
                <c:pt idx="6">
                  <c:v>-5.4840000000000966E-5</c:v>
                </c:pt>
                <c:pt idx="7">
                  <c:v>-6.2910000000001429E-5</c:v>
                </c:pt>
                <c:pt idx="8">
                  <c:v>-7.6210000000001034E-5</c:v>
                </c:pt>
                <c:pt idx="9">
                  <c:v>-9.0870000000000748E-5</c:v>
                </c:pt>
                <c:pt idx="10">
                  <c:v>-1.0800000000000223E-4</c:v>
                </c:pt>
                <c:pt idx="11">
                  <c:v>-1.2960000000000212E-4</c:v>
                </c:pt>
                <c:pt idx="12">
                  <c:v>-1.5380000000000244E-4</c:v>
                </c:pt>
                <c:pt idx="13">
                  <c:v>-1.7430000000000041E-4</c:v>
                </c:pt>
                <c:pt idx="14">
                  <c:v>-1.8480000000000327E-4</c:v>
                </c:pt>
                <c:pt idx="15">
                  <c:v>-1.8480000000000327E-4</c:v>
                </c:pt>
                <c:pt idx="16">
                  <c:v>-1.832000000000031E-4</c:v>
                </c:pt>
                <c:pt idx="17">
                  <c:v>-1.895000000000029E-4</c:v>
                </c:pt>
                <c:pt idx="18">
                  <c:v>-2.0400000000000341E-4</c:v>
                </c:pt>
                <c:pt idx="19">
                  <c:v>-2.1960000000000011E-4</c:v>
                </c:pt>
                <c:pt idx="20">
                  <c:v>-2.265000000000042E-4</c:v>
                </c:pt>
                <c:pt idx="21">
                  <c:v>-2.2010000000000378E-4</c:v>
                </c:pt>
                <c:pt idx="22">
                  <c:v>-2.043000000000041E-4</c:v>
                </c:pt>
                <c:pt idx="23">
                  <c:v>-1.8700000000000346E-4</c:v>
                </c:pt>
                <c:pt idx="24">
                  <c:v>-1.7180000000000233E-4</c:v>
                </c:pt>
                <c:pt idx="25">
                  <c:v>-1.5230000000000061E-4</c:v>
                </c:pt>
                <c:pt idx="26">
                  <c:v>-1.2109999999999999E-4</c:v>
                </c:pt>
                <c:pt idx="27">
                  <c:v>-8.0170000000000068E-5</c:v>
                </c:pt>
                <c:pt idx="28">
                  <c:v>-4.1710000000000914E-5</c:v>
                </c:pt>
                <c:pt idx="29">
                  <c:v>-1.9800000000000437E-5</c:v>
                </c:pt>
                <c:pt idx="30">
                  <c:v>-1.8920000000000412E-5</c:v>
                </c:pt>
                <c:pt idx="31">
                  <c:v>-3.3890000000000511E-5</c:v>
                </c:pt>
                <c:pt idx="32">
                  <c:v>-5.5740000000000913E-5</c:v>
                </c:pt>
                <c:pt idx="33">
                  <c:v>-7.6270000000000013E-5</c:v>
                </c:pt>
                <c:pt idx="34">
                  <c:v>-9.1290000000000246E-5</c:v>
                </c:pt>
                <c:pt idx="35">
                  <c:v>-9.9210000000000265E-5</c:v>
                </c:pt>
                <c:pt idx="36">
                  <c:v>-1.0000000000000162E-4</c:v>
                </c:pt>
                <c:pt idx="37">
                  <c:v>-9.6520000000002091E-5</c:v>
                </c:pt>
                <c:pt idx="38">
                  <c:v>-9.551000000000172E-5</c:v>
                </c:pt>
                <c:pt idx="39">
                  <c:v>-1.0650000000000001E-4</c:v>
                </c:pt>
                <c:pt idx="40">
                  <c:v>-1.3390000000000187E-4</c:v>
                </c:pt>
                <c:pt idx="41">
                  <c:v>-1.7330000000000063E-4</c:v>
                </c:pt>
                <c:pt idx="42">
                  <c:v>-2.1430000000000491E-4</c:v>
                </c:pt>
                <c:pt idx="43">
                  <c:v>-2.4690000000000042E-4</c:v>
                </c:pt>
                <c:pt idx="44">
                  <c:v>-2.656E-4</c:v>
                </c:pt>
                <c:pt idx="45">
                  <c:v>-2.6920000000000015E-4</c:v>
                </c:pt>
                <c:pt idx="46">
                  <c:v>-2.5630000000000477E-4</c:v>
                </c:pt>
                <c:pt idx="47">
                  <c:v>-2.2440000000000505E-4</c:v>
                </c:pt>
                <c:pt idx="48">
                  <c:v>-1.724000000000024E-4</c:v>
                </c:pt>
                <c:pt idx="49">
                  <c:v>-1.0310000000000001E-4</c:v>
                </c:pt>
                <c:pt idx="50">
                  <c:v>-2.5110000000000012E-5</c:v>
                </c:pt>
                <c:pt idx="51">
                  <c:v>4.7110000000001004E-5</c:v>
                </c:pt>
                <c:pt idx="52">
                  <c:v>1.0520000000000196E-4</c:v>
                </c:pt>
                <c:pt idx="53">
                  <c:v>1.429E-4</c:v>
                </c:pt>
                <c:pt idx="54">
                  <c:v>1.5910000000000208E-4</c:v>
                </c:pt>
                <c:pt idx="55">
                  <c:v>1.6250000000000238E-4</c:v>
                </c:pt>
                <c:pt idx="56">
                  <c:v>1.6180000000000304E-4</c:v>
                </c:pt>
                <c:pt idx="57">
                  <c:v>1.5630000000000196E-4</c:v>
                </c:pt>
                <c:pt idx="58">
                  <c:v>1.4519999999999998E-4</c:v>
                </c:pt>
                <c:pt idx="59">
                  <c:v>1.3190000000000003E-4</c:v>
                </c:pt>
                <c:pt idx="60">
                  <c:v>1.2170000000000003E-4</c:v>
                </c:pt>
                <c:pt idx="61">
                  <c:v>1.1440000000000256E-4</c:v>
                </c:pt>
                <c:pt idx="62">
                  <c:v>1.0530000000000001E-4</c:v>
                </c:pt>
                <c:pt idx="63">
                  <c:v>8.8720000000002335E-5</c:v>
                </c:pt>
                <c:pt idx="64">
                  <c:v>5.7940000000000133E-5</c:v>
                </c:pt>
                <c:pt idx="65">
                  <c:v>5.3210000000000876E-6</c:v>
                </c:pt>
                <c:pt idx="66">
                  <c:v>-7.1040000000000133E-5</c:v>
                </c:pt>
                <c:pt idx="67">
                  <c:v>-1.551000000000019E-4</c:v>
                </c:pt>
                <c:pt idx="68">
                  <c:v>-2.3240000000000012E-4</c:v>
                </c:pt>
                <c:pt idx="69">
                  <c:v>-2.9330000000000052E-4</c:v>
                </c:pt>
                <c:pt idx="70">
                  <c:v>-3.3290000000000012E-4</c:v>
                </c:pt>
                <c:pt idx="71">
                  <c:v>-3.4940000000000052E-4</c:v>
                </c:pt>
                <c:pt idx="72">
                  <c:v>-3.4570000000000439E-4</c:v>
                </c:pt>
                <c:pt idx="73">
                  <c:v>-3.2660000000000496E-4</c:v>
                </c:pt>
                <c:pt idx="74">
                  <c:v>-2.9730000000000012E-4</c:v>
                </c:pt>
                <c:pt idx="75">
                  <c:v>-2.656E-4</c:v>
                </c:pt>
                <c:pt idx="76">
                  <c:v>-2.3580000000000001E-4</c:v>
                </c:pt>
                <c:pt idx="77">
                  <c:v>-2.0420000000000011E-4</c:v>
                </c:pt>
                <c:pt idx="78">
                  <c:v>-1.666000000000034E-4</c:v>
                </c:pt>
                <c:pt idx="79">
                  <c:v>-1.227E-4</c:v>
                </c:pt>
                <c:pt idx="80">
                  <c:v>-7.329000000000115E-5</c:v>
                </c:pt>
                <c:pt idx="81">
                  <c:v>-1.4320000000000231E-5</c:v>
                </c:pt>
                <c:pt idx="82">
                  <c:v>6.1220000000000014E-5</c:v>
                </c:pt>
                <c:pt idx="83">
                  <c:v>1.4600000000000181E-4</c:v>
                </c:pt>
                <c:pt idx="84">
                  <c:v>2.2110000000000012E-4</c:v>
                </c:pt>
                <c:pt idx="85">
                  <c:v>2.7830000000000617E-4</c:v>
                </c:pt>
                <c:pt idx="86">
                  <c:v>3.1990000000000252E-4</c:v>
                </c:pt>
                <c:pt idx="87">
                  <c:v>3.6530000000000557E-4</c:v>
                </c:pt>
                <c:pt idx="88">
                  <c:v>4.4150000000000124E-4</c:v>
                </c:pt>
                <c:pt idx="89">
                  <c:v>5.7170000000000094E-4</c:v>
                </c:pt>
                <c:pt idx="90">
                  <c:v>7.6020000000000113E-4</c:v>
                </c:pt>
                <c:pt idx="91">
                  <c:v>9.8100000000000747E-4</c:v>
                </c:pt>
                <c:pt idx="92">
                  <c:v>1.2300000000000021E-3</c:v>
                </c:pt>
                <c:pt idx="93">
                  <c:v>1.5060000000000171E-3</c:v>
                </c:pt>
                <c:pt idx="94">
                  <c:v>1.8040000000000219E-3</c:v>
                </c:pt>
                <c:pt idx="95">
                  <c:v>2.2240000000000397E-3</c:v>
                </c:pt>
                <c:pt idx="96">
                  <c:v>2.783000000000055E-3</c:v>
                </c:pt>
                <c:pt idx="97">
                  <c:v>3.4430000000000424E-3</c:v>
                </c:pt>
                <c:pt idx="98">
                  <c:v>4.2430000000000124E-3</c:v>
                </c:pt>
                <c:pt idx="99">
                  <c:v>5.2410000000000859E-3</c:v>
                </c:pt>
                <c:pt idx="100">
                  <c:v>6.3179999999999998E-3</c:v>
                </c:pt>
                <c:pt idx="101">
                  <c:v>7.4100000000000832E-3</c:v>
                </c:pt>
                <c:pt idx="102">
                  <c:v>8.4150000000000266E-3</c:v>
                </c:pt>
                <c:pt idx="103">
                  <c:v>9.1910000000000047E-3</c:v>
                </c:pt>
                <c:pt idx="104">
                  <c:v>9.6220000000000246E-3</c:v>
                </c:pt>
                <c:pt idx="105">
                  <c:v>9.5970000000000048E-3</c:v>
                </c:pt>
                <c:pt idx="106">
                  <c:v>9.1970000000000003E-3</c:v>
                </c:pt>
                <c:pt idx="107">
                  <c:v>8.4370000000000001E-3</c:v>
                </c:pt>
                <c:pt idx="108">
                  <c:v>7.2790000000001317E-3</c:v>
                </c:pt>
                <c:pt idx="109">
                  <c:v>5.5140000000000024E-3</c:v>
                </c:pt>
                <c:pt idx="110">
                  <c:v>3.1350000000000002E-3</c:v>
                </c:pt>
                <c:pt idx="111">
                  <c:v>5.8730000000000923E-4</c:v>
                </c:pt>
                <c:pt idx="112">
                  <c:v>-1.031E-3</c:v>
                </c:pt>
                <c:pt idx="113">
                  <c:v>-2.4380000000000001E-3</c:v>
                </c:pt>
                <c:pt idx="114">
                  <c:v>-4.0460000000000114E-3</c:v>
                </c:pt>
                <c:pt idx="115">
                  <c:v>-5.9540000000000114E-3</c:v>
                </c:pt>
                <c:pt idx="116">
                  <c:v>-8.4700000000000226E-3</c:v>
                </c:pt>
                <c:pt idx="117">
                  <c:v>-1.1580000000000182E-2</c:v>
                </c:pt>
                <c:pt idx="118">
                  <c:v>-1.519E-2</c:v>
                </c:pt>
                <c:pt idx="119">
                  <c:v>-1.9150000000000021E-2</c:v>
                </c:pt>
                <c:pt idx="120">
                  <c:v>-2.325E-2</c:v>
                </c:pt>
                <c:pt idx="121">
                  <c:v>-2.7480000000000292E-2</c:v>
                </c:pt>
                <c:pt idx="122">
                  <c:v>-3.1949999999999999E-2</c:v>
                </c:pt>
                <c:pt idx="123">
                  <c:v>-3.6510000000000001E-2</c:v>
                </c:pt>
                <c:pt idx="124">
                  <c:v>-4.113E-2</c:v>
                </c:pt>
                <c:pt idx="125">
                  <c:v>-4.5440000000000001E-2</c:v>
                </c:pt>
                <c:pt idx="126">
                  <c:v>-4.9990000000000034E-2</c:v>
                </c:pt>
                <c:pt idx="127">
                  <c:v>-5.4110000000000123E-2</c:v>
                </c:pt>
                <c:pt idx="128">
                  <c:v>-5.7259999999999998E-2</c:v>
                </c:pt>
                <c:pt idx="129">
                  <c:v>-5.9830000000000133E-2</c:v>
                </c:pt>
                <c:pt idx="130">
                  <c:v>-6.1490000000000024E-2</c:v>
                </c:pt>
                <c:pt idx="131">
                  <c:v>-6.2200000000000012E-2</c:v>
                </c:pt>
                <c:pt idx="132">
                  <c:v>-6.2179999999999999E-2</c:v>
                </c:pt>
                <c:pt idx="133">
                  <c:v>-6.1740000000000003E-2</c:v>
                </c:pt>
                <c:pt idx="134">
                  <c:v>-6.105E-2</c:v>
                </c:pt>
                <c:pt idx="135">
                  <c:v>-6.0159999999999998E-2</c:v>
                </c:pt>
                <c:pt idx="136">
                  <c:v>-5.9110000000000523E-2</c:v>
                </c:pt>
                <c:pt idx="137">
                  <c:v>-5.7959999999999998E-2</c:v>
                </c:pt>
                <c:pt idx="138">
                  <c:v>-5.6869999999999997E-2</c:v>
                </c:pt>
                <c:pt idx="139">
                  <c:v>-5.5910000000000112E-2</c:v>
                </c:pt>
                <c:pt idx="140">
                  <c:v>-5.5140000000000002E-2</c:v>
                </c:pt>
                <c:pt idx="141">
                  <c:v>-5.4710000000001036E-2</c:v>
                </c:pt>
                <c:pt idx="142">
                  <c:v>-5.4579999999999997E-2</c:v>
                </c:pt>
                <c:pt idx="143">
                  <c:v>-5.4570000000000014E-2</c:v>
                </c:pt>
                <c:pt idx="144">
                  <c:v>-5.4900000000000032E-2</c:v>
                </c:pt>
                <c:pt idx="145">
                  <c:v>-5.5489999999999998E-2</c:v>
                </c:pt>
                <c:pt idx="146">
                  <c:v>-5.62E-2</c:v>
                </c:pt>
                <c:pt idx="147">
                  <c:v>-5.7020000000000022E-2</c:v>
                </c:pt>
                <c:pt idx="148">
                  <c:v>-5.7970000000000001E-2</c:v>
                </c:pt>
                <c:pt idx="149">
                  <c:v>-5.9070000000000004E-2</c:v>
                </c:pt>
                <c:pt idx="150">
                  <c:v>-6.0269999999999997E-2</c:v>
                </c:pt>
                <c:pt idx="151">
                  <c:v>-6.1690000000000002E-2</c:v>
                </c:pt>
                <c:pt idx="152">
                  <c:v>-6.3479999999999995E-2</c:v>
                </c:pt>
                <c:pt idx="153">
                  <c:v>-6.6089999999999996E-2</c:v>
                </c:pt>
                <c:pt idx="154">
                  <c:v>-6.9750000000000034E-2</c:v>
                </c:pt>
                <c:pt idx="155">
                  <c:v>-7.444000000000002E-2</c:v>
                </c:pt>
                <c:pt idx="156">
                  <c:v>-7.9649999999999999E-2</c:v>
                </c:pt>
                <c:pt idx="157">
                  <c:v>-8.5280000000000009E-2</c:v>
                </c:pt>
              </c:numCache>
            </c:numRef>
          </c:xVal>
          <c:yVal>
            <c:numRef>
              <c:f>'G:\Comparision of beam to beam connection with regular bldg\2066-12-1 Reg Config X as EW\[Cell Reg config.xlsx]209'!$C$2:$C$161</c:f>
              <c:numCache>
                <c:formatCode>General</c:formatCode>
                <c:ptCount val="160"/>
                <c:pt idx="0">
                  <c:v>0</c:v>
                </c:pt>
                <c:pt idx="1">
                  <c:v>-2.68</c:v>
                </c:pt>
                <c:pt idx="2">
                  <c:v>-2.5409999999999999</c:v>
                </c:pt>
                <c:pt idx="3">
                  <c:v>-2.1589999999999998</c:v>
                </c:pt>
                <c:pt idx="4">
                  <c:v>-1.6459999999999848</c:v>
                </c:pt>
                <c:pt idx="5">
                  <c:v>-1.254</c:v>
                </c:pt>
                <c:pt idx="6">
                  <c:v>-1.167</c:v>
                </c:pt>
                <c:pt idx="7">
                  <c:v>-1.3440000000000001</c:v>
                </c:pt>
                <c:pt idx="8">
                  <c:v>-1.635</c:v>
                </c:pt>
                <c:pt idx="9">
                  <c:v>-1.9560000000000135</c:v>
                </c:pt>
                <c:pt idx="10">
                  <c:v>-2.3319999999999967</c:v>
                </c:pt>
                <c:pt idx="11">
                  <c:v>-2.8029999999999977</c:v>
                </c:pt>
                <c:pt idx="12">
                  <c:v>-3.3149999999999977</c:v>
                </c:pt>
                <c:pt idx="13">
                  <c:v>-3.7480000000000002</c:v>
                </c:pt>
                <c:pt idx="14">
                  <c:v>-3.9670000000000001</c:v>
                </c:pt>
                <c:pt idx="15">
                  <c:v>-3.9659999999999997</c:v>
                </c:pt>
                <c:pt idx="16">
                  <c:v>-3.9309999999999987</c:v>
                </c:pt>
                <c:pt idx="17">
                  <c:v>-4.0649999999999755</c:v>
                </c:pt>
                <c:pt idx="18">
                  <c:v>-4.3669999999999956</c:v>
                </c:pt>
                <c:pt idx="19">
                  <c:v>-4.6890000000000001</c:v>
                </c:pt>
                <c:pt idx="20">
                  <c:v>-4.8310000000000004</c:v>
                </c:pt>
                <c:pt idx="21">
                  <c:v>-4.6869999999999985</c:v>
                </c:pt>
                <c:pt idx="22">
                  <c:v>-4.335</c:v>
                </c:pt>
                <c:pt idx="23">
                  <c:v>-3.9499999999999997</c:v>
                </c:pt>
                <c:pt idx="24">
                  <c:v>-3.6159999999999997</c:v>
                </c:pt>
                <c:pt idx="25">
                  <c:v>-3.1869999999999998</c:v>
                </c:pt>
                <c:pt idx="26">
                  <c:v>-2.5089999999999999</c:v>
                </c:pt>
                <c:pt idx="27">
                  <c:v>-1.627</c:v>
                </c:pt>
                <c:pt idx="28">
                  <c:v>-0.8034</c:v>
                </c:pt>
                <c:pt idx="29">
                  <c:v>-0.33580000000000604</c:v>
                </c:pt>
                <c:pt idx="30">
                  <c:v>-0.31710000000000038</c:v>
                </c:pt>
                <c:pt idx="31">
                  <c:v>-0.64259999999999995</c:v>
                </c:pt>
                <c:pt idx="32">
                  <c:v>-1.1180000000000001</c:v>
                </c:pt>
                <c:pt idx="33">
                  <c:v>-1.5640000000000001</c:v>
                </c:pt>
                <c:pt idx="34">
                  <c:v>-1.891</c:v>
                </c:pt>
                <c:pt idx="35">
                  <c:v>-2.0630000000000002</c:v>
                </c:pt>
                <c:pt idx="36">
                  <c:v>-2.081</c:v>
                </c:pt>
                <c:pt idx="37">
                  <c:v>-2.0030000000000001</c:v>
                </c:pt>
                <c:pt idx="38">
                  <c:v>-1.9800000000000149</c:v>
                </c:pt>
                <c:pt idx="39">
                  <c:v>-2.218</c:v>
                </c:pt>
                <c:pt idx="40">
                  <c:v>-2.8149999999999977</c:v>
                </c:pt>
                <c:pt idx="41">
                  <c:v>-3.6719999999999997</c:v>
                </c:pt>
                <c:pt idx="42">
                  <c:v>-4.5659999999999945</c:v>
                </c:pt>
                <c:pt idx="43">
                  <c:v>-5.2489999999999997</c:v>
                </c:pt>
                <c:pt idx="44">
                  <c:v>-5.6289999999999845</c:v>
                </c:pt>
                <c:pt idx="45">
                  <c:v>-5.702</c:v>
                </c:pt>
                <c:pt idx="46">
                  <c:v>-5.4089999999999998</c:v>
                </c:pt>
                <c:pt idx="47">
                  <c:v>-4.6939999999999955</c:v>
                </c:pt>
                <c:pt idx="48">
                  <c:v>-3.5529999999999977</c:v>
                </c:pt>
                <c:pt idx="49">
                  <c:v>-2.0609999999999999</c:v>
                </c:pt>
                <c:pt idx="50">
                  <c:v>-0.40930000000000138</c:v>
                </c:pt>
                <c:pt idx="51">
                  <c:v>1.1419999999999848</c:v>
                </c:pt>
                <c:pt idx="52">
                  <c:v>1.8919999999999848</c:v>
                </c:pt>
                <c:pt idx="53">
                  <c:v>1.8919999999999848</c:v>
                </c:pt>
                <c:pt idx="54">
                  <c:v>1.8919999999999848</c:v>
                </c:pt>
                <c:pt idx="55">
                  <c:v>1.8919999999999848</c:v>
                </c:pt>
                <c:pt idx="56">
                  <c:v>1.861</c:v>
                </c:pt>
                <c:pt idx="57">
                  <c:v>1.661</c:v>
                </c:pt>
                <c:pt idx="58">
                  <c:v>1.294</c:v>
                </c:pt>
                <c:pt idx="59">
                  <c:v>0.93030000000000002</c:v>
                </c:pt>
                <c:pt idx="60">
                  <c:v>0.70090000000000063</c:v>
                </c:pt>
                <c:pt idx="61">
                  <c:v>0.55710000000000004</c:v>
                </c:pt>
                <c:pt idx="62">
                  <c:v>0.40440000000000031</c:v>
                </c:pt>
                <c:pt idx="63">
                  <c:v>0.187200000000002</c:v>
                </c:pt>
                <c:pt idx="64">
                  <c:v>-6.7890000000000034E-2</c:v>
                </c:pt>
                <c:pt idx="65">
                  <c:v>-0.35750000000000032</c:v>
                </c:pt>
                <c:pt idx="66">
                  <c:v>-1.41299999999998</c:v>
                </c:pt>
                <c:pt idx="67">
                  <c:v>-3.2309999999999999</c:v>
                </c:pt>
                <c:pt idx="68">
                  <c:v>-4.9039999999999999</c:v>
                </c:pt>
                <c:pt idx="69">
                  <c:v>-6.1849999999999845</c:v>
                </c:pt>
                <c:pt idx="70">
                  <c:v>-6.9710000000000134</c:v>
                </c:pt>
                <c:pt idx="71">
                  <c:v>-7.2910000000000004</c:v>
                </c:pt>
                <c:pt idx="72">
                  <c:v>-7.2060000000000004</c:v>
                </c:pt>
                <c:pt idx="73">
                  <c:v>-6.7679999999999945</c:v>
                </c:pt>
                <c:pt idx="74">
                  <c:v>-6.1019999999999985</c:v>
                </c:pt>
                <c:pt idx="75">
                  <c:v>-5.3969999999999985</c:v>
                </c:pt>
                <c:pt idx="76">
                  <c:v>-4.742</c:v>
                </c:pt>
                <c:pt idx="77">
                  <c:v>-4.0599999999999996</c:v>
                </c:pt>
                <c:pt idx="78">
                  <c:v>-3.2610000000000001</c:v>
                </c:pt>
                <c:pt idx="79">
                  <c:v>-2.3379999999999987</c:v>
                </c:pt>
                <c:pt idx="80">
                  <c:v>-1.3129999999999864</c:v>
                </c:pt>
                <c:pt idx="81">
                  <c:v>8.8050000000000267E-2</c:v>
                </c:pt>
                <c:pt idx="82">
                  <c:v>0.93559999999999999</c:v>
                </c:pt>
                <c:pt idx="83">
                  <c:v>1.754</c:v>
                </c:pt>
                <c:pt idx="84">
                  <c:v>1.679</c:v>
                </c:pt>
                <c:pt idx="85">
                  <c:v>1.5369999999999857</c:v>
                </c:pt>
                <c:pt idx="86">
                  <c:v>1.456</c:v>
                </c:pt>
                <c:pt idx="87">
                  <c:v>1.383</c:v>
                </c:pt>
                <c:pt idx="88">
                  <c:v>1.284</c:v>
                </c:pt>
                <c:pt idx="89">
                  <c:v>1.1599999999999855</c:v>
                </c:pt>
                <c:pt idx="90">
                  <c:v>1.0369999999999857</c:v>
                </c:pt>
                <c:pt idx="91">
                  <c:v>0.93730000000000002</c:v>
                </c:pt>
                <c:pt idx="92">
                  <c:v>0.85700000000000065</c:v>
                </c:pt>
                <c:pt idx="93">
                  <c:v>0.79059999999999997</c:v>
                </c:pt>
                <c:pt idx="94">
                  <c:v>0.73590000000000677</c:v>
                </c:pt>
                <c:pt idx="95">
                  <c:v>0.67710000000000881</c:v>
                </c:pt>
                <c:pt idx="96">
                  <c:v>0.61920000000000064</c:v>
                </c:pt>
                <c:pt idx="97">
                  <c:v>0.56880000000000064</c:v>
                </c:pt>
                <c:pt idx="98">
                  <c:v>0.52329999999999999</c:v>
                </c:pt>
                <c:pt idx="99">
                  <c:v>0.48100000000000032</c:v>
                </c:pt>
                <c:pt idx="100">
                  <c:v>0.44640000000000002</c:v>
                </c:pt>
                <c:pt idx="101">
                  <c:v>0.41880000000000378</c:v>
                </c:pt>
                <c:pt idx="102">
                  <c:v>0.39810000000000384</c:v>
                </c:pt>
                <c:pt idx="103">
                  <c:v>0.38430000000000503</c:v>
                </c:pt>
                <c:pt idx="104">
                  <c:v>0.37740000000000384</c:v>
                </c:pt>
                <c:pt idx="105">
                  <c:v>0.36930000000000435</c:v>
                </c:pt>
                <c:pt idx="106">
                  <c:v>0.254</c:v>
                </c:pt>
                <c:pt idx="107">
                  <c:v>7.2010000000000504E-2</c:v>
                </c:pt>
                <c:pt idx="108">
                  <c:v>-0.12559999999999999</c:v>
                </c:pt>
                <c:pt idx="109">
                  <c:v>-0.29160000000000008</c:v>
                </c:pt>
                <c:pt idx="110">
                  <c:v>-0.36600000000000038</c:v>
                </c:pt>
                <c:pt idx="111">
                  <c:v>-0.91649999999999998</c:v>
                </c:pt>
                <c:pt idx="112">
                  <c:v>-17.88</c:v>
                </c:pt>
                <c:pt idx="113">
                  <c:v>-24.04</c:v>
                </c:pt>
                <c:pt idx="114">
                  <c:v>-19.39</c:v>
                </c:pt>
                <c:pt idx="115">
                  <c:v>-12.370000000000006</c:v>
                </c:pt>
                <c:pt idx="116">
                  <c:v>-6.18</c:v>
                </c:pt>
                <c:pt idx="117">
                  <c:v>-2.4519999999999977</c:v>
                </c:pt>
                <c:pt idx="118">
                  <c:v>-0.79100000000000004</c:v>
                </c:pt>
                <c:pt idx="119">
                  <c:v>-0.221</c:v>
                </c:pt>
                <c:pt idx="120">
                  <c:v>-5.765E-2</c:v>
                </c:pt>
                <c:pt idx="121">
                  <c:v>-1.427E-2</c:v>
                </c:pt>
                <c:pt idx="122">
                  <c:v>-3.2300000000000341E-3</c:v>
                </c:pt>
                <c:pt idx="123">
                  <c:v>-7.098000000000089E-4</c:v>
                </c:pt>
                <c:pt idx="124">
                  <c:v>-1.5230000000000061E-4</c:v>
                </c:pt>
                <c:pt idx="125">
                  <c:v>-3.6260000000000612E-5</c:v>
                </c:pt>
                <c:pt idx="126">
                  <c:v>-7.9520000000001654E-6</c:v>
                </c:pt>
                <c:pt idx="127">
                  <c:v>-2.0180000000000212E-6</c:v>
                </c:pt>
                <c:pt idx="128">
                  <c:v>-7.0590000000001894E-7</c:v>
                </c:pt>
                <c:pt idx="129">
                  <c:v>-3.0000000000000756E-7</c:v>
                </c:pt>
                <c:pt idx="130">
                  <c:v>-1.724000000000043E-7</c:v>
                </c:pt>
                <c:pt idx="131">
                  <c:v>-1.3590000000000335E-7</c:v>
                </c:pt>
                <c:pt idx="132">
                  <c:v>-1.3440000000000409E-7</c:v>
                </c:pt>
                <c:pt idx="133">
                  <c:v>-1.083000000000025E-7</c:v>
                </c:pt>
                <c:pt idx="134">
                  <c:v>-7.3840000000001739E-8</c:v>
                </c:pt>
                <c:pt idx="135">
                  <c:v>-4.1640000000000014E-8</c:v>
                </c:pt>
                <c:pt idx="136">
                  <c:v>-1.7590000000000414E-8</c:v>
                </c:pt>
                <c:pt idx="137">
                  <c:v>-4.5280000000001142E-9</c:v>
                </c:pt>
                <c:pt idx="138">
                  <c:v>-4.4320000000001895E-10</c:v>
                </c:pt>
                <c:pt idx="139">
                  <c:v>-3.7010000000001349E-10</c:v>
                </c:pt>
                <c:pt idx="140">
                  <c:v>-3.1000000000001154E-10</c:v>
                </c:pt>
                <c:pt idx="141">
                  <c:v>-2.7590000000000925E-10</c:v>
                </c:pt>
                <c:pt idx="142">
                  <c:v>-2.6590000000000836E-10</c:v>
                </c:pt>
                <c:pt idx="143">
                  <c:v>-2.649000000000096E-10</c:v>
                </c:pt>
                <c:pt idx="144">
                  <c:v>-3.3880000000001128E-10</c:v>
                </c:pt>
                <c:pt idx="145">
                  <c:v>-7.2969999999999993E-2</c:v>
                </c:pt>
                <c:pt idx="146">
                  <c:v>-5.5010000000002009E-9</c:v>
                </c:pt>
                <c:pt idx="147">
                  <c:v>-2.3420000000000467E-8</c:v>
                </c:pt>
                <c:pt idx="148">
                  <c:v>-4.398000000000104E-8</c:v>
                </c:pt>
                <c:pt idx="149">
                  <c:v>-6.7800000000002089E-8</c:v>
                </c:pt>
                <c:pt idx="150">
                  <c:v>-9.3910000000002606E-8</c:v>
                </c:pt>
                <c:pt idx="151">
                  <c:v>-1.2470000000000235E-7</c:v>
                </c:pt>
                <c:pt idx="152">
                  <c:v>-8.8640000000002877E-8</c:v>
                </c:pt>
                <c:pt idx="153">
                  <c:v>-3.7140000000001026E-8</c:v>
                </c:pt>
                <c:pt idx="154">
                  <c:v>-1.0980000000000397E-8</c:v>
                </c:pt>
                <c:pt idx="155">
                  <c:v>-2.2970000000000846E-9</c:v>
                </c:pt>
                <c:pt idx="156">
                  <c:v>-4.0560000000001481E-10</c:v>
                </c:pt>
                <c:pt idx="157">
                  <c:v>-6.2030000000002602E-11</c:v>
                </c:pt>
              </c:numCache>
            </c:numRef>
          </c:yVal>
          <c:smooth val="1"/>
        </c:ser>
        <c:ser>
          <c:idx val="3"/>
          <c:order val="3"/>
          <c:tx>
            <c:v>4</c:v>
          </c:tx>
          <c:marker>
            <c:symbol val="none"/>
          </c:marker>
          <c:xVal>
            <c:numRef>
              <c:f>'G:\Comparision of beam to beam connection with regular bldg\2066-12-3 Reg config without central column\[Cell Reg config without central column.xlsx]209'!$G$2:$G$161</c:f>
              <c:numCache>
                <c:formatCode>General</c:formatCode>
                <c:ptCount val="160"/>
                <c:pt idx="0">
                  <c:v>0</c:v>
                </c:pt>
                <c:pt idx="1">
                  <c:v>-1.2009999999999999E-4</c:v>
                </c:pt>
                <c:pt idx="2">
                  <c:v>-1.1370000000000184E-4</c:v>
                </c:pt>
                <c:pt idx="3">
                  <c:v>-9.5740000000000747E-5</c:v>
                </c:pt>
                <c:pt idx="4">
                  <c:v>-7.0320000000001278E-5</c:v>
                </c:pt>
                <c:pt idx="5">
                  <c:v>-4.9140000000000034E-5</c:v>
                </c:pt>
                <c:pt idx="6">
                  <c:v>-4.2050000000000134E-5</c:v>
                </c:pt>
                <c:pt idx="7">
                  <c:v>-4.889000000000099E-5</c:v>
                </c:pt>
                <c:pt idx="8">
                  <c:v>-6.3270000000000023E-5</c:v>
                </c:pt>
                <c:pt idx="9">
                  <c:v>-8.0450000000000248E-5</c:v>
                </c:pt>
                <c:pt idx="10">
                  <c:v>-1.0040000000000168E-4</c:v>
                </c:pt>
                <c:pt idx="11">
                  <c:v>-1.2470000000000005E-4</c:v>
                </c:pt>
                <c:pt idx="12">
                  <c:v>-1.5130000000000061E-4</c:v>
                </c:pt>
                <c:pt idx="13">
                  <c:v>-1.7330000000000063E-4</c:v>
                </c:pt>
                <c:pt idx="14">
                  <c:v>-1.8350000000000243E-4</c:v>
                </c:pt>
                <c:pt idx="15">
                  <c:v>-1.8030000000000224E-4</c:v>
                </c:pt>
                <c:pt idx="16">
                  <c:v>-1.7230000000000001E-4</c:v>
                </c:pt>
                <c:pt idx="17">
                  <c:v>-1.6990000000000291E-4</c:v>
                </c:pt>
                <c:pt idx="18">
                  <c:v>-1.7589999999999999E-4</c:v>
                </c:pt>
                <c:pt idx="19">
                  <c:v>-1.8630000000000263E-4</c:v>
                </c:pt>
                <c:pt idx="20">
                  <c:v>-1.9470000000000324E-4</c:v>
                </c:pt>
                <c:pt idx="21">
                  <c:v>-1.9710000000000338E-4</c:v>
                </c:pt>
                <c:pt idx="22">
                  <c:v>-1.9610000000000338E-4</c:v>
                </c:pt>
                <c:pt idx="23">
                  <c:v>-1.969000000000034E-4</c:v>
                </c:pt>
                <c:pt idx="24">
                  <c:v>-1.9990000000000364E-4</c:v>
                </c:pt>
                <c:pt idx="25">
                  <c:v>-1.9600000000000384E-4</c:v>
                </c:pt>
                <c:pt idx="26">
                  <c:v>-1.7550000000000193E-4</c:v>
                </c:pt>
                <c:pt idx="27">
                  <c:v>-1.3810000000000208E-4</c:v>
                </c:pt>
                <c:pt idx="28">
                  <c:v>-9.4710000000001267E-5</c:v>
                </c:pt>
                <c:pt idx="29">
                  <c:v>-5.9830000000001445E-5</c:v>
                </c:pt>
                <c:pt idx="30">
                  <c:v>-4.0720000000000755E-5</c:v>
                </c:pt>
                <c:pt idx="31">
                  <c:v>-3.6840000000000792E-5</c:v>
                </c:pt>
                <c:pt idx="32">
                  <c:v>-4.4060000000001113E-5</c:v>
                </c:pt>
                <c:pt idx="33">
                  <c:v>-5.7750000000001234E-5</c:v>
                </c:pt>
                <c:pt idx="34">
                  <c:v>-7.4950000000001483E-5</c:v>
                </c:pt>
                <c:pt idx="35">
                  <c:v>-9.2050000000001248E-5</c:v>
                </c:pt>
                <c:pt idx="36">
                  <c:v>-1.0430000000000001E-4</c:v>
                </c:pt>
                <c:pt idx="37">
                  <c:v>-1.0870000000000153E-4</c:v>
                </c:pt>
                <c:pt idx="38">
                  <c:v>-1.0710000000000001E-4</c:v>
                </c:pt>
                <c:pt idx="39">
                  <c:v>-1.0590000000000001E-4</c:v>
                </c:pt>
                <c:pt idx="40">
                  <c:v>-1.1059999999999999E-4</c:v>
                </c:pt>
                <c:pt idx="41">
                  <c:v>-1.2159999999999996E-4</c:v>
                </c:pt>
                <c:pt idx="42">
                  <c:v>-1.362000000000025E-4</c:v>
                </c:pt>
                <c:pt idx="43">
                  <c:v>-1.5249999999999999E-4</c:v>
                </c:pt>
                <c:pt idx="44">
                  <c:v>-1.7130000000000023E-4</c:v>
                </c:pt>
                <c:pt idx="45">
                  <c:v>-1.9300000000000391E-4</c:v>
                </c:pt>
                <c:pt idx="46">
                  <c:v>-2.1180000000000016E-4</c:v>
                </c:pt>
                <c:pt idx="47">
                  <c:v>-2.1660000000000052E-4</c:v>
                </c:pt>
                <c:pt idx="48">
                  <c:v>-1.9650000000000337E-4</c:v>
                </c:pt>
                <c:pt idx="49">
                  <c:v>-1.4580000000000197E-4</c:v>
                </c:pt>
                <c:pt idx="50">
                  <c:v>-6.9560000000001536E-5</c:v>
                </c:pt>
                <c:pt idx="51">
                  <c:v>1.6180000000000391E-5</c:v>
                </c:pt>
                <c:pt idx="52">
                  <c:v>9.4790000000002011E-5</c:v>
                </c:pt>
                <c:pt idx="53">
                  <c:v>1.5610000000000195E-4</c:v>
                </c:pt>
                <c:pt idx="54">
                  <c:v>1.8910000000000281E-4</c:v>
                </c:pt>
                <c:pt idx="55">
                  <c:v>1.9420000000000385E-4</c:v>
                </c:pt>
                <c:pt idx="56">
                  <c:v>1.8370000000000251E-4</c:v>
                </c:pt>
                <c:pt idx="57">
                  <c:v>1.6070000000000225E-4</c:v>
                </c:pt>
                <c:pt idx="58">
                  <c:v>1.2679999999999999E-4</c:v>
                </c:pt>
                <c:pt idx="59">
                  <c:v>9.2290000000000067E-5</c:v>
                </c:pt>
                <c:pt idx="60">
                  <c:v>7.3920000000000932E-5</c:v>
                </c:pt>
                <c:pt idx="61">
                  <c:v>7.7000000000001519E-5</c:v>
                </c:pt>
                <c:pt idx="62">
                  <c:v>9.4640000000001737E-5</c:v>
                </c:pt>
                <c:pt idx="63">
                  <c:v>1.1770000000000222E-4</c:v>
                </c:pt>
                <c:pt idx="64">
                  <c:v>1.3380000000000249E-4</c:v>
                </c:pt>
                <c:pt idx="65">
                  <c:v>1.2890000000000023E-4</c:v>
                </c:pt>
                <c:pt idx="66">
                  <c:v>9.2330000000000046E-5</c:v>
                </c:pt>
                <c:pt idx="67">
                  <c:v>1.8910000000000386E-5</c:v>
                </c:pt>
                <c:pt idx="68">
                  <c:v>-7.2740000000001448E-5</c:v>
                </c:pt>
                <c:pt idx="69">
                  <c:v>-1.5910000000000208E-4</c:v>
                </c:pt>
                <c:pt idx="70">
                  <c:v>-2.3369999999999999E-4</c:v>
                </c:pt>
                <c:pt idx="71">
                  <c:v>-2.9010000000000011E-4</c:v>
                </c:pt>
                <c:pt idx="72">
                  <c:v>-3.2500000000000476E-4</c:v>
                </c:pt>
                <c:pt idx="73">
                  <c:v>-3.3740000000000002E-4</c:v>
                </c:pt>
                <c:pt idx="74">
                  <c:v>-3.2960000000000096E-4</c:v>
                </c:pt>
                <c:pt idx="75">
                  <c:v>-3.0820000000000012E-4</c:v>
                </c:pt>
                <c:pt idx="76">
                  <c:v>-2.770000000000044E-4</c:v>
                </c:pt>
                <c:pt idx="77">
                  <c:v>-2.3599999999999999E-4</c:v>
                </c:pt>
                <c:pt idx="78">
                  <c:v>-1.8710000000000265E-4</c:v>
                </c:pt>
                <c:pt idx="79">
                  <c:v>-1.362000000000025E-4</c:v>
                </c:pt>
                <c:pt idx="80">
                  <c:v>-8.9860000000001786E-5</c:v>
                </c:pt>
                <c:pt idx="81">
                  <c:v>-4.9260000000000955E-5</c:v>
                </c:pt>
                <c:pt idx="82">
                  <c:v>-7.4640000000001237E-6</c:v>
                </c:pt>
                <c:pt idx="83">
                  <c:v>3.9960000000000458E-5</c:v>
                </c:pt>
                <c:pt idx="84">
                  <c:v>8.6210000000000044E-5</c:v>
                </c:pt>
                <c:pt idx="85">
                  <c:v>1.2770000000000001E-4</c:v>
                </c:pt>
                <c:pt idx="86">
                  <c:v>1.7550000000000193E-4</c:v>
                </c:pt>
                <c:pt idx="87">
                  <c:v>2.4280000000000325E-4</c:v>
                </c:pt>
                <c:pt idx="88">
                  <c:v>3.3750000000000002E-4</c:v>
                </c:pt>
                <c:pt idx="89">
                  <c:v>4.6650000000000001E-4</c:v>
                </c:pt>
                <c:pt idx="90">
                  <c:v>6.4720000000001118E-4</c:v>
                </c:pt>
                <c:pt idx="91">
                  <c:v>8.995000000000165E-4</c:v>
                </c:pt>
                <c:pt idx="92">
                  <c:v>1.2210000000000001E-3</c:v>
                </c:pt>
                <c:pt idx="93">
                  <c:v>1.5920000000000211E-3</c:v>
                </c:pt>
                <c:pt idx="94">
                  <c:v>2.0470000000000323E-3</c:v>
                </c:pt>
                <c:pt idx="95">
                  <c:v>2.68000000000004E-3</c:v>
                </c:pt>
                <c:pt idx="96">
                  <c:v>3.465000000000031E-3</c:v>
                </c:pt>
                <c:pt idx="97">
                  <c:v>4.3229999999999996E-3</c:v>
                </c:pt>
                <c:pt idx="98">
                  <c:v>5.3480000000000003E-3</c:v>
                </c:pt>
                <c:pt idx="99">
                  <c:v>6.4430000000000901E-3</c:v>
                </c:pt>
                <c:pt idx="100">
                  <c:v>7.5510000000000134E-3</c:v>
                </c:pt>
                <c:pt idx="101">
                  <c:v>8.6200000000000027E-3</c:v>
                </c:pt>
                <c:pt idx="102">
                  <c:v>9.5450000000000066E-3</c:v>
                </c:pt>
                <c:pt idx="103">
                  <c:v>1.025E-2</c:v>
                </c:pt>
                <c:pt idx="104">
                  <c:v>1.0640000000000005E-2</c:v>
                </c:pt>
                <c:pt idx="105">
                  <c:v>1.0630000000000001E-2</c:v>
                </c:pt>
                <c:pt idx="106">
                  <c:v>1.0290000000000001E-2</c:v>
                </c:pt>
                <c:pt idx="107">
                  <c:v>9.6010000000000002E-3</c:v>
                </c:pt>
                <c:pt idx="108">
                  <c:v>8.5620000000000748E-3</c:v>
                </c:pt>
                <c:pt idx="109">
                  <c:v>7.049000000000089E-3</c:v>
                </c:pt>
                <c:pt idx="110">
                  <c:v>4.9950000000000133E-3</c:v>
                </c:pt>
                <c:pt idx="111">
                  <c:v>2.5140000000000002E-3</c:v>
                </c:pt>
                <c:pt idx="112">
                  <c:v>2.7280000000000549E-4</c:v>
                </c:pt>
                <c:pt idx="113">
                  <c:v>-1.2750000000000001E-3</c:v>
                </c:pt>
                <c:pt idx="114">
                  <c:v>-3.037000000000031E-3</c:v>
                </c:pt>
                <c:pt idx="115">
                  <c:v>-5.1359999999999999E-3</c:v>
                </c:pt>
                <c:pt idx="116">
                  <c:v>-7.6490000000000134E-3</c:v>
                </c:pt>
                <c:pt idx="117">
                  <c:v>-1.0630000000000001E-2</c:v>
                </c:pt>
                <c:pt idx="118">
                  <c:v>-1.3840000000000189E-2</c:v>
                </c:pt>
                <c:pt idx="119">
                  <c:v>-1.7350000000000001E-2</c:v>
                </c:pt>
                <c:pt idx="120">
                  <c:v>-2.102E-2</c:v>
                </c:pt>
                <c:pt idx="121">
                  <c:v>-2.47E-2</c:v>
                </c:pt>
                <c:pt idx="122">
                  <c:v>-2.8459999999999999E-2</c:v>
                </c:pt>
                <c:pt idx="123">
                  <c:v>-3.2270000000000416E-2</c:v>
                </c:pt>
                <c:pt idx="124">
                  <c:v>-3.6180000000000004E-2</c:v>
                </c:pt>
                <c:pt idx="125">
                  <c:v>-4.0210000000000003E-2</c:v>
                </c:pt>
                <c:pt idx="126">
                  <c:v>-4.4090000000000761E-2</c:v>
                </c:pt>
                <c:pt idx="127">
                  <c:v>-4.7829999999999998E-2</c:v>
                </c:pt>
                <c:pt idx="128">
                  <c:v>-5.1610000000000003E-2</c:v>
                </c:pt>
                <c:pt idx="129">
                  <c:v>-5.5579999999999997E-2</c:v>
                </c:pt>
                <c:pt idx="130">
                  <c:v>-5.8450000000000002E-2</c:v>
                </c:pt>
                <c:pt idx="131">
                  <c:v>-6.0330000000000134E-2</c:v>
                </c:pt>
                <c:pt idx="132">
                  <c:v>-6.1330000000000023E-2</c:v>
                </c:pt>
                <c:pt idx="133">
                  <c:v>-6.1370000000000001E-2</c:v>
                </c:pt>
                <c:pt idx="134">
                  <c:v>-6.0879999999999997E-2</c:v>
                </c:pt>
                <c:pt idx="135">
                  <c:v>-6.0000000000000032E-2</c:v>
                </c:pt>
                <c:pt idx="136">
                  <c:v>-5.8779999999999999E-2</c:v>
                </c:pt>
                <c:pt idx="137">
                  <c:v>-5.7180000000000022E-2</c:v>
                </c:pt>
                <c:pt idx="138">
                  <c:v>-5.5440000000000003E-2</c:v>
                </c:pt>
                <c:pt idx="139">
                  <c:v>-5.3809999999999997E-2</c:v>
                </c:pt>
                <c:pt idx="140">
                  <c:v>-5.2390000000000866E-2</c:v>
                </c:pt>
                <c:pt idx="141">
                  <c:v>-5.1299999999999998E-2</c:v>
                </c:pt>
                <c:pt idx="142">
                  <c:v>-5.0340000000000003E-2</c:v>
                </c:pt>
                <c:pt idx="143">
                  <c:v>-4.9680000000000002E-2</c:v>
                </c:pt>
                <c:pt idx="144">
                  <c:v>-4.9410000000000134E-2</c:v>
                </c:pt>
                <c:pt idx="145">
                  <c:v>-4.9620000000000004E-2</c:v>
                </c:pt>
                <c:pt idx="146">
                  <c:v>-5.0290000000000001E-2</c:v>
                </c:pt>
                <c:pt idx="147">
                  <c:v>-5.1239999999999987E-2</c:v>
                </c:pt>
                <c:pt idx="148">
                  <c:v>-5.2400000000000023E-2</c:v>
                </c:pt>
                <c:pt idx="149">
                  <c:v>-5.3940000000000002E-2</c:v>
                </c:pt>
                <c:pt idx="150">
                  <c:v>-5.5639999999999995E-2</c:v>
                </c:pt>
                <c:pt idx="151">
                  <c:v>-5.7579999999999999E-2</c:v>
                </c:pt>
                <c:pt idx="152">
                  <c:v>-6.0080000000000022E-2</c:v>
                </c:pt>
                <c:pt idx="153">
                  <c:v>-6.3280000000000003E-2</c:v>
                </c:pt>
                <c:pt idx="154">
                  <c:v>-6.7269999999999996E-2</c:v>
                </c:pt>
                <c:pt idx="155">
                  <c:v>-7.2029999999999997E-2</c:v>
                </c:pt>
                <c:pt idx="156">
                  <c:v>-7.734000000000002E-2</c:v>
                </c:pt>
                <c:pt idx="157">
                  <c:v>-8.2960000000000006E-2</c:v>
                </c:pt>
              </c:numCache>
            </c:numRef>
          </c:xVal>
          <c:yVal>
            <c:numRef>
              <c:f>'G:\Comparision of beam to beam connection with regular bldg\2066-12-3 Reg config without central column\[Cell Reg config without central column.xlsx]209'!$C$2:$C$161</c:f>
              <c:numCache>
                <c:formatCode>General</c:formatCode>
                <c:ptCount val="160"/>
                <c:pt idx="0">
                  <c:v>0</c:v>
                </c:pt>
                <c:pt idx="1">
                  <c:v>-2.6</c:v>
                </c:pt>
                <c:pt idx="2">
                  <c:v>-2.46</c:v>
                </c:pt>
                <c:pt idx="3">
                  <c:v>-2.0630000000000002</c:v>
                </c:pt>
                <c:pt idx="4">
                  <c:v>-1.5069999999999848</c:v>
                </c:pt>
                <c:pt idx="5">
                  <c:v>-1.044</c:v>
                </c:pt>
                <c:pt idx="6">
                  <c:v>-0.89</c:v>
                </c:pt>
                <c:pt idx="7">
                  <c:v>-1.04</c:v>
                </c:pt>
                <c:pt idx="8">
                  <c:v>-1.355</c:v>
                </c:pt>
                <c:pt idx="9">
                  <c:v>-1.7309999999999832</c:v>
                </c:pt>
                <c:pt idx="10">
                  <c:v>-2.1680000000000001</c:v>
                </c:pt>
                <c:pt idx="11">
                  <c:v>-2.6989999999999998</c:v>
                </c:pt>
                <c:pt idx="12">
                  <c:v>-3.262</c:v>
                </c:pt>
                <c:pt idx="13">
                  <c:v>-3.7269999999999999</c:v>
                </c:pt>
                <c:pt idx="14">
                  <c:v>-3.9389999999999987</c:v>
                </c:pt>
                <c:pt idx="15">
                  <c:v>-3.8679999999999999</c:v>
                </c:pt>
                <c:pt idx="16">
                  <c:v>-3.69</c:v>
                </c:pt>
                <c:pt idx="17">
                  <c:v>-3.6359999999999997</c:v>
                </c:pt>
                <c:pt idx="18">
                  <c:v>-3.7690000000000001</c:v>
                </c:pt>
                <c:pt idx="19">
                  <c:v>-3.9979999999999998</c:v>
                </c:pt>
                <c:pt idx="20">
                  <c:v>-4.173</c:v>
                </c:pt>
                <c:pt idx="21">
                  <c:v>-4.2229999999999945</c:v>
                </c:pt>
                <c:pt idx="22">
                  <c:v>-4.2009999999999996</c:v>
                </c:pt>
                <c:pt idx="23">
                  <c:v>-4.218</c:v>
                </c:pt>
                <c:pt idx="24">
                  <c:v>-4.2809999999999997</c:v>
                </c:pt>
                <c:pt idx="25">
                  <c:v>-4.1929999999999845</c:v>
                </c:pt>
                <c:pt idx="26">
                  <c:v>-3.7370000000000001</c:v>
                </c:pt>
                <c:pt idx="27">
                  <c:v>-2.9149999999999987</c:v>
                </c:pt>
                <c:pt idx="28">
                  <c:v>-1.9700000000000135</c:v>
                </c:pt>
                <c:pt idx="29">
                  <c:v>-1.216999999999983</c:v>
                </c:pt>
                <c:pt idx="30">
                  <c:v>-0.80600000000000005</c:v>
                </c:pt>
                <c:pt idx="31">
                  <c:v>-0.72270000000000756</c:v>
                </c:pt>
                <c:pt idx="32">
                  <c:v>-0.88019999999999998</c:v>
                </c:pt>
                <c:pt idx="33">
                  <c:v>-1.179</c:v>
                </c:pt>
                <c:pt idx="34">
                  <c:v>-1.554</c:v>
                </c:pt>
                <c:pt idx="35">
                  <c:v>-1.9279999999999864</c:v>
                </c:pt>
                <c:pt idx="36">
                  <c:v>-2.1949999999999998</c:v>
                </c:pt>
                <c:pt idx="37">
                  <c:v>-2.2919999999999998</c:v>
                </c:pt>
                <c:pt idx="38">
                  <c:v>-2.2559999999999998</c:v>
                </c:pt>
                <c:pt idx="39">
                  <c:v>-2.23</c:v>
                </c:pt>
                <c:pt idx="40">
                  <c:v>-2.3319999999999967</c:v>
                </c:pt>
                <c:pt idx="41">
                  <c:v>-2.5709999999999997</c:v>
                </c:pt>
                <c:pt idx="42">
                  <c:v>-2.8909999999999987</c:v>
                </c:pt>
                <c:pt idx="43">
                  <c:v>-3.2469999999999999</c:v>
                </c:pt>
                <c:pt idx="44">
                  <c:v>-3.657</c:v>
                </c:pt>
                <c:pt idx="45">
                  <c:v>-4.13</c:v>
                </c:pt>
                <c:pt idx="46">
                  <c:v>-4.5269999999999975</c:v>
                </c:pt>
                <c:pt idx="47">
                  <c:v>-4.6279999999999655</c:v>
                </c:pt>
                <c:pt idx="48">
                  <c:v>-4.1779999999999955</c:v>
                </c:pt>
                <c:pt idx="49">
                  <c:v>-3.0609999999999999</c:v>
                </c:pt>
                <c:pt idx="50">
                  <c:v>-1.40899999999998</c:v>
                </c:pt>
                <c:pt idx="51">
                  <c:v>0.43220000000000008</c:v>
                </c:pt>
                <c:pt idx="52">
                  <c:v>1.9000000000000001</c:v>
                </c:pt>
                <c:pt idx="53">
                  <c:v>1.9000000000000001</c:v>
                </c:pt>
                <c:pt idx="54">
                  <c:v>1.827</c:v>
                </c:pt>
                <c:pt idx="55">
                  <c:v>1.8069999999999864</c:v>
                </c:pt>
                <c:pt idx="56">
                  <c:v>1.4869999999999839</c:v>
                </c:pt>
                <c:pt idx="57">
                  <c:v>0.91720000000000002</c:v>
                </c:pt>
                <c:pt idx="58">
                  <c:v>0.35250000000000031</c:v>
                </c:pt>
                <c:pt idx="59">
                  <c:v>2.4469999999999999E-2</c:v>
                </c:pt>
                <c:pt idx="60">
                  <c:v>-8.1910000000000011E-2</c:v>
                </c:pt>
                <c:pt idx="61">
                  <c:v>-2.9700000000000001E-2</c:v>
                </c:pt>
                <c:pt idx="62">
                  <c:v>0.24680000000000021</c:v>
                </c:pt>
                <c:pt idx="63">
                  <c:v>0.6076000000000088</c:v>
                </c:pt>
                <c:pt idx="64">
                  <c:v>0.86100000000000065</c:v>
                </c:pt>
                <c:pt idx="65">
                  <c:v>0.75300000000000722</c:v>
                </c:pt>
                <c:pt idx="66">
                  <c:v>0.17870000000000041</c:v>
                </c:pt>
                <c:pt idx="67">
                  <c:v>-0.34060000000000001</c:v>
                </c:pt>
                <c:pt idx="68">
                  <c:v>-1.5</c:v>
                </c:pt>
                <c:pt idx="69">
                  <c:v>-3.3779999999999997</c:v>
                </c:pt>
                <c:pt idx="70">
                  <c:v>-4.9800000000000004</c:v>
                </c:pt>
                <c:pt idx="71">
                  <c:v>-6.1209999999999845</c:v>
                </c:pt>
                <c:pt idx="72">
                  <c:v>-6.8149999999999755</c:v>
                </c:pt>
                <c:pt idx="73">
                  <c:v>-7.0590000000000002</c:v>
                </c:pt>
                <c:pt idx="74">
                  <c:v>-6.8780000000000001</c:v>
                </c:pt>
                <c:pt idx="75">
                  <c:v>-6.3869999999999996</c:v>
                </c:pt>
                <c:pt idx="76">
                  <c:v>-5.6859999999999955</c:v>
                </c:pt>
                <c:pt idx="77">
                  <c:v>-4.782</c:v>
                </c:pt>
                <c:pt idx="78">
                  <c:v>-3.7250000000000001</c:v>
                </c:pt>
                <c:pt idx="79">
                  <c:v>-2.645</c:v>
                </c:pt>
                <c:pt idx="80">
                  <c:v>-1.6759999999999864</c:v>
                </c:pt>
                <c:pt idx="81">
                  <c:v>-0.86210000000000064</c:v>
                </c:pt>
                <c:pt idx="82">
                  <c:v>0.20540000000000044</c:v>
                </c:pt>
                <c:pt idx="83">
                  <c:v>0.58720000000000006</c:v>
                </c:pt>
                <c:pt idx="84">
                  <c:v>0.95970000000000677</c:v>
                </c:pt>
                <c:pt idx="85">
                  <c:v>1.294</c:v>
                </c:pt>
                <c:pt idx="86">
                  <c:v>1.679</c:v>
                </c:pt>
                <c:pt idx="87">
                  <c:v>1.6240000000000001</c:v>
                </c:pt>
                <c:pt idx="88">
                  <c:v>1.4289999999999807</c:v>
                </c:pt>
                <c:pt idx="89">
                  <c:v>1.2589999999999848</c:v>
                </c:pt>
                <c:pt idx="90">
                  <c:v>1.107</c:v>
                </c:pt>
                <c:pt idx="91">
                  <c:v>0.97160000000000768</c:v>
                </c:pt>
                <c:pt idx="92">
                  <c:v>0.86070000000000768</c:v>
                </c:pt>
                <c:pt idx="93">
                  <c:v>0.77460000000001006</c:v>
                </c:pt>
                <c:pt idx="94">
                  <c:v>0.70090000000000063</c:v>
                </c:pt>
                <c:pt idx="95">
                  <c:v>0.62949999999999995</c:v>
                </c:pt>
                <c:pt idx="96">
                  <c:v>0.56820000000000004</c:v>
                </c:pt>
                <c:pt idx="97">
                  <c:v>0.52010000000000001</c:v>
                </c:pt>
                <c:pt idx="98">
                  <c:v>0.47780000000000339</c:v>
                </c:pt>
                <c:pt idx="99">
                  <c:v>0.44360000000000005</c:v>
                </c:pt>
                <c:pt idx="100">
                  <c:v>0.4163000000000035</c:v>
                </c:pt>
                <c:pt idx="101">
                  <c:v>0.39480000000000587</c:v>
                </c:pt>
                <c:pt idx="102">
                  <c:v>0.37910000000000038</c:v>
                </c:pt>
                <c:pt idx="103">
                  <c:v>0.36840000000000372</c:v>
                </c:pt>
                <c:pt idx="104">
                  <c:v>0.36290000000000339</c:v>
                </c:pt>
                <c:pt idx="105">
                  <c:v>0.36080000000000384</c:v>
                </c:pt>
                <c:pt idx="106">
                  <c:v>0.27010000000000001</c:v>
                </c:pt>
                <c:pt idx="107">
                  <c:v>0.11559999999999998</c:v>
                </c:pt>
                <c:pt idx="108">
                  <c:v>-6.3460000000000003E-2</c:v>
                </c:pt>
                <c:pt idx="109">
                  <c:v>-0.23080000000000001</c:v>
                </c:pt>
                <c:pt idx="110">
                  <c:v>-0.33830000000000604</c:v>
                </c:pt>
                <c:pt idx="111">
                  <c:v>-0.37300000000000288</c:v>
                </c:pt>
                <c:pt idx="112">
                  <c:v>-1.341</c:v>
                </c:pt>
                <c:pt idx="113">
                  <c:v>-20.3</c:v>
                </c:pt>
                <c:pt idx="114">
                  <c:v>-22.919999999999987</c:v>
                </c:pt>
                <c:pt idx="115">
                  <c:v>-15.19</c:v>
                </c:pt>
                <c:pt idx="116">
                  <c:v>-7.806</c:v>
                </c:pt>
                <c:pt idx="117">
                  <c:v>-3.2629999999999999</c:v>
                </c:pt>
                <c:pt idx="118">
                  <c:v>-1.214</c:v>
                </c:pt>
                <c:pt idx="119">
                  <c:v>-0.3965000000000044</c:v>
                </c:pt>
                <c:pt idx="120">
                  <c:v>-0.12000000000000002</c:v>
                </c:pt>
                <c:pt idx="121">
                  <c:v>-3.5799999999999998E-2</c:v>
                </c:pt>
                <c:pt idx="122">
                  <c:v>-1.0290000000000001E-2</c:v>
                </c:pt>
                <c:pt idx="123">
                  <c:v>-2.9060000000000002E-3</c:v>
                </c:pt>
                <c:pt idx="124">
                  <c:v>-7.9190000000001453E-4</c:v>
                </c:pt>
                <c:pt idx="125">
                  <c:v>-2.0719999999999999E-4</c:v>
                </c:pt>
                <c:pt idx="126">
                  <c:v>-5.6910000000000937E-5</c:v>
                </c:pt>
                <c:pt idx="127">
                  <c:v>-1.6320000000000393E-5</c:v>
                </c:pt>
                <c:pt idx="128">
                  <c:v>-4.6330000000000918E-6</c:v>
                </c:pt>
                <c:pt idx="129">
                  <c:v>-1.2340000000000247E-6</c:v>
                </c:pt>
                <c:pt idx="130">
                  <c:v>-4.7440000000001002E-7</c:v>
                </c:pt>
                <c:pt idx="131">
                  <c:v>-2.5370000000000614E-7</c:v>
                </c:pt>
                <c:pt idx="132">
                  <c:v>-1.81800000000005E-7</c:v>
                </c:pt>
                <c:pt idx="133">
                  <c:v>-1.7950000000000419E-7</c:v>
                </c:pt>
                <c:pt idx="134">
                  <c:v>-1.4050000000000227E-7</c:v>
                </c:pt>
                <c:pt idx="135">
                  <c:v>-8.5640000000002188E-8</c:v>
                </c:pt>
                <c:pt idx="136">
                  <c:v>-3.6180000000000897E-8</c:v>
                </c:pt>
                <c:pt idx="137">
                  <c:v>-6.4970000000002087E-9</c:v>
                </c:pt>
                <c:pt idx="138">
                  <c:v>-2.5570000000000949E-11</c:v>
                </c:pt>
                <c:pt idx="139">
                  <c:v>-3.7430000000001514E-10</c:v>
                </c:pt>
                <c:pt idx="140">
                  <c:v>-2.4400000000000836E-10</c:v>
                </c:pt>
                <c:pt idx="141">
                  <c:v>-1.440000000000047E-10</c:v>
                </c:pt>
                <c:pt idx="142">
                  <c:v>-5.5050000000002094E-11</c:v>
                </c:pt>
                <c:pt idx="143">
                  <c:v>5.0760000000002494E-12</c:v>
                </c:pt>
                <c:pt idx="144">
                  <c:v>2.9590000000000909E-11</c:v>
                </c:pt>
                <c:pt idx="145">
                  <c:v>-4.2150000000001588E-11</c:v>
                </c:pt>
                <c:pt idx="146">
                  <c:v>-2.2700000000000839E-10</c:v>
                </c:pt>
                <c:pt idx="147">
                  <c:v>-3.8450000000001211E-10</c:v>
                </c:pt>
                <c:pt idx="148">
                  <c:v>-4.7250000000001403E-10</c:v>
                </c:pt>
                <c:pt idx="149">
                  <c:v>-5.0020000000001695E-10</c:v>
                </c:pt>
                <c:pt idx="150">
                  <c:v>-1.5210000000000399E-8</c:v>
                </c:pt>
                <c:pt idx="151">
                  <c:v>-7.0930000000001986E-8</c:v>
                </c:pt>
                <c:pt idx="152">
                  <c:v>-1.4270000000000241E-7</c:v>
                </c:pt>
                <c:pt idx="153">
                  <c:v>-9.4990000000002944E-8</c:v>
                </c:pt>
                <c:pt idx="154">
                  <c:v>-2.5100000000000618E-8</c:v>
                </c:pt>
                <c:pt idx="155">
                  <c:v>-5.1340000000001314E-9</c:v>
                </c:pt>
                <c:pt idx="156">
                  <c:v>-8.7590000000003055E-10</c:v>
                </c:pt>
                <c:pt idx="157">
                  <c:v>-1.3430000000000462E-10</c:v>
                </c:pt>
              </c:numCache>
            </c:numRef>
          </c:yVal>
          <c:smooth val="1"/>
        </c:ser>
        <c:ser>
          <c:idx val="4"/>
          <c:order val="4"/>
          <c:tx>
            <c:v>2</c:v>
          </c:tx>
          <c:marker>
            <c:symbol val="none"/>
          </c:marker>
          <c:xVal>
            <c:numRef>
              <c:f>'G:\Comparision of beam to beam connection with regular bldg\REG WITHOUT SIDE COLUMN AND BEAM\[Cell Reg config without side column and beam.xlsx]209'!$G$2:$G$162</c:f>
              <c:numCache>
                <c:formatCode>General</c:formatCode>
                <c:ptCount val="161"/>
                <c:pt idx="0">
                  <c:v>0</c:v>
                </c:pt>
                <c:pt idx="1">
                  <c:v>-1.2520000000000193E-4</c:v>
                </c:pt>
                <c:pt idx="2">
                  <c:v>-1.1900000000000287E-4</c:v>
                </c:pt>
                <c:pt idx="3">
                  <c:v>-1.0179999999999998E-4</c:v>
                </c:pt>
                <c:pt idx="4">
                  <c:v>-7.8670000000000194E-5</c:v>
                </c:pt>
                <c:pt idx="5">
                  <c:v>-6.0790000000001544E-5</c:v>
                </c:pt>
                <c:pt idx="6">
                  <c:v>-5.6170000000000013E-5</c:v>
                </c:pt>
                <c:pt idx="7">
                  <c:v>-6.3300000000001173E-5</c:v>
                </c:pt>
                <c:pt idx="8">
                  <c:v>-7.6260000000000534E-5</c:v>
                </c:pt>
                <c:pt idx="9">
                  <c:v>-9.1770000000000268E-5</c:v>
                </c:pt>
                <c:pt idx="10">
                  <c:v>-1.1050000000000162E-4</c:v>
                </c:pt>
                <c:pt idx="11">
                  <c:v>-1.3359999999999999E-4</c:v>
                </c:pt>
                <c:pt idx="12">
                  <c:v>-1.5830000000000206E-4</c:v>
                </c:pt>
                <c:pt idx="13">
                  <c:v>-1.7870000000000204E-4</c:v>
                </c:pt>
                <c:pt idx="14">
                  <c:v>-1.8850000000000279E-4</c:v>
                </c:pt>
                <c:pt idx="15">
                  <c:v>-1.8730000000000271E-4</c:v>
                </c:pt>
                <c:pt idx="16">
                  <c:v>-1.8370000000000251E-4</c:v>
                </c:pt>
                <c:pt idx="17">
                  <c:v>-1.8720000000000344E-4</c:v>
                </c:pt>
                <c:pt idx="18">
                  <c:v>-1.9910000000000367E-4</c:v>
                </c:pt>
                <c:pt idx="19">
                  <c:v>-2.1340000000000012E-4</c:v>
                </c:pt>
                <c:pt idx="20">
                  <c:v>-2.2140000000000012E-4</c:v>
                </c:pt>
                <c:pt idx="21">
                  <c:v>-2.1810000000000392E-4</c:v>
                </c:pt>
                <c:pt idx="22">
                  <c:v>-2.0650000000000052E-4</c:v>
                </c:pt>
                <c:pt idx="23">
                  <c:v>-1.9310000000000318E-4</c:v>
                </c:pt>
                <c:pt idx="24">
                  <c:v>-1.8120000000000297E-4</c:v>
                </c:pt>
                <c:pt idx="25">
                  <c:v>-1.6440000000000324E-4</c:v>
                </c:pt>
                <c:pt idx="26">
                  <c:v>-1.3600000000000266E-4</c:v>
                </c:pt>
                <c:pt idx="27">
                  <c:v>-9.7740000000000226E-5</c:v>
                </c:pt>
                <c:pt idx="28">
                  <c:v>-6.0710000000001524E-5</c:v>
                </c:pt>
                <c:pt idx="29">
                  <c:v>-3.7940000000000785E-5</c:v>
                </c:pt>
                <c:pt idx="30">
                  <c:v>-3.4100000000000056E-5</c:v>
                </c:pt>
                <c:pt idx="31">
                  <c:v>-4.5420000000000124E-5</c:v>
                </c:pt>
                <c:pt idx="32">
                  <c:v>-6.4580000000001242E-5</c:v>
                </c:pt>
                <c:pt idx="33">
                  <c:v>-8.4170000000000246E-5</c:v>
                </c:pt>
                <c:pt idx="34">
                  <c:v>-9.9630000000002134E-5</c:v>
                </c:pt>
                <c:pt idx="35">
                  <c:v>-1.0840000000000234E-4</c:v>
                </c:pt>
                <c:pt idx="36">
                  <c:v>-1.0970000000000162E-4</c:v>
                </c:pt>
                <c:pt idx="37">
                  <c:v>-1.0530000000000001E-4</c:v>
                </c:pt>
                <c:pt idx="38">
                  <c:v>-1.0100000000000164E-4</c:v>
                </c:pt>
                <c:pt idx="39">
                  <c:v>-1.0559999999999998E-4</c:v>
                </c:pt>
                <c:pt idx="40">
                  <c:v>-1.2370000000000003E-4</c:v>
                </c:pt>
                <c:pt idx="41">
                  <c:v>-1.5260000000000235E-4</c:v>
                </c:pt>
                <c:pt idx="42">
                  <c:v>-1.8460000000000324E-4</c:v>
                </c:pt>
                <c:pt idx="43">
                  <c:v>-2.1180000000000016E-4</c:v>
                </c:pt>
                <c:pt idx="44">
                  <c:v>-2.3010000000000001E-4</c:v>
                </c:pt>
                <c:pt idx="45">
                  <c:v>-2.3810000000000012E-4</c:v>
                </c:pt>
                <c:pt idx="46">
                  <c:v>-2.3250000000000001E-4</c:v>
                </c:pt>
                <c:pt idx="47">
                  <c:v>-2.0870000000000445E-4</c:v>
                </c:pt>
                <c:pt idx="48">
                  <c:v>-1.6370000000000243E-4</c:v>
                </c:pt>
                <c:pt idx="49">
                  <c:v>-9.8610000000001768E-5</c:v>
                </c:pt>
                <c:pt idx="50">
                  <c:v>-2.1650000000000445E-5</c:v>
                </c:pt>
                <c:pt idx="51">
                  <c:v>5.2250000000000714E-5</c:v>
                </c:pt>
                <c:pt idx="52">
                  <c:v>1.14500000000002E-4</c:v>
                </c:pt>
                <c:pt idx="53">
                  <c:v>1.5459999999999999E-4</c:v>
                </c:pt>
                <c:pt idx="54">
                  <c:v>1.6520000000000326E-4</c:v>
                </c:pt>
                <c:pt idx="55">
                  <c:v>1.594000000000029E-4</c:v>
                </c:pt>
                <c:pt idx="56">
                  <c:v>1.4540000000000191E-4</c:v>
                </c:pt>
                <c:pt idx="57">
                  <c:v>1.2420000000000101E-4</c:v>
                </c:pt>
                <c:pt idx="58">
                  <c:v>9.8470000000000268E-5</c:v>
                </c:pt>
                <c:pt idx="59">
                  <c:v>7.6440000000000034E-5</c:v>
                </c:pt>
                <c:pt idx="60">
                  <c:v>6.7860000000001563E-5</c:v>
                </c:pt>
                <c:pt idx="61">
                  <c:v>7.0549999999999994E-5</c:v>
                </c:pt>
                <c:pt idx="62">
                  <c:v>7.7050000000001507E-5</c:v>
                </c:pt>
                <c:pt idx="63">
                  <c:v>8.0540000000001245E-5</c:v>
                </c:pt>
                <c:pt idx="64">
                  <c:v>7.2980000000001365E-5</c:v>
                </c:pt>
                <c:pt idx="65">
                  <c:v>4.3740000000000113E-5</c:v>
                </c:pt>
                <c:pt idx="66">
                  <c:v>-1.3920000000000334E-5</c:v>
                </c:pt>
                <c:pt idx="67">
                  <c:v>-8.8610000000001755E-5</c:v>
                </c:pt>
                <c:pt idx="68">
                  <c:v>-1.6210000000000234E-4</c:v>
                </c:pt>
                <c:pt idx="69">
                  <c:v>-2.2410000000000409E-4</c:v>
                </c:pt>
                <c:pt idx="70">
                  <c:v>-2.6860000000000252E-4</c:v>
                </c:pt>
                <c:pt idx="71">
                  <c:v>-2.9369999999999998E-4</c:v>
                </c:pt>
                <c:pt idx="72">
                  <c:v>-2.9990000000000019E-4</c:v>
                </c:pt>
                <c:pt idx="73">
                  <c:v>-2.8980000000000005E-4</c:v>
                </c:pt>
                <c:pt idx="74">
                  <c:v>-2.6910000000000052E-4</c:v>
                </c:pt>
                <c:pt idx="75">
                  <c:v>-2.4440000000000052E-4</c:v>
                </c:pt>
                <c:pt idx="76">
                  <c:v>-2.1810000000000392E-4</c:v>
                </c:pt>
                <c:pt idx="77">
                  <c:v>-1.884000000000036E-4</c:v>
                </c:pt>
                <c:pt idx="78">
                  <c:v>-1.5540000000000256E-4</c:v>
                </c:pt>
                <c:pt idx="79">
                  <c:v>-1.2280000000000103E-4</c:v>
                </c:pt>
                <c:pt idx="80">
                  <c:v>-9.3530000000002542E-5</c:v>
                </c:pt>
                <c:pt idx="81">
                  <c:v>-6.4110000000001553E-5</c:v>
                </c:pt>
                <c:pt idx="82">
                  <c:v>-2.5200000000000497E-5</c:v>
                </c:pt>
                <c:pt idx="83">
                  <c:v>2.6250000000000499E-5</c:v>
                </c:pt>
                <c:pt idx="84">
                  <c:v>7.6080000000001115E-5</c:v>
                </c:pt>
                <c:pt idx="85">
                  <c:v>1.1470000000000187E-4</c:v>
                </c:pt>
                <c:pt idx="86">
                  <c:v>1.5459999999999999E-4</c:v>
                </c:pt>
                <c:pt idx="87">
                  <c:v>2.0640000000000355E-4</c:v>
                </c:pt>
                <c:pt idx="88">
                  <c:v>2.8160000000000001E-4</c:v>
                </c:pt>
                <c:pt idx="89">
                  <c:v>3.9950000000000212E-4</c:v>
                </c:pt>
                <c:pt idx="90">
                  <c:v>5.8070000000000029E-4</c:v>
                </c:pt>
                <c:pt idx="91">
                  <c:v>8.312000000000163E-4</c:v>
                </c:pt>
                <c:pt idx="92">
                  <c:v>1.128000000000019E-3</c:v>
                </c:pt>
                <c:pt idx="93">
                  <c:v>1.4560000000000061E-3</c:v>
                </c:pt>
                <c:pt idx="94">
                  <c:v>1.8170000000000141E-3</c:v>
                </c:pt>
                <c:pt idx="95">
                  <c:v>2.3349999999999998E-3</c:v>
                </c:pt>
                <c:pt idx="96">
                  <c:v>3.0000000000000092E-3</c:v>
                </c:pt>
                <c:pt idx="97">
                  <c:v>3.7990000000000398E-3</c:v>
                </c:pt>
                <c:pt idx="98">
                  <c:v>4.7699999999999999E-3</c:v>
                </c:pt>
                <c:pt idx="99">
                  <c:v>5.9270000000000034E-3</c:v>
                </c:pt>
                <c:pt idx="100">
                  <c:v>7.1490000000000737E-3</c:v>
                </c:pt>
                <c:pt idx="101">
                  <c:v>8.3420000000000247E-3</c:v>
                </c:pt>
                <c:pt idx="102">
                  <c:v>9.4150000000001247E-3</c:v>
                </c:pt>
                <c:pt idx="103">
                  <c:v>1.027E-2</c:v>
                </c:pt>
                <c:pt idx="104">
                  <c:v>1.0780000000000001E-2</c:v>
                </c:pt>
                <c:pt idx="105">
                  <c:v>1.0869999999999999E-2</c:v>
                </c:pt>
                <c:pt idx="106">
                  <c:v>1.0580000000000001E-2</c:v>
                </c:pt>
                <c:pt idx="107">
                  <c:v>9.9180000000000067E-3</c:v>
                </c:pt>
                <c:pt idx="108">
                  <c:v>8.8700000000001208E-3</c:v>
                </c:pt>
                <c:pt idx="109">
                  <c:v>7.2940000000000114E-3</c:v>
                </c:pt>
                <c:pt idx="110">
                  <c:v>5.0699999999999999E-3</c:v>
                </c:pt>
                <c:pt idx="111">
                  <c:v>2.4329999999999998E-3</c:v>
                </c:pt>
                <c:pt idx="112">
                  <c:v>8.3340000000000066E-5</c:v>
                </c:pt>
                <c:pt idx="113">
                  <c:v>-1.4080000000000021E-3</c:v>
                </c:pt>
                <c:pt idx="114">
                  <c:v>-2.8300000000000001E-3</c:v>
                </c:pt>
                <c:pt idx="115">
                  <c:v>-4.5929999999999999E-3</c:v>
                </c:pt>
                <c:pt idx="116">
                  <c:v>-6.6990000000000114E-3</c:v>
                </c:pt>
                <c:pt idx="117">
                  <c:v>-9.2460000000000007E-3</c:v>
                </c:pt>
                <c:pt idx="118">
                  <c:v>-1.2260000000000005E-2</c:v>
                </c:pt>
                <c:pt idx="119">
                  <c:v>-1.5720000000000001E-2</c:v>
                </c:pt>
                <c:pt idx="120">
                  <c:v>-1.932000000000024E-2</c:v>
                </c:pt>
                <c:pt idx="121">
                  <c:v>-2.3009999999999999E-2</c:v>
                </c:pt>
                <c:pt idx="122">
                  <c:v>-2.6840000000000096E-2</c:v>
                </c:pt>
                <c:pt idx="123">
                  <c:v>-3.0840000000000051E-2</c:v>
                </c:pt>
                <c:pt idx="124">
                  <c:v>-3.4820000000000004E-2</c:v>
                </c:pt>
                <c:pt idx="125">
                  <c:v>-3.8890000000000001E-2</c:v>
                </c:pt>
                <c:pt idx="126">
                  <c:v>-4.2840000000000003E-2</c:v>
                </c:pt>
                <c:pt idx="127">
                  <c:v>-4.65E-2</c:v>
                </c:pt>
                <c:pt idx="128">
                  <c:v>-5.0180000000000002E-2</c:v>
                </c:pt>
                <c:pt idx="129">
                  <c:v>-5.3120000000000001E-2</c:v>
                </c:pt>
                <c:pt idx="130">
                  <c:v>-5.4960000000000134E-2</c:v>
                </c:pt>
                <c:pt idx="131">
                  <c:v>-5.6079999999999977E-2</c:v>
                </c:pt>
                <c:pt idx="132">
                  <c:v>-5.6579999999999978E-2</c:v>
                </c:pt>
                <c:pt idx="133">
                  <c:v>-5.6400000000000013E-2</c:v>
                </c:pt>
                <c:pt idx="134">
                  <c:v>-5.5790000000000534E-2</c:v>
                </c:pt>
                <c:pt idx="135">
                  <c:v>-5.4930000000000034E-2</c:v>
                </c:pt>
                <c:pt idx="136">
                  <c:v>-5.3870000000000001E-2</c:v>
                </c:pt>
                <c:pt idx="137">
                  <c:v>-5.2549999999999986E-2</c:v>
                </c:pt>
                <c:pt idx="138">
                  <c:v>-5.1159999999999976E-2</c:v>
                </c:pt>
                <c:pt idx="139">
                  <c:v>-4.9860000000000133E-2</c:v>
                </c:pt>
                <c:pt idx="140">
                  <c:v>-4.8649999999999957E-2</c:v>
                </c:pt>
                <c:pt idx="141">
                  <c:v>-4.7579999999999997E-2</c:v>
                </c:pt>
                <c:pt idx="142">
                  <c:v>-4.6899999999999997E-2</c:v>
                </c:pt>
                <c:pt idx="143">
                  <c:v>-4.648E-2</c:v>
                </c:pt>
                <c:pt idx="144">
                  <c:v>-4.6460000000000001E-2</c:v>
                </c:pt>
                <c:pt idx="145">
                  <c:v>-4.6879999999999977E-2</c:v>
                </c:pt>
                <c:pt idx="146">
                  <c:v>-4.7730000000000133E-2</c:v>
                </c:pt>
                <c:pt idx="147">
                  <c:v>-4.8770000000000001E-2</c:v>
                </c:pt>
                <c:pt idx="148">
                  <c:v>-5.0070000000000003E-2</c:v>
                </c:pt>
                <c:pt idx="149">
                  <c:v>-5.16E-2</c:v>
                </c:pt>
                <c:pt idx="150">
                  <c:v>-5.3310000000000114E-2</c:v>
                </c:pt>
                <c:pt idx="151">
                  <c:v>-5.5289999999999999E-2</c:v>
                </c:pt>
                <c:pt idx="152">
                  <c:v>-5.7720000000000014E-2</c:v>
                </c:pt>
                <c:pt idx="153">
                  <c:v>-6.0940000000000001E-2</c:v>
                </c:pt>
                <c:pt idx="154">
                  <c:v>-6.5040000000000001E-2</c:v>
                </c:pt>
                <c:pt idx="155">
                  <c:v>-6.9940000000000002E-2</c:v>
                </c:pt>
                <c:pt idx="156">
                  <c:v>-7.5289999999999996E-2</c:v>
                </c:pt>
                <c:pt idx="157">
                  <c:v>-8.0930000000000002E-2</c:v>
                </c:pt>
                <c:pt idx="158">
                  <c:v>-8.6640000000000023E-2</c:v>
                </c:pt>
              </c:numCache>
            </c:numRef>
          </c:xVal>
          <c:yVal>
            <c:numRef>
              <c:f>'G:\Comparision of beam to beam connection with regular bldg\REG WITHOUT SIDE COLUMN AND BEAM\[Cell Reg config without side column and beam.xlsx]209'!$C$2:$C$162</c:f>
              <c:numCache>
                <c:formatCode>General</c:formatCode>
                <c:ptCount val="161"/>
                <c:pt idx="0">
                  <c:v>0</c:v>
                </c:pt>
                <c:pt idx="1">
                  <c:v>-2.7090000000000001</c:v>
                </c:pt>
                <c:pt idx="2">
                  <c:v>-2.5709999999999997</c:v>
                </c:pt>
                <c:pt idx="3">
                  <c:v>-2.1930000000000001</c:v>
                </c:pt>
                <c:pt idx="4">
                  <c:v>-1.6859999999999864</c:v>
                </c:pt>
                <c:pt idx="5">
                  <c:v>-1.2949999999999864</c:v>
                </c:pt>
                <c:pt idx="6">
                  <c:v>-1.1940000000000135</c:v>
                </c:pt>
                <c:pt idx="7">
                  <c:v>-1.351</c:v>
                </c:pt>
                <c:pt idx="8">
                  <c:v>-1.6359999999999848</c:v>
                </c:pt>
                <c:pt idx="9">
                  <c:v>-1.9760000000000144</c:v>
                </c:pt>
                <c:pt idx="10">
                  <c:v>-2.387</c:v>
                </c:pt>
                <c:pt idx="11">
                  <c:v>-2.887</c:v>
                </c:pt>
                <c:pt idx="12">
                  <c:v>-3.4109999999999987</c:v>
                </c:pt>
                <c:pt idx="13">
                  <c:v>-3.8379999999999987</c:v>
                </c:pt>
                <c:pt idx="14">
                  <c:v>-4.0419999999999998</c:v>
                </c:pt>
                <c:pt idx="15">
                  <c:v>-4.016</c:v>
                </c:pt>
                <c:pt idx="16">
                  <c:v>-3.9359999999999977</c:v>
                </c:pt>
                <c:pt idx="17">
                  <c:v>-4.0149999999999855</c:v>
                </c:pt>
                <c:pt idx="18">
                  <c:v>-4.2639999999999985</c:v>
                </c:pt>
                <c:pt idx="19">
                  <c:v>-4.5609999999999955</c:v>
                </c:pt>
                <c:pt idx="20">
                  <c:v>-4.7249999999999845</c:v>
                </c:pt>
                <c:pt idx="21">
                  <c:v>-4.6509999999999945</c:v>
                </c:pt>
                <c:pt idx="22">
                  <c:v>-4.391</c:v>
                </c:pt>
                <c:pt idx="23">
                  <c:v>-4.0939999999999985</c:v>
                </c:pt>
                <c:pt idx="24">
                  <c:v>-3.8289999999999997</c:v>
                </c:pt>
                <c:pt idx="25">
                  <c:v>-3.4609999999999999</c:v>
                </c:pt>
                <c:pt idx="26">
                  <c:v>-2.8389999999999977</c:v>
                </c:pt>
                <c:pt idx="27">
                  <c:v>-2.0099999999999998</c:v>
                </c:pt>
                <c:pt idx="28">
                  <c:v>-1.214999999999983</c:v>
                </c:pt>
                <c:pt idx="29">
                  <c:v>-0.72770000000000756</c:v>
                </c:pt>
                <c:pt idx="30">
                  <c:v>-0.64559999999999995</c:v>
                </c:pt>
                <c:pt idx="31">
                  <c:v>-0.8921</c:v>
                </c:pt>
                <c:pt idx="32">
                  <c:v>-1.3089999999999864</c:v>
                </c:pt>
                <c:pt idx="33">
                  <c:v>-1.7369999999999839</c:v>
                </c:pt>
                <c:pt idx="34">
                  <c:v>-2.073</c:v>
                </c:pt>
                <c:pt idx="35">
                  <c:v>-2.2640000000000002</c:v>
                </c:pt>
                <c:pt idx="36">
                  <c:v>-2.2919999999999998</c:v>
                </c:pt>
                <c:pt idx="37">
                  <c:v>-2.194</c:v>
                </c:pt>
                <c:pt idx="38">
                  <c:v>-2.1</c:v>
                </c:pt>
                <c:pt idx="39">
                  <c:v>-2.2000000000000002</c:v>
                </c:pt>
                <c:pt idx="40">
                  <c:v>-2.5959999999999988</c:v>
                </c:pt>
                <c:pt idx="41">
                  <c:v>-3.226</c:v>
                </c:pt>
                <c:pt idx="42">
                  <c:v>-3.9239999999999999</c:v>
                </c:pt>
                <c:pt idx="43">
                  <c:v>-4.516</c:v>
                </c:pt>
                <c:pt idx="44">
                  <c:v>-4.9050000000000002</c:v>
                </c:pt>
                <c:pt idx="45">
                  <c:v>-5.0679999999999845</c:v>
                </c:pt>
                <c:pt idx="46">
                  <c:v>-4.9429999999999996</c:v>
                </c:pt>
                <c:pt idx="47">
                  <c:v>-4.4109999999999996</c:v>
                </c:pt>
                <c:pt idx="48">
                  <c:v>-3.4189999999999987</c:v>
                </c:pt>
                <c:pt idx="49">
                  <c:v>-2.008</c:v>
                </c:pt>
                <c:pt idx="50">
                  <c:v>-0.36530000000000384</c:v>
                </c:pt>
                <c:pt idx="51">
                  <c:v>1.2309999999999832</c:v>
                </c:pt>
                <c:pt idx="52">
                  <c:v>1.897</c:v>
                </c:pt>
                <c:pt idx="53">
                  <c:v>1.897</c:v>
                </c:pt>
                <c:pt idx="54">
                  <c:v>1.897</c:v>
                </c:pt>
                <c:pt idx="55">
                  <c:v>1.6830000000000001</c:v>
                </c:pt>
                <c:pt idx="56">
                  <c:v>1.226999999999983</c:v>
                </c:pt>
                <c:pt idx="57">
                  <c:v>0.70509999999999995</c:v>
                </c:pt>
                <c:pt idx="58">
                  <c:v>0.27800000000000002</c:v>
                </c:pt>
                <c:pt idx="59">
                  <c:v>5.108E-2</c:v>
                </c:pt>
                <c:pt idx="60">
                  <c:v>-1.0980000000000083E-2</c:v>
                </c:pt>
                <c:pt idx="61">
                  <c:v>4.1800000000000004E-2</c:v>
                </c:pt>
                <c:pt idx="62">
                  <c:v>0.1691</c:v>
                </c:pt>
                <c:pt idx="63">
                  <c:v>0.23750000000000004</c:v>
                </c:pt>
                <c:pt idx="64">
                  <c:v>0.14460000000000001</c:v>
                </c:pt>
                <c:pt idx="65">
                  <c:v>-0.1421</c:v>
                </c:pt>
                <c:pt idx="66">
                  <c:v>-0.52280000000000004</c:v>
                </c:pt>
                <c:pt idx="67">
                  <c:v>-1.825</c:v>
                </c:pt>
                <c:pt idx="68">
                  <c:v>-3.4209999999999998</c:v>
                </c:pt>
                <c:pt idx="69">
                  <c:v>-4.7649999999999855</c:v>
                </c:pt>
                <c:pt idx="70">
                  <c:v>-5.6899999999999995</c:v>
                </c:pt>
                <c:pt idx="71">
                  <c:v>-6.1929999999999845</c:v>
                </c:pt>
                <c:pt idx="72">
                  <c:v>-6.3169999999999975</c:v>
                </c:pt>
                <c:pt idx="73">
                  <c:v>-6.0869999999999997</c:v>
                </c:pt>
                <c:pt idx="74">
                  <c:v>-5.6169999999999956</c:v>
                </c:pt>
                <c:pt idx="75">
                  <c:v>-5.0669999999999975</c:v>
                </c:pt>
                <c:pt idx="76">
                  <c:v>-4.4859999999999998</c:v>
                </c:pt>
                <c:pt idx="77">
                  <c:v>-3.8369999999999767</c:v>
                </c:pt>
                <c:pt idx="78">
                  <c:v>-3.125</c:v>
                </c:pt>
                <c:pt idx="79">
                  <c:v>-2.4309999999999987</c:v>
                </c:pt>
                <c:pt idx="80">
                  <c:v>-1.8120000000000001</c:v>
                </c:pt>
                <c:pt idx="81">
                  <c:v>-1.1930000000000001</c:v>
                </c:pt>
                <c:pt idx="82">
                  <c:v>-0.33150000000000435</c:v>
                </c:pt>
                <c:pt idx="83">
                  <c:v>0.57250000000000001</c:v>
                </c:pt>
                <c:pt idx="84">
                  <c:v>1.052</c:v>
                </c:pt>
                <c:pt idx="85">
                  <c:v>1.4239999999999728</c:v>
                </c:pt>
                <c:pt idx="86">
                  <c:v>1.8080000000000001</c:v>
                </c:pt>
                <c:pt idx="87">
                  <c:v>1.7409999999999848</c:v>
                </c:pt>
                <c:pt idx="88">
                  <c:v>1.544</c:v>
                </c:pt>
                <c:pt idx="89">
                  <c:v>1.345</c:v>
                </c:pt>
                <c:pt idx="90">
                  <c:v>1.161</c:v>
                </c:pt>
                <c:pt idx="91">
                  <c:v>1.0069999999999848</c:v>
                </c:pt>
                <c:pt idx="92">
                  <c:v>0.89249999999999996</c:v>
                </c:pt>
                <c:pt idx="93">
                  <c:v>0.80610000000000004</c:v>
                </c:pt>
                <c:pt idx="94">
                  <c:v>0.73810000000000064</c:v>
                </c:pt>
                <c:pt idx="95">
                  <c:v>0.66790000000000882</c:v>
                </c:pt>
                <c:pt idx="96">
                  <c:v>0.60440000000000005</c:v>
                </c:pt>
                <c:pt idx="97">
                  <c:v>0.55000000000000004</c:v>
                </c:pt>
                <c:pt idx="98">
                  <c:v>0.50219999999999998</c:v>
                </c:pt>
                <c:pt idx="99">
                  <c:v>0.46040000000000031</c:v>
                </c:pt>
                <c:pt idx="100">
                  <c:v>0.42730000000000384</c:v>
                </c:pt>
                <c:pt idx="101">
                  <c:v>0.4017</c:v>
                </c:pt>
                <c:pt idx="102">
                  <c:v>0.38280000000000503</c:v>
                </c:pt>
                <c:pt idx="103">
                  <c:v>0.36970000000000008</c:v>
                </c:pt>
                <c:pt idx="104">
                  <c:v>0.36260000000000031</c:v>
                </c:pt>
                <c:pt idx="105">
                  <c:v>0.36140000000000339</c:v>
                </c:pt>
                <c:pt idx="106">
                  <c:v>0.28580000000000338</c:v>
                </c:pt>
                <c:pt idx="107">
                  <c:v>0.1361</c:v>
                </c:pt>
                <c:pt idx="108">
                  <c:v>-4.7219999999999998E-2</c:v>
                </c:pt>
                <c:pt idx="109">
                  <c:v>-0.22500000000000001</c:v>
                </c:pt>
                <c:pt idx="110">
                  <c:v>-0.34080000000000032</c:v>
                </c:pt>
                <c:pt idx="111">
                  <c:v>-0.37510000000000032</c:v>
                </c:pt>
                <c:pt idx="112">
                  <c:v>-1.5980000000000001</c:v>
                </c:pt>
                <c:pt idx="113">
                  <c:v>-21.330000000000005</c:v>
                </c:pt>
                <c:pt idx="114">
                  <c:v>-23.439999999999987</c:v>
                </c:pt>
                <c:pt idx="115">
                  <c:v>-17.239999999999988</c:v>
                </c:pt>
                <c:pt idx="116">
                  <c:v>-10.15</c:v>
                </c:pt>
                <c:pt idx="117">
                  <c:v>-4.9329999999999998</c:v>
                </c:pt>
                <c:pt idx="118">
                  <c:v>-1.9840000000000151</c:v>
                </c:pt>
                <c:pt idx="119">
                  <c:v>-0.66780000000000972</c:v>
                </c:pt>
                <c:pt idx="120">
                  <c:v>-0.20910000000000001</c:v>
                </c:pt>
                <c:pt idx="121">
                  <c:v>-6.2490000000000524E-2</c:v>
                </c:pt>
                <c:pt idx="122">
                  <c:v>-1.7620000000000007E-2</c:v>
                </c:pt>
                <c:pt idx="123">
                  <c:v>-4.6790000000000104E-3</c:v>
                </c:pt>
                <c:pt idx="124">
                  <c:v>-1.2440000000000001E-3</c:v>
                </c:pt>
                <c:pt idx="125">
                  <c:v>-3.2130000000000532E-4</c:v>
                </c:pt>
                <c:pt idx="126">
                  <c:v>-8.6190000000000745E-5</c:v>
                </c:pt>
                <c:pt idx="127">
                  <c:v>-2.5430000000000609E-5</c:v>
                </c:pt>
                <c:pt idx="128">
                  <c:v>-7.4800000000001893E-6</c:v>
                </c:pt>
                <c:pt idx="129">
                  <c:v>-2.8030000000000585E-6</c:v>
                </c:pt>
                <c:pt idx="130">
                  <c:v>-1.5170000000000265E-6</c:v>
                </c:pt>
                <c:pt idx="131">
                  <c:v>-1.0440000000000244E-6</c:v>
                </c:pt>
                <c:pt idx="132">
                  <c:v>-8.8580000000002388E-7</c:v>
                </c:pt>
                <c:pt idx="133">
                  <c:v>-8.1370000000000068E-7</c:v>
                </c:pt>
                <c:pt idx="134">
                  <c:v>-5.9240000000001073E-7</c:v>
                </c:pt>
                <c:pt idx="135">
                  <c:v>-3.5320000000000642E-7</c:v>
                </c:pt>
                <c:pt idx="136">
                  <c:v>-1.6180000000000488E-7</c:v>
                </c:pt>
                <c:pt idx="137">
                  <c:v>-4.009000000000138E-8</c:v>
                </c:pt>
                <c:pt idx="138">
                  <c:v>-2.1760000000000545E-9</c:v>
                </c:pt>
                <c:pt idx="139">
                  <c:v>-2.2340000000000707E-9</c:v>
                </c:pt>
                <c:pt idx="140">
                  <c:v>-1.698000000000062E-9</c:v>
                </c:pt>
                <c:pt idx="141">
                  <c:v>-1.2250000000000306E-9</c:v>
                </c:pt>
                <c:pt idx="142">
                  <c:v>-9.2570000000002949E-10</c:v>
                </c:pt>
                <c:pt idx="143">
                  <c:v>-7.3920000000002315E-10</c:v>
                </c:pt>
                <c:pt idx="144">
                  <c:v>-7.3010000000002667E-10</c:v>
                </c:pt>
                <c:pt idx="145">
                  <c:v>-1.365000000000044E-9</c:v>
                </c:pt>
                <c:pt idx="146">
                  <c:v>-2.1080000000000759E-9</c:v>
                </c:pt>
                <c:pt idx="147">
                  <c:v>-2.4240000000000731E-9</c:v>
                </c:pt>
                <c:pt idx="148">
                  <c:v>-0.10100000000000002</c:v>
                </c:pt>
                <c:pt idx="149">
                  <c:v>-1.8110000000000431E-7</c:v>
                </c:pt>
                <c:pt idx="150">
                  <c:v>-4.2310000000001553E-7</c:v>
                </c:pt>
                <c:pt idx="151">
                  <c:v>-7.0400000000001774E-7</c:v>
                </c:pt>
                <c:pt idx="152">
                  <c:v>-6.0560000000001532E-7</c:v>
                </c:pt>
                <c:pt idx="153">
                  <c:v>-2.0690000000000527E-7</c:v>
                </c:pt>
                <c:pt idx="154">
                  <c:v>-5.2730000000001896E-8</c:v>
                </c:pt>
                <c:pt idx="155">
                  <c:v>-1.0320000000000313E-8</c:v>
                </c:pt>
                <c:pt idx="156">
                  <c:v>-1.7330000000000464E-9</c:v>
                </c:pt>
                <c:pt idx="157">
                  <c:v>-2.6410000000000956E-10</c:v>
                </c:pt>
                <c:pt idx="158">
                  <c:v>-3.94000000000015E-11</c:v>
                </c:pt>
              </c:numCache>
            </c:numRef>
          </c:yVal>
          <c:smooth val="1"/>
        </c:ser>
        <c:ser>
          <c:idx val="0"/>
          <c:order val="0"/>
          <c:tx>
            <c:v>3</c:v>
          </c:tx>
          <c:marker>
            <c:symbol val="none"/>
          </c:marker>
          <c:xVal>
            <c:numRef>
              <c:f>'G:\Comparision of beam to beam connection with regular bldg\Reg config without top beam only\[Cell Reg config without  beam.xlsx]209'!$G$2:$G$162</c:f>
              <c:numCache>
                <c:formatCode>General</c:formatCode>
                <c:ptCount val="161"/>
                <c:pt idx="0">
                  <c:v>0</c:v>
                </c:pt>
                <c:pt idx="1">
                  <c:v>-1.2679999999999999E-4</c:v>
                </c:pt>
                <c:pt idx="2">
                  <c:v>-1.2059999999999998E-4</c:v>
                </c:pt>
                <c:pt idx="3">
                  <c:v>-1.0340000000000174E-4</c:v>
                </c:pt>
                <c:pt idx="4">
                  <c:v>-8.0220000000000746E-5</c:v>
                </c:pt>
                <c:pt idx="5">
                  <c:v>-6.2570000000000114E-5</c:v>
                </c:pt>
                <c:pt idx="6">
                  <c:v>-5.8620000000000032E-5</c:v>
                </c:pt>
                <c:pt idx="7">
                  <c:v>-6.6670000000000011E-5</c:v>
                </c:pt>
                <c:pt idx="8">
                  <c:v>-8.0090000000001247E-5</c:v>
                </c:pt>
                <c:pt idx="9">
                  <c:v>-9.4980000000000246E-5</c:v>
                </c:pt>
                <c:pt idx="10">
                  <c:v>-1.1210000000000182E-4</c:v>
                </c:pt>
                <c:pt idx="11">
                  <c:v>-1.3330000000000001E-4</c:v>
                </c:pt>
                <c:pt idx="12">
                  <c:v>-1.5699999999999999E-4</c:v>
                </c:pt>
                <c:pt idx="13">
                  <c:v>-1.7740000000000266E-4</c:v>
                </c:pt>
                <c:pt idx="14">
                  <c:v>-1.8820000000000352E-4</c:v>
                </c:pt>
                <c:pt idx="15">
                  <c:v>-1.8860000000000347E-4</c:v>
                </c:pt>
                <c:pt idx="16">
                  <c:v>-1.8720000000000344E-4</c:v>
                </c:pt>
                <c:pt idx="17">
                  <c:v>-1.9340000000000391E-4</c:v>
                </c:pt>
                <c:pt idx="18">
                  <c:v>-2.076E-4</c:v>
                </c:pt>
                <c:pt idx="19">
                  <c:v>-2.2310000000000016E-4</c:v>
                </c:pt>
                <c:pt idx="20">
                  <c:v>-2.3020000000000001E-4</c:v>
                </c:pt>
                <c:pt idx="21">
                  <c:v>-2.2440000000000505E-4</c:v>
                </c:pt>
                <c:pt idx="22">
                  <c:v>-2.0940000000000002E-4</c:v>
                </c:pt>
                <c:pt idx="23">
                  <c:v>-1.9280000000000385E-4</c:v>
                </c:pt>
                <c:pt idx="24">
                  <c:v>-1.7799999999999999E-4</c:v>
                </c:pt>
                <c:pt idx="25">
                  <c:v>-1.5860000000000277E-4</c:v>
                </c:pt>
                <c:pt idx="26">
                  <c:v>-1.2770000000000001E-4</c:v>
                </c:pt>
                <c:pt idx="27">
                  <c:v>-8.7220000000000266E-5</c:v>
                </c:pt>
                <c:pt idx="28">
                  <c:v>-4.9170000000000134E-5</c:v>
                </c:pt>
                <c:pt idx="29">
                  <c:v>-2.7340000000000514E-5</c:v>
                </c:pt>
                <c:pt idx="30">
                  <c:v>-2.6240000000000582E-5</c:v>
                </c:pt>
                <c:pt idx="31">
                  <c:v>-4.0900000000000113E-5</c:v>
                </c:pt>
                <c:pt idx="32">
                  <c:v>-6.2340000000001073E-5</c:v>
                </c:pt>
                <c:pt idx="33">
                  <c:v>-8.208E-5</c:v>
                </c:pt>
                <c:pt idx="34">
                  <c:v>-9.5730000000001687E-5</c:v>
                </c:pt>
                <c:pt idx="35">
                  <c:v>-1.0200000000000171E-4</c:v>
                </c:pt>
                <c:pt idx="36">
                  <c:v>-1.0159999999999998E-4</c:v>
                </c:pt>
                <c:pt idx="37">
                  <c:v>-9.7660000000001542E-5</c:v>
                </c:pt>
                <c:pt idx="38">
                  <c:v>-9.6950000000001733E-5</c:v>
                </c:pt>
                <c:pt idx="39">
                  <c:v>-1.0849999999999999E-4</c:v>
                </c:pt>
                <c:pt idx="40">
                  <c:v>-1.3600000000000266E-4</c:v>
                </c:pt>
                <c:pt idx="41">
                  <c:v>-1.7470000000000061E-4</c:v>
                </c:pt>
                <c:pt idx="42">
                  <c:v>-2.1430000000000491E-4</c:v>
                </c:pt>
                <c:pt idx="43">
                  <c:v>-2.4490000000000015E-4</c:v>
                </c:pt>
                <c:pt idx="44">
                  <c:v>-2.6169999999999996E-4</c:v>
                </c:pt>
                <c:pt idx="45">
                  <c:v>-2.641000000000042E-4</c:v>
                </c:pt>
                <c:pt idx="46">
                  <c:v>-2.5100000000000019E-4</c:v>
                </c:pt>
                <c:pt idx="47">
                  <c:v>-2.1940000000000292E-4</c:v>
                </c:pt>
                <c:pt idx="48">
                  <c:v>-1.6800000000000357E-4</c:v>
                </c:pt>
                <c:pt idx="49">
                  <c:v>-9.9100000000001704E-5</c:v>
                </c:pt>
                <c:pt idx="50">
                  <c:v>-2.1320000000000006E-5</c:v>
                </c:pt>
                <c:pt idx="51">
                  <c:v>5.0680000000000131E-5</c:v>
                </c:pt>
                <c:pt idx="52">
                  <c:v>1.082000000000021E-4</c:v>
                </c:pt>
                <c:pt idx="53">
                  <c:v>1.4400000000000141E-4</c:v>
                </c:pt>
                <c:pt idx="54">
                  <c:v>1.5670000000000194E-4</c:v>
                </c:pt>
                <c:pt idx="55">
                  <c:v>1.5640000000000264E-4</c:v>
                </c:pt>
                <c:pt idx="56">
                  <c:v>1.5219999999999999E-4</c:v>
                </c:pt>
                <c:pt idx="57">
                  <c:v>1.4419999999999998E-4</c:v>
                </c:pt>
                <c:pt idx="58">
                  <c:v>1.3119999999999999E-4</c:v>
                </c:pt>
                <c:pt idx="59">
                  <c:v>1.1670000000000205E-4</c:v>
                </c:pt>
                <c:pt idx="60">
                  <c:v>1.0559999999999998E-4</c:v>
                </c:pt>
                <c:pt idx="61">
                  <c:v>9.8380000000000247E-5</c:v>
                </c:pt>
                <c:pt idx="62">
                  <c:v>9.2220000000000266E-5</c:v>
                </c:pt>
                <c:pt idx="63">
                  <c:v>8.1070000000000062E-5</c:v>
                </c:pt>
                <c:pt idx="64">
                  <c:v>5.5710000000001471E-5</c:v>
                </c:pt>
                <c:pt idx="65">
                  <c:v>9.4520000000002883E-6</c:v>
                </c:pt>
                <c:pt idx="66">
                  <c:v>-6.1740000000000124E-5</c:v>
                </c:pt>
                <c:pt idx="67">
                  <c:v>-1.4349999999999999E-4</c:v>
                </c:pt>
                <c:pt idx="68">
                  <c:v>-2.2010000000000378E-4</c:v>
                </c:pt>
                <c:pt idx="69">
                  <c:v>-2.8169999999999996E-4</c:v>
                </c:pt>
                <c:pt idx="70">
                  <c:v>-3.2230000000000691E-4</c:v>
                </c:pt>
                <c:pt idx="71">
                  <c:v>-3.3850000000000096E-4</c:v>
                </c:pt>
                <c:pt idx="72">
                  <c:v>-3.3340000000000019E-4</c:v>
                </c:pt>
                <c:pt idx="73">
                  <c:v>-3.1260000000000212E-4</c:v>
                </c:pt>
                <c:pt idx="74">
                  <c:v>-2.8180000000000002E-4</c:v>
                </c:pt>
                <c:pt idx="75">
                  <c:v>-2.4880000000000052E-4</c:v>
                </c:pt>
                <c:pt idx="76">
                  <c:v>-2.1670000000000505E-4</c:v>
                </c:pt>
                <c:pt idx="77">
                  <c:v>-1.8240000000000319E-4</c:v>
                </c:pt>
                <c:pt idx="78">
                  <c:v>-1.4400000000000141E-4</c:v>
                </c:pt>
                <c:pt idx="79">
                  <c:v>-1.0240000000000172E-4</c:v>
                </c:pt>
                <c:pt idx="80">
                  <c:v>-5.8380000000001091E-5</c:v>
                </c:pt>
                <c:pt idx="81">
                  <c:v>-7.5660000000001534E-6</c:v>
                </c:pt>
                <c:pt idx="82">
                  <c:v>5.5860000000001156E-5</c:v>
                </c:pt>
                <c:pt idx="83">
                  <c:v>1.2490000000000003E-4</c:v>
                </c:pt>
                <c:pt idx="84">
                  <c:v>1.8350000000000243E-4</c:v>
                </c:pt>
                <c:pt idx="85">
                  <c:v>2.2620000000000352E-4</c:v>
                </c:pt>
                <c:pt idx="86">
                  <c:v>2.5760000000000008E-4</c:v>
                </c:pt>
                <c:pt idx="87">
                  <c:v>2.9310000000000002E-4</c:v>
                </c:pt>
                <c:pt idx="88">
                  <c:v>3.5910000000000016E-4</c:v>
                </c:pt>
                <c:pt idx="89">
                  <c:v>4.7940000000000032E-4</c:v>
                </c:pt>
                <c:pt idx="90">
                  <c:v>6.6110000000000593E-4</c:v>
                </c:pt>
                <c:pt idx="91">
                  <c:v>8.7830000000000048E-4</c:v>
                </c:pt>
                <c:pt idx="92">
                  <c:v>1.1230000000000001E-3</c:v>
                </c:pt>
                <c:pt idx="93">
                  <c:v>1.3979999999999999E-3</c:v>
                </c:pt>
                <c:pt idx="94">
                  <c:v>1.6919999999999999E-3</c:v>
                </c:pt>
                <c:pt idx="95">
                  <c:v>2.062E-3</c:v>
                </c:pt>
                <c:pt idx="96">
                  <c:v>2.5890000000000292E-3</c:v>
                </c:pt>
                <c:pt idx="97">
                  <c:v>3.2040000000000449E-3</c:v>
                </c:pt>
                <c:pt idx="98">
                  <c:v>3.9760000000000004E-3</c:v>
                </c:pt>
                <c:pt idx="99">
                  <c:v>4.946000000000084E-3</c:v>
                </c:pt>
                <c:pt idx="100">
                  <c:v>6.0280000000000004E-3</c:v>
                </c:pt>
                <c:pt idx="101">
                  <c:v>7.1320000000000133E-3</c:v>
                </c:pt>
                <c:pt idx="102">
                  <c:v>8.1390000000000004E-3</c:v>
                </c:pt>
                <c:pt idx="103">
                  <c:v>8.9180000000000006E-3</c:v>
                </c:pt>
                <c:pt idx="104">
                  <c:v>9.3360000000000248E-3</c:v>
                </c:pt>
                <c:pt idx="105">
                  <c:v>9.2980000000000024E-3</c:v>
                </c:pt>
                <c:pt idx="106">
                  <c:v>8.8950000000001268E-3</c:v>
                </c:pt>
                <c:pt idx="107">
                  <c:v>8.1400000000000014E-3</c:v>
                </c:pt>
                <c:pt idx="108">
                  <c:v>7.0090000000000881E-3</c:v>
                </c:pt>
                <c:pt idx="109">
                  <c:v>5.3179999999999998E-3</c:v>
                </c:pt>
                <c:pt idx="110">
                  <c:v>3.0630000000000431E-3</c:v>
                </c:pt>
                <c:pt idx="111">
                  <c:v>6.5300000000001034E-4</c:v>
                </c:pt>
                <c:pt idx="112">
                  <c:v>-9.144E-4</c:v>
                </c:pt>
                <c:pt idx="113">
                  <c:v>-2.2390000000000001E-3</c:v>
                </c:pt>
                <c:pt idx="114">
                  <c:v>-3.7950000000000358E-3</c:v>
                </c:pt>
                <c:pt idx="115">
                  <c:v>-5.7060000000000843E-3</c:v>
                </c:pt>
                <c:pt idx="116">
                  <c:v>-8.0960000000000008E-3</c:v>
                </c:pt>
                <c:pt idx="117">
                  <c:v>-1.0980000000000083E-2</c:v>
                </c:pt>
                <c:pt idx="118">
                  <c:v>-1.438E-2</c:v>
                </c:pt>
                <c:pt idx="119">
                  <c:v>-1.8100000000000043E-2</c:v>
                </c:pt>
                <c:pt idx="120">
                  <c:v>-2.179E-2</c:v>
                </c:pt>
                <c:pt idx="121">
                  <c:v>-2.5700000000000001E-2</c:v>
                </c:pt>
                <c:pt idx="122">
                  <c:v>-2.9790000000000001E-2</c:v>
                </c:pt>
                <c:pt idx="123">
                  <c:v>-3.4050000000000004E-2</c:v>
                </c:pt>
                <c:pt idx="124">
                  <c:v>-3.8490000000000003E-2</c:v>
                </c:pt>
                <c:pt idx="125">
                  <c:v>-4.2700000000000113E-2</c:v>
                </c:pt>
                <c:pt idx="126">
                  <c:v>-4.6859999999999999E-2</c:v>
                </c:pt>
                <c:pt idx="127">
                  <c:v>-5.1000000000000004E-2</c:v>
                </c:pt>
                <c:pt idx="128">
                  <c:v>-5.4170000000000003E-2</c:v>
                </c:pt>
                <c:pt idx="129">
                  <c:v>-5.6639999999999996E-2</c:v>
                </c:pt>
                <c:pt idx="130">
                  <c:v>-5.8299999999999998E-2</c:v>
                </c:pt>
                <c:pt idx="131">
                  <c:v>-5.9160000000000434E-2</c:v>
                </c:pt>
                <c:pt idx="132">
                  <c:v>-5.9350000000000534E-2</c:v>
                </c:pt>
                <c:pt idx="133">
                  <c:v>-5.8990000000000022E-2</c:v>
                </c:pt>
                <c:pt idx="134">
                  <c:v>-5.8269999999999995E-2</c:v>
                </c:pt>
                <c:pt idx="135">
                  <c:v>-5.7340000000000023E-2</c:v>
                </c:pt>
                <c:pt idx="136">
                  <c:v>-5.62E-2</c:v>
                </c:pt>
                <c:pt idx="137">
                  <c:v>-5.4890000000000876E-2</c:v>
                </c:pt>
                <c:pt idx="138">
                  <c:v>-5.3580000000000003E-2</c:v>
                </c:pt>
                <c:pt idx="139">
                  <c:v>-5.2340000000000012E-2</c:v>
                </c:pt>
                <c:pt idx="140">
                  <c:v>-5.1219999999999995E-2</c:v>
                </c:pt>
                <c:pt idx="141">
                  <c:v>-5.0450000000000002E-2</c:v>
                </c:pt>
                <c:pt idx="142">
                  <c:v>-5.0029999999999998E-2</c:v>
                </c:pt>
                <c:pt idx="143">
                  <c:v>-4.9750000000000134E-2</c:v>
                </c:pt>
                <c:pt idx="144">
                  <c:v>-4.9820000000000024E-2</c:v>
                </c:pt>
                <c:pt idx="145">
                  <c:v>-5.0299999999999997E-2</c:v>
                </c:pt>
                <c:pt idx="146">
                  <c:v>-5.1020000000000003E-2</c:v>
                </c:pt>
                <c:pt idx="147">
                  <c:v>-5.1920000000000001E-2</c:v>
                </c:pt>
                <c:pt idx="148">
                  <c:v>-5.2990000000000113E-2</c:v>
                </c:pt>
                <c:pt idx="149">
                  <c:v>-5.4050000000000112E-2</c:v>
                </c:pt>
                <c:pt idx="150">
                  <c:v>-5.5180000000000014E-2</c:v>
                </c:pt>
                <c:pt idx="151">
                  <c:v>-5.6550000000000003E-2</c:v>
                </c:pt>
                <c:pt idx="152">
                  <c:v>-5.8370000000000012E-2</c:v>
                </c:pt>
                <c:pt idx="153">
                  <c:v>-6.0760000000000133E-2</c:v>
                </c:pt>
                <c:pt idx="154">
                  <c:v>-6.404E-2</c:v>
                </c:pt>
                <c:pt idx="155">
                  <c:v>-6.8150000000000002E-2</c:v>
                </c:pt>
                <c:pt idx="156">
                  <c:v>-7.2740000000000013E-2</c:v>
                </c:pt>
                <c:pt idx="157">
                  <c:v>-7.7689999999999995E-2</c:v>
                </c:pt>
                <c:pt idx="158">
                  <c:v>-8.2820000000000005E-2</c:v>
                </c:pt>
              </c:numCache>
            </c:numRef>
          </c:xVal>
          <c:yVal>
            <c:numRef>
              <c:f>'G:\Comparision of beam to beam connection with regular bldg\Reg config without top beam only\[Cell Reg config without  beam.xlsx]209'!$C$2:$C$162</c:f>
              <c:numCache>
                <c:formatCode>General</c:formatCode>
                <c:ptCount val="161"/>
                <c:pt idx="0">
                  <c:v>0</c:v>
                </c:pt>
                <c:pt idx="1">
                  <c:v>-2.7440000000000002</c:v>
                </c:pt>
                <c:pt idx="2">
                  <c:v>-2.6059999999999999</c:v>
                </c:pt>
                <c:pt idx="3">
                  <c:v>-2.2269999999999999</c:v>
                </c:pt>
                <c:pt idx="4">
                  <c:v>-1.718999999999983</c:v>
                </c:pt>
                <c:pt idx="5">
                  <c:v>-1.3340000000000001</c:v>
                </c:pt>
                <c:pt idx="6">
                  <c:v>-1.246999999999985</c:v>
                </c:pt>
                <c:pt idx="7">
                  <c:v>-1.4239999999999728</c:v>
                </c:pt>
                <c:pt idx="8">
                  <c:v>-1.718</c:v>
                </c:pt>
                <c:pt idx="9">
                  <c:v>-2.0449999999999999</c:v>
                </c:pt>
                <c:pt idx="10">
                  <c:v>-2.42</c:v>
                </c:pt>
                <c:pt idx="11">
                  <c:v>-2.8809999999999998</c:v>
                </c:pt>
                <c:pt idx="12">
                  <c:v>-3.3819999999999997</c:v>
                </c:pt>
                <c:pt idx="13">
                  <c:v>-3.8109999999999977</c:v>
                </c:pt>
                <c:pt idx="14">
                  <c:v>-4.0359999999999996</c:v>
                </c:pt>
                <c:pt idx="15">
                  <c:v>-4.0449999999999955</c:v>
                </c:pt>
                <c:pt idx="16">
                  <c:v>-4.0149999999999855</c:v>
                </c:pt>
                <c:pt idx="17">
                  <c:v>-4.1449999999999845</c:v>
                </c:pt>
                <c:pt idx="18">
                  <c:v>-4.4409999999999998</c:v>
                </c:pt>
                <c:pt idx="19">
                  <c:v>-4.76</c:v>
                </c:pt>
                <c:pt idx="20">
                  <c:v>-4.907</c:v>
                </c:pt>
                <c:pt idx="21">
                  <c:v>-4.7770000000000001</c:v>
                </c:pt>
                <c:pt idx="22">
                  <c:v>-4.4409999999999998</c:v>
                </c:pt>
                <c:pt idx="23">
                  <c:v>-4.0720000000000001</c:v>
                </c:pt>
                <c:pt idx="24">
                  <c:v>-3.7440000000000002</c:v>
                </c:pt>
                <c:pt idx="25">
                  <c:v>-3.3189999999999977</c:v>
                </c:pt>
                <c:pt idx="26">
                  <c:v>-2.6459999999999999</c:v>
                </c:pt>
                <c:pt idx="27">
                  <c:v>-1.7729999999999848</c:v>
                </c:pt>
                <c:pt idx="28">
                  <c:v>-0.95909999999999995</c:v>
                </c:pt>
                <c:pt idx="29">
                  <c:v>-0.49340000000000372</c:v>
                </c:pt>
                <c:pt idx="30">
                  <c:v>-0.47000000000000008</c:v>
                </c:pt>
                <c:pt idx="31">
                  <c:v>-0.78879999999999995</c:v>
                </c:pt>
                <c:pt idx="32">
                  <c:v>-1.2549999999999848</c:v>
                </c:pt>
                <c:pt idx="33">
                  <c:v>-1.6850000000000001</c:v>
                </c:pt>
                <c:pt idx="34">
                  <c:v>-1.9820000000000151</c:v>
                </c:pt>
                <c:pt idx="35">
                  <c:v>-2.1179999999999999</c:v>
                </c:pt>
                <c:pt idx="36">
                  <c:v>-2.109</c:v>
                </c:pt>
                <c:pt idx="37">
                  <c:v>-2.0209999999999999</c:v>
                </c:pt>
                <c:pt idx="38">
                  <c:v>-2.0049999999999999</c:v>
                </c:pt>
                <c:pt idx="39">
                  <c:v>-2.2570000000000001</c:v>
                </c:pt>
                <c:pt idx="40">
                  <c:v>-2.8559999999999977</c:v>
                </c:pt>
                <c:pt idx="41">
                  <c:v>-3.6989999999999998</c:v>
                </c:pt>
                <c:pt idx="42">
                  <c:v>-4.5599999999999996</c:v>
                </c:pt>
                <c:pt idx="43">
                  <c:v>-5.2069999999999999</c:v>
                </c:pt>
                <c:pt idx="44">
                  <c:v>-5.55</c:v>
                </c:pt>
                <c:pt idx="45">
                  <c:v>-5.6</c:v>
                </c:pt>
                <c:pt idx="46">
                  <c:v>-5.3</c:v>
                </c:pt>
                <c:pt idx="47">
                  <c:v>-4.5949999999999855</c:v>
                </c:pt>
                <c:pt idx="48">
                  <c:v>-3.4670000000000001</c:v>
                </c:pt>
                <c:pt idx="49">
                  <c:v>-1.9830000000000001</c:v>
                </c:pt>
                <c:pt idx="50">
                  <c:v>-0.33410000000000384</c:v>
                </c:pt>
                <c:pt idx="51">
                  <c:v>1.216</c:v>
                </c:pt>
                <c:pt idx="52">
                  <c:v>1.893</c:v>
                </c:pt>
                <c:pt idx="53">
                  <c:v>1.893</c:v>
                </c:pt>
                <c:pt idx="54">
                  <c:v>1.893</c:v>
                </c:pt>
                <c:pt idx="55">
                  <c:v>1.8819999999999848</c:v>
                </c:pt>
                <c:pt idx="56">
                  <c:v>1.718</c:v>
                </c:pt>
                <c:pt idx="57">
                  <c:v>1.4329999999999812</c:v>
                </c:pt>
                <c:pt idx="58">
                  <c:v>1.042</c:v>
                </c:pt>
                <c:pt idx="59">
                  <c:v>0.69140000000000001</c:v>
                </c:pt>
                <c:pt idx="60">
                  <c:v>0.48000000000000032</c:v>
                </c:pt>
                <c:pt idx="61">
                  <c:v>0.36280000000000384</c:v>
                </c:pt>
                <c:pt idx="62">
                  <c:v>0.27610000000000001</c:v>
                </c:pt>
                <c:pt idx="63">
                  <c:v>0.14470000000000041</c:v>
                </c:pt>
                <c:pt idx="64">
                  <c:v>-6.3390000000000113E-2</c:v>
                </c:pt>
                <c:pt idx="65">
                  <c:v>-0.33590000000000503</c:v>
                </c:pt>
                <c:pt idx="66">
                  <c:v>-1.216999999999983</c:v>
                </c:pt>
                <c:pt idx="67">
                  <c:v>-2.988</c:v>
                </c:pt>
                <c:pt idx="68">
                  <c:v>-4.6459999999999955</c:v>
                </c:pt>
                <c:pt idx="69">
                  <c:v>-5.9550000000000001</c:v>
                </c:pt>
                <c:pt idx="70">
                  <c:v>-6.7619999999999996</c:v>
                </c:pt>
                <c:pt idx="71">
                  <c:v>-7.08</c:v>
                </c:pt>
                <c:pt idx="72">
                  <c:v>-6.9630000000000001</c:v>
                </c:pt>
                <c:pt idx="73">
                  <c:v>-6.484</c:v>
                </c:pt>
                <c:pt idx="74">
                  <c:v>-5.79</c:v>
                </c:pt>
                <c:pt idx="75">
                  <c:v>-5.0579999999999945</c:v>
                </c:pt>
                <c:pt idx="76">
                  <c:v>-4.3579999999999846</c:v>
                </c:pt>
                <c:pt idx="77">
                  <c:v>-3.6219999999999999</c:v>
                </c:pt>
                <c:pt idx="78">
                  <c:v>-2.8079999999999998</c:v>
                </c:pt>
                <c:pt idx="79">
                  <c:v>-1.9359999999999864</c:v>
                </c:pt>
                <c:pt idx="80">
                  <c:v>-1.0209999999999848</c:v>
                </c:pt>
                <c:pt idx="81">
                  <c:v>0.27610000000000001</c:v>
                </c:pt>
                <c:pt idx="82">
                  <c:v>0.90820000000000001</c:v>
                </c:pt>
                <c:pt idx="83">
                  <c:v>1.597</c:v>
                </c:pt>
                <c:pt idx="84">
                  <c:v>1.8069999999999864</c:v>
                </c:pt>
                <c:pt idx="85">
                  <c:v>1.6679999999999864</c:v>
                </c:pt>
                <c:pt idx="86">
                  <c:v>1.587</c:v>
                </c:pt>
                <c:pt idx="87">
                  <c:v>1.5089999999999848</c:v>
                </c:pt>
                <c:pt idx="88">
                  <c:v>1.395</c:v>
                </c:pt>
                <c:pt idx="89">
                  <c:v>1.244999999999985</c:v>
                </c:pt>
                <c:pt idx="90">
                  <c:v>1.097</c:v>
                </c:pt>
                <c:pt idx="91">
                  <c:v>0.98070000000000002</c:v>
                </c:pt>
                <c:pt idx="92">
                  <c:v>0.88970000000000005</c:v>
                </c:pt>
                <c:pt idx="93">
                  <c:v>0.81540000000000001</c:v>
                </c:pt>
                <c:pt idx="94">
                  <c:v>0.75590000000000757</c:v>
                </c:pt>
                <c:pt idx="95">
                  <c:v>0.69870000000000065</c:v>
                </c:pt>
                <c:pt idx="96">
                  <c:v>0.63810000000000688</c:v>
                </c:pt>
                <c:pt idx="97">
                  <c:v>0.58609999999999951</c:v>
                </c:pt>
                <c:pt idx="98">
                  <c:v>0.53770000000000062</c:v>
                </c:pt>
                <c:pt idx="99">
                  <c:v>0.49290000000000367</c:v>
                </c:pt>
                <c:pt idx="100">
                  <c:v>0.45540000000000008</c:v>
                </c:pt>
                <c:pt idx="101">
                  <c:v>0.42590000000000339</c:v>
                </c:pt>
                <c:pt idx="102">
                  <c:v>0.40390000000000031</c:v>
                </c:pt>
                <c:pt idx="103">
                  <c:v>0.38940000000000441</c:v>
                </c:pt>
                <c:pt idx="104">
                  <c:v>0.38250000000000384</c:v>
                </c:pt>
                <c:pt idx="105">
                  <c:v>0.37040000000000384</c:v>
                </c:pt>
                <c:pt idx="106">
                  <c:v>0.25030000000000002</c:v>
                </c:pt>
                <c:pt idx="107">
                  <c:v>6.5100000000000019E-2</c:v>
                </c:pt>
                <c:pt idx="108">
                  <c:v>-0.13150000000000001</c:v>
                </c:pt>
                <c:pt idx="109">
                  <c:v>-0.29330000000000372</c:v>
                </c:pt>
                <c:pt idx="110">
                  <c:v>-0.36610000000000031</c:v>
                </c:pt>
                <c:pt idx="111">
                  <c:v>-0.82940000000000003</c:v>
                </c:pt>
                <c:pt idx="112">
                  <c:v>-16.479999999999986</c:v>
                </c:pt>
                <c:pt idx="113">
                  <c:v>-24.08</c:v>
                </c:pt>
                <c:pt idx="114">
                  <c:v>-20.350000000000001</c:v>
                </c:pt>
                <c:pt idx="115">
                  <c:v>-13.18</c:v>
                </c:pt>
                <c:pt idx="116">
                  <c:v>-6.8789999999999996</c:v>
                </c:pt>
                <c:pt idx="117">
                  <c:v>-2.9369999999999967</c:v>
                </c:pt>
                <c:pt idx="118">
                  <c:v>-1.022</c:v>
                </c:pt>
                <c:pt idx="119">
                  <c:v>-0.31120000000000031</c:v>
                </c:pt>
                <c:pt idx="120">
                  <c:v>-9.3200000000000047E-2</c:v>
                </c:pt>
                <c:pt idx="121">
                  <c:v>-2.572E-2</c:v>
                </c:pt>
                <c:pt idx="122">
                  <c:v>-6.6280000000000002E-3</c:v>
                </c:pt>
                <c:pt idx="123">
                  <c:v>-1.608000000000023E-3</c:v>
                </c:pt>
                <c:pt idx="124">
                  <c:v>-3.6730000000000557E-4</c:v>
                </c:pt>
                <c:pt idx="125">
                  <c:v>-9.0260000000000766E-5</c:v>
                </c:pt>
                <c:pt idx="126">
                  <c:v>-2.2570000000000504E-5</c:v>
                </c:pt>
                <c:pt idx="127">
                  <c:v>-5.6750000000000981E-6</c:v>
                </c:pt>
                <c:pt idx="128">
                  <c:v>-1.97300000000005E-6</c:v>
                </c:pt>
                <c:pt idx="129">
                  <c:v>-8.6780000000001247E-7</c:v>
                </c:pt>
                <c:pt idx="130">
                  <c:v>-4.9830000000001584E-7</c:v>
                </c:pt>
                <c:pt idx="131">
                  <c:v>-3.7430000000001118E-7</c:v>
                </c:pt>
                <c:pt idx="132">
                  <c:v>-3.5160000000000614E-7</c:v>
                </c:pt>
                <c:pt idx="133">
                  <c:v>-2.942000000000058E-7</c:v>
                </c:pt>
                <c:pt idx="134">
                  <c:v>-1.9940000000000609E-7</c:v>
                </c:pt>
                <c:pt idx="135">
                  <c:v>-1.0990000000000266E-7</c:v>
                </c:pt>
                <c:pt idx="136">
                  <c:v>-4.2930000000001325E-8</c:v>
                </c:pt>
                <c:pt idx="137">
                  <c:v>-8.3780000000002604E-9</c:v>
                </c:pt>
                <c:pt idx="138">
                  <c:v>-1.6980000000000695E-10</c:v>
                </c:pt>
                <c:pt idx="139">
                  <c:v>-8.059000000000341E-10</c:v>
                </c:pt>
                <c:pt idx="140">
                  <c:v>-5.7100000000002036E-10</c:v>
                </c:pt>
                <c:pt idx="141">
                  <c:v>-4.0880000000001481E-10</c:v>
                </c:pt>
                <c:pt idx="142">
                  <c:v>-3.2110000000001055E-10</c:v>
                </c:pt>
                <c:pt idx="143">
                  <c:v>-2.6130000000000948E-10</c:v>
                </c:pt>
                <c:pt idx="144">
                  <c:v>-3.1950000000001037E-10</c:v>
                </c:pt>
                <c:pt idx="145">
                  <c:v>-6.2460000000002491E-10</c:v>
                </c:pt>
                <c:pt idx="146">
                  <c:v>-8.6820000000003108E-10</c:v>
                </c:pt>
                <c:pt idx="147">
                  <c:v>-9.6930000000003138E-10</c:v>
                </c:pt>
                <c:pt idx="148">
                  <c:v>-0.12120000000000022</c:v>
                </c:pt>
                <c:pt idx="149">
                  <c:v>-5.3660000000001289E-8</c:v>
                </c:pt>
                <c:pt idx="150">
                  <c:v>-1.1710000000000312E-7</c:v>
                </c:pt>
                <c:pt idx="151">
                  <c:v>-1.9460000000000583E-7</c:v>
                </c:pt>
                <c:pt idx="152">
                  <c:v>-2.9670000000000805E-7</c:v>
                </c:pt>
                <c:pt idx="153">
                  <c:v>-2.1990000000000495E-7</c:v>
                </c:pt>
                <c:pt idx="154">
                  <c:v>-7.3660000000001826E-8</c:v>
                </c:pt>
                <c:pt idx="155">
                  <c:v>-1.8690000000000547E-8</c:v>
                </c:pt>
                <c:pt idx="156">
                  <c:v>-4.0480000000001341E-9</c:v>
                </c:pt>
                <c:pt idx="157">
                  <c:v>-7.7870000000002658E-10</c:v>
                </c:pt>
                <c:pt idx="158">
                  <c:v>-1.4060000000000448E-10</c:v>
                </c:pt>
              </c:numCache>
            </c:numRef>
          </c:yVal>
          <c:smooth val="1"/>
        </c:ser>
        <c:axId val="128430848"/>
        <c:axId val="128432768"/>
      </c:scatterChart>
      <c:valAx>
        <c:axId val="128430848"/>
        <c:scaling>
          <c:orientation val="minMax"/>
        </c:scaling>
        <c:axPos val="b"/>
        <c:title>
          <c:tx>
            <c:rich>
              <a:bodyPr/>
              <a:lstStyle/>
              <a:p>
                <a:pPr>
                  <a:defRPr/>
                </a:pPr>
                <a:r>
                  <a:rPr lang="en-US"/>
                  <a:t>Strain</a:t>
                </a:r>
              </a:p>
            </c:rich>
          </c:tx>
        </c:title>
        <c:numFmt formatCode="General" sourceLinked="1"/>
        <c:majorTickMark val="none"/>
        <c:tickLblPos val="nextTo"/>
        <c:crossAx val="128432768"/>
        <c:crosses val="autoZero"/>
        <c:crossBetween val="midCat"/>
      </c:valAx>
      <c:valAx>
        <c:axId val="128432768"/>
        <c:scaling>
          <c:orientation val="minMax"/>
        </c:scaling>
        <c:axPos val="l"/>
        <c:majorGridlines/>
        <c:title>
          <c:tx>
            <c:rich>
              <a:bodyPr/>
              <a:lstStyle/>
              <a:p>
                <a:pPr>
                  <a:defRPr/>
                </a:pPr>
                <a:r>
                  <a:rPr lang="en-US"/>
                  <a:t>Concrete Stress</a:t>
                </a:r>
              </a:p>
            </c:rich>
          </c:tx>
        </c:title>
        <c:numFmt formatCode="General" sourceLinked="1"/>
        <c:majorTickMark val="none"/>
        <c:tickLblPos val="nextTo"/>
        <c:crossAx val="128430848"/>
        <c:crosses val="autoZero"/>
        <c:crossBetween val="midCat"/>
      </c:valAx>
    </c:plotArea>
    <c:legend>
      <c:legendPos val="r"/>
    </c:legend>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Steel Stress Strain</a:t>
            </a:r>
            <a:r>
              <a:rPr lang="en-US" sz="1200" baseline="0">
                <a:latin typeface="Times New Roman" pitchFamily="18" charset="0"/>
                <a:cs typeface="Times New Roman" pitchFamily="18" charset="0"/>
              </a:rPr>
              <a:t> curve in cell 209</a:t>
            </a:r>
            <a:endParaRPr lang="en-US" sz="1200">
              <a:latin typeface="Times New Roman" pitchFamily="18" charset="0"/>
              <a:cs typeface="Times New Roman" pitchFamily="18" charset="0"/>
            </a:endParaRPr>
          </a:p>
        </c:rich>
      </c:tx>
    </c:title>
    <c:plotArea>
      <c:layout/>
      <c:scatterChart>
        <c:scatterStyle val="smoothMarker"/>
        <c:ser>
          <c:idx val="1"/>
          <c:order val="1"/>
          <c:tx>
            <c:v>1</c:v>
          </c:tx>
          <c:marker>
            <c:symbol val="none"/>
          </c:marker>
          <c:xVal>
            <c:numRef>
              <c:f>'G:\Thesis work after 2066-11-22\Building with B-B at center\2066-11-22 compression failure in BC 94 ( Building without central column and side column)\Beam Column 94\[Cell B B at center.xlsx]209'!$G$2:$G$161</c:f>
              <c:numCache>
                <c:formatCode>General</c:formatCode>
                <c:ptCount val="160"/>
                <c:pt idx="0">
                  <c:v>0</c:v>
                </c:pt>
                <c:pt idx="1">
                  <c:v>-1.0830000000000061E-4</c:v>
                </c:pt>
                <c:pt idx="2">
                  <c:v>-1.0200000000000171E-4</c:v>
                </c:pt>
                <c:pt idx="3">
                  <c:v>-8.4070000000000745E-5</c:v>
                </c:pt>
                <c:pt idx="4">
                  <c:v>-5.8810000000001153E-5</c:v>
                </c:pt>
                <c:pt idx="5">
                  <c:v>-3.7330000000000796E-5</c:v>
                </c:pt>
                <c:pt idx="6">
                  <c:v>-2.9130000000000428E-5</c:v>
                </c:pt>
                <c:pt idx="7">
                  <c:v>-3.4600000000000617E-5</c:v>
                </c:pt>
                <c:pt idx="8">
                  <c:v>-4.8450000000000134E-5</c:v>
                </c:pt>
                <c:pt idx="9">
                  <c:v>-6.6629999999999991E-5</c:v>
                </c:pt>
                <c:pt idx="10">
                  <c:v>-8.8690000000002337E-5</c:v>
                </c:pt>
                <c:pt idx="11">
                  <c:v>-1.152000000000026E-4</c:v>
                </c:pt>
                <c:pt idx="12">
                  <c:v>-1.4330000000000001E-4</c:v>
                </c:pt>
                <c:pt idx="13">
                  <c:v>-1.6650000000000269E-4</c:v>
                </c:pt>
                <c:pt idx="14">
                  <c:v>-1.7710000000000203E-4</c:v>
                </c:pt>
                <c:pt idx="15">
                  <c:v>-1.7350000000000061E-4</c:v>
                </c:pt>
                <c:pt idx="16">
                  <c:v>-1.6340000000000313E-4</c:v>
                </c:pt>
                <c:pt idx="17">
                  <c:v>-1.5680000000000267E-4</c:v>
                </c:pt>
                <c:pt idx="18">
                  <c:v>-1.5760000000000264E-4</c:v>
                </c:pt>
                <c:pt idx="19">
                  <c:v>-1.6380000000000328E-4</c:v>
                </c:pt>
                <c:pt idx="20">
                  <c:v>-1.6980000000000359E-4</c:v>
                </c:pt>
                <c:pt idx="21">
                  <c:v>-1.724000000000024E-4</c:v>
                </c:pt>
                <c:pt idx="22">
                  <c:v>-1.7359999999999999E-4</c:v>
                </c:pt>
                <c:pt idx="23">
                  <c:v>-1.7790000000000205E-4</c:v>
                </c:pt>
                <c:pt idx="24">
                  <c:v>-1.8540000000000337E-4</c:v>
                </c:pt>
                <c:pt idx="25">
                  <c:v>-1.8680000000000346E-4</c:v>
                </c:pt>
                <c:pt idx="26">
                  <c:v>-1.7219999999999998E-4</c:v>
                </c:pt>
                <c:pt idx="27">
                  <c:v>-1.4090000000000001E-4</c:v>
                </c:pt>
                <c:pt idx="28">
                  <c:v>-1.0240000000000172E-4</c:v>
                </c:pt>
                <c:pt idx="29">
                  <c:v>-6.9770000000001536E-5</c:v>
                </c:pt>
                <c:pt idx="30">
                  <c:v>-4.9980000000001009E-5</c:v>
                </c:pt>
                <c:pt idx="31">
                  <c:v>-4.2780000000001085E-5</c:v>
                </c:pt>
                <c:pt idx="32">
                  <c:v>-4.5170000000000023E-5</c:v>
                </c:pt>
                <c:pt idx="33">
                  <c:v>-5.3770000000000835E-5</c:v>
                </c:pt>
                <c:pt idx="34">
                  <c:v>-6.6870000000000124E-5</c:v>
                </c:pt>
                <c:pt idx="35">
                  <c:v>-8.2470000000000002E-5</c:v>
                </c:pt>
                <c:pt idx="36">
                  <c:v>-9.7030000000000228E-5</c:v>
                </c:pt>
                <c:pt idx="37">
                  <c:v>-1.0690000000000021E-4</c:v>
                </c:pt>
                <c:pt idx="38">
                  <c:v>-1.1159999999999999E-4</c:v>
                </c:pt>
                <c:pt idx="39">
                  <c:v>-1.1440000000000256E-4</c:v>
                </c:pt>
                <c:pt idx="40">
                  <c:v>-1.1800000000000284E-4</c:v>
                </c:pt>
                <c:pt idx="41">
                  <c:v>-1.2159999999999996E-4</c:v>
                </c:pt>
                <c:pt idx="42">
                  <c:v>-1.2380000000000081E-4</c:v>
                </c:pt>
                <c:pt idx="43">
                  <c:v>-1.2459999999999999E-4</c:v>
                </c:pt>
                <c:pt idx="44">
                  <c:v>-1.2810000000000021E-4</c:v>
                </c:pt>
                <c:pt idx="45">
                  <c:v>-1.3770000000000199E-4</c:v>
                </c:pt>
                <c:pt idx="46">
                  <c:v>-1.5040000000000222E-4</c:v>
                </c:pt>
                <c:pt idx="47">
                  <c:v>-1.5670000000000194E-4</c:v>
                </c:pt>
                <c:pt idx="48">
                  <c:v>-1.4490000000000003E-4</c:v>
                </c:pt>
                <c:pt idx="49">
                  <c:v>-1.0609999999999999E-4</c:v>
                </c:pt>
                <c:pt idx="50">
                  <c:v>-4.0950000000000033E-5</c:v>
                </c:pt>
                <c:pt idx="51">
                  <c:v>3.8300000000000477E-5</c:v>
                </c:pt>
                <c:pt idx="52">
                  <c:v>1.1990000000000232E-4</c:v>
                </c:pt>
                <c:pt idx="53">
                  <c:v>1.912000000000037E-4</c:v>
                </c:pt>
                <c:pt idx="54">
                  <c:v>2.3410000000000011E-4</c:v>
                </c:pt>
                <c:pt idx="55">
                  <c:v>2.454E-4</c:v>
                </c:pt>
                <c:pt idx="56">
                  <c:v>2.3460000000000001E-4</c:v>
                </c:pt>
                <c:pt idx="57">
                  <c:v>2.0440000000000361E-4</c:v>
                </c:pt>
                <c:pt idx="58">
                  <c:v>1.5589999999999999E-4</c:v>
                </c:pt>
                <c:pt idx="59">
                  <c:v>1.0040000000000168E-4</c:v>
                </c:pt>
                <c:pt idx="60">
                  <c:v>5.9470000000001082E-5</c:v>
                </c:pt>
                <c:pt idx="61">
                  <c:v>4.5000000000000796E-5</c:v>
                </c:pt>
                <c:pt idx="62">
                  <c:v>5.5000000000000937E-5</c:v>
                </c:pt>
                <c:pt idx="63">
                  <c:v>8.3520000000002697E-5</c:v>
                </c:pt>
                <c:pt idx="64">
                  <c:v>1.1820000000000285E-4</c:v>
                </c:pt>
                <c:pt idx="65">
                  <c:v>1.3920000000000284E-4</c:v>
                </c:pt>
                <c:pt idx="66">
                  <c:v>1.3060000000000228E-4</c:v>
                </c:pt>
                <c:pt idx="67">
                  <c:v>8.9170000000000747E-5</c:v>
                </c:pt>
                <c:pt idx="68">
                  <c:v>1.8300000000000391E-5</c:v>
                </c:pt>
                <c:pt idx="69">
                  <c:v>-6.2810000000001576E-5</c:v>
                </c:pt>
                <c:pt idx="70">
                  <c:v>-1.3490000000000192E-4</c:v>
                </c:pt>
                <c:pt idx="71">
                  <c:v>-1.9710000000000338E-4</c:v>
                </c:pt>
                <c:pt idx="72">
                  <c:v>-2.4500000000000005E-4</c:v>
                </c:pt>
                <c:pt idx="73">
                  <c:v>-2.7480000000000565E-4</c:v>
                </c:pt>
                <c:pt idx="74">
                  <c:v>-2.8610000000000002E-4</c:v>
                </c:pt>
                <c:pt idx="75">
                  <c:v>-2.81E-4</c:v>
                </c:pt>
                <c:pt idx="76">
                  <c:v>-2.6010000000000052E-4</c:v>
                </c:pt>
                <c:pt idx="77">
                  <c:v>-2.2120000000000006E-4</c:v>
                </c:pt>
                <c:pt idx="78">
                  <c:v>-1.6690000000000267E-4</c:v>
                </c:pt>
                <c:pt idx="79">
                  <c:v>-1.0729999999999999E-4</c:v>
                </c:pt>
                <c:pt idx="80">
                  <c:v>-5.415000000000095E-5</c:v>
                </c:pt>
                <c:pt idx="81">
                  <c:v>-1.3220000000000282E-5</c:v>
                </c:pt>
                <c:pt idx="82">
                  <c:v>1.7670000000000256E-5</c:v>
                </c:pt>
                <c:pt idx="83">
                  <c:v>4.0780000000000928E-5</c:v>
                </c:pt>
                <c:pt idx="84">
                  <c:v>5.5740000000000913E-5</c:v>
                </c:pt>
                <c:pt idx="85">
                  <c:v>6.2680000000000965E-5</c:v>
                </c:pt>
                <c:pt idx="86">
                  <c:v>7.4800000000001601E-5</c:v>
                </c:pt>
                <c:pt idx="87">
                  <c:v>1.1200000000000248E-4</c:v>
                </c:pt>
                <c:pt idx="88">
                  <c:v>1.8340000000000318E-4</c:v>
                </c:pt>
                <c:pt idx="89">
                  <c:v>2.9580000000000041E-4</c:v>
                </c:pt>
                <c:pt idx="90">
                  <c:v>4.6520000000000003E-4</c:v>
                </c:pt>
                <c:pt idx="91">
                  <c:v>7.1079999999999993E-4</c:v>
                </c:pt>
                <c:pt idx="92">
                  <c:v>1.0440000000000041E-3</c:v>
                </c:pt>
                <c:pt idx="93">
                  <c:v>1.4610000000000001E-3</c:v>
                </c:pt>
                <c:pt idx="94">
                  <c:v>1.9610000000000265E-3</c:v>
                </c:pt>
                <c:pt idx="95">
                  <c:v>2.7340000000000012E-3</c:v>
                </c:pt>
                <c:pt idx="96">
                  <c:v>3.6480000000000479E-3</c:v>
                </c:pt>
                <c:pt idx="97">
                  <c:v>4.7559999999999998E-3</c:v>
                </c:pt>
                <c:pt idx="98">
                  <c:v>5.9950000000000133E-3</c:v>
                </c:pt>
                <c:pt idx="99">
                  <c:v>7.2640000000000014E-3</c:v>
                </c:pt>
                <c:pt idx="100">
                  <c:v>8.5460000000000067E-3</c:v>
                </c:pt>
                <c:pt idx="101">
                  <c:v>9.7620000000000068E-3</c:v>
                </c:pt>
                <c:pt idx="102">
                  <c:v>1.0840000000000021E-2</c:v>
                </c:pt>
                <c:pt idx="103">
                  <c:v>1.1730000000000023E-2</c:v>
                </c:pt>
                <c:pt idx="104">
                  <c:v>1.2300000000000005E-2</c:v>
                </c:pt>
                <c:pt idx="105">
                  <c:v>1.251E-2</c:v>
                </c:pt>
                <c:pt idx="106">
                  <c:v>1.2359999999999842E-2</c:v>
                </c:pt>
                <c:pt idx="107">
                  <c:v>1.1849999999999999E-2</c:v>
                </c:pt>
                <c:pt idx="108">
                  <c:v>1.0950000000000001E-2</c:v>
                </c:pt>
                <c:pt idx="109">
                  <c:v>9.6390000000000208E-3</c:v>
                </c:pt>
                <c:pt idx="110">
                  <c:v>7.7620000000000024E-3</c:v>
                </c:pt>
                <c:pt idx="111">
                  <c:v>5.3229999999999996E-3</c:v>
                </c:pt>
                <c:pt idx="112">
                  <c:v>2.7560000000000002E-3</c:v>
                </c:pt>
                <c:pt idx="113">
                  <c:v>4.7810000000001027E-4</c:v>
                </c:pt>
                <c:pt idx="114">
                  <c:v>-1.0980000000000171E-3</c:v>
                </c:pt>
                <c:pt idx="115">
                  <c:v>-2.7460000000000292E-3</c:v>
                </c:pt>
                <c:pt idx="116">
                  <c:v>-4.8070000000000014E-3</c:v>
                </c:pt>
                <c:pt idx="117">
                  <c:v>-7.2150000000000113E-3</c:v>
                </c:pt>
                <c:pt idx="118">
                  <c:v>-1.004E-2</c:v>
                </c:pt>
                <c:pt idx="119">
                  <c:v>-1.3030000000000003E-2</c:v>
                </c:pt>
                <c:pt idx="120">
                  <c:v>-1.6140000000000081E-2</c:v>
                </c:pt>
                <c:pt idx="121">
                  <c:v>-1.9370000000000043E-2</c:v>
                </c:pt>
                <c:pt idx="122">
                  <c:v>-2.2550000000000001E-2</c:v>
                </c:pt>
                <c:pt idx="123">
                  <c:v>-2.5680000000000012E-2</c:v>
                </c:pt>
                <c:pt idx="124">
                  <c:v>-2.8749999999999998E-2</c:v>
                </c:pt>
                <c:pt idx="125">
                  <c:v>-3.1870000000000016E-2</c:v>
                </c:pt>
                <c:pt idx="126">
                  <c:v>-3.499E-2</c:v>
                </c:pt>
                <c:pt idx="127">
                  <c:v>-3.8350000000000002E-2</c:v>
                </c:pt>
                <c:pt idx="128">
                  <c:v>-4.2020000000000002E-2</c:v>
                </c:pt>
                <c:pt idx="129">
                  <c:v>-4.5609999999999998E-2</c:v>
                </c:pt>
                <c:pt idx="130">
                  <c:v>-4.8669999999999998E-2</c:v>
                </c:pt>
                <c:pt idx="131">
                  <c:v>-5.0849999999999999E-2</c:v>
                </c:pt>
                <c:pt idx="132">
                  <c:v>-5.2200000000000003E-2</c:v>
                </c:pt>
                <c:pt idx="133">
                  <c:v>-5.2560000000000023E-2</c:v>
                </c:pt>
                <c:pt idx="134">
                  <c:v>-5.2170000000000001E-2</c:v>
                </c:pt>
                <c:pt idx="135">
                  <c:v>-5.1369999999999999E-2</c:v>
                </c:pt>
                <c:pt idx="136">
                  <c:v>-5.024E-2</c:v>
                </c:pt>
                <c:pt idx="137">
                  <c:v>-4.8730000000000023E-2</c:v>
                </c:pt>
                <c:pt idx="138">
                  <c:v>-4.6899999999999997E-2</c:v>
                </c:pt>
                <c:pt idx="139">
                  <c:v>-4.4979999999999999E-2</c:v>
                </c:pt>
                <c:pt idx="140">
                  <c:v>-4.3069999999999997E-2</c:v>
                </c:pt>
                <c:pt idx="141">
                  <c:v>-4.1239999999999985E-2</c:v>
                </c:pt>
                <c:pt idx="142">
                  <c:v>-3.9650000000000005E-2</c:v>
                </c:pt>
                <c:pt idx="143">
                  <c:v>-3.8390000000000001E-2</c:v>
                </c:pt>
                <c:pt idx="144">
                  <c:v>-3.7440000000000216E-2</c:v>
                </c:pt>
                <c:pt idx="145">
                  <c:v>-3.696E-2</c:v>
                </c:pt>
                <c:pt idx="146">
                  <c:v>-3.7050000000000055E-2</c:v>
                </c:pt>
                <c:pt idx="147">
                  <c:v>-3.7660000000000006E-2</c:v>
                </c:pt>
                <c:pt idx="148">
                  <c:v>-3.8609999999999998E-2</c:v>
                </c:pt>
                <c:pt idx="149">
                  <c:v>-3.9759999999999997E-2</c:v>
                </c:pt>
                <c:pt idx="150">
                  <c:v>-4.1380000000000014E-2</c:v>
                </c:pt>
                <c:pt idx="151">
                  <c:v>-4.3529999999999985E-2</c:v>
                </c:pt>
                <c:pt idx="152">
                  <c:v>-4.6420000000000003E-2</c:v>
                </c:pt>
                <c:pt idx="153">
                  <c:v>-5.0119999999999998E-2</c:v>
                </c:pt>
                <c:pt idx="154">
                  <c:v>-5.4629999999999998E-2</c:v>
                </c:pt>
                <c:pt idx="155">
                  <c:v>-5.9850000000000132E-2</c:v>
                </c:pt>
                <c:pt idx="156">
                  <c:v>-6.5610000000000002E-2</c:v>
                </c:pt>
                <c:pt idx="157">
                  <c:v>-7.1609999999999979E-2</c:v>
                </c:pt>
                <c:pt idx="158">
                  <c:v>-7.7640000000000001E-2</c:v>
                </c:pt>
                <c:pt idx="159">
                  <c:v>-8.3580000000000168E-2</c:v>
                </c:pt>
              </c:numCache>
            </c:numRef>
          </c:xVal>
          <c:yVal>
            <c:numRef>
              <c:f>'G:\Thesis work after 2066-11-22\Building with B-B at center\2066-11-22 compression failure in BC 94 ( Building without central column and side column)\Beam Column 94\[Cell B B at center.xlsx]209'!$D$2:$D$161</c:f>
              <c:numCache>
                <c:formatCode>General</c:formatCode>
                <c:ptCount val="160"/>
                <c:pt idx="0">
                  <c:v>0</c:v>
                </c:pt>
                <c:pt idx="1">
                  <c:v>-21.67</c:v>
                </c:pt>
                <c:pt idx="2">
                  <c:v>-20.39</c:v>
                </c:pt>
                <c:pt idx="3">
                  <c:v>-16.82</c:v>
                </c:pt>
                <c:pt idx="4">
                  <c:v>-11.76</c:v>
                </c:pt>
                <c:pt idx="5">
                  <c:v>-7.4660000000000002</c:v>
                </c:pt>
                <c:pt idx="6">
                  <c:v>-5.8269999999999955</c:v>
                </c:pt>
                <c:pt idx="7">
                  <c:v>-6.92</c:v>
                </c:pt>
                <c:pt idx="8">
                  <c:v>-9.69</c:v>
                </c:pt>
                <c:pt idx="9">
                  <c:v>-13.33</c:v>
                </c:pt>
                <c:pt idx="10">
                  <c:v>-17.739999999999988</c:v>
                </c:pt>
                <c:pt idx="11">
                  <c:v>-23.04</c:v>
                </c:pt>
                <c:pt idx="12">
                  <c:v>-28.66</c:v>
                </c:pt>
                <c:pt idx="13">
                  <c:v>-33.290000000000013</c:v>
                </c:pt>
                <c:pt idx="14">
                  <c:v>-35.43</c:v>
                </c:pt>
                <c:pt idx="15">
                  <c:v>-34.71</c:v>
                </c:pt>
                <c:pt idx="16">
                  <c:v>-32.68</c:v>
                </c:pt>
                <c:pt idx="17">
                  <c:v>-31.36</c:v>
                </c:pt>
                <c:pt idx="18">
                  <c:v>-31.52</c:v>
                </c:pt>
                <c:pt idx="19">
                  <c:v>-32.75</c:v>
                </c:pt>
                <c:pt idx="20">
                  <c:v>-33.97</c:v>
                </c:pt>
                <c:pt idx="21">
                  <c:v>-34.49</c:v>
                </c:pt>
                <c:pt idx="22">
                  <c:v>-34.730000000000011</c:v>
                </c:pt>
                <c:pt idx="23">
                  <c:v>-35.58</c:v>
                </c:pt>
                <c:pt idx="24">
                  <c:v>-37.07</c:v>
                </c:pt>
                <c:pt idx="25">
                  <c:v>-37.349999999999994</c:v>
                </c:pt>
                <c:pt idx="26">
                  <c:v>-34.44</c:v>
                </c:pt>
                <c:pt idx="27">
                  <c:v>-28.18</c:v>
                </c:pt>
                <c:pt idx="28">
                  <c:v>-20.47</c:v>
                </c:pt>
                <c:pt idx="29">
                  <c:v>-13.950000000000006</c:v>
                </c:pt>
                <c:pt idx="30">
                  <c:v>-9.9930000000000003</c:v>
                </c:pt>
                <c:pt idx="31">
                  <c:v>-8.5560000000000027</c:v>
                </c:pt>
                <c:pt idx="32">
                  <c:v>-9.0339999999999989</c:v>
                </c:pt>
                <c:pt idx="33">
                  <c:v>-10.76</c:v>
                </c:pt>
                <c:pt idx="34">
                  <c:v>-13.38</c:v>
                </c:pt>
                <c:pt idx="35">
                  <c:v>-16.489999999999789</c:v>
                </c:pt>
                <c:pt idx="36">
                  <c:v>-19.41</c:v>
                </c:pt>
                <c:pt idx="37">
                  <c:v>-21.39</c:v>
                </c:pt>
                <c:pt idx="38">
                  <c:v>-22.32</c:v>
                </c:pt>
                <c:pt idx="39">
                  <c:v>-22.89</c:v>
                </c:pt>
                <c:pt idx="40">
                  <c:v>-23.59</c:v>
                </c:pt>
                <c:pt idx="41">
                  <c:v>-24.330000000000005</c:v>
                </c:pt>
                <c:pt idx="42">
                  <c:v>-24.75</c:v>
                </c:pt>
                <c:pt idx="43">
                  <c:v>-24.919999999999987</c:v>
                </c:pt>
                <c:pt idx="44">
                  <c:v>-25.610000000000031</c:v>
                </c:pt>
                <c:pt idx="45">
                  <c:v>-27.53</c:v>
                </c:pt>
                <c:pt idx="46">
                  <c:v>-30.07</c:v>
                </c:pt>
                <c:pt idx="47">
                  <c:v>-31.34</c:v>
                </c:pt>
                <c:pt idx="48">
                  <c:v>-28.99</c:v>
                </c:pt>
                <c:pt idx="49">
                  <c:v>-21.22</c:v>
                </c:pt>
                <c:pt idx="50">
                  <c:v>-8.19</c:v>
                </c:pt>
                <c:pt idx="51">
                  <c:v>7.6599999999999975</c:v>
                </c:pt>
                <c:pt idx="52">
                  <c:v>23.979999999999986</c:v>
                </c:pt>
                <c:pt idx="53">
                  <c:v>38.24</c:v>
                </c:pt>
                <c:pt idx="54">
                  <c:v>46.82</c:v>
                </c:pt>
                <c:pt idx="55">
                  <c:v>49.07</c:v>
                </c:pt>
                <c:pt idx="56">
                  <c:v>46.92</c:v>
                </c:pt>
                <c:pt idx="57">
                  <c:v>40.879999999999995</c:v>
                </c:pt>
                <c:pt idx="58">
                  <c:v>31.19</c:v>
                </c:pt>
                <c:pt idx="59">
                  <c:v>20.07</c:v>
                </c:pt>
                <c:pt idx="60">
                  <c:v>11.9</c:v>
                </c:pt>
                <c:pt idx="61">
                  <c:v>9.0010000000000012</c:v>
                </c:pt>
                <c:pt idx="62">
                  <c:v>11</c:v>
                </c:pt>
                <c:pt idx="63">
                  <c:v>16.7</c:v>
                </c:pt>
                <c:pt idx="64">
                  <c:v>23.630000000000031</c:v>
                </c:pt>
                <c:pt idx="65">
                  <c:v>27.85</c:v>
                </c:pt>
                <c:pt idx="66">
                  <c:v>26.12</c:v>
                </c:pt>
                <c:pt idx="67">
                  <c:v>17.84</c:v>
                </c:pt>
                <c:pt idx="68">
                  <c:v>3.6589999999999998</c:v>
                </c:pt>
                <c:pt idx="69">
                  <c:v>-12.56</c:v>
                </c:pt>
                <c:pt idx="70">
                  <c:v>-26.99</c:v>
                </c:pt>
                <c:pt idx="71">
                  <c:v>-39.42</c:v>
                </c:pt>
                <c:pt idx="72">
                  <c:v>-48.99</c:v>
                </c:pt>
                <c:pt idx="73">
                  <c:v>-54.96</c:v>
                </c:pt>
                <c:pt idx="74">
                  <c:v>-57.220000000000013</c:v>
                </c:pt>
                <c:pt idx="75">
                  <c:v>-56.21</c:v>
                </c:pt>
                <c:pt idx="76">
                  <c:v>-52.01</c:v>
                </c:pt>
                <c:pt idx="77">
                  <c:v>-44.24</c:v>
                </c:pt>
                <c:pt idx="78">
                  <c:v>-33.379999999999995</c:v>
                </c:pt>
                <c:pt idx="79">
                  <c:v>-21.45</c:v>
                </c:pt>
                <c:pt idx="80">
                  <c:v>-10.83</c:v>
                </c:pt>
                <c:pt idx="81">
                  <c:v>-2.6440000000000001</c:v>
                </c:pt>
                <c:pt idx="82">
                  <c:v>3.5329999999999977</c:v>
                </c:pt>
                <c:pt idx="83">
                  <c:v>8.1550000000000047</c:v>
                </c:pt>
                <c:pt idx="84">
                  <c:v>11.15</c:v>
                </c:pt>
                <c:pt idx="85">
                  <c:v>12.53</c:v>
                </c:pt>
                <c:pt idx="86">
                  <c:v>14.96</c:v>
                </c:pt>
                <c:pt idx="87">
                  <c:v>22.39</c:v>
                </c:pt>
                <c:pt idx="88">
                  <c:v>36.68</c:v>
                </c:pt>
                <c:pt idx="89">
                  <c:v>59.15</c:v>
                </c:pt>
                <c:pt idx="90">
                  <c:v>93.04</c:v>
                </c:pt>
                <c:pt idx="91">
                  <c:v>142.19999999999999</c:v>
                </c:pt>
                <c:pt idx="92">
                  <c:v>208.9</c:v>
                </c:pt>
                <c:pt idx="93">
                  <c:v>292.3</c:v>
                </c:pt>
                <c:pt idx="94">
                  <c:v>374.2</c:v>
                </c:pt>
                <c:pt idx="95">
                  <c:v>376.4</c:v>
                </c:pt>
                <c:pt idx="96">
                  <c:v>378.9</c:v>
                </c:pt>
                <c:pt idx="97">
                  <c:v>382.1</c:v>
                </c:pt>
                <c:pt idx="98">
                  <c:v>385.5</c:v>
                </c:pt>
                <c:pt idx="99">
                  <c:v>389</c:v>
                </c:pt>
                <c:pt idx="100">
                  <c:v>392.7</c:v>
                </c:pt>
                <c:pt idx="101">
                  <c:v>396.1</c:v>
                </c:pt>
                <c:pt idx="102">
                  <c:v>399.1</c:v>
                </c:pt>
                <c:pt idx="103">
                  <c:v>401.6</c:v>
                </c:pt>
                <c:pt idx="104">
                  <c:v>403.2</c:v>
                </c:pt>
                <c:pt idx="105">
                  <c:v>403.7</c:v>
                </c:pt>
                <c:pt idx="106">
                  <c:v>373.7</c:v>
                </c:pt>
                <c:pt idx="107">
                  <c:v>271.5</c:v>
                </c:pt>
                <c:pt idx="108">
                  <c:v>91.98</c:v>
                </c:pt>
                <c:pt idx="109">
                  <c:v>-122.6</c:v>
                </c:pt>
                <c:pt idx="110">
                  <c:v>-243.8</c:v>
                </c:pt>
                <c:pt idx="111">
                  <c:v>-309.89999999999969</c:v>
                </c:pt>
                <c:pt idx="112">
                  <c:v>-343</c:v>
                </c:pt>
                <c:pt idx="113">
                  <c:v>-361.6</c:v>
                </c:pt>
                <c:pt idx="114">
                  <c:v>-370.3</c:v>
                </c:pt>
                <c:pt idx="115">
                  <c:v>-372</c:v>
                </c:pt>
                <c:pt idx="116">
                  <c:v>-374</c:v>
                </c:pt>
                <c:pt idx="117">
                  <c:v>-376.5</c:v>
                </c:pt>
                <c:pt idx="118">
                  <c:v>-379.3</c:v>
                </c:pt>
                <c:pt idx="119">
                  <c:v>-382.4</c:v>
                </c:pt>
                <c:pt idx="120">
                  <c:v>-385.5</c:v>
                </c:pt>
                <c:pt idx="121">
                  <c:v>-388.7</c:v>
                </c:pt>
                <c:pt idx="122">
                  <c:v>-392</c:v>
                </c:pt>
                <c:pt idx="123">
                  <c:v>-395.1</c:v>
                </c:pt>
                <c:pt idx="124">
                  <c:v>-398.2</c:v>
                </c:pt>
                <c:pt idx="125">
                  <c:v>-401.4</c:v>
                </c:pt>
                <c:pt idx="126">
                  <c:v>-404.5</c:v>
                </c:pt>
                <c:pt idx="127">
                  <c:v>-408</c:v>
                </c:pt>
                <c:pt idx="128">
                  <c:v>-411.7</c:v>
                </c:pt>
                <c:pt idx="129">
                  <c:v>-415.3</c:v>
                </c:pt>
                <c:pt idx="130">
                  <c:v>-418.4</c:v>
                </c:pt>
                <c:pt idx="131">
                  <c:v>-420.6</c:v>
                </c:pt>
                <c:pt idx="132">
                  <c:v>-422</c:v>
                </c:pt>
                <c:pt idx="133">
                  <c:v>-422.3</c:v>
                </c:pt>
                <c:pt idx="134">
                  <c:v>-344</c:v>
                </c:pt>
                <c:pt idx="135">
                  <c:v>-183.8</c:v>
                </c:pt>
                <c:pt idx="136">
                  <c:v>40.36</c:v>
                </c:pt>
                <c:pt idx="137">
                  <c:v>216.6</c:v>
                </c:pt>
                <c:pt idx="138">
                  <c:v>300.7</c:v>
                </c:pt>
                <c:pt idx="139">
                  <c:v>346</c:v>
                </c:pt>
                <c:pt idx="140">
                  <c:v>371.3</c:v>
                </c:pt>
                <c:pt idx="141">
                  <c:v>389.2</c:v>
                </c:pt>
                <c:pt idx="142">
                  <c:v>398.8</c:v>
                </c:pt>
                <c:pt idx="143">
                  <c:v>404.9</c:v>
                </c:pt>
                <c:pt idx="144">
                  <c:v>407.7</c:v>
                </c:pt>
                <c:pt idx="145">
                  <c:v>408.9</c:v>
                </c:pt>
                <c:pt idx="146">
                  <c:v>389.9</c:v>
                </c:pt>
                <c:pt idx="147">
                  <c:v>267.7</c:v>
                </c:pt>
                <c:pt idx="148">
                  <c:v>78.75</c:v>
                </c:pt>
                <c:pt idx="149">
                  <c:v>-115.6</c:v>
                </c:pt>
                <c:pt idx="150">
                  <c:v>-243.5</c:v>
                </c:pt>
                <c:pt idx="151">
                  <c:v>-322</c:v>
                </c:pt>
                <c:pt idx="152">
                  <c:v>-372.8</c:v>
                </c:pt>
                <c:pt idx="153">
                  <c:v>-405.4</c:v>
                </c:pt>
                <c:pt idx="154">
                  <c:v>-424.6</c:v>
                </c:pt>
                <c:pt idx="155">
                  <c:v>-429.9</c:v>
                </c:pt>
                <c:pt idx="156">
                  <c:v>-435.8</c:v>
                </c:pt>
                <c:pt idx="157">
                  <c:v>-441.8</c:v>
                </c:pt>
                <c:pt idx="158">
                  <c:v>-447.9</c:v>
                </c:pt>
                <c:pt idx="159">
                  <c:v>-453.9</c:v>
                </c:pt>
              </c:numCache>
            </c:numRef>
          </c:yVal>
          <c:smooth val="1"/>
        </c:ser>
        <c:ser>
          <c:idx val="2"/>
          <c:order val="2"/>
          <c:tx>
            <c:v>5</c:v>
          </c:tx>
          <c:marker>
            <c:symbol val="none"/>
          </c:marker>
          <c:xVal>
            <c:numRef>
              <c:f>'G:\Comparision of beam to beam connection with regular bldg\2066-12-1 Reg Config X as EW\[Cell Reg config.xlsx]209'!$G$2:$G$161</c:f>
              <c:numCache>
                <c:formatCode>General</c:formatCode>
                <c:ptCount val="160"/>
                <c:pt idx="0">
                  <c:v>0</c:v>
                </c:pt>
                <c:pt idx="1">
                  <c:v>-1.239E-4</c:v>
                </c:pt>
                <c:pt idx="2">
                  <c:v>-1.1760000000000278E-4</c:v>
                </c:pt>
                <c:pt idx="3">
                  <c:v>-1.0020000000000155E-4</c:v>
                </c:pt>
                <c:pt idx="4">
                  <c:v>-7.6770000000001123E-5</c:v>
                </c:pt>
                <c:pt idx="5">
                  <c:v>-5.8850000000000895E-5</c:v>
                </c:pt>
                <c:pt idx="6">
                  <c:v>-5.4840000000000966E-5</c:v>
                </c:pt>
                <c:pt idx="7">
                  <c:v>-6.2910000000001429E-5</c:v>
                </c:pt>
                <c:pt idx="8">
                  <c:v>-7.6210000000001034E-5</c:v>
                </c:pt>
                <c:pt idx="9">
                  <c:v>-9.0870000000000748E-5</c:v>
                </c:pt>
                <c:pt idx="10">
                  <c:v>-1.0800000000000223E-4</c:v>
                </c:pt>
                <c:pt idx="11">
                  <c:v>-1.2960000000000212E-4</c:v>
                </c:pt>
                <c:pt idx="12">
                  <c:v>-1.5380000000000244E-4</c:v>
                </c:pt>
                <c:pt idx="13">
                  <c:v>-1.7430000000000041E-4</c:v>
                </c:pt>
                <c:pt idx="14">
                  <c:v>-1.8480000000000327E-4</c:v>
                </c:pt>
                <c:pt idx="15">
                  <c:v>-1.8480000000000327E-4</c:v>
                </c:pt>
                <c:pt idx="16">
                  <c:v>-1.832000000000031E-4</c:v>
                </c:pt>
                <c:pt idx="17">
                  <c:v>-1.895000000000029E-4</c:v>
                </c:pt>
                <c:pt idx="18">
                  <c:v>-2.0400000000000341E-4</c:v>
                </c:pt>
                <c:pt idx="19">
                  <c:v>-2.1960000000000011E-4</c:v>
                </c:pt>
                <c:pt idx="20">
                  <c:v>-2.265000000000042E-4</c:v>
                </c:pt>
                <c:pt idx="21">
                  <c:v>-2.2010000000000378E-4</c:v>
                </c:pt>
                <c:pt idx="22">
                  <c:v>-2.043000000000041E-4</c:v>
                </c:pt>
                <c:pt idx="23">
                  <c:v>-1.8700000000000346E-4</c:v>
                </c:pt>
                <c:pt idx="24">
                  <c:v>-1.7180000000000233E-4</c:v>
                </c:pt>
                <c:pt idx="25">
                  <c:v>-1.5230000000000061E-4</c:v>
                </c:pt>
                <c:pt idx="26">
                  <c:v>-1.2109999999999999E-4</c:v>
                </c:pt>
                <c:pt idx="27">
                  <c:v>-8.0170000000000068E-5</c:v>
                </c:pt>
                <c:pt idx="28">
                  <c:v>-4.1710000000000914E-5</c:v>
                </c:pt>
                <c:pt idx="29">
                  <c:v>-1.9800000000000437E-5</c:v>
                </c:pt>
                <c:pt idx="30">
                  <c:v>-1.8920000000000412E-5</c:v>
                </c:pt>
                <c:pt idx="31">
                  <c:v>-3.3890000000000511E-5</c:v>
                </c:pt>
                <c:pt idx="32">
                  <c:v>-5.5740000000000913E-5</c:v>
                </c:pt>
                <c:pt idx="33">
                  <c:v>-7.6270000000000013E-5</c:v>
                </c:pt>
                <c:pt idx="34">
                  <c:v>-9.1290000000000246E-5</c:v>
                </c:pt>
                <c:pt idx="35">
                  <c:v>-9.9210000000000265E-5</c:v>
                </c:pt>
                <c:pt idx="36">
                  <c:v>-1.0000000000000162E-4</c:v>
                </c:pt>
                <c:pt idx="37">
                  <c:v>-9.6520000000002091E-5</c:v>
                </c:pt>
                <c:pt idx="38">
                  <c:v>-9.551000000000172E-5</c:v>
                </c:pt>
                <c:pt idx="39">
                  <c:v>-1.0650000000000001E-4</c:v>
                </c:pt>
                <c:pt idx="40">
                  <c:v>-1.3390000000000187E-4</c:v>
                </c:pt>
                <c:pt idx="41">
                  <c:v>-1.7330000000000063E-4</c:v>
                </c:pt>
                <c:pt idx="42">
                  <c:v>-2.1430000000000491E-4</c:v>
                </c:pt>
                <c:pt idx="43">
                  <c:v>-2.4690000000000042E-4</c:v>
                </c:pt>
                <c:pt idx="44">
                  <c:v>-2.656E-4</c:v>
                </c:pt>
                <c:pt idx="45">
                  <c:v>-2.6920000000000015E-4</c:v>
                </c:pt>
                <c:pt idx="46">
                  <c:v>-2.5630000000000477E-4</c:v>
                </c:pt>
                <c:pt idx="47">
                  <c:v>-2.2440000000000505E-4</c:v>
                </c:pt>
                <c:pt idx="48">
                  <c:v>-1.724000000000024E-4</c:v>
                </c:pt>
                <c:pt idx="49">
                  <c:v>-1.0310000000000001E-4</c:v>
                </c:pt>
                <c:pt idx="50">
                  <c:v>-2.5110000000000012E-5</c:v>
                </c:pt>
                <c:pt idx="51">
                  <c:v>4.7110000000001004E-5</c:v>
                </c:pt>
                <c:pt idx="52">
                  <c:v>1.0520000000000196E-4</c:v>
                </c:pt>
                <c:pt idx="53">
                  <c:v>1.429E-4</c:v>
                </c:pt>
                <c:pt idx="54">
                  <c:v>1.5910000000000208E-4</c:v>
                </c:pt>
                <c:pt idx="55">
                  <c:v>1.6250000000000238E-4</c:v>
                </c:pt>
                <c:pt idx="56">
                  <c:v>1.6180000000000304E-4</c:v>
                </c:pt>
                <c:pt idx="57">
                  <c:v>1.5630000000000196E-4</c:v>
                </c:pt>
                <c:pt idx="58">
                  <c:v>1.4519999999999998E-4</c:v>
                </c:pt>
                <c:pt idx="59">
                  <c:v>1.3190000000000003E-4</c:v>
                </c:pt>
                <c:pt idx="60">
                  <c:v>1.2170000000000003E-4</c:v>
                </c:pt>
                <c:pt idx="61">
                  <c:v>1.1440000000000256E-4</c:v>
                </c:pt>
                <c:pt idx="62">
                  <c:v>1.0530000000000001E-4</c:v>
                </c:pt>
                <c:pt idx="63">
                  <c:v>8.8720000000002335E-5</c:v>
                </c:pt>
                <c:pt idx="64">
                  <c:v>5.7940000000000133E-5</c:v>
                </c:pt>
                <c:pt idx="65">
                  <c:v>5.3210000000000876E-6</c:v>
                </c:pt>
                <c:pt idx="66">
                  <c:v>-7.1040000000000133E-5</c:v>
                </c:pt>
                <c:pt idx="67">
                  <c:v>-1.551000000000019E-4</c:v>
                </c:pt>
                <c:pt idx="68">
                  <c:v>-2.3240000000000012E-4</c:v>
                </c:pt>
                <c:pt idx="69">
                  <c:v>-2.9330000000000052E-4</c:v>
                </c:pt>
                <c:pt idx="70">
                  <c:v>-3.3290000000000012E-4</c:v>
                </c:pt>
                <c:pt idx="71">
                  <c:v>-3.4940000000000052E-4</c:v>
                </c:pt>
                <c:pt idx="72">
                  <c:v>-3.4570000000000439E-4</c:v>
                </c:pt>
                <c:pt idx="73">
                  <c:v>-3.2660000000000496E-4</c:v>
                </c:pt>
                <c:pt idx="74">
                  <c:v>-2.9730000000000012E-4</c:v>
                </c:pt>
                <c:pt idx="75">
                  <c:v>-2.656E-4</c:v>
                </c:pt>
                <c:pt idx="76">
                  <c:v>-2.3580000000000001E-4</c:v>
                </c:pt>
                <c:pt idx="77">
                  <c:v>-2.0420000000000011E-4</c:v>
                </c:pt>
                <c:pt idx="78">
                  <c:v>-1.666000000000034E-4</c:v>
                </c:pt>
                <c:pt idx="79">
                  <c:v>-1.227E-4</c:v>
                </c:pt>
                <c:pt idx="80">
                  <c:v>-7.329000000000115E-5</c:v>
                </c:pt>
                <c:pt idx="81">
                  <c:v>-1.4320000000000231E-5</c:v>
                </c:pt>
                <c:pt idx="82">
                  <c:v>6.1220000000000014E-5</c:v>
                </c:pt>
                <c:pt idx="83">
                  <c:v>1.4600000000000181E-4</c:v>
                </c:pt>
                <c:pt idx="84">
                  <c:v>2.2110000000000012E-4</c:v>
                </c:pt>
                <c:pt idx="85">
                  <c:v>2.7830000000000617E-4</c:v>
                </c:pt>
                <c:pt idx="86">
                  <c:v>3.1990000000000252E-4</c:v>
                </c:pt>
                <c:pt idx="87">
                  <c:v>3.6530000000000557E-4</c:v>
                </c:pt>
                <c:pt idx="88">
                  <c:v>4.4150000000000124E-4</c:v>
                </c:pt>
                <c:pt idx="89">
                  <c:v>5.7170000000000094E-4</c:v>
                </c:pt>
                <c:pt idx="90">
                  <c:v>7.6020000000000113E-4</c:v>
                </c:pt>
                <c:pt idx="91">
                  <c:v>9.8100000000000747E-4</c:v>
                </c:pt>
                <c:pt idx="92">
                  <c:v>1.2300000000000021E-3</c:v>
                </c:pt>
                <c:pt idx="93">
                  <c:v>1.5060000000000171E-3</c:v>
                </c:pt>
                <c:pt idx="94">
                  <c:v>1.8040000000000219E-3</c:v>
                </c:pt>
                <c:pt idx="95">
                  <c:v>2.2240000000000397E-3</c:v>
                </c:pt>
                <c:pt idx="96">
                  <c:v>2.783000000000055E-3</c:v>
                </c:pt>
                <c:pt idx="97">
                  <c:v>3.4430000000000424E-3</c:v>
                </c:pt>
                <c:pt idx="98">
                  <c:v>4.2430000000000124E-3</c:v>
                </c:pt>
                <c:pt idx="99">
                  <c:v>5.2410000000000859E-3</c:v>
                </c:pt>
                <c:pt idx="100">
                  <c:v>6.3179999999999998E-3</c:v>
                </c:pt>
                <c:pt idx="101">
                  <c:v>7.4100000000000832E-3</c:v>
                </c:pt>
                <c:pt idx="102">
                  <c:v>8.4150000000000266E-3</c:v>
                </c:pt>
                <c:pt idx="103">
                  <c:v>9.1910000000000047E-3</c:v>
                </c:pt>
                <c:pt idx="104">
                  <c:v>9.6220000000000246E-3</c:v>
                </c:pt>
                <c:pt idx="105">
                  <c:v>9.5970000000000048E-3</c:v>
                </c:pt>
                <c:pt idx="106">
                  <c:v>9.1970000000000003E-3</c:v>
                </c:pt>
                <c:pt idx="107">
                  <c:v>8.4370000000000001E-3</c:v>
                </c:pt>
                <c:pt idx="108">
                  <c:v>7.2790000000001317E-3</c:v>
                </c:pt>
                <c:pt idx="109">
                  <c:v>5.5140000000000024E-3</c:v>
                </c:pt>
                <c:pt idx="110">
                  <c:v>3.1350000000000002E-3</c:v>
                </c:pt>
                <c:pt idx="111">
                  <c:v>5.8730000000000923E-4</c:v>
                </c:pt>
                <c:pt idx="112">
                  <c:v>-1.031E-3</c:v>
                </c:pt>
                <c:pt idx="113">
                  <c:v>-2.4380000000000001E-3</c:v>
                </c:pt>
                <c:pt idx="114">
                  <c:v>-4.0460000000000114E-3</c:v>
                </c:pt>
                <c:pt idx="115">
                  <c:v>-5.9540000000000114E-3</c:v>
                </c:pt>
                <c:pt idx="116">
                  <c:v>-8.4700000000000226E-3</c:v>
                </c:pt>
                <c:pt idx="117">
                  <c:v>-1.1580000000000182E-2</c:v>
                </c:pt>
                <c:pt idx="118">
                  <c:v>-1.519E-2</c:v>
                </c:pt>
                <c:pt idx="119">
                  <c:v>-1.9150000000000021E-2</c:v>
                </c:pt>
                <c:pt idx="120">
                  <c:v>-2.325E-2</c:v>
                </c:pt>
                <c:pt idx="121">
                  <c:v>-2.7480000000000292E-2</c:v>
                </c:pt>
                <c:pt idx="122">
                  <c:v>-3.1949999999999999E-2</c:v>
                </c:pt>
                <c:pt idx="123">
                  <c:v>-3.6510000000000001E-2</c:v>
                </c:pt>
                <c:pt idx="124">
                  <c:v>-4.113E-2</c:v>
                </c:pt>
                <c:pt idx="125">
                  <c:v>-4.5440000000000001E-2</c:v>
                </c:pt>
                <c:pt idx="126">
                  <c:v>-4.9990000000000034E-2</c:v>
                </c:pt>
                <c:pt idx="127">
                  <c:v>-5.4110000000000123E-2</c:v>
                </c:pt>
                <c:pt idx="128">
                  <c:v>-5.7259999999999998E-2</c:v>
                </c:pt>
                <c:pt idx="129">
                  <c:v>-5.9830000000000133E-2</c:v>
                </c:pt>
                <c:pt idx="130">
                  <c:v>-6.1490000000000024E-2</c:v>
                </c:pt>
                <c:pt idx="131">
                  <c:v>-6.2200000000000012E-2</c:v>
                </c:pt>
                <c:pt idx="132">
                  <c:v>-6.2179999999999999E-2</c:v>
                </c:pt>
                <c:pt idx="133">
                  <c:v>-6.1740000000000003E-2</c:v>
                </c:pt>
                <c:pt idx="134">
                  <c:v>-6.105E-2</c:v>
                </c:pt>
                <c:pt idx="135">
                  <c:v>-6.0159999999999998E-2</c:v>
                </c:pt>
                <c:pt idx="136">
                  <c:v>-5.9110000000000523E-2</c:v>
                </c:pt>
                <c:pt idx="137">
                  <c:v>-5.7959999999999998E-2</c:v>
                </c:pt>
                <c:pt idx="138">
                  <c:v>-5.6869999999999997E-2</c:v>
                </c:pt>
                <c:pt idx="139">
                  <c:v>-5.5910000000000112E-2</c:v>
                </c:pt>
                <c:pt idx="140">
                  <c:v>-5.5140000000000002E-2</c:v>
                </c:pt>
                <c:pt idx="141">
                  <c:v>-5.4710000000001036E-2</c:v>
                </c:pt>
                <c:pt idx="142">
                  <c:v>-5.4579999999999997E-2</c:v>
                </c:pt>
                <c:pt idx="143">
                  <c:v>-5.4570000000000014E-2</c:v>
                </c:pt>
                <c:pt idx="144">
                  <c:v>-5.4900000000000032E-2</c:v>
                </c:pt>
                <c:pt idx="145">
                  <c:v>-5.5489999999999998E-2</c:v>
                </c:pt>
                <c:pt idx="146">
                  <c:v>-5.62E-2</c:v>
                </c:pt>
                <c:pt idx="147">
                  <c:v>-5.7020000000000022E-2</c:v>
                </c:pt>
                <c:pt idx="148">
                  <c:v>-5.7970000000000001E-2</c:v>
                </c:pt>
                <c:pt idx="149">
                  <c:v>-5.9070000000000004E-2</c:v>
                </c:pt>
                <c:pt idx="150">
                  <c:v>-6.0269999999999997E-2</c:v>
                </c:pt>
                <c:pt idx="151">
                  <c:v>-6.1690000000000002E-2</c:v>
                </c:pt>
                <c:pt idx="152">
                  <c:v>-6.3479999999999995E-2</c:v>
                </c:pt>
                <c:pt idx="153">
                  <c:v>-6.6089999999999996E-2</c:v>
                </c:pt>
                <c:pt idx="154">
                  <c:v>-6.9750000000000034E-2</c:v>
                </c:pt>
                <c:pt idx="155">
                  <c:v>-7.444000000000002E-2</c:v>
                </c:pt>
                <c:pt idx="156">
                  <c:v>-7.9649999999999999E-2</c:v>
                </c:pt>
                <c:pt idx="157">
                  <c:v>-8.5280000000000009E-2</c:v>
                </c:pt>
              </c:numCache>
            </c:numRef>
          </c:xVal>
          <c:yVal>
            <c:numRef>
              <c:f>'G:\Comparision of beam to beam connection with regular bldg\2066-12-1 Reg Config X as EW\[Cell Reg config.xlsx]209'!$D$2:$D$161</c:f>
              <c:numCache>
                <c:formatCode>General</c:formatCode>
                <c:ptCount val="160"/>
                <c:pt idx="0">
                  <c:v>0</c:v>
                </c:pt>
                <c:pt idx="1">
                  <c:v>-24.77</c:v>
                </c:pt>
                <c:pt idx="2">
                  <c:v>-23.52</c:v>
                </c:pt>
                <c:pt idx="3">
                  <c:v>-20.04</c:v>
                </c:pt>
                <c:pt idx="4">
                  <c:v>-15.360000000000024</c:v>
                </c:pt>
                <c:pt idx="5">
                  <c:v>-11.77</c:v>
                </c:pt>
                <c:pt idx="6">
                  <c:v>-10.96</c:v>
                </c:pt>
                <c:pt idx="7">
                  <c:v>-12.58</c:v>
                </c:pt>
                <c:pt idx="8">
                  <c:v>-15.239999999999998</c:v>
                </c:pt>
                <c:pt idx="9">
                  <c:v>-18.170000000000005</c:v>
                </c:pt>
                <c:pt idx="10">
                  <c:v>-21.59</c:v>
                </c:pt>
                <c:pt idx="11">
                  <c:v>-25.919999999999987</c:v>
                </c:pt>
                <c:pt idx="12">
                  <c:v>-30.75</c:v>
                </c:pt>
                <c:pt idx="13">
                  <c:v>-34.870000000000005</c:v>
                </c:pt>
                <c:pt idx="14">
                  <c:v>-36.96</c:v>
                </c:pt>
                <c:pt idx="15">
                  <c:v>-36.949999999999996</c:v>
                </c:pt>
                <c:pt idx="16">
                  <c:v>-36.64</c:v>
                </c:pt>
                <c:pt idx="17">
                  <c:v>-37.9</c:v>
                </c:pt>
                <c:pt idx="18">
                  <c:v>-40.809999999999995</c:v>
                </c:pt>
                <c:pt idx="19">
                  <c:v>-43.92</c:v>
                </c:pt>
                <c:pt idx="20">
                  <c:v>-45.3</c:v>
                </c:pt>
                <c:pt idx="21">
                  <c:v>-44.02</c:v>
                </c:pt>
                <c:pt idx="22">
                  <c:v>-40.86</c:v>
                </c:pt>
                <c:pt idx="23">
                  <c:v>-37.4</c:v>
                </c:pt>
                <c:pt idx="24">
                  <c:v>-34.370000000000005</c:v>
                </c:pt>
                <c:pt idx="25">
                  <c:v>-30.459999999999987</c:v>
                </c:pt>
                <c:pt idx="26">
                  <c:v>-24.22</c:v>
                </c:pt>
                <c:pt idx="27">
                  <c:v>-16.03</c:v>
                </c:pt>
                <c:pt idx="28">
                  <c:v>-8.3420000000000005</c:v>
                </c:pt>
                <c:pt idx="29">
                  <c:v>-3.9589999999999987</c:v>
                </c:pt>
                <c:pt idx="30">
                  <c:v>-3.7840000000000011</c:v>
                </c:pt>
                <c:pt idx="31">
                  <c:v>-6.7779999999999996</c:v>
                </c:pt>
                <c:pt idx="32">
                  <c:v>-11.15</c:v>
                </c:pt>
                <c:pt idx="33">
                  <c:v>-15.25</c:v>
                </c:pt>
                <c:pt idx="34">
                  <c:v>-18.260000000000002</c:v>
                </c:pt>
                <c:pt idx="35">
                  <c:v>-19.84</c:v>
                </c:pt>
                <c:pt idx="36">
                  <c:v>-20.010000000000005</c:v>
                </c:pt>
                <c:pt idx="37">
                  <c:v>-19.309999999999999</c:v>
                </c:pt>
                <c:pt idx="38">
                  <c:v>-19.100000000000001</c:v>
                </c:pt>
                <c:pt idx="39">
                  <c:v>-21.3</c:v>
                </c:pt>
                <c:pt idx="40">
                  <c:v>-26.779999999999987</c:v>
                </c:pt>
                <c:pt idx="41">
                  <c:v>-34.65</c:v>
                </c:pt>
                <c:pt idx="42">
                  <c:v>-42.86</c:v>
                </c:pt>
                <c:pt idx="43">
                  <c:v>-49.379999999999995</c:v>
                </c:pt>
                <c:pt idx="44">
                  <c:v>-53.120000000000012</c:v>
                </c:pt>
                <c:pt idx="45">
                  <c:v>-53.839999999999996</c:v>
                </c:pt>
                <c:pt idx="46">
                  <c:v>-51.260000000000012</c:v>
                </c:pt>
                <c:pt idx="47">
                  <c:v>-44.879999999999995</c:v>
                </c:pt>
                <c:pt idx="48">
                  <c:v>-34.480000000000004</c:v>
                </c:pt>
                <c:pt idx="49">
                  <c:v>-20.610000000000031</c:v>
                </c:pt>
                <c:pt idx="50">
                  <c:v>-5.0219999999999985</c:v>
                </c:pt>
                <c:pt idx="51">
                  <c:v>9.4220000000000006</c:v>
                </c:pt>
                <c:pt idx="52">
                  <c:v>21.04</c:v>
                </c:pt>
                <c:pt idx="53">
                  <c:v>28.58</c:v>
                </c:pt>
                <c:pt idx="54">
                  <c:v>31.810000000000031</c:v>
                </c:pt>
                <c:pt idx="55">
                  <c:v>32.5</c:v>
                </c:pt>
                <c:pt idx="56">
                  <c:v>32.349999999999994</c:v>
                </c:pt>
                <c:pt idx="57">
                  <c:v>31.259999999999987</c:v>
                </c:pt>
                <c:pt idx="58">
                  <c:v>29.05</c:v>
                </c:pt>
                <c:pt idx="59">
                  <c:v>26.38</c:v>
                </c:pt>
                <c:pt idx="60">
                  <c:v>24.35</c:v>
                </c:pt>
                <c:pt idx="61">
                  <c:v>22.87</c:v>
                </c:pt>
                <c:pt idx="62">
                  <c:v>21.05</c:v>
                </c:pt>
                <c:pt idx="63">
                  <c:v>17.739999999999988</c:v>
                </c:pt>
                <c:pt idx="64">
                  <c:v>11.59</c:v>
                </c:pt>
                <c:pt idx="65">
                  <c:v>1.0640000000000001</c:v>
                </c:pt>
                <c:pt idx="66">
                  <c:v>-14.209999999999999</c:v>
                </c:pt>
                <c:pt idx="67">
                  <c:v>-31.01</c:v>
                </c:pt>
                <c:pt idx="68">
                  <c:v>-46.47</c:v>
                </c:pt>
                <c:pt idx="69">
                  <c:v>-58.65</c:v>
                </c:pt>
                <c:pt idx="70">
                  <c:v>-66.59</c:v>
                </c:pt>
                <c:pt idx="71">
                  <c:v>-69.86999999999999</c:v>
                </c:pt>
                <c:pt idx="72">
                  <c:v>-69.13</c:v>
                </c:pt>
                <c:pt idx="73">
                  <c:v>-65.319999999999993</c:v>
                </c:pt>
                <c:pt idx="74">
                  <c:v>-59.449999999999996</c:v>
                </c:pt>
                <c:pt idx="75">
                  <c:v>-53.120000000000012</c:v>
                </c:pt>
                <c:pt idx="76">
                  <c:v>-47.15</c:v>
                </c:pt>
                <c:pt idx="77">
                  <c:v>-40.83</c:v>
                </c:pt>
                <c:pt idx="78">
                  <c:v>-33.309999999999995</c:v>
                </c:pt>
                <c:pt idx="79">
                  <c:v>-24.54</c:v>
                </c:pt>
                <c:pt idx="80">
                  <c:v>-14.66</c:v>
                </c:pt>
                <c:pt idx="81">
                  <c:v>-2.8639999999999999</c:v>
                </c:pt>
                <c:pt idx="82">
                  <c:v>12.25</c:v>
                </c:pt>
                <c:pt idx="83">
                  <c:v>29.2</c:v>
                </c:pt>
                <c:pt idx="84">
                  <c:v>44.220000000000013</c:v>
                </c:pt>
                <c:pt idx="85">
                  <c:v>55.65</c:v>
                </c:pt>
                <c:pt idx="86">
                  <c:v>63.97</c:v>
                </c:pt>
                <c:pt idx="87">
                  <c:v>73.06</c:v>
                </c:pt>
                <c:pt idx="88">
                  <c:v>88.3</c:v>
                </c:pt>
                <c:pt idx="89">
                  <c:v>114.3</c:v>
                </c:pt>
                <c:pt idx="90">
                  <c:v>152</c:v>
                </c:pt>
                <c:pt idx="91">
                  <c:v>196.2</c:v>
                </c:pt>
                <c:pt idx="92">
                  <c:v>246</c:v>
                </c:pt>
                <c:pt idx="93">
                  <c:v>301.3</c:v>
                </c:pt>
                <c:pt idx="94">
                  <c:v>360.8</c:v>
                </c:pt>
                <c:pt idx="95">
                  <c:v>375</c:v>
                </c:pt>
                <c:pt idx="96">
                  <c:v>376.6</c:v>
                </c:pt>
                <c:pt idx="97">
                  <c:v>378.3</c:v>
                </c:pt>
                <c:pt idx="98">
                  <c:v>380.6</c:v>
                </c:pt>
                <c:pt idx="99">
                  <c:v>383.4</c:v>
                </c:pt>
                <c:pt idx="100">
                  <c:v>386.4</c:v>
                </c:pt>
                <c:pt idx="101">
                  <c:v>389.5</c:v>
                </c:pt>
                <c:pt idx="102">
                  <c:v>392.3</c:v>
                </c:pt>
                <c:pt idx="103">
                  <c:v>394.4</c:v>
                </c:pt>
                <c:pt idx="104">
                  <c:v>395.7</c:v>
                </c:pt>
                <c:pt idx="105">
                  <c:v>390.5</c:v>
                </c:pt>
                <c:pt idx="106">
                  <c:v>310.60000000000002</c:v>
                </c:pt>
                <c:pt idx="107">
                  <c:v>158.5</c:v>
                </c:pt>
                <c:pt idx="108">
                  <c:v>-62.13</c:v>
                </c:pt>
                <c:pt idx="109">
                  <c:v>-220.2</c:v>
                </c:pt>
                <c:pt idx="110">
                  <c:v>-302.39999999999969</c:v>
                </c:pt>
                <c:pt idx="111">
                  <c:v>-343.7</c:v>
                </c:pt>
                <c:pt idx="112">
                  <c:v>-359.9</c:v>
                </c:pt>
                <c:pt idx="113">
                  <c:v>-370.2</c:v>
                </c:pt>
                <c:pt idx="114">
                  <c:v>-371.9</c:v>
                </c:pt>
                <c:pt idx="115">
                  <c:v>-373.8</c:v>
                </c:pt>
                <c:pt idx="116">
                  <c:v>-376.4</c:v>
                </c:pt>
                <c:pt idx="117">
                  <c:v>-379.5</c:v>
                </c:pt>
                <c:pt idx="118">
                  <c:v>-383.1</c:v>
                </c:pt>
                <c:pt idx="119">
                  <c:v>-387.2</c:v>
                </c:pt>
                <c:pt idx="120">
                  <c:v>-391.3</c:v>
                </c:pt>
                <c:pt idx="121">
                  <c:v>-395.5</c:v>
                </c:pt>
                <c:pt idx="122">
                  <c:v>-400</c:v>
                </c:pt>
                <c:pt idx="123">
                  <c:v>-404.6</c:v>
                </c:pt>
                <c:pt idx="124">
                  <c:v>-409.3</c:v>
                </c:pt>
                <c:pt idx="125">
                  <c:v>-413.6</c:v>
                </c:pt>
                <c:pt idx="126">
                  <c:v>-418.3</c:v>
                </c:pt>
                <c:pt idx="127">
                  <c:v>-422.5</c:v>
                </c:pt>
                <c:pt idx="128">
                  <c:v>-425.6</c:v>
                </c:pt>
                <c:pt idx="129">
                  <c:v>-428.3</c:v>
                </c:pt>
                <c:pt idx="130">
                  <c:v>-429.9</c:v>
                </c:pt>
                <c:pt idx="131">
                  <c:v>-430.6</c:v>
                </c:pt>
                <c:pt idx="132">
                  <c:v>-426</c:v>
                </c:pt>
                <c:pt idx="133">
                  <c:v>-339.2</c:v>
                </c:pt>
                <c:pt idx="134">
                  <c:v>-200.4</c:v>
                </c:pt>
                <c:pt idx="135">
                  <c:v>-22.87</c:v>
                </c:pt>
                <c:pt idx="136">
                  <c:v>144.6</c:v>
                </c:pt>
                <c:pt idx="137">
                  <c:v>235.7</c:v>
                </c:pt>
                <c:pt idx="138">
                  <c:v>285.7</c:v>
                </c:pt>
                <c:pt idx="139">
                  <c:v>316.10000000000002</c:v>
                </c:pt>
                <c:pt idx="140">
                  <c:v>333.2</c:v>
                </c:pt>
                <c:pt idx="141">
                  <c:v>342</c:v>
                </c:pt>
                <c:pt idx="142">
                  <c:v>344.5</c:v>
                </c:pt>
                <c:pt idx="143">
                  <c:v>344.8</c:v>
                </c:pt>
                <c:pt idx="144">
                  <c:v>278</c:v>
                </c:pt>
                <c:pt idx="145">
                  <c:v>160.5</c:v>
                </c:pt>
                <c:pt idx="146">
                  <c:v>18.57</c:v>
                </c:pt>
                <c:pt idx="147">
                  <c:v>-130.5</c:v>
                </c:pt>
                <c:pt idx="148">
                  <c:v>-235.3</c:v>
                </c:pt>
                <c:pt idx="149">
                  <c:v>-309.39999999999969</c:v>
                </c:pt>
                <c:pt idx="150">
                  <c:v>-360.3</c:v>
                </c:pt>
                <c:pt idx="151">
                  <c:v>-400.3</c:v>
                </c:pt>
                <c:pt idx="152">
                  <c:v>-431.3</c:v>
                </c:pt>
                <c:pt idx="153">
                  <c:v>-433.9</c:v>
                </c:pt>
                <c:pt idx="154">
                  <c:v>-437.6</c:v>
                </c:pt>
                <c:pt idx="155">
                  <c:v>-442.4</c:v>
                </c:pt>
                <c:pt idx="156">
                  <c:v>-447.6</c:v>
                </c:pt>
                <c:pt idx="157">
                  <c:v>-453.3</c:v>
                </c:pt>
              </c:numCache>
            </c:numRef>
          </c:yVal>
          <c:smooth val="1"/>
        </c:ser>
        <c:ser>
          <c:idx val="3"/>
          <c:order val="3"/>
          <c:tx>
            <c:v>4</c:v>
          </c:tx>
          <c:marker>
            <c:symbol val="none"/>
          </c:marker>
          <c:xVal>
            <c:numRef>
              <c:f>'G:\Comparision of beam to beam connection with regular bldg\2066-12-3 Reg config without central column\[Cell Reg config without central column.xlsx]209'!$G$2:$G$161</c:f>
              <c:numCache>
                <c:formatCode>General</c:formatCode>
                <c:ptCount val="160"/>
                <c:pt idx="0">
                  <c:v>0</c:v>
                </c:pt>
                <c:pt idx="1">
                  <c:v>-1.2009999999999999E-4</c:v>
                </c:pt>
                <c:pt idx="2">
                  <c:v>-1.1370000000000184E-4</c:v>
                </c:pt>
                <c:pt idx="3">
                  <c:v>-9.5740000000000747E-5</c:v>
                </c:pt>
                <c:pt idx="4">
                  <c:v>-7.0320000000001278E-5</c:v>
                </c:pt>
                <c:pt idx="5">
                  <c:v>-4.9140000000000034E-5</c:v>
                </c:pt>
                <c:pt idx="6">
                  <c:v>-4.2050000000000134E-5</c:v>
                </c:pt>
                <c:pt idx="7">
                  <c:v>-4.889000000000099E-5</c:v>
                </c:pt>
                <c:pt idx="8">
                  <c:v>-6.3270000000000023E-5</c:v>
                </c:pt>
                <c:pt idx="9">
                  <c:v>-8.0450000000000248E-5</c:v>
                </c:pt>
                <c:pt idx="10">
                  <c:v>-1.0040000000000168E-4</c:v>
                </c:pt>
                <c:pt idx="11">
                  <c:v>-1.2470000000000005E-4</c:v>
                </c:pt>
                <c:pt idx="12">
                  <c:v>-1.5130000000000061E-4</c:v>
                </c:pt>
                <c:pt idx="13">
                  <c:v>-1.7330000000000063E-4</c:v>
                </c:pt>
                <c:pt idx="14">
                  <c:v>-1.8350000000000243E-4</c:v>
                </c:pt>
                <c:pt idx="15">
                  <c:v>-1.8030000000000224E-4</c:v>
                </c:pt>
                <c:pt idx="16">
                  <c:v>-1.7230000000000001E-4</c:v>
                </c:pt>
                <c:pt idx="17">
                  <c:v>-1.6990000000000291E-4</c:v>
                </c:pt>
                <c:pt idx="18">
                  <c:v>-1.7589999999999999E-4</c:v>
                </c:pt>
                <c:pt idx="19">
                  <c:v>-1.8630000000000263E-4</c:v>
                </c:pt>
                <c:pt idx="20">
                  <c:v>-1.9470000000000324E-4</c:v>
                </c:pt>
                <c:pt idx="21">
                  <c:v>-1.9710000000000338E-4</c:v>
                </c:pt>
                <c:pt idx="22">
                  <c:v>-1.9610000000000338E-4</c:v>
                </c:pt>
                <c:pt idx="23">
                  <c:v>-1.969000000000034E-4</c:v>
                </c:pt>
                <c:pt idx="24">
                  <c:v>-1.9990000000000364E-4</c:v>
                </c:pt>
                <c:pt idx="25">
                  <c:v>-1.9600000000000384E-4</c:v>
                </c:pt>
                <c:pt idx="26">
                  <c:v>-1.7550000000000193E-4</c:v>
                </c:pt>
                <c:pt idx="27">
                  <c:v>-1.3810000000000208E-4</c:v>
                </c:pt>
                <c:pt idx="28">
                  <c:v>-9.4710000000001267E-5</c:v>
                </c:pt>
                <c:pt idx="29">
                  <c:v>-5.9830000000001445E-5</c:v>
                </c:pt>
                <c:pt idx="30">
                  <c:v>-4.0720000000000755E-5</c:v>
                </c:pt>
                <c:pt idx="31">
                  <c:v>-3.6840000000000792E-5</c:v>
                </c:pt>
                <c:pt idx="32">
                  <c:v>-4.4060000000001113E-5</c:v>
                </c:pt>
                <c:pt idx="33">
                  <c:v>-5.7750000000001234E-5</c:v>
                </c:pt>
                <c:pt idx="34">
                  <c:v>-7.4950000000001483E-5</c:v>
                </c:pt>
                <c:pt idx="35">
                  <c:v>-9.2050000000001248E-5</c:v>
                </c:pt>
                <c:pt idx="36">
                  <c:v>-1.0430000000000001E-4</c:v>
                </c:pt>
                <c:pt idx="37">
                  <c:v>-1.0870000000000153E-4</c:v>
                </c:pt>
                <c:pt idx="38">
                  <c:v>-1.0710000000000001E-4</c:v>
                </c:pt>
                <c:pt idx="39">
                  <c:v>-1.0590000000000001E-4</c:v>
                </c:pt>
                <c:pt idx="40">
                  <c:v>-1.1059999999999999E-4</c:v>
                </c:pt>
                <c:pt idx="41">
                  <c:v>-1.2159999999999996E-4</c:v>
                </c:pt>
                <c:pt idx="42">
                  <c:v>-1.362000000000025E-4</c:v>
                </c:pt>
                <c:pt idx="43">
                  <c:v>-1.5249999999999999E-4</c:v>
                </c:pt>
                <c:pt idx="44">
                  <c:v>-1.7130000000000023E-4</c:v>
                </c:pt>
                <c:pt idx="45">
                  <c:v>-1.9300000000000391E-4</c:v>
                </c:pt>
                <c:pt idx="46">
                  <c:v>-2.1180000000000016E-4</c:v>
                </c:pt>
                <c:pt idx="47">
                  <c:v>-2.1660000000000052E-4</c:v>
                </c:pt>
                <c:pt idx="48">
                  <c:v>-1.9650000000000337E-4</c:v>
                </c:pt>
                <c:pt idx="49">
                  <c:v>-1.4580000000000197E-4</c:v>
                </c:pt>
                <c:pt idx="50">
                  <c:v>-6.9560000000001536E-5</c:v>
                </c:pt>
                <c:pt idx="51">
                  <c:v>1.6180000000000391E-5</c:v>
                </c:pt>
                <c:pt idx="52">
                  <c:v>9.4790000000002011E-5</c:v>
                </c:pt>
                <c:pt idx="53">
                  <c:v>1.5610000000000195E-4</c:v>
                </c:pt>
                <c:pt idx="54">
                  <c:v>1.8910000000000281E-4</c:v>
                </c:pt>
                <c:pt idx="55">
                  <c:v>1.9420000000000385E-4</c:v>
                </c:pt>
                <c:pt idx="56">
                  <c:v>1.8370000000000251E-4</c:v>
                </c:pt>
                <c:pt idx="57">
                  <c:v>1.6070000000000225E-4</c:v>
                </c:pt>
                <c:pt idx="58">
                  <c:v>1.2679999999999999E-4</c:v>
                </c:pt>
                <c:pt idx="59">
                  <c:v>9.2290000000000067E-5</c:v>
                </c:pt>
                <c:pt idx="60">
                  <c:v>7.3920000000000932E-5</c:v>
                </c:pt>
                <c:pt idx="61">
                  <c:v>7.7000000000001519E-5</c:v>
                </c:pt>
                <c:pt idx="62">
                  <c:v>9.4640000000001737E-5</c:v>
                </c:pt>
                <c:pt idx="63">
                  <c:v>1.1770000000000222E-4</c:v>
                </c:pt>
                <c:pt idx="64">
                  <c:v>1.3380000000000249E-4</c:v>
                </c:pt>
                <c:pt idx="65">
                  <c:v>1.2890000000000023E-4</c:v>
                </c:pt>
                <c:pt idx="66">
                  <c:v>9.2330000000000046E-5</c:v>
                </c:pt>
                <c:pt idx="67">
                  <c:v>1.8910000000000386E-5</c:v>
                </c:pt>
                <c:pt idx="68">
                  <c:v>-7.2740000000001448E-5</c:v>
                </c:pt>
                <c:pt idx="69">
                  <c:v>-1.5910000000000208E-4</c:v>
                </c:pt>
                <c:pt idx="70">
                  <c:v>-2.3369999999999999E-4</c:v>
                </c:pt>
                <c:pt idx="71">
                  <c:v>-2.9010000000000011E-4</c:v>
                </c:pt>
                <c:pt idx="72">
                  <c:v>-3.2500000000000476E-4</c:v>
                </c:pt>
                <c:pt idx="73">
                  <c:v>-3.3740000000000002E-4</c:v>
                </c:pt>
                <c:pt idx="74">
                  <c:v>-3.2960000000000096E-4</c:v>
                </c:pt>
                <c:pt idx="75">
                  <c:v>-3.0820000000000012E-4</c:v>
                </c:pt>
                <c:pt idx="76">
                  <c:v>-2.770000000000044E-4</c:v>
                </c:pt>
                <c:pt idx="77">
                  <c:v>-2.3599999999999999E-4</c:v>
                </c:pt>
                <c:pt idx="78">
                  <c:v>-1.8710000000000265E-4</c:v>
                </c:pt>
                <c:pt idx="79">
                  <c:v>-1.362000000000025E-4</c:v>
                </c:pt>
                <c:pt idx="80">
                  <c:v>-8.9860000000001786E-5</c:v>
                </c:pt>
                <c:pt idx="81">
                  <c:v>-4.9260000000000955E-5</c:v>
                </c:pt>
                <c:pt idx="82">
                  <c:v>-7.4640000000001237E-6</c:v>
                </c:pt>
                <c:pt idx="83">
                  <c:v>3.9960000000000458E-5</c:v>
                </c:pt>
                <c:pt idx="84">
                  <c:v>8.6210000000000044E-5</c:v>
                </c:pt>
                <c:pt idx="85">
                  <c:v>1.2770000000000001E-4</c:v>
                </c:pt>
                <c:pt idx="86">
                  <c:v>1.7550000000000193E-4</c:v>
                </c:pt>
                <c:pt idx="87">
                  <c:v>2.4280000000000325E-4</c:v>
                </c:pt>
                <c:pt idx="88">
                  <c:v>3.3750000000000002E-4</c:v>
                </c:pt>
                <c:pt idx="89">
                  <c:v>4.6650000000000001E-4</c:v>
                </c:pt>
                <c:pt idx="90">
                  <c:v>6.4720000000001118E-4</c:v>
                </c:pt>
                <c:pt idx="91">
                  <c:v>8.995000000000165E-4</c:v>
                </c:pt>
                <c:pt idx="92">
                  <c:v>1.2210000000000001E-3</c:v>
                </c:pt>
                <c:pt idx="93">
                  <c:v>1.5920000000000211E-3</c:v>
                </c:pt>
                <c:pt idx="94">
                  <c:v>2.0470000000000323E-3</c:v>
                </c:pt>
                <c:pt idx="95">
                  <c:v>2.68000000000004E-3</c:v>
                </c:pt>
                <c:pt idx="96">
                  <c:v>3.465000000000031E-3</c:v>
                </c:pt>
                <c:pt idx="97">
                  <c:v>4.3229999999999996E-3</c:v>
                </c:pt>
                <c:pt idx="98">
                  <c:v>5.3480000000000003E-3</c:v>
                </c:pt>
                <c:pt idx="99">
                  <c:v>6.4430000000000901E-3</c:v>
                </c:pt>
                <c:pt idx="100">
                  <c:v>7.5510000000000134E-3</c:v>
                </c:pt>
                <c:pt idx="101">
                  <c:v>8.6200000000000027E-3</c:v>
                </c:pt>
                <c:pt idx="102">
                  <c:v>9.5450000000000066E-3</c:v>
                </c:pt>
                <c:pt idx="103">
                  <c:v>1.025E-2</c:v>
                </c:pt>
                <c:pt idx="104">
                  <c:v>1.0640000000000005E-2</c:v>
                </c:pt>
                <c:pt idx="105">
                  <c:v>1.0630000000000001E-2</c:v>
                </c:pt>
                <c:pt idx="106">
                  <c:v>1.0290000000000001E-2</c:v>
                </c:pt>
                <c:pt idx="107">
                  <c:v>9.6010000000000002E-3</c:v>
                </c:pt>
                <c:pt idx="108">
                  <c:v>8.5620000000000748E-3</c:v>
                </c:pt>
                <c:pt idx="109">
                  <c:v>7.049000000000089E-3</c:v>
                </c:pt>
                <c:pt idx="110">
                  <c:v>4.9950000000000133E-3</c:v>
                </c:pt>
                <c:pt idx="111">
                  <c:v>2.5140000000000002E-3</c:v>
                </c:pt>
                <c:pt idx="112">
                  <c:v>2.7280000000000549E-4</c:v>
                </c:pt>
                <c:pt idx="113">
                  <c:v>-1.2750000000000001E-3</c:v>
                </c:pt>
                <c:pt idx="114">
                  <c:v>-3.037000000000031E-3</c:v>
                </c:pt>
                <c:pt idx="115">
                  <c:v>-5.1359999999999999E-3</c:v>
                </c:pt>
                <c:pt idx="116">
                  <c:v>-7.6490000000000134E-3</c:v>
                </c:pt>
                <c:pt idx="117">
                  <c:v>-1.0630000000000001E-2</c:v>
                </c:pt>
                <c:pt idx="118">
                  <c:v>-1.3840000000000189E-2</c:v>
                </c:pt>
                <c:pt idx="119">
                  <c:v>-1.7350000000000001E-2</c:v>
                </c:pt>
                <c:pt idx="120">
                  <c:v>-2.102E-2</c:v>
                </c:pt>
                <c:pt idx="121">
                  <c:v>-2.47E-2</c:v>
                </c:pt>
                <c:pt idx="122">
                  <c:v>-2.8459999999999999E-2</c:v>
                </c:pt>
                <c:pt idx="123">
                  <c:v>-3.2270000000000416E-2</c:v>
                </c:pt>
                <c:pt idx="124">
                  <c:v>-3.6180000000000004E-2</c:v>
                </c:pt>
                <c:pt idx="125">
                  <c:v>-4.0210000000000003E-2</c:v>
                </c:pt>
                <c:pt idx="126">
                  <c:v>-4.4090000000000761E-2</c:v>
                </c:pt>
                <c:pt idx="127">
                  <c:v>-4.7829999999999998E-2</c:v>
                </c:pt>
                <c:pt idx="128">
                  <c:v>-5.1610000000000003E-2</c:v>
                </c:pt>
                <c:pt idx="129">
                  <c:v>-5.5579999999999997E-2</c:v>
                </c:pt>
                <c:pt idx="130">
                  <c:v>-5.8450000000000002E-2</c:v>
                </c:pt>
                <c:pt idx="131">
                  <c:v>-6.0330000000000134E-2</c:v>
                </c:pt>
                <c:pt idx="132">
                  <c:v>-6.1330000000000023E-2</c:v>
                </c:pt>
                <c:pt idx="133">
                  <c:v>-6.1370000000000001E-2</c:v>
                </c:pt>
                <c:pt idx="134">
                  <c:v>-6.0879999999999997E-2</c:v>
                </c:pt>
                <c:pt idx="135">
                  <c:v>-6.0000000000000032E-2</c:v>
                </c:pt>
                <c:pt idx="136">
                  <c:v>-5.8779999999999999E-2</c:v>
                </c:pt>
                <c:pt idx="137">
                  <c:v>-5.7180000000000022E-2</c:v>
                </c:pt>
                <c:pt idx="138">
                  <c:v>-5.5440000000000003E-2</c:v>
                </c:pt>
                <c:pt idx="139">
                  <c:v>-5.3809999999999997E-2</c:v>
                </c:pt>
                <c:pt idx="140">
                  <c:v>-5.2390000000000866E-2</c:v>
                </c:pt>
                <c:pt idx="141">
                  <c:v>-5.1299999999999998E-2</c:v>
                </c:pt>
                <c:pt idx="142">
                  <c:v>-5.0340000000000003E-2</c:v>
                </c:pt>
                <c:pt idx="143">
                  <c:v>-4.9680000000000002E-2</c:v>
                </c:pt>
                <c:pt idx="144">
                  <c:v>-4.9410000000000134E-2</c:v>
                </c:pt>
                <c:pt idx="145">
                  <c:v>-4.9620000000000004E-2</c:v>
                </c:pt>
                <c:pt idx="146">
                  <c:v>-5.0290000000000001E-2</c:v>
                </c:pt>
                <c:pt idx="147">
                  <c:v>-5.1239999999999987E-2</c:v>
                </c:pt>
                <c:pt idx="148">
                  <c:v>-5.2400000000000023E-2</c:v>
                </c:pt>
                <c:pt idx="149">
                  <c:v>-5.3940000000000002E-2</c:v>
                </c:pt>
                <c:pt idx="150">
                  <c:v>-5.5639999999999995E-2</c:v>
                </c:pt>
                <c:pt idx="151">
                  <c:v>-5.7579999999999999E-2</c:v>
                </c:pt>
                <c:pt idx="152">
                  <c:v>-6.0080000000000022E-2</c:v>
                </c:pt>
                <c:pt idx="153">
                  <c:v>-6.3280000000000003E-2</c:v>
                </c:pt>
                <c:pt idx="154">
                  <c:v>-6.7269999999999996E-2</c:v>
                </c:pt>
                <c:pt idx="155">
                  <c:v>-7.2029999999999997E-2</c:v>
                </c:pt>
                <c:pt idx="156">
                  <c:v>-7.734000000000002E-2</c:v>
                </c:pt>
                <c:pt idx="157">
                  <c:v>-8.2960000000000006E-2</c:v>
                </c:pt>
              </c:numCache>
            </c:numRef>
          </c:xVal>
          <c:yVal>
            <c:numRef>
              <c:f>'G:\Comparision of beam to beam connection with regular bldg\2066-12-3 Reg config without central column\[Cell Reg config without central column.xlsx]209'!$D$2:$D$161</c:f>
              <c:numCache>
                <c:formatCode>General</c:formatCode>
                <c:ptCount val="160"/>
                <c:pt idx="0">
                  <c:v>0</c:v>
                </c:pt>
                <c:pt idx="1">
                  <c:v>-24.02</c:v>
                </c:pt>
                <c:pt idx="2">
                  <c:v>-22.74</c:v>
                </c:pt>
                <c:pt idx="3">
                  <c:v>-19.149999999999999</c:v>
                </c:pt>
                <c:pt idx="4">
                  <c:v>-14.06</c:v>
                </c:pt>
                <c:pt idx="5">
                  <c:v>-9.8260000000000005</c:v>
                </c:pt>
                <c:pt idx="6">
                  <c:v>-8.41</c:v>
                </c:pt>
                <c:pt idx="7">
                  <c:v>-9.7779999999999987</c:v>
                </c:pt>
                <c:pt idx="8">
                  <c:v>-12.65</c:v>
                </c:pt>
                <c:pt idx="9">
                  <c:v>-16.09</c:v>
                </c:pt>
                <c:pt idx="10">
                  <c:v>-20.07</c:v>
                </c:pt>
                <c:pt idx="11">
                  <c:v>-24.939999999999987</c:v>
                </c:pt>
                <c:pt idx="12">
                  <c:v>-30.25</c:v>
                </c:pt>
                <c:pt idx="13">
                  <c:v>-34.67</c:v>
                </c:pt>
                <c:pt idx="14">
                  <c:v>-36.700000000000003</c:v>
                </c:pt>
                <c:pt idx="15">
                  <c:v>-36.06</c:v>
                </c:pt>
                <c:pt idx="16">
                  <c:v>-34.46</c:v>
                </c:pt>
                <c:pt idx="17">
                  <c:v>-33.980000000000004</c:v>
                </c:pt>
                <c:pt idx="18">
                  <c:v>-35.17</c:v>
                </c:pt>
                <c:pt idx="19">
                  <c:v>-37.270000000000003</c:v>
                </c:pt>
                <c:pt idx="20">
                  <c:v>-38.93</c:v>
                </c:pt>
                <c:pt idx="21">
                  <c:v>-39.410000000000004</c:v>
                </c:pt>
                <c:pt idx="22">
                  <c:v>-39.230000000000011</c:v>
                </c:pt>
                <c:pt idx="23">
                  <c:v>-39.370000000000005</c:v>
                </c:pt>
                <c:pt idx="24">
                  <c:v>-39.97</c:v>
                </c:pt>
                <c:pt idx="25">
                  <c:v>-39.200000000000003</c:v>
                </c:pt>
                <c:pt idx="26">
                  <c:v>-35.1</c:v>
                </c:pt>
                <c:pt idx="27">
                  <c:v>-27.630000000000031</c:v>
                </c:pt>
                <c:pt idx="28">
                  <c:v>-18.939999999999987</c:v>
                </c:pt>
                <c:pt idx="29">
                  <c:v>-11.96</c:v>
                </c:pt>
                <c:pt idx="30">
                  <c:v>-8.1429999999999989</c:v>
                </c:pt>
                <c:pt idx="31">
                  <c:v>-7.3669999999999956</c:v>
                </c:pt>
                <c:pt idx="32">
                  <c:v>-8.8110000000000035</c:v>
                </c:pt>
                <c:pt idx="33">
                  <c:v>-11.55</c:v>
                </c:pt>
                <c:pt idx="34">
                  <c:v>-14.99</c:v>
                </c:pt>
                <c:pt idx="35">
                  <c:v>-18.41</c:v>
                </c:pt>
                <c:pt idx="36">
                  <c:v>-20.86</c:v>
                </c:pt>
                <c:pt idx="37">
                  <c:v>-21.74</c:v>
                </c:pt>
                <c:pt idx="38">
                  <c:v>-21.419999999999987</c:v>
                </c:pt>
                <c:pt idx="39">
                  <c:v>-21.19</c:v>
                </c:pt>
                <c:pt idx="40">
                  <c:v>-22.12</c:v>
                </c:pt>
                <c:pt idx="41">
                  <c:v>-24.310000000000031</c:v>
                </c:pt>
                <c:pt idx="42">
                  <c:v>-27.24</c:v>
                </c:pt>
                <c:pt idx="43">
                  <c:v>-30.51</c:v>
                </c:pt>
                <c:pt idx="44">
                  <c:v>-34.260000000000012</c:v>
                </c:pt>
                <c:pt idx="45">
                  <c:v>-38.590000000000003</c:v>
                </c:pt>
                <c:pt idx="46">
                  <c:v>-42.349999999999994</c:v>
                </c:pt>
                <c:pt idx="47">
                  <c:v>-43.33</c:v>
                </c:pt>
                <c:pt idx="48">
                  <c:v>-39.300000000000004</c:v>
                </c:pt>
                <c:pt idx="49">
                  <c:v>-29.16</c:v>
                </c:pt>
                <c:pt idx="50">
                  <c:v>-13.92</c:v>
                </c:pt>
                <c:pt idx="51">
                  <c:v>3.2349999999999999</c:v>
                </c:pt>
                <c:pt idx="52">
                  <c:v>18.959999999999987</c:v>
                </c:pt>
                <c:pt idx="53">
                  <c:v>31.21</c:v>
                </c:pt>
                <c:pt idx="54">
                  <c:v>37.809999999999995</c:v>
                </c:pt>
                <c:pt idx="55">
                  <c:v>38.839999999999996</c:v>
                </c:pt>
                <c:pt idx="56">
                  <c:v>36.75</c:v>
                </c:pt>
                <c:pt idx="57">
                  <c:v>32.15</c:v>
                </c:pt>
                <c:pt idx="58">
                  <c:v>25.37</c:v>
                </c:pt>
                <c:pt idx="59">
                  <c:v>18.459999999999987</c:v>
                </c:pt>
                <c:pt idx="60">
                  <c:v>14.79</c:v>
                </c:pt>
                <c:pt idx="61">
                  <c:v>15.4</c:v>
                </c:pt>
                <c:pt idx="62">
                  <c:v>18.93</c:v>
                </c:pt>
                <c:pt idx="63">
                  <c:v>23.54</c:v>
                </c:pt>
                <c:pt idx="64">
                  <c:v>26.759999999999987</c:v>
                </c:pt>
                <c:pt idx="65">
                  <c:v>25.79</c:v>
                </c:pt>
                <c:pt idx="66">
                  <c:v>18.47</c:v>
                </c:pt>
                <c:pt idx="67">
                  <c:v>3.782</c:v>
                </c:pt>
                <c:pt idx="68">
                  <c:v>-14.54</c:v>
                </c:pt>
                <c:pt idx="69">
                  <c:v>-31.82</c:v>
                </c:pt>
                <c:pt idx="70">
                  <c:v>-46.75</c:v>
                </c:pt>
                <c:pt idx="71">
                  <c:v>-58.02</c:v>
                </c:pt>
                <c:pt idx="72">
                  <c:v>-65</c:v>
                </c:pt>
                <c:pt idx="73">
                  <c:v>-67.48</c:v>
                </c:pt>
                <c:pt idx="74">
                  <c:v>-65.92</c:v>
                </c:pt>
                <c:pt idx="75">
                  <c:v>-61.620000000000012</c:v>
                </c:pt>
                <c:pt idx="76">
                  <c:v>-55.4</c:v>
                </c:pt>
                <c:pt idx="77">
                  <c:v>-47.21</c:v>
                </c:pt>
                <c:pt idx="78">
                  <c:v>-37.43</c:v>
                </c:pt>
                <c:pt idx="79">
                  <c:v>-27.24</c:v>
                </c:pt>
                <c:pt idx="80">
                  <c:v>-17.979999999999986</c:v>
                </c:pt>
                <c:pt idx="81">
                  <c:v>-9.8560000000000247</c:v>
                </c:pt>
                <c:pt idx="82">
                  <c:v>-1.492999999999985</c:v>
                </c:pt>
                <c:pt idx="83">
                  <c:v>7.992</c:v>
                </c:pt>
                <c:pt idx="84">
                  <c:v>17.239999999999988</c:v>
                </c:pt>
                <c:pt idx="85">
                  <c:v>25.55</c:v>
                </c:pt>
                <c:pt idx="86">
                  <c:v>35.11</c:v>
                </c:pt>
                <c:pt idx="87">
                  <c:v>48.55</c:v>
                </c:pt>
                <c:pt idx="88">
                  <c:v>67.5</c:v>
                </c:pt>
                <c:pt idx="89">
                  <c:v>93.3</c:v>
                </c:pt>
                <c:pt idx="90">
                  <c:v>129.4</c:v>
                </c:pt>
                <c:pt idx="91">
                  <c:v>180</c:v>
                </c:pt>
                <c:pt idx="92">
                  <c:v>244.2</c:v>
                </c:pt>
                <c:pt idx="93">
                  <c:v>318.3</c:v>
                </c:pt>
                <c:pt idx="94">
                  <c:v>374.5</c:v>
                </c:pt>
                <c:pt idx="95">
                  <c:v>376.3</c:v>
                </c:pt>
                <c:pt idx="96">
                  <c:v>378.4</c:v>
                </c:pt>
                <c:pt idx="97">
                  <c:v>380.9</c:v>
                </c:pt>
                <c:pt idx="98">
                  <c:v>383.7</c:v>
                </c:pt>
                <c:pt idx="99">
                  <c:v>386.8</c:v>
                </c:pt>
                <c:pt idx="100">
                  <c:v>389.9</c:v>
                </c:pt>
                <c:pt idx="101">
                  <c:v>392.9</c:v>
                </c:pt>
                <c:pt idx="102">
                  <c:v>395.4</c:v>
                </c:pt>
                <c:pt idx="103">
                  <c:v>397.5</c:v>
                </c:pt>
                <c:pt idx="104">
                  <c:v>398.5</c:v>
                </c:pt>
                <c:pt idx="105">
                  <c:v>397</c:v>
                </c:pt>
                <c:pt idx="106">
                  <c:v>327.5</c:v>
                </c:pt>
                <c:pt idx="107">
                  <c:v>190.3</c:v>
                </c:pt>
                <c:pt idx="108">
                  <c:v>-15.709999999999999</c:v>
                </c:pt>
                <c:pt idx="109">
                  <c:v>-187.3</c:v>
                </c:pt>
                <c:pt idx="110">
                  <c:v>-278</c:v>
                </c:pt>
                <c:pt idx="111">
                  <c:v>-331.6</c:v>
                </c:pt>
                <c:pt idx="112">
                  <c:v>-353.9</c:v>
                </c:pt>
                <c:pt idx="113">
                  <c:v>-366.1</c:v>
                </c:pt>
                <c:pt idx="114">
                  <c:v>-371</c:v>
                </c:pt>
                <c:pt idx="115">
                  <c:v>-373.1</c:v>
                </c:pt>
                <c:pt idx="116">
                  <c:v>-375.7</c:v>
                </c:pt>
                <c:pt idx="117">
                  <c:v>-378.7</c:v>
                </c:pt>
                <c:pt idx="118">
                  <c:v>-382</c:v>
                </c:pt>
                <c:pt idx="119">
                  <c:v>-385.5</c:v>
                </c:pt>
                <c:pt idx="120">
                  <c:v>-389.2</c:v>
                </c:pt>
                <c:pt idx="121">
                  <c:v>-392.9</c:v>
                </c:pt>
                <c:pt idx="122">
                  <c:v>-396.7</c:v>
                </c:pt>
                <c:pt idx="123">
                  <c:v>-400.6</c:v>
                </c:pt>
                <c:pt idx="124">
                  <c:v>-404.5</c:v>
                </c:pt>
                <c:pt idx="125">
                  <c:v>-408.5</c:v>
                </c:pt>
                <c:pt idx="126">
                  <c:v>-412.5</c:v>
                </c:pt>
                <c:pt idx="127">
                  <c:v>-416.3</c:v>
                </c:pt>
                <c:pt idx="128">
                  <c:v>-420.1</c:v>
                </c:pt>
                <c:pt idx="129">
                  <c:v>-424.1</c:v>
                </c:pt>
                <c:pt idx="130">
                  <c:v>-427</c:v>
                </c:pt>
                <c:pt idx="131">
                  <c:v>-428.9</c:v>
                </c:pt>
                <c:pt idx="132">
                  <c:v>-429.9</c:v>
                </c:pt>
                <c:pt idx="133">
                  <c:v>-429.9</c:v>
                </c:pt>
                <c:pt idx="134">
                  <c:v>-332.1</c:v>
                </c:pt>
                <c:pt idx="135">
                  <c:v>-156.4</c:v>
                </c:pt>
                <c:pt idx="136">
                  <c:v>79.790000000000006</c:v>
                </c:pt>
                <c:pt idx="137">
                  <c:v>233.6</c:v>
                </c:pt>
                <c:pt idx="138">
                  <c:v>306.2</c:v>
                </c:pt>
                <c:pt idx="139">
                  <c:v>343.8</c:v>
                </c:pt>
                <c:pt idx="140">
                  <c:v>365.6</c:v>
                </c:pt>
                <c:pt idx="141">
                  <c:v>376.6</c:v>
                </c:pt>
                <c:pt idx="142">
                  <c:v>386.2</c:v>
                </c:pt>
                <c:pt idx="143">
                  <c:v>391.6</c:v>
                </c:pt>
                <c:pt idx="144">
                  <c:v>393.1</c:v>
                </c:pt>
                <c:pt idx="145">
                  <c:v>352</c:v>
                </c:pt>
                <c:pt idx="146">
                  <c:v>217.1</c:v>
                </c:pt>
                <c:pt idx="147">
                  <c:v>28.69</c:v>
                </c:pt>
                <c:pt idx="148">
                  <c:v>-148.80000000000001</c:v>
                </c:pt>
                <c:pt idx="149">
                  <c:v>-263.10000000000002</c:v>
                </c:pt>
                <c:pt idx="150">
                  <c:v>-327.8</c:v>
                </c:pt>
                <c:pt idx="151">
                  <c:v>-372.6</c:v>
                </c:pt>
                <c:pt idx="152">
                  <c:v>-405.7</c:v>
                </c:pt>
                <c:pt idx="153">
                  <c:v>-431.2</c:v>
                </c:pt>
                <c:pt idx="154">
                  <c:v>-435.2</c:v>
                </c:pt>
                <c:pt idx="155">
                  <c:v>-440</c:v>
                </c:pt>
                <c:pt idx="156">
                  <c:v>-445.4</c:v>
                </c:pt>
                <c:pt idx="157">
                  <c:v>-451.1</c:v>
                </c:pt>
              </c:numCache>
            </c:numRef>
          </c:yVal>
          <c:smooth val="1"/>
        </c:ser>
        <c:ser>
          <c:idx val="4"/>
          <c:order val="4"/>
          <c:tx>
            <c:v>2</c:v>
          </c:tx>
          <c:marker>
            <c:symbol val="none"/>
          </c:marker>
          <c:xVal>
            <c:numRef>
              <c:f>'G:\Comparision of beam to beam connection with regular bldg\REG WITHOUT SIDE COLUMN AND BEAM\[Cell Reg config without side column and beam.xlsx]209'!$G$2:$G$162</c:f>
              <c:numCache>
                <c:formatCode>General</c:formatCode>
                <c:ptCount val="161"/>
                <c:pt idx="0">
                  <c:v>0</c:v>
                </c:pt>
                <c:pt idx="1">
                  <c:v>-1.2520000000000193E-4</c:v>
                </c:pt>
                <c:pt idx="2">
                  <c:v>-1.1900000000000287E-4</c:v>
                </c:pt>
                <c:pt idx="3">
                  <c:v>-1.0179999999999998E-4</c:v>
                </c:pt>
                <c:pt idx="4">
                  <c:v>-7.8670000000000194E-5</c:v>
                </c:pt>
                <c:pt idx="5">
                  <c:v>-6.0790000000001544E-5</c:v>
                </c:pt>
                <c:pt idx="6">
                  <c:v>-5.6170000000000013E-5</c:v>
                </c:pt>
                <c:pt idx="7">
                  <c:v>-6.3300000000001173E-5</c:v>
                </c:pt>
                <c:pt idx="8">
                  <c:v>-7.6260000000000534E-5</c:v>
                </c:pt>
                <c:pt idx="9">
                  <c:v>-9.1770000000000268E-5</c:v>
                </c:pt>
                <c:pt idx="10">
                  <c:v>-1.1050000000000162E-4</c:v>
                </c:pt>
                <c:pt idx="11">
                  <c:v>-1.3359999999999999E-4</c:v>
                </c:pt>
                <c:pt idx="12">
                  <c:v>-1.5830000000000206E-4</c:v>
                </c:pt>
                <c:pt idx="13">
                  <c:v>-1.7870000000000204E-4</c:v>
                </c:pt>
                <c:pt idx="14">
                  <c:v>-1.8850000000000279E-4</c:v>
                </c:pt>
                <c:pt idx="15">
                  <c:v>-1.8730000000000271E-4</c:v>
                </c:pt>
                <c:pt idx="16">
                  <c:v>-1.8370000000000251E-4</c:v>
                </c:pt>
                <c:pt idx="17">
                  <c:v>-1.8720000000000344E-4</c:v>
                </c:pt>
                <c:pt idx="18">
                  <c:v>-1.9910000000000367E-4</c:v>
                </c:pt>
                <c:pt idx="19">
                  <c:v>-2.1340000000000012E-4</c:v>
                </c:pt>
                <c:pt idx="20">
                  <c:v>-2.2140000000000012E-4</c:v>
                </c:pt>
                <c:pt idx="21">
                  <c:v>-2.1810000000000392E-4</c:v>
                </c:pt>
                <c:pt idx="22">
                  <c:v>-2.0650000000000052E-4</c:v>
                </c:pt>
                <c:pt idx="23">
                  <c:v>-1.9310000000000318E-4</c:v>
                </c:pt>
                <c:pt idx="24">
                  <c:v>-1.8120000000000297E-4</c:v>
                </c:pt>
                <c:pt idx="25">
                  <c:v>-1.6440000000000324E-4</c:v>
                </c:pt>
                <c:pt idx="26">
                  <c:v>-1.3600000000000266E-4</c:v>
                </c:pt>
                <c:pt idx="27">
                  <c:v>-9.7740000000000226E-5</c:v>
                </c:pt>
                <c:pt idx="28">
                  <c:v>-6.0710000000001524E-5</c:v>
                </c:pt>
                <c:pt idx="29">
                  <c:v>-3.7940000000000785E-5</c:v>
                </c:pt>
                <c:pt idx="30">
                  <c:v>-3.4100000000000056E-5</c:v>
                </c:pt>
                <c:pt idx="31">
                  <c:v>-4.5420000000000124E-5</c:v>
                </c:pt>
                <c:pt idx="32">
                  <c:v>-6.4580000000001242E-5</c:v>
                </c:pt>
                <c:pt idx="33">
                  <c:v>-8.4170000000000246E-5</c:v>
                </c:pt>
                <c:pt idx="34">
                  <c:v>-9.9630000000002134E-5</c:v>
                </c:pt>
                <c:pt idx="35">
                  <c:v>-1.0840000000000234E-4</c:v>
                </c:pt>
                <c:pt idx="36">
                  <c:v>-1.0970000000000162E-4</c:v>
                </c:pt>
                <c:pt idx="37">
                  <c:v>-1.0530000000000001E-4</c:v>
                </c:pt>
                <c:pt idx="38">
                  <c:v>-1.0100000000000164E-4</c:v>
                </c:pt>
                <c:pt idx="39">
                  <c:v>-1.0559999999999998E-4</c:v>
                </c:pt>
                <c:pt idx="40">
                  <c:v>-1.2370000000000003E-4</c:v>
                </c:pt>
                <c:pt idx="41">
                  <c:v>-1.5260000000000235E-4</c:v>
                </c:pt>
                <c:pt idx="42">
                  <c:v>-1.8460000000000324E-4</c:v>
                </c:pt>
                <c:pt idx="43">
                  <c:v>-2.1180000000000016E-4</c:v>
                </c:pt>
                <c:pt idx="44">
                  <c:v>-2.3010000000000001E-4</c:v>
                </c:pt>
                <c:pt idx="45">
                  <c:v>-2.3810000000000012E-4</c:v>
                </c:pt>
                <c:pt idx="46">
                  <c:v>-2.3250000000000001E-4</c:v>
                </c:pt>
                <c:pt idx="47">
                  <c:v>-2.0870000000000445E-4</c:v>
                </c:pt>
                <c:pt idx="48">
                  <c:v>-1.6370000000000243E-4</c:v>
                </c:pt>
                <c:pt idx="49">
                  <c:v>-9.8610000000001768E-5</c:v>
                </c:pt>
                <c:pt idx="50">
                  <c:v>-2.1650000000000445E-5</c:v>
                </c:pt>
                <c:pt idx="51">
                  <c:v>5.2250000000000714E-5</c:v>
                </c:pt>
                <c:pt idx="52">
                  <c:v>1.14500000000002E-4</c:v>
                </c:pt>
                <c:pt idx="53">
                  <c:v>1.5459999999999999E-4</c:v>
                </c:pt>
                <c:pt idx="54">
                  <c:v>1.6520000000000326E-4</c:v>
                </c:pt>
                <c:pt idx="55">
                  <c:v>1.594000000000029E-4</c:v>
                </c:pt>
                <c:pt idx="56">
                  <c:v>1.4540000000000191E-4</c:v>
                </c:pt>
                <c:pt idx="57">
                  <c:v>1.2420000000000101E-4</c:v>
                </c:pt>
                <c:pt idx="58">
                  <c:v>9.8470000000000268E-5</c:v>
                </c:pt>
                <c:pt idx="59">
                  <c:v>7.6440000000000034E-5</c:v>
                </c:pt>
                <c:pt idx="60">
                  <c:v>6.7860000000001563E-5</c:v>
                </c:pt>
                <c:pt idx="61">
                  <c:v>7.0549999999999994E-5</c:v>
                </c:pt>
                <c:pt idx="62">
                  <c:v>7.7050000000001507E-5</c:v>
                </c:pt>
                <c:pt idx="63">
                  <c:v>8.0540000000001245E-5</c:v>
                </c:pt>
                <c:pt idx="64">
                  <c:v>7.2980000000001365E-5</c:v>
                </c:pt>
                <c:pt idx="65">
                  <c:v>4.3740000000000113E-5</c:v>
                </c:pt>
                <c:pt idx="66">
                  <c:v>-1.3920000000000334E-5</c:v>
                </c:pt>
                <c:pt idx="67">
                  <c:v>-8.8610000000001755E-5</c:v>
                </c:pt>
                <c:pt idx="68">
                  <c:v>-1.6210000000000234E-4</c:v>
                </c:pt>
                <c:pt idx="69">
                  <c:v>-2.2410000000000409E-4</c:v>
                </c:pt>
                <c:pt idx="70">
                  <c:v>-2.6860000000000252E-4</c:v>
                </c:pt>
                <c:pt idx="71">
                  <c:v>-2.9369999999999998E-4</c:v>
                </c:pt>
                <c:pt idx="72">
                  <c:v>-2.9990000000000019E-4</c:v>
                </c:pt>
                <c:pt idx="73">
                  <c:v>-2.8980000000000005E-4</c:v>
                </c:pt>
                <c:pt idx="74">
                  <c:v>-2.6910000000000052E-4</c:v>
                </c:pt>
                <c:pt idx="75">
                  <c:v>-2.4440000000000052E-4</c:v>
                </c:pt>
                <c:pt idx="76">
                  <c:v>-2.1810000000000392E-4</c:v>
                </c:pt>
                <c:pt idx="77">
                  <c:v>-1.884000000000036E-4</c:v>
                </c:pt>
                <c:pt idx="78">
                  <c:v>-1.5540000000000256E-4</c:v>
                </c:pt>
                <c:pt idx="79">
                  <c:v>-1.2280000000000103E-4</c:v>
                </c:pt>
                <c:pt idx="80">
                  <c:v>-9.3530000000002542E-5</c:v>
                </c:pt>
                <c:pt idx="81">
                  <c:v>-6.4110000000001553E-5</c:v>
                </c:pt>
                <c:pt idx="82">
                  <c:v>-2.5200000000000497E-5</c:v>
                </c:pt>
                <c:pt idx="83">
                  <c:v>2.6250000000000499E-5</c:v>
                </c:pt>
                <c:pt idx="84">
                  <c:v>7.6080000000001115E-5</c:v>
                </c:pt>
                <c:pt idx="85">
                  <c:v>1.1470000000000187E-4</c:v>
                </c:pt>
                <c:pt idx="86">
                  <c:v>1.5459999999999999E-4</c:v>
                </c:pt>
                <c:pt idx="87">
                  <c:v>2.0640000000000355E-4</c:v>
                </c:pt>
                <c:pt idx="88">
                  <c:v>2.8160000000000001E-4</c:v>
                </c:pt>
                <c:pt idx="89">
                  <c:v>3.9950000000000212E-4</c:v>
                </c:pt>
                <c:pt idx="90">
                  <c:v>5.8070000000000029E-4</c:v>
                </c:pt>
                <c:pt idx="91">
                  <c:v>8.312000000000163E-4</c:v>
                </c:pt>
                <c:pt idx="92">
                  <c:v>1.128000000000019E-3</c:v>
                </c:pt>
                <c:pt idx="93">
                  <c:v>1.4560000000000061E-3</c:v>
                </c:pt>
                <c:pt idx="94">
                  <c:v>1.8170000000000141E-3</c:v>
                </c:pt>
                <c:pt idx="95">
                  <c:v>2.3349999999999998E-3</c:v>
                </c:pt>
                <c:pt idx="96">
                  <c:v>3.0000000000000092E-3</c:v>
                </c:pt>
                <c:pt idx="97">
                  <c:v>3.7990000000000398E-3</c:v>
                </c:pt>
                <c:pt idx="98">
                  <c:v>4.7699999999999999E-3</c:v>
                </c:pt>
                <c:pt idx="99">
                  <c:v>5.9270000000000034E-3</c:v>
                </c:pt>
                <c:pt idx="100">
                  <c:v>7.1490000000000737E-3</c:v>
                </c:pt>
                <c:pt idx="101">
                  <c:v>8.3420000000000247E-3</c:v>
                </c:pt>
                <c:pt idx="102">
                  <c:v>9.4150000000001247E-3</c:v>
                </c:pt>
                <c:pt idx="103">
                  <c:v>1.027E-2</c:v>
                </c:pt>
                <c:pt idx="104">
                  <c:v>1.0780000000000001E-2</c:v>
                </c:pt>
                <c:pt idx="105">
                  <c:v>1.0869999999999999E-2</c:v>
                </c:pt>
                <c:pt idx="106">
                  <c:v>1.0580000000000001E-2</c:v>
                </c:pt>
                <c:pt idx="107">
                  <c:v>9.9180000000000067E-3</c:v>
                </c:pt>
                <c:pt idx="108">
                  <c:v>8.8700000000001208E-3</c:v>
                </c:pt>
                <c:pt idx="109">
                  <c:v>7.2940000000000114E-3</c:v>
                </c:pt>
                <c:pt idx="110">
                  <c:v>5.0699999999999999E-3</c:v>
                </c:pt>
                <c:pt idx="111">
                  <c:v>2.4329999999999998E-3</c:v>
                </c:pt>
                <c:pt idx="112">
                  <c:v>8.3340000000000066E-5</c:v>
                </c:pt>
                <c:pt idx="113">
                  <c:v>-1.4080000000000021E-3</c:v>
                </c:pt>
                <c:pt idx="114">
                  <c:v>-2.8300000000000001E-3</c:v>
                </c:pt>
                <c:pt idx="115">
                  <c:v>-4.5929999999999999E-3</c:v>
                </c:pt>
                <c:pt idx="116">
                  <c:v>-6.6990000000000114E-3</c:v>
                </c:pt>
                <c:pt idx="117">
                  <c:v>-9.2460000000000007E-3</c:v>
                </c:pt>
                <c:pt idx="118">
                  <c:v>-1.2260000000000005E-2</c:v>
                </c:pt>
                <c:pt idx="119">
                  <c:v>-1.5720000000000001E-2</c:v>
                </c:pt>
                <c:pt idx="120">
                  <c:v>-1.932000000000024E-2</c:v>
                </c:pt>
                <c:pt idx="121">
                  <c:v>-2.3009999999999999E-2</c:v>
                </c:pt>
                <c:pt idx="122">
                  <c:v>-2.6840000000000096E-2</c:v>
                </c:pt>
                <c:pt idx="123">
                  <c:v>-3.0840000000000051E-2</c:v>
                </c:pt>
                <c:pt idx="124">
                  <c:v>-3.4820000000000004E-2</c:v>
                </c:pt>
                <c:pt idx="125">
                  <c:v>-3.8890000000000001E-2</c:v>
                </c:pt>
                <c:pt idx="126">
                  <c:v>-4.2840000000000003E-2</c:v>
                </c:pt>
                <c:pt idx="127">
                  <c:v>-4.65E-2</c:v>
                </c:pt>
                <c:pt idx="128">
                  <c:v>-5.0180000000000002E-2</c:v>
                </c:pt>
                <c:pt idx="129">
                  <c:v>-5.3120000000000001E-2</c:v>
                </c:pt>
                <c:pt idx="130">
                  <c:v>-5.4960000000000134E-2</c:v>
                </c:pt>
                <c:pt idx="131">
                  <c:v>-5.6079999999999977E-2</c:v>
                </c:pt>
                <c:pt idx="132">
                  <c:v>-5.6579999999999978E-2</c:v>
                </c:pt>
                <c:pt idx="133">
                  <c:v>-5.6400000000000013E-2</c:v>
                </c:pt>
                <c:pt idx="134">
                  <c:v>-5.5790000000000534E-2</c:v>
                </c:pt>
                <c:pt idx="135">
                  <c:v>-5.4930000000000034E-2</c:v>
                </c:pt>
                <c:pt idx="136">
                  <c:v>-5.3870000000000001E-2</c:v>
                </c:pt>
                <c:pt idx="137">
                  <c:v>-5.2549999999999986E-2</c:v>
                </c:pt>
                <c:pt idx="138">
                  <c:v>-5.1159999999999976E-2</c:v>
                </c:pt>
                <c:pt idx="139">
                  <c:v>-4.9860000000000133E-2</c:v>
                </c:pt>
                <c:pt idx="140">
                  <c:v>-4.8649999999999957E-2</c:v>
                </c:pt>
                <c:pt idx="141">
                  <c:v>-4.7579999999999997E-2</c:v>
                </c:pt>
                <c:pt idx="142">
                  <c:v>-4.6899999999999997E-2</c:v>
                </c:pt>
                <c:pt idx="143">
                  <c:v>-4.648E-2</c:v>
                </c:pt>
                <c:pt idx="144">
                  <c:v>-4.6460000000000001E-2</c:v>
                </c:pt>
                <c:pt idx="145">
                  <c:v>-4.6879999999999977E-2</c:v>
                </c:pt>
                <c:pt idx="146">
                  <c:v>-4.7730000000000133E-2</c:v>
                </c:pt>
                <c:pt idx="147">
                  <c:v>-4.8770000000000001E-2</c:v>
                </c:pt>
                <c:pt idx="148">
                  <c:v>-5.0070000000000003E-2</c:v>
                </c:pt>
                <c:pt idx="149">
                  <c:v>-5.16E-2</c:v>
                </c:pt>
                <c:pt idx="150">
                  <c:v>-5.3310000000000114E-2</c:v>
                </c:pt>
                <c:pt idx="151">
                  <c:v>-5.5289999999999999E-2</c:v>
                </c:pt>
                <c:pt idx="152">
                  <c:v>-5.7720000000000014E-2</c:v>
                </c:pt>
                <c:pt idx="153">
                  <c:v>-6.0940000000000001E-2</c:v>
                </c:pt>
                <c:pt idx="154">
                  <c:v>-6.5040000000000001E-2</c:v>
                </c:pt>
                <c:pt idx="155">
                  <c:v>-6.9940000000000002E-2</c:v>
                </c:pt>
                <c:pt idx="156">
                  <c:v>-7.5289999999999996E-2</c:v>
                </c:pt>
                <c:pt idx="157">
                  <c:v>-8.0930000000000002E-2</c:v>
                </c:pt>
                <c:pt idx="158">
                  <c:v>-8.6640000000000023E-2</c:v>
                </c:pt>
              </c:numCache>
            </c:numRef>
          </c:xVal>
          <c:yVal>
            <c:numRef>
              <c:f>'G:\Comparision of beam to beam connection with regular bldg\REG WITHOUT SIDE COLUMN AND BEAM\[Cell Reg config without side column and beam.xlsx]209'!$D$2:$D$162</c:f>
              <c:numCache>
                <c:formatCode>General</c:formatCode>
                <c:ptCount val="161"/>
                <c:pt idx="0">
                  <c:v>0</c:v>
                </c:pt>
                <c:pt idx="1">
                  <c:v>-25.04</c:v>
                </c:pt>
                <c:pt idx="2">
                  <c:v>-23.79</c:v>
                </c:pt>
                <c:pt idx="3">
                  <c:v>-20.36</c:v>
                </c:pt>
                <c:pt idx="4">
                  <c:v>-15.729999999999999</c:v>
                </c:pt>
                <c:pt idx="5">
                  <c:v>-12.16</c:v>
                </c:pt>
                <c:pt idx="6">
                  <c:v>-11.239999999999998</c:v>
                </c:pt>
                <c:pt idx="7">
                  <c:v>-12.66</c:v>
                </c:pt>
                <c:pt idx="8">
                  <c:v>-15.25</c:v>
                </c:pt>
                <c:pt idx="9">
                  <c:v>-18.36</c:v>
                </c:pt>
                <c:pt idx="10">
                  <c:v>-22.1</c:v>
                </c:pt>
                <c:pt idx="11">
                  <c:v>-26.71</c:v>
                </c:pt>
                <c:pt idx="12">
                  <c:v>-31.67</c:v>
                </c:pt>
                <c:pt idx="13">
                  <c:v>-35.74</c:v>
                </c:pt>
                <c:pt idx="14">
                  <c:v>-37.690000000000012</c:v>
                </c:pt>
                <c:pt idx="15">
                  <c:v>-37.449999999999996</c:v>
                </c:pt>
                <c:pt idx="16">
                  <c:v>-36.74</c:v>
                </c:pt>
                <c:pt idx="17">
                  <c:v>-37.44</c:v>
                </c:pt>
                <c:pt idx="18">
                  <c:v>-39.809999999999995</c:v>
                </c:pt>
                <c:pt idx="19">
                  <c:v>-42.68</c:v>
                </c:pt>
                <c:pt idx="20">
                  <c:v>-44.27</c:v>
                </c:pt>
                <c:pt idx="21">
                  <c:v>-43.61</c:v>
                </c:pt>
                <c:pt idx="22">
                  <c:v>-41.290000000000013</c:v>
                </c:pt>
                <c:pt idx="23">
                  <c:v>-38.630000000000003</c:v>
                </c:pt>
                <c:pt idx="24">
                  <c:v>-36.24</c:v>
                </c:pt>
                <c:pt idx="25">
                  <c:v>-32.89</c:v>
                </c:pt>
                <c:pt idx="26">
                  <c:v>-27.2</c:v>
                </c:pt>
                <c:pt idx="27">
                  <c:v>-19.54</c:v>
                </c:pt>
                <c:pt idx="28">
                  <c:v>-12.139999999999999</c:v>
                </c:pt>
                <c:pt idx="29">
                  <c:v>-7.5880000000000001</c:v>
                </c:pt>
                <c:pt idx="30">
                  <c:v>-6.8199999999999985</c:v>
                </c:pt>
                <c:pt idx="31">
                  <c:v>-9.0840000000000014</c:v>
                </c:pt>
                <c:pt idx="32">
                  <c:v>-12.92</c:v>
                </c:pt>
                <c:pt idx="33">
                  <c:v>-16.829999999999988</c:v>
                </c:pt>
                <c:pt idx="34">
                  <c:v>-19.93</c:v>
                </c:pt>
                <c:pt idx="35">
                  <c:v>-21.68</c:v>
                </c:pt>
                <c:pt idx="36">
                  <c:v>-21.93</c:v>
                </c:pt>
                <c:pt idx="37">
                  <c:v>-21.05</c:v>
                </c:pt>
                <c:pt idx="38">
                  <c:v>-20.2</c:v>
                </c:pt>
                <c:pt idx="39">
                  <c:v>-21.12</c:v>
                </c:pt>
                <c:pt idx="40">
                  <c:v>-24.75</c:v>
                </c:pt>
                <c:pt idx="41">
                  <c:v>-30.53</c:v>
                </c:pt>
                <c:pt idx="42">
                  <c:v>-36.92</c:v>
                </c:pt>
                <c:pt idx="43">
                  <c:v>-42.349999999999994</c:v>
                </c:pt>
                <c:pt idx="44">
                  <c:v>-46.02</c:v>
                </c:pt>
                <c:pt idx="45">
                  <c:v>-47.61</c:v>
                </c:pt>
                <c:pt idx="46">
                  <c:v>-46.49</c:v>
                </c:pt>
                <c:pt idx="47">
                  <c:v>-41.75</c:v>
                </c:pt>
                <c:pt idx="48">
                  <c:v>-32.74</c:v>
                </c:pt>
                <c:pt idx="49">
                  <c:v>-19.72</c:v>
                </c:pt>
                <c:pt idx="50">
                  <c:v>-4.3310000000000004</c:v>
                </c:pt>
                <c:pt idx="51">
                  <c:v>10.44</c:v>
                </c:pt>
                <c:pt idx="52">
                  <c:v>22.9</c:v>
                </c:pt>
                <c:pt idx="53">
                  <c:v>30.91</c:v>
                </c:pt>
                <c:pt idx="54">
                  <c:v>33.04</c:v>
                </c:pt>
                <c:pt idx="55">
                  <c:v>31.89</c:v>
                </c:pt>
                <c:pt idx="56">
                  <c:v>29.07</c:v>
                </c:pt>
                <c:pt idx="57">
                  <c:v>24.85</c:v>
                </c:pt>
                <c:pt idx="58">
                  <c:v>19.690000000000001</c:v>
                </c:pt>
                <c:pt idx="59">
                  <c:v>15.29</c:v>
                </c:pt>
                <c:pt idx="60">
                  <c:v>13.57</c:v>
                </c:pt>
                <c:pt idx="61">
                  <c:v>14.11</c:v>
                </c:pt>
                <c:pt idx="62">
                  <c:v>15.41</c:v>
                </c:pt>
                <c:pt idx="63">
                  <c:v>16.110000000000031</c:v>
                </c:pt>
                <c:pt idx="64">
                  <c:v>14.59</c:v>
                </c:pt>
                <c:pt idx="65">
                  <c:v>8.7489999999999988</c:v>
                </c:pt>
                <c:pt idx="66">
                  <c:v>-2.7840000000000011</c:v>
                </c:pt>
                <c:pt idx="67">
                  <c:v>-17.72</c:v>
                </c:pt>
                <c:pt idx="68">
                  <c:v>-32.42</c:v>
                </c:pt>
                <c:pt idx="69">
                  <c:v>-44.82</c:v>
                </c:pt>
                <c:pt idx="70">
                  <c:v>-53.720000000000013</c:v>
                </c:pt>
                <c:pt idx="71">
                  <c:v>-58.730000000000011</c:v>
                </c:pt>
                <c:pt idx="72">
                  <c:v>-59.98</c:v>
                </c:pt>
                <c:pt idx="73">
                  <c:v>-57.97</c:v>
                </c:pt>
                <c:pt idx="74">
                  <c:v>-53.809999999999995</c:v>
                </c:pt>
                <c:pt idx="75">
                  <c:v>-48.89</c:v>
                </c:pt>
                <c:pt idx="76">
                  <c:v>-43.620000000000012</c:v>
                </c:pt>
                <c:pt idx="77">
                  <c:v>-37.68</c:v>
                </c:pt>
                <c:pt idx="78">
                  <c:v>-31.08</c:v>
                </c:pt>
                <c:pt idx="79">
                  <c:v>-24.56</c:v>
                </c:pt>
                <c:pt idx="80">
                  <c:v>-18.7</c:v>
                </c:pt>
                <c:pt idx="81">
                  <c:v>-12.82</c:v>
                </c:pt>
                <c:pt idx="82">
                  <c:v>-5.04</c:v>
                </c:pt>
                <c:pt idx="83">
                  <c:v>5.25</c:v>
                </c:pt>
                <c:pt idx="84">
                  <c:v>15.219999999999999</c:v>
                </c:pt>
                <c:pt idx="85">
                  <c:v>22.939999999999987</c:v>
                </c:pt>
                <c:pt idx="86">
                  <c:v>30.91</c:v>
                </c:pt>
                <c:pt idx="87">
                  <c:v>41.290000000000013</c:v>
                </c:pt>
                <c:pt idx="88">
                  <c:v>56.309999999999995</c:v>
                </c:pt>
                <c:pt idx="89">
                  <c:v>79.89</c:v>
                </c:pt>
                <c:pt idx="90">
                  <c:v>116.1</c:v>
                </c:pt>
                <c:pt idx="91">
                  <c:v>166.2</c:v>
                </c:pt>
                <c:pt idx="92">
                  <c:v>225.5</c:v>
                </c:pt>
                <c:pt idx="93">
                  <c:v>291.3</c:v>
                </c:pt>
                <c:pt idx="94">
                  <c:v>363.3</c:v>
                </c:pt>
                <c:pt idx="95">
                  <c:v>375.3</c:v>
                </c:pt>
                <c:pt idx="96">
                  <c:v>377.2</c:v>
                </c:pt>
                <c:pt idx="97">
                  <c:v>379.4</c:v>
                </c:pt>
                <c:pt idx="98">
                  <c:v>382.1</c:v>
                </c:pt>
                <c:pt idx="99">
                  <c:v>385.3</c:v>
                </c:pt>
                <c:pt idx="100">
                  <c:v>388.7</c:v>
                </c:pt>
                <c:pt idx="101">
                  <c:v>392.1</c:v>
                </c:pt>
                <c:pt idx="102">
                  <c:v>395.1</c:v>
                </c:pt>
                <c:pt idx="103">
                  <c:v>397.5</c:v>
                </c:pt>
                <c:pt idx="104">
                  <c:v>398.9</c:v>
                </c:pt>
                <c:pt idx="105">
                  <c:v>399.1</c:v>
                </c:pt>
                <c:pt idx="106">
                  <c:v>340.7</c:v>
                </c:pt>
                <c:pt idx="107">
                  <c:v>208.5</c:v>
                </c:pt>
                <c:pt idx="108">
                  <c:v>-0.8596000000000088</c:v>
                </c:pt>
                <c:pt idx="109">
                  <c:v>-186</c:v>
                </c:pt>
                <c:pt idx="110">
                  <c:v>-282.10000000000002</c:v>
                </c:pt>
                <c:pt idx="111">
                  <c:v>-334</c:v>
                </c:pt>
                <c:pt idx="112">
                  <c:v>-357.5</c:v>
                </c:pt>
                <c:pt idx="113">
                  <c:v>-367.6</c:v>
                </c:pt>
                <c:pt idx="114">
                  <c:v>-370.9</c:v>
                </c:pt>
                <c:pt idx="115">
                  <c:v>-372.7</c:v>
                </c:pt>
                <c:pt idx="116">
                  <c:v>-374.8</c:v>
                </c:pt>
                <c:pt idx="117">
                  <c:v>-377.4</c:v>
                </c:pt>
                <c:pt idx="118">
                  <c:v>-380.4</c:v>
                </c:pt>
                <c:pt idx="119">
                  <c:v>-383.9</c:v>
                </c:pt>
                <c:pt idx="120">
                  <c:v>-387.6</c:v>
                </c:pt>
                <c:pt idx="121">
                  <c:v>-391.3</c:v>
                </c:pt>
                <c:pt idx="122">
                  <c:v>-395.2</c:v>
                </c:pt>
                <c:pt idx="123">
                  <c:v>-399.2</c:v>
                </c:pt>
                <c:pt idx="124">
                  <c:v>-403.2</c:v>
                </c:pt>
                <c:pt idx="125">
                  <c:v>-407.4</c:v>
                </c:pt>
                <c:pt idx="126">
                  <c:v>-411.3</c:v>
                </c:pt>
                <c:pt idx="127">
                  <c:v>-415</c:v>
                </c:pt>
                <c:pt idx="128">
                  <c:v>-418.7</c:v>
                </c:pt>
                <c:pt idx="129">
                  <c:v>-421.7</c:v>
                </c:pt>
                <c:pt idx="130">
                  <c:v>-423.5</c:v>
                </c:pt>
                <c:pt idx="131">
                  <c:v>-424.7</c:v>
                </c:pt>
                <c:pt idx="132">
                  <c:v>-425.2</c:v>
                </c:pt>
                <c:pt idx="133">
                  <c:v>-390.2</c:v>
                </c:pt>
                <c:pt idx="134">
                  <c:v>-268.10000000000002</c:v>
                </c:pt>
                <c:pt idx="135">
                  <c:v>-94.93</c:v>
                </c:pt>
                <c:pt idx="136">
                  <c:v>101</c:v>
                </c:pt>
                <c:pt idx="137">
                  <c:v>225.7</c:v>
                </c:pt>
                <c:pt idx="138">
                  <c:v>291.39999999999969</c:v>
                </c:pt>
                <c:pt idx="139">
                  <c:v>327.60000000000002</c:v>
                </c:pt>
                <c:pt idx="140">
                  <c:v>351.9</c:v>
                </c:pt>
                <c:pt idx="141">
                  <c:v>366.2</c:v>
                </c:pt>
                <c:pt idx="142">
                  <c:v>372.9</c:v>
                </c:pt>
                <c:pt idx="143">
                  <c:v>377.2</c:v>
                </c:pt>
                <c:pt idx="144">
                  <c:v>377.4</c:v>
                </c:pt>
                <c:pt idx="145">
                  <c:v>292.8</c:v>
                </c:pt>
                <c:pt idx="146">
                  <c:v>122.4</c:v>
                </c:pt>
                <c:pt idx="147">
                  <c:v>-77.149999999999991</c:v>
                </c:pt>
                <c:pt idx="148">
                  <c:v>-219.9</c:v>
                </c:pt>
                <c:pt idx="149">
                  <c:v>-304.3</c:v>
                </c:pt>
                <c:pt idx="150">
                  <c:v>-359.3</c:v>
                </c:pt>
                <c:pt idx="151">
                  <c:v>-399</c:v>
                </c:pt>
                <c:pt idx="152">
                  <c:v>-425.6</c:v>
                </c:pt>
                <c:pt idx="153">
                  <c:v>-428.9</c:v>
                </c:pt>
                <c:pt idx="154">
                  <c:v>-433.2</c:v>
                </c:pt>
                <c:pt idx="155">
                  <c:v>-438.1</c:v>
                </c:pt>
                <c:pt idx="156">
                  <c:v>-443.5</c:v>
                </c:pt>
                <c:pt idx="157">
                  <c:v>-449.1</c:v>
                </c:pt>
                <c:pt idx="158">
                  <c:v>-454.9</c:v>
                </c:pt>
              </c:numCache>
            </c:numRef>
          </c:yVal>
          <c:smooth val="1"/>
        </c:ser>
        <c:ser>
          <c:idx val="0"/>
          <c:order val="0"/>
          <c:tx>
            <c:v>3</c:v>
          </c:tx>
          <c:marker>
            <c:symbol val="none"/>
          </c:marker>
          <c:xVal>
            <c:numRef>
              <c:f>'G:\Comparision of beam to beam connection with regular bldg\Reg config without top beam only\[Cell Reg config without  beam.xlsx]209'!$G$2:$G$162</c:f>
              <c:numCache>
                <c:formatCode>General</c:formatCode>
                <c:ptCount val="161"/>
                <c:pt idx="0">
                  <c:v>0</c:v>
                </c:pt>
                <c:pt idx="1">
                  <c:v>-1.2679999999999999E-4</c:v>
                </c:pt>
                <c:pt idx="2">
                  <c:v>-1.2059999999999998E-4</c:v>
                </c:pt>
                <c:pt idx="3">
                  <c:v>-1.0340000000000174E-4</c:v>
                </c:pt>
                <c:pt idx="4">
                  <c:v>-8.0220000000000746E-5</c:v>
                </c:pt>
                <c:pt idx="5">
                  <c:v>-6.2570000000000114E-5</c:v>
                </c:pt>
                <c:pt idx="6">
                  <c:v>-5.8620000000000032E-5</c:v>
                </c:pt>
                <c:pt idx="7">
                  <c:v>-6.6670000000000011E-5</c:v>
                </c:pt>
                <c:pt idx="8">
                  <c:v>-8.0090000000001247E-5</c:v>
                </c:pt>
                <c:pt idx="9">
                  <c:v>-9.4980000000000246E-5</c:v>
                </c:pt>
                <c:pt idx="10">
                  <c:v>-1.1210000000000182E-4</c:v>
                </c:pt>
                <c:pt idx="11">
                  <c:v>-1.3330000000000001E-4</c:v>
                </c:pt>
                <c:pt idx="12">
                  <c:v>-1.5699999999999999E-4</c:v>
                </c:pt>
                <c:pt idx="13">
                  <c:v>-1.7740000000000266E-4</c:v>
                </c:pt>
                <c:pt idx="14">
                  <c:v>-1.8820000000000352E-4</c:v>
                </c:pt>
                <c:pt idx="15">
                  <c:v>-1.8860000000000347E-4</c:v>
                </c:pt>
                <c:pt idx="16">
                  <c:v>-1.8720000000000344E-4</c:v>
                </c:pt>
                <c:pt idx="17">
                  <c:v>-1.9340000000000391E-4</c:v>
                </c:pt>
                <c:pt idx="18">
                  <c:v>-2.076E-4</c:v>
                </c:pt>
                <c:pt idx="19">
                  <c:v>-2.2310000000000016E-4</c:v>
                </c:pt>
                <c:pt idx="20">
                  <c:v>-2.3020000000000001E-4</c:v>
                </c:pt>
                <c:pt idx="21">
                  <c:v>-2.2440000000000505E-4</c:v>
                </c:pt>
                <c:pt idx="22">
                  <c:v>-2.0940000000000002E-4</c:v>
                </c:pt>
                <c:pt idx="23">
                  <c:v>-1.9280000000000385E-4</c:v>
                </c:pt>
                <c:pt idx="24">
                  <c:v>-1.7799999999999999E-4</c:v>
                </c:pt>
                <c:pt idx="25">
                  <c:v>-1.5860000000000277E-4</c:v>
                </c:pt>
                <c:pt idx="26">
                  <c:v>-1.2770000000000001E-4</c:v>
                </c:pt>
                <c:pt idx="27">
                  <c:v>-8.7220000000000266E-5</c:v>
                </c:pt>
                <c:pt idx="28">
                  <c:v>-4.9170000000000134E-5</c:v>
                </c:pt>
                <c:pt idx="29">
                  <c:v>-2.7340000000000514E-5</c:v>
                </c:pt>
                <c:pt idx="30">
                  <c:v>-2.6240000000000582E-5</c:v>
                </c:pt>
                <c:pt idx="31">
                  <c:v>-4.0900000000000113E-5</c:v>
                </c:pt>
                <c:pt idx="32">
                  <c:v>-6.2340000000001073E-5</c:v>
                </c:pt>
                <c:pt idx="33">
                  <c:v>-8.208E-5</c:v>
                </c:pt>
                <c:pt idx="34">
                  <c:v>-9.5730000000001687E-5</c:v>
                </c:pt>
                <c:pt idx="35">
                  <c:v>-1.0200000000000171E-4</c:v>
                </c:pt>
                <c:pt idx="36">
                  <c:v>-1.0159999999999998E-4</c:v>
                </c:pt>
                <c:pt idx="37">
                  <c:v>-9.7660000000001542E-5</c:v>
                </c:pt>
                <c:pt idx="38">
                  <c:v>-9.6950000000001733E-5</c:v>
                </c:pt>
                <c:pt idx="39">
                  <c:v>-1.0849999999999999E-4</c:v>
                </c:pt>
                <c:pt idx="40">
                  <c:v>-1.3600000000000266E-4</c:v>
                </c:pt>
                <c:pt idx="41">
                  <c:v>-1.7470000000000061E-4</c:v>
                </c:pt>
                <c:pt idx="42">
                  <c:v>-2.1430000000000491E-4</c:v>
                </c:pt>
                <c:pt idx="43">
                  <c:v>-2.4490000000000015E-4</c:v>
                </c:pt>
                <c:pt idx="44">
                  <c:v>-2.6169999999999996E-4</c:v>
                </c:pt>
                <c:pt idx="45">
                  <c:v>-2.641000000000042E-4</c:v>
                </c:pt>
                <c:pt idx="46">
                  <c:v>-2.5100000000000019E-4</c:v>
                </c:pt>
                <c:pt idx="47">
                  <c:v>-2.1940000000000292E-4</c:v>
                </c:pt>
                <c:pt idx="48">
                  <c:v>-1.6800000000000357E-4</c:v>
                </c:pt>
                <c:pt idx="49">
                  <c:v>-9.9100000000001704E-5</c:v>
                </c:pt>
                <c:pt idx="50">
                  <c:v>-2.1320000000000006E-5</c:v>
                </c:pt>
                <c:pt idx="51">
                  <c:v>5.0680000000000131E-5</c:v>
                </c:pt>
                <c:pt idx="52">
                  <c:v>1.082000000000021E-4</c:v>
                </c:pt>
                <c:pt idx="53">
                  <c:v>1.4400000000000141E-4</c:v>
                </c:pt>
                <c:pt idx="54">
                  <c:v>1.5670000000000194E-4</c:v>
                </c:pt>
                <c:pt idx="55">
                  <c:v>1.5640000000000264E-4</c:v>
                </c:pt>
                <c:pt idx="56">
                  <c:v>1.5219999999999999E-4</c:v>
                </c:pt>
                <c:pt idx="57">
                  <c:v>1.4419999999999998E-4</c:v>
                </c:pt>
                <c:pt idx="58">
                  <c:v>1.3119999999999999E-4</c:v>
                </c:pt>
                <c:pt idx="59">
                  <c:v>1.1670000000000205E-4</c:v>
                </c:pt>
                <c:pt idx="60">
                  <c:v>1.0559999999999998E-4</c:v>
                </c:pt>
                <c:pt idx="61">
                  <c:v>9.8380000000000247E-5</c:v>
                </c:pt>
                <c:pt idx="62">
                  <c:v>9.2220000000000266E-5</c:v>
                </c:pt>
                <c:pt idx="63">
                  <c:v>8.1070000000000062E-5</c:v>
                </c:pt>
                <c:pt idx="64">
                  <c:v>5.5710000000001471E-5</c:v>
                </c:pt>
                <c:pt idx="65">
                  <c:v>9.4520000000002883E-6</c:v>
                </c:pt>
                <c:pt idx="66">
                  <c:v>-6.1740000000000124E-5</c:v>
                </c:pt>
                <c:pt idx="67">
                  <c:v>-1.4349999999999999E-4</c:v>
                </c:pt>
                <c:pt idx="68">
                  <c:v>-2.2010000000000378E-4</c:v>
                </c:pt>
                <c:pt idx="69">
                  <c:v>-2.8169999999999996E-4</c:v>
                </c:pt>
                <c:pt idx="70">
                  <c:v>-3.2230000000000691E-4</c:v>
                </c:pt>
                <c:pt idx="71">
                  <c:v>-3.3850000000000096E-4</c:v>
                </c:pt>
                <c:pt idx="72">
                  <c:v>-3.3340000000000019E-4</c:v>
                </c:pt>
                <c:pt idx="73">
                  <c:v>-3.1260000000000212E-4</c:v>
                </c:pt>
                <c:pt idx="74">
                  <c:v>-2.8180000000000002E-4</c:v>
                </c:pt>
                <c:pt idx="75">
                  <c:v>-2.4880000000000052E-4</c:v>
                </c:pt>
                <c:pt idx="76">
                  <c:v>-2.1670000000000505E-4</c:v>
                </c:pt>
                <c:pt idx="77">
                  <c:v>-1.8240000000000319E-4</c:v>
                </c:pt>
                <c:pt idx="78">
                  <c:v>-1.4400000000000141E-4</c:v>
                </c:pt>
                <c:pt idx="79">
                  <c:v>-1.0240000000000172E-4</c:v>
                </c:pt>
                <c:pt idx="80">
                  <c:v>-5.8380000000001091E-5</c:v>
                </c:pt>
                <c:pt idx="81">
                  <c:v>-7.5660000000001534E-6</c:v>
                </c:pt>
                <c:pt idx="82">
                  <c:v>5.5860000000001156E-5</c:v>
                </c:pt>
                <c:pt idx="83">
                  <c:v>1.2490000000000003E-4</c:v>
                </c:pt>
                <c:pt idx="84">
                  <c:v>1.8350000000000243E-4</c:v>
                </c:pt>
                <c:pt idx="85">
                  <c:v>2.2620000000000352E-4</c:v>
                </c:pt>
                <c:pt idx="86">
                  <c:v>2.5760000000000008E-4</c:v>
                </c:pt>
                <c:pt idx="87">
                  <c:v>2.9310000000000002E-4</c:v>
                </c:pt>
                <c:pt idx="88">
                  <c:v>3.5910000000000016E-4</c:v>
                </c:pt>
                <c:pt idx="89">
                  <c:v>4.7940000000000032E-4</c:v>
                </c:pt>
                <c:pt idx="90">
                  <c:v>6.6110000000000593E-4</c:v>
                </c:pt>
                <c:pt idx="91">
                  <c:v>8.7830000000000048E-4</c:v>
                </c:pt>
                <c:pt idx="92">
                  <c:v>1.1230000000000001E-3</c:v>
                </c:pt>
                <c:pt idx="93">
                  <c:v>1.3979999999999999E-3</c:v>
                </c:pt>
                <c:pt idx="94">
                  <c:v>1.6919999999999999E-3</c:v>
                </c:pt>
                <c:pt idx="95">
                  <c:v>2.062E-3</c:v>
                </c:pt>
                <c:pt idx="96">
                  <c:v>2.5890000000000292E-3</c:v>
                </c:pt>
                <c:pt idx="97">
                  <c:v>3.2040000000000449E-3</c:v>
                </c:pt>
                <c:pt idx="98">
                  <c:v>3.9760000000000004E-3</c:v>
                </c:pt>
                <c:pt idx="99">
                  <c:v>4.946000000000084E-3</c:v>
                </c:pt>
                <c:pt idx="100">
                  <c:v>6.0280000000000004E-3</c:v>
                </c:pt>
                <c:pt idx="101">
                  <c:v>7.1320000000000133E-3</c:v>
                </c:pt>
                <c:pt idx="102">
                  <c:v>8.1390000000000004E-3</c:v>
                </c:pt>
                <c:pt idx="103">
                  <c:v>8.9180000000000006E-3</c:v>
                </c:pt>
                <c:pt idx="104">
                  <c:v>9.3360000000000248E-3</c:v>
                </c:pt>
                <c:pt idx="105">
                  <c:v>9.2980000000000024E-3</c:v>
                </c:pt>
                <c:pt idx="106">
                  <c:v>8.8950000000001268E-3</c:v>
                </c:pt>
                <c:pt idx="107">
                  <c:v>8.1400000000000014E-3</c:v>
                </c:pt>
                <c:pt idx="108">
                  <c:v>7.0090000000000881E-3</c:v>
                </c:pt>
                <c:pt idx="109">
                  <c:v>5.3179999999999998E-3</c:v>
                </c:pt>
                <c:pt idx="110">
                  <c:v>3.0630000000000431E-3</c:v>
                </c:pt>
                <c:pt idx="111">
                  <c:v>6.5300000000001034E-4</c:v>
                </c:pt>
                <c:pt idx="112">
                  <c:v>-9.144E-4</c:v>
                </c:pt>
                <c:pt idx="113">
                  <c:v>-2.2390000000000001E-3</c:v>
                </c:pt>
                <c:pt idx="114">
                  <c:v>-3.7950000000000358E-3</c:v>
                </c:pt>
                <c:pt idx="115">
                  <c:v>-5.7060000000000843E-3</c:v>
                </c:pt>
                <c:pt idx="116">
                  <c:v>-8.0960000000000008E-3</c:v>
                </c:pt>
                <c:pt idx="117">
                  <c:v>-1.0980000000000083E-2</c:v>
                </c:pt>
                <c:pt idx="118">
                  <c:v>-1.438E-2</c:v>
                </c:pt>
                <c:pt idx="119">
                  <c:v>-1.8100000000000043E-2</c:v>
                </c:pt>
                <c:pt idx="120">
                  <c:v>-2.179E-2</c:v>
                </c:pt>
                <c:pt idx="121">
                  <c:v>-2.5700000000000001E-2</c:v>
                </c:pt>
                <c:pt idx="122">
                  <c:v>-2.9790000000000001E-2</c:v>
                </c:pt>
                <c:pt idx="123">
                  <c:v>-3.4050000000000004E-2</c:v>
                </c:pt>
                <c:pt idx="124">
                  <c:v>-3.8490000000000003E-2</c:v>
                </c:pt>
                <c:pt idx="125">
                  <c:v>-4.2700000000000113E-2</c:v>
                </c:pt>
                <c:pt idx="126">
                  <c:v>-4.6859999999999999E-2</c:v>
                </c:pt>
                <c:pt idx="127">
                  <c:v>-5.1000000000000004E-2</c:v>
                </c:pt>
                <c:pt idx="128">
                  <c:v>-5.4170000000000003E-2</c:v>
                </c:pt>
                <c:pt idx="129">
                  <c:v>-5.6639999999999996E-2</c:v>
                </c:pt>
                <c:pt idx="130">
                  <c:v>-5.8299999999999998E-2</c:v>
                </c:pt>
                <c:pt idx="131">
                  <c:v>-5.9160000000000434E-2</c:v>
                </c:pt>
                <c:pt idx="132">
                  <c:v>-5.9350000000000534E-2</c:v>
                </c:pt>
                <c:pt idx="133">
                  <c:v>-5.8990000000000022E-2</c:v>
                </c:pt>
                <c:pt idx="134">
                  <c:v>-5.8269999999999995E-2</c:v>
                </c:pt>
                <c:pt idx="135">
                  <c:v>-5.7340000000000023E-2</c:v>
                </c:pt>
                <c:pt idx="136">
                  <c:v>-5.62E-2</c:v>
                </c:pt>
                <c:pt idx="137">
                  <c:v>-5.4890000000000876E-2</c:v>
                </c:pt>
                <c:pt idx="138">
                  <c:v>-5.3580000000000003E-2</c:v>
                </c:pt>
                <c:pt idx="139">
                  <c:v>-5.2340000000000012E-2</c:v>
                </c:pt>
                <c:pt idx="140">
                  <c:v>-5.1219999999999995E-2</c:v>
                </c:pt>
                <c:pt idx="141">
                  <c:v>-5.0450000000000002E-2</c:v>
                </c:pt>
                <c:pt idx="142">
                  <c:v>-5.0029999999999998E-2</c:v>
                </c:pt>
                <c:pt idx="143">
                  <c:v>-4.9750000000000134E-2</c:v>
                </c:pt>
                <c:pt idx="144">
                  <c:v>-4.9820000000000024E-2</c:v>
                </c:pt>
                <c:pt idx="145">
                  <c:v>-5.0299999999999997E-2</c:v>
                </c:pt>
                <c:pt idx="146">
                  <c:v>-5.1020000000000003E-2</c:v>
                </c:pt>
                <c:pt idx="147">
                  <c:v>-5.1920000000000001E-2</c:v>
                </c:pt>
                <c:pt idx="148">
                  <c:v>-5.2990000000000113E-2</c:v>
                </c:pt>
                <c:pt idx="149">
                  <c:v>-5.4050000000000112E-2</c:v>
                </c:pt>
                <c:pt idx="150">
                  <c:v>-5.5180000000000014E-2</c:v>
                </c:pt>
                <c:pt idx="151">
                  <c:v>-5.6550000000000003E-2</c:v>
                </c:pt>
                <c:pt idx="152">
                  <c:v>-5.8370000000000012E-2</c:v>
                </c:pt>
                <c:pt idx="153">
                  <c:v>-6.0760000000000133E-2</c:v>
                </c:pt>
                <c:pt idx="154">
                  <c:v>-6.404E-2</c:v>
                </c:pt>
                <c:pt idx="155">
                  <c:v>-6.8150000000000002E-2</c:v>
                </c:pt>
                <c:pt idx="156">
                  <c:v>-7.2740000000000013E-2</c:v>
                </c:pt>
                <c:pt idx="157">
                  <c:v>-7.7689999999999995E-2</c:v>
                </c:pt>
                <c:pt idx="158">
                  <c:v>-8.2820000000000005E-2</c:v>
                </c:pt>
              </c:numCache>
            </c:numRef>
          </c:xVal>
          <c:yVal>
            <c:numRef>
              <c:f>'G:\Comparision of beam to beam connection with regular bldg\Reg config without top beam only\[Cell Reg config without  beam.xlsx]209'!$D$2:$D$162</c:f>
              <c:numCache>
                <c:formatCode>General</c:formatCode>
                <c:ptCount val="161"/>
                <c:pt idx="0">
                  <c:v>0</c:v>
                </c:pt>
                <c:pt idx="1">
                  <c:v>-25.37</c:v>
                </c:pt>
                <c:pt idx="2">
                  <c:v>-24.110000000000031</c:v>
                </c:pt>
                <c:pt idx="3">
                  <c:v>-20.67</c:v>
                </c:pt>
                <c:pt idx="4">
                  <c:v>-16.04</c:v>
                </c:pt>
                <c:pt idx="5">
                  <c:v>-12.51</c:v>
                </c:pt>
                <c:pt idx="6">
                  <c:v>-11.719999999999999</c:v>
                </c:pt>
                <c:pt idx="7">
                  <c:v>-13.34</c:v>
                </c:pt>
                <c:pt idx="8">
                  <c:v>-16.010000000000005</c:v>
                </c:pt>
                <c:pt idx="9">
                  <c:v>-19</c:v>
                </c:pt>
                <c:pt idx="10">
                  <c:v>-22.419999999999987</c:v>
                </c:pt>
                <c:pt idx="11">
                  <c:v>-26.66</c:v>
                </c:pt>
                <c:pt idx="12">
                  <c:v>-31.39</c:v>
                </c:pt>
                <c:pt idx="13">
                  <c:v>-35.47</c:v>
                </c:pt>
                <c:pt idx="14">
                  <c:v>-37.630000000000003</c:v>
                </c:pt>
                <c:pt idx="15">
                  <c:v>-37.720000000000013</c:v>
                </c:pt>
                <c:pt idx="16">
                  <c:v>-37.44</c:v>
                </c:pt>
                <c:pt idx="17">
                  <c:v>-38.68</c:v>
                </c:pt>
                <c:pt idx="18">
                  <c:v>-41.52</c:v>
                </c:pt>
                <c:pt idx="19">
                  <c:v>-44.620000000000012</c:v>
                </c:pt>
                <c:pt idx="20">
                  <c:v>-46.04</c:v>
                </c:pt>
                <c:pt idx="21">
                  <c:v>-44.89</c:v>
                </c:pt>
                <c:pt idx="22">
                  <c:v>-41.879999999999995</c:v>
                </c:pt>
                <c:pt idx="23">
                  <c:v>-38.56</c:v>
                </c:pt>
                <c:pt idx="24">
                  <c:v>-35.590000000000003</c:v>
                </c:pt>
                <c:pt idx="25">
                  <c:v>-31.72</c:v>
                </c:pt>
                <c:pt idx="26">
                  <c:v>-25.53</c:v>
                </c:pt>
                <c:pt idx="27">
                  <c:v>-17.45</c:v>
                </c:pt>
                <c:pt idx="28">
                  <c:v>-9.8360000000000003</c:v>
                </c:pt>
                <c:pt idx="29">
                  <c:v>-5.4669999999999996</c:v>
                </c:pt>
                <c:pt idx="30">
                  <c:v>-5.2489999999999997</c:v>
                </c:pt>
                <c:pt idx="31">
                  <c:v>-8.18</c:v>
                </c:pt>
                <c:pt idx="32">
                  <c:v>-12.46</c:v>
                </c:pt>
                <c:pt idx="33">
                  <c:v>-16.420000000000002</c:v>
                </c:pt>
                <c:pt idx="34">
                  <c:v>-19.14</c:v>
                </c:pt>
                <c:pt idx="35">
                  <c:v>-20.41</c:v>
                </c:pt>
                <c:pt idx="36">
                  <c:v>-20.32</c:v>
                </c:pt>
                <c:pt idx="37">
                  <c:v>-19.53</c:v>
                </c:pt>
                <c:pt idx="38">
                  <c:v>-19.39</c:v>
                </c:pt>
                <c:pt idx="39">
                  <c:v>-21.69</c:v>
                </c:pt>
                <c:pt idx="40">
                  <c:v>-27.2</c:v>
                </c:pt>
                <c:pt idx="41">
                  <c:v>-34.94</c:v>
                </c:pt>
                <c:pt idx="42">
                  <c:v>-42.86</c:v>
                </c:pt>
                <c:pt idx="43">
                  <c:v>-48.97</c:v>
                </c:pt>
                <c:pt idx="44">
                  <c:v>-52.339999999999996</c:v>
                </c:pt>
                <c:pt idx="45">
                  <c:v>-52.83</c:v>
                </c:pt>
                <c:pt idx="46">
                  <c:v>-50.190000000000012</c:v>
                </c:pt>
                <c:pt idx="47">
                  <c:v>-43.879999999999995</c:v>
                </c:pt>
                <c:pt idx="48">
                  <c:v>-33.61</c:v>
                </c:pt>
                <c:pt idx="49">
                  <c:v>-19.82</c:v>
                </c:pt>
                <c:pt idx="50">
                  <c:v>-4.2629999999999955</c:v>
                </c:pt>
                <c:pt idx="51">
                  <c:v>10.139999999999999</c:v>
                </c:pt>
                <c:pt idx="52">
                  <c:v>21.630000000000031</c:v>
                </c:pt>
                <c:pt idx="53">
                  <c:v>28.8</c:v>
                </c:pt>
                <c:pt idx="54">
                  <c:v>31.330000000000005</c:v>
                </c:pt>
                <c:pt idx="55">
                  <c:v>31.279999999999987</c:v>
                </c:pt>
                <c:pt idx="56">
                  <c:v>30.439999999999987</c:v>
                </c:pt>
                <c:pt idx="57">
                  <c:v>28.830000000000005</c:v>
                </c:pt>
                <c:pt idx="58">
                  <c:v>26.24</c:v>
                </c:pt>
                <c:pt idx="59">
                  <c:v>23.330000000000005</c:v>
                </c:pt>
                <c:pt idx="60">
                  <c:v>21.12</c:v>
                </c:pt>
                <c:pt idx="61">
                  <c:v>19.670000000000005</c:v>
                </c:pt>
                <c:pt idx="62">
                  <c:v>18.45</c:v>
                </c:pt>
                <c:pt idx="63">
                  <c:v>16.21</c:v>
                </c:pt>
                <c:pt idx="64">
                  <c:v>11.139999999999999</c:v>
                </c:pt>
                <c:pt idx="65">
                  <c:v>1.891</c:v>
                </c:pt>
                <c:pt idx="66">
                  <c:v>-12.350000000000026</c:v>
                </c:pt>
                <c:pt idx="67">
                  <c:v>-28.7</c:v>
                </c:pt>
                <c:pt idx="68">
                  <c:v>-44.02</c:v>
                </c:pt>
                <c:pt idx="69">
                  <c:v>-56.349999999999994</c:v>
                </c:pt>
                <c:pt idx="70">
                  <c:v>-64.459999999999994</c:v>
                </c:pt>
                <c:pt idx="71">
                  <c:v>-67.709999999999994</c:v>
                </c:pt>
                <c:pt idx="72">
                  <c:v>-66.69</c:v>
                </c:pt>
                <c:pt idx="73">
                  <c:v>-62.51</c:v>
                </c:pt>
                <c:pt idx="74">
                  <c:v>-56.36</c:v>
                </c:pt>
                <c:pt idx="75">
                  <c:v>-49.760000000000012</c:v>
                </c:pt>
                <c:pt idx="76">
                  <c:v>-43.349999999999994</c:v>
                </c:pt>
                <c:pt idx="77">
                  <c:v>-36.49</c:v>
                </c:pt>
                <c:pt idx="78">
                  <c:v>-28.810000000000031</c:v>
                </c:pt>
                <c:pt idx="79">
                  <c:v>-20.49</c:v>
                </c:pt>
                <c:pt idx="80">
                  <c:v>-11.68</c:v>
                </c:pt>
                <c:pt idx="81">
                  <c:v>-1.5129999999999848</c:v>
                </c:pt>
                <c:pt idx="82">
                  <c:v>11.17</c:v>
                </c:pt>
                <c:pt idx="83">
                  <c:v>24.979999999999986</c:v>
                </c:pt>
                <c:pt idx="84">
                  <c:v>36.700000000000003</c:v>
                </c:pt>
                <c:pt idx="85">
                  <c:v>45.25</c:v>
                </c:pt>
                <c:pt idx="86">
                  <c:v>51.51</c:v>
                </c:pt>
                <c:pt idx="87">
                  <c:v>58.61</c:v>
                </c:pt>
                <c:pt idx="88">
                  <c:v>71.81</c:v>
                </c:pt>
                <c:pt idx="89">
                  <c:v>95.89</c:v>
                </c:pt>
                <c:pt idx="90">
                  <c:v>132.19999999999999</c:v>
                </c:pt>
                <c:pt idx="91">
                  <c:v>175.6</c:v>
                </c:pt>
                <c:pt idx="92">
                  <c:v>224.7</c:v>
                </c:pt>
                <c:pt idx="93">
                  <c:v>279.7</c:v>
                </c:pt>
                <c:pt idx="94">
                  <c:v>338.4</c:v>
                </c:pt>
                <c:pt idx="95">
                  <c:v>374.5</c:v>
                </c:pt>
                <c:pt idx="96">
                  <c:v>376</c:v>
                </c:pt>
                <c:pt idx="97">
                  <c:v>377.8</c:v>
                </c:pt>
                <c:pt idx="98">
                  <c:v>379.9</c:v>
                </c:pt>
                <c:pt idx="99">
                  <c:v>382.6</c:v>
                </c:pt>
                <c:pt idx="100">
                  <c:v>385.6</c:v>
                </c:pt>
                <c:pt idx="101">
                  <c:v>388.7</c:v>
                </c:pt>
                <c:pt idx="102">
                  <c:v>391.5</c:v>
                </c:pt>
                <c:pt idx="103">
                  <c:v>393.7</c:v>
                </c:pt>
                <c:pt idx="104">
                  <c:v>394.9</c:v>
                </c:pt>
                <c:pt idx="105">
                  <c:v>387.4</c:v>
                </c:pt>
                <c:pt idx="106">
                  <c:v>306.7</c:v>
                </c:pt>
                <c:pt idx="107">
                  <c:v>155.69999999999999</c:v>
                </c:pt>
                <c:pt idx="108">
                  <c:v>-60.309999999999995</c:v>
                </c:pt>
                <c:pt idx="109">
                  <c:v>-215.3</c:v>
                </c:pt>
                <c:pt idx="110">
                  <c:v>-298.89999999999969</c:v>
                </c:pt>
                <c:pt idx="111">
                  <c:v>-341.2</c:v>
                </c:pt>
                <c:pt idx="112">
                  <c:v>-356.9</c:v>
                </c:pt>
                <c:pt idx="113">
                  <c:v>-368.5</c:v>
                </c:pt>
                <c:pt idx="114">
                  <c:v>-371.7</c:v>
                </c:pt>
                <c:pt idx="115">
                  <c:v>-373.5</c:v>
                </c:pt>
                <c:pt idx="116">
                  <c:v>-376</c:v>
                </c:pt>
                <c:pt idx="117">
                  <c:v>-378.9</c:v>
                </c:pt>
                <c:pt idx="118">
                  <c:v>-382.4</c:v>
                </c:pt>
                <c:pt idx="119">
                  <c:v>-386.1</c:v>
                </c:pt>
                <c:pt idx="120">
                  <c:v>-389.8</c:v>
                </c:pt>
                <c:pt idx="121">
                  <c:v>-393.7</c:v>
                </c:pt>
                <c:pt idx="122">
                  <c:v>-397.9</c:v>
                </c:pt>
                <c:pt idx="123">
                  <c:v>-402.2</c:v>
                </c:pt>
                <c:pt idx="124">
                  <c:v>-406.7</c:v>
                </c:pt>
                <c:pt idx="125">
                  <c:v>-410.9</c:v>
                </c:pt>
                <c:pt idx="126">
                  <c:v>-415.1</c:v>
                </c:pt>
                <c:pt idx="127">
                  <c:v>-419.3</c:v>
                </c:pt>
                <c:pt idx="128">
                  <c:v>-422.6</c:v>
                </c:pt>
                <c:pt idx="129">
                  <c:v>-425</c:v>
                </c:pt>
                <c:pt idx="130">
                  <c:v>-426.7</c:v>
                </c:pt>
                <c:pt idx="131">
                  <c:v>-427.6</c:v>
                </c:pt>
                <c:pt idx="132">
                  <c:v>-427.8</c:v>
                </c:pt>
                <c:pt idx="133">
                  <c:v>-355.7</c:v>
                </c:pt>
                <c:pt idx="134">
                  <c:v>-212.2</c:v>
                </c:pt>
                <c:pt idx="135">
                  <c:v>-25.810000000000031</c:v>
                </c:pt>
                <c:pt idx="136">
                  <c:v>151.80000000000001</c:v>
                </c:pt>
                <c:pt idx="137">
                  <c:v>248.9</c:v>
                </c:pt>
                <c:pt idx="138">
                  <c:v>300.5</c:v>
                </c:pt>
                <c:pt idx="139">
                  <c:v>332.4</c:v>
                </c:pt>
                <c:pt idx="140">
                  <c:v>354.7</c:v>
                </c:pt>
                <c:pt idx="141">
                  <c:v>364.9</c:v>
                </c:pt>
                <c:pt idx="142">
                  <c:v>369.1</c:v>
                </c:pt>
                <c:pt idx="143">
                  <c:v>372</c:v>
                </c:pt>
                <c:pt idx="144">
                  <c:v>357.6</c:v>
                </c:pt>
                <c:pt idx="145">
                  <c:v>261.60000000000002</c:v>
                </c:pt>
                <c:pt idx="146">
                  <c:v>118.7</c:v>
                </c:pt>
                <c:pt idx="147">
                  <c:v>-58.61</c:v>
                </c:pt>
                <c:pt idx="148">
                  <c:v>-194.2</c:v>
                </c:pt>
                <c:pt idx="149">
                  <c:v>-269.2</c:v>
                </c:pt>
                <c:pt idx="150">
                  <c:v>-321.10000000000002</c:v>
                </c:pt>
                <c:pt idx="151">
                  <c:v>-364.8</c:v>
                </c:pt>
                <c:pt idx="152">
                  <c:v>-401.5</c:v>
                </c:pt>
                <c:pt idx="153">
                  <c:v>-428.6</c:v>
                </c:pt>
                <c:pt idx="154">
                  <c:v>-432</c:v>
                </c:pt>
                <c:pt idx="155">
                  <c:v>-436.1</c:v>
                </c:pt>
                <c:pt idx="156">
                  <c:v>-440.7</c:v>
                </c:pt>
                <c:pt idx="157">
                  <c:v>-445.7</c:v>
                </c:pt>
                <c:pt idx="158">
                  <c:v>-450.9</c:v>
                </c:pt>
              </c:numCache>
            </c:numRef>
          </c:yVal>
          <c:smooth val="1"/>
        </c:ser>
        <c:axId val="128464768"/>
        <c:axId val="128491520"/>
      </c:scatterChart>
      <c:valAx>
        <c:axId val="128464768"/>
        <c:scaling>
          <c:orientation val="minMax"/>
        </c:scaling>
        <c:axPos val="b"/>
        <c:title>
          <c:tx>
            <c:rich>
              <a:bodyPr/>
              <a:lstStyle/>
              <a:p>
                <a:pPr>
                  <a:defRPr/>
                </a:pPr>
                <a:r>
                  <a:rPr lang="en-US"/>
                  <a:t>Strain</a:t>
                </a:r>
              </a:p>
            </c:rich>
          </c:tx>
        </c:title>
        <c:numFmt formatCode="General" sourceLinked="1"/>
        <c:majorTickMark val="none"/>
        <c:tickLblPos val="nextTo"/>
        <c:crossAx val="128491520"/>
        <c:crosses val="autoZero"/>
        <c:crossBetween val="midCat"/>
      </c:valAx>
      <c:valAx>
        <c:axId val="128491520"/>
        <c:scaling>
          <c:orientation val="minMax"/>
        </c:scaling>
        <c:axPos val="l"/>
        <c:majorGridlines/>
        <c:title>
          <c:tx>
            <c:rich>
              <a:bodyPr/>
              <a:lstStyle/>
              <a:p>
                <a:pPr>
                  <a:defRPr/>
                </a:pPr>
                <a:r>
                  <a:rPr lang="en-US"/>
                  <a:t>Steel Stress</a:t>
                </a:r>
              </a:p>
            </c:rich>
          </c:tx>
        </c:title>
        <c:numFmt formatCode="General" sourceLinked="1"/>
        <c:majorTickMark val="none"/>
        <c:tickLblPos val="nextTo"/>
        <c:crossAx val="128464768"/>
        <c:crosses val="autoZero"/>
        <c:crossBetween val="midCat"/>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sz="1200">
                <a:latin typeface="Times New Roman" pitchFamily="18" charset="0"/>
                <a:cs typeface="Times New Roman" pitchFamily="18" charset="0"/>
              </a:rPr>
              <a:t>Beam</a:t>
            </a:r>
            <a:r>
              <a:rPr lang="en-US" sz="1200" baseline="0">
                <a:latin typeface="Times New Roman" pitchFamily="18" charset="0"/>
                <a:cs typeface="Times New Roman" pitchFamily="18" charset="0"/>
              </a:rPr>
              <a:t> to </a:t>
            </a:r>
            <a:r>
              <a:rPr lang="en-US" sz="1200">
                <a:latin typeface="Times New Roman" pitchFamily="18" charset="0"/>
                <a:cs typeface="Times New Roman" pitchFamily="18" charset="0"/>
              </a:rPr>
              <a:t>Beam connection in Middle</a:t>
            </a:r>
          </a:p>
        </c:rich>
      </c:tx>
    </c:title>
    <c:plotArea>
      <c:layout>
        <c:manualLayout>
          <c:layoutTarget val="inner"/>
          <c:xMode val="edge"/>
          <c:yMode val="edge"/>
          <c:x val="0.37825921254412309"/>
          <c:y val="0.15551872508740563"/>
          <c:w val="0.26511964284093875"/>
          <c:h val="0.69895175107664531"/>
        </c:manualLayout>
      </c:layout>
      <c:pieChart>
        <c:varyColors val="1"/>
        <c:ser>
          <c:idx val="0"/>
          <c:order val="0"/>
          <c:explosion val="3"/>
          <c:dLbls>
            <c:showPercent val="1"/>
          </c:dLbls>
          <c:cat>
            <c:strRef>
              <c:f>'Position of joint'!$B$103:$B$104</c:f>
              <c:strCache>
                <c:ptCount val="2"/>
                <c:pt idx="0">
                  <c:v>Center of plan</c:v>
                </c:pt>
                <c:pt idx="1">
                  <c:v>Other</c:v>
                </c:pt>
              </c:strCache>
            </c:strRef>
          </c:cat>
          <c:val>
            <c:numRef>
              <c:f>'Position of joint'!$C$103:$C$104</c:f>
              <c:numCache>
                <c:formatCode>General</c:formatCode>
                <c:ptCount val="2"/>
                <c:pt idx="0">
                  <c:v>32</c:v>
                </c:pt>
                <c:pt idx="1">
                  <c:v>14</c:v>
                </c:pt>
              </c:numCache>
            </c:numRef>
          </c:val>
        </c:ser>
        <c:dLbls>
          <c:showPercent val="1"/>
        </c:dLbls>
        <c:firstSliceAng val="0"/>
      </c:pieChart>
    </c:plotArea>
    <c:legend>
      <c:legendPos val="t"/>
      <c:layout>
        <c:manualLayout>
          <c:xMode val="edge"/>
          <c:yMode val="edge"/>
          <c:x val="0.29095941126829838"/>
          <c:y val="0.86299321023303877"/>
          <c:w val="0.44703353791301509"/>
          <c:h val="0.10352125437362431"/>
        </c:manualLayout>
      </c:layout>
      <c:txPr>
        <a:bodyPr/>
        <a:lstStyle/>
        <a:p>
          <a:pPr>
            <a:defRPr baseline="0">
              <a:latin typeface="Times New Roman" pitchFamily="18" charset="0"/>
            </a:defRPr>
          </a:pPr>
          <a:endParaRPr lang="en-US"/>
        </a:p>
      </c:txPr>
    </c:legend>
    <c:plotVisOnly val="1"/>
  </c:chart>
  <c:spPr>
    <a:ln>
      <a:noFill/>
    </a:ln>
  </c:sp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Stress Strain diagram of cell  225</a:t>
            </a:r>
          </a:p>
        </c:rich>
      </c:tx>
    </c:title>
    <c:plotArea>
      <c:layout/>
      <c:scatterChart>
        <c:scatterStyle val="smoothMarker"/>
        <c:ser>
          <c:idx val="1"/>
          <c:order val="1"/>
          <c:tx>
            <c:v>1</c:v>
          </c:tx>
          <c:marker>
            <c:symbol val="none"/>
          </c:marker>
          <c:xVal>
            <c:numRef>
              <c:f>'\Thesis work after 2066-11-22\Building with B-B at center\2066-11-22 compression failure in BC 94 ( Building without central column and side column)\Beam Column 94\[Cell B B at center.xlsx]225'!$F$2:$F$161</c:f>
              <c:numCache>
                <c:formatCode>General</c:formatCode>
                <c:ptCount val="160"/>
                <c:pt idx="0">
                  <c:v>0</c:v>
                </c:pt>
                <c:pt idx="1">
                  <c:v>-8.9650000000001732E-5</c:v>
                </c:pt>
                <c:pt idx="2">
                  <c:v>-8.2160000000000067E-5</c:v>
                </c:pt>
                <c:pt idx="3">
                  <c:v>-6.1070000000000023E-5</c:v>
                </c:pt>
                <c:pt idx="4">
                  <c:v>-3.1080000000000495E-5</c:v>
                </c:pt>
                <c:pt idx="5">
                  <c:v>-5.3529999999999994E-6</c:v>
                </c:pt>
                <c:pt idx="6">
                  <c:v>4.6210000000000494E-6</c:v>
                </c:pt>
                <c:pt idx="7">
                  <c:v>-1.8900000000000346E-6</c:v>
                </c:pt>
                <c:pt idx="8">
                  <c:v>-1.8660000000000299E-5</c:v>
                </c:pt>
                <c:pt idx="9">
                  <c:v>-4.0750000000000611E-5</c:v>
                </c:pt>
                <c:pt idx="10">
                  <c:v>-6.7480000000001028E-5</c:v>
                </c:pt>
                <c:pt idx="11">
                  <c:v>-9.9380000000000028E-5</c:v>
                </c:pt>
                <c:pt idx="12">
                  <c:v>-1.3319999999999999E-4</c:v>
                </c:pt>
                <c:pt idx="13">
                  <c:v>-1.6090000000000163E-4</c:v>
                </c:pt>
                <c:pt idx="14">
                  <c:v>-1.7359999999999999E-4</c:v>
                </c:pt>
                <c:pt idx="15">
                  <c:v>-1.6910000000000205E-4</c:v>
                </c:pt>
                <c:pt idx="16">
                  <c:v>-1.5699999999999999E-4</c:v>
                </c:pt>
                <c:pt idx="17">
                  <c:v>-1.4950000000000041E-4</c:v>
                </c:pt>
                <c:pt idx="18">
                  <c:v>-1.5110000000000001E-4</c:v>
                </c:pt>
                <c:pt idx="19">
                  <c:v>-1.5919999999999999E-4</c:v>
                </c:pt>
                <c:pt idx="20">
                  <c:v>-1.6680000000000251E-4</c:v>
                </c:pt>
                <c:pt idx="21">
                  <c:v>-1.6980000000000266E-4</c:v>
                </c:pt>
                <c:pt idx="22">
                  <c:v>-1.7050000000000021E-4</c:v>
                </c:pt>
                <c:pt idx="23">
                  <c:v>-1.7420000000000185E-4</c:v>
                </c:pt>
                <c:pt idx="24">
                  <c:v>-1.8160000000000222E-4</c:v>
                </c:pt>
                <c:pt idx="25">
                  <c:v>-1.8210000000000172E-4</c:v>
                </c:pt>
                <c:pt idx="26">
                  <c:v>-1.6410000000000187E-4</c:v>
                </c:pt>
                <c:pt idx="27">
                  <c:v>-1.2679999999999999E-4</c:v>
                </c:pt>
                <c:pt idx="28">
                  <c:v>-8.1200000000000063E-5</c:v>
                </c:pt>
                <c:pt idx="29">
                  <c:v>-4.3140000000000004E-5</c:v>
                </c:pt>
                <c:pt idx="30">
                  <c:v>-2.0500000000000092E-5</c:v>
                </c:pt>
                <c:pt idx="31">
                  <c:v>-1.2699999999999999E-5</c:v>
                </c:pt>
                <c:pt idx="32">
                  <c:v>-1.5730000000000193E-5</c:v>
                </c:pt>
                <c:pt idx="33">
                  <c:v>-2.5360000000000011E-5</c:v>
                </c:pt>
                <c:pt idx="34">
                  <c:v>-3.974000000000045E-5</c:v>
                </c:pt>
                <c:pt idx="35">
                  <c:v>-5.6930000000000134E-5</c:v>
                </c:pt>
                <c:pt idx="36">
                  <c:v>-7.3000000000000893E-5</c:v>
                </c:pt>
                <c:pt idx="37">
                  <c:v>-8.3830000000001344E-5</c:v>
                </c:pt>
                <c:pt idx="38">
                  <c:v>-8.8900000000001307E-5</c:v>
                </c:pt>
                <c:pt idx="39">
                  <c:v>-9.2450000000000065E-5</c:v>
                </c:pt>
                <c:pt idx="40">
                  <c:v>-9.7580000000000065E-5</c:v>
                </c:pt>
                <c:pt idx="41">
                  <c:v>-1.0340000000000129E-4</c:v>
                </c:pt>
                <c:pt idx="42">
                  <c:v>-1.0750000000000021E-4</c:v>
                </c:pt>
                <c:pt idx="43">
                  <c:v>-1.0970000000000118E-4</c:v>
                </c:pt>
                <c:pt idx="44">
                  <c:v>-1.1430000000000134E-4</c:v>
                </c:pt>
                <c:pt idx="45">
                  <c:v>-1.2540000000000145E-4</c:v>
                </c:pt>
                <c:pt idx="46">
                  <c:v>-1.3960000000000217E-4</c:v>
                </c:pt>
                <c:pt idx="47">
                  <c:v>-1.4610000000000003E-4</c:v>
                </c:pt>
                <c:pt idx="48">
                  <c:v>-1.3070000000000003E-4</c:v>
                </c:pt>
                <c:pt idx="49">
                  <c:v>-8.312000000000144E-5</c:v>
                </c:pt>
                <c:pt idx="50">
                  <c:v>-4.0229999999999994E-6</c:v>
                </c:pt>
                <c:pt idx="51">
                  <c:v>9.1950000000001286E-5</c:v>
                </c:pt>
                <c:pt idx="52">
                  <c:v>1.9040000000000273E-4</c:v>
                </c:pt>
                <c:pt idx="53">
                  <c:v>2.7560000000000019E-4</c:v>
                </c:pt>
                <c:pt idx="54">
                  <c:v>3.2620000000000375E-4</c:v>
                </c:pt>
                <c:pt idx="55">
                  <c:v>3.3870000000000357E-4</c:v>
                </c:pt>
                <c:pt idx="56">
                  <c:v>3.2460000000000361E-4</c:v>
                </c:pt>
                <c:pt idx="57">
                  <c:v>2.8770000000000011E-4</c:v>
                </c:pt>
                <c:pt idx="58">
                  <c:v>2.2990000000000052E-4</c:v>
                </c:pt>
                <c:pt idx="59">
                  <c:v>1.6450000000000186E-4</c:v>
                </c:pt>
                <c:pt idx="60">
                  <c:v>1.1679999999999999E-4</c:v>
                </c:pt>
                <c:pt idx="61">
                  <c:v>1.0059999999999998E-4</c:v>
                </c:pt>
                <c:pt idx="62">
                  <c:v>1.1350000000000138E-4</c:v>
                </c:pt>
                <c:pt idx="63">
                  <c:v>1.4790000000000021E-4</c:v>
                </c:pt>
                <c:pt idx="64">
                  <c:v>1.8910000000000205E-4</c:v>
                </c:pt>
                <c:pt idx="65">
                  <c:v>2.1390000000000002E-4</c:v>
                </c:pt>
                <c:pt idx="66">
                  <c:v>2.0369999999999999E-4</c:v>
                </c:pt>
                <c:pt idx="67">
                  <c:v>1.5440000000000186E-4</c:v>
                </c:pt>
                <c:pt idx="68">
                  <c:v>6.9990000000001165E-5</c:v>
                </c:pt>
                <c:pt idx="69">
                  <c:v>-2.7210000000000439E-5</c:v>
                </c:pt>
                <c:pt idx="70">
                  <c:v>-1.1459999999999999E-4</c:v>
                </c:pt>
                <c:pt idx="71">
                  <c:v>-1.9040000000000273E-4</c:v>
                </c:pt>
                <c:pt idx="72">
                  <c:v>-2.494000000000001E-4</c:v>
                </c:pt>
                <c:pt idx="73">
                  <c:v>-2.8690000000000041E-4</c:v>
                </c:pt>
                <c:pt idx="74">
                  <c:v>-3.0180000000000056E-4</c:v>
                </c:pt>
                <c:pt idx="75">
                  <c:v>-2.9630000000000357E-4</c:v>
                </c:pt>
                <c:pt idx="76">
                  <c:v>-2.713000000000034E-4</c:v>
                </c:pt>
                <c:pt idx="77">
                  <c:v>-2.2490000000000289E-4</c:v>
                </c:pt>
                <c:pt idx="78">
                  <c:v>-1.606000000000022E-4</c:v>
                </c:pt>
                <c:pt idx="79">
                  <c:v>-8.9860000000001379E-5</c:v>
                </c:pt>
                <c:pt idx="80">
                  <c:v>-2.6760000000000052E-5</c:v>
                </c:pt>
                <c:pt idx="81">
                  <c:v>2.1710000000000092E-5</c:v>
                </c:pt>
                <c:pt idx="82">
                  <c:v>5.7600000000000634E-5</c:v>
                </c:pt>
                <c:pt idx="83">
                  <c:v>8.3500000000001596E-5</c:v>
                </c:pt>
                <c:pt idx="84">
                  <c:v>9.9670000000001422E-5</c:v>
                </c:pt>
                <c:pt idx="85">
                  <c:v>1.0720000000000149E-4</c:v>
                </c:pt>
                <c:pt idx="86">
                  <c:v>1.2190000000000001E-4</c:v>
                </c:pt>
                <c:pt idx="87">
                  <c:v>1.6710000000000203E-4</c:v>
                </c:pt>
                <c:pt idx="88">
                  <c:v>2.5399999999999999E-4</c:v>
                </c:pt>
                <c:pt idx="89">
                  <c:v>3.9080000000000386E-4</c:v>
                </c:pt>
                <c:pt idx="90">
                  <c:v>5.9490000000000909E-4</c:v>
                </c:pt>
                <c:pt idx="91">
                  <c:v>8.8660000000001418E-4</c:v>
                </c:pt>
                <c:pt idx="92">
                  <c:v>1.2780000000000061E-3</c:v>
                </c:pt>
                <c:pt idx="93">
                  <c:v>1.766000000000015E-3</c:v>
                </c:pt>
                <c:pt idx="94">
                  <c:v>2.3470000000000092E-3</c:v>
                </c:pt>
                <c:pt idx="95">
                  <c:v>3.2460000000000258E-3</c:v>
                </c:pt>
                <c:pt idx="96">
                  <c:v>4.3109999999999997E-3</c:v>
                </c:pt>
                <c:pt idx="97">
                  <c:v>5.6010000000000114E-3</c:v>
                </c:pt>
                <c:pt idx="98">
                  <c:v>7.0500000000000024E-3</c:v>
                </c:pt>
                <c:pt idx="99">
                  <c:v>8.5500000000000246E-3</c:v>
                </c:pt>
                <c:pt idx="100">
                  <c:v>1.008E-2</c:v>
                </c:pt>
                <c:pt idx="101">
                  <c:v>1.1550000000000001E-2</c:v>
                </c:pt>
                <c:pt idx="102">
                  <c:v>1.2880000000000023E-2</c:v>
                </c:pt>
                <c:pt idx="103">
                  <c:v>1.3970000000000003E-2</c:v>
                </c:pt>
                <c:pt idx="104">
                  <c:v>1.469E-2</c:v>
                </c:pt>
                <c:pt idx="105">
                  <c:v>1.4980000000000005E-2</c:v>
                </c:pt>
                <c:pt idx="106">
                  <c:v>1.4820000000000003E-2</c:v>
                </c:pt>
                <c:pt idx="107">
                  <c:v>1.4220000000000003E-2</c:v>
                </c:pt>
                <c:pt idx="108">
                  <c:v>1.3169999999999999E-2</c:v>
                </c:pt>
                <c:pt idx="109">
                  <c:v>1.1630000000000001E-2</c:v>
                </c:pt>
                <c:pt idx="110">
                  <c:v>9.4340000000000066E-3</c:v>
                </c:pt>
                <c:pt idx="111">
                  <c:v>6.5600000000000033E-3</c:v>
                </c:pt>
                <c:pt idx="112">
                  <c:v>3.5130000000000092E-3</c:v>
                </c:pt>
                <c:pt idx="113">
                  <c:v>7.4780000000001037E-4</c:v>
                </c:pt>
                <c:pt idx="114">
                  <c:v>-1.2570000000000001E-3</c:v>
                </c:pt>
                <c:pt idx="115">
                  <c:v>-3.4210000000000052E-3</c:v>
                </c:pt>
                <c:pt idx="116">
                  <c:v>-6.0689999999999997E-3</c:v>
                </c:pt>
                <c:pt idx="117">
                  <c:v>-9.0480000000000005E-3</c:v>
                </c:pt>
                <c:pt idx="118">
                  <c:v>-1.2449999999999998E-2</c:v>
                </c:pt>
                <c:pt idx="119">
                  <c:v>-1.5990000000000001E-2</c:v>
                </c:pt>
                <c:pt idx="120">
                  <c:v>-1.9660000000000195E-2</c:v>
                </c:pt>
                <c:pt idx="121">
                  <c:v>-2.3449999999999999E-2</c:v>
                </c:pt>
                <c:pt idx="122">
                  <c:v>-2.7180000000000006E-2</c:v>
                </c:pt>
                <c:pt idx="123">
                  <c:v>-3.0840000000000051E-2</c:v>
                </c:pt>
                <c:pt idx="124">
                  <c:v>-3.4450000000000001E-2</c:v>
                </c:pt>
                <c:pt idx="125">
                  <c:v>-3.8109999999999998E-2</c:v>
                </c:pt>
                <c:pt idx="126">
                  <c:v>-4.1759999999999999E-2</c:v>
                </c:pt>
                <c:pt idx="127">
                  <c:v>-4.5629999999999976E-2</c:v>
                </c:pt>
                <c:pt idx="128">
                  <c:v>-4.9760000000000672E-2</c:v>
                </c:pt>
                <c:pt idx="129">
                  <c:v>-5.3780000000000022E-2</c:v>
                </c:pt>
                <c:pt idx="130">
                  <c:v>-5.7170000000000012E-2</c:v>
                </c:pt>
                <c:pt idx="131">
                  <c:v>-5.9580000000000112E-2</c:v>
                </c:pt>
                <c:pt idx="132">
                  <c:v>-6.1069999999999999E-2</c:v>
                </c:pt>
                <c:pt idx="133">
                  <c:v>-6.1460000000000022E-2</c:v>
                </c:pt>
                <c:pt idx="134">
                  <c:v>-6.1000000000000013E-2</c:v>
                </c:pt>
                <c:pt idx="135">
                  <c:v>-6.0060000000000113E-2</c:v>
                </c:pt>
                <c:pt idx="136">
                  <c:v>-5.8720000000000022E-2</c:v>
                </c:pt>
                <c:pt idx="137">
                  <c:v>-5.6899999999999999E-2</c:v>
                </c:pt>
                <c:pt idx="138">
                  <c:v>-5.4700000000000561E-2</c:v>
                </c:pt>
                <c:pt idx="139">
                  <c:v>-5.2380000000000114E-2</c:v>
                </c:pt>
                <c:pt idx="140">
                  <c:v>-5.0049999999999997E-2</c:v>
                </c:pt>
                <c:pt idx="141">
                  <c:v>-4.7790000000000589E-2</c:v>
                </c:pt>
                <c:pt idx="142">
                  <c:v>-4.5780000000000112E-2</c:v>
                </c:pt>
                <c:pt idx="143">
                  <c:v>-4.4139999999999999E-2</c:v>
                </c:pt>
                <c:pt idx="144">
                  <c:v>-4.2840000000000003E-2</c:v>
                </c:pt>
                <c:pt idx="145">
                  <c:v>-4.2070000000000003E-2</c:v>
                </c:pt>
                <c:pt idx="146">
                  <c:v>-4.1950000000000001E-2</c:v>
                </c:pt>
                <c:pt idx="147">
                  <c:v>-4.2410000000000114E-2</c:v>
                </c:pt>
                <c:pt idx="148">
                  <c:v>-4.3299999999999998E-2</c:v>
                </c:pt>
                <c:pt idx="149">
                  <c:v>-4.4510000000000133E-2</c:v>
                </c:pt>
                <c:pt idx="150">
                  <c:v>-4.6289999999999977E-2</c:v>
                </c:pt>
                <c:pt idx="151">
                  <c:v>-4.8710000000000024E-2</c:v>
                </c:pt>
                <c:pt idx="152">
                  <c:v>-5.1969999999999995E-2</c:v>
                </c:pt>
                <c:pt idx="153">
                  <c:v>-5.6129999999999985E-2</c:v>
                </c:pt>
                <c:pt idx="154">
                  <c:v>-6.1199999999999997E-2</c:v>
                </c:pt>
                <c:pt idx="155">
                  <c:v>-6.7060000000000022E-2</c:v>
                </c:pt>
                <c:pt idx="156">
                  <c:v>-7.3529999999999998E-2</c:v>
                </c:pt>
                <c:pt idx="157">
                  <c:v>-8.031000000000002E-2</c:v>
                </c:pt>
                <c:pt idx="158">
                  <c:v>-8.7180000000000007E-2</c:v>
                </c:pt>
                <c:pt idx="159">
                  <c:v>-9.4020000000000228E-2</c:v>
                </c:pt>
              </c:numCache>
            </c:numRef>
          </c:xVal>
          <c:yVal>
            <c:numRef>
              <c:f>'\Thesis work after 2066-11-22\Building with B-B at center\2066-11-22 compression failure in BC 94 ( Building without central column and side column)\Beam Column 94\[Cell B B at center.xlsx]225'!$C$2:$C$161</c:f>
              <c:numCache>
                <c:formatCode>General</c:formatCode>
                <c:ptCount val="160"/>
                <c:pt idx="0">
                  <c:v>0</c:v>
                </c:pt>
                <c:pt idx="1">
                  <c:v>-1.9480000000000099</c:v>
                </c:pt>
                <c:pt idx="2">
                  <c:v>-1.7829999999999888</c:v>
                </c:pt>
                <c:pt idx="3">
                  <c:v>-1.32</c:v>
                </c:pt>
                <c:pt idx="4">
                  <c:v>-0.66440000000000365</c:v>
                </c:pt>
                <c:pt idx="5">
                  <c:v>-0.10290000000000002</c:v>
                </c:pt>
                <c:pt idx="6">
                  <c:v>0.11509999999999998</c:v>
                </c:pt>
                <c:pt idx="7">
                  <c:v>-3.3410000000000002E-2</c:v>
                </c:pt>
                <c:pt idx="8">
                  <c:v>-0.39440000000000375</c:v>
                </c:pt>
                <c:pt idx="9">
                  <c:v>-0.87790000000000556</c:v>
                </c:pt>
                <c:pt idx="10">
                  <c:v>-1.4629999999999874</c:v>
                </c:pt>
                <c:pt idx="11">
                  <c:v>-2.157</c:v>
                </c:pt>
                <c:pt idx="12">
                  <c:v>-2.8779999999999997</c:v>
                </c:pt>
                <c:pt idx="13">
                  <c:v>-3.4659999999999997</c:v>
                </c:pt>
                <c:pt idx="14">
                  <c:v>-3.7319999999999998</c:v>
                </c:pt>
                <c:pt idx="15">
                  <c:v>-3.6319999999999997</c:v>
                </c:pt>
                <c:pt idx="16">
                  <c:v>-3.3639999999999999</c:v>
                </c:pt>
                <c:pt idx="17">
                  <c:v>-3.198</c:v>
                </c:pt>
                <c:pt idx="18">
                  <c:v>-3.2330000000000001</c:v>
                </c:pt>
                <c:pt idx="19">
                  <c:v>-3.4119999999999977</c:v>
                </c:pt>
                <c:pt idx="20">
                  <c:v>-3.5819999999999999</c:v>
                </c:pt>
                <c:pt idx="21">
                  <c:v>-3.6480000000000001</c:v>
                </c:pt>
                <c:pt idx="22">
                  <c:v>-3.6629999999999998</c:v>
                </c:pt>
                <c:pt idx="23">
                  <c:v>-3.7440000000000002</c:v>
                </c:pt>
                <c:pt idx="24">
                  <c:v>-3.8989999999999987</c:v>
                </c:pt>
                <c:pt idx="25">
                  <c:v>-3.9089999999999998</c:v>
                </c:pt>
                <c:pt idx="26">
                  <c:v>-3.5109999999999997</c:v>
                </c:pt>
                <c:pt idx="27">
                  <c:v>-2.6880000000000002</c:v>
                </c:pt>
                <c:pt idx="28">
                  <c:v>-1.6960000000000099</c:v>
                </c:pt>
                <c:pt idx="29">
                  <c:v>-0.87260000000000648</c:v>
                </c:pt>
                <c:pt idx="30">
                  <c:v>-0.38480000000000375</c:v>
                </c:pt>
                <c:pt idx="31">
                  <c:v>-0.21700000000000041</c:v>
                </c:pt>
                <c:pt idx="32">
                  <c:v>-0.28310000000000002</c:v>
                </c:pt>
                <c:pt idx="33">
                  <c:v>-0.49280000000000312</c:v>
                </c:pt>
                <c:pt idx="34">
                  <c:v>-0.80640000000000001</c:v>
                </c:pt>
                <c:pt idx="35">
                  <c:v>-1.181</c:v>
                </c:pt>
                <c:pt idx="36">
                  <c:v>-1.532</c:v>
                </c:pt>
                <c:pt idx="37">
                  <c:v>-1.7669999999999888</c:v>
                </c:pt>
                <c:pt idx="38">
                  <c:v>-1.8779999999999888</c:v>
                </c:pt>
                <c:pt idx="39">
                  <c:v>-1.9550000000000001</c:v>
                </c:pt>
                <c:pt idx="40">
                  <c:v>-2.0670000000000002</c:v>
                </c:pt>
                <c:pt idx="41">
                  <c:v>-2.194</c:v>
                </c:pt>
                <c:pt idx="42">
                  <c:v>-2.2840000000000011</c:v>
                </c:pt>
                <c:pt idx="43">
                  <c:v>-2.3319999999999967</c:v>
                </c:pt>
                <c:pt idx="44">
                  <c:v>-2.4319999999999977</c:v>
                </c:pt>
                <c:pt idx="45">
                  <c:v>-2.673</c:v>
                </c:pt>
                <c:pt idx="46">
                  <c:v>-2.9830000000000001</c:v>
                </c:pt>
                <c:pt idx="47">
                  <c:v>-3.1240000000000001</c:v>
                </c:pt>
                <c:pt idx="48">
                  <c:v>-2.7840000000000011</c:v>
                </c:pt>
                <c:pt idx="49">
                  <c:v>-1.7389999999999886</c:v>
                </c:pt>
                <c:pt idx="50">
                  <c:v>-3.0130000000000011E-2</c:v>
                </c:pt>
                <c:pt idx="51">
                  <c:v>1.9039999999999888</c:v>
                </c:pt>
                <c:pt idx="52">
                  <c:v>1.831</c:v>
                </c:pt>
                <c:pt idx="53">
                  <c:v>1.581</c:v>
                </c:pt>
                <c:pt idx="54">
                  <c:v>1.4789999999999874</c:v>
                </c:pt>
                <c:pt idx="55">
                  <c:v>1.4569999999999874</c:v>
                </c:pt>
                <c:pt idx="56">
                  <c:v>1.228</c:v>
                </c:pt>
                <c:pt idx="57">
                  <c:v>0.73180000000000556</c:v>
                </c:pt>
                <c:pt idx="58">
                  <c:v>0.20680000000000001</c:v>
                </c:pt>
                <c:pt idx="59">
                  <c:v>-0.11799999999999998</c:v>
                </c:pt>
                <c:pt idx="60">
                  <c:v>-0.26179999999999998</c:v>
                </c:pt>
                <c:pt idx="61">
                  <c:v>-0.3110000000000025</c:v>
                </c:pt>
                <c:pt idx="62">
                  <c:v>-0.1986</c:v>
                </c:pt>
                <c:pt idx="63">
                  <c:v>8.1160000000000024E-2</c:v>
                </c:pt>
                <c:pt idx="64">
                  <c:v>0.37790000000000284</c:v>
                </c:pt>
                <c:pt idx="65">
                  <c:v>0.55730000000000002</c:v>
                </c:pt>
                <c:pt idx="66">
                  <c:v>0.43960000000000032</c:v>
                </c:pt>
                <c:pt idx="67">
                  <c:v>3.039E-2</c:v>
                </c:pt>
                <c:pt idx="68">
                  <c:v>-0.35990000000000238</c:v>
                </c:pt>
                <c:pt idx="69">
                  <c:v>-0.84719999999999995</c:v>
                </c:pt>
                <c:pt idx="70">
                  <c:v>-2.4389999999999987</c:v>
                </c:pt>
                <c:pt idx="71">
                  <c:v>-4.0830000000000002</c:v>
                </c:pt>
                <c:pt idx="72">
                  <c:v>-5.2990000000000004</c:v>
                </c:pt>
                <c:pt idx="73">
                  <c:v>-6.0569999999999995</c:v>
                </c:pt>
                <c:pt idx="74">
                  <c:v>-6.3549999999999756</c:v>
                </c:pt>
                <c:pt idx="75">
                  <c:v>-6.23</c:v>
                </c:pt>
                <c:pt idx="76">
                  <c:v>-5.6619999999999955</c:v>
                </c:pt>
                <c:pt idx="77">
                  <c:v>-4.6310000000000002</c:v>
                </c:pt>
                <c:pt idx="78">
                  <c:v>-3.2330000000000001</c:v>
                </c:pt>
                <c:pt idx="79">
                  <c:v>-1.7329999999999874</c:v>
                </c:pt>
                <c:pt idx="80">
                  <c:v>-0.47420000000000001</c:v>
                </c:pt>
                <c:pt idx="81">
                  <c:v>0.1173</c:v>
                </c:pt>
                <c:pt idx="82">
                  <c:v>0.26960000000000001</c:v>
                </c:pt>
                <c:pt idx="83">
                  <c:v>0.37940000000000301</c:v>
                </c:pt>
                <c:pt idx="84">
                  <c:v>0.4481</c:v>
                </c:pt>
                <c:pt idx="85">
                  <c:v>0.47990000000000038</c:v>
                </c:pt>
                <c:pt idx="86">
                  <c:v>0.54249999999999998</c:v>
                </c:pt>
                <c:pt idx="87">
                  <c:v>0.73400000000000065</c:v>
                </c:pt>
                <c:pt idx="88">
                  <c:v>1.103</c:v>
                </c:pt>
                <c:pt idx="89">
                  <c:v>1.357</c:v>
                </c:pt>
                <c:pt idx="90">
                  <c:v>1.149</c:v>
                </c:pt>
                <c:pt idx="91">
                  <c:v>0.98160000000000003</c:v>
                </c:pt>
                <c:pt idx="92">
                  <c:v>0.84890000000000065</c:v>
                </c:pt>
                <c:pt idx="93">
                  <c:v>0.74650000000000005</c:v>
                </c:pt>
                <c:pt idx="94">
                  <c:v>0.66640000000000499</c:v>
                </c:pt>
                <c:pt idx="95">
                  <c:v>0.58560000000000001</c:v>
                </c:pt>
                <c:pt idx="96">
                  <c:v>0.52280000000000004</c:v>
                </c:pt>
                <c:pt idx="97">
                  <c:v>0.47090000000000032</c:v>
                </c:pt>
                <c:pt idx="98">
                  <c:v>0.42950000000000038</c:v>
                </c:pt>
                <c:pt idx="99">
                  <c:v>0.39770000000000238</c:v>
                </c:pt>
                <c:pt idx="100">
                  <c:v>0.37230000000000324</c:v>
                </c:pt>
                <c:pt idx="101">
                  <c:v>0.35250000000000031</c:v>
                </c:pt>
                <c:pt idx="102">
                  <c:v>0.33750000000000324</c:v>
                </c:pt>
                <c:pt idx="103">
                  <c:v>0.32680000000000375</c:v>
                </c:pt>
                <c:pt idx="104">
                  <c:v>0.32030000000000375</c:v>
                </c:pt>
                <c:pt idx="105">
                  <c:v>0.31780000000000358</c:v>
                </c:pt>
                <c:pt idx="106">
                  <c:v>0.28810000000000002</c:v>
                </c:pt>
                <c:pt idx="107">
                  <c:v>0.18850000000000044</c:v>
                </c:pt>
                <c:pt idx="108">
                  <c:v>4.0059999999999998E-2</c:v>
                </c:pt>
                <c:pt idx="109">
                  <c:v>-0.12270000000000029</c:v>
                </c:pt>
                <c:pt idx="110">
                  <c:v>-0.26620000000000005</c:v>
                </c:pt>
                <c:pt idx="111">
                  <c:v>-0.35070000000000001</c:v>
                </c:pt>
                <c:pt idx="112">
                  <c:v>-0.37480000000000324</c:v>
                </c:pt>
                <c:pt idx="113">
                  <c:v>-0.70620000000000005</c:v>
                </c:pt>
                <c:pt idx="114">
                  <c:v>-20.14</c:v>
                </c:pt>
                <c:pt idx="115">
                  <c:v>-21.71</c:v>
                </c:pt>
                <c:pt idx="116">
                  <c:v>-12</c:v>
                </c:pt>
                <c:pt idx="117">
                  <c:v>-5.2269999999999985</c:v>
                </c:pt>
                <c:pt idx="118">
                  <c:v>-1.8759999999999888</c:v>
                </c:pt>
                <c:pt idx="119">
                  <c:v>-0.61260000000000636</c:v>
                </c:pt>
                <c:pt idx="120">
                  <c:v>-0.18700000000000044</c:v>
                </c:pt>
                <c:pt idx="121">
                  <c:v>-5.4030000000000133E-2</c:v>
                </c:pt>
                <c:pt idx="122">
                  <c:v>-1.5740000000000007E-2</c:v>
                </c:pt>
                <c:pt idx="123">
                  <c:v>-4.6730000000000113E-3</c:v>
                </c:pt>
                <c:pt idx="124">
                  <c:v>-1.407E-3</c:v>
                </c:pt>
                <c:pt idx="125">
                  <c:v>-4.1690000000000021E-4</c:v>
                </c:pt>
                <c:pt idx="126">
                  <c:v>-1.2349999999999999E-4</c:v>
                </c:pt>
                <c:pt idx="127">
                  <c:v>-3.4070000000000478E-5</c:v>
                </c:pt>
                <c:pt idx="128">
                  <c:v>-8.5800000000001245E-6</c:v>
                </c:pt>
                <c:pt idx="129">
                  <c:v>-2.2520000000000252E-6</c:v>
                </c:pt>
                <c:pt idx="130">
                  <c:v>-7.2690000000001364E-7</c:v>
                </c:pt>
                <c:pt idx="131">
                  <c:v>-3.2520000000000511E-7</c:v>
                </c:pt>
                <c:pt idx="132">
                  <c:v>-1.980000000000045E-7</c:v>
                </c:pt>
                <c:pt idx="133">
                  <c:v>-1.741000000000027E-7</c:v>
                </c:pt>
                <c:pt idx="134">
                  <c:v>-1.3860000000000332E-7</c:v>
                </c:pt>
                <c:pt idx="135">
                  <c:v>-8.1300000000000748E-8</c:v>
                </c:pt>
                <c:pt idx="136">
                  <c:v>-3.0890000000000616E-8</c:v>
                </c:pt>
                <c:pt idx="137">
                  <c:v>-3.5110000000000695E-9</c:v>
                </c:pt>
                <c:pt idx="138">
                  <c:v>-4.5170000000000926E-10</c:v>
                </c:pt>
                <c:pt idx="139">
                  <c:v>-3.1340000000000788E-10</c:v>
                </c:pt>
                <c:pt idx="140">
                  <c:v>-1.7470000000000398E-10</c:v>
                </c:pt>
                <c:pt idx="141">
                  <c:v>-4.0680000000000971E-11</c:v>
                </c:pt>
                <c:pt idx="142">
                  <c:v>7.8700000000002233E-11</c:v>
                </c:pt>
                <c:pt idx="143">
                  <c:v>1.7670000000000392E-10</c:v>
                </c:pt>
                <c:pt idx="144">
                  <c:v>2.539000000000053E-10</c:v>
                </c:pt>
                <c:pt idx="145">
                  <c:v>2.9960000000000592E-10</c:v>
                </c:pt>
                <c:pt idx="146">
                  <c:v>3.0690000000000785E-10</c:v>
                </c:pt>
                <c:pt idx="147">
                  <c:v>2.0190000000000416E-10</c:v>
                </c:pt>
                <c:pt idx="148">
                  <c:v>3.0340000000000784E-11</c:v>
                </c:pt>
                <c:pt idx="149">
                  <c:v>-1.4840000000000395E-10</c:v>
                </c:pt>
                <c:pt idx="150">
                  <c:v>-3.2220000000000826E-10</c:v>
                </c:pt>
                <c:pt idx="151">
                  <c:v>-4.3960000000001082E-10</c:v>
                </c:pt>
                <c:pt idx="152">
                  <c:v>-4.8340000000001045E-10</c:v>
                </c:pt>
                <c:pt idx="153">
                  <c:v>-2.5980000000000498E-8</c:v>
                </c:pt>
                <c:pt idx="154">
                  <c:v>-1.6690000000000333E-7</c:v>
                </c:pt>
                <c:pt idx="155">
                  <c:v>-2.6930000000000612E-8</c:v>
                </c:pt>
                <c:pt idx="156">
                  <c:v>-3.1160000000000575E-9</c:v>
                </c:pt>
                <c:pt idx="157">
                  <c:v>-3.2460000000000858E-10</c:v>
                </c:pt>
                <c:pt idx="158">
                  <c:v>-3.2860000000001005E-11</c:v>
                </c:pt>
                <c:pt idx="159">
                  <c:v>-3.3620000000000889E-12</c:v>
                </c:pt>
              </c:numCache>
            </c:numRef>
          </c:yVal>
          <c:smooth val="1"/>
        </c:ser>
        <c:ser>
          <c:idx val="2"/>
          <c:order val="2"/>
          <c:tx>
            <c:v>5</c:v>
          </c:tx>
          <c:marker>
            <c:symbol val="none"/>
          </c:marker>
          <c:xVal>
            <c:numRef>
              <c:f>'2066-12-1 Reg Config X as EW\[Cell Reg config.xlsx]225'!$F$2:$F$159</c:f>
              <c:numCache>
                <c:formatCode>General</c:formatCode>
                <c:ptCount val="158"/>
                <c:pt idx="0">
                  <c:v>0</c:v>
                </c:pt>
                <c:pt idx="1">
                  <c:v>-1.2229999999999999E-4</c:v>
                </c:pt>
                <c:pt idx="2">
                  <c:v>-1.1590000000000156E-4</c:v>
                </c:pt>
                <c:pt idx="3">
                  <c:v>-9.7980000000000007E-5</c:v>
                </c:pt>
                <c:pt idx="4">
                  <c:v>-7.3070000000000668E-5</c:v>
                </c:pt>
                <c:pt idx="5">
                  <c:v>-5.3200000000000033E-5</c:v>
                </c:pt>
                <c:pt idx="6">
                  <c:v>-4.8240000000000012E-5</c:v>
                </c:pt>
                <c:pt idx="7">
                  <c:v>-5.7470000000000715E-5</c:v>
                </c:pt>
                <c:pt idx="8">
                  <c:v>-7.3760000000001123E-5</c:v>
                </c:pt>
                <c:pt idx="9">
                  <c:v>-9.2220000000000266E-5</c:v>
                </c:pt>
                <c:pt idx="10">
                  <c:v>-1.1310000000000134E-4</c:v>
                </c:pt>
                <c:pt idx="11">
                  <c:v>-1.3820000000000206E-4</c:v>
                </c:pt>
                <c:pt idx="12">
                  <c:v>-1.6520000000000239E-4</c:v>
                </c:pt>
                <c:pt idx="13">
                  <c:v>-1.8720000000000257E-4</c:v>
                </c:pt>
                <c:pt idx="14">
                  <c:v>-1.9710000000000251E-4</c:v>
                </c:pt>
                <c:pt idx="15">
                  <c:v>-1.9480000000000295E-4</c:v>
                </c:pt>
                <c:pt idx="16">
                  <c:v>-1.9140000000000278E-4</c:v>
                </c:pt>
                <c:pt idx="17">
                  <c:v>-1.9820000000000306E-4</c:v>
                </c:pt>
                <c:pt idx="18">
                  <c:v>-2.1550000000000006E-4</c:v>
                </c:pt>
                <c:pt idx="19">
                  <c:v>-2.3460000000000001E-4</c:v>
                </c:pt>
                <c:pt idx="20">
                  <c:v>-2.4380000000000002E-4</c:v>
                </c:pt>
                <c:pt idx="21">
                  <c:v>-2.3740000000000002E-4</c:v>
                </c:pt>
                <c:pt idx="22">
                  <c:v>-2.1900000000000012E-4</c:v>
                </c:pt>
                <c:pt idx="23">
                  <c:v>-1.975000000000025E-4</c:v>
                </c:pt>
                <c:pt idx="24">
                  <c:v>-1.7760000000000199E-4</c:v>
                </c:pt>
                <c:pt idx="25">
                  <c:v>-1.5359999999999999E-4</c:v>
                </c:pt>
                <c:pt idx="26">
                  <c:v>-1.1800000000000208E-4</c:v>
                </c:pt>
                <c:pt idx="27">
                  <c:v>-7.2870000000000934E-5</c:v>
                </c:pt>
                <c:pt idx="28">
                  <c:v>-3.1210000000000421E-5</c:v>
                </c:pt>
                <c:pt idx="29">
                  <c:v>-8.5770000000001179E-6</c:v>
                </c:pt>
                <c:pt idx="30">
                  <c:v>-9.7160000000001048E-6</c:v>
                </c:pt>
                <c:pt idx="31">
                  <c:v>-2.8090000000000261E-5</c:v>
                </c:pt>
                <c:pt idx="32">
                  <c:v>-5.2650000000000521E-5</c:v>
                </c:pt>
                <c:pt idx="33">
                  <c:v>-7.3720000000000914E-5</c:v>
                </c:pt>
                <c:pt idx="34">
                  <c:v>-8.7240000000000025E-5</c:v>
                </c:pt>
                <c:pt idx="35">
                  <c:v>-9.2670000000000263E-5</c:v>
                </c:pt>
                <c:pt idx="36">
                  <c:v>-9.0570000000001296E-5</c:v>
                </c:pt>
                <c:pt idx="37">
                  <c:v>-8.4070000000000745E-5</c:v>
                </c:pt>
                <c:pt idx="38">
                  <c:v>-8.1070000000000062E-5</c:v>
                </c:pt>
                <c:pt idx="39">
                  <c:v>-9.2670000000000263E-5</c:v>
                </c:pt>
                <c:pt idx="40">
                  <c:v>-1.2400000000000136E-4</c:v>
                </c:pt>
                <c:pt idx="41">
                  <c:v>-1.6990000000000221E-4</c:v>
                </c:pt>
                <c:pt idx="42">
                  <c:v>-2.1810000000000275E-4</c:v>
                </c:pt>
                <c:pt idx="43">
                  <c:v>-2.5620000000000016E-4</c:v>
                </c:pt>
                <c:pt idx="44">
                  <c:v>-2.7780000000000252E-4</c:v>
                </c:pt>
                <c:pt idx="45">
                  <c:v>-2.8169999999999996E-4</c:v>
                </c:pt>
                <c:pt idx="46">
                  <c:v>-2.6700000000000096E-4</c:v>
                </c:pt>
                <c:pt idx="47">
                  <c:v>-2.3180000000000002E-4</c:v>
                </c:pt>
                <c:pt idx="48">
                  <c:v>-1.7470000000000061E-4</c:v>
                </c:pt>
                <c:pt idx="49">
                  <c:v>-9.7780000000000043E-5</c:v>
                </c:pt>
                <c:pt idx="50">
                  <c:v>-1.0240000000000151E-5</c:v>
                </c:pt>
                <c:pt idx="51">
                  <c:v>7.2100000000000926E-5</c:v>
                </c:pt>
                <c:pt idx="52">
                  <c:v>1.3960000000000217E-4</c:v>
                </c:pt>
                <c:pt idx="53">
                  <c:v>1.8420000000000234E-4</c:v>
                </c:pt>
                <c:pt idx="54">
                  <c:v>2.0300000000000011E-4</c:v>
                </c:pt>
                <c:pt idx="55">
                  <c:v>2.052E-4</c:v>
                </c:pt>
                <c:pt idx="56">
                  <c:v>2.0210000000000011E-4</c:v>
                </c:pt>
                <c:pt idx="57">
                  <c:v>1.9560000000000286E-4</c:v>
                </c:pt>
                <c:pt idx="58">
                  <c:v>1.8500000000000244E-4</c:v>
                </c:pt>
                <c:pt idx="59">
                  <c:v>1.7330000000000063E-4</c:v>
                </c:pt>
                <c:pt idx="60">
                  <c:v>1.6620000000000255E-4</c:v>
                </c:pt>
                <c:pt idx="61">
                  <c:v>1.6300000000000234E-4</c:v>
                </c:pt>
                <c:pt idx="62">
                  <c:v>1.5790000000000153E-4</c:v>
                </c:pt>
                <c:pt idx="63">
                  <c:v>1.4260000000000021E-4</c:v>
                </c:pt>
                <c:pt idx="64">
                  <c:v>1.0890000000000061E-4</c:v>
                </c:pt>
                <c:pt idx="65">
                  <c:v>5.0050000000000566E-5</c:v>
                </c:pt>
                <c:pt idx="66">
                  <c:v>-3.4760000000000216E-5</c:v>
                </c:pt>
                <c:pt idx="67">
                  <c:v>-1.2880000000000161E-4</c:v>
                </c:pt>
                <c:pt idx="68">
                  <c:v>-2.1790000000000012E-4</c:v>
                </c:pt>
                <c:pt idx="69">
                  <c:v>-2.9140000000000014E-4</c:v>
                </c:pt>
                <c:pt idx="70">
                  <c:v>-3.4230000000000409E-4</c:v>
                </c:pt>
                <c:pt idx="71">
                  <c:v>-3.6710000000000307E-4</c:v>
                </c:pt>
                <c:pt idx="72">
                  <c:v>-3.6900000000000382E-4</c:v>
                </c:pt>
                <c:pt idx="73">
                  <c:v>-3.5340000000000295E-4</c:v>
                </c:pt>
                <c:pt idx="74">
                  <c:v>-3.2480000000000464E-4</c:v>
                </c:pt>
                <c:pt idx="75">
                  <c:v>-2.9160000000000004E-4</c:v>
                </c:pt>
                <c:pt idx="76">
                  <c:v>-2.6000000000000339E-4</c:v>
                </c:pt>
                <c:pt idx="77">
                  <c:v>-2.2860000000000271E-4</c:v>
                </c:pt>
                <c:pt idx="78">
                  <c:v>-1.9320000000000272E-4</c:v>
                </c:pt>
                <c:pt idx="79">
                  <c:v>-1.5230000000000061E-4</c:v>
                </c:pt>
                <c:pt idx="80">
                  <c:v>-1.0490000000000023E-4</c:v>
                </c:pt>
                <c:pt idx="81">
                  <c:v>-4.6500000000000033E-5</c:v>
                </c:pt>
                <c:pt idx="82">
                  <c:v>3.0560000000000012E-5</c:v>
                </c:pt>
                <c:pt idx="83">
                  <c:v>1.2070000000000001E-4</c:v>
                </c:pt>
                <c:pt idx="84">
                  <c:v>2.0610000000000056E-4</c:v>
                </c:pt>
                <c:pt idx="85">
                  <c:v>2.7790000000000052E-4</c:v>
                </c:pt>
                <c:pt idx="86">
                  <c:v>3.3800000000000307E-4</c:v>
                </c:pt>
                <c:pt idx="87">
                  <c:v>4.0549999999999999E-4</c:v>
                </c:pt>
                <c:pt idx="88">
                  <c:v>5.0760000000000724E-4</c:v>
                </c:pt>
                <c:pt idx="89">
                  <c:v>6.6949999999999996E-4</c:v>
                </c:pt>
                <c:pt idx="90">
                  <c:v>8.9560000000001331E-4</c:v>
                </c:pt>
                <c:pt idx="91">
                  <c:v>1.1550000000000041E-3</c:v>
                </c:pt>
                <c:pt idx="92">
                  <c:v>1.4430000000000001E-3</c:v>
                </c:pt>
                <c:pt idx="93">
                  <c:v>1.7580000000000143E-3</c:v>
                </c:pt>
                <c:pt idx="94">
                  <c:v>2.0940000000000012E-3</c:v>
                </c:pt>
                <c:pt idx="95">
                  <c:v>2.5620000000000052E-3</c:v>
                </c:pt>
                <c:pt idx="96">
                  <c:v>3.1790000000000052E-3</c:v>
                </c:pt>
                <c:pt idx="97">
                  <c:v>3.9050000000000092E-3</c:v>
                </c:pt>
                <c:pt idx="98">
                  <c:v>4.7829999999999999E-3</c:v>
                </c:pt>
                <c:pt idx="99">
                  <c:v>5.8690000000000114E-3</c:v>
                </c:pt>
                <c:pt idx="100">
                  <c:v>7.0410000000000706E-3</c:v>
                </c:pt>
                <c:pt idx="101">
                  <c:v>8.2300000000000012E-3</c:v>
                </c:pt>
                <c:pt idx="102">
                  <c:v>9.3310000000000008E-3</c:v>
                </c:pt>
                <c:pt idx="103">
                  <c:v>1.0189999999999998E-2</c:v>
                </c:pt>
                <c:pt idx="104">
                  <c:v>1.0670000000000001E-2</c:v>
                </c:pt>
                <c:pt idx="105">
                  <c:v>1.0640000000000005E-2</c:v>
                </c:pt>
                <c:pt idx="106">
                  <c:v>1.021E-2</c:v>
                </c:pt>
                <c:pt idx="107">
                  <c:v>9.3860000000000748E-3</c:v>
                </c:pt>
                <c:pt idx="108">
                  <c:v>8.1270000000000005E-3</c:v>
                </c:pt>
                <c:pt idx="109">
                  <c:v>6.1989999999999996E-3</c:v>
                </c:pt>
                <c:pt idx="110">
                  <c:v>3.5880000000000352E-3</c:v>
                </c:pt>
                <c:pt idx="111">
                  <c:v>7.6370000000000572E-4</c:v>
                </c:pt>
                <c:pt idx="112">
                  <c:v>-1.0880000000000117E-3</c:v>
                </c:pt>
                <c:pt idx="113">
                  <c:v>-2.7700000000000012E-3</c:v>
                </c:pt>
                <c:pt idx="114">
                  <c:v>-4.7010000000000133E-3</c:v>
                </c:pt>
                <c:pt idx="115">
                  <c:v>-6.9530000000000624E-3</c:v>
                </c:pt>
                <c:pt idx="116">
                  <c:v>-9.8330000000000067E-3</c:v>
                </c:pt>
                <c:pt idx="117">
                  <c:v>-1.3310000000000001E-2</c:v>
                </c:pt>
                <c:pt idx="118">
                  <c:v>-1.7330000000000002E-2</c:v>
                </c:pt>
                <c:pt idx="119">
                  <c:v>-2.1700000000000001E-2</c:v>
                </c:pt>
                <c:pt idx="120">
                  <c:v>-2.6240000000000051E-2</c:v>
                </c:pt>
                <c:pt idx="121">
                  <c:v>-3.092E-2</c:v>
                </c:pt>
                <c:pt idx="122">
                  <c:v>-3.5869999999999999E-2</c:v>
                </c:pt>
                <c:pt idx="123">
                  <c:v>-4.0910000000000023E-2</c:v>
                </c:pt>
                <c:pt idx="124">
                  <c:v>-4.6019999999999998E-2</c:v>
                </c:pt>
                <c:pt idx="125">
                  <c:v>-5.0790000000000134E-2</c:v>
                </c:pt>
                <c:pt idx="126">
                  <c:v>-5.5770000000000014E-2</c:v>
                </c:pt>
                <c:pt idx="127">
                  <c:v>-6.0269999999999997E-2</c:v>
                </c:pt>
                <c:pt idx="128">
                  <c:v>-6.3750000000000001E-2</c:v>
                </c:pt>
                <c:pt idx="129">
                  <c:v>-6.658E-2</c:v>
                </c:pt>
                <c:pt idx="130">
                  <c:v>-6.8430000000000019E-2</c:v>
                </c:pt>
                <c:pt idx="131">
                  <c:v>-6.9239999999999996E-2</c:v>
                </c:pt>
                <c:pt idx="132">
                  <c:v>-6.9230000000000014E-2</c:v>
                </c:pt>
                <c:pt idx="133">
                  <c:v>-6.8750000000000019E-2</c:v>
                </c:pt>
                <c:pt idx="134">
                  <c:v>-6.7960000000000034E-2</c:v>
                </c:pt>
                <c:pt idx="135">
                  <c:v>-6.6949999999999996E-2</c:v>
                </c:pt>
                <c:pt idx="136">
                  <c:v>-6.5759999999999999E-2</c:v>
                </c:pt>
                <c:pt idx="137">
                  <c:v>-6.4460000000000114E-2</c:v>
                </c:pt>
                <c:pt idx="138">
                  <c:v>-6.3240000000000005E-2</c:v>
                </c:pt>
                <c:pt idx="139">
                  <c:v>-6.2179999999999999E-2</c:v>
                </c:pt>
                <c:pt idx="140">
                  <c:v>-6.1339999999999999E-2</c:v>
                </c:pt>
                <c:pt idx="141">
                  <c:v>-6.0879999999999997E-2</c:v>
                </c:pt>
                <c:pt idx="142">
                  <c:v>-6.0749999999999998E-2</c:v>
                </c:pt>
                <c:pt idx="143">
                  <c:v>-6.0770000000000032E-2</c:v>
                </c:pt>
                <c:pt idx="144">
                  <c:v>-6.1169999999999995E-2</c:v>
                </c:pt>
                <c:pt idx="145">
                  <c:v>-6.1870000000000001E-2</c:v>
                </c:pt>
                <c:pt idx="146">
                  <c:v>-6.2710000000000696E-2</c:v>
                </c:pt>
                <c:pt idx="147">
                  <c:v>-6.3710000000000114E-2</c:v>
                </c:pt>
                <c:pt idx="148">
                  <c:v>-6.4860000000000514E-2</c:v>
                </c:pt>
                <c:pt idx="149">
                  <c:v>-6.6189999999999999E-2</c:v>
                </c:pt>
                <c:pt idx="150">
                  <c:v>-6.7659999999999998E-2</c:v>
                </c:pt>
                <c:pt idx="151">
                  <c:v>-6.9389999999999993E-2</c:v>
                </c:pt>
                <c:pt idx="152">
                  <c:v>-7.1540000000000006E-2</c:v>
                </c:pt>
                <c:pt idx="153">
                  <c:v>-7.4550000000000033E-2</c:v>
                </c:pt>
                <c:pt idx="154">
                  <c:v>-7.8659999999999994E-2</c:v>
                </c:pt>
                <c:pt idx="155">
                  <c:v>-8.3860000000000226E-2</c:v>
                </c:pt>
                <c:pt idx="156">
                  <c:v>-8.9610000000000065E-2</c:v>
                </c:pt>
                <c:pt idx="157">
                  <c:v>-9.5820000000000224E-2</c:v>
                </c:pt>
              </c:numCache>
            </c:numRef>
          </c:xVal>
          <c:yVal>
            <c:numRef>
              <c:f>'2066-12-1 Reg Config X as EW\[Cell Reg config.xlsx]225'!$C$2:$C$161</c:f>
              <c:numCache>
                <c:formatCode>General</c:formatCode>
                <c:ptCount val="160"/>
                <c:pt idx="0">
                  <c:v>0</c:v>
                </c:pt>
                <c:pt idx="1">
                  <c:v>-2.6469999999999998</c:v>
                </c:pt>
                <c:pt idx="2">
                  <c:v>-2.5059999999999998</c:v>
                </c:pt>
                <c:pt idx="3">
                  <c:v>-2.1109999999999998</c:v>
                </c:pt>
                <c:pt idx="4">
                  <c:v>-1.56499999999999</c:v>
                </c:pt>
                <c:pt idx="5">
                  <c:v>-1.1319999999999888</c:v>
                </c:pt>
                <c:pt idx="6">
                  <c:v>-1.024</c:v>
                </c:pt>
                <c:pt idx="7">
                  <c:v>-1.226</c:v>
                </c:pt>
                <c:pt idx="8">
                  <c:v>-1.583</c:v>
                </c:pt>
                <c:pt idx="9">
                  <c:v>-1.9880000000000111</c:v>
                </c:pt>
                <c:pt idx="10">
                  <c:v>-2.4459999999999997</c:v>
                </c:pt>
                <c:pt idx="11">
                  <c:v>-2.9849999999999999</c:v>
                </c:pt>
                <c:pt idx="12">
                  <c:v>-3.5549999999999997</c:v>
                </c:pt>
                <c:pt idx="13">
                  <c:v>-4.0169999999999995</c:v>
                </c:pt>
                <c:pt idx="14">
                  <c:v>-4.2229999999999945</c:v>
                </c:pt>
                <c:pt idx="15">
                  <c:v>-4.1710000000000003</c:v>
                </c:pt>
                <c:pt idx="16">
                  <c:v>-4.0939999999999985</c:v>
                </c:pt>
                <c:pt idx="17">
                  <c:v>-4.2450000000000001</c:v>
                </c:pt>
                <c:pt idx="18">
                  <c:v>-4.6049999999999756</c:v>
                </c:pt>
                <c:pt idx="19">
                  <c:v>-4.9960000000000004</c:v>
                </c:pt>
                <c:pt idx="20">
                  <c:v>-5.1859999999999955</c:v>
                </c:pt>
                <c:pt idx="21">
                  <c:v>-5.0410000000000004</c:v>
                </c:pt>
                <c:pt idx="22">
                  <c:v>-4.63</c:v>
                </c:pt>
                <c:pt idx="23">
                  <c:v>-4.1509999999999945</c:v>
                </c:pt>
                <c:pt idx="24">
                  <c:v>-3.7130000000000001</c:v>
                </c:pt>
                <c:pt idx="25">
                  <c:v>-3.1869999999999998</c:v>
                </c:pt>
                <c:pt idx="26">
                  <c:v>-2.4179999999999997</c:v>
                </c:pt>
                <c:pt idx="27">
                  <c:v>-1.45</c:v>
                </c:pt>
                <c:pt idx="28">
                  <c:v>-0.56320000000000003</c:v>
                </c:pt>
                <c:pt idx="29">
                  <c:v>-8.2550000000000068E-2</c:v>
                </c:pt>
                <c:pt idx="30">
                  <c:v>-0.10730000000000002</c:v>
                </c:pt>
                <c:pt idx="31">
                  <c:v>-0.50590000000000002</c:v>
                </c:pt>
                <c:pt idx="32">
                  <c:v>-1.0389999999999895</c:v>
                </c:pt>
                <c:pt idx="33">
                  <c:v>-1.496</c:v>
                </c:pt>
                <c:pt idx="34">
                  <c:v>-1.7889999999999895</c:v>
                </c:pt>
                <c:pt idx="35">
                  <c:v>-1.9059999999999888</c:v>
                </c:pt>
                <c:pt idx="36">
                  <c:v>-1.859</c:v>
                </c:pt>
                <c:pt idx="37">
                  <c:v>-1.714</c:v>
                </c:pt>
                <c:pt idx="38">
                  <c:v>-1.6479999999999888</c:v>
                </c:pt>
                <c:pt idx="39">
                  <c:v>-1.9000000000000001</c:v>
                </c:pt>
                <c:pt idx="40">
                  <c:v>-2.581</c:v>
                </c:pt>
                <c:pt idx="41">
                  <c:v>-3.5779999999999998</c:v>
                </c:pt>
                <c:pt idx="42">
                  <c:v>-4.6259999999999755</c:v>
                </c:pt>
                <c:pt idx="43">
                  <c:v>-5.4379999999999997</c:v>
                </c:pt>
                <c:pt idx="44">
                  <c:v>-5.875</c:v>
                </c:pt>
                <c:pt idx="45">
                  <c:v>-5.9530000000000003</c:v>
                </c:pt>
                <c:pt idx="46">
                  <c:v>-5.6199999999999966</c:v>
                </c:pt>
                <c:pt idx="47">
                  <c:v>-4.8319999999999999</c:v>
                </c:pt>
                <c:pt idx="48">
                  <c:v>-3.5779999999999998</c:v>
                </c:pt>
                <c:pt idx="49">
                  <c:v>-1.9300000000000099</c:v>
                </c:pt>
                <c:pt idx="50">
                  <c:v>-8.3930000000000046E-2</c:v>
                </c:pt>
                <c:pt idx="51">
                  <c:v>1.6940000000000099</c:v>
                </c:pt>
                <c:pt idx="52">
                  <c:v>1.889</c:v>
                </c:pt>
                <c:pt idx="53">
                  <c:v>1.825</c:v>
                </c:pt>
                <c:pt idx="54">
                  <c:v>1.758</c:v>
                </c:pt>
                <c:pt idx="55">
                  <c:v>1.75</c:v>
                </c:pt>
                <c:pt idx="56">
                  <c:v>1.6600000000000001</c:v>
                </c:pt>
                <c:pt idx="57">
                  <c:v>1.4789999999999874</c:v>
                </c:pt>
                <c:pt idx="58">
                  <c:v>1.212</c:v>
                </c:pt>
                <c:pt idx="59">
                  <c:v>0.95650000000000002</c:v>
                </c:pt>
                <c:pt idx="60">
                  <c:v>0.81790000000000063</c:v>
                </c:pt>
                <c:pt idx="61">
                  <c:v>0.75980000000000636</c:v>
                </c:pt>
                <c:pt idx="62">
                  <c:v>0.67130000000000556</c:v>
                </c:pt>
                <c:pt idx="63">
                  <c:v>0.443</c:v>
                </c:pt>
                <c:pt idx="64">
                  <c:v>9.3900000000000067E-2</c:v>
                </c:pt>
                <c:pt idx="65">
                  <c:v>-0.23980000000000001</c:v>
                </c:pt>
                <c:pt idx="66">
                  <c:v>-0.7994</c:v>
                </c:pt>
                <c:pt idx="67">
                  <c:v>-2.649</c:v>
                </c:pt>
                <c:pt idx="68">
                  <c:v>-4.5750000000000002</c:v>
                </c:pt>
                <c:pt idx="69">
                  <c:v>-6.149</c:v>
                </c:pt>
                <c:pt idx="70">
                  <c:v>-7.1549999999999745</c:v>
                </c:pt>
                <c:pt idx="71">
                  <c:v>-7.6349999999999945</c:v>
                </c:pt>
                <c:pt idx="72">
                  <c:v>-7.6719999999999997</c:v>
                </c:pt>
                <c:pt idx="73">
                  <c:v>-7.31</c:v>
                </c:pt>
                <c:pt idx="74">
                  <c:v>-6.6539999999999955</c:v>
                </c:pt>
                <c:pt idx="75">
                  <c:v>-5.9089999999999998</c:v>
                </c:pt>
                <c:pt idx="76">
                  <c:v>-5.2119999999999997</c:v>
                </c:pt>
                <c:pt idx="77">
                  <c:v>-4.5309999999999997</c:v>
                </c:pt>
                <c:pt idx="78">
                  <c:v>-3.7770000000000001</c:v>
                </c:pt>
                <c:pt idx="79">
                  <c:v>-2.9149999999999987</c:v>
                </c:pt>
                <c:pt idx="80">
                  <c:v>-1.9319999999999899</c:v>
                </c:pt>
                <c:pt idx="81">
                  <c:v>-0.76480000000000636</c:v>
                </c:pt>
                <c:pt idx="82">
                  <c:v>0.47320000000000001</c:v>
                </c:pt>
                <c:pt idx="83">
                  <c:v>1.141</c:v>
                </c:pt>
                <c:pt idx="84">
                  <c:v>1.7169999999999874</c:v>
                </c:pt>
                <c:pt idx="85">
                  <c:v>1.532</c:v>
                </c:pt>
                <c:pt idx="86">
                  <c:v>1.42</c:v>
                </c:pt>
                <c:pt idx="87">
                  <c:v>1.323</c:v>
                </c:pt>
                <c:pt idx="88">
                  <c:v>1.212</c:v>
                </c:pt>
                <c:pt idx="89">
                  <c:v>1.087</c:v>
                </c:pt>
                <c:pt idx="90">
                  <c:v>0.96900000000000064</c:v>
                </c:pt>
                <c:pt idx="91">
                  <c:v>0.87610000000000265</c:v>
                </c:pt>
                <c:pt idx="92">
                  <c:v>0.80220000000000002</c:v>
                </c:pt>
                <c:pt idx="93">
                  <c:v>0.74170000000000635</c:v>
                </c:pt>
                <c:pt idx="94">
                  <c:v>0.69180000000000064</c:v>
                </c:pt>
                <c:pt idx="95">
                  <c:v>0.63840000000000063</c:v>
                </c:pt>
                <c:pt idx="96">
                  <c:v>0.58579999999999999</c:v>
                </c:pt>
                <c:pt idx="97">
                  <c:v>0.53970000000000062</c:v>
                </c:pt>
                <c:pt idx="98">
                  <c:v>0.49770000000000031</c:v>
                </c:pt>
                <c:pt idx="99">
                  <c:v>0.4587</c:v>
                </c:pt>
                <c:pt idx="100">
                  <c:v>0.42650000000000032</c:v>
                </c:pt>
                <c:pt idx="101">
                  <c:v>0.4007</c:v>
                </c:pt>
                <c:pt idx="102">
                  <c:v>0.38110000000000038</c:v>
                </c:pt>
                <c:pt idx="103">
                  <c:v>0.36790000000000278</c:v>
                </c:pt>
                <c:pt idx="104">
                  <c:v>0.36130000000000284</c:v>
                </c:pt>
                <c:pt idx="105">
                  <c:v>0.35420000000000001</c:v>
                </c:pt>
                <c:pt idx="106">
                  <c:v>0.24400000000000024</c:v>
                </c:pt>
                <c:pt idx="107">
                  <c:v>6.8830000000000002E-2</c:v>
                </c:pt>
                <c:pt idx="108">
                  <c:v>-0.12370000000000074</c:v>
                </c:pt>
                <c:pt idx="109">
                  <c:v>-0.28810000000000002</c:v>
                </c:pt>
                <c:pt idx="110">
                  <c:v>-0.36420000000000002</c:v>
                </c:pt>
                <c:pt idx="111">
                  <c:v>-0.67730000000000556</c:v>
                </c:pt>
                <c:pt idx="112">
                  <c:v>-18.510000000000005</c:v>
                </c:pt>
                <c:pt idx="113">
                  <c:v>-23.57</c:v>
                </c:pt>
                <c:pt idx="114">
                  <c:v>-16.829999999999988</c:v>
                </c:pt>
                <c:pt idx="115">
                  <c:v>-9.468</c:v>
                </c:pt>
                <c:pt idx="116">
                  <c:v>-4.1479999999999855</c:v>
                </c:pt>
                <c:pt idx="117">
                  <c:v>-1.4309999999999854</c:v>
                </c:pt>
                <c:pt idx="118">
                  <c:v>-0.39880000000000443</c:v>
                </c:pt>
                <c:pt idx="119">
                  <c:v>-9.5890000000000045E-2</c:v>
                </c:pt>
                <c:pt idx="120">
                  <c:v>-2.1500000000000002E-2</c:v>
                </c:pt>
                <c:pt idx="121">
                  <c:v>-4.5580000000000004E-3</c:v>
                </c:pt>
                <c:pt idx="122">
                  <c:v>-8.7750000000001022E-4</c:v>
                </c:pt>
                <c:pt idx="123">
                  <c:v>-1.6380000000000244E-4</c:v>
                </c:pt>
                <c:pt idx="124">
                  <c:v>-2.9840000000000422E-5</c:v>
                </c:pt>
                <c:pt idx="125">
                  <c:v>-6.0930000000000914E-6</c:v>
                </c:pt>
                <c:pt idx="126">
                  <c:v>-1.1580000000000258E-6</c:v>
                </c:pt>
                <c:pt idx="127">
                  <c:v>-2.582000000000042E-7</c:v>
                </c:pt>
                <c:pt idx="128">
                  <c:v>-8.117000000000117E-8</c:v>
                </c:pt>
                <c:pt idx="129">
                  <c:v>-3.160000000000072E-8</c:v>
                </c:pt>
                <c:pt idx="130">
                  <c:v>-1.7060000000000306E-8</c:v>
                </c:pt>
                <c:pt idx="131">
                  <c:v>-1.3020000000000293E-8</c:v>
                </c:pt>
                <c:pt idx="132">
                  <c:v>-1.2960000000000293E-8</c:v>
                </c:pt>
                <c:pt idx="133">
                  <c:v>-1.0200000000000229E-8</c:v>
                </c:pt>
                <c:pt idx="134">
                  <c:v>-6.5790000000001834E-9</c:v>
                </c:pt>
                <c:pt idx="135">
                  <c:v>-3.3360000000000518E-9</c:v>
                </c:pt>
                <c:pt idx="136">
                  <c:v>-1.1390000000000268E-9</c:v>
                </c:pt>
                <c:pt idx="137">
                  <c:v>-1.7110000000000394E-10</c:v>
                </c:pt>
                <c:pt idx="138">
                  <c:v>-9.4910000000002915E-13</c:v>
                </c:pt>
                <c:pt idx="139">
                  <c:v>-3.0460000000000818E-11</c:v>
                </c:pt>
                <c:pt idx="140">
                  <c:v>-2.491000000000057E-11</c:v>
                </c:pt>
                <c:pt idx="141">
                  <c:v>-2.1820000000000626E-11</c:v>
                </c:pt>
                <c:pt idx="142">
                  <c:v>-2.1000000000000648E-11</c:v>
                </c:pt>
                <c:pt idx="143">
                  <c:v>-2.1370000000000626E-11</c:v>
                </c:pt>
                <c:pt idx="144">
                  <c:v>-2.9470000000000882E-11</c:v>
                </c:pt>
                <c:pt idx="145">
                  <c:v>-3.526000000000092E-11</c:v>
                </c:pt>
                <c:pt idx="146">
                  <c:v>-9.8560000000001161E-2</c:v>
                </c:pt>
                <c:pt idx="147">
                  <c:v>-1.5160000000000355E-9</c:v>
                </c:pt>
                <c:pt idx="148">
                  <c:v>-3.9090000000000782E-9</c:v>
                </c:pt>
                <c:pt idx="149">
                  <c:v>-6.6760000000001626E-9</c:v>
                </c:pt>
                <c:pt idx="150">
                  <c:v>-9.7370000000001272E-9</c:v>
                </c:pt>
                <c:pt idx="151">
                  <c:v>-1.2370000000000213E-8</c:v>
                </c:pt>
                <c:pt idx="152">
                  <c:v>-6.0540000000001108E-9</c:v>
                </c:pt>
                <c:pt idx="153">
                  <c:v>-2.2180000000000525E-9</c:v>
                </c:pt>
                <c:pt idx="154">
                  <c:v>-5.632000000000129E-10</c:v>
                </c:pt>
                <c:pt idx="155">
                  <c:v>-9.9340000000002303E-11</c:v>
                </c:pt>
                <c:pt idx="156">
                  <c:v>-1.4620000000000401E-11</c:v>
                </c:pt>
                <c:pt idx="157">
                  <c:v>-1.8460000000000574E-12</c:v>
                </c:pt>
                <c:pt idx="158">
                  <c:v>-3.2860000000001005E-11</c:v>
                </c:pt>
                <c:pt idx="159">
                  <c:v>-3.3620000000000889E-12</c:v>
                </c:pt>
              </c:numCache>
            </c:numRef>
          </c:yVal>
          <c:smooth val="1"/>
        </c:ser>
        <c:ser>
          <c:idx val="3"/>
          <c:order val="3"/>
          <c:tx>
            <c:v>4</c:v>
          </c:tx>
          <c:marker>
            <c:symbol val="none"/>
          </c:marker>
          <c:xVal>
            <c:numRef>
              <c:f>'2066-12-3 Reg config without central column\[Cell Reg config without central column.xlsx]225'!$F$2:$F$159</c:f>
              <c:numCache>
                <c:formatCode>General</c:formatCode>
                <c:ptCount val="158"/>
                <c:pt idx="0">
                  <c:v>0</c:v>
                </c:pt>
                <c:pt idx="1">
                  <c:v>-1.0509999999999999E-4</c:v>
                </c:pt>
                <c:pt idx="2">
                  <c:v>-9.7640000000000265E-5</c:v>
                </c:pt>
                <c:pt idx="3">
                  <c:v>-7.6440000000000034E-5</c:v>
                </c:pt>
                <c:pt idx="4">
                  <c:v>-4.6270000000000003E-5</c:v>
                </c:pt>
                <c:pt idx="5">
                  <c:v>-2.0880000000000346E-5</c:v>
                </c:pt>
                <c:pt idx="6">
                  <c:v>-1.2180000000000151E-5</c:v>
                </c:pt>
                <c:pt idx="7">
                  <c:v>-2.0280000000000317E-5</c:v>
                </c:pt>
                <c:pt idx="8">
                  <c:v>-3.7650000000000597E-5</c:v>
                </c:pt>
                <c:pt idx="9">
                  <c:v>-5.853000000000062E-5</c:v>
                </c:pt>
                <c:pt idx="10">
                  <c:v>-8.2730000000000246E-5</c:v>
                </c:pt>
                <c:pt idx="11">
                  <c:v>-1.1200000000000183E-4</c:v>
                </c:pt>
                <c:pt idx="12">
                  <c:v>-1.4390000000000003E-4</c:v>
                </c:pt>
                <c:pt idx="13">
                  <c:v>-1.7019999999999999E-4</c:v>
                </c:pt>
                <c:pt idx="14">
                  <c:v>-1.8210000000000172E-4</c:v>
                </c:pt>
                <c:pt idx="15">
                  <c:v>-1.7799999999999999E-4</c:v>
                </c:pt>
                <c:pt idx="16">
                  <c:v>-1.684000000000026E-4</c:v>
                </c:pt>
                <c:pt idx="17">
                  <c:v>-1.6570000000000191E-4</c:v>
                </c:pt>
                <c:pt idx="18">
                  <c:v>-1.7340000000000183E-4</c:v>
                </c:pt>
                <c:pt idx="19">
                  <c:v>-1.8650000000000193E-4</c:v>
                </c:pt>
                <c:pt idx="20">
                  <c:v>-1.9690000000000251E-4</c:v>
                </c:pt>
                <c:pt idx="21">
                  <c:v>-1.9970000000000277E-4</c:v>
                </c:pt>
                <c:pt idx="22">
                  <c:v>-1.9800000000000319E-4</c:v>
                </c:pt>
                <c:pt idx="23">
                  <c:v>-1.9780000000000307E-4</c:v>
                </c:pt>
                <c:pt idx="24">
                  <c:v>-2.0020000000000001E-4</c:v>
                </c:pt>
                <c:pt idx="25">
                  <c:v>-1.947000000000024E-4</c:v>
                </c:pt>
                <c:pt idx="26">
                  <c:v>-1.6990000000000221E-4</c:v>
                </c:pt>
                <c:pt idx="27">
                  <c:v>-1.2540000000000145E-4</c:v>
                </c:pt>
                <c:pt idx="28">
                  <c:v>-7.4120000000000951E-5</c:v>
                </c:pt>
                <c:pt idx="29">
                  <c:v>-3.3230000000000446E-5</c:v>
                </c:pt>
                <c:pt idx="30">
                  <c:v>-1.1190000000000147E-5</c:v>
                </c:pt>
                <c:pt idx="31">
                  <c:v>-7.0380000000001179E-6</c:v>
                </c:pt>
                <c:pt idx="32">
                  <c:v>-1.5570000000000178E-5</c:v>
                </c:pt>
                <c:pt idx="33">
                  <c:v>-3.1130000000000422E-5</c:v>
                </c:pt>
                <c:pt idx="34">
                  <c:v>-5.0440000000000113E-5</c:v>
                </c:pt>
                <c:pt idx="35">
                  <c:v>-6.9610000000001077E-5</c:v>
                </c:pt>
                <c:pt idx="36">
                  <c:v>-8.3160000000001298E-5</c:v>
                </c:pt>
                <c:pt idx="37">
                  <c:v>-8.7680000000000028E-5</c:v>
                </c:pt>
                <c:pt idx="38">
                  <c:v>-8.5360000000000226E-5</c:v>
                </c:pt>
                <c:pt idx="39">
                  <c:v>-8.4230000000001055E-5</c:v>
                </c:pt>
                <c:pt idx="40">
                  <c:v>-9.0680000000000263E-5</c:v>
                </c:pt>
                <c:pt idx="41">
                  <c:v>-1.0500000000000143E-4</c:v>
                </c:pt>
                <c:pt idx="42">
                  <c:v>-1.2370000000000003E-4</c:v>
                </c:pt>
                <c:pt idx="43">
                  <c:v>-1.4410000000000001E-4</c:v>
                </c:pt>
                <c:pt idx="44">
                  <c:v>-1.6670000000000191E-4</c:v>
                </c:pt>
                <c:pt idx="45">
                  <c:v>-1.9210000000000231E-4</c:v>
                </c:pt>
                <c:pt idx="46">
                  <c:v>-2.1380000000000056E-4</c:v>
                </c:pt>
                <c:pt idx="47">
                  <c:v>-2.1880000000000318E-4</c:v>
                </c:pt>
                <c:pt idx="48">
                  <c:v>-1.9400000000000287E-4</c:v>
                </c:pt>
                <c:pt idx="49">
                  <c:v>-1.3280000000000179E-4</c:v>
                </c:pt>
                <c:pt idx="50">
                  <c:v>-4.104E-5</c:v>
                </c:pt>
                <c:pt idx="51">
                  <c:v>6.2160000000000923E-5</c:v>
                </c:pt>
                <c:pt idx="52">
                  <c:v>1.5690000000000148E-4</c:v>
                </c:pt>
                <c:pt idx="53">
                  <c:v>2.3050000000000002E-4</c:v>
                </c:pt>
                <c:pt idx="54">
                  <c:v>2.6970000000000336E-4</c:v>
                </c:pt>
                <c:pt idx="55">
                  <c:v>2.7520000000000002E-4</c:v>
                </c:pt>
                <c:pt idx="56">
                  <c:v>2.6180000000000002E-4</c:v>
                </c:pt>
                <c:pt idx="57">
                  <c:v>2.3389999999999999E-4</c:v>
                </c:pt>
                <c:pt idx="58">
                  <c:v>1.9360000000000278E-4</c:v>
                </c:pt>
                <c:pt idx="59">
                  <c:v>1.5319999999999998E-4</c:v>
                </c:pt>
                <c:pt idx="60">
                  <c:v>1.3219999999999999E-4</c:v>
                </c:pt>
                <c:pt idx="61">
                  <c:v>1.3680000000000197E-4</c:v>
                </c:pt>
                <c:pt idx="62">
                  <c:v>1.587000000000015E-4</c:v>
                </c:pt>
                <c:pt idx="63">
                  <c:v>1.8670000000000194E-4</c:v>
                </c:pt>
                <c:pt idx="64">
                  <c:v>2.0590000000000002E-4</c:v>
                </c:pt>
                <c:pt idx="65">
                  <c:v>2.0000000000000052E-4</c:v>
                </c:pt>
                <c:pt idx="66">
                  <c:v>1.5659999999999998E-4</c:v>
                </c:pt>
                <c:pt idx="67">
                  <c:v>6.9620000000000773E-5</c:v>
                </c:pt>
                <c:pt idx="68">
                  <c:v>-3.9640000000000583E-5</c:v>
                </c:pt>
                <c:pt idx="69">
                  <c:v>-1.4390000000000003E-4</c:v>
                </c:pt>
                <c:pt idx="70">
                  <c:v>-2.3470000000000261E-4</c:v>
                </c:pt>
                <c:pt idx="71">
                  <c:v>-3.0400000000000359E-4</c:v>
                </c:pt>
                <c:pt idx="72">
                  <c:v>-3.4790000000000011E-4</c:v>
                </c:pt>
                <c:pt idx="73">
                  <c:v>-3.6480000000000458E-4</c:v>
                </c:pt>
                <c:pt idx="74">
                  <c:v>-3.5700000000000315E-4</c:v>
                </c:pt>
                <c:pt idx="75">
                  <c:v>-3.3180000000000015E-4</c:v>
                </c:pt>
                <c:pt idx="76">
                  <c:v>-2.9430000000000358E-4</c:v>
                </c:pt>
                <c:pt idx="77">
                  <c:v>-2.4509999999999999E-4</c:v>
                </c:pt>
                <c:pt idx="78">
                  <c:v>-1.8690000000000194E-4</c:v>
                </c:pt>
                <c:pt idx="79">
                  <c:v>-1.2630000000000001E-4</c:v>
                </c:pt>
                <c:pt idx="80">
                  <c:v>-7.1180000000000684E-5</c:v>
                </c:pt>
                <c:pt idx="81">
                  <c:v>-2.351E-5</c:v>
                </c:pt>
                <c:pt idx="82">
                  <c:v>2.4400000000000325E-5</c:v>
                </c:pt>
                <c:pt idx="83">
                  <c:v>7.8060000000001092E-5</c:v>
                </c:pt>
                <c:pt idx="84">
                  <c:v>1.3090000000000001E-4</c:v>
                </c:pt>
                <c:pt idx="85">
                  <c:v>1.8000000000000215E-4</c:v>
                </c:pt>
                <c:pt idx="86">
                  <c:v>2.3780000000000001E-4</c:v>
                </c:pt>
                <c:pt idx="87">
                  <c:v>3.2000000000000458E-4</c:v>
                </c:pt>
                <c:pt idx="88">
                  <c:v>4.3630000000000003E-4</c:v>
                </c:pt>
                <c:pt idx="89">
                  <c:v>5.9370000000000711E-4</c:v>
                </c:pt>
                <c:pt idx="90">
                  <c:v>8.1040000000000062E-4</c:v>
                </c:pt>
                <c:pt idx="91">
                  <c:v>1.1080000000000124E-3</c:v>
                </c:pt>
                <c:pt idx="92">
                  <c:v>1.4840000000000061E-3</c:v>
                </c:pt>
                <c:pt idx="93">
                  <c:v>1.9150000000000169E-3</c:v>
                </c:pt>
                <c:pt idx="94">
                  <c:v>2.4429999999999999E-3</c:v>
                </c:pt>
                <c:pt idx="95">
                  <c:v>3.1770000000000092E-3</c:v>
                </c:pt>
                <c:pt idx="96">
                  <c:v>4.0870000000000004E-3</c:v>
                </c:pt>
                <c:pt idx="97">
                  <c:v>5.0850000000000114E-3</c:v>
                </c:pt>
                <c:pt idx="98">
                  <c:v>6.280000000000059E-3</c:v>
                </c:pt>
                <c:pt idx="99">
                  <c:v>7.5649999999999997E-3</c:v>
                </c:pt>
                <c:pt idx="100">
                  <c:v>8.8730000000000267E-3</c:v>
                </c:pt>
                <c:pt idx="101">
                  <c:v>1.0149999999999998E-2</c:v>
                </c:pt>
                <c:pt idx="102">
                  <c:v>1.1270000000000001E-2</c:v>
                </c:pt>
                <c:pt idx="103">
                  <c:v>1.213E-2</c:v>
                </c:pt>
                <c:pt idx="104">
                  <c:v>1.2619999999999998E-2</c:v>
                </c:pt>
                <c:pt idx="105">
                  <c:v>1.2619999999999998E-2</c:v>
                </c:pt>
                <c:pt idx="106">
                  <c:v>1.223E-2</c:v>
                </c:pt>
                <c:pt idx="107">
                  <c:v>1.1429999999999999E-2</c:v>
                </c:pt>
                <c:pt idx="108">
                  <c:v>1.0220000000000003E-2</c:v>
                </c:pt>
                <c:pt idx="109">
                  <c:v>8.4580000000000228E-3</c:v>
                </c:pt>
                <c:pt idx="110">
                  <c:v>6.0590000000000114E-3</c:v>
                </c:pt>
                <c:pt idx="111">
                  <c:v>3.1340000000000092E-3</c:v>
                </c:pt>
                <c:pt idx="112">
                  <c:v>4.4450000000000555E-4</c:v>
                </c:pt>
                <c:pt idx="113">
                  <c:v>-1.5250000000000001E-3</c:v>
                </c:pt>
                <c:pt idx="114">
                  <c:v>-3.8460000000000052E-3</c:v>
                </c:pt>
                <c:pt idx="115">
                  <c:v>-6.5500000000000124E-3</c:v>
                </c:pt>
                <c:pt idx="116">
                  <c:v>-9.6690000000000248E-3</c:v>
                </c:pt>
                <c:pt idx="117">
                  <c:v>-1.3270000000000001E-2</c:v>
                </c:pt>
                <c:pt idx="118">
                  <c:v>-1.7080000000000001E-2</c:v>
                </c:pt>
                <c:pt idx="119">
                  <c:v>-2.121000000000001E-2</c:v>
                </c:pt>
                <c:pt idx="120">
                  <c:v>-2.5519999999999998E-2</c:v>
                </c:pt>
                <c:pt idx="121">
                  <c:v>-2.9829999999999999E-2</c:v>
                </c:pt>
                <c:pt idx="122">
                  <c:v>-3.425000000000001E-2</c:v>
                </c:pt>
                <c:pt idx="123">
                  <c:v>-3.8719999999999997E-2</c:v>
                </c:pt>
                <c:pt idx="124">
                  <c:v>-4.3299999999999998E-2</c:v>
                </c:pt>
                <c:pt idx="125">
                  <c:v>-4.7989999999999998E-2</c:v>
                </c:pt>
                <c:pt idx="126">
                  <c:v>-5.2510000000000133E-2</c:v>
                </c:pt>
                <c:pt idx="127">
                  <c:v>-5.6849999999999977E-2</c:v>
                </c:pt>
                <c:pt idx="128">
                  <c:v>-6.1150000000000003E-2</c:v>
                </c:pt>
                <c:pt idx="129">
                  <c:v>-6.5579999999999999E-2</c:v>
                </c:pt>
                <c:pt idx="130">
                  <c:v>-6.8790000000000184E-2</c:v>
                </c:pt>
                <c:pt idx="131">
                  <c:v>-7.0910000000000084E-2</c:v>
                </c:pt>
                <c:pt idx="132">
                  <c:v>-7.2040000000000021E-2</c:v>
                </c:pt>
                <c:pt idx="133">
                  <c:v>-7.2090000000000584E-2</c:v>
                </c:pt>
                <c:pt idx="134">
                  <c:v>-7.1510000000000004E-2</c:v>
                </c:pt>
                <c:pt idx="135">
                  <c:v>-7.0470000000000019E-2</c:v>
                </c:pt>
                <c:pt idx="136">
                  <c:v>-6.9020000000000012E-2</c:v>
                </c:pt>
                <c:pt idx="137">
                  <c:v>-6.7100000000000021E-2</c:v>
                </c:pt>
                <c:pt idx="138">
                  <c:v>-6.5000000000000002E-2</c:v>
                </c:pt>
                <c:pt idx="139">
                  <c:v>-6.3009999999999997E-2</c:v>
                </c:pt>
                <c:pt idx="140">
                  <c:v>-6.1239999999999996E-2</c:v>
                </c:pt>
                <c:pt idx="141">
                  <c:v>-5.9830000000000133E-2</c:v>
                </c:pt>
                <c:pt idx="142">
                  <c:v>-5.8569999999999997E-2</c:v>
                </c:pt>
                <c:pt idx="143">
                  <c:v>-5.7669999999999999E-2</c:v>
                </c:pt>
                <c:pt idx="144">
                  <c:v>-5.7189999999999998E-2</c:v>
                </c:pt>
                <c:pt idx="145">
                  <c:v>-5.7230000000000003E-2</c:v>
                </c:pt>
                <c:pt idx="146">
                  <c:v>-5.7800000000000094E-2</c:v>
                </c:pt>
                <c:pt idx="147">
                  <c:v>-5.8689999999999985E-2</c:v>
                </c:pt>
                <c:pt idx="148">
                  <c:v>-5.9890000000000693E-2</c:v>
                </c:pt>
                <c:pt idx="149">
                  <c:v>-6.1539999999999997E-2</c:v>
                </c:pt>
                <c:pt idx="150">
                  <c:v>-6.343E-2</c:v>
                </c:pt>
                <c:pt idx="151">
                  <c:v>-6.5640000000000004E-2</c:v>
                </c:pt>
                <c:pt idx="152">
                  <c:v>-6.8479999999999999E-2</c:v>
                </c:pt>
                <c:pt idx="153">
                  <c:v>-7.2100000000000011E-2</c:v>
                </c:pt>
                <c:pt idx="154">
                  <c:v>-7.6609999999999998E-2</c:v>
                </c:pt>
                <c:pt idx="155">
                  <c:v>-8.1980000000000011E-2</c:v>
                </c:pt>
                <c:pt idx="156">
                  <c:v>-8.797000000000002E-2</c:v>
                </c:pt>
                <c:pt idx="157">
                  <c:v>-9.4370000000000023E-2</c:v>
                </c:pt>
              </c:numCache>
            </c:numRef>
          </c:xVal>
          <c:yVal>
            <c:numRef>
              <c:f>'2066-12-3 Reg config without central column\[Cell Reg config without central column.xlsx]225'!$C$2:$C$161</c:f>
              <c:numCache>
                <c:formatCode>General</c:formatCode>
                <c:ptCount val="160"/>
                <c:pt idx="0">
                  <c:v>0</c:v>
                </c:pt>
                <c:pt idx="1">
                  <c:v>-2.2799999999999998</c:v>
                </c:pt>
                <c:pt idx="2">
                  <c:v>-2.1149999999999998</c:v>
                </c:pt>
                <c:pt idx="3">
                  <c:v>-1.649</c:v>
                </c:pt>
                <c:pt idx="4">
                  <c:v>-0.98949999999999949</c:v>
                </c:pt>
                <c:pt idx="5">
                  <c:v>-0.43570000000000031</c:v>
                </c:pt>
                <c:pt idx="6">
                  <c:v>-0.24610000000000001</c:v>
                </c:pt>
                <c:pt idx="7">
                  <c:v>-0.42350000000000032</c:v>
                </c:pt>
                <c:pt idx="8">
                  <c:v>-0.80359999999999998</c:v>
                </c:pt>
                <c:pt idx="9">
                  <c:v>-1.26</c:v>
                </c:pt>
                <c:pt idx="10">
                  <c:v>-1.79</c:v>
                </c:pt>
                <c:pt idx="11">
                  <c:v>-2.4279999999999999</c:v>
                </c:pt>
                <c:pt idx="12">
                  <c:v>-3.1059999999999999</c:v>
                </c:pt>
                <c:pt idx="13">
                  <c:v>-3.661</c:v>
                </c:pt>
                <c:pt idx="14">
                  <c:v>-3.9109999999999987</c:v>
                </c:pt>
                <c:pt idx="15">
                  <c:v>-3.8189999999999977</c:v>
                </c:pt>
                <c:pt idx="16">
                  <c:v>-3.6040000000000001</c:v>
                </c:pt>
                <c:pt idx="17">
                  <c:v>-3.5459999999999998</c:v>
                </c:pt>
                <c:pt idx="18">
                  <c:v>-3.7170000000000001</c:v>
                </c:pt>
                <c:pt idx="19">
                  <c:v>-4.0030000000000001</c:v>
                </c:pt>
                <c:pt idx="20">
                  <c:v>-4.218</c:v>
                </c:pt>
                <c:pt idx="21">
                  <c:v>-4.2779999999999996</c:v>
                </c:pt>
                <c:pt idx="22">
                  <c:v>-4.2380000000000004</c:v>
                </c:pt>
                <c:pt idx="23">
                  <c:v>-4.2350000000000003</c:v>
                </c:pt>
                <c:pt idx="24">
                  <c:v>-4.2859999999999996</c:v>
                </c:pt>
                <c:pt idx="25">
                  <c:v>-4.1629999999999745</c:v>
                </c:pt>
                <c:pt idx="26">
                  <c:v>-3.613</c:v>
                </c:pt>
                <c:pt idx="27">
                  <c:v>-2.637</c:v>
                </c:pt>
                <c:pt idx="28">
                  <c:v>-1.5249999999999888</c:v>
                </c:pt>
                <c:pt idx="29">
                  <c:v>-0.64500000000000568</c:v>
                </c:pt>
                <c:pt idx="30">
                  <c:v>-0.1721</c:v>
                </c:pt>
                <c:pt idx="31">
                  <c:v>-8.3020000000000746E-2</c:v>
                </c:pt>
                <c:pt idx="32">
                  <c:v>-0.26870000000000005</c:v>
                </c:pt>
                <c:pt idx="33">
                  <c:v>-0.60729999999999995</c:v>
                </c:pt>
                <c:pt idx="34">
                  <c:v>-1.028</c:v>
                </c:pt>
                <c:pt idx="35">
                  <c:v>-1.4449999999999874</c:v>
                </c:pt>
                <c:pt idx="36">
                  <c:v>-1.74</c:v>
                </c:pt>
                <c:pt idx="37">
                  <c:v>-1.8380000000000001</c:v>
                </c:pt>
                <c:pt idx="38">
                  <c:v>-1.7869999999999893</c:v>
                </c:pt>
                <c:pt idx="39">
                  <c:v>-1.7609999999999888</c:v>
                </c:pt>
                <c:pt idx="40">
                  <c:v>-1.9019999999999888</c:v>
                </c:pt>
                <c:pt idx="41">
                  <c:v>-2.2130000000000001</c:v>
                </c:pt>
                <c:pt idx="42">
                  <c:v>-2.6219999999999999</c:v>
                </c:pt>
                <c:pt idx="43">
                  <c:v>-3.0649999999999999</c:v>
                </c:pt>
                <c:pt idx="44">
                  <c:v>-3.5569999999999977</c:v>
                </c:pt>
                <c:pt idx="45">
                  <c:v>-4.1109999999999856</c:v>
                </c:pt>
                <c:pt idx="46">
                  <c:v>-4.569</c:v>
                </c:pt>
                <c:pt idx="47">
                  <c:v>-4.6719999999999997</c:v>
                </c:pt>
                <c:pt idx="48">
                  <c:v>-4.1179999999999755</c:v>
                </c:pt>
                <c:pt idx="49">
                  <c:v>-2.7719999999999998</c:v>
                </c:pt>
                <c:pt idx="50">
                  <c:v>-0.79620000000000002</c:v>
                </c:pt>
                <c:pt idx="51">
                  <c:v>1.4329999999999856</c:v>
                </c:pt>
                <c:pt idx="52">
                  <c:v>1.9000000000000001</c:v>
                </c:pt>
                <c:pt idx="53">
                  <c:v>1.6900000000000099</c:v>
                </c:pt>
                <c:pt idx="54">
                  <c:v>1.5880000000000001</c:v>
                </c:pt>
                <c:pt idx="55">
                  <c:v>1.5760000000000001</c:v>
                </c:pt>
                <c:pt idx="56">
                  <c:v>1.302</c:v>
                </c:pt>
                <c:pt idx="57">
                  <c:v>0.83030000000000004</c:v>
                </c:pt>
                <c:pt idx="58">
                  <c:v>0.34730000000000188</c:v>
                </c:pt>
                <c:pt idx="59">
                  <c:v>4.1489999999999999E-2</c:v>
                </c:pt>
                <c:pt idx="60">
                  <c:v>-6.3519999999999993E-2</c:v>
                </c:pt>
                <c:pt idx="61">
                  <c:v>-1.0780000000000001E-2</c:v>
                </c:pt>
                <c:pt idx="62">
                  <c:v>0.24050000000000021</c:v>
                </c:pt>
                <c:pt idx="63">
                  <c:v>0.56059999999999999</c:v>
                </c:pt>
                <c:pt idx="64">
                  <c:v>0.78159999999999996</c:v>
                </c:pt>
                <c:pt idx="65">
                  <c:v>0.69270000000000065</c:v>
                </c:pt>
                <c:pt idx="66">
                  <c:v>0.20030000000000001</c:v>
                </c:pt>
                <c:pt idx="67">
                  <c:v>-0.27990000000000032</c:v>
                </c:pt>
                <c:pt idx="68">
                  <c:v>-0.94740000000000002</c:v>
                </c:pt>
                <c:pt idx="69">
                  <c:v>-3.044</c:v>
                </c:pt>
                <c:pt idx="70">
                  <c:v>-4.9989999999999997</c:v>
                </c:pt>
                <c:pt idx="71">
                  <c:v>-6.399</c:v>
                </c:pt>
                <c:pt idx="72">
                  <c:v>-7.2629999999999955</c:v>
                </c:pt>
                <c:pt idx="73">
                  <c:v>-7.5910000000000002</c:v>
                </c:pt>
                <c:pt idx="74">
                  <c:v>-7.4089999999999998</c:v>
                </c:pt>
                <c:pt idx="75">
                  <c:v>-6.8289999999999855</c:v>
                </c:pt>
                <c:pt idx="76">
                  <c:v>-5.9820000000000002</c:v>
                </c:pt>
                <c:pt idx="77">
                  <c:v>-4.9009999999999998</c:v>
                </c:pt>
                <c:pt idx="78">
                  <c:v>-3.653</c:v>
                </c:pt>
                <c:pt idx="79">
                  <c:v>-2.3819999999999997</c:v>
                </c:pt>
                <c:pt idx="80">
                  <c:v>-1.2569999999999888</c:v>
                </c:pt>
                <c:pt idx="81">
                  <c:v>-0.2702</c:v>
                </c:pt>
                <c:pt idx="82">
                  <c:v>0.252</c:v>
                </c:pt>
                <c:pt idx="83">
                  <c:v>0.53790000000000004</c:v>
                </c:pt>
                <c:pt idx="84">
                  <c:v>0.81950000000000001</c:v>
                </c:pt>
                <c:pt idx="85">
                  <c:v>1.081</c:v>
                </c:pt>
                <c:pt idx="86">
                  <c:v>1.389</c:v>
                </c:pt>
                <c:pt idx="87">
                  <c:v>1.4509999999999874</c:v>
                </c:pt>
                <c:pt idx="88">
                  <c:v>1.2869999999999893</c:v>
                </c:pt>
                <c:pt idx="89">
                  <c:v>1.141</c:v>
                </c:pt>
                <c:pt idx="90">
                  <c:v>1.0089999999999888</c:v>
                </c:pt>
                <c:pt idx="91">
                  <c:v>0.8911</c:v>
                </c:pt>
                <c:pt idx="92">
                  <c:v>0.79370000000000063</c:v>
                </c:pt>
                <c:pt idx="93">
                  <c:v>0.71719999999999995</c:v>
                </c:pt>
                <c:pt idx="94">
                  <c:v>0.65100000000000591</c:v>
                </c:pt>
                <c:pt idx="95">
                  <c:v>0.5861999999999995</c:v>
                </c:pt>
                <c:pt idx="96">
                  <c:v>0.53010000000000002</c:v>
                </c:pt>
                <c:pt idx="97">
                  <c:v>0.4859000000000025</c:v>
                </c:pt>
                <c:pt idx="98">
                  <c:v>0.44670000000000004</c:v>
                </c:pt>
                <c:pt idx="99">
                  <c:v>0.41460000000000002</c:v>
                </c:pt>
                <c:pt idx="100">
                  <c:v>0.38900000000000284</c:v>
                </c:pt>
                <c:pt idx="101">
                  <c:v>0.36870000000000008</c:v>
                </c:pt>
                <c:pt idx="102">
                  <c:v>0.35360000000000008</c:v>
                </c:pt>
                <c:pt idx="103">
                  <c:v>0.34330000000000038</c:v>
                </c:pt>
                <c:pt idx="104">
                  <c:v>0.33790000000000375</c:v>
                </c:pt>
                <c:pt idx="105">
                  <c:v>0.33790000000000375</c:v>
                </c:pt>
                <c:pt idx="106">
                  <c:v>0.25290000000000001</c:v>
                </c:pt>
                <c:pt idx="107">
                  <c:v>0.10610000000000012</c:v>
                </c:pt>
                <c:pt idx="108">
                  <c:v>-6.5970000000000001E-2</c:v>
                </c:pt>
                <c:pt idx="109">
                  <c:v>-0.22869999999999999</c:v>
                </c:pt>
                <c:pt idx="110">
                  <c:v>-0.33540000000000375</c:v>
                </c:pt>
                <c:pt idx="111">
                  <c:v>-0.37150000000000138</c:v>
                </c:pt>
                <c:pt idx="112">
                  <c:v>-1.1060000000000001</c:v>
                </c:pt>
                <c:pt idx="113">
                  <c:v>-22.07</c:v>
                </c:pt>
                <c:pt idx="114">
                  <c:v>-20.149999999999999</c:v>
                </c:pt>
                <c:pt idx="115">
                  <c:v>-10.56</c:v>
                </c:pt>
                <c:pt idx="116">
                  <c:v>-4.3549999999999756</c:v>
                </c:pt>
                <c:pt idx="117">
                  <c:v>-1.45</c:v>
                </c:pt>
                <c:pt idx="118">
                  <c:v>-0.43220000000000008</c:v>
                </c:pt>
                <c:pt idx="119">
                  <c:v>-0.11260000000000002</c:v>
                </c:pt>
                <c:pt idx="120">
                  <c:v>-2.7300000000000001E-2</c:v>
                </c:pt>
                <c:pt idx="121">
                  <c:v>-6.5400000000000536E-3</c:v>
                </c:pt>
                <c:pt idx="122">
                  <c:v>-1.5060000000000125E-3</c:v>
                </c:pt>
                <c:pt idx="123">
                  <c:v>-3.4010000000000252E-4</c:v>
                </c:pt>
                <c:pt idx="124">
                  <c:v>-7.3930000000000913E-5</c:v>
                </c:pt>
                <c:pt idx="125">
                  <c:v>-1.5470000000000169E-5</c:v>
                </c:pt>
                <c:pt idx="126">
                  <c:v>-3.4310000000000363E-6</c:v>
                </c:pt>
                <c:pt idx="127">
                  <c:v>-8.0820000000001657E-7</c:v>
                </c:pt>
                <c:pt idx="128">
                  <c:v>-1.9290000000000367E-7</c:v>
                </c:pt>
                <c:pt idx="129">
                  <c:v>-4.4130000000001011E-8</c:v>
                </c:pt>
                <c:pt idx="130">
                  <c:v>-1.5090000000000293E-8</c:v>
                </c:pt>
                <c:pt idx="131">
                  <c:v>-7.4570000000001607E-9</c:v>
                </c:pt>
                <c:pt idx="132">
                  <c:v>-5.1160000000000994E-9</c:v>
                </c:pt>
                <c:pt idx="133">
                  <c:v>-5.0380000000001284E-9</c:v>
                </c:pt>
                <c:pt idx="134">
                  <c:v>-3.7770000000000931E-9</c:v>
                </c:pt>
                <c:pt idx="135">
                  <c:v>-2.057000000000049E-9</c:v>
                </c:pt>
                <c:pt idx="136">
                  <c:v>-6.6510000000001614E-10</c:v>
                </c:pt>
                <c:pt idx="137">
                  <c:v>-4.2620000000000973E-11</c:v>
                </c:pt>
                <c:pt idx="138">
                  <c:v>-1.2150000000000281E-11</c:v>
                </c:pt>
                <c:pt idx="139">
                  <c:v>-7.9560000000002622E-12</c:v>
                </c:pt>
                <c:pt idx="140">
                  <c:v>-4.2330000000001642E-12</c:v>
                </c:pt>
                <c:pt idx="141">
                  <c:v>-1.2580000000000397E-12</c:v>
                </c:pt>
                <c:pt idx="142">
                  <c:v>1.3830000000000437E-12</c:v>
                </c:pt>
                <c:pt idx="143">
                  <c:v>3.2930000000001072E-12</c:v>
                </c:pt>
                <c:pt idx="144">
                  <c:v>4.2990000000001528E-12</c:v>
                </c:pt>
                <c:pt idx="145">
                  <c:v>3.9610000000001129E-12</c:v>
                </c:pt>
                <c:pt idx="146">
                  <c:v>-3.1370000000001062E-13</c:v>
                </c:pt>
                <c:pt idx="147">
                  <c:v>-5.4620000000001599E-12</c:v>
                </c:pt>
                <c:pt idx="148">
                  <c:v>-9.9050000000003477E-12</c:v>
                </c:pt>
                <c:pt idx="149">
                  <c:v>-1.2920000000000392E-11</c:v>
                </c:pt>
                <c:pt idx="150">
                  <c:v>-1.3950000000000403E-11</c:v>
                </c:pt>
                <c:pt idx="151">
                  <c:v>-0.10870000000000074</c:v>
                </c:pt>
                <c:pt idx="152">
                  <c:v>-2.1350000000000419E-9</c:v>
                </c:pt>
                <c:pt idx="153">
                  <c:v>-5.015000000000099E-9</c:v>
                </c:pt>
                <c:pt idx="154">
                  <c:v>-1.1140000000000303E-9</c:v>
                </c:pt>
                <c:pt idx="155">
                  <c:v>-1.8650000000000463E-10</c:v>
                </c:pt>
                <c:pt idx="156">
                  <c:v>-2.5320000000000539E-11</c:v>
                </c:pt>
                <c:pt idx="157">
                  <c:v>-2.9980000000000848E-12</c:v>
                </c:pt>
              </c:numCache>
            </c:numRef>
          </c:yVal>
          <c:smooth val="1"/>
        </c:ser>
        <c:ser>
          <c:idx val="4"/>
          <c:order val="4"/>
          <c:tx>
            <c:v>2</c:v>
          </c:tx>
          <c:marker>
            <c:symbol val="none"/>
          </c:marker>
          <c:xVal>
            <c:numRef>
              <c:f>'REG WITHOUT SIDE COLUMN AND BEAM\[Cell Reg config without side column and beam.xlsx]225'!$F$2:$F$159</c:f>
              <c:numCache>
                <c:formatCode>General</c:formatCode>
                <c:ptCount val="158"/>
                <c:pt idx="0">
                  <c:v>0</c:v>
                </c:pt>
                <c:pt idx="1">
                  <c:v>-1.0509999999999999E-4</c:v>
                </c:pt>
                <c:pt idx="2">
                  <c:v>-9.7640000000000265E-5</c:v>
                </c:pt>
                <c:pt idx="3">
                  <c:v>-7.6440000000000034E-5</c:v>
                </c:pt>
                <c:pt idx="4">
                  <c:v>-4.6270000000000003E-5</c:v>
                </c:pt>
                <c:pt idx="5">
                  <c:v>-2.0880000000000346E-5</c:v>
                </c:pt>
                <c:pt idx="6">
                  <c:v>-1.2180000000000151E-5</c:v>
                </c:pt>
                <c:pt idx="7">
                  <c:v>-2.0280000000000317E-5</c:v>
                </c:pt>
                <c:pt idx="8">
                  <c:v>-3.7650000000000597E-5</c:v>
                </c:pt>
                <c:pt idx="9">
                  <c:v>-5.853000000000062E-5</c:v>
                </c:pt>
                <c:pt idx="10">
                  <c:v>-8.2730000000000246E-5</c:v>
                </c:pt>
                <c:pt idx="11">
                  <c:v>-1.1200000000000183E-4</c:v>
                </c:pt>
                <c:pt idx="12">
                  <c:v>-1.4390000000000003E-4</c:v>
                </c:pt>
                <c:pt idx="13">
                  <c:v>-1.7019999999999999E-4</c:v>
                </c:pt>
                <c:pt idx="14">
                  <c:v>-1.8210000000000172E-4</c:v>
                </c:pt>
                <c:pt idx="15">
                  <c:v>-1.7799999999999999E-4</c:v>
                </c:pt>
                <c:pt idx="16">
                  <c:v>-1.684000000000026E-4</c:v>
                </c:pt>
                <c:pt idx="17">
                  <c:v>-1.6570000000000191E-4</c:v>
                </c:pt>
                <c:pt idx="18">
                  <c:v>-1.7340000000000183E-4</c:v>
                </c:pt>
                <c:pt idx="19">
                  <c:v>-1.8650000000000193E-4</c:v>
                </c:pt>
                <c:pt idx="20">
                  <c:v>-1.9690000000000251E-4</c:v>
                </c:pt>
                <c:pt idx="21">
                  <c:v>-1.9970000000000277E-4</c:v>
                </c:pt>
                <c:pt idx="22">
                  <c:v>-1.9800000000000319E-4</c:v>
                </c:pt>
                <c:pt idx="23">
                  <c:v>-1.9780000000000307E-4</c:v>
                </c:pt>
                <c:pt idx="24">
                  <c:v>-2.0020000000000001E-4</c:v>
                </c:pt>
                <c:pt idx="25">
                  <c:v>-1.947000000000024E-4</c:v>
                </c:pt>
                <c:pt idx="26">
                  <c:v>-1.6990000000000221E-4</c:v>
                </c:pt>
                <c:pt idx="27">
                  <c:v>-1.2540000000000145E-4</c:v>
                </c:pt>
                <c:pt idx="28">
                  <c:v>-7.4120000000000951E-5</c:v>
                </c:pt>
                <c:pt idx="29">
                  <c:v>-3.3230000000000446E-5</c:v>
                </c:pt>
                <c:pt idx="30">
                  <c:v>-1.1190000000000147E-5</c:v>
                </c:pt>
                <c:pt idx="31">
                  <c:v>-7.0380000000001179E-6</c:v>
                </c:pt>
                <c:pt idx="32">
                  <c:v>-1.5570000000000178E-5</c:v>
                </c:pt>
                <c:pt idx="33">
                  <c:v>-3.1130000000000422E-5</c:v>
                </c:pt>
                <c:pt idx="34">
                  <c:v>-5.0440000000000113E-5</c:v>
                </c:pt>
                <c:pt idx="35">
                  <c:v>-6.9610000000001077E-5</c:v>
                </c:pt>
                <c:pt idx="36">
                  <c:v>-8.3160000000001298E-5</c:v>
                </c:pt>
                <c:pt idx="37">
                  <c:v>-8.7680000000000028E-5</c:v>
                </c:pt>
                <c:pt idx="38">
                  <c:v>-8.5360000000000226E-5</c:v>
                </c:pt>
                <c:pt idx="39">
                  <c:v>-8.4230000000001055E-5</c:v>
                </c:pt>
                <c:pt idx="40">
                  <c:v>-9.0680000000000263E-5</c:v>
                </c:pt>
                <c:pt idx="41">
                  <c:v>-1.0500000000000143E-4</c:v>
                </c:pt>
                <c:pt idx="42">
                  <c:v>-1.2370000000000003E-4</c:v>
                </c:pt>
                <c:pt idx="43">
                  <c:v>-1.4410000000000001E-4</c:v>
                </c:pt>
                <c:pt idx="44">
                  <c:v>-1.6670000000000191E-4</c:v>
                </c:pt>
                <c:pt idx="45">
                  <c:v>-1.9210000000000231E-4</c:v>
                </c:pt>
                <c:pt idx="46">
                  <c:v>-2.1380000000000056E-4</c:v>
                </c:pt>
                <c:pt idx="47">
                  <c:v>-2.1880000000000318E-4</c:v>
                </c:pt>
                <c:pt idx="48">
                  <c:v>-1.9400000000000287E-4</c:v>
                </c:pt>
                <c:pt idx="49">
                  <c:v>-1.3280000000000179E-4</c:v>
                </c:pt>
                <c:pt idx="50">
                  <c:v>-4.104E-5</c:v>
                </c:pt>
                <c:pt idx="51">
                  <c:v>6.2160000000000923E-5</c:v>
                </c:pt>
                <c:pt idx="52">
                  <c:v>1.5690000000000148E-4</c:v>
                </c:pt>
                <c:pt idx="53">
                  <c:v>2.3050000000000002E-4</c:v>
                </c:pt>
                <c:pt idx="54">
                  <c:v>2.6970000000000336E-4</c:v>
                </c:pt>
                <c:pt idx="55">
                  <c:v>2.7520000000000002E-4</c:v>
                </c:pt>
                <c:pt idx="56">
                  <c:v>2.6180000000000002E-4</c:v>
                </c:pt>
                <c:pt idx="57">
                  <c:v>2.3389999999999999E-4</c:v>
                </c:pt>
                <c:pt idx="58">
                  <c:v>1.9360000000000278E-4</c:v>
                </c:pt>
                <c:pt idx="59">
                  <c:v>1.5319999999999998E-4</c:v>
                </c:pt>
                <c:pt idx="60">
                  <c:v>1.3219999999999999E-4</c:v>
                </c:pt>
                <c:pt idx="61">
                  <c:v>1.3680000000000197E-4</c:v>
                </c:pt>
                <c:pt idx="62">
                  <c:v>1.587000000000015E-4</c:v>
                </c:pt>
                <c:pt idx="63">
                  <c:v>1.8670000000000194E-4</c:v>
                </c:pt>
                <c:pt idx="64">
                  <c:v>2.0590000000000002E-4</c:v>
                </c:pt>
                <c:pt idx="65">
                  <c:v>2.0000000000000052E-4</c:v>
                </c:pt>
                <c:pt idx="66">
                  <c:v>1.5659999999999998E-4</c:v>
                </c:pt>
                <c:pt idx="67">
                  <c:v>6.9620000000000773E-5</c:v>
                </c:pt>
                <c:pt idx="68">
                  <c:v>-3.9640000000000583E-5</c:v>
                </c:pt>
                <c:pt idx="69">
                  <c:v>-1.4390000000000003E-4</c:v>
                </c:pt>
                <c:pt idx="70">
                  <c:v>-2.3470000000000261E-4</c:v>
                </c:pt>
                <c:pt idx="71">
                  <c:v>-3.0400000000000359E-4</c:v>
                </c:pt>
                <c:pt idx="72">
                  <c:v>-3.4790000000000011E-4</c:v>
                </c:pt>
                <c:pt idx="73">
                  <c:v>-3.6480000000000458E-4</c:v>
                </c:pt>
                <c:pt idx="74">
                  <c:v>-3.5700000000000315E-4</c:v>
                </c:pt>
                <c:pt idx="75">
                  <c:v>-3.3180000000000015E-4</c:v>
                </c:pt>
                <c:pt idx="76">
                  <c:v>-2.9430000000000358E-4</c:v>
                </c:pt>
                <c:pt idx="77">
                  <c:v>-2.4509999999999999E-4</c:v>
                </c:pt>
                <c:pt idx="78">
                  <c:v>-1.8690000000000194E-4</c:v>
                </c:pt>
                <c:pt idx="79">
                  <c:v>-1.2630000000000001E-4</c:v>
                </c:pt>
                <c:pt idx="80">
                  <c:v>-7.1180000000000684E-5</c:v>
                </c:pt>
                <c:pt idx="81">
                  <c:v>-2.351E-5</c:v>
                </c:pt>
                <c:pt idx="82">
                  <c:v>2.4400000000000325E-5</c:v>
                </c:pt>
                <c:pt idx="83">
                  <c:v>7.8060000000001092E-5</c:v>
                </c:pt>
                <c:pt idx="84">
                  <c:v>1.3090000000000001E-4</c:v>
                </c:pt>
                <c:pt idx="85">
                  <c:v>1.8000000000000215E-4</c:v>
                </c:pt>
                <c:pt idx="86">
                  <c:v>2.3780000000000001E-4</c:v>
                </c:pt>
                <c:pt idx="87">
                  <c:v>3.2000000000000458E-4</c:v>
                </c:pt>
                <c:pt idx="88">
                  <c:v>4.3630000000000003E-4</c:v>
                </c:pt>
                <c:pt idx="89">
                  <c:v>5.9370000000000711E-4</c:v>
                </c:pt>
                <c:pt idx="90">
                  <c:v>8.1040000000000062E-4</c:v>
                </c:pt>
                <c:pt idx="91">
                  <c:v>1.1080000000000124E-3</c:v>
                </c:pt>
                <c:pt idx="92">
                  <c:v>1.4840000000000061E-3</c:v>
                </c:pt>
                <c:pt idx="93">
                  <c:v>1.9150000000000169E-3</c:v>
                </c:pt>
                <c:pt idx="94">
                  <c:v>2.4429999999999999E-3</c:v>
                </c:pt>
                <c:pt idx="95">
                  <c:v>3.1770000000000092E-3</c:v>
                </c:pt>
                <c:pt idx="96">
                  <c:v>4.0870000000000004E-3</c:v>
                </c:pt>
                <c:pt idx="97">
                  <c:v>5.0850000000000114E-3</c:v>
                </c:pt>
                <c:pt idx="98">
                  <c:v>6.280000000000059E-3</c:v>
                </c:pt>
                <c:pt idx="99">
                  <c:v>7.5649999999999997E-3</c:v>
                </c:pt>
                <c:pt idx="100">
                  <c:v>8.8730000000000267E-3</c:v>
                </c:pt>
                <c:pt idx="101">
                  <c:v>1.0149999999999998E-2</c:v>
                </c:pt>
                <c:pt idx="102">
                  <c:v>1.1270000000000001E-2</c:v>
                </c:pt>
                <c:pt idx="103">
                  <c:v>1.213E-2</c:v>
                </c:pt>
                <c:pt idx="104">
                  <c:v>1.2619999999999998E-2</c:v>
                </c:pt>
                <c:pt idx="105">
                  <c:v>1.2619999999999998E-2</c:v>
                </c:pt>
                <c:pt idx="106">
                  <c:v>1.223E-2</c:v>
                </c:pt>
                <c:pt idx="107">
                  <c:v>1.1429999999999999E-2</c:v>
                </c:pt>
                <c:pt idx="108">
                  <c:v>1.0220000000000003E-2</c:v>
                </c:pt>
                <c:pt idx="109">
                  <c:v>8.4580000000000228E-3</c:v>
                </c:pt>
                <c:pt idx="110">
                  <c:v>6.0590000000000114E-3</c:v>
                </c:pt>
                <c:pt idx="111">
                  <c:v>3.1340000000000092E-3</c:v>
                </c:pt>
                <c:pt idx="112">
                  <c:v>4.4450000000000555E-4</c:v>
                </c:pt>
                <c:pt idx="113">
                  <c:v>-1.5250000000000001E-3</c:v>
                </c:pt>
                <c:pt idx="114">
                  <c:v>-3.8460000000000052E-3</c:v>
                </c:pt>
                <c:pt idx="115">
                  <c:v>-6.5500000000000124E-3</c:v>
                </c:pt>
                <c:pt idx="116">
                  <c:v>-9.6690000000000248E-3</c:v>
                </c:pt>
                <c:pt idx="117">
                  <c:v>-1.3270000000000001E-2</c:v>
                </c:pt>
                <c:pt idx="118">
                  <c:v>-1.7080000000000001E-2</c:v>
                </c:pt>
                <c:pt idx="119">
                  <c:v>-2.121000000000001E-2</c:v>
                </c:pt>
                <c:pt idx="120">
                  <c:v>-2.5519999999999998E-2</c:v>
                </c:pt>
                <c:pt idx="121">
                  <c:v>-2.9829999999999999E-2</c:v>
                </c:pt>
                <c:pt idx="122">
                  <c:v>-3.425000000000001E-2</c:v>
                </c:pt>
                <c:pt idx="123">
                  <c:v>-3.8719999999999997E-2</c:v>
                </c:pt>
                <c:pt idx="124">
                  <c:v>-4.3299999999999998E-2</c:v>
                </c:pt>
                <c:pt idx="125">
                  <c:v>-4.7989999999999998E-2</c:v>
                </c:pt>
                <c:pt idx="126">
                  <c:v>-5.2510000000000133E-2</c:v>
                </c:pt>
                <c:pt idx="127">
                  <c:v>-5.6849999999999977E-2</c:v>
                </c:pt>
                <c:pt idx="128">
                  <c:v>-6.1150000000000003E-2</c:v>
                </c:pt>
                <c:pt idx="129">
                  <c:v>-6.5579999999999999E-2</c:v>
                </c:pt>
                <c:pt idx="130">
                  <c:v>-6.8790000000000184E-2</c:v>
                </c:pt>
                <c:pt idx="131">
                  <c:v>-7.0910000000000084E-2</c:v>
                </c:pt>
                <c:pt idx="132">
                  <c:v>-7.2040000000000021E-2</c:v>
                </c:pt>
                <c:pt idx="133">
                  <c:v>-7.2090000000000584E-2</c:v>
                </c:pt>
                <c:pt idx="134">
                  <c:v>-7.1510000000000004E-2</c:v>
                </c:pt>
                <c:pt idx="135">
                  <c:v>-7.0470000000000019E-2</c:v>
                </c:pt>
                <c:pt idx="136">
                  <c:v>-6.9020000000000012E-2</c:v>
                </c:pt>
                <c:pt idx="137">
                  <c:v>-6.7100000000000021E-2</c:v>
                </c:pt>
                <c:pt idx="138">
                  <c:v>-6.5000000000000002E-2</c:v>
                </c:pt>
                <c:pt idx="139">
                  <c:v>-6.3009999999999997E-2</c:v>
                </c:pt>
                <c:pt idx="140">
                  <c:v>-6.1239999999999996E-2</c:v>
                </c:pt>
                <c:pt idx="141">
                  <c:v>-5.9830000000000133E-2</c:v>
                </c:pt>
                <c:pt idx="142">
                  <c:v>-5.8569999999999997E-2</c:v>
                </c:pt>
                <c:pt idx="143">
                  <c:v>-5.7669999999999999E-2</c:v>
                </c:pt>
                <c:pt idx="144">
                  <c:v>-5.7189999999999998E-2</c:v>
                </c:pt>
                <c:pt idx="145">
                  <c:v>-5.7230000000000003E-2</c:v>
                </c:pt>
                <c:pt idx="146">
                  <c:v>-5.7800000000000094E-2</c:v>
                </c:pt>
                <c:pt idx="147">
                  <c:v>-5.8689999999999985E-2</c:v>
                </c:pt>
                <c:pt idx="148">
                  <c:v>-5.9890000000000693E-2</c:v>
                </c:pt>
                <c:pt idx="149">
                  <c:v>-6.1539999999999997E-2</c:v>
                </c:pt>
                <c:pt idx="150">
                  <c:v>-6.343E-2</c:v>
                </c:pt>
                <c:pt idx="151">
                  <c:v>-6.5640000000000004E-2</c:v>
                </c:pt>
                <c:pt idx="152">
                  <c:v>-6.8479999999999999E-2</c:v>
                </c:pt>
                <c:pt idx="153">
                  <c:v>-7.2100000000000011E-2</c:v>
                </c:pt>
                <c:pt idx="154">
                  <c:v>-7.6609999999999998E-2</c:v>
                </c:pt>
                <c:pt idx="155">
                  <c:v>-8.1980000000000011E-2</c:v>
                </c:pt>
                <c:pt idx="156">
                  <c:v>-8.797000000000002E-2</c:v>
                </c:pt>
                <c:pt idx="157">
                  <c:v>-9.4370000000000023E-2</c:v>
                </c:pt>
              </c:numCache>
            </c:numRef>
          </c:xVal>
          <c:yVal>
            <c:numRef>
              <c:f>'REG WITHOUT SIDE COLUMN AND BEAM\[Cell Reg config without side column and beam.xlsx]225'!$C$2:$C$161</c:f>
              <c:numCache>
                <c:formatCode>General</c:formatCode>
                <c:ptCount val="160"/>
                <c:pt idx="0">
                  <c:v>0</c:v>
                </c:pt>
                <c:pt idx="1">
                  <c:v>-2.2799999999999998</c:v>
                </c:pt>
                <c:pt idx="2">
                  <c:v>-2.1149999999999998</c:v>
                </c:pt>
                <c:pt idx="3">
                  <c:v>-1.649</c:v>
                </c:pt>
                <c:pt idx="4">
                  <c:v>-0.98949999999999949</c:v>
                </c:pt>
                <c:pt idx="5">
                  <c:v>-0.43570000000000031</c:v>
                </c:pt>
                <c:pt idx="6">
                  <c:v>-0.24610000000000001</c:v>
                </c:pt>
                <c:pt idx="7">
                  <c:v>-0.42350000000000032</c:v>
                </c:pt>
                <c:pt idx="8">
                  <c:v>-0.80359999999999998</c:v>
                </c:pt>
                <c:pt idx="9">
                  <c:v>-1.26</c:v>
                </c:pt>
                <c:pt idx="10">
                  <c:v>-1.79</c:v>
                </c:pt>
                <c:pt idx="11">
                  <c:v>-2.4279999999999999</c:v>
                </c:pt>
                <c:pt idx="12">
                  <c:v>-3.1059999999999999</c:v>
                </c:pt>
                <c:pt idx="13">
                  <c:v>-3.661</c:v>
                </c:pt>
                <c:pt idx="14">
                  <c:v>-3.9109999999999987</c:v>
                </c:pt>
                <c:pt idx="15">
                  <c:v>-3.8189999999999977</c:v>
                </c:pt>
                <c:pt idx="16">
                  <c:v>-3.6040000000000001</c:v>
                </c:pt>
                <c:pt idx="17">
                  <c:v>-3.5459999999999998</c:v>
                </c:pt>
                <c:pt idx="18">
                  <c:v>-3.7170000000000001</c:v>
                </c:pt>
                <c:pt idx="19">
                  <c:v>-4.0030000000000001</c:v>
                </c:pt>
                <c:pt idx="20">
                  <c:v>-4.218</c:v>
                </c:pt>
                <c:pt idx="21">
                  <c:v>-4.2779999999999996</c:v>
                </c:pt>
                <c:pt idx="22">
                  <c:v>-4.2380000000000004</c:v>
                </c:pt>
                <c:pt idx="23">
                  <c:v>-4.2350000000000003</c:v>
                </c:pt>
                <c:pt idx="24">
                  <c:v>-4.2859999999999996</c:v>
                </c:pt>
                <c:pt idx="25">
                  <c:v>-4.1629999999999745</c:v>
                </c:pt>
                <c:pt idx="26">
                  <c:v>-3.613</c:v>
                </c:pt>
                <c:pt idx="27">
                  <c:v>-2.637</c:v>
                </c:pt>
                <c:pt idx="28">
                  <c:v>-1.5249999999999888</c:v>
                </c:pt>
                <c:pt idx="29">
                  <c:v>-0.64500000000000568</c:v>
                </c:pt>
                <c:pt idx="30">
                  <c:v>-0.1721</c:v>
                </c:pt>
                <c:pt idx="31">
                  <c:v>-8.3020000000000746E-2</c:v>
                </c:pt>
                <c:pt idx="32">
                  <c:v>-0.26870000000000005</c:v>
                </c:pt>
                <c:pt idx="33">
                  <c:v>-0.60729999999999995</c:v>
                </c:pt>
                <c:pt idx="34">
                  <c:v>-1.028</c:v>
                </c:pt>
                <c:pt idx="35">
                  <c:v>-1.4449999999999874</c:v>
                </c:pt>
                <c:pt idx="36">
                  <c:v>-1.74</c:v>
                </c:pt>
                <c:pt idx="37">
                  <c:v>-1.8380000000000001</c:v>
                </c:pt>
                <c:pt idx="38">
                  <c:v>-1.7869999999999893</c:v>
                </c:pt>
                <c:pt idx="39">
                  <c:v>-1.7609999999999888</c:v>
                </c:pt>
                <c:pt idx="40">
                  <c:v>-1.9019999999999888</c:v>
                </c:pt>
                <c:pt idx="41">
                  <c:v>-2.2130000000000001</c:v>
                </c:pt>
                <c:pt idx="42">
                  <c:v>-2.6219999999999999</c:v>
                </c:pt>
                <c:pt idx="43">
                  <c:v>-3.0649999999999999</c:v>
                </c:pt>
                <c:pt idx="44">
                  <c:v>-3.5569999999999977</c:v>
                </c:pt>
                <c:pt idx="45">
                  <c:v>-4.1109999999999856</c:v>
                </c:pt>
                <c:pt idx="46">
                  <c:v>-4.569</c:v>
                </c:pt>
                <c:pt idx="47">
                  <c:v>-4.6719999999999997</c:v>
                </c:pt>
                <c:pt idx="48">
                  <c:v>-4.1179999999999755</c:v>
                </c:pt>
                <c:pt idx="49">
                  <c:v>-2.7719999999999998</c:v>
                </c:pt>
                <c:pt idx="50">
                  <c:v>-0.79620000000000002</c:v>
                </c:pt>
                <c:pt idx="51">
                  <c:v>1.4329999999999856</c:v>
                </c:pt>
                <c:pt idx="52">
                  <c:v>1.9000000000000001</c:v>
                </c:pt>
                <c:pt idx="53">
                  <c:v>1.6900000000000099</c:v>
                </c:pt>
                <c:pt idx="54">
                  <c:v>1.5880000000000001</c:v>
                </c:pt>
                <c:pt idx="55">
                  <c:v>1.5760000000000001</c:v>
                </c:pt>
                <c:pt idx="56">
                  <c:v>1.302</c:v>
                </c:pt>
                <c:pt idx="57">
                  <c:v>0.83030000000000004</c:v>
                </c:pt>
                <c:pt idx="58">
                  <c:v>0.34730000000000188</c:v>
                </c:pt>
                <c:pt idx="59">
                  <c:v>4.1489999999999999E-2</c:v>
                </c:pt>
                <c:pt idx="60">
                  <c:v>-6.3519999999999993E-2</c:v>
                </c:pt>
                <c:pt idx="61">
                  <c:v>-1.0780000000000001E-2</c:v>
                </c:pt>
                <c:pt idx="62">
                  <c:v>0.24050000000000021</c:v>
                </c:pt>
                <c:pt idx="63">
                  <c:v>0.56059999999999999</c:v>
                </c:pt>
                <c:pt idx="64">
                  <c:v>0.78159999999999996</c:v>
                </c:pt>
                <c:pt idx="65">
                  <c:v>0.69270000000000065</c:v>
                </c:pt>
                <c:pt idx="66">
                  <c:v>0.20030000000000001</c:v>
                </c:pt>
                <c:pt idx="67">
                  <c:v>-0.27990000000000032</c:v>
                </c:pt>
                <c:pt idx="68">
                  <c:v>-0.94740000000000002</c:v>
                </c:pt>
                <c:pt idx="69">
                  <c:v>-3.044</c:v>
                </c:pt>
                <c:pt idx="70">
                  <c:v>-4.9989999999999997</c:v>
                </c:pt>
                <c:pt idx="71">
                  <c:v>-6.399</c:v>
                </c:pt>
                <c:pt idx="72">
                  <c:v>-7.2629999999999955</c:v>
                </c:pt>
                <c:pt idx="73">
                  <c:v>-7.5910000000000002</c:v>
                </c:pt>
                <c:pt idx="74">
                  <c:v>-7.4089999999999998</c:v>
                </c:pt>
                <c:pt idx="75">
                  <c:v>-6.8289999999999855</c:v>
                </c:pt>
                <c:pt idx="76">
                  <c:v>-5.9820000000000002</c:v>
                </c:pt>
                <c:pt idx="77">
                  <c:v>-4.9009999999999998</c:v>
                </c:pt>
                <c:pt idx="78">
                  <c:v>-3.653</c:v>
                </c:pt>
                <c:pt idx="79">
                  <c:v>-2.3819999999999997</c:v>
                </c:pt>
                <c:pt idx="80">
                  <c:v>-1.2569999999999888</c:v>
                </c:pt>
                <c:pt idx="81">
                  <c:v>-0.2702</c:v>
                </c:pt>
                <c:pt idx="82">
                  <c:v>0.252</c:v>
                </c:pt>
                <c:pt idx="83">
                  <c:v>0.53790000000000004</c:v>
                </c:pt>
                <c:pt idx="84">
                  <c:v>0.81950000000000001</c:v>
                </c:pt>
                <c:pt idx="85">
                  <c:v>1.081</c:v>
                </c:pt>
                <c:pt idx="86">
                  <c:v>1.389</c:v>
                </c:pt>
                <c:pt idx="87">
                  <c:v>1.4509999999999874</c:v>
                </c:pt>
                <c:pt idx="88">
                  <c:v>1.2869999999999893</c:v>
                </c:pt>
                <c:pt idx="89">
                  <c:v>1.141</c:v>
                </c:pt>
                <c:pt idx="90">
                  <c:v>1.0089999999999888</c:v>
                </c:pt>
                <c:pt idx="91">
                  <c:v>0.8911</c:v>
                </c:pt>
                <c:pt idx="92">
                  <c:v>0.79370000000000063</c:v>
                </c:pt>
                <c:pt idx="93">
                  <c:v>0.71719999999999995</c:v>
                </c:pt>
                <c:pt idx="94">
                  <c:v>0.65100000000000591</c:v>
                </c:pt>
                <c:pt idx="95">
                  <c:v>0.5861999999999995</c:v>
                </c:pt>
                <c:pt idx="96">
                  <c:v>0.53010000000000002</c:v>
                </c:pt>
                <c:pt idx="97">
                  <c:v>0.4859000000000025</c:v>
                </c:pt>
                <c:pt idx="98">
                  <c:v>0.44670000000000004</c:v>
                </c:pt>
                <c:pt idx="99">
                  <c:v>0.41460000000000002</c:v>
                </c:pt>
                <c:pt idx="100">
                  <c:v>0.38900000000000284</c:v>
                </c:pt>
                <c:pt idx="101">
                  <c:v>0.36870000000000008</c:v>
                </c:pt>
                <c:pt idx="102">
                  <c:v>0.35360000000000008</c:v>
                </c:pt>
                <c:pt idx="103">
                  <c:v>0.34330000000000038</c:v>
                </c:pt>
                <c:pt idx="104">
                  <c:v>0.33790000000000375</c:v>
                </c:pt>
                <c:pt idx="105">
                  <c:v>0.33790000000000375</c:v>
                </c:pt>
                <c:pt idx="106">
                  <c:v>0.25290000000000001</c:v>
                </c:pt>
                <c:pt idx="107">
                  <c:v>0.10610000000000012</c:v>
                </c:pt>
                <c:pt idx="108">
                  <c:v>-6.5970000000000001E-2</c:v>
                </c:pt>
                <c:pt idx="109">
                  <c:v>-0.22869999999999999</c:v>
                </c:pt>
                <c:pt idx="110">
                  <c:v>-0.33540000000000375</c:v>
                </c:pt>
                <c:pt idx="111">
                  <c:v>-0.37150000000000138</c:v>
                </c:pt>
                <c:pt idx="112">
                  <c:v>-1.1060000000000001</c:v>
                </c:pt>
                <c:pt idx="113">
                  <c:v>-22.07</c:v>
                </c:pt>
                <c:pt idx="114">
                  <c:v>-20.149999999999999</c:v>
                </c:pt>
                <c:pt idx="115">
                  <c:v>-10.56</c:v>
                </c:pt>
                <c:pt idx="116">
                  <c:v>-4.3549999999999756</c:v>
                </c:pt>
                <c:pt idx="117">
                  <c:v>-1.45</c:v>
                </c:pt>
                <c:pt idx="118">
                  <c:v>-0.43220000000000008</c:v>
                </c:pt>
                <c:pt idx="119">
                  <c:v>-0.11260000000000002</c:v>
                </c:pt>
                <c:pt idx="120">
                  <c:v>-2.7300000000000001E-2</c:v>
                </c:pt>
                <c:pt idx="121">
                  <c:v>-6.5400000000000536E-3</c:v>
                </c:pt>
                <c:pt idx="122">
                  <c:v>-1.5060000000000125E-3</c:v>
                </c:pt>
                <c:pt idx="123">
                  <c:v>-3.4010000000000252E-4</c:v>
                </c:pt>
                <c:pt idx="124">
                  <c:v>-7.3930000000000913E-5</c:v>
                </c:pt>
                <c:pt idx="125">
                  <c:v>-1.5470000000000169E-5</c:v>
                </c:pt>
                <c:pt idx="126">
                  <c:v>-3.4310000000000363E-6</c:v>
                </c:pt>
                <c:pt idx="127">
                  <c:v>-8.0820000000001657E-7</c:v>
                </c:pt>
                <c:pt idx="128">
                  <c:v>-1.9290000000000367E-7</c:v>
                </c:pt>
                <c:pt idx="129">
                  <c:v>-4.4130000000001011E-8</c:v>
                </c:pt>
                <c:pt idx="130">
                  <c:v>-1.5090000000000293E-8</c:v>
                </c:pt>
                <c:pt idx="131">
                  <c:v>-7.4570000000001607E-9</c:v>
                </c:pt>
                <c:pt idx="132">
                  <c:v>-5.1160000000000994E-9</c:v>
                </c:pt>
                <c:pt idx="133">
                  <c:v>-5.0380000000001284E-9</c:v>
                </c:pt>
                <c:pt idx="134">
                  <c:v>-3.7770000000000931E-9</c:v>
                </c:pt>
                <c:pt idx="135">
                  <c:v>-2.057000000000049E-9</c:v>
                </c:pt>
                <c:pt idx="136">
                  <c:v>-6.6510000000001614E-10</c:v>
                </c:pt>
                <c:pt idx="137">
                  <c:v>-4.2620000000000973E-11</c:v>
                </c:pt>
                <c:pt idx="138">
                  <c:v>-1.2150000000000281E-11</c:v>
                </c:pt>
                <c:pt idx="139">
                  <c:v>-7.9560000000002622E-12</c:v>
                </c:pt>
                <c:pt idx="140">
                  <c:v>-4.2330000000001642E-12</c:v>
                </c:pt>
                <c:pt idx="141">
                  <c:v>-1.2580000000000397E-12</c:v>
                </c:pt>
                <c:pt idx="142">
                  <c:v>1.3830000000000437E-12</c:v>
                </c:pt>
                <c:pt idx="143">
                  <c:v>3.2930000000001072E-12</c:v>
                </c:pt>
                <c:pt idx="144">
                  <c:v>4.2990000000001528E-12</c:v>
                </c:pt>
                <c:pt idx="145">
                  <c:v>3.9610000000001129E-12</c:v>
                </c:pt>
                <c:pt idx="146">
                  <c:v>-3.1370000000001062E-13</c:v>
                </c:pt>
                <c:pt idx="147">
                  <c:v>-5.4620000000001599E-12</c:v>
                </c:pt>
                <c:pt idx="148">
                  <c:v>-9.9050000000003477E-12</c:v>
                </c:pt>
                <c:pt idx="149">
                  <c:v>-1.2920000000000392E-11</c:v>
                </c:pt>
                <c:pt idx="150">
                  <c:v>-1.3950000000000403E-11</c:v>
                </c:pt>
                <c:pt idx="151">
                  <c:v>-0.10870000000000074</c:v>
                </c:pt>
                <c:pt idx="152">
                  <c:v>-2.1350000000000419E-9</c:v>
                </c:pt>
                <c:pt idx="153">
                  <c:v>-5.015000000000099E-9</c:v>
                </c:pt>
                <c:pt idx="154">
                  <c:v>-1.1140000000000303E-9</c:v>
                </c:pt>
                <c:pt idx="155">
                  <c:v>-1.8650000000000463E-10</c:v>
                </c:pt>
                <c:pt idx="156">
                  <c:v>-2.5320000000000539E-11</c:v>
                </c:pt>
                <c:pt idx="157">
                  <c:v>-2.9980000000000848E-12</c:v>
                </c:pt>
              </c:numCache>
            </c:numRef>
          </c:yVal>
          <c:smooth val="1"/>
        </c:ser>
        <c:ser>
          <c:idx val="0"/>
          <c:order val="0"/>
          <c:tx>
            <c:v>3</c:v>
          </c:tx>
          <c:marker>
            <c:symbol val="none"/>
          </c:marker>
          <c:xVal>
            <c:numRef>
              <c:f>'Reg config without top beam only\[Cell Reg config without  beam.xlsx]225'!$F$2:$F$160</c:f>
              <c:numCache>
                <c:formatCode>General</c:formatCode>
                <c:ptCount val="159"/>
                <c:pt idx="0">
                  <c:v>0</c:v>
                </c:pt>
                <c:pt idx="1">
                  <c:v>-1.2380000000000081E-4</c:v>
                </c:pt>
                <c:pt idx="2">
                  <c:v>-1.1640000000000208E-4</c:v>
                </c:pt>
                <c:pt idx="3">
                  <c:v>-9.6120000000000767E-5</c:v>
                </c:pt>
                <c:pt idx="4">
                  <c:v>-6.8540000000000004E-5</c:v>
                </c:pt>
                <c:pt idx="5">
                  <c:v>-4.7200000000000124E-5</c:v>
                </c:pt>
                <c:pt idx="6">
                  <c:v>-4.2090000000000805E-5</c:v>
                </c:pt>
                <c:pt idx="7">
                  <c:v>-5.1540000000000011E-5</c:v>
                </c:pt>
                <c:pt idx="8">
                  <c:v>-6.7760000000001221E-5</c:v>
                </c:pt>
                <c:pt idx="9">
                  <c:v>-8.5960000000000268E-5</c:v>
                </c:pt>
                <c:pt idx="10">
                  <c:v>-1.0690000000000021E-4</c:v>
                </c:pt>
                <c:pt idx="11">
                  <c:v>-1.3260000000000173E-4</c:v>
                </c:pt>
                <c:pt idx="12">
                  <c:v>-1.6110000000000164E-4</c:v>
                </c:pt>
                <c:pt idx="13">
                  <c:v>-1.8560000000000242E-4</c:v>
                </c:pt>
                <c:pt idx="14">
                  <c:v>-1.9840000000000314E-4</c:v>
                </c:pt>
                <c:pt idx="15">
                  <c:v>-1.9870000000000272E-4</c:v>
                </c:pt>
                <c:pt idx="16">
                  <c:v>-1.9690000000000251E-4</c:v>
                </c:pt>
                <c:pt idx="17">
                  <c:v>-2.0450000000000012E-4</c:v>
                </c:pt>
                <c:pt idx="18">
                  <c:v>-2.2210000000000277E-4</c:v>
                </c:pt>
                <c:pt idx="19">
                  <c:v>-2.4110000000000001E-4</c:v>
                </c:pt>
                <c:pt idx="20">
                  <c:v>-2.5000000000000212E-4</c:v>
                </c:pt>
                <c:pt idx="21">
                  <c:v>-2.4300000000000002E-4</c:v>
                </c:pt>
                <c:pt idx="22">
                  <c:v>-2.2450000000000299E-4</c:v>
                </c:pt>
                <c:pt idx="23">
                  <c:v>-2.0369999999999999E-4</c:v>
                </c:pt>
                <c:pt idx="24">
                  <c:v>-1.8490000000000189E-4</c:v>
                </c:pt>
                <c:pt idx="25">
                  <c:v>-1.6100000000000223E-4</c:v>
                </c:pt>
                <c:pt idx="26">
                  <c:v>-1.2380000000000081E-4</c:v>
                </c:pt>
                <c:pt idx="27">
                  <c:v>-7.5560000000001045E-5</c:v>
                </c:pt>
                <c:pt idx="28">
                  <c:v>-3.0370000000000416E-5</c:v>
                </c:pt>
                <c:pt idx="29">
                  <c:v>-4.6860000000000624E-6</c:v>
                </c:pt>
                <c:pt idx="30">
                  <c:v>-3.824000000000051E-6</c:v>
                </c:pt>
                <c:pt idx="31">
                  <c:v>-2.1580000000000271E-5</c:v>
                </c:pt>
                <c:pt idx="32">
                  <c:v>-4.6960000000000133E-5</c:v>
                </c:pt>
                <c:pt idx="33">
                  <c:v>-6.9770000000001116E-5</c:v>
                </c:pt>
                <c:pt idx="34">
                  <c:v>-8.5060000000000748E-5</c:v>
                </c:pt>
                <c:pt idx="35">
                  <c:v>-9.1760000000001236E-5</c:v>
                </c:pt>
                <c:pt idx="36">
                  <c:v>-9.0760000000001279E-5</c:v>
                </c:pt>
                <c:pt idx="37">
                  <c:v>-8.5880000000000065E-5</c:v>
                </c:pt>
                <c:pt idx="38">
                  <c:v>-8.5170000000000067E-5</c:v>
                </c:pt>
                <c:pt idx="39">
                  <c:v>-9.9400000000000248E-5</c:v>
                </c:pt>
                <c:pt idx="40">
                  <c:v>-1.3310000000000101E-4</c:v>
                </c:pt>
                <c:pt idx="41">
                  <c:v>-1.8030000000000167E-4</c:v>
                </c:pt>
                <c:pt idx="42">
                  <c:v>-2.2850000000000295E-4</c:v>
                </c:pt>
                <c:pt idx="43">
                  <c:v>-2.656E-4</c:v>
                </c:pt>
                <c:pt idx="44">
                  <c:v>-2.8580000000000001E-4</c:v>
                </c:pt>
                <c:pt idx="45">
                  <c:v>-2.8840000000000256E-4</c:v>
                </c:pt>
                <c:pt idx="46">
                  <c:v>-2.7220000000000092E-4</c:v>
                </c:pt>
                <c:pt idx="47">
                  <c:v>-2.3420000000000005E-4</c:v>
                </c:pt>
                <c:pt idx="48">
                  <c:v>-1.7259999999999999E-4</c:v>
                </c:pt>
                <c:pt idx="49">
                  <c:v>-8.9770000000001223E-5</c:v>
                </c:pt>
                <c:pt idx="50">
                  <c:v>3.9540000000000463E-6</c:v>
                </c:pt>
                <c:pt idx="51">
                  <c:v>9.1250000000000768E-5</c:v>
                </c:pt>
                <c:pt idx="52">
                  <c:v>1.613000000000017E-4</c:v>
                </c:pt>
                <c:pt idx="53">
                  <c:v>2.0510000000000005E-4</c:v>
                </c:pt>
                <c:pt idx="54">
                  <c:v>2.2060000000000056E-4</c:v>
                </c:pt>
                <c:pt idx="55">
                  <c:v>2.1990000000000011E-4</c:v>
                </c:pt>
                <c:pt idx="56">
                  <c:v>2.1410000000000255E-4</c:v>
                </c:pt>
                <c:pt idx="57">
                  <c:v>2.0400000000000249E-4</c:v>
                </c:pt>
                <c:pt idx="58">
                  <c:v>1.8860000000000261E-4</c:v>
                </c:pt>
                <c:pt idx="59">
                  <c:v>1.7170000000000043E-4</c:v>
                </c:pt>
                <c:pt idx="60">
                  <c:v>1.593000000000016E-4</c:v>
                </c:pt>
                <c:pt idx="61">
                  <c:v>1.5170000000000043E-4</c:v>
                </c:pt>
                <c:pt idx="62">
                  <c:v>1.451E-4</c:v>
                </c:pt>
                <c:pt idx="63">
                  <c:v>1.3190000000000003E-4</c:v>
                </c:pt>
                <c:pt idx="64">
                  <c:v>1.0109999999999999E-4</c:v>
                </c:pt>
                <c:pt idx="65">
                  <c:v>4.5290000000000524E-5</c:v>
                </c:pt>
                <c:pt idx="66">
                  <c:v>-3.9980000000000481E-5</c:v>
                </c:pt>
                <c:pt idx="67">
                  <c:v>-1.3810000000000154E-4</c:v>
                </c:pt>
                <c:pt idx="68">
                  <c:v>-2.3080000000000016E-4</c:v>
                </c:pt>
                <c:pt idx="69">
                  <c:v>-3.0620000000000012E-4</c:v>
                </c:pt>
                <c:pt idx="70">
                  <c:v>-3.5650000000000357E-4</c:v>
                </c:pt>
                <c:pt idx="71">
                  <c:v>-3.7760000000000322E-4</c:v>
                </c:pt>
                <c:pt idx="72">
                  <c:v>-3.7310000000000359E-4</c:v>
                </c:pt>
                <c:pt idx="73">
                  <c:v>-3.4920000000000014E-4</c:v>
                </c:pt>
                <c:pt idx="74">
                  <c:v>-3.1250000000000348E-4</c:v>
                </c:pt>
                <c:pt idx="75">
                  <c:v>-2.7230000000000461E-4</c:v>
                </c:pt>
                <c:pt idx="76">
                  <c:v>-2.331E-4</c:v>
                </c:pt>
                <c:pt idx="77">
                  <c:v>-1.9180000000000276E-4</c:v>
                </c:pt>
                <c:pt idx="78">
                  <c:v>-1.4650000000000001E-4</c:v>
                </c:pt>
                <c:pt idx="79">
                  <c:v>-9.8280000000000746E-5</c:v>
                </c:pt>
                <c:pt idx="80">
                  <c:v>-4.7740000000000597E-5</c:v>
                </c:pt>
                <c:pt idx="81">
                  <c:v>1.0339999999999999E-5</c:v>
                </c:pt>
                <c:pt idx="82">
                  <c:v>8.310000000000122E-5</c:v>
                </c:pt>
                <c:pt idx="83">
                  <c:v>1.6350000000000186E-4</c:v>
                </c:pt>
                <c:pt idx="84">
                  <c:v>2.3380000000000002E-4</c:v>
                </c:pt>
                <c:pt idx="85">
                  <c:v>2.875E-4</c:v>
                </c:pt>
                <c:pt idx="86">
                  <c:v>3.2990000000000336E-4</c:v>
                </c:pt>
                <c:pt idx="87">
                  <c:v>3.781000000000048E-4</c:v>
                </c:pt>
                <c:pt idx="88">
                  <c:v>4.6060000000000122E-4</c:v>
                </c:pt>
                <c:pt idx="89">
                  <c:v>6.0400000000000622E-4</c:v>
                </c:pt>
                <c:pt idx="90">
                  <c:v>8.1520000000001223E-4</c:v>
                </c:pt>
                <c:pt idx="91">
                  <c:v>1.0650000000000021E-3</c:v>
                </c:pt>
                <c:pt idx="92">
                  <c:v>1.3460000000000152E-3</c:v>
                </c:pt>
                <c:pt idx="93">
                  <c:v>1.6630000000000156E-3</c:v>
                </c:pt>
                <c:pt idx="94">
                  <c:v>2.0030000000000052E-3</c:v>
                </c:pt>
                <c:pt idx="95">
                  <c:v>2.431E-3</c:v>
                </c:pt>
                <c:pt idx="96">
                  <c:v>3.039E-3</c:v>
                </c:pt>
                <c:pt idx="97">
                  <c:v>3.7500000000000298E-3</c:v>
                </c:pt>
                <c:pt idx="98">
                  <c:v>4.6480000000000002E-3</c:v>
                </c:pt>
                <c:pt idx="99">
                  <c:v>5.7760000000000701E-3</c:v>
                </c:pt>
                <c:pt idx="100">
                  <c:v>7.0390000000000782E-3</c:v>
                </c:pt>
                <c:pt idx="101">
                  <c:v>8.3350000000000247E-3</c:v>
                </c:pt>
                <c:pt idx="102">
                  <c:v>9.5240000000000047E-3</c:v>
                </c:pt>
                <c:pt idx="103">
                  <c:v>1.0460000000000007E-2</c:v>
                </c:pt>
                <c:pt idx="104">
                  <c:v>1.0959999999999998E-2</c:v>
                </c:pt>
                <c:pt idx="105">
                  <c:v>1.0919999999999996E-2</c:v>
                </c:pt>
                <c:pt idx="106">
                  <c:v>1.0460000000000007E-2</c:v>
                </c:pt>
                <c:pt idx="107">
                  <c:v>9.5840000000000005E-3</c:v>
                </c:pt>
                <c:pt idx="108">
                  <c:v>8.2710000000000006E-3</c:v>
                </c:pt>
                <c:pt idx="109">
                  <c:v>6.3040000000000014E-3</c:v>
                </c:pt>
                <c:pt idx="110">
                  <c:v>3.669000000000032E-3</c:v>
                </c:pt>
                <c:pt idx="111">
                  <c:v>8.0630000000001033E-4</c:v>
                </c:pt>
                <c:pt idx="112">
                  <c:v>-1.1570000000000061E-3</c:v>
                </c:pt>
                <c:pt idx="113">
                  <c:v>-2.9800000000000052E-3</c:v>
                </c:pt>
                <c:pt idx="114">
                  <c:v>-5.1420000000000033E-3</c:v>
                </c:pt>
                <c:pt idx="115">
                  <c:v>-7.6689999999999996E-3</c:v>
                </c:pt>
                <c:pt idx="116">
                  <c:v>-1.069E-2</c:v>
                </c:pt>
                <c:pt idx="117">
                  <c:v>-1.421E-2</c:v>
                </c:pt>
                <c:pt idx="118">
                  <c:v>-1.8270000000000005E-2</c:v>
                </c:pt>
                <c:pt idx="119">
                  <c:v>-2.2650000000000052E-2</c:v>
                </c:pt>
                <c:pt idx="120">
                  <c:v>-2.7020000000000002E-2</c:v>
                </c:pt>
                <c:pt idx="121">
                  <c:v>-3.1629999999999998E-2</c:v>
                </c:pt>
                <c:pt idx="122">
                  <c:v>-3.645000000000001E-2</c:v>
                </c:pt>
                <c:pt idx="123">
                  <c:v>-4.1430000000000002E-2</c:v>
                </c:pt>
                <c:pt idx="124">
                  <c:v>-4.6580000000000003E-2</c:v>
                </c:pt>
                <c:pt idx="125">
                  <c:v>-5.1470000000000002E-2</c:v>
                </c:pt>
                <c:pt idx="126">
                  <c:v>-5.6230000000000002E-2</c:v>
                </c:pt>
                <c:pt idx="127">
                  <c:v>-6.0929999999999998E-2</c:v>
                </c:pt>
                <c:pt idx="128">
                  <c:v>-6.4549999999999996E-2</c:v>
                </c:pt>
                <c:pt idx="129">
                  <c:v>-6.7370000000000013E-2</c:v>
                </c:pt>
                <c:pt idx="130">
                  <c:v>-6.9290000000000004E-2</c:v>
                </c:pt>
                <c:pt idx="131">
                  <c:v>-7.0290000000000019E-2</c:v>
                </c:pt>
                <c:pt idx="132">
                  <c:v>-7.0499999999999993E-2</c:v>
                </c:pt>
                <c:pt idx="133">
                  <c:v>-7.0080000000000003E-2</c:v>
                </c:pt>
                <c:pt idx="134">
                  <c:v>-6.9230000000000014E-2</c:v>
                </c:pt>
                <c:pt idx="135">
                  <c:v>-6.8099999999999994E-2</c:v>
                </c:pt>
                <c:pt idx="136">
                  <c:v>-6.6720000000000002E-2</c:v>
                </c:pt>
                <c:pt idx="137">
                  <c:v>-6.5140000000000003E-2</c:v>
                </c:pt>
                <c:pt idx="138">
                  <c:v>-6.3549999999999995E-2</c:v>
                </c:pt>
                <c:pt idx="139">
                  <c:v>-6.2040000000000012E-2</c:v>
                </c:pt>
                <c:pt idx="140">
                  <c:v>-6.0670000000000002E-2</c:v>
                </c:pt>
                <c:pt idx="141">
                  <c:v>-5.9670000000000001E-2</c:v>
                </c:pt>
                <c:pt idx="142">
                  <c:v>-5.9020000000000024E-2</c:v>
                </c:pt>
                <c:pt idx="143">
                  <c:v>-5.8510000000000013E-2</c:v>
                </c:pt>
                <c:pt idx="144">
                  <c:v>-5.8380000000000022E-2</c:v>
                </c:pt>
                <c:pt idx="145">
                  <c:v>-5.8680000000000003E-2</c:v>
                </c:pt>
                <c:pt idx="146">
                  <c:v>-5.9249999999999997E-2</c:v>
                </c:pt>
                <c:pt idx="147">
                  <c:v>-6.0070000000000012E-2</c:v>
                </c:pt>
                <c:pt idx="148">
                  <c:v>-6.1120000000000001E-2</c:v>
                </c:pt>
                <c:pt idx="149">
                  <c:v>-6.2230000000000014E-2</c:v>
                </c:pt>
                <c:pt idx="150">
                  <c:v>-6.3479999999999995E-2</c:v>
                </c:pt>
                <c:pt idx="151">
                  <c:v>-6.5049999999999997E-2</c:v>
                </c:pt>
                <c:pt idx="152">
                  <c:v>-6.7150000000000001E-2</c:v>
                </c:pt>
                <c:pt idx="153">
                  <c:v>-6.9900000000000004E-2</c:v>
                </c:pt>
                <c:pt idx="154">
                  <c:v>-7.3649999999999979E-2</c:v>
                </c:pt>
                <c:pt idx="155">
                  <c:v>-7.8350000000000003E-2</c:v>
                </c:pt>
                <c:pt idx="156">
                  <c:v>-8.3630000000000745E-2</c:v>
                </c:pt>
                <c:pt idx="157">
                  <c:v>-8.9370000000000005E-2</c:v>
                </c:pt>
                <c:pt idx="158">
                  <c:v>-9.5379999999999993E-2</c:v>
                </c:pt>
              </c:numCache>
            </c:numRef>
          </c:xVal>
          <c:yVal>
            <c:numRef>
              <c:f>'Reg config without top beam only\[Cell Reg config without  beam.xlsx]225'!$C$2:$C$162</c:f>
              <c:numCache>
                <c:formatCode>General</c:formatCode>
                <c:ptCount val="161"/>
                <c:pt idx="0">
                  <c:v>0</c:v>
                </c:pt>
                <c:pt idx="1">
                  <c:v>-2.6789999999999998</c:v>
                </c:pt>
                <c:pt idx="2">
                  <c:v>-2.5159999999999987</c:v>
                </c:pt>
                <c:pt idx="3">
                  <c:v>-2.069</c:v>
                </c:pt>
                <c:pt idx="4">
                  <c:v>-1.466</c:v>
                </c:pt>
                <c:pt idx="5">
                  <c:v>-1</c:v>
                </c:pt>
                <c:pt idx="6">
                  <c:v>-0.88890000000000002</c:v>
                </c:pt>
                <c:pt idx="7">
                  <c:v>-1.0960000000000001</c:v>
                </c:pt>
                <c:pt idx="8">
                  <c:v>-1.4509999999999874</c:v>
                </c:pt>
                <c:pt idx="9">
                  <c:v>-1.851</c:v>
                </c:pt>
                <c:pt idx="10">
                  <c:v>-2.3079999999999998</c:v>
                </c:pt>
                <c:pt idx="11">
                  <c:v>-2.8659999999999997</c:v>
                </c:pt>
                <c:pt idx="12">
                  <c:v>-3.4699999999999998</c:v>
                </c:pt>
                <c:pt idx="13">
                  <c:v>-3.9830000000000001</c:v>
                </c:pt>
                <c:pt idx="14">
                  <c:v>-4.2489999999999997</c:v>
                </c:pt>
                <c:pt idx="15">
                  <c:v>-4.2549999999999955</c:v>
                </c:pt>
                <c:pt idx="16">
                  <c:v>-4.2160000000000002</c:v>
                </c:pt>
                <c:pt idx="17">
                  <c:v>-4.3769999999999998</c:v>
                </c:pt>
                <c:pt idx="18">
                  <c:v>-4.7409999999999997</c:v>
                </c:pt>
                <c:pt idx="19">
                  <c:v>-5.1310000000000002</c:v>
                </c:pt>
                <c:pt idx="20">
                  <c:v>-5.3119999999999985</c:v>
                </c:pt>
                <c:pt idx="21">
                  <c:v>-5.1539999999999955</c:v>
                </c:pt>
                <c:pt idx="22">
                  <c:v>-4.74</c:v>
                </c:pt>
                <c:pt idx="23">
                  <c:v>-4.2759999999999998</c:v>
                </c:pt>
                <c:pt idx="24">
                  <c:v>-3.8619999999999997</c:v>
                </c:pt>
                <c:pt idx="25">
                  <c:v>-3.34</c:v>
                </c:pt>
                <c:pt idx="26">
                  <c:v>-2.5329999999999977</c:v>
                </c:pt>
                <c:pt idx="27">
                  <c:v>-1.5</c:v>
                </c:pt>
                <c:pt idx="28">
                  <c:v>-0.53959999999999997</c:v>
                </c:pt>
                <c:pt idx="29">
                  <c:v>5.2790000000000718E-3</c:v>
                </c:pt>
                <c:pt idx="30">
                  <c:v>2.3949999999999999E-2</c:v>
                </c:pt>
                <c:pt idx="31">
                  <c:v>-0.3609000000000025</c:v>
                </c:pt>
                <c:pt idx="32">
                  <c:v>-0.91090000000000004</c:v>
                </c:pt>
                <c:pt idx="33">
                  <c:v>-1.4049999999999854</c:v>
                </c:pt>
                <c:pt idx="34">
                  <c:v>-1.7369999999999879</c:v>
                </c:pt>
                <c:pt idx="35">
                  <c:v>-1.8819999999999888</c:v>
                </c:pt>
                <c:pt idx="36">
                  <c:v>-1.859</c:v>
                </c:pt>
                <c:pt idx="37">
                  <c:v>-1.75</c:v>
                </c:pt>
                <c:pt idx="38">
                  <c:v>-1.734</c:v>
                </c:pt>
                <c:pt idx="39">
                  <c:v>-2.0430000000000001</c:v>
                </c:pt>
                <c:pt idx="40">
                  <c:v>-2.774</c:v>
                </c:pt>
                <c:pt idx="41">
                  <c:v>-3.7989999999999999</c:v>
                </c:pt>
                <c:pt idx="42">
                  <c:v>-4.8449999999999855</c:v>
                </c:pt>
                <c:pt idx="43">
                  <c:v>-5.6279999999999655</c:v>
                </c:pt>
                <c:pt idx="44">
                  <c:v>-6.0350000000000001</c:v>
                </c:pt>
                <c:pt idx="45">
                  <c:v>-6.0869999999999997</c:v>
                </c:pt>
                <c:pt idx="46">
                  <c:v>-5.7190000000000003</c:v>
                </c:pt>
                <c:pt idx="47">
                  <c:v>-4.8689999999999856</c:v>
                </c:pt>
                <c:pt idx="48">
                  <c:v>-3.5189999999999997</c:v>
                </c:pt>
                <c:pt idx="49">
                  <c:v>-1.75</c:v>
                </c:pt>
                <c:pt idx="50">
                  <c:v>0.22670000000000001</c:v>
                </c:pt>
                <c:pt idx="51">
                  <c:v>1.8879999999999888</c:v>
                </c:pt>
                <c:pt idx="52">
                  <c:v>1.8879999999999888</c:v>
                </c:pt>
                <c:pt idx="53">
                  <c:v>1.748999999999989</c:v>
                </c:pt>
                <c:pt idx="54">
                  <c:v>1.7</c:v>
                </c:pt>
                <c:pt idx="55">
                  <c:v>1.6800000000000099</c:v>
                </c:pt>
                <c:pt idx="56">
                  <c:v>1.5269999999999888</c:v>
                </c:pt>
                <c:pt idx="57">
                  <c:v>1.284</c:v>
                </c:pt>
                <c:pt idx="58">
                  <c:v>0.96080000000000065</c:v>
                </c:pt>
                <c:pt idx="59">
                  <c:v>0.66780000000000739</c:v>
                </c:pt>
                <c:pt idx="60">
                  <c:v>0.49020000000000002</c:v>
                </c:pt>
                <c:pt idx="61">
                  <c:v>0.39450000000000324</c:v>
                </c:pt>
                <c:pt idx="62">
                  <c:v>0.32020000000000032</c:v>
                </c:pt>
                <c:pt idx="63">
                  <c:v>0.18990000000000176</c:v>
                </c:pt>
                <c:pt idx="64">
                  <c:v>-2.5020000000000001E-2</c:v>
                </c:pt>
                <c:pt idx="65">
                  <c:v>-0.28720000000000001</c:v>
                </c:pt>
                <c:pt idx="66">
                  <c:v>-0.87380000000000568</c:v>
                </c:pt>
                <c:pt idx="67">
                  <c:v>-2.8419999999999987</c:v>
                </c:pt>
                <c:pt idx="68">
                  <c:v>-4.8439999999999985</c:v>
                </c:pt>
                <c:pt idx="69">
                  <c:v>-6.4420000000000002</c:v>
                </c:pt>
                <c:pt idx="70">
                  <c:v>-7.4300000000000024</c:v>
                </c:pt>
                <c:pt idx="71">
                  <c:v>-7.8369999999999997</c:v>
                </c:pt>
                <c:pt idx="72">
                  <c:v>-7.7309999999999999</c:v>
                </c:pt>
                <c:pt idx="73">
                  <c:v>-7.1769999999999996</c:v>
                </c:pt>
                <c:pt idx="74">
                  <c:v>-6.3460000000000001</c:v>
                </c:pt>
                <c:pt idx="75">
                  <c:v>-5.4539999999999997</c:v>
                </c:pt>
                <c:pt idx="76">
                  <c:v>-4.6029999999999855</c:v>
                </c:pt>
                <c:pt idx="77">
                  <c:v>-3.7250000000000001</c:v>
                </c:pt>
                <c:pt idx="78">
                  <c:v>-2.7759999999999998</c:v>
                </c:pt>
                <c:pt idx="79">
                  <c:v>-1.7789999999999888</c:v>
                </c:pt>
                <c:pt idx="80">
                  <c:v>-0.78269999999999995</c:v>
                </c:pt>
                <c:pt idx="81">
                  <c:v>0.28670000000000001</c:v>
                </c:pt>
                <c:pt idx="82">
                  <c:v>0.78090000000000004</c:v>
                </c:pt>
                <c:pt idx="83">
                  <c:v>1.327</c:v>
                </c:pt>
                <c:pt idx="84">
                  <c:v>1.6339999999999888</c:v>
                </c:pt>
                <c:pt idx="85">
                  <c:v>1.5089999999999888</c:v>
                </c:pt>
                <c:pt idx="86">
                  <c:v>1.4309999999999854</c:v>
                </c:pt>
                <c:pt idx="87">
                  <c:v>1.357</c:v>
                </c:pt>
                <c:pt idx="88">
                  <c:v>1.2569999999999888</c:v>
                </c:pt>
                <c:pt idx="89">
                  <c:v>1.131</c:v>
                </c:pt>
                <c:pt idx="90">
                  <c:v>1.004</c:v>
                </c:pt>
                <c:pt idx="91">
                  <c:v>0.90369999999999995</c:v>
                </c:pt>
                <c:pt idx="92">
                  <c:v>0.82350000000000001</c:v>
                </c:pt>
                <c:pt idx="93">
                  <c:v>0.75730000000000064</c:v>
                </c:pt>
                <c:pt idx="94">
                  <c:v>0.70330000000000004</c:v>
                </c:pt>
                <c:pt idx="95">
                  <c:v>0.65120000000000522</c:v>
                </c:pt>
                <c:pt idx="96">
                  <c:v>0.59570000000000001</c:v>
                </c:pt>
                <c:pt idx="97">
                  <c:v>0.54779999999999995</c:v>
                </c:pt>
                <c:pt idx="98">
                  <c:v>0.50290000000000001</c:v>
                </c:pt>
                <c:pt idx="99">
                  <c:v>0.46110000000000001</c:v>
                </c:pt>
                <c:pt idx="100">
                  <c:v>0.42610000000000031</c:v>
                </c:pt>
                <c:pt idx="101">
                  <c:v>0.3982000000000025</c:v>
                </c:pt>
                <c:pt idx="102">
                  <c:v>0.37770000000000031</c:v>
                </c:pt>
                <c:pt idx="103">
                  <c:v>0.36380000000000284</c:v>
                </c:pt>
                <c:pt idx="104">
                  <c:v>0.35700000000000032</c:v>
                </c:pt>
                <c:pt idx="105">
                  <c:v>0.34640000000000032</c:v>
                </c:pt>
                <c:pt idx="106">
                  <c:v>0.23190000000000024</c:v>
                </c:pt>
                <c:pt idx="107">
                  <c:v>5.4970000000000012E-2</c:v>
                </c:pt>
                <c:pt idx="108">
                  <c:v>-0.13439999999999999</c:v>
                </c:pt>
                <c:pt idx="109">
                  <c:v>-0.29190000000000038</c:v>
                </c:pt>
                <c:pt idx="110">
                  <c:v>-0.36410000000000031</c:v>
                </c:pt>
                <c:pt idx="111">
                  <c:v>-0.61900000000000499</c:v>
                </c:pt>
                <c:pt idx="112">
                  <c:v>-19.21</c:v>
                </c:pt>
                <c:pt idx="113">
                  <c:v>-23.07</c:v>
                </c:pt>
                <c:pt idx="114">
                  <c:v>-15.16</c:v>
                </c:pt>
                <c:pt idx="115">
                  <c:v>-7.7629999999999955</c:v>
                </c:pt>
                <c:pt idx="116">
                  <c:v>-3.2090000000000001</c:v>
                </c:pt>
                <c:pt idx="117">
                  <c:v>-1.08</c:v>
                </c:pt>
                <c:pt idx="118">
                  <c:v>-0.29420000000000002</c:v>
                </c:pt>
                <c:pt idx="119">
                  <c:v>-7.0209999999999995E-2</c:v>
                </c:pt>
                <c:pt idx="120">
                  <c:v>-1.6570000000000001E-2</c:v>
                </c:pt>
                <c:pt idx="121">
                  <c:v>-3.5960000000000002E-3</c:v>
                </c:pt>
                <c:pt idx="122">
                  <c:v>-7.2480000000000894E-4</c:v>
                </c:pt>
                <c:pt idx="123">
                  <c:v>-1.3770000000000148E-4</c:v>
                </c:pt>
                <c:pt idx="124">
                  <c:v>-2.4750000000000002E-5</c:v>
                </c:pt>
                <c:pt idx="125">
                  <c:v>-4.8629999999999999E-6</c:v>
                </c:pt>
                <c:pt idx="126">
                  <c:v>-9.9340000000001322E-7</c:v>
                </c:pt>
                <c:pt idx="127">
                  <c:v>-2.077000000000039E-7</c:v>
                </c:pt>
                <c:pt idx="128">
                  <c:v>-6.20500000000013E-8</c:v>
                </c:pt>
                <c:pt idx="129">
                  <c:v>-2.4250000000000445E-8</c:v>
                </c:pt>
                <c:pt idx="130">
                  <c:v>-1.2780000000000285E-8</c:v>
                </c:pt>
                <c:pt idx="131">
                  <c:v>-9.172000000000226E-9</c:v>
                </c:pt>
                <c:pt idx="132">
                  <c:v>-8.5400000000001529E-9</c:v>
                </c:pt>
                <c:pt idx="133">
                  <c:v>-6.9160000000001833E-9</c:v>
                </c:pt>
                <c:pt idx="134">
                  <c:v>-4.3040000000000654E-9</c:v>
                </c:pt>
                <c:pt idx="135">
                  <c:v>-2.0030000000000532E-9</c:v>
                </c:pt>
                <c:pt idx="136">
                  <c:v>-5.2910000000001557E-10</c:v>
                </c:pt>
                <c:pt idx="137">
                  <c:v>-2.4880000000000742E-11</c:v>
                </c:pt>
                <c:pt idx="138">
                  <c:v>-2.0550000000000491E-11</c:v>
                </c:pt>
                <c:pt idx="139">
                  <c:v>-1.4200000000000381E-11</c:v>
                </c:pt>
                <c:pt idx="140">
                  <c:v>-8.4380000000001884E-12</c:v>
                </c:pt>
                <c:pt idx="141">
                  <c:v>-4.1830000000001214E-12</c:v>
                </c:pt>
                <c:pt idx="142">
                  <c:v>-1.4460000000000425E-12</c:v>
                </c:pt>
                <c:pt idx="143">
                  <c:v>6.9470000000002338E-13</c:v>
                </c:pt>
                <c:pt idx="144">
                  <c:v>1.2450000000000328E-12</c:v>
                </c:pt>
                <c:pt idx="145">
                  <c:v>-3.4900000000000952E-12</c:v>
                </c:pt>
                <c:pt idx="146">
                  <c:v>-1.0580000000000325E-11</c:v>
                </c:pt>
                <c:pt idx="147">
                  <c:v>-1.7260000000000472E-11</c:v>
                </c:pt>
                <c:pt idx="148">
                  <c:v>-2.1730000000000652E-11</c:v>
                </c:pt>
                <c:pt idx="149">
                  <c:v>-2.3470000000000653E-11</c:v>
                </c:pt>
                <c:pt idx="150">
                  <c:v>-3.099E-2</c:v>
                </c:pt>
                <c:pt idx="151">
                  <c:v>-1.1020000000000293E-9</c:v>
                </c:pt>
                <c:pt idx="152">
                  <c:v>-3.9610000000000809E-9</c:v>
                </c:pt>
                <c:pt idx="153">
                  <c:v>-7.7130000000001945E-9</c:v>
                </c:pt>
                <c:pt idx="154">
                  <c:v>-2.9960000000000513E-9</c:v>
                </c:pt>
                <c:pt idx="155">
                  <c:v>-6.2510000000001793E-10</c:v>
                </c:pt>
                <c:pt idx="156">
                  <c:v>-1.0740000000000313E-10</c:v>
                </c:pt>
                <c:pt idx="157">
                  <c:v>-1.5880000000000482E-11</c:v>
                </c:pt>
                <c:pt idx="158">
                  <c:v>-2.1400000000000745E-12</c:v>
                </c:pt>
              </c:numCache>
            </c:numRef>
          </c:yVal>
          <c:smooth val="1"/>
        </c:ser>
        <c:axId val="118839936"/>
        <c:axId val="121512704"/>
      </c:scatterChart>
      <c:valAx>
        <c:axId val="118839936"/>
        <c:scaling>
          <c:orientation val="minMax"/>
        </c:scaling>
        <c:axPos val="b"/>
        <c:title>
          <c:tx>
            <c:rich>
              <a:bodyPr/>
              <a:lstStyle/>
              <a:p>
                <a:pPr>
                  <a:defRPr/>
                </a:pPr>
                <a:r>
                  <a:rPr lang="en-US"/>
                  <a:t>Strain</a:t>
                </a:r>
              </a:p>
            </c:rich>
          </c:tx>
        </c:title>
        <c:numFmt formatCode="General" sourceLinked="1"/>
        <c:majorTickMark val="none"/>
        <c:tickLblPos val="nextTo"/>
        <c:crossAx val="121512704"/>
        <c:crosses val="autoZero"/>
        <c:crossBetween val="midCat"/>
      </c:valAx>
      <c:valAx>
        <c:axId val="121512704"/>
        <c:scaling>
          <c:orientation val="minMax"/>
        </c:scaling>
        <c:axPos val="l"/>
        <c:majorGridlines/>
        <c:title>
          <c:tx>
            <c:rich>
              <a:bodyPr/>
              <a:lstStyle/>
              <a:p>
                <a:pPr>
                  <a:defRPr/>
                </a:pPr>
                <a:r>
                  <a:rPr lang="en-US"/>
                  <a:t>Conctrete Stress</a:t>
                </a:r>
              </a:p>
            </c:rich>
          </c:tx>
        </c:title>
        <c:numFmt formatCode="General" sourceLinked="1"/>
        <c:majorTickMark val="none"/>
        <c:tickLblPos val="nextTo"/>
        <c:crossAx val="118839936"/>
        <c:crosses val="autoZero"/>
        <c:crossBetween val="midCat"/>
      </c:valAx>
    </c:plotArea>
    <c:legend>
      <c:legendPos val="r"/>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Base Shear</a:t>
            </a:r>
            <a:r>
              <a:rPr lang="en-US" sz="1200" baseline="0"/>
              <a:t> at Z</a:t>
            </a:r>
          </a:p>
          <a:p>
            <a:pPr>
              <a:defRPr sz="1200"/>
            </a:pPr>
            <a:endParaRPr lang="en-US" sz="1200"/>
          </a:p>
        </c:rich>
      </c:tx>
    </c:title>
    <c:plotArea>
      <c:layout/>
      <c:lineChart>
        <c:grouping val="standard"/>
        <c:ser>
          <c:idx val="0"/>
          <c:order val="0"/>
          <c:tx>
            <c:strRef>
              <c:f>SX!$H$1</c:f>
              <c:strCache>
                <c:ptCount val="1"/>
                <c:pt idx="0">
                  <c:v>BSX</c:v>
                </c:pt>
              </c:strCache>
            </c:strRef>
          </c:tx>
          <c:marker>
            <c:symbol val="none"/>
          </c:marker>
          <c:cat>
            <c:numRef>
              <c:f>SX!$I$2:$I$160</c:f>
              <c:numCache>
                <c:formatCode>General</c:formatCode>
                <c:ptCount val="159"/>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numCache>
            </c:numRef>
          </c:cat>
          <c:val>
            <c:numRef>
              <c:f>SZ!$I$2:$I$160</c:f>
              <c:numCache>
                <c:formatCode>General</c:formatCode>
                <c:ptCount val="159"/>
                <c:pt idx="0">
                  <c:v>1.0000000000012414E-3</c:v>
                </c:pt>
                <c:pt idx="1">
                  <c:v>-3.8669999999999987</c:v>
                </c:pt>
                <c:pt idx="2">
                  <c:v>-11.493000000000002</c:v>
                </c:pt>
                <c:pt idx="3">
                  <c:v>-19.618000000000031</c:v>
                </c:pt>
                <c:pt idx="4">
                  <c:v>-24.217000000000031</c:v>
                </c:pt>
                <c:pt idx="5">
                  <c:v>-25.244</c:v>
                </c:pt>
                <c:pt idx="6">
                  <c:v>-26.023</c:v>
                </c:pt>
                <c:pt idx="7">
                  <c:v>-27.849999999999987</c:v>
                </c:pt>
                <c:pt idx="8">
                  <c:v>-29.397999999999996</c:v>
                </c:pt>
                <c:pt idx="9">
                  <c:v>-28.479999999999986</c:v>
                </c:pt>
                <c:pt idx="10">
                  <c:v>-24.317999999999998</c:v>
                </c:pt>
                <c:pt idx="11">
                  <c:v>-18.508000000000003</c:v>
                </c:pt>
                <c:pt idx="12">
                  <c:v>-12.612000000000002</c:v>
                </c:pt>
                <c:pt idx="13">
                  <c:v>-7.6830000000000016</c:v>
                </c:pt>
                <c:pt idx="14">
                  <c:v>-4.6300000000000008</c:v>
                </c:pt>
                <c:pt idx="15">
                  <c:v>-3.3979999999999988</c:v>
                </c:pt>
                <c:pt idx="16">
                  <c:v>-3.8109999999999977</c:v>
                </c:pt>
                <c:pt idx="17">
                  <c:v>-5.0720000000000001</c:v>
                </c:pt>
                <c:pt idx="18">
                  <c:v>-6.3320000000000007</c:v>
                </c:pt>
                <c:pt idx="19">
                  <c:v>-7.7889999999999997</c:v>
                </c:pt>
                <c:pt idx="20">
                  <c:v>-7.9150000000000009</c:v>
                </c:pt>
                <c:pt idx="21">
                  <c:v>-4.9330000000000034</c:v>
                </c:pt>
                <c:pt idx="22">
                  <c:v>2.0409999999999995</c:v>
                </c:pt>
                <c:pt idx="23">
                  <c:v>10.788</c:v>
                </c:pt>
                <c:pt idx="24">
                  <c:v>15.426000000000002</c:v>
                </c:pt>
                <c:pt idx="25">
                  <c:v>13.563000000000002</c:v>
                </c:pt>
                <c:pt idx="26">
                  <c:v>6.2179999999999955</c:v>
                </c:pt>
                <c:pt idx="27">
                  <c:v>-3.6979999999999995</c:v>
                </c:pt>
                <c:pt idx="28">
                  <c:v>-13.330000000000002</c:v>
                </c:pt>
                <c:pt idx="29">
                  <c:v>-21.891999999999999</c:v>
                </c:pt>
                <c:pt idx="30">
                  <c:v>-27.622</c:v>
                </c:pt>
                <c:pt idx="31">
                  <c:v>-28.556999999999992</c:v>
                </c:pt>
                <c:pt idx="32">
                  <c:v>-23.901999999999987</c:v>
                </c:pt>
                <c:pt idx="33">
                  <c:v>-14.921000000000001</c:v>
                </c:pt>
                <c:pt idx="34">
                  <c:v>-4.6189999999999856</c:v>
                </c:pt>
                <c:pt idx="35">
                  <c:v>5.5230000000000015</c:v>
                </c:pt>
                <c:pt idx="36">
                  <c:v>14.384</c:v>
                </c:pt>
                <c:pt idx="37">
                  <c:v>20.777000000000001</c:v>
                </c:pt>
                <c:pt idx="38">
                  <c:v>24.233000000000001</c:v>
                </c:pt>
                <c:pt idx="39">
                  <c:v>23.934000000000001</c:v>
                </c:pt>
                <c:pt idx="40">
                  <c:v>20.178000000000001</c:v>
                </c:pt>
                <c:pt idx="41">
                  <c:v>14.629</c:v>
                </c:pt>
                <c:pt idx="42">
                  <c:v>9.8000000000000025</c:v>
                </c:pt>
                <c:pt idx="43">
                  <c:v>8.5300000000000011</c:v>
                </c:pt>
                <c:pt idx="44">
                  <c:v>11.560000000000002</c:v>
                </c:pt>
                <c:pt idx="45">
                  <c:v>16.427999999999987</c:v>
                </c:pt>
                <c:pt idx="46">
                  <c:v>19.636999999999997</c:v>
                </c:pt>
                <c:pt idx="47">
                  <c:v>18.955999999999989</c:v>
                </c:pt>
                <c:pt idx="48">
                  <c:v>13.695</c:v>
                </c:pt>
                <c:pt idx="49">
                  <c:v>4.3239999999999945</c:v>
                </c:pt>
                <c:pt idx="50">
                  <c:v>-6.5619999999999985</c:v>
                </c:pt>
                <c:pt idx="51">
                  <c:v>-16.007000000000001</c:v>
                </c:pt>
                <c:pt idx="52">
                  <c:v>-23.739000000000004</c:v>
                </c:pt>
                <c:pt idx="53">
                  <c:v>-32.363</c:v>
                </c:pt>
                <c:pt idx="54">
                  <c:v>-42.315999999999995</c:v>
                </c:pt>
                <c:pt idx="55">
                  <c:v>-48.385999999999996</c:v>
                </c:pt>
                <c:pt idx="56">
                  <c:v>-46.861000000000004</c:v>
                </c:pt>
                <c:pt idx="57">
                  <c:v>-38.876000000000005</c:v>
                </c:pt>
                <c:pt idx="58">
                  <c:v>-28.573999999999987</c:v>
                </c:pt>
                <c:pt idx="59">
                  <c:v>-18.130000000000031</c:v>
                </c:pt>
                <c:pt idx="60">
                  <c:v>-8.0160000000000018</c:v>
                </c:pt>
                <c:pt idx="61">
                  <c:v>-0.5080000000000009</c:v>
                </c:pt>
                <c:pt idx="62">
                  <c:v>1.7999999999999787</c:v>
                </c:pt>
                <c:pt idx="63">
                  <c:v>0.94299999999999962</c:v>
                </c:pt>
                <c:pt idx="64">
                  <c:v>2.9130000000000003</c:v>
                </c:pt>
                <c:pt idx="65">
                  <c:v>12.087000000000002</c:v>
                </c:pt>
                <c:pt idx="66">
                  <c:v>25.545999999999989</c:v>
                </c:pt>
                <c:pt idx="67">
                  <c:v>36.665000000000013</c:v>
                </c:pt>
                <c:pt idx="68">
                  <c:v>44.016000000000005</c:v>
                </c:pt>
                <c:pt idx="69">
                  <c:v>49.698000000000263</c:v>
                </c:pt>
                <c:pt idx="70">
                  <c:v>52.983000000000004</c:v>
                </c:pt>
                <c:pt idx="71">
                  <c:v>51.343000000000004</c:v>
                </c:pt>
                <c:pt idx="72">
                  <c:v>44.421000000000006</c:v>
                </c:pt>
                <c:pt idx="73">
                  <c:v>36.403000000000006</c:v>
                </c:pt>
                <c:pt idx="74">
                  <c:v>30.056000000000001</c:v>
                </c:pt>
                <c:pt idx="75">
                  <c:v>22.241999999999987</c:v>
                </c:pt>
                <c:pt idx="76">
                  <c:v>8.0230000000000015</c:v>
                </c:pt>
                <c:pt idx="77">
                  <c:v>-11.872000000000074</c:v>
                </c:pt>
                <c:pt idx="78">
                  <c:v>-32.381999999999998</c:v>
                </c:pt>
                <c:pt idx="79">
                  <c:v>-50.672000000000011</c:v>
                </c:pt>
                <c:pt idx="80">
                  <c:v>-68.751999999999995</c:v>
                </c:pt>
                <c:pt idx="81">
                  <c:v>-87.554000000000002</c:v>
                </c:pt>
                <c:pt idx="82">
                  <c:v>-103.37499999999999</c:v>
                </c:pt>
                <c:pt idx="83">
                  <c:v>-112.70700000000002</c:v>
                </c:pt>
                <c:pt idx="84">
                  <c:v>-116.17799999999998</c:v>
                </c:pt>
                <c:pt idx="85">
                  <c:v>-116.92699999999999</c:v>
                </c:pt>
                <c:pt idx="86">
                  <c:v>-117.02199999999999</c:v>
                </c:pt>
                <c:pt idx="87">
                  <c:v>-115.65499999999999</c:v>
                </c:pt>
                <c:pt idx="88">
                  <c:v>-112.015</c:v>
                </c:pt>
                <c:pt idx="89">
                  <c:v>-105.94700000000088</c:v>
                </c:pt>
                <c:pt idx="90">
                  <c:v>-101.99100000000062</c:v>
                </c:pt>
                <c:pt idx="91">
                  <c:v>-105.631</c:v>
                </c:pt>
                <c:pt idx="92">
                  <c:v>-117.41900000000012</c:v>
                </c:pt>
                <c:pt idx="93">
                  <c:v>-134.339</c:v>
                </c:pt>
                <c:pt idx="94">
                  <c:v>-152.255</c:v>
                </c:pt>
                <c:pt idx="95">
                  <c:v>-170.726</c:v>
                </c:pt>
                <c:pt idx="96">
                  <c:v>-188.196</c:v>
                </c:pt>
                <c:pt idx="97">
                  <c:v>-204.78399999999999</c:v>
                </c:pt>
                <c:pt idx="98">
                  <c:v>-220.37700000000001</c:v>
                </c:pt>
                <c:pt idx="99">
                  <c:v>-231.48200000000173</c:v>
                </c:pt>
                <c:pt idx="100">
                  <c:v>-236.18499999999997</c:v>
                </c:pt>
                <c:pt idx="101">
                  <c:v>-233.61199999999997</c:v>
                </c:pt>
                <c:pt idx="102">
                  <c:v>-226.20399999999998</c:v>
                </c:pt>
                <c:pt idx="103">
                  <c:v>-214.69700000000003</c:v>
                </c:pt>
                <c:pt idx="104">
                  <c:v>-202.39900000000003</c:v>
                </c:pt>
                <c:pt idx="105">
                  <c:v>-175.75</c:v>
                </c:pt>
                <c:pt idx="106">
                  <c:v>-122.084</c:v>
                </c:pt>
                <c:pt idx="107">
                  <c:v>-49.075000000000003</c:v>
                </c:pt>
                <c:pt idx="108">
                  <c:v>36.566000000000003</c:v>
                </c:pt>
                <c:pt idx="109">
                  <c:v>120.485</c:v>
                </c:pt>
                <c:pt idx="110">
                  <c:v>190.74899999999997</c:v>
                </c:pt>
                <c:pt idx="111">
                  <c:v>244.46800000000007</c:v>
                </c:pt>
                <c:pt idx="112">
                  <c:v>292.88800000000003</c:v>
                </c:pt>
                <c:pt idx="113">
                  <c:v>335.97499999999923</c:v>
                </c:pt>
                <c:pt idx="114">
                  <c:v>340.322</c:v>
                </c:pt>
                <c:pt idx="115">
                  <c:v>320.67700000000002</c:v>
                </c:pt>
                <c:pt idx="116">
                  <c:v>291.57</c:v>
                </c:pt>
                <c:pt idx="117">
                  <c:v>262.14299999999997</c:v>
                </c:pt>
                <c:pt idx="118">
                  <c:v>232.14599999999996</c:v>
                </c:pt>
                <c:pt idx="119">
                  <c:v>203.90700000000001</c:v>
                </c:pt>
                <c:pt idx="120">
                  <c:v>178.31900000000002</c:v>
                </c:pt>
                <c:pt idx="121">
                  <c:v>157.73000000000002</c:v>
                </c:pt>
                <c:pt idx="122">
                  <c:v>139.57599999999999</c:v>
                </c:pt>
                <c:pt idx="123">
                  <c:v>130.434</c:v>
                </c:pt>
                <c:pt idx="124">
                  <c:v>126.08199999999999</c:v>
                </c:pt>
                <c:pt idx="125">
                  <c:v>120.26400000000002</c:v>
                </c:pt>
                <c:pt idx="126">
                  <c:v>114.05699999999999</c:v>
                </c:pt>
                <c:pt idx="127">
                  <c:v>105.73400000000002</c:v>
                </c:pt>
                <c:pt idx="128">
                  <c:v>92.634</c:v>
                </c:pt>
                <c:pt idx="129">
                  <c:v>77.369</c:v>
                </c:pt>
                <c:pt idx="130">
                  <c:v>62.516000000000005</c:v>
                </c:pt>
                <c:pt idx="131">
                  <c:v>48.031000000000006</c:v>
                </c:pt>
                <c:pt idx="132">
                  <c:v>34.105000000000011</c:v>
                </c:pt>
                <c:pt idx="133">
                  <c:v>13.529</c:v>
                </c:pt>
                <c:pt idx="134">
                  <c:v>-15.984000000000004</c:v>
                </c:pt>
                <c:pt idx="135">
                  <c:v>-63.278000000000013</c:v>
                </c:pt>
                <c:pt idx="136">
                  <c:v>-122.095</c:v>
                </c:pt>
                <c:pt idx="137">
                  <c:v>-169.999</c:v>
                </c:pt>
                <c:pt idx="138">
                  <c:v>-204.12</c:v>
                </c:pt>
                <c:pt idx="139">
                  <c:v>-226.64299999999997</c:v>
                </c:pt>
                <c:pt idx="140">
                  <c:v>-241.95200000000173</c:v>
                </c:pt>
                <c:pt idx="141">
                  <c:v>-255.64</c:v>
                </c:pt>
                <c:pt idx="142">
                  <c:v>-267.92799999999869</c:v>
                </c:pt>
                <c:pt idx="143">
                  <c:v>-279.55899999999963</c:v>
                </c:pt>
                <c:pt idx="144">
                  <c:v>-286.20400000000001</c:v>
                </c:pt>
                <c:pt idx="145">
                  <c:v>-291.55900000000008</c:v>
                </c:pt>
                <c:pt idx="146">
                  <c:v>-291.62899999999894</c:v>
                </c:pt>
                <c:pt idx="147">
                  <c:v>-284.363</c:v>
                </c:pt>
                <c:pt idx="148">
                  <c:v>-273.62599999999969</c:v>
                </c:pt>
                <c:pt idx="149">
                  <c:v>-253.73499999999999</c:v>
                </c:pt>
                <c:pt idx="150">
                  <c:v>-226.52999999999997</c:v>
                </c:pt>
                <c:pt idx="151">
                  <c:v>-191.26300000000001</c:v>
                </c:pt>
                <c:pt idx="152">
                  <c:v>-148.048</c:v>
                </c:pt>
                <c:pt idx="153">
                  <c:v>-107.72799999999999</c:v>
                </c:pt>
                <c:pt idx="154">
                  <c:v>-75.009</c:v>
                </c:pt>
                <c:pt idx="155">
                  <c:v>-44.829000000000001</c:v>
                </c:pt>
                <c:pt idx="156">
                  <c:v>-13.229999999999999</c:v>
                </c:pt>
                <c:pt idx="157">
                  <c:v>18.597000000000001</c:v>
                </c:pt>
                <c:pt idx="158">
                  <c:v>42.203000000000003</c:v>
                </c:pt>
              </c:numCache>
            </c:numRef>
          </c:val>
        </c:ser>
        <c:marker val="1"/>
        <c:axId val="128536960"/>
        <c:axId val="128538496"/>
      </c:lineChart>
      <c:catAx>
        <c:axId val="128536960"/>
        <c:scaling>
          <c:orientation val="minMax"/>
        </c:scaling>
        <c:axPos val="b"/>
        <c:numFmt formatCode="General" sourceLinked="1"/>
        <c:majorTickMark val="none"/>
        <c:tickLblPos val="nextTo"/>
        <c:crossAx val="128538496"/>
        <c:crosses val="autoZero"/>
        <c:auto val="1"/>
        <c:lblAlgn val="ctr"/>
        <c:lblOffset val="100"/>
      </c:catAx>
      <c:valAx>
        <c:axId val="128538496"/>
        <c:scaling>
          <c:orientation val="minMax"/>
        </c:scaling>
        <c:axPos val="l"/>
        <c:majorGridlines/>
        <c:numFmt formatCode="General" sourceLinked="1"/>
        <c:majorTickMark val="none"/>
        <c:tickLblPos val="nextTo"/>
        <c:spPr>
          <a:ln w="9525">
            <a:noFill/>
          </a:ln>
        </c:spPr>
        <c:crossAx val="128536960"/>
        <c:crosses val="autoZero"/>
        <c:crossBetween val="between"/>
      </c:valAx>
    </c:plotArea>
    <c:legend>
      <c:legendPos val="b"/>
    </c:legend>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Average Displacement at </a:t>
            </a:r>
            <a:r>
              <a:rPr lang="en-US" sz="1200" baseline="0"/>
              <a:t>X</a:t>
            </a:r>
          </a:p>
          <a:p>
            <a:pPr>
              <a:defRPr sz="1200"/>
            </a:pPr>
            <a:endParaRPr lang="en-US" sz="1200"/>
          </a:p>
        </c:rich>
      </c:tx>
    </c:title>
    <c:plotArea>
      <c:layout/>
      <c:lineChart>
        <c:grouping val="standard"/>
        <c:ser>
          <c:idx val="0"/>
          <c:order val="0"/>
          <c:tx>
            <c:strRef>
              <c:f>TX!$H$1</c:f>
              <c:strCache>
                <c:ptCount val="1"/>
                <c:pt idx="0">
                  <c:v>Av Disp X</c:v>
                </c:pt>
              </c:strCache>
            </c:strRef>
          </c:tx>
          <c:marker>
            <c:symbol val="none"/>
          </c:marker>
          <c:cat>
            <c:numRef>
              <c:f>SX!$I$2:$I$160</c:f>
              <c:numCache>
                <c:formatCode>General</c:formatCode>
                <c:ptCount val="159"/>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numCache>
            </c:numRef>
          </c:cat>
          <c:val>
            <c:numRef>
              <c:f>TX!$H$2:$H$160</c:f>
              <c:numCache>
                <c:formatCode>General</c:formatCode>
                <c:ptCount val="159"/>
                <c:pt idx="0">
                  <c:v>2.1072857142857142</c:v>
                </c:pt>
                <c:pt idx="1">
                  <c:v>2.1171428571428592</c:v>
                </c:pt>
                <c:pt idx="2">
                  <c:v>2.1688571428571612</c:v>
                </c:pt>
                <c:pt idx="3">
                  <c:v>2.3142857142857127</c:v>
                </c:pt>
                <c:pt idx="4">
                  <c:v>2.5452857142857144</c:v>
                </c:pt>
                <c:pt idx="5">
                  <c:v>2.7441428571428612</c:v>
                </c:pt>
                <c:pt idx="6">
                  <c:v>2.794</c:v>
                </c:pt>
                <c:pt idx="7">
                  <c:v>2.6680000000000001</c:v>
                </c:pt>
                <c:pt idx="8">
                  <c:v>2.3964285714285567</c:v>
                </c:pt>
                <c:pt idx="9">
                  <c:v>1.992285714285744</c:v>
                </c:pt>
                <c:pt idx="10">
                  <c:v>1.4514285714285715</c:v>
                </c:pt>
                <c:pt idx="11">
                  <c:v>0.7875714285714287</c:v>
                </c:pt>
                <c:pt idx="12">
                  <c:v>7.4428571428571524E-2</c:v>
                </c:pt>
                <c:pt idx="13">
                  <c:v>-0.55171428571428549</c:v>
                </c:pt>
                <c:pt idx="14">
                  <c:v>-1.0069999999999848</c:v>
                </c:pt>
                <c:pt idx="15">
                  <c:v>-1.3595714285714284</c:v>
                </c:pt>
                <c:pt idx="16">
                  <c:v>-1.7114285714285715</c:v>
                </c:pt>
                <c:pt idx="17">
                  <c:v>-2.0505714285714292</c:v>
                </c:pt>
                <c:pt idx="18">
                  <c:v>-2.2764285714285717</c:v>
                </c:pt>
                <c:pt idx="19">
                  <c:v>-2.2880000000000011</c:v>
                </c:pt>
                <c:pt idx="20">
                  <c:v>-2.0242857142857145</c:v>
                </c:pt>
                <c:pt idx="21">
                  <c:v>-1.5072857142857143</c:v>
                </c:pt>
                <c:pt idx="22">
                  <c:v>-0.84100000000000064</c:v>
                </c:pt>
                <c:pt idx="23">
                  <c:v>-0.14585714285714557</c:v>
                </c:pt>
                <c:pt idx="24">
                  <c:v>0.50900000000000001</c:v>
                </c:pt>
                <c:pt idx="25">
                  <c:v>1.1318571428571429</c:v>
                </c:pt>
                <c:pt idx="26">
                  <c:v>1.7548571428571429</c:v>
                </c:pt>
                <c:pt idx="27">
                  <c:v>2.322857142857143</c:v>
                </c:pt>
                <c:pt idx="28">
                  <c:v>2.7137142857142855</c:v>
                </c:pt>
                <c:pt idx="29">
                  <c:v>2.8757142857142837</c:v>
                </c:pt>
                <c:pt idx="30">
                  <c:v>2.8659999999999997</c:v>
                </c:pt>
                <c:pt idx="31">
                  <c:v>2.8051428571428572</c:v>
                </c:pt>
                <c:pt idx="32">
                  <c:v>2.7954285714285709</c:v>
                </c:pt>
                <c:pt idx="33">
                  <c:v>2.8394285714285568</c:v>
                </c:pt>
                <c:pt idx="34">
                  <c:v>2.8894285714285708</c:v>
                </c:pt>
                <c:pt idx="35">
                  <c:v>2.9691428571428582</c:v>
                </c:pt>
                <c:pt idx="36">
                  <c:v>3.149</c:v>
                </c:pt>
                <c:pt idx="37">
                  <c:v>3.4275714285714649</c:v>
                </c:pt>
                <c:pt idx="38">
                  <c:v>3.7162857142857137</c:v>
                </c:pt>
                <c:pt idx="39">
                  <c:v>3.9152857142857127</c:v>
                </c:pt>
                <c:pt idx="40">
                  <c:v>3.9682857142857144</c:v>
                </c:pt>
                <c:pt idx="41">
                  <c:v>3.8852857142857138</c:v>
                </c:pt>
                <c:pt idx="42">
                  <c:v>3.7080000000000006</c:v>
                </c:pt>
                <c:pt idx="43">
                  <c:v>3.4479999999999995</c:v>
                </c:pt>
                <c:pt idx="44">
                  <c:v>3.081285714285714</c:v>
                </c:pt>
                <c:pt idx="45">
                  <c:v>2.6037142857142856</c:v>
                </c:pt>
                <c:pt idx="46">
                  <c:v>2.0898571428571442</c:v>
                </c:pt>
                <c:pt idx="47">
                  <c:v>1.7324285714285721</c:v>
                </c:pt>
                <c:pt idx="48">
                  <c:v>1.7835714285714286</c:v>
                </c:pt>
                <c:pt idx="49">
                  <c:v>2.402857142857143</c:v>
                </c:pt>
                <c:pt idx="50">
                  <c:v>3.6095714285714613</c:v>
                </c:pt>
                <c:pt idx="51">
                  <c:v>5.33</c:v>
                </c:pt>
                <c:pt idx="52">
                  <c:v>7.3628571428571385</c:v>
                </c:pt>
                <c:pt idx="53">
                  <c:v>9.3938571428571436</c:v>
                </c:pt>
                <c:pt idx="54">
                  <c:v>11.184000000000001</c:v>
                </c:pt>
                <c:pt idx="55">
                  <c:v>12.653142857143031</c:v>
                </c:pt>
                <c:pt idx="56">
                  <c:v>13.751714285714286</c:v>
                </c:pt>
                <c:pt idx="57">
                  <c:v>14.352142857143123</c:v>
                </c:pt>
                <c:pt idx="58">
                  <c:v>14.375000000000076</c:v>
                </c:pt>
                <c:pt idx="59">
                  <c:v>13.912428571428572</c:v>
                </c:pt>
                <c:pt idx="60">
                  <c:v>13.129857142857141</c:v>
                </c:pt>
                <c:pt idx="61">
                  <c:v>12.135142857142872</c:v>
                </c:pt>
                <c:pt idx="62">
                  <c:v>10.990571428571418</c:v>
                </c:pt>
                <c:pt idx="63">
                  <c:v>9.8140000000000018</c:v>
                </c:pt>
                <c:pt idx="64">
                  <c:v>8.8084285714285731</c:v>
                </c:pt>
                <c:pt idx="65">
                  <c:v>8.1310000000000002</c:v>
                </c:pt>
                <c:pt idx="66">
                  <c:v>7.7562857142857151</c:v>
                </c:pt>
                <c:pt idx="67">
                  <c:v>7.515714285714286</c:v>
                </c:pt>
                <c:pt idx="68">
                  <c:v>7.2677142857142858</c:v>
                </c:pt>
                <c:pt idx="69">
                  <c:v>6.9402857142857144</c:v>
                </c:pt>
                <c:pt idx="70">
                  <c:v>6.411428571428571</c:v>
                </c:pt>
                <c:pt idx="71">
                  <c:v>5.5051428571428556</c:v>
                </c:pt>
                <c:pt idx="72">
                  <c:v>4.1442857142856955</c:v>
                </c:pt>
                <c:pt idx="73">
                  <c:v>2.4217142857142862</c:v>
                </c:pt>
                <c:pt idx="74">
                  <c:v>0.505428571428579</c:v>
                </c:pt>
                <c:pt idx="75">
                  <c:v>-1.4851428571428558</c:v>
                </c:pt>
                <c:pt idx="76">
                  <c:v>-3.4641428571428592</c:v>
                </c:pt>
                <c:pt idx="77">
                  <c:v>-5.2467142857142894</c:v>
                </c:pt>
                <c:pt idx="78">
                  <c:v>-6.5561428571428575</c:v>
                </c:pt>
                <c:pt idx="79">
                  <c:v>-7.2144285714285665</c:v>
                </c:pt>
                <c:pt idx="80">
                  <c:v>-7.2267142857142863</c:v>
                </c:pt>
                <c:pt idx="81">
                  <c:v>-6.6641428571427666</c:v>
                </c:pt>
                <c:pt idx="82">
                  <c:v>-5.5507142857142853</c:v>
                </c:pt>
                <c:pt idx="83">
                  <c:v>-3.9108571428571426</c:v>
                </c:pt>
                <c:pt idx="84">
                  <c:v>-1.852428571428586</c:v>
                </c:pt>
                <c:pt idx="85">
                  <c:v>0.51071428571428557</c:v>
                </c:pt>
                <c:pt idx="86">
                  <c:v>3.1717142857142853</c:v>
                </c:pt>
                <c:pt idx="87">
                  <c:v>6.1969999999999965</c:v>
                </c:pt>
                <c:pt idx="88">
                  <c:v>9.6432857142857138</c:v>
                </c:pt>
                <c:pt idx="89">
                  <c:v>13.5297142857143</c:v>
                </c:pt>
                <c:pt idx="90">
                  <c:v>17.875714285714189</c:v>
                </c:pt>
                <c:pt idx="91">
                  <c:v>22.706</c:v>
                </c:pt>
                <c:pt idx="92">
                  <c:v>28.061714285714189</c:v>
                </c:pt>
                <c:pt idx="93">
                  <c:v>33.968428571428575</c:v>
                </c:pt>
                <c:pt idx="94">
                  <c:v>40.405857142857151</c:v>
                </c:pt>
                <c:pt idx="95">
                  <c:v>47.316571428571429</c:v>
                </c:pt>
                <c:pt idx="96">
                  <c:v>54.598142857142861</c:v>
                </c:pt>
                <c:pt idx="97">
                  <c:v>62.110285714285716</c:v>
                </c:pt>
                <c:pt idx="98">
                  <c:v>69.625999999999948</c:v>
                </c:pt>
                <c:pt idx="99">
                  <c:v>76.900428571428549</c:v>
                </c:pt>
                <c:pt idx="100">
                  <c:v>83.741000000000227</c:v>
                </c:pt>
                <c:pt idx="101">
                  <c:v>89.940857142857112</c:v>
                </c:pt>
                <c:pt idx="102">
                  <c:v>95.061285714285731</c:v>
                </c:pt>
                <c:pt idx="103">
                  <c:v>98.527285714285711</c:v>
                </c:pt>
                <c:pt idx="104">
                  <c:v>99.98</c:v>
                </c:pt>
                <c:pt idx="105">
                  <c:v>99.29457142857143</c:v>
                </c:pt>
                <c:pt idx="106">
                  <c:v>96.336142857142818</c:v>
                </c:pt>
                <c:pt idx="107">
                  <c:v>90.903571428571411</c:v>
                </c:pt>
                <c:pt idx="108">
                  <c:v>82.842000000000013</c:v>
                </c:pt>
                <c:pt idx="109">
                  <c:v>72.20471428571544</c:v>
                </c:pt>
                <c:pt idx="110">
                  <c:v>59.274000000000001</c:v>
                </c:pt>
                <c:pt idx="111">
                  <c:v>44.445</c:v>
                </c:pt>
                <c:pt idx="112">
                  <c:v>28.110142857142829</c:v>
                </c:pt>
                <c:pt idx="113">
                  <c:v>10.56128571428572</c:v>
                </c:pt>
                <c:pt idx="114">
                  <c:v>-7.9535714285714283</c:v>
                </c:pt>
                <c:pt idx="115">
                  <c:v>-27.189</c:v>
                </c:pt>
                <c:pt idx="116">
                  <c:v>-46.791285714285713</c:v>
                </c:pt>
                <c:pt idx="117">
                  <c:v>-66.414285714285725</c:v>
                </c:pt>
                <c:pt idx="118">
                  <c:v>-85.748428571428548</c:v>
                </c:pt>
                <c:pt idx="119">
                  <c:v>-104.47142857142855</c:v>
                </c:pt>
                <c:pt idx="120">
                  <c:v>-122.28142857142858</c:v>
                </c:pt>
                <c:pt idx="121">
                  <c:v>-138.82285714285717</c:v>
                </c:pt>
                <c:pt idx="122">
                  <c:v>-153.70428571428397</c:v>
                </c:pt>
                <c:pt idx="123">
                  <c:v>-166.56</c:v>
                </c:pt>
                <c:pt idx="124">
                  <c:v>-177.22428571428532</c:v>
                </c:pt>
                <c:pt idx="125">
                  <c:v>-185.67857142856963</c:v>
                </c:pt>
                <c:pt idx="126">
                  <c:v>-191.98857142857145</c:v>
                </c:pt>
                <c:pt idx="127">
                  <c:v>-196.27142857142857</c:v>
                </c:pt>
                <c:pt idx="128">
                  <c:v>-198.66</c:v>
                </c:pt>
                <c:pt idx="129">
                  <c:v>-199.29571428571418</c:v>
                </c:pt>
                <c:pt idx="130">
                  <c:v>-198.28857142857132</c:v>
                </c:pt>
                <c:pt idx="131">
                  <c:v>-195.71857142856925</c:v>
                </c:pt>
                <c:pt idx="132">
                  <c:v>-191.65571428571431</c:v>
                </c:pt>
                <c:pt idx="133">
                  <c:v>-186.2128571428554</c:v>
                </c:pt>
                <c:pt idx="134">
                  <c:v>-179.63857142857032</c:v>
                </c:pt>
                <c:pt idx="135">
                  <c:v>-172.30857142857138</c:v>
                </c:pt>
                <c:pt idx="136">
                  <c:v>-164.67000000000002</c:v>
                </c:pt>
                <c:pt idx="137">
                  <c:v>-157.1</c:v>
                </c:pt>
                <c:pt idx="138">
                  <c:v>-149.79</c:v>
                </c:pt>
                <c:pt idx="139">
                  <c:v>-142.83285714285714</c:v>
                </c:pt>
                <c:pt idx="140">
                  <c:v>-136.29571428571418</c:v>
                </c:pt>
                <c:pt idx="141">
                  <c:v>-130.35857142857142</c:v>
                </c:pt>
                <c:pt idx="142">
                  <c:v>-125.32857142857043</c:v>
                </c:pt>
                <c:pt idx="143">
                  <c:v>-121.58</c:v>
                </c:pt>
                <c:pt idx="144">
                  <c:v>-119.44000000000032</c:v>
                </c:pt>
                <c:pt idx="145">
                  <c:v>-119.14999999999999</c:v>
                </c:pt>
                <c:pt idx="146">
                  <c:v>-120.90428571428572</c:v>
                </c:pt>
                <c:pt idx="147">
                  <c:v>-124.85857142857049</c:v>
                </c:pt>
                <c:pt idx="148">
                  <c:v>-131.15285714285713</c:v>
                </c:pt>
                <c:pt idx="149">
                  <c:v>-139.93857142857138</c:v>
                </c:pt>
                <c:pt idx="150">
                  <c:v>-151.33857142857138</c:v>
                </c:pt>
                <c:pt idx="151">
                  <c:v>-165.46142857143136</c:v>
                </c:pt>
                <c:pt idx="152">
                  <c:v>-182.32142857143216</c:v>
                </c:pt>
                <c:pt idx="153">
                  <c:v>-201.70285714285652</c:v>
                </c:pt>
                <c:pt idx="154">
                  <c:v>-223.12142857143115</c:v>
                </c:pt>
                <c:pt idx="155">
                  <c:v>-245.85571428571424</c:v>
                </c:pt>
                <c:pt idx="156">
                  <c:v>-269.15714285714284</c:v>
                </c:pt>
                <c:pt idx="157">
                  <c:v>-292.34714285714284</c:v>
                </c:pt>
                <c:pt idx="158">
                  <c:v>-314.95714285714263</c:v>
                </c:pt>
              </c:numCache>
            </c:numRef>
          </c:val>
        </c:ser>
        <c:marker val="1"/>
        <c:axId val="128558592"/>
        <c:axId val="128560128"/>
      </c:lineChart>
      <c:catAx>
        <c:axId val="128558592"/>
        <c:scaling>
          <c:orientation val="minMax"/>
        </c:scaling>
        <c:axPos val="b"/>
        <c:numFmt formatCode="General" sourceLinked="1"/>
        <c:majorTickMark val="none"/>
        <c:tickLblPos val="nextTo"/>
        <c:crossAx val="128560128"/>
        <c:crosses val="autoZero"/>
        <c:auto val="1"/>
        <c:lblAlgn val="ctr"/>
        <c:lblOffset val="100"/>
      </c:catAx>
      <c:valAx>
        <c:axId val="128560128"/>
        <c:scaling>
          <c:orientation val="minMax"/>
        </c:scaling>
        <c:axPos val="l"/>
        <c:majorGridlines/>
        <c:numFmt formatCode="General" sourceLinked="1"/>
        <c:majorTickMark val="none"/>
        <c:tickLblPos val="nextTo"/>
        <c:spPr>
          <a:ln w="9525">
            <a:noFill/>
          </a:ln>
        </c:spPr>
        <c:crossAx val="128558592"/>
        <c:crosses val="autoZero"/>
        <c:crossBetween val="between"/>
      </c:valAx>
    </c:plotArea>
    <c:legend>
      <c:legendPos val="b"/>
    </c:legend>
    <c:plotVisOnly val="1"/>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Average Displacement at </a:t>
            </a:r>
            <a:r>
              <a:rPr lang="en-US" sz="1200" baseline="0"/>
              <a:t>Z</a:t>
            </a:r>
          </a:p>
          <a:p>
            <a:pPr>
              <a:defRPr sz="1200"/>
            </a:pPr>
            <a:endParaRPr lang="en-US" sz="1200"/>
          </a:p>
        </c:rich>
      </c:tx>
    </c:title>
    <c:plotArea>
      <c:layout/>
      <c:lineChart>
        <c:grouping val="standard"/>
        <c:ser>
          <c:idx val="0"/>
          <c:order val="0"/>
          <c:tx>
            <c:strRef>
              <c:f>TZ!$H$1</c:f>
              <c:strCache>
                <c:ptCount val="1"/>
                <c:pt idx="0">
                  <c:v>Av Disp Z</c:v>
                </c:pt>
              </c:strCache>
            </c:strRef>
          </c:tx>
          <c:marker>
            <c:symbol val="none"/>
          </c:marker>
          <c:cat>
            <c:numRef>
              <c:f>SX!$I$2:$I$160</c:f>
              <c:numCache>
                <c:formatCode>General</c:formatCode>
                <c:ptCount val="159"/>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numCache>
            </c:numRef>
          </c:cat>
          <c:val>
            <c:numRef>
              <c:f>TZ!$H$2:$H$160</c:f>
              <c:numCache>
                <c:formatCode>General</c:formatCode>
                <c:ptCount val="159"/>
                <c:pt idx="0">
                  <c:v>1.8571428571428621E-3</c:v>
                </c:pt>
                <c:pt idx="1">
                  <c:v>9.6142857142857197E-2</c:v>
                </c:pt>
                <c:pt idx="2">
                  <c:v>0.38114285714286428</c:v>
                </c:pt>
                <c:pt idx="3">
                  <c:v>0.79571428571428549</c:v>
                </c:pt>
                <c:pt idx="4">
                  <c:v>1.215857142857143</c:v>
                </c:pt>
                <c:pt idx="5">
                  <c:v>1.603142857142857</c:v>
                </c:pt>
                <c:pt idx="6">
                  <c:v>2.0032857142857146</c:v>
                </c:pt>
                <c:pt idx="7">
                  <c:v>2.4255714285714292</c:v>
                </c:pt>
                <c:pt idx="8">
                  <c:v>2.7917142857142858</c:v>
                </c:pt>
                <c:pt idx="9">
                  <c:v>3.0048571428571442</c:v>
                </c:pt>
                <c:pt idx="10">
                  <c:v>3.0019999999999998</c:v>
                </c:pt>
                <c:pt idx="11">
                  <c:v>2.7702857142857136</c:v>
                </c:pt>
                <c:pt idx="12">
                  <c:v>2.3341428571428571</c:v>
                </c:pt>
                <c:pt idx="13">
                  <c:v>1.7307142857142688</c:v>
                </c:pt>
                <c:pt idx="14">
                  <c:v>1.0388571428571429</c:v>
                </c:pt>
                <c:pt idx="15">
                  <c:v>0.3605714285714286</c:v>
                </c:pt>
                <c:pt idx="16">
                  <c:v>-0.21442857142857139</c:v>
                </c:pt>
                <c:pt idx="17">
                  <c:v>-0.61471428571428566</c:v>
                </c:pt>
                <c:pt idx="18">
                  <c:v>-0.80099999999999993</c:v>
                </c:pt>
                <c:pt idx="19">
                  <c:v>-0.75028571428572111</c:v>
                </c:pt>
                <c:pt idx="20">
                  <c:v>-0.49357142857142861</c:v>
                </c:pt>
                <c:pt idx="21">
                  <c:v>-0.14942857142857138</c:v>
                </c:pt>
                <c:pt idx="22">
                  <c:v>0.14485714285714557</c:v>
                </c:pt>
                <c:pt idx="23">
                  <c:v>0.30828571428571488</c:v>
                </c:pt>
                <c:pt idx="24">
                  <c:v>0.38257142857142856</c:v>
                </c:pt>
                <c:pt idx="25">
                  <c:v>0.43228571428571438</c:v>
                </c:pt>
                <c:pt idx="26">
                  <c:v>0.45471428571428968</c:v>
                </c:pt>
                <c:pt idx="27">
                  <c:v>0.45171428571428951</c:v>
                </c:pt>
                <c:pt idx="28">
                  <c:v>0.46257142857142824</c:v>
                </c:pt>
                <c:pt idx="29">
                  <c:v>0.5472857142857146</c:v>
                </c:pt>
                <c:pt idx="30">
                  <c:v>0.73485714285714276</c:v>
                </c:pt>
                <c:pt idx="31">
                  <c:v>0.98142857142857165</c:v>
                </c:pt>
                <c:pt idx="32">
                  <c:v>1.2152857142857143</c:v>
                </c:pt>
                <c:pt idx="33">
                  <c:v>1.3829999999999998</c:v>
                </c:pt>
                <c:pt idx="34">
                  <c:v>1.446</c:v>
                </c:pt>
                <c:pt idx="35">
                  <c:v>1.3402857142857345</c:v>
                </c:pt>
                <c:pt idx="36">
                  <c:v>0.99728571428571422</c:v>
                </c:pt>
                <c:pt idx="37">
                  <c:v>0.41585714285714281</c:v>
                </c:pt>
                <c:pt idx="38">
                  <c:v>-0.34828571428571431</c:v>
                </c:pt>
                <c:pt idx="39">
                  <c:v>-1.1887142857142856</c:v>
                </c:pt>
                <c:pt idx="40">
                  <c:v>-1.9582857142857415</c:v>
                </c:pt>
                <c:pt idx="41">
                  <c:v>-2.5304285714285717</c:v>
                </c:pt>
                <c:pt idx="42">
                  <c:v>-2.8411428571428572</c:v>
                </c:pt>
                <c:pt idx="43">
                  <c:v>-2.891142857142857</c:v>
                </c:pt>
                <c:pt idx="44">
                  <c:v>-2.7227142857142859</c:v>
                </c:pt>
                <c:pt idx="45">
                  <c:v>-2.3572857142857147</c:v>
                </c:pt>
                <c:pt idx="46">
                  <c:v>-1.803857142857143</c:v>
                </c:pt>
                <c:pt idx="47">
                  <c:v>-1.109142857142857</c:v>
                </c:pt>
                <c:pt idx="48">
                  <c:v>-0.34871428571429075</c:v>
                </c:pt>
                <c:pt idx="49">
                  <c:v>0.41842857142857715</c:v>
                </c:pt>
                <c:pt idx="50">
                  <c:v>1.1174285714285721</c:v>
                </c:pt>
                <c:pt idx="51">
                  <c:v>1.6611428571428568</c:v>
                </c:pt>
                <c:pt idx="52">
                  <c:v>2.0381428571428581</c:v>
                </c:pt>
                <c:pt idx="53">
                  <c:v>2.3569999999999967</c:v>
                </c:pt>
                <c:pt idx="54">
                  <c:v>2.7201428571428612</c:v>
                </c:pt>
                <c:pt idx="55">
                  <c:v>3.0821428571428582</c:v>
                </c:pt>
                <c:pt idx="56">
                  <c:v>3.3119999999999967</c:v>
                </c:pt>
                <c:pt idx="57">
                  <c:v>3.3564285714285567</c:v>
                </c:pt>
                <c:pt idx="58">
                  <c:v>3.2465714285714626</c:v>
                </c:pt>
                <c:pt idx="59">
                  <c:v>2.9778571428571432</c:v>
                </c:pt>
                <c:pt idx="60">
                  <c:v>2.4979999999999998</c:v>
                </c:pt>
                <c:pt idx="61">
                  <c:v>1.8391428571428572</c:v>
                </c:pt>
                <c:pt idx="62">
                  <c:v>1.1438571428571429</c:v>
                </c:pt>
                <c:pt idx="63">
                  <c:v>0.47914285714286242</c:v>
                </c:pt>
                <c:pt idx="64">
                  <c:v>-0.25214285714286055</c:v>
                </c:pt>
                <c:pt idx="65">
                  <c:v>-1.153142857142857</c:v>
                </c:pt>
                <c:pt idx="66">
                  <c:v>-2.1484285714285716</c:v>
                </c:pt>
                <c:pt idx="67">
                  <c:v>-3.0407142857142881</c:v>
                </c:pt>
                <c:pt idx="68">
                  <c:v>-3.7310000000000003</c:v>
                </c:pt>
                <c:pt idx="69">
                  <c:v>-4.2435714285714283</c:v>
                </c:pt>
                <c:pt idx="70">
                  <c:v>-4.5678571428571395</c:v>
                </c:pt>
                <c:pt idx="71">
                  <c:v>-4.6325714285714286</c:v>
                </c:pt>
                <c:pt idx="72">
                  <c:v>-4.4167142857142894</c:v>
                </c:pt>
                <c:pt idx="73">
                  <c:v>-4.011571428571429</c:v>
                </c:pt>
                <c:pt idx="74">
                  <c:v>-3.5221428571428572</c:v>
                </c:pt>
                <c:pt idx="75">
                  <c:v>-2.8862857142857137</c:v>
                </c:pt>
                <c:pt idx="76">
                  <c:v>-1.9262857142857401</c:v>
                </c:pt>
                <c:pt idx="77">
                  <c:v>-0.59899999999999998</c:v>
                </c:pt>
                <c:pt idx="78">
                  <c:v>0.9514285714285815</c:v>
                </c:pt>
                <c:pt idx="79">
                  <c:v>2.6121428571428571</c:v>
                </c:pt>
                <c:pt idx="80">
                  <c:v>4.4095714285714314</c:v>
                </c:pt>
                <c:pt idx="81">
                  <c:v>6.3665714285714285</c:v>
                </c:pt>
                <c:pt idx="82">
                  <c:v>8.3301428571428566</c:v>
                </c:pt>
                <c:pt idx="83">
                  <c:v>10.058571428571398</c:v>
                </c:pt>
                <c:pt idx="84">
                  <c:v>11.425142857143042</c:v>
                </c:pt>
                <c:pt idx="85">
                  <c:v>12.445</c:v>
                </c:pt>
                <c:pt idx="86">
                  <c:v>13.120428571428571</c:v>
                </c:pt>
                <c:pt idx="87">
                  <c:v>13.381714285714304</c:v>
                </c:pt>
                <c:pt idx="88">
                  <c:v>13.195142857142876</c:v>
                </c:pt>
                <c:pt idx="89">
                  <c:v>12.656142857143031</c:v>
                </c:pt>
                <c:pt idx="90">
                  <c:v>11.982571428571431</c:v>
                </c:pt>
                <c:pt idx="91">
                  <c:v>11.466000000000006</c:v>
                </c:pt>
                <c:pt idx="92">
                  <c:v>11.390714285714306</c:v>
                </c:pt>
                <c:pt idx="93">
                  <c:v>11.982428571428574</c:v>
                </c:pt>
                <c:pt idx="94">
                  <c:v>13.420142857142856</c:v>
                </c:pt>
                <c:pt idx="95">
                  <c:v>15.854428571428572</c:v>
                </c:pt>
                <c:pt idx="96">
                  <c:v>19.378428571428572</c:v>
                </c:pt>
                <c:pt idx="97">
                  <c:v>24.036285714285835</c:v>
                </c:pt>
                <c:pt idx="98">
                  <c:v>29.780999999999889</c:v>
                </c:pt>
                <c:pt idx="99">
                  <c:v>36.345571428571432</c:v>
                </c:pt>
                <c:pt idx="100">
                  <c:v>43.199000000000012</c:v>
                </c:pt>
                <c:pt idx="101">
                  <c:v>49.734571428571513</c:v>
                </c:pt>
                <c:pt idx="102">
                  <c:v>55.358428571428057</c:v>
                </c:pt>
                <c:pt idx="103">
                  <c:v>59.410142857142844</c:v>
                </c:pt>
                <c:pt idx="104">
                  <c:v>61.224285714285713</c:v>
                </c:pt>
                <c:pt idx="105">
                  <c:v>60.327714285714244</c:v>
                </c:pt>
                <c:pt idx="106">
                  <c:v>56.518285714285717</c:v>
                </c:pt>
                <c:pt idx="107">
                  <c:v>49.766142857142867</c:v>
                </c:pt>
                <c:pt idx="108">
                  <c:v>40.095000000000013</c:v>
                </c:pt>
                <c:pt idx="109">
                  <c:v>27.531857142857511</c:v>
                </c:pt>
                <c:pt idx="110">
                  <c:v>12.11</c:v>
                </c:pt>
                <c:pt idx="111">
                  <c:v>-5.8844285714285665</c:v>
                </c:pt>
                <c:pt idx="112">
                  <c:v>-25.650571428571435</c:v>
                </c:pt>
                <c:pt idx="113">
                  <c:v>-46.083285714285708</c:v>
                </c:pt>
                <c:pt idx="114">
                  <c:v>-66.126714285714286</c:v>
                </c:pt>
                <c:pt idx="115">
                  <c:v>-85.085999999999999</c:v>
                </c:pt>
                <c:pt idx="116">
                  <c:v>-102.50028571428571</c:v>
                </c:pt>
                <c:pt idx="117">
                  <c:v>-118.05142857142845</c:v>
                </c:pt>
                <c:pt idx="118">
                  <c:v>-131.52285714285716</c:v>
                </c:pt>
                <c:pt idx="119">
                  <c:v>-142.80000000000001</c:v>
                </c:pt>
                <c:pt idx="120">
                  <c:v>-151.85142857143219</c:v>
                </c:pt>
                <c:pt idx="121">
                  <c:v>-158.76714285714289</c:v>
                </c:pt>
                <c:pt idx="122">
                  <c:v>-163.82142857143216</c:v>
                </c:pt>
                <c:pt idx="123">
                  <c:v>-167.44285714285712</c:v>
                </c:pt>
                <c:pt idx="124">
                  <c:v>-170.11285714285592</c:v>
                </c:pt>
                <c:pt idx="125">
                  <c:v>-172.1957142857143</c:v>
                </c:pt>
                <c:pt idx="126">
                  <c:v>-173.84714285714287</c:v>
                </c:pt>
                <c:pt idx="127">
                  <c:v>-175.13714285714286</c:v>
                </c:pt>
                <c:pt idx="128">
                  <c:v>-176.10428571428452</c:v>
                </c:pt>
                <c:pt idx="129">
                  <c:v>-176.78714285714287</c:v>
                </c:pt>
                <c:pt idx="130">
                  <c:v>-177.22285714285712</c:v>
                </c:pt>
                <c:pt idx="131">
                  <c:v>-177.42857142857142</c:v>
                </c:pt>
                <c:pt idx="132">
                  <c:v>-177.38000000000127</c:v>
                </c:pt>
                <c:pt idx="133">
                  <c:v>-176.96285714285713</c:v>
                </c:pt>
                <c:pt idx="134">
                  <c:v>-175.90285714285713</c:v>
                </c:pt>
                <c:pt idx="135">
                  <c:v>-173.78285714285713</c:v>
                </c:pt>
                <c:pt idx="136">
                  <c:v>-170.13285714285712</c:v>
                </c:pt>
                <c:pt idx="137">
                  <c:v>-164.56571428571428</c:v>
                </c:pt>
                <c:pt idx="138">
                  <c:v>-156.85428571428571</c:v>
                </c:pt>
                <c:pt idx="139">
                  <c:v>-146.94714285714286</c:v>
                </c:pt>
                <c:pt idx="140">
                  <c:v>-134.88428571428571</c:v>
                </c:pt>
                <c:pt idx="141">
                  <c:v>-120.79457142857144</c:v>
                </c:pt>
                <c:pt idx="142">
                  <c:v>-104.93485714285714</c:v>
                </c:pt>
                <c:pt idx="143">
                  <c:v>-87.791285714285706</c:v>
                </c:pt>
                <c:pt idx="144">
                  <c:v>-70.116</c:v>
                </c:pt>
                <c:pt idx="145">
                  <c:v>-52.768571428572209</c:v>
                </c:pt>
                <c:pt idx="146">
                  <c:v>-36.608428571428576</c:v>
                </c:pt>
                <c:pt idx="147">
                  <c:v>-22.302571428571433</c:v>
                </c:pt>
                <c:pt idx="148">
                  <c:v>-10.320571428571418</c:v>
                </c:pt>
                <c:pt idx="149">
                  <c:v>-0.95800000000000063</c:v>
                </c:pt>
                <c:pt idx="150">
                  <c:v>5.5404285714285715</c:v>
                </c:pt>
                <c:pt idx="151">
                  <c:v>8.9501428571430424</c:v>
                </c:pt>
                <c:pt idx="152">
                  <c:v>9.0088571428571189</c:v>
                </c:pt>
                <c:pt idx="153">
                  <c:v>5.4390000000000134</c:v>
                </c:pt>
                <c:pt idx="154">
                  <c:v>-2.0072857142857141</c:v>
                </c:pt>
                <c:pt idx="155">
                  <c:v>-13.471714285714286</c:v>
                </c:pt>
                <c:pt idx="156">
                  <c:v>-28.914857142857453</c:v>
                </c:pt>
                <c:pt idx="157">
                  <c:v>-47.975857142857137</c:v>
                </c:pt>
                <c:pt idx="158">
                  <c:v>-69.992857142857119</c:v>
                </c:pt>
              </c:numCache>
            </c:numRef>
          </c:val>
        </c:ser>
        <c:marker val="1"/>
        <c:axId val="128600704"/>
        <c:axId val="128606592"/>
      </c:lineChart>
      <c:catAx>
        <c:axId val="128600704"/>
        <c:scaling>
          <c:orientation val="minMax"/>
        </c:scaling>
        <c:axPos val="b"/>
        <c:numFmt formatCode="General" sourceLinked="1"/>
        <c:majorTickMark val="none"/>
        <c:tickLblPos val="nextTo"/>
        <c:crossAx val="128606592"/>
        <c:crosses val="autoZero"/>
        <c:auto val="1"/>
        <c:lblAlgn val="ctr"/>
        <c:lblOffset val="100"/>
      </c:catAx>
      <c:valAx>
        <c:axId val="128606592"/>
        <c:scaling>
          <c:orientation val="minMax"/>
        </c:scaling>
        <c:axPos val="l"/>
        <c:majorGridlines/>
        <c:numFmt formatCode="General" sourceLinked="1"/>
        <c:majorTickMark val="none"/>
        <c:tickLblPos val="nextTo"/>
        <c:spPr>
          <a:ln w="9525">
            <a:noFill/>
          </a:ln>
        </c:spPr>
        <c:crossAx val="128600704"/>
        <c:crosses val="autoZero"/>
        <c:crossBetween val="between"/>
      </c:valAx>
    </c:plotArea>
    <c:legend>
      <c:legendPos val="b"/>
    </c:legend>
    <c:plotVisOnly val="1"/>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Strain</a:t>
            </a:r>
            <a:r>
              <a:rPr lang="en-US" sz="1200" baseline="0"/>
              <a:t> vs time</a:t>
            </a:r>
            <a:endParaRPr lang="en-US" sz="1200"/>
          </a:p>
        </c:rich>
      </c:tx>
    </c:title>
    <c:plotArea>
      <c:layout/>
      <c:lineChart>
        <c:grouping val="standard"/>
        <c:ser>
          <c:idx val="0"/>
          <c:order val="0"/>
          <c:marker>
            <c:symbol val="none"/>
          </c:marker>
          <c:cat>
            <c:numRef>
              <c:f>'17'!$E$2:$E$161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'17'!$B$2:$B$161</c:f>
              <c:numCache>
                <c:formatCode>General</c:formatCode>
                <c:ptCount val="160"/>
                <c:pt idx="0">
                  <c:v>0</c:v>
                </c:pt>
                <c:pt idx="1">
                  <c:v>-316.89999999999969</c:v>
                </c:pt>
                <c:pt idx="2">
                  <c:v>-323.7</c:v>
                </c:pt>
                <c:pt idx="3">
                  <c:v>-343</c:v>
                </c:pt>
                <c:pt idx="4">
                  <c:v>-370.5</c:v>
                </c:pt>
                <c:pt idx="5">
                  <c:v>-394.3</c:v>
                </c:pt>
                <c:pt idx="6">
                  <c:v>-404.5</c:v>
                </c:pt>
                <c:pt idx="7">
                  <c:v>-401.1</c:v>
                </c:pt>
                <c:pt idx="8">
                  <c:v>-389.7</c:v>
                </c:pt>
                <c:pt idx="9">
                  <c:v>-374</c:v>
                </c:pt>
                <c:pt idx="10">
                  <c:v>-354</c:v>
                </c:pt>
                <c:pt idx="11">
                  <c:v>-328.7</c:v>
                </c:pt>
                <c:pt idx="12">
                  <c:v>-300.60000000000002</c:v>
                </c:pt>
                <c:pt idx="13">
                  <c:v>-276</c:v>
                </c:pt>
                <c:pt idx="14">
                  <c:v>-262.39999999999969</c:v>
                </c:pt>
                <c:pt idx="15">
                  <c:v>-262.7</c:v>
                </c:pt>
                <c:pt idx="16">
                  <c:v>-269.7</c:v>
                </c:pt>
                <c:pt idx="17">
                  <c:v>-273.5</c:v>
                </c:pt>
                <c:pt idx="18">
                  <c:v>-270.5</c:v>
                </c:pt>
                <c:pt idx="19">
                  <c:v>-263</c:v>
                </c:pt>
                <c:pt idx="20">
                  <c:v>-256.7</c:v>
                </c:pt>
                <c:pt idx="21">
                  <c:v>-255.2</c:v>
                </c:pt>
                <c:pt idx="22">
                  <c:v>-256.3</c:v>
                </c:pt>
                <c:pt idx="23">
                  <c:v>-255</c:v>
                </c:pt>
                <c:pt idx="24">
                  <c:v>-250</c:v>
                </c:pt>
                <c:pt idx="25">
                  <c:v>-250.2</c:v>
                </c:pt>
                <c:pt idx="26">
                  <c:v>-265.10000000000002</c:v>
                </c:pt>
                <c:pt idx="27">
                  <c:v>-295.7</c:v>
                </c:pt>
                <c:pt idx="28">
                  <c:v>-332.9</c:v>
                </c:pt>
                <c:pt idx="29">
                  <c:v>-364</c:v>
                </c:pt>
                <c:pt idx="30">
                  <c:v>-382.8</c:v>
                </c:pt>
                <c:pt idx="31">
                  <c:v>-390.1</c:v>
                </c:pt>
                <c:pt idx="32">
                  <c:v>-388.9</c:v>
                </c:pt>
                <c:pt idx="33">
                  <c:v>-382.5</c:v>
                </c:pt>
                <c:pt idx="34">
                  <c:v>-372</c:v>
                </c:pt>
                <c:pt idx="35">
                  <c:v>-358.7</c:v>
                </c:pt>
                <c:pt idx="36">
                  <c:v>-345.4</c:v>
                </c:pt>
                <c:pt idx="37">
                  <c:v>-335</c:v>
                </c:pt>
                <c:pt idx="38">
                  <c:v>-328.2</c:v>
                </c:pt>
                <c:pt idx="39">
                  <c:v>-322.10000000000002</c:v>
                </c:pt>
                <c:pt idx="40">
                  <c:v>-314.7</c:v>
                </c:pt>
                <c:pt idx="41">
                  <c:v>-307.10000000000002</c:v>
                </c:pt>
                <c:pt idx="42">
                  <c:v>-301.7</c:v>
                </c:pt>
                <c:pt idx="43">
                  <c:v>-298.89999999999969</c:v>
                </c:pt>
                <c:pt idx="44">
                  <c:v>-295.39999999999969</c:v>
                </c:pt>
                <c:pt idx="45">
                  <c:v>-287.3</c:v>
                </c:pt>
                <c:pt idx="46">
                  <c:v>-276.60000000000002</c:v>
                </c:pt>
                <c:pt idx="47">
                  <c:v>-272.5</c:v>
                </c:pt>
                <c:pt idx="48">
                  <c:v>-286.89999999999969</c:v>
                </c:pt>
                <c:pt idx="49">
                  <c:v>-328.3</c:v>
                </c:pt>
                <c:pt idx="50">
                  <c:v>-396.5</c:v>
                </c:pt>
                <c:pt idx="51">
                  <c:v>-480.1</c:v>
                </c:pt>
                <c:pt idx="52">
                  <c:v>-563.4</c:v>
                </c:pt>
                <c:pt idx="53">
                  <c:v>-630.29999999999995</c:v>
                </c:pt>
                <c:pt idx="54">
                  <c:v>-669.7</c:v>
                </c:pt>
                <c:pt idx="55">
                  <c:v>-682.2</c:v>
                </c:pt>
                <c:pt idx="56">
                  <c:v>-673.5</c:v>
                </c:pt>
                <c:pt idx="57">
                  <c:v>-646.5</c:v>
                </c:pt>
                <c:pt idx="58">
                  <c:v>-604.70000000000005</c:v>
                </c:pt>
                <c:pt idx="59">
                  <c:v>-558.79999999999995</c:v>
                </c:pt>
                <c:pt idx="60">
                  <c:v>-523.79999999999995</c:v>
                </c:pt>
                <c:pt idx="61">
                  <c:v>-508.8</c:v>
                </c:pt>
                <c:pt idx="62">
                  <c:v>-514</c:v>
                </c:pt>
                <c:pt idx="63">
                  <c:v>-535.79999999999995</c:v>
                </c:pt>
                <c:pt idx="64">
                  <c:v>-563.1</c:v>
                </c:pt>
                <c:pt idx="65">
                  <c:v>-577.79999999999995</c:v>
                </c:pt>
                <c:pt idx="66">
                  <c:v>-564.70000000000005</c:v>
                </c:pt>
                <c:pt idx="67">
                  <c:v>-520.1</c:v>
                </c:pt>
                <c:pt idx="68">
                  <c:v>-452.4</c:v>
                </c:pt>
                <c:pt idx="69">
                  <c:v>-376.3</c:v>
                </c:pt>
                <c:pt idx="70">
                  <c:v>-304.2</c:v>
                </c:pt>
                <c:pt idx="71">
                  <c:v>-240.7</c:v>
                </c:pt>
                <c:pt idx="72">
                  <c:v>-191</c:v>
                </c:pt>
                <c:pt idx="73">
                  <c:v>-159.6</c:v>
                </c:pt>
                <c:pt idx="74">
                  <c:v>-147.6</c:v>
                </c:pt>
                <c:pt idx="75">
                  <c:v>-152.80000000000001</c:v>
                </c:pt>
                <c:pt idx="76">
                  <c:v>-175.1</c:v>
                </c:pt>
                <c:pt idx="77">
                  <c:v>-216.9</c:v>
                </c:pt>
                <c:pt idx="78">
                  <c:v>-275</c:v>
                </c:pt>
                <c:pt idx="79">
                  <c:v>-339.4</c:v>
                </c:pt>
                <c:pt idx="80">
                  <c:v>-399.4</c:v>
                </c:pt>
                <c:pt idx="81">
                  <c:v>-449</c:v>
                </c:pt>
                <c:pt idx="82">
                  <c:v>-487.9</c:v>
                </c:pt>
                <c:pt idx="83">
                  <c:v>-515.20000000000005</c:v>
                </c:pt>
                <c:pt idx="84">
                  <c:v>-530.9</c:v>
                </c:pt>
                <c:pt idx="85">
                  <c:v>-540.1</c:v>
                </c:pt>
                <c:pt idx="86">
                  <c:v>-556.4</c:v>
                </c:pt>
                <c:pt idx="87">
                  <c:v>-594.9</c:v>
                </c:pt>
                <c:pt idx="88">
                  <c:v>-665</c:v>
                </c:pt>
                <c:pt idx="89">
                  <c:v>-771.5</c:v>
                </c:pt>
                <c:pt idx="90">
                  <c:v>-916</c:v>
                </c:pt>
                <c:pt idx="91">
                  <c:v>-1097</c:v>
                </c:pt>
                <c:pt idx="92">
                  <c:v>-1314</c:v>
                </c:pt>
                <c:pt idx="93">
                  <c:v>-1567</c:v>
                </c:pt>
                <c:pt idx="94">
                  <c:v>-1870</c:v>
                </c:pt>
                <c:pt idx="95">
                  <c:v>-2355</c:v>
                </c:pt>
                <c:pt idx="96">
                  <c:v>-2948</c:v>
                </c:pt>
                <c:pt idx="97">
                  <c:v>-3677</c:v>
                </c:pt>
                <c:pt idx="98">
                  <c:v>-4590</c:v>
                </c:pt>
                <c:pt idx="99">
                  <c:v>-5682</c:v>
                </c:pt>
                <c:pt idx="100">
                  <c:v>-6992</c:v>
                </c:pt>
                <c:pt idx="101">
                  <c:v>-8409</c:v>
                </c:pt>
                <c:pt idx="102">
                  <c:v>-9828</c:v>
                </c:pt>
                <c:pt idx="103" formatCode="0.00E+00">
                  <c:v>-11100</c:v>
                </c:pt>
                <c:pt idx="104" formatCode="0.00E+00">
                  <c:v>-12050</c:v>
                </c:pt>
                <c:pt idx="105" formatCode="0.00E+00">
                  <c:v>-12490</c:v>
                </c:pt>
                <c:pt idx="106" formatCode="0.00E+00">
                  <c:v>-12440</c:v>
                </c:pt>
                <c:pt idx="107" formatCode="0.00E+00">
                  <c:v>-12040</c:v>
                </c:pt>
                <c:pt idx="108" formatCode="0.00E+00">
                  <c:v>-11330</c:v>
                </c:pt>
                <c:pt idx="109" formatCode="0.00E+00">
                  <c:v>-10260</c:v>
                </c:pt>
                <c:pt idx="110">
                  <c:v>-8835</c:v>
                </c:pt>
                <c:pt idx="111">
                  <c:v>-6795</c:v>
                </c:pt>
                <c:pt idx="112">
                  <c:v>-4425</c:v>
                </c:pt>
                <c:pt idx="113">
                  <c:v>-1707</c:v>
                </c:pt>
                <c:pt idx="114">
                  <c:v>1128</c:v>
                </c:pt>
                <c:pt idx="115">
                  <c:v>4810</c:v>
                </c:pt>
                <c:pt idx="116">
                  <c:v>8751</c:v>
                </c:pt>
                <c:pt idx="117" formatCode="0.00E+00">
                  <c:v>12140</c:v>
                </c:pt>
                <c:pt idx="118" formatCode="0.00E+00">
                  <c:v>15130</c:v>
                </c:pt>
                <c:pt idx="119" formatCode="0.00E+00">
                  <c:v>17810</c:v>
                </c:pt>
                <c:pt idx="120" formatCode="0.00E+00">
                  <c:v>20350</c:v>
                </c:pt>
                <c:pt idx="121" formatCode="0.00E+00">
                  <c:v>22770</c:v>
                </c:pt>
                <c:pt idx="122" formatCode="0.00E+00">
                  <c:v>25130</c:v>
                </c:pt>
                <c:pt idx="123" formatCode="0.00E+00">
                  <c:v>27510</c:v>
                </c:pt>
                <c:pt idx="124" formatCode="0.00E+00">
                  <c:v>29940</c:v>
                </c:pt>
                <c:pt idx="125" formatCode="0.00E+00">
                  <c:v>32390</c:v>
                </c:pt>
                <c:pt idx="126" formatCode="0.00E+00">
                  <c:v>34820</c:v>
                </c:pt>
                <c:pt idx="127" formatCode="0.00E+00">
                  <c:v>36820</c:v>
                </c:pt>
                <c:pt idx="128" formatCode="0.00E+00">
                  <c:v>38110</c:v>
                </c:pt>
                <c:pt idx="129" formatCode="0.00E+00">
                  <c:v>38880</c:v>
                </c:pt>
                <c:pt idx="130" formatCode="0.00E+00">
                  <c:v>39360</c:v>
                </c:pt>
                <c:pt idx="131" formatCode="0.00E+00">
                  <c:v>39600</c:v>
                </c:pt>
                <c:pt idx="132" formatCode="0.00E+00">
                  <c:v>39590</c:v>
                </c:pt>
                <c:pt idx="133" formatCode="0.00E+00">
                  <c:v>39480</c:v>
                </c:pt>
                <c:pt idx="134" formatCode="0.00E+00">
                  <c:v>39170</c:v>
                </c:pt>
                <c:pt idx="135" formatCode="0.00E+00">
                  <c:v>38510</c:v>
                </c:pt>
                <c:pt idx="136" formatCode="0.00E+00">
                  <c:v>37440</c:v>
                </c:pt>
                <c:pt idx="137" formatCode="0.00E+00">
                  <c:v>35920</c:v>
                </c:pt>
                <c:pt idx="138" formatCode="0.00E+00">
                  <c:v>33900</c:v>
                </c:pt>
                <c:pt idx="139" formatCode="0.00E+00">
                  <c:v>31520</c:v>
                </c:pt>
                <c:pt idx="140" formatCode="0.00E+00">
                  <c:v>28940</c:v>
                </c:pt>
                <c:pt idx="141" formatCode="0.00E+00">
                  <c:v>26240</c:v>
                </c:pt>
                <c:pt idx="142" formatCode="0.00E+00">
                  <c:v>23400</c:v>
                </c:pt>
                <c:pt idx="143" formatCode="0.00E+00">
                  <c:v>20400</c:v>
                </c:pt>
                <c:pt idx="144" formatCode="0.00E+00">
                  <c:v>17480</c:v>
                </c:pt>
                <c:pt idx="145" formatCode="0.00E+00">
                  <c:v>14610</c:v>
                </c:pt>
                <c:pt idx="146" formatCode="0.00E+00">
                  <c:v>11810</c:v>
                </c:pt>
                <c:pt idx="147">
                  <c:v>9159</c:v>
                </c:pt>
                <c:pt idx="148">
                  <c:v>7076</c:v>
                </c:pt>
                <c:pt idx="149">
                  <c:v>5851</c:v>
                </c:pt>
                <c:pt idx="150">
                  <c:v>5354</c:v>
                </c:pt>
                <c:pt idx="151">
                  <c:v>5361</c:v>
                </c:pt>
                <c:pt idx="152">
                  <c:v>5566</c:v>
                </c:pt>
                <c:pt idx="153">
                  <c:v>5951</c:v>
                </c:pt>
                <c:pt idx="154">
                  <c:v>6464</c:v>
                </c:pt>
                <c:pt idx="155">
                  <c:v>7129</c:v>
                </c:pt>
                <c:pt idx="156">
                  <c:v>8026</c:v>
                </c:pt>
                <c:pt idx="157">
                  <c:v>9516</c:v>
                </c:pt>
                <c:pt idx="158" formatCode="0.00E+00">
                  <c:v>11830</c:v>
                </c:pt>
                <c:pt idx="159" formatCode="0.00E+00">
                  <c:v>14910</c:v>
                </c:pt>
              </c:numCache>
            </c:numRef>
          </c:val>
        </c:ser>
        <c:hiLowLines/>
        <c:marker val="1"/>
        <c:axId val="128975232"/>
        <c:axId val="128977152"/>
      </c:lineChart>
      <c:catAx>
        <c:axId val="128975232"/>
        <c:scaling>
          <c:orientation val="minMax"/>
        </c:scaling>
        <c:axPos val="b"/>
        <c:title>
          <c:tx>
            <c:rich>
              <a:bodyPr/>
              <a:lstStyle/>
              <a:p>
                <a:pPr>
                  <a:defRPr/>
                </a:pPr>
                <a:r>
                  <a:rPr lang="en-US"/>
                  <a:t>time</a:t>
                </a:r>
              </a:p>
            </c:rich>
          </c:tx>
        </c:title>
        <c:numFmt formatCode="General" sourceLinked="1"/>
        <c:majorTickMark val="none"/>
        <c:tickLblPos val="nextTo"/>
        <c:crossAx val="128977152"/>
        <c:crosses val="autoZero"/>
        <c:auto val="1"/>
        <c:lblAlgn val="ctr"/>
        <c:lblOffset val="100"/>
      </c:catAx>
      <c:valAx>
        <c:axId val="128977152"/>
        <c:scaling>
          <c:orientation val="minMax"/>
        </c:scaling>
        <c:axPos val="l"/>
        <c:majorGridlines/>
        <c:title>
          <c:tx>
            <c:rich>
              <a:bodyPr/>
              <a:lstStyle/>
              <a:p>
                <a:pPr>
                  <a:defRPr/>
                </a:pPr>
                <a:r>
                  <a:rPr lang="en-US"/>
                  <a:t>strain in micron</a:t>
                </a:r>
              </a:p>
            </c:rich>
          </c:tx>
        </c:title>
        <c:numFmt formatCode="General" sourceLinked="1"/>
        <c:tickLblPos val="nextTo"/>
        <c:crossAx val="128975232"/>
        <c:crosses val="autoZero"/>
        <c:crossBetween val="between"/>
      </c:valAx>
    </c:plotArea>
    <c:plotVisOnly val="1"/>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Concrete</a:t>
            </a:r>
            <a:r>
              <a:rPr lang="en-US" sz="1200" baseline="0"/>
              <a:t> </a:t>
            </a:r>
            <a:r>
              <a:rPr lang="en-US" sz="1200"/>
              <a:t>Stress Vs time</a:t>
            </a:r>
          </a:p>
        </c:rich>
      </c:tx>
    </c:title>
    <c:plotArea>
      <c:layout/>
      <c:lineChart>
        <c:grouping val="standard"/>
        <c:ser>
          <c:idx val="0"/>
          <c:order val="0"/>
          <c:marker>
            <c:symbol val="none"/>
          </c:marker>
          <c:cat>
            <c:numRef>
              <c:f>'17'!$E$2:$E$161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'17'!$C$2:$C$161</c:f>
              <c:numCache>
                <c:formatCode>General</c:formatCode>
                <c:ptCount val="160"/>
                <c:pt idx="0">
                  <c:v>0</c:v>
                </c:pt>
                <c:pt idx="1">
                  <c:v>-6.6549999999999745</c:v>
                </c:pt>
                <c:pt idx="2">
                  <c:v>-6.7889999999999997</c:v>
                </c:pt>
                <c:pt idx="3">
                  <c:v>-7.1669999999999945</c:v>
                </c:pt>
                <c:pt idx="4">
                  <c:v>-7.7</c:v>
                </c:pt>
                <c:pt idx="5">
                  <c:v>-8.1550000000000047</c:v>
                </c:pt>
                <c:pt idx="6">
                  <c:v>-8.347999999999999</c:v>
                </c:pt>
                <c:pt idx="7">
                  <c:v>-8.2690000000000001</c:v>
                </c:pt>
                <c:pt idx="8">
                  <c:v>-8.0020000000000007</c:v>
                </c:pt>
                <c:pt idx="9">
                  <c:v>-7.6379999999999955</c:v>
                </c:pt>
                <c:pt idx="10">
                  <c:v>-7.1769999999999996</c:v>
                </c:pt>
                <c:pt idx="11">
                  <c:v>-6.6069999999999975</c:v>
                </c:pt>
                <c:pt idx="12">
                  <c:v>-5.9829999999999997</c:v>
                </c:pt>
                <c:pt idx="13">
                  <c:v>-5.444</c:v>
                </c:pt>
                <c:pt idx="14">
                  <c:v>-5.1499999999999995</c:v>
                </c:pt>
                <c:pt idx="15">
                  <c:v>-5.1559999999999855</c:v>
                </c:pt>
                <c:pt idx="16">
                  <c:v>-5.3129999999999855</c:v>
                </c:pt>
                <c:pt idx="17">
                  <c:v>-5.399</c:v>
                </c:pt>
                <c:pt idx="18">
                  <c:v>-5.3339999999999996</c:v>
                </c:pt>
                <c:pt idx="19">
                  <c:v>-5.17</c:v>
                </c:pt>
                <c:pt idx="20">
                  <c:v>-5.0350000000000001</c:v>
                </c:pt>
                <c:pt idx="21">
                  <c:v>-5.0030000000000001</c:v>
                </c:pt>
                <c:pt idx="22">
                  <c:v>-5.0279999999999845</c:v>
                </c:pt>
                <c:pt idx="23">
                  <c:v>-4.9980000000000002</c:v>
                </c:pt>
                <c:pt idx="24">
                  <c:v>-4.8929999999999945</c:v>
                </c:pt>
                <c:pt idx="25">
                  <c:v>-4.8939999999999975</c:v>
                </c:pt>
                <c:pt idx="26">
                  <c:v>-5.2290000000000001</c:v>
                </c:pt>
                <c:pt idx="27">
                  <c:v>-5.9139999999999997</c:v>
                </c:pt>
                <c:pt idx="28">
                  <c:v>-6.7460000000000004</c:v>
                </c:pt>
                <c:pt idx="29">
                  <c:v>-7.4420000000000002</c:v>
                </c:pt>
                <c:pt idx="30">
                  <c:v>-7.8649999999999745</c:v>
                </c:pt>
                <c:pt idx="31">
                  <c:v>-8.027000000000001</c:v>
                </c:pt>
                <c:pt idx="32">
                  <c:v>-8</c:v>
                </c:pt>
                <c:pt idx="33">
                  <c:v>-7.85</c:v>
                </c:pt>
                <c:pt idx="34">
                  <c:v>-7.6059999999999945</c:v>
                </c:pt>
                <c:pt idx="35">
                  <c:v>-7.2969999999999997</c:v>
                </c:pt>
                <c:pt idx="36">
                  <c:v>-6.9930000000000003</c:v>
                </c:pt>
                <c:pt idx="37">
                  <c:v>-6.7569999999999997</c:v>
                </c:pt>
                <c:pt idx="38">
                  <c:v>-6.6039999999999965</c:v>
                </c:pt>
                <c:pt idx="39">
                  <c:v>-6.4669999999999996</c:v>
                </c:pt>
                <c:pt idx="40">
                  <c:v>-6.3019999999999996</c:v>
                </c:pt>
                <c:pt idx="41">
                  <c:v>-6.133</c:v>
                </c:pt>
                <c:pt idx="42">
                  <c:v>-6.0129999999999955</c:v>
                </c:pt>
                <c:pt idx="43">
                  <c:v>-5.952</c:v>
                </c:pt>
                <c:pt idx="44">
                  <c:v>-5.875</c:v>
                </c:pt>
                <c:pt idx="45">
                  <c:v>-5.6969999999999965</c:v>
                </c:pt>
                <c:pt idx="46">
                  <c:v>-5.4630000000000001</c:v>
                </c:pt>
                <c:pt idx="47">
                  <c:v>-5.3739999999999997</c:v>
                </c:pt>
                <c:pt idx="48">
                  <c:v>-5.6989999999999945</c:v>
                </c:pt>
                <c:pt idx="49">
                  <c:v>-6.63</c:v>
                </c:pt>
                <c:pt idx="50">
                  <c:v>-8.1690000000000005</c:v>
                </c:pt>
                <c:pt idx="51">
                  <c:v>-9.7470000000000017</c:v>
                </c:pt>
                <c:pt idx="52">
                  <c:v>-11.209999999999999</c:v>
                </c:pt>
                <c:pt idx="53">
                  <c:v>-12.34</c:v>
                </c:pt>
                <c:pt idx="54">
                  <c:v>-12.96</c:v>
                </c:pt>
                <c:pt idx="55">
                  <c:v>-13.16</c:v>
                </c:pt>
                <c:pt idx="56">
                  <c:v>-12.93</c:v>
                </c:pt>
                <c:pt idx="57">
                  <c:v>-12.26</c:v>
                </c:pt>
                <c:pt idx="58">
                  <c:v>-11.229999999999999</c:v>
                </c:pt>
                <c:pt idx="59">
                  <c:v>-10.15</c:v>
                </c:pt>
                <c:pt idx="60">
                  <c:v>-9.3560000000000247</c:v>
                </c:pt>
                <c:pt idx="61">
                  <c:v>-9.0220000000000002</c:v>
                </c:pt>
                <c:pt idx="62">
                  <c:v>-9.1469999999999985</c:v>
                </c:pt>
                <c:pt idx="63">
                  <c:v>-9.6670000000000016</c:v>
                </c:pt>
                <c:pt idx="64">
                  <c:v>-10.32</c:v>
                </c:pt>
                <c:pt idx="65">
                  <c:v>-10.67</c:v>
                </c:pt>
                <c:pt idx="66">
                  <c:v>-10.360000000000024</c:v>
                </c:pt>
                <c:pt idx="67">
                  <c:v>-9.3290000000000006</c:v>
                </c:pt>
                <c:pt idx="68">
                  <c:v>-7.843</c:v>
                </c:pt>
                <c:pt idx="69">
                  <c:v>-6.2679999999999945</c:v>
                </c:pt>
                <c:pt idx="70">
                  <c:v>-4.8569999999999975</c:v>
                </c:pt>
                <c:pt idx="71">
                  <c:v>-3.6640000000000001</c:v>
                </c:pt>
                <c:pt idx="72">
                  <c:v>-2.7559999999999998</c:v>
                </c:pt>
                <c:pt idx="73">
                  <c:v>-2.19</c:v>
                </c:pt>
                <c:pt idx="74">
                  <c:v>-1.9750000000000001</c:v>
                </c:pt>
                <c:pt idx="75">
                  <c:v>-2.085</c:v>
                </c:pt>
                <c:pt idx="76">
                  <c:v>-2.5499999999999998</c:v>
                </c:pt>
                <c:pt idx="77">
                  <c:v>-3.4239999999999999</c:v>
                </c:pt>
                <c:pt idx="78">
                  <c:v>-4.641</c:v>
                </c:pt>
                <c:pt idx="79">
                  <c:v>-5.9889999999999999</c:v>
                </c:pt>
                <c:pt idx="80">
                  <c:v>-7.2450000000000001</c:v>
                </c:pt>
                <c:pt idx="81">
                  <c:v>-8.2830000000000013</c:v>
                </c:pt>
                <c:pt idx="82">
                  <c:v>-9.0970000000000013</c:v>
                </c:pt>
                <c:pt idx="83">
                  <c:v>-9.668000000000001</c:v>
                </c:pt>
                <c:pt idx="84">
                  <c:v>-10</c:v>
                </c:pt>
                <c:pt idx="85">
                  <c:v>-10.19</c:v>
                </c:pt>
                <c:pt idx="86">
                  <c:v>-10.53</c:v>
                </c:pt>
                <c:pt idx="87">
                  <c:v>-11.34</c:v>
                </c:pt>
                <c:pt idx="88">
                  <c:v>-12.81</c:v>
                </c:pt>
                <c:pt idx="89">
                  <c:v>-14.51</c:v>
                </c:pt>
                <c:pt idx="90">
                  <c:v>-16.489999999999789</c:v>
                </c:pt>
                <c:pt idx="91">
                  <c:v>-18.600000000000001</c:v>
                </c:pt>
                <c:pt idx="92">
                  <c:v>-20.610000000000031</c:v>
                </c:pt>
                <c:pt idx="93">
                  <c:v>-22.310000000000031</c:v>
                </c:pt>
                <c:pt idx="94">
                  <c:v>-23.54</c:v>
                </c:pt>
                <c:pt idx="95">
                  <c:v>-24.08</c:v>
                </c:pt>
                <c:pt idx="96">
                  <c:v>-23.150000000000031</c:v>
                </c:pt>
                <c:pt idx="97">
                  <c:v>-20.79</c:v>
                </c:pt>
                <c:pt idx="98">
                  <c:v>-17.260000000000002</c:v>
                </c:pt>
                <c:pt idx="99">
                  <c:v>-13.26</c:v>
                </c:pt>
                <c:pt idx="100">
                  <c:v>-9.3680000000000003</c:v>
                </c:pt>
                <c:pt idx="101">
                  <c:v>-6.2910000000000004</c:v>
                </c:pt>
                <c:pt idx="102">
                  <c:v>-4.1539999999999955</c:v>
                </c:pt>
                <c:pt idx="103">
                  <c:v>-2.8329999999999727</c:v>
                </c:pt>
                <c:pt idx="104">
                  <c:v>-2.12</c:v>
                </c:pt>
                <c:pt idx="105">
                  <c:v>-1.8520000000000001</c:v>
                </c:pt>
                <c:pt idx="106">
                  <c:v>-1.8</c:v>
                </c:pt>
                <c:pt idx="107">
                  <c:v>-1.4329999999999816</c:v>
                </c:pt>
                <c:pt idx="108">
                  <c:v>-0.8982</c:v>
                </c:pt>
                <c:pt idx="109">
                  <c:v>-0.37770000000000031</c:v>
                </c:pt>
                <c:pt idx="110">
                  <c:v>-6.3460000000000003E-2</c:v>
                </c:pt>
                <c:pt idx="111">
                  <c:v>2.462E-2</c:v>
                </c:pt>
                <c:pt idx="112">
                  <c:v>1.009E-2</c:v>
                </c:pt>
                <c:pt idx="113">
                  <c:v>7.6080000000000123E-3</c:v>
                </c:pt>
                <c:pt idx="114">
                  <c:v>6.4210000000000534E-3</c:v>
                </c:pt>
                <c:pt idx="115">
                  <c:v>5.5370000000000124E-3</c:v>
                </c:pt>
                <c:pt idx="116">
                  <c:v>4.9380000000000812E-3</c:v>
                </c:pt>
                <c:pt idx="117">
                  <c:v>4.5700000000000124E-3</c:v>
                </c:pt>
                <c:pt idx="118">
                  <c:v>4.3119999999999999E-3</c:v>
                </c:pt>
                <c:pt idx="119">
                  <c:v>4.1199999999999995E-3</c:v>
                </c:pt>
                <c:pt idx="120">
                  <c:v>3.9630000000000012E-3</c:v>
                </c:pt>
                <c:pt idx="121">
                  <c:v>3.8310000000000002E-3</c:v>
                </c:pt>
                <c:pt idx="122">
                  <c:v>3.7170000000000423E-3</c:v>
                </c:pt>
                <c:pt idx="123">
                  <c:v>3.6120000000000002E-3</c:v>
                </c:pt>
                <c:pt idx="124">
                  <c:v>3.516E-3</c:v>
                </c:pt>
                <c:pt idx="125">
                  <c:v>3.4260000000000002E-3</c:v>
                </c:pt>
                <c:pt idx="126">
                  <c:v>3.3450000000000012E-3</c:v>
                </c:pt>
                <c:pt idx="127">
                  <c:v>3.283000000000058E-3</c:v>
                </c:pt>
                <c:pt idx="128">
                  <c:v>3.2460000000000292E-3</c:v>
                </c:pt>
                <c:pt idx="129">
                  <c:v>3.224000000000045E-3</c:v>
                </c:pt>
                <c:pt idx="130">
                  <c:v>3.2110000000000012E-3</c:v>
                </c:pt>
                <c:pt idx="131">
                  <c:v>3.2040000000000441E-3</c:v>
                </c:pt>
                <c:pt idx="132">
                  <c:v>3.2000000000000457E-3</c:v>
                </c:pt>
                <c:pt idx="133">
                  <c:v>3.1150000000000001E-3</c:v>
                </c:pt>
                <c:pt idx="134">
                  <c:v>2.8730000000000001E-3</c:v>
                </c:pt>
                <c:pt idx="135">
                  <c:v>2.3749999999999999E-3</c:v>
                </c:pt>
                <c:pt idx="136">
                  <c:v>1.6220000000000229E-3</c:v>
                </c:pt>
                <c:pt idx="137">
                  <c:v>6.3550000000000032E-4</c:v>
                </c:pt>
                <c:pt idx="138">
                  <c:v>-5.2280000000000013E-4</c:v>
                </c:pt>
                <c:pt idx="139">
                  <c:v>-1.6840000000000273E-3</c:v>
                </c:pt>
                <c:pt idx="140">
                  <c:v>-2.72300000000005E-3</c:v>
                </c:pt>
                <c:pt idx="141">
                  <c:v>-3.5940000000000052E-3</c:v>
                </c:pt>
                <c:pt idx="142">
                  <c:v>-4.3109999999999997E-3</c:v>
                </c:pt>
                <c:pt idx="143">
                  <c:v>-4.8780000000000134E-3</c:v>
                </c:pt>
                <c:pt idx="144">
                  <c:v>-5.2790000000000935E-3</c:v>
                </c:pt>
                <c:pt idx="145">
                  <c:v>-5.5560000000000123E-3</c:v>
                </c:pt>
                <c:pt idx="146">
                  <c:v>-5.7400000000000133E-3</c:v>
                </c:pt>
                <c:pt idx="147">
                  <c:v>-5.8520000000000004E-3</c:v>
                </c:pt>
                <c:pt idx="148">
                  <c:v>-5.9090000000000965E-3</c:v>
                </c:pt>
                <c:pt idx="149">
                  <c:v>-5.9330000000000927E-3</c:v>
                </c:pt>
                <c:pt idx="150">
                  <c:v>-5.9420000000000124E-3</c:v>
                </c:pt>
                <c:pt idx="151">
                  <c:v>-5.9400000000000824E-3</c:v>
                </c:pt>
                <c:pt idx="152">
                  <c:v>-5.8849999999999996E-3</c:v>
                </c:pt>
                <c:pt idx="153">
                  <c:v>-5.7820000000000024E-3</c:v>
                </c:pt>
                <c:pt idx="154">
                  <c:v>-5.6449999999999998E-3</c:v>
                </c:pt>
                <c:pt idx="155">
                  <c:v>-5.4670000000000014E-3</c:v>
                </c:pt>
                <c:pt idx="156">
                  <c:v>-5.2280000000000104E-3</c:v>
                </c:pt>
                <c:pt idx="157">
                  <c:v>-4.8300000000000114E-3</c:v>
                </c:pt>
                <c:pt idx="158">
                  <c:v>-4.2110000000000133E-3</c:v>
                </c:pt>
                <c:pt idx="159">
                  <c:v>-3.3900000000000002E-3</c:v>
                </c:pt>
              </c:numCache>
            </c:numRef>
          </c:val>
        </c:ser>
        <c:hiLowLines/>
        <c:marker val="1"/>
        <c:axId val="129009920"/>
        <c:axId val="129016192"/>
      </c:lineChart>
      <c:catAx>
        <c:axId val="129009920"/>
        <c:scaling>
          <c:orientation val="minMax"/>
        </c:scaling>
        <c:axPos val="b"/>
        <c:title>
          <c:tx>
            <c:rich>
              <a:bodyPr/>
              <a:lstStyle/>
              <a:p>
                <a:pPr>
                  <a:defRPr/>
                </a:pPr>
                <a:r>
                  <a:rPr lang="en-US"/>
                  <a:t>time</a:t>
                </a:r>
              </a:p>
            </c:rich>
          </c:tx>
        </c:title>
        <c:numFmt formatCode="General" sourceLinked="1"/>
        <c:majorTickMark val="none"/>
        <c:tickLblPos val="nextTo"/>
        <c:crossAx val="129016192"/>
        <c:crosses val="autoZero"/>
        <c:auto val="1"/>
        <c:lblAlgn val="ctr"/>
        <c:lblOffset val="100"/>
      </c:catAx>
      <c:valAx>
        <c:axId val="129016192"/>
        <c:scaling>
          <c:orientation val="minMax"/>
        </c:scaling>
        <c:axPos val="l"/>
        <c:majorGridlines/>
        <c:title>
          <c:tx>
            <c:rich>
              <a:bodyPr/>
              <a:lstStyle/>
              <a:p>
                <a:pPr>
                  <a:defRPr/>
                </a:pPr>
                <a:r>
                  <a:rPr lang="en-US"/>
                  <a:t> concrete Stress</a:t>
                </a:r>
              </a:p>
            </c:rich>
          </c:tx>
        </c:title>
        <c:numFmt formatCode="General" sourceLinked="1"/>
        <c:tickLblPos val="nextTo"/>
        <c:crossAx val="129009920"/>
        <c:crosses val="autoZero"/>
        <c:crossBetween val="between"/>
      </c:valAx>
      <c:spPr>
        <a:noFill/>
        <a:ln w="25400">
          <a:noFill/>
        </a:ln>
      </c:spPr>
    </c:plotArea>
    <c:plotVisOnly val="1"/>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b="1" i="0" baseline="0"/>
              <a:t>Steel Stress Vs time</a:t>
            </a:r>
            <a:endParaRPr lang="en-US" sz="1200"/>
          </a:p>
        </c:rich>
      </c:tx>
    </c:title>
    <c:plotArea>
      <c:layout/>
      <c:lineChart>
        <c:grouping val="standard"/>
        <c:ser>
          <c:idx val="0"/>
          <c:order val="0"/>
          <c:marker>
            <c:symbol val="none"/>
          </c:marker>
          <c:cat>
            <c:numRef>
              <c:f>'17'!$E$2:$E$161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'17'!$D$2:$D$161</c:f>
              <c:numCache>
                <c:formatCode>General</c:formatCode>
                <c:ptCount val="160"/>
                <c:pt idx="0">
                  <c:v>0</c:v>
                </c:pt>
                <c:pt idx="1">
                  <c:v>-63.37</c:v>
                </c:pt>
                <c:pt idx="2">
                  <c:v>-64.739999999999995</c:v>
                </c:pt>
                <c:pt idx="3">
                  <c:v>-68.59</c:v>
                </c:pt>
                <c:pt idx="4">
                  <c:v>-74.09</c:v>
                </c:pt>
                <c:pt idx="5">
                  <c:v>-78.86</c:v>
                </c:pt>
                <c:pt idx="6">
                  <c:v>-80.900000000000006</c:v>
                </c:pt>
                <c:pt idx="7">
                  <c:v>-80.209999999999994</c:v>
                </c:pt>
                <c:pt idx="8">
                  <c:v>-77.940000000000026</c:v>
                </c:pt>
                <c:pt idx="9">
                  <c:v>-74.81</c:v>
                </c:pt>
                <c:pt idx="10">
                  <c:v>-70.790000000000006</c:v>
                </c:pt>
                <c:pt idx="11">
                  <c:v>-65.739999999999995</c:v>
                </c:pt>
                <c:pt idx="12">
                  <c:v>-60.120000000000012</c:v>
                </c:pt>
                <c:pt idx="13">
                  <c:v>-55.2</c:v>
                </c:pt>
                <c:pt idx="14">
                  <c:v>-52.49</c:v>
                </c:pt>
                <c:pt idx="15">
                  <c:v>-52.53</c:v>
                </c:pt>
                <c:pt idx="16">
                  <c:v>-53.93</c:v>
                </c:pt>
                <c:pt idx="17">
                  <c:v>-54.690000000000012</c:v>
                </c:pt>
                <c:pt idx="18">
                  <c:v>-54.09</c:v>
                </c:pt>
                <c:pt idx="19">
                  <c:v>-52.59</c:v>
                </c:pt>
                <c:pt idx="20">
                  <c:v>-51.339999999999996</c:v>
                </c:pt>
                <c:pt idx="21">
                  <c:v>-51.04</c:v>
                </c:pt>
                <c:pt idx="22">
                  <c:v>-51.27</c:v>
                </c:pt>
                <c:pt idx="23">
                  <c:v>-50.99</c:v>
                </c:pt>
                <c:pt idx="24">
                  <c:v>-50</c:v>
                </c:pt>
                <c:pt idx="25">
                  <c:v>-50.03</c:v>
                </c:pt>
                <c:pt idx="26">
                  <c:v>-53.01</c:v>
                </c:pt>
                <c:pt idx="27">
                  <c:v>-59.14</c:v>
                </c:pt>
                <c:pt idx="28">
                  <c:v>-66.58</c:v>
                </c:pt>
                <c:pt idx="29">
                  <c:v>-72.790000000000006</c:v>
                </c:pt>
                <c:pt idx="30">
                  <c:v>-76.569999999999993</c:v>
                </c:pt>
                <c:pt idx="31">
                  <c:v>-78.010000000000005</c:v>
                </c:pt>
                <c:pt idx="32">
                  <c:v>-77.790000000000006</c:v>
                </c:pt>
                <c:pt idx="33">
                  <c:v>-76.510000000000005</c:v>
                </c:pt>
                <c:pt idx="34">
                  <c:v>-74.410000000000025</c:v>
                </c:pt>
                <c:pt idx="35">
                  <c:v>-71.739999999999995</c:v>
                </c:pt>
                <c:pt idx="36">
                  <c:v>-69.069999999999993</c:v>
                </c:pt>
                <c:pt idx="37">
                  <c:v>-66.989999999999995</c:v>
                </c:pt>
                <c:pt idx="38">
                  <c:v>-65.64</c:v>
                </c:pt>
                <c:pt idx="39">
                  <c:v>-64.410000000000025</c:v>
                </c:pt>
                <c:pt idx="40">
                  <c:v>-62.94</c:v>
                </c:pt>
                <c:pt idx="41">
                  <c:v>-61.42</c:v>
                </c:pt>
                <c:pt idx="42">
                  <c:v>-60.33</c:v>
                </c:pt>
                <c:pt idx="43">
                  <c:v>-59.78</c:v>
                </c:pt>
                <c:pt idx="44">
                  <c:v>-59.09</c:v>
                </c:pt>
                <c:pt idx="45">
                  <c:v>-57.47</c:v>
                </c:pt>
                <c:pt idx="46">
                  <c:v>-55.33</c:v>
                </c:pt>
                <c:pt idx="47">
                  <c:v>-54.51</c:v>
                </c:pt>
                <c:pt idx="48">
                  <c:v>-57.379999999999995</c:v>
                </c:pt>
                <c:pt idx="49">
                  <c:v>-65.66</c:v>
                </c:pt>
                <c:pt idx="50">
                  <c:v>-79.3</c:v>
                </c:pt>
                <c:pt idx="51">
                  <c:v>-96.02</c:v>
                </c:pt>
                <c:pt idx="52">
                  <c:v>-112.7</c:v>
                </c:pt>
                <c:pt idx="53">
                  <c:v>-126</c:v>
                </c:pt>
                <c:pt idx="54">
                  <c:v>-134</c:v>
                </c:pt>
                <c:pt idx="55">
                  <c:v>-136.4</c:v>
                </c:pt>
                <c:pt idx="56">
                  <c:v>-134.69999999999999</c:v>
                </c:pt>
                <c:pt idx="57">
                  <c:v>-129.30000000000001</c:v>
                </c:pt>
                <c:pt idx="58">
                  <c:v>-120.9</c:v>
                </c:pt>
                <c:pt idx="59">
                  <c:v>-111.8</c:v>
                </c:pt>
                <c:pt idx="60">
                  <c:v>-104.7</c:v>
                </c:pt>
                <c:pt idx="61">
                  <c:v>-101.8</c:v>
                </c:pt>
                <c:pt idx="62">
                  <c:v>-102.8</c:v>
                </c:pt>
                <c:pt idx="63">
                  <c:v>-107.2</c:v>
                </c:pt>
                <c:pt idx="64">
                  <c:v>-112.6</c:v>
                </c:pt>
                <c:pt idx="65">
                  <c:v>-115.5</c:v>
                </c:pt>
                <c:pt idx="66">
                  <c:v>-113</c:v>
                </c:pt>
                <c:pt idx="67">
                  <c:v>-104</c:v>
                </c:pt>
                <c:pt idx="68">
                  <c:v>-90.48</c:v>
                </c:pt>
                <c:pt idx="69">
                  <c:v>-75.25</c:v>
                </c:pt>
                <c:pt idx="70">
                  <c:v>-60.839999999999996</c:v>
                </c:pt>
                <c:pt idx="71">
                  <c:v>-48.13</c:v>
                </c:pt>
                <c:pt idx="72">
                  <c:v>-38.21</c:v>
                </c:pt>
                <c:pt idx="73">
                  <c:v>-31.919999999999987</c:v>
                </c:pt>
                <c:pt idx="74">
                  <c:v>-29.52</c:v>
                </c:pt>
                <c:pt idx="75">
                  <c:v>-30.57</c:v>
                </c:pt>
                <c:pt idx="76">
                  <c:v>-35.01</c:v>
                </c:pt>
                <c:pt idx="77">
                  <c:v>-43.37</c:v>
                </c:pt>
                <c:pt idx="78">
                  <c:v>-55.01</c:v>
                </c:pt>
                <c:pt idx="79">
                  <c:v>-67.86999999999999</c:v>
                </c:pt>
                <c:pt idx="80">
                  <c:v>-79.88</c:v>
                </c:pt>
                <c:pt idx="81">
                  <c:v>-89.8</c:v>
                </c:pt>
                <c:pt idx="82">
                  <c:v>-97.58</c:v>
                </c:pt>
                <c:pt idx="83">
                  <c:v>-103.1</c:v>
                </c:pt>
                <c:pt idx="84">
                  <c:v>-106.2</c:v>
                </c:pt>
                <c:pt idx="85">
                  <c:v>-108</c:v>
                </c:pt>
                <c:pt idx="86">
                  <c:v>-111.3</c:v>
                </c:pt>
                <c:pt idx="87">
                  <c:v>-119</c:v>
                </c:pt>
                <c:pt idx="88">
                  <c:v>-133</c:v>
                </c:pt>
                <c:pt idx="89">
                  <c:v>-154.30000000000001</c:v>
                </c:pt>
                <c:pt idx="90">
                  <c:v>-183.2</c:v>
                </c:pt>
                <c:pt idx="91">
                  <c:v>-219.5</c:v>
                </c:pt>
                <c:pt idx="92">
                  <c:v>-262.8</c:v>
                </c:pt>
                <c:pt idx="93">
                  <c:v>-313.5</c:v>
                </c:pt>
                <c:pt idx="94">
                  <c:v>-373.9</c:v>
                </c:pt>
                <c:pt idx="95">
                  <c:v>-374.5</c:v>
                </c:pt>
                <c:pt idx="96">
                  <c:v>-375.1</c:v>
                </c:pt>
                <c:pt idx="97">
                  <c:v>-375.8</c:v>
                </c:pt>
                <c:pt idx="98">
                  <c:v>-376.8</c:v>
                </c:pt>
                <c:pt idx="99">
                  <c:v>-377.9</c:v>
                </c:pt>
                <c:pt idx="100">
                  <c:v>-379.1</c:v>
                </c:pt>
                <c:pt idx="101">
                  <c:v>-380.6</c:v>
                </c:pt>
                <c:pt idx="102">
                  <c:v>-382.1</c:v>
                </c:pt>
                <c:pt idx="103">
                  <c:v>-383.3</c:v>
                </c:pt>
                <c:pt idx="104">
                  <c:v>-384.2</c:v>
                </c:pt>
                <c:pt idx="105">
                  <c:v>-384.7</c:v>
                </c:pt>
                <c:pt idx="106">
                  <c:v>-374.4</c:v>
                </c:pt>
                <c:pt idx="107">
                  <c:v>-296.10000000000002</c:v>
                </c:pt>
                <c:pt idx="108">
                  <c:v>-152.9</c:v>
                </c:pt>
                <c:pt idx="109">
                  <c:v>60.25</c:v>
                </c:pt>
                <c:pt idx="110">
                  <c:v>345.7</c:v>
                </c:pt>
                <c:pt idx="111">
                  <c:v>379.3</c:v>
                </c:pt>
                <c:pt idx="112">
                  <c:v>385.9</c:v>
                </c:pt>
                <c:pt idx="113">
                  <c:v>393.5</c:v>
                </c:pt>
                <c:pt idx="114">
                  <c:v>401.5</c:v>
                </c:pt>
                <c:pt idx="115">
                  <c:v>411.8</c:v>
                </c:pt>
                <c:pt idx="116">
                  <c:v>420.8</c:v>
                </c:pt>
                <c:pt idx="117">
                  <c:v>427.8</c:v>
                </c:pt>
                <c:pt idx="118">
                  <c:v>434</c:v>
                </c:pt>
                <c:pt idx="119">
                  <c:v>439.6</c:v>
                </c:pt>
                <c:pt idx="120">
                  <c:v>444.8</c:v>
                </c:pt>
                <c:pt idx="121">
                  <c:v>449.9</c:v>
                </c:pt>
                <c:pt idx="122">
                  <c:v>454.7</c:v>
                </c:pt>
                <c:pt idx="123">
                  <c:v>459.7</c:v>
                </c:pt>
                <c:pt idx="124">
                  <c:v>464.7</c:v>
                </c:pt>
                <c:pt idx="125">
                  <c:v>469.8</c:v>
                </c:pt>
                <c:pt idx="126">
                  <c:v>474.9</c:v>
                </c:pt>
                <c:pt idx="127">
                  <c:v>479.1</c:v>
                </c:pt>
                <c:pt idx="128">
                  <c:v>481.7</c:v>
                </c:pt>
                <c:pt idx="129">
                  <c:v>483.4</c:v>
                </c:pt>
                <c:pt idx="130">
                  <c:v>484.4</c:v>
                </c:pt>
                <c:pt idx="131">
                  <c:v>484.8</c:v>
                </c:pt>
                <c:pt idx="132">
                  <c:v>483.9</c:v>
                </c:pt>
                <c:pt idx="133">
                  <c:v>462</c:v>
                </c:pt>
                <c:pt idx="134">
                  <c:v>399.5</c:v>
                </c:pt>
                <c:pt idx="135">
                  <c:v>266.5</c:v>
                </c:pt>
                <c:pt idx="136">
                  <c:v>53.379999999999995</c:v>
                </c:pt>
                <c:pt idx="137">
                  <c:v>-154</c:v>
                </c:pt>
                <c:pt idx="138">
                  <c:v>-248.9</c:v>
                </c:pt>
                <c:pt idx="139">
                  <c:v>-298.2</c:v>
                </c:pt>
                <c:pt idx="140">
                  <c:v>-323.60000000000002</c:v>
                </c:pt>
                <c:pt idx="141">
                  <c:v>-339.7</c:v>
                </c:pt>
                <c:pt idx="142">
                  <c:v>-351.1</c:v>
                </c:pt>
                <c:pt idx="143">
                  <c:v>-357.1</c:v>
                </c:pt>
                <c:pt idx="144">
                  <c:v>-362.8</c:v>
                </c:pt>
                <c:pt idx="145">
                  <c:v>-367.5</c:v>
                </c:pt>
                <c:pt idx="146">
                  <c:v>-370.3</c:v>
                </c:pt>
                <c:pt idx="147">
                  <c:v>-372.9</c:v>
                </c:pt>
                <c:pt idx="148">
                  <c:v>-375</c:v>
                </c:pt>
                <c:pt idx="149">
                  <c:v>-376.3</c:v>
                </c:pt>
                <c:pt idx="150">
                  <c:v>-376.8</c:v>
                </c:pt>
                <c:pt idx="151">
                  <c:v>-375.3</c:v>
                </c:pt>
                <c:pt idx="152">
                  <c:v>-334.4</c:v>
                </c:pt>
                <c:pt idx="153">
                  <c:v>-257.2</c:v>
                </c:pt>
                <c:pt idx="154">
                  <c:v>-154.80000000000001</c:v>
                </c:pt>
                <c:pt idx="155">
                  <c:v>-21.630000000000031</c:v>
                </c:pt>
                <c:pt idx="156">
                  <c:v>151.1</c:v>
                </c:pt>
                <c:pt idx="157">
                  <c:v>294</c:v>
                </c:pt>
                <c:pt idx="158">
                  <c:v>377</c:v>
                </c:pt>
                <c:pt idx="159">
                  <c:v>421</c:v>
                </c:pt>
              </c:numCache>
            </c:numRef>
          </c:val>
        </c:ser>
        <c:hiLowLines/>
        <c:marker val="1"/>
        <c:axId val="129044864"/>
        <c:axId val="129046784"/>
      </c:lineChart>
      <c:catAx>
        <c:axId val="129044864"/>
        <c:scaling>
          <c:orientation val="minMax"/>
        </c:scaling>
        <c:axPos val="b"/>
        <c:title>
          <c:tx>
            <c:rich>
              <a:bodyPr/>
              <a:lstStyle/>
              <a:p>
                <a:pPr>
                  <a:defRPr/>
                </a:pPr>
                <a:r>
                  <a:rPr lang="en-US"/>
                  <a:t>time</a:t>
                </a:r>
              </a:p>
            </c:rich>
          </c:tx>
        </c:title>
        <c:numFmt formatCode="General" sourceLinked="1"/>
        <c:majorTickMark val="none"/>
        <c:tickLblPos val="nextTo"/>
        <c:crossAx val="129046784"/>
        <c:crosses val="autoZero"/>
        <c:auto val="1"/>
        <c:lblAlgn val="ctr"/>
        <c:lblOffset val="100"/>
      </c:catAx>
      <c:valAx>
        <c:axId val="129046784"/>
        <c:scaling>
          <c:orientation val="minMax"/>
        </c:scaling>
        <c:axPos val="l"/>
        <c:majorGridlines/>
        <c:title>
          <c:tx>
            <c:rich>
              <a:bodyPr/>
              <a:lstStyle/>
              <a:p>
                <a:pPr>
                  <a:defRPr/>
                </a:pPr>
                <a:r>
                  <a:rPr lang="en-US"/>
                  <a:t>Steel Stress</a:t>
                </a:r>
              </a:p>
            </c:rich>
          </c:tx>
        </c:title>
        <c:numFmt formatCode="General" sourceLinked="1"/>
        <c:tickLblPos val="nextTo"/>
        <c:crossAx val="129044864"/>
        <c:crosses val="autoZero"/>
        <c:crossBetween val="between"/>
      </c:valAx>
    </c:plotArea>
    <c:plotVisOnly val="1"/>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'29'!$B$2:$B$161</c:f>
              <c:numCache>
                <c:formatCode>General</c:formatCode>
                <c:ptCount val="160"/>
                <c:pt idx="0">
                  <c:v>0</c:v>
                </c:pt>
                <c:pt idx="1">
                  <c:v>-265.60000000000002</c:v>
                </c:pt>
                <c:pt idx="2">
                  <c:v>-271.5</c:v>
                </c:pt>
                <c:pt idx="3">
                  <c:v>-285.8</c:v>
                </c:pt>
                <c:pt idx="4">
                  <c:v>-300.5</c:v>
                </c:pt>
                <c:pt idx="5">
                  <c:v>-307.3</c:v>
                </c:pt>
                <c:pt idx="6">
                  <c:v>-309</c:v>
                </c:pt>
                <c:pt idx="7">
                  <c:v>-315.5</c:v>
                </c:pt>
                <c:pt idx="8">
                  <c:v>-330.7</c:v>
                </c:pt>
                <c:pt idx="9">
                  <c:v>-350.1</c:v>
                </c:pt>
                <c:pt idx="10">
                  <c:v>-367.6</c:v>
                </c:pt>
                <c:pt idx="11">
                  <c:v>-379.2</c:v>
                </c:pt>
                <c:pt idx="12">
                  <c:v>-383.6</c:v>
                </c:pt>
                <c:pt idx="13">
                  <c:v>-380.3</c:v>
                </c:pt>
                <c:pt idx="14">
                  <c:v>-367.8</c:v>
                </c:pt>
                <c:pt idx="15">
                  <c:v>-350.8</c:v>
                </c:pt>
                <c:pt idx="16">
                  <c:v>-339.6</c:v>
                </c:pt>
                <c:pt idx="17">
                  <c:v>-341.6</c:v>
                </c:pt>
                <c:pt idx="18">
                  <c:v>-354.9</c:v>
                </c:pt>
                <c:pt idx="19">
                  <c:v>-370.9</c:v>
                </c:pt>
                <c:pt idx="20">
                  <c:v>-382.1</c:v>
                </c:pt>
                <c:pt idx="21">
                  <c:v>-381.9</c:v>
                </c:pt>
                <c:pt idx="22">
                  <c:v>-365.5</c:v>
                </c:pt>
                <c:pt idx="23">
                  <c:v>-333.9</c:v>
                </c:pt>
                <c:pt idx="24">
                  <c:v>-295.5</c:v>
                </c:pt>
                <c:pt idx="25">
                  <c:v>-264.60000000000002</c:v>
                </c:pt>
                <c:pt idx="26">
                  <c:v>-249.7</c:v>
                </c:pt>
                <c:pt idx="27">
                  <c:v>-249.5</c:v>
                </c:pt>
                <c:pt idx="28">
                  <c:v>-261.3</c:v>
                </c:pt>
                <c:pt idx="29">
                  <c:v>-283.60000000000002</c:v>
                </c:pt>
                <c:pt idx="30">
                  <c:v>-312.10000000000002</c:v>
                </c:pt>
                <c:pt idx="31">
                  <c:v>-337.2</c:v>
                </c:pt>
                <c:pt idx="32">
                  <c:v>-346.9</c:v>
                </c:pt>
                <c:pt idx="33">
                  <c:v>-334.3</c:v>
                </c:pt>
                <c:pt idx="34">
                  <c:v>-304</c:v>
                </c:pt>
                <c:pt idx="35">
                  <c:v>-267</c:v>
                </c:pt>
                <c:pt idx="36">
                  <c:v>-230.3</c:v>
                </c:pt>
                <c:pt idx="37">
                  <c:v>-197.2</c:v>
                </c:pt>
                <c:pt idx="38">
                  <c:v>-174.2</c:v>
                </c:pt>
                <c:pt idx="39">
                  <c:v>-168.1</c:v>
                </c:pt>
                <c:pt idx="40">
                  <c:v>-181.6</c:v>
                </c:pt>
                <c:pt idx="41">
                  <c:v>-211.8</c:v>
                </c:pt>
                <c:pt idx="42">
                  <c:v>-248.7</c:v>
                </c:pt>
                <c:pt idx="43">
                  <c:v>-279.10000000000002</c:v>
                </c:pt>
                <c:pt idx="44">
                  <c:v>-292.5</c:v>
                </c:pt>
                <c:pt idx="45">
                  <c:v>-285.2</c:v>
                </c:pt>
                <c:pt idx="46">
                  <c:v>-262.8</c:v>
                </c:pt>
                <c:pt idx="47">
                  <c:v>-235.1</c:v>
                </c:pt>
                <c:pt idx="48">
                  <c:v>-207.4</c:v>
                </c:pt>
                <c:pt idx="49">
                  <c:v>-179.9</c:v>
                </c:pt>
                <c:pt idx="50">
                  <c:v>-154.5</c:v>
                </c:pt>
                <c:pt idx="51">
                  <c:v>-133.1</c:v>
                </c:pt>
                <c:pt idx="52">
                  <c:v>-113.4</c:v>
                </c:pt>
                <c:pt idx="53">
                  <c:v>-99.23</c:v>
                </c:pt>
                <c:pt idx="54">
                  <c:v>-107.6</c:v>
                </c:pt>
                <c:pt idx="55">
                  <c:v>-143.30000000000001</c:v>
                </c:pt>
                <c:pt idx="56">
                  <c:v>-188</c:v>
                </c:pt>
                <c:pt idx="57">
                  <c:v>-222.7</c:v>
                </c:pt>
                <c:pt idx="58">
                  <c:v>-240.7</c:v>
                </c:pt>
                <c:pt idx="59">
                  <c:v>-243.2</c:v>
                </c:pt>
                <c:pt idx="60">
                  <c:v>-226.8</c:v>
                </c:pt>
                <c:pt idx="61">
                  <c:v>-190.4</c:v>
                </c:pt>
                <c:pt idx="62">
                  <c:v>-146</c:v>
                </c:pt>
                <c:pt idx="63">
                  <c:v>-112</c:v>
                </c:pt>
                <c:pt idx="64">
                  <c:v>-94.82</c:v>
                </c:pt>
                <c:pt idx="65">
                  <c:v>-83.440000000000026</c:v>
                </c:pt>
                <c:pt idx="66">
                  <c:v>-65.52</c:v>
                </c:pt>
                <c:pt idx="67">
                  <c:v>-46.18</c:v>
                </c:pt>
                <c:pt idx="68">
                  <c:v>-46.18</c:v>
                </c:pt>
                <c:pt idx="69">
                  <c:v>-69.59</c:v>
                </c:pt>
                <c:pt idx="70">
                  <c:v>-102.9</c:v>
                </c:pt>
                <c:pt idx="71">
                  <c:v>-143</c:v>
                </c:pt>
                <c:pt idx="72">
                  <c:v>-190.6</c:v>
                </c:pt>
                <c:pt idx="73">
                  <c:v>-241.2</c:v>
                </c:pt>
                <c:pt idx="74">
                  <c:v>-281.3</c:v>
                </c:pt>
                <c:pt idx="75">
                  <c:v>-299.89999999999969</c:v>
                </c:pt>
                <c:pt idx="76">
                  <c:v>-306</c:v>
                </c:pt>
                <c:pt idx="77">
                  <c:v>-320.8</c:v>
                </c:pt>
                <c:pt idx="78">
                  <c:v>-351.1</c:v>
                </c:pt>
                <c:pt idx="79">
                  <c:v>-387.1</c:v>
                </c:pt>
                <c:pt idx="80">
                  <c:v>-423.6</c:v>
                </c:pt>
                <c:pt idx="81">
                  <c:v>-468.6</c:v>
                </c:pt>
                <c:pt idx="82">
                  <c:v>-528.79999999999995</c:v>
                </c:pt>
                <c:pt idx="83">
                  <c:v>-596.70000000000005</c:v>
                </c:pt>
                <c:pt idx="84">
                  <c:v>-652.20000000000005</c:v>
                </c:pt>
                <c:pt idx="85">
                  <c:v>-683.7</c:v>
                </c:pt>
                <c:pt idx="86">
                  <c:v>-690.9</c:v>
                </c:pt>
                <c:pt idx="87">
                  <c:v>-673.6</c:v>
                </c:pt>
                <c:pt idx="88">
                  <c:v>-621.9</c:v>
                </c:pt>
                <c:pt idx="89">
                  <c:v>-529</c:v>
                </c:pt>
                <c:pt idx="90">
                  <c:v>-397.5</c:v>
                </c:pt>
                <c:pt idx="91">
                  <c:v>-232.6</c:v>
                </c:pt>
                <c:pt idx="92">
                  <c:v>-37.82</c:v>
                </c:pt>
                <c:pt idx="93">
                  <c:v>172.8</c:v>
                </c:pt>
                <c:pt idx="94">
                  <c:v>376.2</c:v>
                </c:pt>
                <c:pt idx="95">
                  <c:v>607.6</c:v>
                </c:pt>
                <c:pt idx="96">
                  <c:v>850.2</c:v>
                </c:pt>
                <c:pt idx="97">
                  <c:v>1096</c:v>
                </c:pt>
                <c:pt idx="98">
                  <c:v>1281</c:v>
                </c:pt>
                <c:pt idx="99">
                  <c:v>1334</c:v>
                </c:pt>
                <c:pt idx="100">
                  <c:v>1240</c:v>
                </c:pt>
                <c:pt idx="101">
                  <c:v>1058</c:v>
                </c:pt>
                <c:pt idx="102">
                  <c:v>838.6</c:v>
                </c:pt>
                <c:pt idx="103" formatCode="0.00E+00">
                  <c:v>655.29999999999995</c:v>
                </c:pt>
                <c:pt idx="104" formatCode="0.00E+00">
                  <c:v>536.9</c:v>
                </c:pt>
                <c:pt idx="105" formatCode="0.00E+00">
                  <c:v>567.20000000000005</c:v>
                </c:pt>
                <c:pt idx="106" formatCode="0.00E+00">
                  <c:v>706.3</c:v>
                </c:pt>
                <c:pt idx="107" formatCode="0.00E+00">
                  <c:v>853.5</c:v>
                </c:pt>
                <c:pt idx="108" formatCode="0.00E+00">
                  <c:v>967.4</c:v>
                </c:pt>
                <c:pt idx="109" formatCode="0.00E+00">
                  <c:v>1001</c:v>
                </c:pt>
                <c:pt idx="110">
                  <c:v>892.7</c:v>
                </c:pt>
                <c:pt idx="111">
                  <c:v>810.1</c:v>
                </c:pt>
                <c:pt idx="112">
                  <c:v>798.6</c:v>
                </c:pt>
                <c:pt idx="113">
                  <c:v>1091</c:v>
                </c:pt>
                <c:pt idx="114">
                  <c:v>1812</c:v>
                </c:pt>
                <c:pt idx="115">
                  <c:v>3043</c:v>
                </c:pt>
                <c:pt idx="116">
                  <c:v>4022</c:v>
                </c:pt>
                <c:pt idx="117" formatCode="0.00E+00">
                  <c:v>4386</c:v>
                </c:pt>
                <c:pt idx="118" formatCode="0.00E+00">
                  <c:v>4339</c:v>
                </c:pt>
                <c:pt idx="119" formatCode="0.00E+00">
                  <c:v>4063</c:v>
                </c:pt>
                <c:pt idx="120" formatCode="0.00E+00">
                  <c:v>3653</c:v>
                </c:pt>
                <c:pt idx="121" formatCode="0.00E+00">
                  <c:v>3163</c:v>
                </c:pt>
                <c:pt idx="122" formatCode="0.00E+00">
                  <c:v>2682</c:v>
                </c:pt>
                <c:pt idx="123" formatCode="0.00E+00">
                  <c:v>2332</c:v>
                </c:pt>
                <c:pt idx="124" formatCode="0.00E+00">
                  <c:v>2179</c:v>
                </c:pt>
                <c:pt idx="125" formatCode="0.00E+00">
                  <c:v>2122</c:v>
                </c:pt>
                <c:pt idx="126" formatCode="0.00E+00">
                  <c:v>2108</c:v>
                </c:pt>
                <c:pt idx="127" formatCode="0.00E+00">
                  <c:v>1894</c:v>
                </c:pt>
                <c:pt idx="128" formatCode="0.00E+00">
                  <c:v>1181</c:v>
                </c:pt>
                <c:pt idx="129" formatCode="0.00E+00">
                  <c:v>31.36</c:v>
                </c:pt>
                <c:pt idx="130" formatCode="0.00E+00">
                  <c:v>-1016</c:v>
                </c:pt>
                <c:pt idx="131" formatCode="0.00E+00">
                  <c:v>-1850</c:v>
                </c:pt>
                <c:pt idx="132" formatCode="0.00E+00">
                  <c:v>-2548</c:v>
                </c:pt>
                <c:pt idx="133" formatCode="0.00E+00">
                  <c:v>-2858</c:v>
                </c:pt>
                <c:pt idx="134" formatCode="0.00E+00">
                  <c:v>-2880</c:v>
                </c:pt>
                <c:pt idx="135" formatCode="0.00E+00">
                  <c:v>-2838</c:v>
                </c:pt>
                <c:pt idx="136" formatCode="0.00E+00">
                  <c:v>-2819</c:v>
                </c:pt>
                <c:pt idx="137" formatCode="0.00E+00">
                  <c:v>-2874</c:v>
                </c:pt>
                <c:pt idx="138" formatCode="0.00E+00">
                  <c:v>-3173</c:v>
                </c:pt>
                <c:pt idx="139" formatCode="0.00E+00">
                  <c:v>-3766</c:v>
                </c:pt>
                <c:pt idx="140" formatCode="0.00E+00">
                  <c:v>-4561</c:v>
                </c:pt>
                <c:pt idx="141" formatCode="0.00E+00">
                  <c:v>-5551</c:v>
                </c:pt>
                <c:pt idx="142" formatCode="0.00E+00">
                  <c:v>-6854</c:v>
                </c:pt>
                <c:pt idx="143" formatCode="0.00E+00">
                  <c:v>-8598</c:v>
                </c:pt>
                <c:pt idx="144" formatCode="0.00E+00">
                  <c:v>-10630</c:v>
                </c:pt>
                <c:pt idx="145" formatCode="0.00E+00">
                  <c:v>-13050</c:v>
                </c:pt>
                <c:pt idx="146" formatCode="0.00E+00">
                  <c:v>-15960</c:v>
                </c:pt>
                <c:pt idx="147" formatCode="0.00E+00">
                  <c:v>-19240</c:v>
                </c:pt>
                <c:pt idx="148" formatCode="0.00E+00">
                  <c:v>-22500</c:v>
                </c:pt>
                <c:pt idx="149" formatCode="0.00E+00">
                  <c:v>-25450</c:v>
                </c:pt>
                <c:pt idx="150" formatCode="0.00E+00">
                  <c:v>-28270</c:v>
                </c:pt>
                <c:pt idx="151" formatCode="0.00E+00">
                  <c:v>-31130</c:v>
                </c:pt>
                <c:pt idx="152" formatCode="0.00E+00">
                  <c:v>-34320</c:v>
                </c:pt>
                <c:pt idx="153" formatCode="0.00E+00">
                  <c:v>-37930</c:v>
                </c:pt>
                <c:pt idx="154" formatCode="0.00E+00">
                  <c:v>-41910</c:v>
                </c:pt>
                <c:pt idx="155" formatCode="0.00E+00">
                  <c:v>-46130</c:v>
                </c:pt>
                <c:pt idx="156" formatCode="0.00E+00">
                  <c:v>-50350</c:v>
                </c:pt>
                <c:pt idx="157" formatCode="0.00E+00">
                  <c:v>-54050</c:v>
                </c:pt>
                <c:pt idx="158" formatCode="0.00E+00">
                  <c:v>-56900</c:v>
                </c:pt>
                <c:pt idx="159" formatCode="0.00E+00">
                  <c:v>-58900</c:v>
                </c:pt>
              </c:numCache>
            </c:numRef>
          </c:val>
        </c:ser>
        <c:marker val="1"/>
        <c:axId val="129062784"/>
        <c:axId val="129064320"/>
      </c:lineChart>
      <c:catAx>
        <c:axId val="129062784"/>
        <c:scaling>
          <c:orientation val="minMax"/>
        </c:scaling>
        <c:axPos val="b"/>
        <c:numFmt formatCode="General" sourceLinked="1"/>
        <c:tickLblPos val="nextTo"/>
        <c:crossAx val="129064320"/>
        <c:crosses val="autoZero"/>
        <c:auto val="1"/>
        <c:lblAlgn val="ctr"/>
        <c:lblOffset val="100"/>
      </c:catAx>
      <c:valAx>
        <c:axId val="129064320"/>
        <c:scaling>
          <c:orientation val="minMax"/>
        </c:scaling>
        <c:axPos val="l"/>
        <c:majorGridlines/>
        <c:numFmt formatCode="General" sourceLinked="1"/>
        <c:tickLblPos val="nextTo"/>
        <c:crossAx val="129062784"/>
        <c:crosses val="autoZero"/>
        <c:crossBetween val="between"/>
      </c:valAx>
    </c:plotArea>
    <c:plotVisOnly val="1"/>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'29'!$C$2:$C$161</c:f>
              <c:numCache>
                <c:formatCode>General</c:formatCode>
                <c:ptCount val="160"/>
                <c:pt idx="0">
                  <c:v>0</c:v>
                </c:pt>
                <c:pt idx="1">
                  <c:v>-5.6279999999999655</c:v>
                </c:pt>
                <c:pt idx="2">
                  <c:v>-5.7469999999999999</c:v>
                </c:pt>
                <c:pt idx="3">
                  <c:v>-6.0359999999999996</c:v>
                </c:pt>
                <c:pt idx="4">
                  <c:v>-6.33</c:v>
                </c:pt>
                <c:pt idx="5">
                  <c:v>-6.4639999999999995</c:v>
                </c:pt>
                <c:pt idx="6">
                  <c:v>-6.4989999999999997</c:v>
                </c:pt>
                <c:pt idx="7">
                  <c:v>-6.6279999999999655</c:v>
                </c:pt>
                <c:pt idx="8">
                  <c:v>-6.9260000000000002</c:v>
                </c:pt>
                <c:pt idx="9">
                  <c:v>-7.3049999999999855</c:v>
                </c:pt>
                <c:pt idx="10">
                  <c:v>-7.6439999999999975</c:v>
                </c:pt>
                <c:pt idx="11">
                  <c:v>-7.8669999999999956</c:v>
                </c:pt>
                <c:pt idx="12">
                  <c:v>-7.9530000000000003</c:v>
                </c:pt>
                <c:pt idx="13">
                  <c:v>-7.8739999999999997</c:v>
                </c:pt>
                <c:pt idx="14">
                  <c:v>-7.5830000000000002</c:v>
                </c:pt>
                <c:pt idx="15">
                  <c:v>-7.1909999999999945</c:v>
                </c:pt>
                <c:pt idx="16">
                  <c:v>-6.9349999999999996</c:v>
                </c:pt>
                <c:pt idx="17">
                  <c:v>-6.9820000000000002</c:v>
                </c:pt>
                <c:pt idx="18">
                  <c:v>-7.2880000000000003</c:v>
                </c:pt>
                <c:pt idx="19">
                  <c:v>-7.6569999999999965</c:v>
                </c:pt>
                <c:pt idx="20">
                  <c:v>-7.9180000000000001</c:v>
                </c:pt>
                <c:pt idx="21">
                  <c:v>-7.9130000000000003</c:v>
                </c:pt>
                <c:pt idx="22">
                  <c:v>-7.53</c:v>
                </c:pt>
                <c:pt idx="23">
                  <c:v>-6.806</c:v>
                </c:pt>
                <c:pt idx="24">
                  <c:v>-5.9450000000000003</c:v>
                </c:pt>
                <c:pt idx="25">
                  <c:v>-5.266</c:v>
                </c:pt>
                <c:pt idx="26">
                  <c:v>-4.9450000000000003</c:v>
                </c:pt>
                <c:pt idx="27">
                  <c:v>-4.9390000000000134</c:v>
                </c:pt>
                <c:pt idx="28">
                  <c:v>-5.2039999999999997</c:v>
                </c:pt>
                <c:pt idx="29">
                  <c:v>-5.7060000000000004</c:v>
                </c:pt>
                <c:pt idx="30">
                  <c:v>-6.3449999999999855</c:v>
                </c:pt>
                <c:pt idx="31">
                  <c:v>-6.91</c:v>
                </c:pt>
                <c:pt idx="32">
                  <c:v>-7.1259999999999755</c:v>
                </c:pt>
                <c:pt idx="33">
                  <c:v>-6.8369999999999997</c:v>
                </c:pt>
                <c:pt idx="34">
                  <c:v>-6.1509999999999945</c:v>
                </c:pt>
                <c:pt idx="35">
                  <c:v>-5.3310000000000004</c:v>
                </c:pt>
                <c:pt idx="36">
                  <c:v>-4.5330000000000004</c:v>
                </c:pt>
                <c:pt idx="37">
                  <c:v>-3.827</c:v>
                </c:pt>
                <c:pt idx="38">
                  <c:v>-3.3419999999999987</c:v>
                </c:pt>
                <c:pt idx="39">
                  <c:v>-3.214</c:v>
                </c:pt>
                <c:pt idx="40">
                  <c:v>-3.5119999999999987</c:v>
                </c:pt>
                <c:pt idx="41">
                  <c:v>-4.1749999999999945</c:v>
                </c:pt>
                <c:pt idx="42">
                  <c:v>-4.9859999999999998</c:v>
                </c:pt>
                <c:pt idx="43">
                  <c:v>-5.6549999999999745</c:v>
                </c:pt>
                <c:pt idx="44">
                  <c:v>-5.9489999999999998</c:v>
                </c:pt>
                <c:pt idx="45">
                  <c:v>-5.782</c:v>
                </c:pt>
                <c:pt idx="46">
                  <c:v>-5.2779999999999996</c:v>
                </c:pt>
                <c:pt idx="47">
                  <c:v>-4.6639999999999855</c:v>
                </c:pt>
                <c:pt idx="48">
                  <c:v>-4.0609999999999955</c:v>
                </c:pt>
                <c:pt idx="49">
                  <c:v>-3.4739999999999998</c:v>
                </c:pt>
                <c:pt idx="50">
                  <c:v>-2.9359999999999977</c:v>
                </c:pt>
                <c:pt idx="51">
                  <c:v>-2.4899999999999998</c:v>
                </c:pt>
                <c:pt idx="52">
                  <c:v>-2.0819999999999999</c:v>
                </c:pt>
                <c:pt idx="53">
                  <c:v>-1.79</c:v>
                </c:pt>
                <c:pt idx="54">
                  <c:v>-1.9710000000000001</c:v>
                </c:pt>
                <c:pt idx="55">
                  <c:v>-2.7440000000000002</c:v>
                </c:pt>
                <c:pt idx="56">
                  <c:v>-3.714</c:v>
                </c:pt>
                <c:pt idx="57">
                  <c:v>-4.4639999999999995</c:v>
                </c:pt>
                <c:pt idx="58">
                  <c:v>-4.8559999999999945</c:v>
                </c:pt>
                <c:pt idx="59">
                  <c:v>-4.91</c:v>
                </c:pt>
                <c:pt idx="60">
                  <c:v>-4.5380000000000003</c:v>
                </c:pt>
                <c:pt idx="61">
                  <c:v>-3.7280000000000002</c:v>
                </c:pt>
                <c:pt idx="62">
                  <c:v>-2.7719999999999998</c:v>
                </c:pt>
                <c:pt idx="63">
                  <c:v>-2.0579999999999998</c:v>
                </c:pt>
                <c:pt idx="64">
                  <c:v>-1.702</c:v>
                </c:pt>
                <c:pt idx="65">
                  <c:v>-1.4669999999999834</c:v>
                </c:pt>
                <c:pt idx="66">
                  <c:v>-1.1000000000000001</c:v>
                </c:pt>
                <c:pt idx="67">
                  <c:v>-0.70509999999999995</c:v>
                </c:pt>
                <c:pt idx="68">
                  <c:v>-0.70500000000000063</c:v>
                </c:pt>
                <c:pt idx="69">
                  <c:v>-1.208</c:v>
                </c:pt>
                <c:pt idx="70">
                  <c:v>-1.9239999999999868</c:v>
                </c:pt>
                <c:pt idx="71">
                  <c:v>-2.7840000000000011</c:v>
                </c:pt>
                <c:pt idx="72">
                  <c:v>-3.8059999999999987</c:v>
                </c:pt>
                <c:pt idx="73">
                  <c:v>-4.8939999999999975</c:v>
                </c:pt>
                <c:pt idx="74">
                  <c:v>-5.7560000000000002</c:v>
                </c:pt>
                <c:pt idx="75">
                  <c:v>-6.1539999999999955</c:v>
                </c:pt>
                <c:pt idx="76">
                  <c:v>-6.2859999999999996</c:v>
                </c:pt>
                <c:pt idx="77">
                  <c:v>-6.6029999999999855</c:v>
                </c:pt>
                <c:pt idx="78">
                  <c:v>-7.2539999999999996</c:v>
                </c:pt>
                <c:pt idx="79">
                  <c:v>-8.0190000000000001</c:v>
                </c:pt>
                <c:pt idx="80">
                  <c:v>-8.7079999999999984</c:v>
                </c:pt>
                <c:pt idx="81">
                  <c:v>-9.5389999999999997</c:v>
                </c:pt>
                <c:pt idx="82">
                  <c:v>-10.61</c:v>
                </c:pt>
                <c:pt idx="83">
                  <c:v>-11.78</c:v>
                </c:pt>
                <c:pt idx="84">
                  <c:v>-12.69</c:v>
                </c:pt>
                <c:pt idx="85">
                  <c:v>-13.19</c:v>
                </c:pt>
                <c:pt idx="86">
                  <c:v>-13.3</c:v>
                </c:pt>
                <c:pt idx="87">
                  <c:v>-12.860000000000024</c:v>
                </c:pt>
                <c:pt idx="88">
                  <c:v>-11.56</c:v>
                </c:pt>
                <c:pt idx="89">
                  <c:v>-9.4030000000000005</c:v>
                </c:pt>
                <c:pt idx="90">
                  <c:v>-6.6229999999999745</c:v>
                </c:pt>
                <c:pt idx="91">
                  <c:v>-3.4759999999999978</c:v>
                </c:pt>
                <c:pt idx="92">
                  <c:v>-1.8249999999999999E-2</c:v>
                </c:pt>
                <c:pt idx="93">
                  <c:v>1.6519999999999853</c:v>
                </c:pt>
                <c:pt idx="94">
                  <c:v>1.26</c:v>
                </c:pt>
                <c:pt idx="95">
                  <c:v>1.054</c:v>
                </c:pt>
                <c:pt idx="96">
                  <c:v>0.92810000000000004</c:v>
                </c:pt>
                <c:pt idx="97">
                  <c:v>0.84170000000000711</c:v>
                </c:pt>
                <c:pt idx="98">
                  <c:v>0.79220000000000002</c:v>
                </c:pt>
                <c:pt idx="99">
                  <c:v>0.77970000000000916</c:v>
                </c:pt>
                <c:pt idx="100">
                  <c:v>0.51400000000000001</c:v>
                </c:pt>
                <c:pt idx="101">
                  <c:v>0.13439999999999999</c:v>
                </c:pt>
                <c:pt idx="102">
                  <c:v>-0.14000000000000001</c:v>
                </c:pt>
                <c:pt idx="103">
                  <c:v>-0.26290000000000002</c:v>
                </c:pt>
                <c:pt idx="104">
                  <c:v>-0.30750000000000038</c:v>
                </c:pt>
                <c:pt idx="105">
                  <c:v>-0.26620000000000005</c:v>
                </c:pt>
                <c:pt idx="106">
                  <c:v>-7.6590000000000019E-2</c:v>
                </c:pt>
                <c:pt idx="107">
                  <c:v>0.12410000000000022</c:v>
                </c:pt>
                <c:pt idx="108">
                  <c:v>0.27930000000000038</c:v>
                </c:pt>
                <c:pt idx="109">
                  <c:v>0.32580000000000492</c:v>
                </c:pt>
                <c:pt idx="110">
                  <c:v>9.8160000000000067E-2</c:v>
                </c:pt>
                <c:pt idx="111">
                  <c:v>-3.2220000000000006E-2</c:v>
                </c:pt>
                <c:pt idx="112">
                  <c:v>-4.7820000000000022E-2</c:v>
                </c:pt>
                <c:pt idx="113">
                  <c:v>0.40400000000000008</c:v>
                </c:pt>
                <c:pt idx="114">
                  <c:v>0.69199999999999995</c:v>
                </c:pt>
                <c:pt idx="115">
                  <c:v>0.56410000000000005</c:v>
                </c:pt>
                <c:pt idx="116">
                  <c:v>0.50509999999999999</c:v>
                </c:pt>
                <c:pt idx="117">
                  <c:v>0.48810000000000031</c:v>
                </c:pt>
                <c:pt idx="118">
                  <c:v>0.45350000000000001</c:v>
                </c:pt>
                <c:pt idx="119">
                  <c:v>0.27140000000000031</c:v>
                </c:pt>
                <c:pt idx="120">
                  <c:v>5.9430000000000524E-2</c:v>
                </c:pt>
                <c:pt idx="121">
                  <c:v>-0.1173</c:v>
                </c:pt>
                <c:pt idx="122">
                  <c:v>-0.22900000000000001</c:v>
                </c:pt>
                <c:pt idx="123">
                  <c:v>-0.28130000000000038</c:v>
                </c:pt>
                <c:pt idx="124">
                  <c:v>-0.29810000000000031</c:v>
                </c:pt>
                <c:pt idx="125">
                  <c:v>-0.30350000000000038</c:v>
                </c:pt>
                <c:pt idx="126">
                  <c:v>-0.30480000000000396</c:v>
                </c:pt>
                <c:pt idx="127">
                  <c:v>-0.32160000000000138</c:v>
                </c:pt>
                <c:pt idx="128">
                  <c:v>-0.34950000000000031</c:v>
                </c:pt>
                <c:pt idx="129">
                  <c:v>-1.0349999999999859</c:v>
                </c:pt>
                <c:pt idx="130">
                  <c:v>-17.71</c:v>
                </c:pt>
                <c:pt idx="131">
                  <c:v>-23.479999999999986</c:v>
                </c:pt>
                <c:pt idx="132">
                  <c:v>-23.93</c:v>
                </c:pt>
                <c:pt idx="133">
                  <c:v>-23.37</c:v>
                </c:pt>
                <c:pt idx="134">
                  <c:v>-23.32</c:v>
                </c:pt>
                <c:pt idx="135">
                  <c:v>-22.24</c:v>
                </c:pt>
                <c:pt idx="136">
                  <c:v>-21.75</c:v>
                </c:pt>
                <c:pt idx="137">
                  <c:v>-23.14</c:v>
                </c:pt>
                <c:pt idx="138">
                  <c:v>-22.52</c:v>
                </c:pt>
                <c:pt idx="139">
                  <c:v>-20.459999999999987</c:v>
                </c:pt>
                <c:pt idx="140">
                  <c:v>-17.37</c:v>
                </c:pt>
                <c:pt idx="141">
                  <c:v>-13.709999999999999</c:v>
                </c:pt>
                <c:pt idx="142">
                  <c:v>-9.7279999999999998</c:v>
                </c:pt>
                <c:pt idx="143">
                  <c:v>-5.9580000000000002</c:v>
                </c:pt>
                <c:pt idx="144">
                  <c:v>-3.2640000000000002</c:v>
                </c:pt>
                <c:pt idx="145">
                  <c:v>-1.552</c:v>
                </c:pt>
                <c:pt idx="146">
                  <c:v>-0.62010000000000065</c:v>
                </c:pt>
                <c:pt idx="147">
                  <c:v>-0.21470000000000175</c:v>
                </c:pt>
                <c:pt idx="148">
                  <c:v>-7.3770000000000002E-2</c:v>
                </c:pt>
                <c:pt idx="149">
                  <c:v>-2.7910000000000001E-2</c:v>
                </c:pt>
                <c:pt idx="150">
                  <c:v>-1.0959999999999998E-2</c:v>
                </c:pt>
                <c:pt idx="151">
                  <c:v>-4.2490000000000739E-3</c:v>
                </c:pt>
                <c:pt idx="152">
                  <c:v>-1.4720000000000041E-3</c:v>
                </c:pt>
                <c:pt idx="153">
                  <c:v>-4.4230000000000034E-4</c:v>
                </c:pt>
                <c:pt idx="154">
                  <c:v>-1.1739999999999999E-4</c:v>
                </c:pt>
                <c:pt idx="155" formatCode="0.00E+00">
                  <c:v>-2.8760000000000002E-5</c:v>
                </c:pt>
                <c:pt idx="156" formatCode="0.00E+00">
                  <c:v>-7.0630000000001279E-6</c:v>
                </c:pt>
                <c:pt idx="157" formatCode="0.00E+00">
                  <c:v>-2.0580000000000212E-6</c:v>
                </c:pt>
                <c:pt idx="158" formatCode="0.00E+00">
                  <c:v>-7.9570000000001859E-7</c:v>
                </c:pt>
                <c:pt idx="159" formatCode="0.00E+00">
                  <c:v>-4.078000000000111E-7</c:v>
                </c:pt>
              </c:numCache>
            </c:numRef>
          </c:val>
        </c:ser>
        <c:marker val="1"/>
        <c:axId val="129104128"/>
        <c:axId val="129126400"/>
      </c:lineChart>
      <c:catAx>
        <c:axId val="129104128"/>
        <c:scaling>
          <c:orientation val="minMax"/>
        </c:scaling>
        <c:axPos val="b"/>
        <c:numFmt formatCode="General" sourceLinked="1"/>
        <c:tickLblPos val="nextTo"/>
        <c:crossAx val="129126400"/>
        <c:crosses val="autoZero"/>
        <c:auto val="1"/>
        <c:lblAlgn val="ctr"/>
        <c:lblOffset val="100"/>
      </c:catAx>
      <c:valAx>
        <c:axId val="129126400"/>
        <c:scaling>
          <c:orientation val="minMax"/>
        </c:scaling>
        <c:axPos val="l"/>
        <c:majorGridlines/>
        <c:numFmt formatCode="General" sourceLinked="1"/>
        <c:tickLblPos val="nextTo"/>
        <c:crossAx val="129104128"/>
        <c:crosses val="autoZero"/>
        <c:crossBetween val="between"/>
      </c:valAx>
      <c:spPr>
        <a:noFill/>
        <a:ln w="25400">
          <a:noFill/>
        </a:ln>
      </c:spPr>
    </c:plotArea>
    <c:plotVisOnly val="1"/>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'29'!$D$2:$D$161</c:f>
              <c:numCache>
                <c:formatCode>General</c:formatCode>
                <c:ptCount val="160"/>
                <c:pt idx="0">
                  <c:v>0</c:v>
                </c:pt>
                <c:pt idx="1">
                  <c:v>-53.11</c:v>
                </c:pt>
                <c:pt idx="2">
                  <c:v>-54.290000000000013</c:v>
                </c:pt>
                <c:pt idx="3">
                  <c:v>-57.160000000000011</c:v>
                </c:pt>
                <c:pt idx="4">
                  <c:v>-60.1</c:v>
                </c:pt>
                <c:pt idx="5">
                  <c:v>-61.449999999999996</c:v>
                </c:pt>
                <c:pt idx="6">
                  <c:v>-61.8</c:v>
                </c:pt>
                <c:pt idx="7">
                  <c:v>-63.11</c:v>
                </c:pt>
                <c:pt idx="8">
                  <c:v>-66.14</c:v>
                </c:pt>
                <c:pt idx="9">
                  <c:v>-70.010000000000005</c:v>
                </c:pt>
                <c:pt idx="10">
                  <c:v>-73.510000000000005</c:v>
                </c:pt>
                <c:pt idx="11">
                  <c:v>-75.83</c:v>
                </c:pt>
                <c:pt idx="12">
                  <c:v>-76.73</c:v>
                </c:pt>
                <c:pt idx="13">
                  <c:v>-76.05</c:v>
                </c:pt>
                <c:pt idx="14">
                  <c:v>-73.56</c:v>
                </c:pt>
                <c:pt idx="15">
                  <c:v>-70.169999999999987</c:v>
                </c:pt>
                <c:pt idx="16">
                  <c:v>-67.92</c:v>
                </c:pt>
                <c:pt idx="17">
                  <c:v>-68.319999999999993</c:v>
                </c:pt>
                <c:pt idx="18">
                  <c:v>-70.97</c:v>
                </c:pt>
                <c:pt idx="19">
                  <c:v>-74.169999999999987</c:v>
                </c:pt>
                <c:pt idx="20">
                  <c:v>-76.42</c:v>
                </c:pt>
                <c:pt idx="21">
                  <c:v>-76.38</c:v>
                </c:pt>
                <c:pt idx="22">
                  <c:v>-73.099999999999994</c:v>
                </c:pt>
                <c:pt idx="23">
                  <c:v>-66.78</c:v>
                </c:pt>
                <c:pt idx="24">
                  <c:v>-59.09</c:v>
                </c:pt>
                <c:pt idx="25">
                  <c:v>-52.92</c:v>
                </c:pt>
                <c:pt idx="26">
                  <c:v>-49.949999999999996</c:v>
                </c:pt>
                <c:pt idx="27">
                  <c:v>-49.9</c:v>
                </c:pt>
                <c:pt idx="28">
                  <c:v>-52.260000000000012</c:v>
                </c:pt>
                <c:pt idx="29">
                  <c:v>-56.720000000000013</c:v>
                </c:pt>
                <c:pt idx="30">
                  <c:v>-62.42</c:v>
                </c:pt>
                <c:pt idx="31">
                  <c:v>-67.440000000000026</c:v>
                </c:pt>
                <c:pt idx="32">
                  <c:v>-69.36999999999999</c:v>
                </c:pt>
                <c:pt idx="33">
                  <c:v>-66.86</c:v>
                </c:pt>
                <c:pt idx="34">
                  <c:v>-60.8</c:v>
                </c:pt>
                <c:pt idx="35">
                  <c:v>-53.41</c:v>
                </c:pt>
                <c:pt idx="36">
                  <c:v>-46.06</c:v>
                </c:pt>
                <c:pt idx="37">
                  <c:v>-39.44</c:v>
                </c:pt>
                <c:pt idx="38">
                  <c:v>-34.839999999999996</c:v>
                </c:pt>
                <c:pt idx="39">
                  <c:v>-33.620000000000012</c:v>
                </c:pt>
                <c:pt idx="40">
                  <c:v>-36.33</c:v>
                </c:pt>
                <c:pt idx="41">
                  <c:v>-42.36</c:v>
                </c:pt>
                <c:pt idx="42">
                  <c:v>-49.74</c:v>
                </c:pt>
                <c:pt idx="43">
                  <c:v>-55.82</c:v>
                </c:pt>
                <c:pt idx="44">
                  <c:v>-58.5</c:v>
                </c:pt>
                <c:pt idx="45">
                  <c:v>-57.04</c:v>
                </c:pt>
                <c:pt idx="46">
                  <c:v>-52.56</c:v>
                </c:pt>
                <c:pt idx="47">
                  <c:v>-47.02</c:v>
                </c:pt>
                <c:pt idx="48">
                  <c:v>-41.47</c:v>
                </c:pt>
                <c:pt idx="49">
                  <c:v>-35.980000000000004</c:v>
                </c:pt>
                <c:pt idx="50">
                  <c:v>-30.89</c:v>
                </c:pt>
                <c:pt idx="51">
                  <c:v>-26.62</c:v>
                </c:pt>
                <c:pt idx="52">
                  <c:v>-22.68</c:v>
                </c:pt>
                <c:pt idx="53">
                  <c:v>-19.850000000000001</c:v>
                </c:pt>
                <c:pt idx="54">
                  <c:v>-21.52</c:v>
                </c:pt>
                <c:pt idx="55">
                  <c:v>-28.66</c:v>
                </c:pt>
                <c:pt idx="56">
                  <c:v>-37.6</c:v>
                </c:pt>
                <c:pt idx="57">
                  <c:v>-44.53</c:v>
                </c:pt>
                <c:pt idx="58">
                  <c:v>-48.15</c:v>
                </c:pt>
                <c:pt idx="59">
                  <c:v>-48.65</c:v>
                </c:pt>
                <c:pt idx="60">
                  <c:v>-45.37</c:v>
                </c:pt>
                <c:pt idx="61">
                  <c:v>-38.08</c:v>
                </c:pt>
                <c:pt idx="62">
                  <c:v>-29.2</c:v>
                </c:pt>
                <c:pt idx="63">
                  <c:v>-22.4</c:v>
                </c:pt>
                <c:pt idx="64">
                  <c:v>-18.97</c:v>
                </c:pt>
                <c:pt idx="65">
                  <c:v>-16.690000000000001</c:v>
                </c:pt>
                <c:pt idx="66">
                  <c:v>-13.1</c:v>
                </c:pt>
                <c:pt idx="67">
                  <c:v>-9.2369999999999983</c:v>
                </c:pt>
                <c:pt idx="68">
                  <c:v>-9.2359999999999989</c:v>
                </c:pt>
                <c:pt idx="69">
                  <c:v>-13.92</c:v>
                </c:pt>
                <c:pt idx="70">
                  <c:v>-20.58</c:v>
                </c:pt>
                <c:pt idx="71">
                  <c:v>-28.6</c:v>
                </c:pt>
                <c:pt idx="72">
                  <c:v>-38.11</c:v>
                </c:pt>
                <c:pt idx="73">
                  <c:v>-48.25</c:v>
                </c:pt>
                <c:pt idx="74">
                  <c:v>-56.260000000000012</c:v>
                </c:pt>
                <c:pt idx="75">
                  <c:v>-59.98</c:v>
                </c:pt>
                <c:pt idx="76">
                  <c:v>-61.2</c:v>
                </c:pt>
                <c:pt idx="77">
                  <c:v>-64.16</c:v>
                </c:pt>
                <c:pt idx="78">
                  <c:v>-70.22</c:v>
                </c:pt>
                <c:pt idx="79">
                  <c:v>-77.410000000000025</c:v>
                </c:pt>
                <c:pt idx="80">
                  <c:v>-84.72</c:v>
                </c:pt>
                <c:pt idx="81">
                  <c:v>-93.72</c:v>
                </c:pt>
                <c:pt idx="82">
                  <c:v>-105.8</c:v>
                </c:pt>
                <c:pt idx="83">
                  <c:v>-119.3</c:v>
                </c:pt>
                <c:pt idx="84">
                  <c:v>-130.4</c:v>
                </c:pt>
                <c:pt idx="85">
                  <c:v>-136.69999999999999</c:v>
                </c:pt>
                <c:pt idx="86">
                  <c:v>-138.19999999999999</c:v>
                </c:pt>
                <c:pt idx="87">
                  <c:v>-134.69999999999999</c:v>
                </c:pt>
                <c:pt idx="88">
                  <c:v>-124.3</c:v>
                </c:pt>
                <c:pt idx="89">
                  <c:v>-105.8</c:v>
                </c:pt>
                <c:pt idx="90">
                  <c:v>-79.5</c:v>
                </c:pt>
                <c:pt idx="91">
                  <c:v>-46.52</c:v>
                </c:pt>
                <c:pt idx="92">
                  <c:v>-7.5639999999999965</c:v>
                </c:pt>
                <c:pt idx="93">
                  <c:v>34.57</c:v>
                </c:pt>
                <c:pt idx="94">
                  <c:v>75.239999999999995</c:v>
                </c:pt>
                <c:pt idx="95">
                  <c:v>121.5</c:v>
                </c:pt>
                <c:pt idx="96">
                  <c:v>170</c:v>
                </c:pt>
                <c:pt idx="97">
                  <c:v>219.2</c:v>
                </c:pt>
                <c:pt idx="98">
                  <c:v>256.10000000000002</c:v>
                </c:pt>
                <c:pt idx="99">
                  <c:v>266.89999999999969</c:v>
                </c:pt>
                <c:pt idx="100">
                  <c:v>248.1</c:v>
                </c:pt>
                <c:pt idx="101">
                  <c:v>211.6</c:v>
                </c:pt>
                <c:pt idx="102">
                  <c:v>167.7</c:v>
                </c:pt>
                <c:pt idx="103">
                  <c:v>131</c:v>
                </c:pt>
                <c:pt idx="104">
                  <c:v>107.4</c:v>
                </c:pt>
                <c:pt idx="105">
                  <c:v>113.5</c:v>
                </c:pt>
                <c:pt idx="106">
                  <c:v>141.19999999999999</c:v>
                </c:pt>
                <c:pt idx="107">
                  <c:v>170.7</c:v>
                </c:pt>
                <c:pt idx="108">
                  <c:v>193.5</c:v>
                </c:pt>
                <c:pt idx="109">
                  <c:v>200.3</c:v>
                </c:pt>
                <c:pt idx="110">
                  <c:v>178.5</c:v>
                </c:pt>
                <c:pt idx="111">
                  <c:v>162</c:v>
                </c:pt>
                <c:pt idx="112">
                  <c:v>159.80000000000001</c:v>
                </c:pt>
                <c:pt idx="113">
                  <c:v>218.2</c:v>
                </c:pt>
                <c:pt idx="114">
                  <c:v>362.4</c:v>
                </c:pt>
                <c:pt idx="115">
                  <c:v>377.3</c:v>
                </c:pt>
                <c:pt idx="116">
                  <c:v>380</c:v>
                </c:pt>
                <c:pt idx="117">
                  <c:v>381</c:v>
                </c:pt>
                <c:pt idx="118">
                  <c:v>371.6</c:v>
                </c:pt>
                <c:pt idx="119">
                  <c:v>316.5</c:v>
                </c:pt>
                <c:pt idx="120">
                  <c:v>234.4</c:v>
                </c:pt>
                <c:pt idx="121">
                  <c:v>136.5</c:v>
                </c:pt>
                <c:pt idx="122">
                  <c:v>40.25</c:v>
                </c:pt>
                <c:pt idx="123">
                  <c:v>-26.77</c:v>
                </c:pt>
                <c:pt idx="124">
                  <c:v>-52.660000000000011</c:v>
                </c:pt>
                <c:pt idx="125">
                  <c:v>-61.68</c:v>
                </c:pt>
                <c:pt idx="126">
                  <c:v>-63.96</c:v>
                </c:pt>
                <c:pt idx="127">
                  <c:v>-94.33</c:v>
                </c:pt>
                <c:pt idx="128">
                  <c:v>-171.3</c:v>
                </c:pt>
                <c:pt idx="129">
                  <c:v>-249.6</c:v>
                </c:pt>
                <c:pt idx="130">
                  <c:v>-293.5</c:v>
                </c:pt>
                <c:pt idx="131">
                  <c:v>-319.10000000000002</c:v>
                </c:pt>
                <c:pt idx="132">
                  <c:v>-336.5</c:v>
                </c:pt>
                <c:pt idx="133">
                  <c:v>-342.6</c:v>
                </c:pt>
                <c:pt idx="134">
                  <c:v>-343</c:v>
                </c:pt>
                <c:pt idx="135">
                  <c:v>-334.6</c:v>
                </c:pt>
                <c:pt idx="136">
                  <c:v>-330.8</c:v>
                </c:pt>
                <c:pt idx="137">
                  <c:v>-341.8</c:v>
                </c:pt>
                <c:pt idx="138">
                  <c:v>-348.9</c:v>
                </c:pt>
                <c:pt idx="139">
                  <c:v>-360.8</c:v>
                </c:pt>
                <c:pt idx="140">
                  <c:v>-373.4</c:v>
                </c:pt>
                <c:pt idx="141">
                  <c:v>-374.5</c:v>
                </c:pt>
                <c:pt idx="142">
                  <c:v>-375.8</c:v>
                </c:pt>
                <c:pt idx="143">
                  <c:v>-377.6</c:v>
                </c:pt>
                <c:pt idx="144">
                  <c:v>-379.6</c:v>
                </c:pt>
                <c:pt idx="145">
                  <c:v>-382.1</c:v>
                </c:pt>
                <c:pt idx="146">
                  <c:v>-385</c:v>
                </c:pt>
                <c:pt idx="147">
                  <c:v>-388.3</c:v>
                </c:pt>
                <c:pt idx="148">
                  <c:v>-391.6</c:v>
                </c:pt>
                <c:pt idx="149">
                  <c:v>-394.6</c:v>
                </c:pt>
                <c:pt idx="150">
                  <c:v>-397.5</c:v>
                </c:pt>
                <c:pt idx="151">
                  <c:v>-400.3</c:v>
                </c:pt>
                <c:pt idx="152">
                  <c:v>-403.5</c:v>
                </c:pt>
                <c:pt idx="153">
                  <c:v>-407.2</c:v>
                </c:pt>
                <c:pt idx="154">
                  <c:v>-411.2</c:v>
                </c:pt>
                <c:pt idx="155">
                  <c:v>-415.5</c:v>
                </c:pt>
                <c:pt idx="156">
                  <c:v>-419.7</c:v>
                </c:pt>
                <c:pt idx="157">
                  <c:v>-423.5</c:v>
                </c:pt>
                <c:pt idx="158">
                  <c:v>-426.4</c:v>
                </c:pt>
                <c:pt idx="159">
                  <c:v>-428.4</c:v>
                </c:pt>
              </c:numCache>
            </c:numRef>
          </c:val>
        </c:ser>
        <c:marker val="1"/>
        <c:axId val="129133184"/>
        <c:axId val="129134976"/>
      </c:lineChart>
      <c:catAx>
        <c:axId val="129133184"/>
        <c:scaling>
          <c:orientation val="minMax"/>
        </c:scaling>
        <c:axPos val="b"/>
        <c:numFmt formatCode="General" sourceLinked="1"/>
        <c:tickLblPos val="nextTo"/>
        <c:crossAx val="129134976"/>
        <c:crosses val="autoZero"/>
        <c:auto val="1"/>
        <c:lblAlgn val="ctr"/>
        <c:lblOffset val="100"/>
      </c:catAx>
      <c:valAx>
        <c:axId val="129134976"/>
        <c:scaling>
          <c:orientation val="minMax"/>
        </c:scaling>
        <c:axPos val="l"/>
        <c:majorGridlines/>
        <c:numFmt formatCode="General" sourceLinked="1"/>
        <c:tickLblPos val="nextTo"/>
        <c:crossAx val="129133184"/>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pPr>
            <a:r>
              <a:rPr lang="en-US" sz="1200">
                <a:latin typeface="Times New Roman" pitchFamily="18" charset="0"/>
                <a:cs typeface="Times New Roman" pitchFamily="18" charset="0"/>
              </a:rPr>
              <a:t>Number of Storey</a:t>
            </a:r>
          </a:p>
        </c:rich>
      </c:tx>
    </c:title>
    <c:plotArea>
      <c:layout>
        <c:manualLayout>
          <c:layoutTarget val="inner"/>
          <c:xMode val="edge"/>
          <c:yMode val="edge"/>
          <c:x val="0.14531321598917643"/>
          <c:y val="0.15676016390877939"/>
          <c:w val="0.82795067363070018"/>
          <c:h val="0.50002167122725549"/>
        </c:manualLayout>
      </c:layout>
      <c:barChart>
        <c:barDir val="col"/>
        <c:grouping val="clustered"/>
        <c:ser>
          <c:idx val="0"/>
          <c:order val="0"/>
          <c:tx>
            <c:v>Number of Storey</c:v>
          </c:tx>
          <c:dLbls>
            <c:dLbl>
              <c:idx val="0"/>
              <c:showVal val="1"/>
            </c:dLbl>
            <c:dLbl>
              <c:idx val="1"/>
              <c:showVal val="1"/>
            </c:dLbl>
            <c:dLbl>
              <c:idx val="2"/>
              <c:showVal val="1"/>
            </c:dLbl>
            <c:dLbl>
              <c:idx val="3"/>
              <c:showVal val="1"/>
            </c:dLbl>
            <c:dLbl>
              <c:idx val="4"/>
              <c:showVal val="1"/>
            </c:dLbl>
            <c:dLbl>
              <c:idx val="5"/>
              <c:showVal val="1"/>
            </c:dLbl>
            <c:delete val="1"/>
          </c:dLbls>
          <c:cat>
            <c:strRef>
              <c:f>'No of storey'!$C$74:$C$79</c:f>
              <c:strCache>
                <c:ptCount val="6"/>
                <c:pt idx="0">
                  <c:v>2 Storey Building</c:v>
                </c:pt>
                <c:pt idx="1">
                  <c:v>2.5 Storey Building</c:v>
                </c:pt>
                <c:pt idx="2">
                  <c:v>3 Storey Building</c:v>
                </c:pt>
                <c:pt idx="3">
                  <c:v>3.5 Storey Building</c:v>
                </c:pt>
                <c:pt idx="4">
                  <c:v>4 Storey Building</c:v>
                </c:pt>
                <c:pt idx="5">
                  <c:v>5 Storey Building</c:v>
                </c:pt>
              </c:strCache>
            </c:strRef>
          </c:cat>
          <c:val>
            <c:numRef>
              <c:f>'No of storey'!$D$74:$D$79</c:f>
              <c:numCache>
                <c:formatCode>General</c:formatCode>
                <c:ptCount val="6"/>
                <c:pt idx="0">
                  <c:v>8</c:v>
                </c:pt>
                <c:pt idx="1">
                  <c:v>22</c:v>
                </c:pt>
                <c:pt idx="2">
                  <c:v>25</c:v>
                </c:pt>
                <c:pt idx="3">
                  <c:v>3</c:v>
                </c:pt>
                <c:pt idx="4">
                  <c:v>5</c:v>
                </c:pt>
                <c:pt idx="5">
                  <c:v>4</c:v>
                </c:pt>
              </c:numCache>
            </c:numRef>
          </c:val>
        </c:ser>
        <c:axId val="109365504"/>
        <c:axId val="110494080"/>
      </c:barChart>
      <c:catAx>
        <c:axId val="109365504"/>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Different storey</a:t>
                </a:r>
              </a:p>
            </c:rich>
          </c:tx>
        </c:title>
        <c:majorTickMark val="none"/>
        <c:tickLblPos val="nextTo"/>
        <c:txPr>
          <a:bodyPr/>
          <a:lstStyle/>
          <a:p>
            <a:pPr>
              <a:defRPr baseline="0">
                <a:latin typeface="Times New Roman" pitchFamily="18" charset="0"/>
              </a:defRPr>
            </a:pPr>
            <a:endParaRPr lang="en-US"/>
          </a:p>
        </c:txPr>
        <c:crossAx val="110494080"/>
        <c:crosses val="autoZero"/>
        <c:auto val="1"/>
        <c:lblAlgn val="ctr"/>
        <c:lblOffset val="100"/>
      </c:catAx>
      <c:valAx>
        <c:axId val="110494080"/>
        <c:scaling>
          <c:orientation val="minMax"/>
          <c:max val="70"/>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a:t>
                </a:r>
                <a:r>
                  <a:rPr lang="en-US" baseline="0">
                    <a:latin typeface="Times New Roman" pitchFamily="18" charset="0"/>
                    <a:cs typeface="Times New Roman" pitchFamily="18" charset="0"/>
                  </a:rPr>
                  <a:t> buildings</a:t>
                </a:r>
                <a:endParaRPr lang="en-US">
                  <a:latin typeface="Times New Roman" pitchFamily="18" charset="0"/>
                  <a:cs typeface="Times New Roman" pitchFamily="18" charset="0"/>
                </a:endParaRPr>
              </a:p>
            </c:rich>
          </c:tx>
        </c:title>
        <c:numFmt formatCode="General" sourceLinked="1"/>
        <c:tickLblPos val="low"/>
        <c:crossAx val="109365504"/>
        <c:crosses val="autoZero"/>
        <c:crossBetween val="between"/>
      </c:valAx>
    </c:plotArea>
    <c:plotVisOnly val="1"/>
  </c:chart>
  <c:spPr>
    <a:ln>
      <a:noFill/>
    </a:ln>
  </c:spPr>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'197'!$E$2:$E$161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'197'!$B$2:$B$161</c:f>
              <c:numCache>
                <c:formatCode>General</c:formatCode>
                <c:ptCount val="160"/>
                <c:pt idx="0">
                  <c:v>0</c:v>
                </c:pt>
                <c:pt idx="1">
                  <c:v>-159.69999999999999</c:v>
                </c:pt>
                <c:pt idx="2">
                  <c:v>-154.19999999999999</c:v>
                </c:pt>
                <c:pt idx="3">
                  <c:v>-141.19999999999999</c:v>
                </c:pt>
                <c:pt idx="4">
                  <c:v>-128.69999999999999</c:v>
                </c:pt>
                <c:pt idx="5">
                  <c:v>-124.3</c:v>
                </c:pt>
                <c:pt idx="6">
                  <c:v>-124.6</c:v>
                </c:pt>
                <c:pt idx="7">
                  <c:v>-120.1</c:v>
                </c:pt>
                <c:pt idx="8">
                  <c:v>-107.5</c:v>
                </c:pt>
                <c:pt idx="9">
                  <c:v>-90.61999999999999</c:v>
                </c:pt>
                <c:pt idx="10">
                  <c:v>-75.11</c:v>
                </c:pt>
                <c:pt idx="11">
                  <c:v>-64.73</c:v>
                </c:pt>
                <c:pt idx="12">
                  <c:v>-60.28</c:v>
                </c:pt>
                <c:pt idx="13">
                  <c:v>-62.190000000000012</c:v>
                </c:pt>
                <c:pt idx="14">
                  <c:v>-71.790000000000006</c:v>
                </c:pt>
                <c:pt idx="15">
                  <c:v>-85.410000000000025</c:v>
                </c:pt>
                <c:pt idx="16">
                  <c:v>-93.45</c:v>
                </c:pt>
                <c:pt idx="17">
                  <c:v>-88.63</c:v>
                </c:pt>
                <c:pt idx="18">
                  <c:v>-73.179999999999978</c:v>
                </c:pt>
                <c:pt idx="19">
                  <c:v>-55.849999999999994</c:v>
                </c:pt>
                <c:pt idx="20">
                  <c:v>-44.39</c:v>
                </c:pt>
                <c:pt idx="21">
                  <c:v>-45.75</c:v>
                </c:pt>
                <c:pt idx="22">
                  <c:v>-64.5</c:v>
                </c:pt>
                <c:pt idx="23">
                  <c:v>-98.98</c:v>
                </c:pt>
                <c:pt idx="24">
                  <c:v>-139.9</c:v>
                </c:pt>
                <c:pt idx="25">
                  <c:v>-172.4</c:v>
                </c:pt>
                <c:pt idx="26">
                  <c:v>-187.6</c:v>
                </c:pt>
                <c:pt idx="27">
                  <c:v>-187.2</c:v>
                </c:pt>
                <c:pt idx="28">
                  <c:v>-173.9</c:v>
                </c:pt>
                <c:pt idx="29">
                  <c:v>-150.1</c:v>
                </c:pt>
                <c:pt idx="30">
                  <c:v>-120.7</c:v>
                </c:pt>
                <c:pt idx="31">
                  <c:v>-95.64</c:v>
                </c:pt>
                <c:pt idx="32">
                  <c:v>-87.25</c:v>
                </c:pt>
                <c:pt idx="33">
                  <c:v>-102</c:v>
                </c:pt>
                <c:pt idx="34">
                  <c:v>-134.9</c:v>
                </c:pt>
                <c:pt idx="35">
                  <c:v>-174.1</c:v>
                </c:pt>
                <c:pt idx="36">
                  <c:v>-212.1</c:v>
                </c:pt>
                <c:pt idx="37">
                  <c:v>-244.7</c:v>
                </c:pt>
                <c:pt idx="38">
                  <c:v>-265.60000000000002</c:v>
                </c:pt>
                <c:pt idx="39">
                  <c:v>-268.39999999999969</c:v>
                </c:pt>
                <c:pt idx="40">
                  <c:v>-251</c:v>
                </c:pt>
                <c:pt idx="41">
                  <c:v>-216.9</c:v>
                </c:pt>
                <c:pt idx="42">
                  <c:v>-176.7</c:v>
                </c:pt>
                <c:pt idx="43">
                  <c:v>-144.4</c:v>
                </c:pt>
                <c:pt idx="44">
                  <c:v>-131</c:v>
                </c:pt>
                <c:pt idx="45">
                  <c:v>-139.80000000000001</c:v>
                </c:pt>
                <c:pt idx="46">
                  <c:v>-164.2</c:v>
                </c:pt>
                <c:pt idx="47">
                  <c:v>-194.1</c:v>
                </c:pt>
                <c:pt idx="48">
                  <c:v>-224.5</c:v>
                </c:pt>
                <c:pt idx="49">
                  <c:v>-254.5</c:v>
                </c:pt>
                <c:pt idx="50">
                  <c:v>-283</c:v>
                </c:pt>
                <c:pt idx="51">
                  <c:v>-308.7</c:v>
                </c:pt>
                <c:pt idx="52">
                  <c:v>-330.1</c:v>
                </c:pt>
                <c:pt idx="53">
                  <c:v>-339.9</c:v>
                </c:pt>
                <c:pt idx="54">
                  <c:v>-328</c:v>
                </c:pt>
                <c:pt idx="55">
                  <c:v>-293.5</c:v>
                </c:pt>
                <c:pt idx="56">
                  <c:v>-250.9</c:v>
                </c:pt>
                <c:pt idx="57">
                  <c:v>-219.4</c:v>
                </c:pt>
                <c:pt idx="58">
                  <c:v>-208.1</c:v>
                </c:pt>
                <c:pt idx="59">
                  <c:v>-215.2</c:v>
                </c:pt>
                <c:pt idx="60">
                  <c:v>-237.5</c:v>
                </c:pt>
                <c:pt idx="61">
                  <c:v>-273.39999999999969</c:v>
                </c:pt>
                <c:pt idx="62">
                  <c:v>-313</c:v>
                </c:pt>
                <c:pt idx="63">
                  <c:v>-340.3</c:v>
                </c:pt>
                <c:pt idx="64">
                  <c:v>-350.1</c:v>
                </c:pt>
                <c:pt idx="65">
                  <c:v>-355.2</c:v>
                </c:pt>
                <c:pt idx="66">
                  <c:v>-368.5</c:v>
                </c:pt>
                <c:pt idx="67">
                  <c:v>-384.7</c:v>
                </c:pt>
                <c:pt idx="68">
                  <c:v>-387.9</c:v>
                </c:pt>
                <c:pt idx="69">
                  <c:v>-369.5</c:v>
                </c:pt>
                <c:pt idx="70">
                  <c:v>-336.2</c:v>
                </c:pt>
                <c:pt idx="71">
                  <c:v>-294.8</c:v>
                </c:pt>
                <c:pt idx="72">
                  <c:v>-245.4</c:v>
                </c:pt>
                <c:pt idx="73">
                  <c:v>-193.2</c:v>
                </c:pt>
                <c:pt idx="74">
                  <c:v>-152.4</c:v>
                </c:pt>
                <c:pt idx="75">
                  <c:v>-134</c:v>
                </c:pt>
                <c:pt idx="76">
                  <c:v>-129.1</c:v>
                </c:pt>
                <c:pt idx="77">
                  <c:v>-117.3</c:v>
                </c:pt>
                <c:pt idx="78">
                  <c:v>-90.83</c:v>
                </c:pt>
                <c:pt idx="79">
                  <c:v>-59.57</c:v>
                </c:pt>
                <c:pt idx="80">
                  <c:v>-29.93</c:v>
                </c:pt>
                <c:pt idx="81">
                  <c:v>6.4169999999999998</c:v>
                </c:pt>
                <c:pt idx="82">
                  <c:v>58.620000000000012</c:v>
                </c:pt>
                <c:pt idx="83">
                  <c:v>122.2</c:v>
                </c:pt>
                <c:pt idx="84">
                  <c:v>177</c:v>
                </c:pt>
                <c:pt idx="85">
                  <c:v>206.2</c:v>
                </c:pt>
                <c:pt idx="86">
                  <c:v>209.3</c:v>
                </c:pt>
                <c:pt idx="87">
                  <c:v>190.7</c:v>
                </c:pt>
                <c:pt idx="88">
                  <c:v>140.30000000000001</c:v>
                </c:pt>
                <c:pt idx="89">
                  <c:v>53.260000000000012</c:v>
                </c:pt>
                <c:pt idx="90">
                  <c:v>-53.309999999999995</c:v>
                </c:pt>
                <c:pt idx="91">
                  <c:v>-153.69999999999999</c:v>
                </c:pt>
                <c:pt idx="92">
                  <c:v>-231.9</c:v>
                </c:pt>
                <c:pt idx="93">
                  <c:v>-278.7</c:v>
                </c:pt>
                <c:pt idx="94">
                  <c:v>-284.60000000000002</c:v>
                </c:pt>
                <c:pt idx="95">
                  <c:v>-228.7</c:v>
                </c:pt>
                <c:pt idx="96">
                  <c:v>-149.80000000000001</c:v>
                </c:pt>
                <c:pt idx="97">
                  <c:v>-16.73</c:v>
                </c:pt>
                <c:pt idx="98">
                  <c:v>123.3</c:v>
                </c:pt>
                <c:pt idx="99">
                  <c:v>246.7</c:v>
                </c:pt>
                <c:pt idx="100">
                  <c:v>313.39999999999969</c:v>
                </c:pt>
                <c:pt idx="101">
                  <c:v>295</c:v>
                </c:pt>
                <c:pt idx="102">
                  <c:v>177.7</c:v>
                </c:pt>
                <c:pt idx="103" formatCode="0.00E+00">
                  <c:v>-32.28</c:v>
                </c:pt>
                <c:pt idx="104" formatCode="0.00E+00">
                  <c:v>-290.3</c:v>
                </c:pt>
                <c:pt idx="105" formatCode="0.00E+00">
                  <c:v>-540.9</c:v>
                </c:pt>
                <c:pt idx="106" formatCode="0.00E+00">
                  <c:v>-778.6</c:v>
                </c:pt>
                <c:pt idx="107" formatCode="0.00E+00">
                  <c:v>-1045</c:v>
                </c:pt>
                <c:pt idx="108" formatCode="0.00E+00">
                  <c:v>-1341</c:v>
                </c:pt>
                <c:pt idx="109" formatCode="0.00E+00">
                  <c:v>-1625</c:v>
                </c:pt>
                <c:pt idx="110">
                  <c:v>-1966</c:v>
                </c:pt>
                <c:pt idx="111">
                  <c:v>-2282</c:v>
                </c:pt>
                <c:pt idx="112">
                  <c:v>-2468</c:v>
                </c:pt>
                <c:pt idx="113">
                  <c:v>-2320</c:v>
                </c:pt>
                <c:pt idx="114">
                  <c:v>-1782</c:v>
                </c:pt>
                <c:pt idx="115">
                  <c:v>-979.3</c:v>
                </c:pt>
                <c:pt idx="116">
                  <c:v>-77.940000000000026</c:v>
                </c:pt>
                <c:pt idx="117" formatCode="0.00E+00">
                  <c:v>536</c:v>
                </c:pt>
                <c:pt idx="118" formatCode="0.00E+00">
                  <c:v>755.9</c:v>
                </c:pt>
                <c:pt idx="119" formatCode="0.00E+00">
                  <c:v>724.5</c:v>
                </c:pt>
                <c:pt idx="120" formatCode="0.00E+00">
                  <c:v>561.9</c:v>
                </c:pt>
                <c:pt idx="121" formatCode="0.00E+00">
                  <c:v>242.4</c:v>
                </c:pt>
                <c:pt idx="122" formatCode="0.00E+00">
                  <c:v>-106</c:v>
                </c:pt>
                <c:pt idx="123" formatCode="0.00E+00">
                  <c:v>-502.7</c:v>
                </c:pt>
                <c:pt idx="124" formatCode="0.00E+00">
                  <c:v>-998.3</c:v>
                </c:pt>
                <c:pt idx="125" formatCode="0.00E+00">
                  <c:v>-1601</c:v>
                </c:pt>
                <c:pt idx="126" formatCode="0.00E+00">
                  <c:v>-2277</c:v>
                </c:pt>
                <c:pt idx="127" formatCode="0.00E+00">
                  <c:v>-3426</c:v>
                </c:pt>
                <c:pt idx="128" formatCode="0.00E+00">
                  <c:v>-5085</c:v>
                </c:pt>
                <c:pt idx="129" formatCode="0.00E+00">
                  <c:v>-6764</c:v>
                </c:pt>
                <c:pt idx="130" formatCode="0.00E+00">
                  <c:v>-8294</c:v>
                </c:pt>
                <c:pt idx="131" formatCode="0.00E+00">
                  <c:v>-9398</c:v>
                </c:pt>
                <c:pt idx="132" formatCode="0.00E+00">
                  <c:v>-10060</c:v>
                </c:pt>
                <c:pt idx="133" formatCode="0.00E+00">
                  <c:v>-10220</c:v>
                </c:pt>
                <c:pt idx="134" formatCode="0.00E+00">
                  <c:v>-10120</c:v>
                </c:pt>
                <c:pt idx="135" formatCode="0.00E+00">
                  <c:v>-10020</c:v>
                </c:pt>
                <c:pt idx="136" formatCode="0.00E+00">
                  <c:v>-9984</c:v>
                </c:pt>
                <c:pt idx="137" formatCode="0.00E+00">
                  <c:v>-9933</c:v>
                </c:pt>
                <c:pt idx="138" formatCode="0.00E+00">
                  <c:v>-9826</c:v>
                </c:pt>
                <c:pt idx="139" formatCode="0.00E+00">
                  <c:v>-9696</c:v>
                </c:pt>
                <c:pt idx="140" formatCode="0.00E+00">
                  <c:v>-9577</c:v>
                </c:pt>
                <c:pt idx="141" formatCode="0.00E+00">
                  <c:v>-9453</c:v>
                </c:pt>
                <c:pt idx="142" formatCode="0.00E+00">
                  <c:v>-9398</c:v>
                </c:pt>
                <c:pt idx="143" formatCode="0.00E+00">
                  <c:v>-9389</c:v>
                </c:pt>
                <c:pt idx="144" formatCode="0.00E+00">
                  <c:v>-9320</c:v>
                </c:pt>
                <c:pt idx="145" formatCode="0.00E+00">
                  <c:v>-9291</c:v>
                </c:pt>
                <c:pt idx="146" formatCode="0.00E+00">
                  <c:v>-9286</c:v>
                </c:pt>
                <c:pt idx="147" formatCode="0.00E+00">
                  <c:v>-9265</c:v>
                </c:pt>
                <c:pt idx="148" formatCode="0.00E+00">
                  <c:v>-9030</c:v>
                </c:pt>
                <c:pt idx="149" formatCode="0.00E+00">
                  <c:v>-8464</c:v>
                </c:pt>
                <c:pt idx="150" formatCode="0.00E+00">
                  <c:v>-7752</c:v>
                </c:pt>
                <c:pt idx="151" formatCode="0.00E+00">
                  <c:v>-7043</c:v>
                </c:pt>
                <c:pt idx="152" formatCode="0.00E+00">
                  <c:v>-6542</c:v>
                </c:pt>
                <c:pt idx="153" formatCode="0.00E+00">
                  <c:v>-6243</c:v>
                </c:pt>
                <c:pt idx="154" formatCode="0.00E+00">
                  <c:v>-6257</c:v>
                </c:pt>
                <c:pt idx="155" formatCode="0.00E+00">
                  <c:v>-6587</c:v>
                </c:pt>
                <c:pt idx="156" formatCode="0.00E+00">
                  <c:v>-7238</c:v>
                </c:pt>
                <c:pt idx="157" formatCode="0.00E+00">
                  <c:v>-8053</c:v>
                </c:pt>
                <c:pt idx="158" formatCode="0.00E+00">
                  <c:v>-8904</c:v>
                </c:pt>
                <c:pt idx="159" formatCode="0.00E+00">
                  <c:v>-9766</c:v>
                </c:pt>
              </c:numCache>
            </c:numRef>
          </c:val>
        </c:ser>
        <c:marker val="1"/>
        <c:axId val="129141760"/>
        <c:axId val="129155840"/>
      </c:lineChart>
      <c:catAx>
        <c:axId val="129141760"/>
        <c:scaling>
          <c:orientation val="minMax"/>
        </c:scaling>
        <c:axPos val="b"/>
        <c:numFmt formatCode="General" sourceLinked="1"/>
        <c:tickLblPos val="nextTo"/>
        <c:crossAx val="129155840"/>
        <c:crosses val="autoZero"/>
        <c:auto val="1"/>
        <c:lblAlgn val="ctr"/>
        <c:lblOffset val="100"/>
      </c:catAx>
      <c:valAx>
        <c:axId val="129155840"/>
        <c:scaling>
          <c:orientation val="minMax"/>
        </c:scaling>
        <c:axPos val="l"/>
        <c:majorGridlines/>
        <c:numFmt formatCode="General" sourceLinked="1"/>
        <c:tickLblPos val="nextTo"/>
        <c:crossAx val="129141760"/>
        <c:crosses val="autoZero"/>
        <c:crossBetween val="between"/>
      </c:valAx>
    </c:plotArea>
    <c:plotVisOnly val="1"/>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'197'!$E$2:$E$161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0.32000000000000384</c:v>
                </c:pt>
                <c:pt idx="17">
                  <c:v>0.34</c:v>
                </c:pt>
                <c:pt idx="18">
                  <c:v>0.36000000000000032</c:v>
                </c:pt>
                <c:pt idx="19">
                  <c:v>0.38000000000000367</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0.62000000000000699</c:v>
                </c:pt>
                <c:pt idx="32">
                  <c:v>0.6400000000000079</c:v>
                </c:pt>
                <c:pt idx="33">
                  <c:v>0.66000000000000902</c:v>
                </c:pt>
                <c:pt idx="34">
                  <c:v>0.6800000000000006</c:v>
                </c:pt>
                <c:pt idx="35">
                  <c:v>0.70000000000000062</c:v>
                </c:pt>
                <c:pt idx="36">
                  <c:v>0.72000000000000064</c:v>
                </c:pt>
                <c:pt idx="37">
                  <c:v>0.74000000000000365</c:v>
                </c:pt>
                <c:pt idx="38">
                  <c:v>0.760000000000008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1.1800000000000141</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1.9400000000000148</c:v>
                </c:pt>
                <c:pt idx="98">
                  <c:v>1.9600000000000148</c:v>
                </c:pt>
                <c:pt idx="99">
                  <c:v>1.9800000000000162</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'197'!$C$2:$C$161</c:f>
              <c:numCache>
                <c:formatCode>General</c:formatCode>
                <c:ptCount val="160"/>
                <c:pt idx="0">
                  <c:v>0</c:v>
                </c:pt>
                <c:pt idx="1">
                  <c:v>-3.4389999999999987</c:v>
                </c:pt>
                <c:pt idx="2">
                  <c:v>-3.3189999999999977</c:v>
                </c:pt>
                <c:pt idx="3">
                  <c:v>-3.03</c:v>
                </c:pt>
                <c:pt idx="4">
                  <c:v>-2.7559999999999998</c:v>
                </c:pt>
                <c:pt idx="5">
                  <c:v>-2.6589999999999998</c:v>
                </c:pt>
                <c:pt idx="6">
                  <c:v>-2.6640000000000001</c:v>
                </c:pt>
                <c:pt idx="7">
                  <c:v>-2.5659999999999998</c:v>
                </c:pt>
                <c:pt idx="8">
                  <c:v>-2.2890000000000001</c:v>
                </c:pt>
                <c:pt idx="9">
                  <c:v>-1.9200000000000021</c:v>
                </c:pt>
                <c:pt idx="10">
                  <c:v>-1.583</c:v>
                </c:pt>
                <c:pt idx="11">
                  <c:v>-1.357</c:v>
                </c:pt>
                <c:pt idx="12">
                  <c:v>-1.2609999999999848</c:v>
                </c:pt>
                <c:pt idx="13">
                  <c:v>-1.302</c:v>
                </c:pt>
                <c:pt idx="14">
                  <c:v>-1.5129999999999848</c:v>
                </c:pt>
                <c:pt idx="15">
                  <c:v>-1.8109999999999864</c:v>
                </c:pt>
                <c:pt idx="16">
                  <c:v>-1.9880000000000151</c:v>
                </c:pt>
                <c:pt idx="17">
                  <c:v>-1.8819999999999848</c:v>
                </c:pt>
                <c:pt idx="18">
                  <c:v>-1.544</c:v>
                </c:pt>
                <c:pt idx="19">
                  <c:v>-1.1659999999999862</c:v>
                </c:pt>
                <c:pt idx="20">
                  <c:v>-0.91690000000000005</c:v>
                </c:pt>
                <c:pt idx="21">
                  <c:v>-0.94660000000000677</c:v>
                </c:pt>
                <c:pt idx="22">
                  <c:v>-1.357</c:v>
                </c:pt>
                <c:pt idx="23">
                  <c:v>-2.1109999999999998</c:v>
                </c:pt>
                <c:pt idx="24">
                  <c:v>-3.0070000000000001</c:v>
                </c:pt>
                <c:pt idx="25">
                  <c:v>-3.706</c:v>
                </c:pt>
                <c:pt idx="26">
                  <c:v>-4.0249999999999755</c:v>
                </c:pt>
                <c:pt idx="27">
                  <c:v>-4.0149999999999855</c:v>
                </c:pt>
                <c:pt idx="28">
                  <c:v>-3.72</c:v>
                </c:pt>
                <c:pt idx="29">
                  <c:v>-3.194</c:v>
                </c:pt>
                <c:pt idx="30">
                  <c:v>-2.5499999999999998</c:v>
                </c:pt>
                <c:pt idx="31">
                  <c:v>-2.0030000000000001</c:v>
                </c:pt>
                <c:pt idx="32">
                  <c:v>-1.821</c:v>
                </c:pt>
                <c:pt idx="33">
                  <c:v>-2.1459999999999999</c:v>
                </c:pt>
                <c:pt idx="34">
                  <c:v>-2.867</c:v>
                </c:pt>
                <c:pt idx="35">
                  <c:v>-3.7280000000000002</c:v>
                </c:pt>
                <c:pt idx="36">
                  <c:v>-4.5339999999999998</c:v>
                </c:pt>
                <c:pt idx="37">
                  <c:v>-5.2030000000000003</c:v>
                </c:pt>
                <c:pt idx="38">
                  <c:v>-5.6279999999999655</c:v>
                </c:pt>
                <c:pt idx="39">
                  <c:v>-5.6859999999999955</c:v>
                </c:pt>
                <c:pt idx="40">
                  <c:v>-5.2919999999999998</c:v>
                </c:pt>
                <c:pt idx="41">
                  <c:v>-4.5309999999999997</c:v>
                </c:pt>
                <c:pt idx="42">
                  <c:v>-3.6480000000000001</c:v>
                </c:pt>
                <c:pt idx="43">
                  <c:v>-2.948</c:v>
                </c:pt>
                <c:pt idx="44">
                  <c:v>-2.661</c:v>
                </c:pt>
                <c:pt idx="45">
                  <c:v>-2.8529999999999927</c:v>
                </c:pt>
                <c:pt idx="46">
                  <c:v>-3.3899999999999997</c:v>
                </c:pt>
                <c:pt idx="47">
                  <c:v>-4.05</c:v>
                </c:pt>
                <c:pt idx="48">
                  <c:v>-4.718</c:v>
                </c:pt>
                <c:pt idx="49">
                  <c:v>-5.3780000000000001</c:v>
                </c:pt>
                <c:pt idx="50">
                  <c:v>-5.9790000000000134</c:v>
                </c:pt>
                <c:pt idx="51">
                  <c:v>-6.4930000000000003</c:v>
                </c:pt>
                <c:pt idx="52">
                  <c:v>-6.915</c:v>
                </c:pt>
                <c:pt idx="53">
                  <c:v>-7.1069999999999975</c:v>
                </c:pt>
                <c:pt idx="54">
                  <c:v>-6.8330000000000002</c:v>
                </c:pt>
                <c:pt idx="55">
                  <c:v>-6.0490000000000004</c:v>
                </c:pt>
                <c:pt idx="56">
                  <c:v>-5.0999999999999996</c:v>
                </c:pt>
                <c:pt idx="57">
                  <c:v>-4.4130000000000003</c:v>
                </c:pt>
                <c:pt idx="58">
                  <c:v>-4.1679999999999655</c:v>
                </c:pt>
                <c:pt idx="59">
                  <c:v>-4.3269999999999955</c:v>
                </c:pt>
                <c:pt idx="60">
                  <c:v>-4.8249999999999655</c:v>
                </c:pt>
                <c:pt idx="61">
                  <c:v>-5.6249999999999645</c:v>
                </c:pt>
                <c:pt idx="62">
                  <c:v>-6.508</c:v>
                </c:pt>
                <c:pt idx="63">
                  <c:v>-7.1149999999999745</c:v>
                </c:pt>
                <c:pt idx="64">
                  <c:v>-7.306</c:v>
                </c:pt>
                <c:pt idx="65">
                  <c:v>-7.4039999999999999</c:v>
                </c:pt>
                <c:pt idx="66">
                  <c:v>-7.6629999999999745</c:v>
                </c:pt>
                <c:pt idx="67">
                  <c:v>-7.9740000000000002</c:v>
                </c:pt>
                <c:pt idx="68">
                  <c:v>-8.0350000000000001</c:v>
                </c:pt>
                <c:pt idx="69">
                  <c:v>-7.6039999999999965</c:v>
                </c:pt>
                <c:pt idx="70">
                  <c:v>-6.8410000000000002</c:v>
                </c:pt>
                <c:pt idx="71">
                  <c:v>-5.9130000000000003</c:v>
                </c:pt>
                <c:pt idx="72">
                  <c:v>-4.8380000000000001</c:v>
                </c:pt>
                <c:pt idx="73">
                  <c:v>-3.726</c:v>
                </c:pt>
                <c:pt idx="74">
                  <c:v>-2.8739999999999997</c:v>
                </c:pt>
                <c:pt idx="75">
                  <c:v>-2.4939999999999998</c:v>
                </c:pt>
                <c:pt idx="76">
                  <c:v>-2.3939999999999997</c:v>
                </c:pt>
                <c:pt idx="77">
                  <c:v>-2.15</c:v>
                </c:pt>
                <c:pt idx="78">
                  <c:v>-1.607</c:v>
                </c:pt>
                <c:pt idx="79">
                  <c:v>-0.97050000000000003</c:v>
                </c:pt>
                <c:pt idx="80">
                  <c:v>-0.36840000000000372</c:v>
                </c:pt>
                <c:pt idx="81">
                  <c:v>0.38870000000000032</c:v>
                </c:pt>
                <c:pt idx="82">
                  <c:v>1.504</c:v>
                </c:pt>
                <c:pt idx="83">
                  <c:v>1.867</c:v>
                </c:pt>
                <c:pt idx="84">
                  <c:v>1.81</c:v>
                </c:pt>
                <c:pt idx="85">
                  <c:v>1.708999999999983</c:v>
                </c:pt>
                <c:pt idx="86">
                  <c:v>1.6990000000000001</c:v>
                </c:pt>
                <c:pt idx="87">
                  <c:v>1.228999999999983</c:v>
                </c:pt>
                <c:pt idx="88">
                  <c:v>0.37770000000000031</c:v>
                </c:pt>
                <c:pt idx="89">
                  <c:v>-0.21890000000000234</c:v>
                </c:pt>
                <c:pt idx="90">
                  <c:v>-0.96330000000000005</c:v>
                </c:pt>
                <c:pt idx="91">
                  <c:v>-3.0309999999999997</c:v>
                </c:pt>
                <c:pt idx="92">
                  <c:v>-4.702</c:v>
                </c:pt>
                <c:pt idx="93">
                  <c:v>-5.7030000000000003</c:v>
                </c:pt>
                <c:pt idx="94">
                  <c:v>-5.8269999999999955</c:v>
                </c:pt>
                <c:pt idx="95">
                  <c:v>-4.5469999999999997</c:v>
                </c:pt>
                <c:pt idx="96">
                  <c:v>-2.8389999999999977</c:v>
                </c:pt>
                <c:pt idx="97">
                  <c:v>4.9630000000000134E-3</c:v>
                </c:pt>
                <c:pt idx="98">
                  <c:v>1.097</c:v>
                </c:pt>
                <c:pt idx="99">
                  <c:v>1.597</c:v>
                </c:pt>
                <c:pt idx="100">
                  <c:v>1.456</c:v>
                </c:pt>
                <c:pt idx="101">
                  <c:v>1.151</c:v>
                </c:pt>
                <c:pt idx="102">
                  <c:v>2.6250000000000002E-2</c:v>
                </c:pt>
                <c:pt idx="103">
                  <c:v>-0.86420000000000063</c:v>
                </c:pt>
                <c:pt idx="104">
                  <c:v>-5.95</c:v>
                </c:pt>
                <c:pt idx="105">
                  <c:v>-10.83</c:v>
                </c:pt>
                <c:pt idx="106">
                  <c:v>-14.62</c:v>
                </c:pt>
                <c:pt idx="107">
                  <c:v>-18.03</c:v>
                </c:pt>
                <c:pt idx="108">
                  <c:v>-20.830000000000005</c:v>
                </c:pt>
                <c:pt idx="109">
                  <c:v>-22.6</c:v>
                </c:pt>
                <c:pt idx="110">
                  <c:v>-23.77</c:v>
                </c:pt>
                <c:pt idx="111">
                  <c:v>-24.09</c:v>
                </c:pt>
                <c:pt idx="112">
                  <c:v>-24.01</c:v>
                </c:pt>
                <c:pt idx="113">
                  <c:v>-20.059999999999999</c:v>
                </c:pt>
                <c:pt idx="114">
                  <c:v>-9.5890000000000004</c:v>
                </c:pt>
                <c:pt idx="115">
                  <c:v>-2.2080000000000002</c:v>
                </c:pt>
                <c:pt idx="116">
                  <c:v>0.77920000000000733</c:v>
                </c:pt>
                <c:pt idx="117">
                  <c:v>0.51980000000000004</c:v>
                </c:pt>
                <c:pt idx="118">
                  <c:v>0.4788000000000035</c:v>
                </c:pt>
                <c:pt idx="119">
                  <c:v>0.41350000000000031</c:v>
                </c:pt>
                <c:pt idx="120">
                  <c:v>0.14730000000000001</c:v>
                </c:pt>
                <c:pt idx="121">
                  <c:v>-0.1193</c:v>
                </c:pt>
                <c:pt idx="122">
                  <c:v>-0.26640000000000008</c:v>
                </c:pt>
                <c:pt idx="123">
                  <c:v>-0.90559999999999996</c:v>
                </c:pt>
                <c:pt idx="124">
                  <c:v>-6.71</c:v>
                </c:pt>
                <c:pt idx="125">
                  <c:v>-13.81</c:v>
                </c:pt>
                <c:pt idx="126">
                  <c:v>-21.759999999999987</c:v>
                </c:pt>
                <c:pt idx="127">
                  <c:v>-21.69</c:v>
                </c:pt>
                <c:pt idx="128">
                  <c:v>-15.38</c:v>
                </c:pt>
                <c:pt idx="129">
                  <c:v>-9.9730000000000008</c:v>
                </c:pt>
                <c:pt idx="130">
                  <c:v>-6.5019999999999998</c:v>
                </c:pt>
                <c:pt idx="131">
                  <c:v>-4.7169999999999996</c:v>
                </c:pt>
                <c:pt idx="132">
                  <c:v>-3.8769999999999967</c:v>
                </c:pt>
                <c:pt idx="133">
                  <c:v>-3.6970000000000001</c:v>
                </c:pt>
                <c:pt idx="134">
                  <c:v>-3.4779999999999998</c:v>
                </c:pt>
                <c:pt idx="135">
                  <c:v>-3.2829999999999999</c:v>
                </c:pt>
                <c:pt idx="136">
                  <c:v>-3.2050000000000001</c:v>
                </c:pt>
                <c:pt idx="137">
                  <c:v>-3.105</c:v>
                </c:pt>
                <c:pt idx="138">
                  <c:v>-2.9</c:v>
                </c:pt>
                <c:pt idx="139">
                  <c:v>-2.6629999999999998</c:v>
                </c:pt>
                <c:pt idx="140">
                  <c:v>-2.4569999999999967</c:v>
                </c:pt>
                <c:pt idx="141">
                  <c:v>-2.2549999999999999</c:v>
                </c:pt>
                <c:pt idx="142">
                  <c:v>-2.169</c:v>
                </c:pt>
                <c:pt idx="143">
                  <c:v>-2.1559999999999997</c:v>
                </c:pt>
                <c:pt idx="144">
                  <c:v>-2.0519999999999987</c:v>
                </c:pt>
                <c:pt idx="145">
                  <c:v>-2.008</c:v>
                </c:pt>
                <c:pt idx="146">
                  <c:v>-2.0019999999999998</c:v>
                </c:pt>
                <c:pt idx="147">
                  <c:v>-1.9700000000000135</c:v>
                </c:pt>
                <c:pt idx="148">
                  <c:v>-1.6500000000000001</c:v>
                </c:pt>
                <c:pt idx="149">
                  <c:v>-1.024</c:v>
                </c:pt>
                <c:pt idx="150">
                  <c:v>-0.49240000000000361</c:v>
                </c:pt>
                <c:pt idx="151">
                  <c:v>-0.18770000000000203</c:v>
                </c:pt>
                <c:pt idx="152">
                  <c:v>-7.3599999999999999E-2</c:v>
                </c:pt>
                <c:pt idx="153" formatCode="0.00E+00">
                  <c:v>-3.5340000000000003E-2</c:v>
                </c:pt>
                <c:pt idx="154" formatCode="0.00E+00">
                  <c:v>-4.7820000000000022E-2</c:v>
                </c:pt>
                <c:pt idx="155" formatCode="0.00E+00">
                  <c:v>-0.35210000000000002</c:v>
                </c:pt>
                <c:pt idx="156" formatCode="0.00E+00">
                  <c:v>-0.95180000000000065</c:v>
                </c:pt>
                <c:pt idx="157" formatCode="0.00E+00">
                  <c:v>-1.702</c:v>
                </c:pt>
                <c:pt idx="158" formatCode="0.00E+00">
                  <c:v>-2.4870000000000001</c:v>
                </c:pt>
                <c:pt idx="159" formatCode="0.00E+00">
                  <c:v>-3.2800000000000002</c:v>
                </c:pt>
              </c:numCache>
            </c:numRef>
          </c:val>
        </c:ser>
        <c:marker val="1"/>
        <c:axId val="129162624"/>
        <c:axId val="129197184"/>
      </c:lineChart>
      <c:catAx>
        <c:axId val="129162624"/>
        <c:scaling>
          <c:orientation val="minMax"/>
        </c:scaling>
        <c:axPos val="b"/>
        <c:numFmt formatCode="General" sourceLinked="1"/>
        <c:tickLblPos val="nextTo"/>
        <c:crossAx val="129197184"/>
        <c:crosses val="autoZero"/>
        <c:auto val="1"/>
        <c:lblAlgn val="ctr"/>
        <c:lblOffset val="100"/>
      </c:catAx>
      <c:valAx>
        <c:axId val="129197184"/>
        <c:scaling>
          <c:orientation val="minMax"/>
        </c:scaling>
        <c:axPos val="l"/>
        <c:majorGridlines/>
        <c:numFmt formatCode="General" sourceLinked="1"/>
        <c:tickLblPos val="nextTo"/>
        <c:crossAx val="129162624"/>
        <c:crosses val="autoZero"/>
        <c:crossBetween val="between"/>
      </c:valAx>
      <c:spPr>
        <a:noFill/>
        <a:ln w="25400">
          <a:noFill/>
        </a:ln>
      </c:spPr>
    </c:plotArea>
    <c:plotVisOnly val="1"/>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'197'!$E$2:$E$161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'197'!$D$2:$D$161</c:f>
              <c:numCache>
                <c:formatCode>General</c:formatCode>
                <c:ptCount val="160"/>
                <c:pt idx="0">
                  <c:v>0</c:v>
                </c:pt>
                <c:pt idx="1">
                  <c:v>-31.93</c:v>
                </c:pt>
                <c:pt idx="2">
                  <c:v>-30.84</c:v>
                </c:pt>
                <c:pt idx="3">
                  <c:v>-28.24</c:v>
                </c:pt>
                <c:pt idx="4">
                  <c:v>-25.75</c:v>
                </c:pt>
                <c:pt idx="5">
                  <c:v>-24.87</c:v>
                </c:pt>
                <c:pt idx="6">
                  <c:v>-24.919999999999987</c:v>
                </c:pt>
                <c:pt idx="7">
                  <c:v>-24.03</c:v>
                </c:pt>
                <c:pt idx="8">
                  <c:v>-21.5</c:v>
                </c:pt>
                <c:pt idx="9">
                  <c:v>-18.12</c:v>
                </c:pt>
                <c:pt idx="10">
                  <c:v>-15.02</c:v>
                </c:pt>
                <c:pt idx="11">
                  <c:v>-12.94</c:v>
                </c:pt>
                <c:pt idx="12">
                  <c:v>-12.05</c:v>
                </c:pt>
                <c:pt idx="13">
                  <c:v>-12.43</c:v>
                </c:pt>
                <c:pt idx="14">
                  <c:v>-14.360000000000024</c:v>
                </c:pt>
                <c:pt idx="15">
                  <c:v>-17.079999999999988</c:v>
                </c:pt>
                <c:pt idx="16">
                  <c:v>-18.690000000000001</c:v>
                </c:pt>
                <c:pt idx="17">
                  <c:v>-17.73</c:v>
                </c:pt>
                <c:pt idx="18">
                  <c:v>-14.629999999999999</c:v>
                </c:pt>
                <c:pt idx="19">
                  <c:v>-11.17</c:v>
                </c:pt>
                <c:pt idx="20">
                  <c:v>-8.8780000000000001</c:v>
                </c:pt>
                <c:pt idx="21">
                  <c:v>-9.15</c:v>
                </c:pt>
                <c:pt idx="22">
                  <c:v>-12.9</c:v>
                </c:pt>
                <c:pt idx="23">
                  <c:v>-19.79</c:v>
                </c:pt>
                <c:pt idx="24">
                  <c:v>-27.979999999999986</c:v>
                </c:pt>
                <c:pt idx="25">
                  <c:v>-34.47</c:v>
                </c:pt>
                <c:pt idx="26">
                  <c:v>-37.51</c:v>
                </c:pt>
                <c:pt idx="27">
                  <c:v>-37.43</c:v>
                </c:pt>
                <c:pt idx="28">
                  <c:v>-34.770000000000003</c:v>
                </c:pt>
                <c:pt idx="29">
                  <c:v>-30.03</c:v>
                </c:pt>
                <c:pt idx="30">
                  <c:v>-24.14</c:v>
                </c:pt>
                <c:pt idx="31">
                  <c:v>-19.130000000000031</c:v>
                </c:pt>
                <c:pt idx="32">
                  <c:v>-17.45</c:v>
                </c:pt>
                <c:pt idx="33">
                  <c:v>-20.41</c:v>
                </c:pt>
                <c:pt idx="34">
                  <c:v>-26.979999999999986</c:v>
                </c:pt>
                <c:pt idx="35">
                  <c:v>-34.82</c:v>
                </c:pt>
                <c:pt idx="36">
                  <c:v>-42.41</c:v>
                </c:pt>
                <c:pt idx="37">
                  <c:v>-48.94</c:v>
                </c:pt>
                <c:pt idx="38">
                  <c:v>-53.11</c:v>
                </c:pt>
                <c:pt idx="39">
                  <c:v>-53.68</c:v>
                </c:pt>
                <c:pt idx="40">
                  <c:v>-50.2</c:v>
                </c:pt>
                <c:pt idx="41">
                  <c:v>-43.379999999999995</c:v>
                </c:pt>
                <c:pt idx="42">
                  <c:v>-35.339999999999996</c:v>
                </c:pt>
                <c:pt idx="43">
                  <c:v>-28.88</c:v>
                </c:pt>
                <c:pt idx="44">
                  <c:v>-26.2</c:v>
                </c:pt>
                <c:pt idx="45">
                  <c:v>-27.959999999999987</c:v>
                </c:pt>
                <c:pt idx="46">
                  <c:v>-32.83</c:v>
                </c:pt>
                <c:pt idx="47">
                  <c:v>-38.82</c:v>
                </c:pt>
                <c:pt idx="48">
                  <c:v>-44.89</c:v>
                </c:pt>
                <c:pt idx="49">
                  <c:v>-50.89</c:v>
                </c:pt>
                <c:pt idx="50">
                  <c:v>-56.59</c:v>
                </c:pt>
                <c:pt idx="51">
                  <c:v>-61.74</c:v>
                </c:pt>
                <c:pt idx="52">
                  <c:v>-66.02</c:v>
                </c:pt>
                <c:pt idx="53">
                  <c:v>-67.97</c:v>
                </c:pt>
                <c:pt idx="54">
                  <c:v>-65.599999999999994</c:v>
                </c:pt>
                <c:pt idx="55">
                  <c:v>-58.7</c:v>
                </c:pt>
                <c:pt idx="56">
                  <c:v>-50.18</c:v>
                </c:pt>
                <c:pt idx="57">
                  <c:v>-43.879999999999995</c:v>
                </c:pt>
                <c:pt idx="58">
                  <c:v>-41.61</c:v>
                </c:pt>
                <c:pt idx="59">
                  <c:v>-43.03</c:v>
                </c:pt>
                <c:pt idx="60">
                  <c:v>-47.5</c:v>
                </c:pt>
                <c:pt idx="61">
                  <c:v>-54.68</c:v>
                </c:pt>
                <c:pt idx="62">
                  <c:v>-62.61</c:v>
                </c:pt>
                <c:pt idx="63">
                  <c:v>-68.06</c:v>
                </c:pt>
                <c:pt idx="64">
                  <c:v>-70.010000000000005</c:v>
                </c:pt>
                <c:pt idx="65">
                  <c:v>-71.03</c:v>
                </c:pt>
                <c:pt idx="66">
                  <c:v>-73.709999999999994</c:v>
                </c:pt>
                <c:pt idx="67">
                  <c:v>-76.940000000000026</c:v>
                </c:pt>
                <c:pt idx="68">
                  <c:v>-77.58</c:v>
                </c:pt>
                <c:pt idx="69">
                  <c:v>-73.89</c:v>
                </c:pt>
                <c:pt idx="70">
                  <c:v>-67.239999999999995</c:v>
                </c:pt>
                <c:pt idx="71">
                  <c:v>-58.96</c:v>
                </c:pt>
                <c:pt idx="72">
                  <c:v>-49.08</c:v>
                </c:pt>
                <c:pt idx="73">
                  <c:v>-38.630000000000003</c:v>
                </c:pt>
                <c:pt idx="74">
                  <c:v>-30.479999999999986</c:v>
                </c:pt>
                <c:pt idx="75">
                  <c:v>-26.8</c:v>
                </c:pt>
                <c:pt idx="76">
                  <c:v>-25.830000000000005</c:v>
                </c:pt>
                <c:pt idx="77">
                  <c:v>-23.459999999999987</c:v>
                </c:pt>
                <c:pt idx="78">
                  <c:v>-18.16</c:v>
                </c:pt>
                <c:pt idx="79">
                  <c:v>-11.92</c:v>
                </c:pt>
                <c:pt idx="80">
                  <c:v>-5.9870000000000001</c:v>
                </c:pt>
                <c:pt idx="81">
                  <c:v>1.284</c:v>
                </c:pt>
                <c:pt idx="82">
                  <c:v>11.729999999999999</c:v>
                </c:pt>
                <c:pt idx="83">
                  <c:v>24.45</c:v>
                </c:pt>
                <c:pt idx="84">
                  <c:v>35.410000000000004</c:v>
                </c:pt>
                <c:pt idx="85">
                  <c:v>41.25</c:v>
                </c:pt>
                <c:pt idx="86">
                  <c:v>41.849999999999994</c:v>
                </c:pt>
                <c:pt idx="87">
                  <c:v>38.14</c:v>
                </c:pt>
                <c:pt idx="88">
                  <c:v>28.06</c:v>
                </c:pt>
                <c:pt idx="89">
                  <c:v>10.65</c:v>
                </c:pt>
                <c:pt idx="90">
                  <c:v>-10.66</c:v>
                </c:pt>
                <c:pt idx="91">
                  <c:v>-30.73</c:v>
                </c:pt>
                <c:pt idx="92">
                  <c:v>-46.39</c:v>
                </c:pt>
                <c:pt idx="93">
                  <c:v>-55.74</c:v>
                </c:pt>
                <c:pt idx="94">
                  <c:v>-56.92</c:v>
                </c:pt>
                <c:pt idx="95">
                  <c:v>-45.730000000000011</c:v>
                </c:pt>
                <c:pt idx="96">
                  <c:v>-29.97</c:v>
                </c:pt>
                <c:pt idx="97">
                  <c:v>-3.3459999999999988</c:v>
                </c:pt>
                <c:pt idx="98">
                  <c:v>24.650000000000031</c:v>
                </c:pt>
                <c:pt idx="99">
                  <c:v>49.339999999999996</c:v>
                </c:pt>
                <c:pt idx="100">
                  <c:v>62.68</c:v>
                </c:pt>
                <c:pt idx="101">
                  <c:v>59</c:v>
                </c:pt>
                <c:pt idx="102">
                  <c:v>35.550000000000004</c:v>
                </c:pt>
                <c:pt idx="103">
                  <c:v>-6.4550000000000001</c:v>
                </c:pt>
                <c:pt idx="104">
                  <c:v>-58.07</c:v>
                </c:pt>
                <c:pt idx="105">
                  <c:v>-108.2</c:v>
                </c:pt>
                <c:pt idx="106">
                  <c:v>-155.69999999999999</c:v>
                </c:pt>
                <c:pt idx="107">
                  <c:v>-209</c:v>
                </c:pt>
                <c:pt idx="108">
                  <c:v>-268.10000000000002</c:v>
                </c:pt>
                <c:pt idx="109">
                  <c:v>-324.89999999999969</c:v>
                </c:pt>
                <c:pt idx="110">
                  <c:v>-374.1</c:v>
                </c:pt>
                <c:pt idx="111">
                  <c:v>-374.4</c:v>
                </c:pt>
                <c:pt idx="112">
                  <c:v>-374.6</c:v>
                </c:pt>
                <c:pt idx="113">
                  <c:v>-345.1</c:v>
                </c:pt>
                <c:pt idx="114">
                  <c:v>-237.4</c:v>
                </c:pt>
                <c:pt idx="115">
                  <c:v>-76.92</c:v>
                </c:pt>
                <c:pt idx="116">
                  <c:v>103.4</c:v>
                </c:pt>
                <c:pt idx="117">
                  <c:v>226.1</c:v>
                </c:pt>
                <c:pt idx="118">
                  <c:v>270.10000000000002</c:v>
                </c:pt>
                <c:pt idx="119">
                  <c:v>263.8</c:v>
                </c:pt>
                <c:pt idx="120">
                  <c:v>231.3</c:v>
                </c:pt>
                <c:pt idx="121">
                  <c:v>167.4</c:v>
                </c:pt>
                <c:pt idx="122">
                  <c:v>97.72</c:v>
                </c:pt>
                <c:pt idx="123">
                  <c:v>18.39</c:v>
                </c:pt>
                <c:pt idx="124">
                  <c:v>-80.73</c:v>
                </c:pt>
                <c:pt idx="125">
                  <c:v>-201.3</c:v>
                </c:pt>
                <c:pt idx="126">
                  <c:v>-336.4</c:v>
                </c:pt>
                <c:pt idx="127">
                  <c:v>-374.9</c:v>
                </c:pt>
                <c:pt idx="128">
                  <c:v>-376.7</c:v>
                </c:pt>
                <c:pt idx="129">
                  <c:v>-378.3</c:v>
                </c:pt>
                <c:pt idx="130">
                  <c:v>-379.9</c:v>
                </c:pt>
                <c:pt idx="131">
                  <c:v>-381</c:v>
                </c:pt>
                <c:pt idx="132">
                  <c:v>-381.7</c:v>
                </c:pt>
                <c:pt idx="133">
                  <c:v>-381.8</c:v>
                </c:pt>
                <c:pt idx="134">
                  <c:v>-361.5</c:v>
                </c:pt>
                <c:pt idx="135">
                  <c:v>-342.6</c:v>
                </c:pt>
                <c:pt idx="136">
                  <c:v>-334.9</c:v>
                </c:pt>
                <c:pt idx="137">
                  <c:v>-324.7</c:v>
                </c:pt>
                <c:pt idx="138">
                  <c:v>-303.39999999999969</c:v>
                </c:pt>
                <c:pt idx="139">
                  <c:v>-277.2</c:v>
                </c:pt>
                <c:pt idx="140">
                  <c:v>-253.4</c:v>
                </c:pt>
                <c:pt idx="141">
                  <c:v>-228.7</c:v>
                </c:pt>
                <c:pt idx="142">
                  <c:v>-217.6</c:v>
                </c:pt>
                <c:pt idx="143">
                  <c:v>-215.9</c:v>
                </c:pt>
                <c:pt idx="144">
                  <c:v>-202.1</c:v>
                </c:pt>
                <c:pt idx="145">
                  <c:v>-196.2</c:v>
                </c:pt>
                <c:pt idx="146">
                  <c:v>-195.3</c:v>
                </c:pt>
                <c:pt idx="147">
                  <c:v>-191</c:v>
                </c:pt>
                <c:pt idx="148">
                  <c:v>-144.19999999999999</c:v>
                </c:pt>
                <c:pt idx="149">
                  <c:v>-30.810000000000031</c:v>
                </c:pt>
                <c:pt idx="150">
                  <c:v>111.5</c:v>
                </c:pt>
                <c:pt idx="151">
                  <c:v>253.2</c:v>
                </c:pt>
                <c:pt idx="152">
                  <c:v>353.6</c:v>
                </c:pt>
                <c:pt idx="153">
                  <c:v>374.5</c:v>
                </c:pt>
                <c:pt idx="154">
                  <c:v>371.9</c:v>
                </c:pt>
                <c:pt idx="155">
                  <c:v>305.8</c:v>
                </c:pt>
                <c:pt idx="156">
                  <c:v>175.5</c:v>
                </c:pt>
                <c:pt idx="157">
                  <c:v>12.66</c:v>
                </c:pt>
                <c:pt idx="158">
                  <c:v>-127.1</c:v>
                </c:pt>
                <c:pt idx="159">
                  <c:v>-222.8</c:v>
                </c:pt>
              </c:numCache>
            </c:numRef>
          </c:val>
        </c:ser>
        <c:marker val="1"/>
        <c:axId val="129208320"/>
        <c:axId val="129209856"/>
      </c:lineChart>
      <c:catAx>
        <c:axId val="129208320"/>
        <c:scaling>
          <c:orientation val="minMax"/>
        </c:scaling>
        <c:axPos val="b"/>
        <c:numFmt formatCode="General" sourceLinked="1"/>
        <c:tickLblPos val="nextTo"/>
        <c:crossAx val="129209856"/>
        <c:crosses val="autoZero"/>
        <c:auto val="1"/>
        <c:lblAlgn val="ctr"/>
        <c:lblOffset val="100"/>
      </c:catAx>
      <c:valAx>
        <c:axId val="129209856"/>
        <c:scaling>
          <c:orientation val="minMax"/>
        </c:scaling>
        <c:axPos val="l"/>
        <c:majorGridlines/>
        <c:numFmt formatCode="General" sourceLinked="1"/>
        <c:tickLblPos val="nextTo"/>
        <c:crossAx val="129208320"/>
        <c:crosses val="autoZero"/>
        <c:crossBetween val="between"/>
      </c:valAx>
    </c:plotArea>
    <c:plotVisOnly val="1"/>
  </c:chart>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'209'!$E$2:$E$161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'209'!$B$2:$B$161</c:f>
              <c:numCache>
                <c:formatCode>General</c:formatCode>
                <c:ptCount val="160"/>
                <c:pt idx="0">
                  <c:v>0</c:v>
                </c:pt>
                <c:pt idx="1">
                  <c:v>-108.3</c:v>
                </c:pt>
                <c:pt idx="2">
                  <c:v>-102</c:v>
                </c:pt>
                <c:pt idx="3">
                  <c:v>-84.07</c:v>
                </c:pt>
                <c:pt idx="4">
                  <c:v>-58.809999999999995</c:v>
                </c:pt>
                <c:pt idx="5">
                  <c:v>-37.33</c:v>
                </c:pt>
                <c:pt idx="6">
                  <c:v>-29.130000000000031</c:v>
                </c:pt>
                <c:pt idx="7">
                  <c:v>-34.6</c:v>
                </c:pt>
                <c:pt idx="8">
                  <c:v>-48.449999999999996</c:v>
                </c:pt>
                <c:pt idx="9">
                  <c:v>-66.63</c:v>
                </c:pt>
                <c:pt idx="10">
                  <c:v>-88.69</c:v>
                </c:pt>
                <c:pt idx="11">
                  <c:v>-115.2</c:v>
                </c:pt>
                <c:pt idx="12">
                  <c:v>-143.30000000000001</c:v>
                </c:pt>
                <c:pt idx="13">
                  <c:v>-166.5</c:v>
                </c:pt>
                <c:pt idx="14">
                  <c:v>-177.1</c:v>
                </c:pt>
                <c:pt idx="15">
                  <c:v>-173.5</c:v>
                </c:pt>
                <c:pt idx="16">
                  <c:v>-163.4</c:v>
                </c:pt>
                <c:pt idx="17">
                  <c:v>-156.80000000000001</c:v>
                </c:pt>
                <c:pt idx="18">
                  <c:v>-157.6</c:v>
                </c:pt>
                <c:pt idx="19">
                  <c:v>-163.80000000000001</c:v>
                </c:pt>
                <c:pt idx="20">
                  <c:v>-169.8</c:v>
                </c:pt>
                <c:pt idx="21">
                  <c:v>-172.4</c:v>
                </c:pt>
                <c:pt idx="22">
                  <c:v>-173.6</c:v>
                </c:pt>
                <c:pt idx="23">
                  <c:v>-177.9</c:v>
                </c:pt>
                <c:pt idx="24">
                  <c:v>-185.4</c:v>
                </c:pt>
                <c:pt idx="25">
                  <c:v>-186.8</c:v>
                </c:pt>
                <c:pt idx="26">
                  <c:v>-172.2</c:v>
                </c:pt>
                <c:pt idx="27">
                  <c:v>-140.9</c:v>
                </c:pt>
                <c:pt idx="28">
                  <c:v>-102.4</c:v>
                </c:pt>
                <c:pt idx="29">
                  <c:v>-69.77</c:v>
                </c:pt>
                <c:pt idx="30">
                  <c:v>-49.98</c:v>
                </c:pt>
                <c:pt idx="31">
                  <c:v>-42.78</c:v>
                </c:pt>
                <c:pt idx="32">
                  <c:v>-45.17</c:v>
                </c:pt>
                <c:pt idx="33">
                  <c:v>-53.77</c:v>
                </c:pt>
                <c:pt idx="34">
                  <c:v>-66.86999999999999</c:v>
                </c:pt>
                <c:pt idx="35">
                  <c:v>-82.47</c:v>
                </c:pt>
                <c:pt idx="36">
                  <c:v>-97.03</c:v>
                </c:pt>
                <c:pt idx="37">
                  <c:v>-106.9</c:v>
                </c:pt>
                <c:pt idx="38">
                  <c:v>-111.6</c:v>
                </c:pt>
                <c:pt idx="39">
                  <c:v>-114.4</c:v>
                </c:pt>
                <c:pt idx="40">
                  <c:v>-118</c:v>
                </c:pt>
                <c:pt idx="41">
                  <c:v>-121.6</c:v>
                </c:pt>
                <c:pt idx="42">
                  <c:v>-123.8</c:v>
                </c:pt>
                <c:pt idx="43">
                  <c:v>-124.6</c:v>
                </c:pt>
                <c:pt idx="44">
                  <c:v>-128.1</c:v>
                </c:pt>
                <c:pt idx="45">
                  <c:v>-137.69999999999999</c:v>
                </c:pt>
                <c:pt idx="46">
                  <c:v>-150.4</c:v>
                </c:pt>
                <c:pt idx="47">
                  <c:v>-156.69999999999999</c:v>
                </c:pt>
                <c:pt idx="48">
                  <c:v>-144.9</c:v>
                </c:pt>
                <c:pt idx="49">
                  <c:v>-106.1</c:v>
                </c:pt>
                <c:pt idx="50">
                  <c:v>-40.949999999999996</c:v>
                </c:pt>
                <c:pt idx="51">
                  <c:v>38.300000000000004</c:v>
                </c:pt>
                <c:pt idx="52">
                  <c:v>119.9</c:v>
                </c:pt>
                <c:pt idx="53">
                  <c:v>191.2</c:v>
                </c:pt>
                <c:pt idx="54">
                  <c:v>234.1</c:v>
                </c:pt>
                <c:pt idx="55">
                  <c:v>245.4</c:v>
                </c:pt>
                <c:pt idx="56">
                  <c:v>234.6</c:v>
                </c:pt>
                <c:pt idx="57">
                  <c:v>204.4</c:v>
                </c:pt>
                <c:pt idx="58">
                  <c:v>155.9</c:v>
                </c:pt>
                <c:pt idx="59">
                  <c:v>100.4</c:v>
                </c:pt>
                <c:pt idx="60">
                  <c:v>59.47</c:v>
                </c:pt>
                <c:pt idx="61">
                  <c:v>45</c:v>
                </c:pt>
                <c:pt idx="62">
                  <c:v>55</c:v>
                </c:pt>
                <c:pt idx="63">
                  <c:v>83.52</c:v>
                </c:pt>
                <c:pt idx="64">
                  <c:v>118.2</c:v>
                </c:pt>
                <c:pt idx="65">
                  <c:v>139.19999999999999</c:v>
                </c:pt>
                <c:pt idx="66">
                  <c:v>130.6</c:v>
                </c:pt>
                <c:pt idx="67">
                  <c:v>89.169999999999987</c:v>
                </c:pt>
                <c:pt idx="68">
                  <c:v>18.3</c:v>
                </c:pt>
                <c:pt idx="69">
                  <c:v>-62.809999999999995</c:v>
                </c:pt>
                <c:pt idx="70">
                  <c:v>-134.9</c:v>
                </c:pt>
                <c:pt idx="71">
                  <c:v>-197.1</c:v>
                </c:pt>
                <c:pt idx="72">
                  <c:v>-245</c:v>
                </c:pt>
                <c:pt idx="73">
                  <c:v>-274.8</c:v>
                </c:pt>
                <c:pt idx="74">
                  <c:v>-286.10000000000002</c:v>
                </c:pt>
                <c:pt idx="75">
                  <c:v>-281</c:v>
                </c:pt>
                <c:pt idx="76">
                  <c:v>-260.10000000000002</c:v>
                </c:pt>
                <c:pt idx="77">
                  <c:v>-221.2</c:v>
                </c:pt>
                <c:pt idx="78">
                  <c:v>-166.9</c:v>
                </c:pt>
                <c:pt idx="79">
                  <c:v>-107.3</c:v>
                </c:pt>
                <c:pt idx="80">
                  <c:v>-54.15</c:v>
                </c:pt>
                <c:pt idx="81">
                  <c:v>-13.219999999999999</c:v>
                </c:pt>
                <c:pt idx="82">
                  <c:v>17.670000000000005</c:v>
                </c:pt>
                <c:pt idx="83">
                  <c:v>40.78</c:v>
                </c:pt>
                <c:pt idx="84">
                  <c:v>55.74</c:v>
                </c:pt>
                <c:pt idx="85">
                  <c:v>62.68</c:v>
                </c:pt>
                <c:pt idx="86">
                  <c:v>74.8</c:v>
                </c:pt>
                <c:pt idx="87">
                  <c:v>112</c:v>
                </c:pt>
                <c:pt idx="88">
                  <c:v>183.4</c:v>
                </c:pt>
                <c:pt idx="89">
                  <c:v>295.8</c:v>
                </c:pt>
                <c:pt idx="90">
                  <c:v>465.2</c:v>
                </c:pt>
                <c:pt idx="91">
                  <c:v>710.8</c:v>
                </c:pt>
                <c:pt idx="92">
                  <c:v>1044</c:v>
                </c:pt>
                <c:pt idx="93">
                  <c:v>1461</c:v>
                </c:pt>
                <c:pt idx="94">
                  <c:v>1961</c:v>
                </c:pt>
                <c:pt idx="95">
                  <c:v>2734</c:v>
                </c:pt>
                <c:pt idx="96">
                  <c:v>3648</c:v>
                </c:pt>
                <c:pt idx="97">
                  <c:v>4756</c:v>
                </c:pt>
                <c:pt idx="98">
                  <c:v>5995</c:v>
                </c:pt>
                <c:pt idx="99">
                  <c:v>7264</c:v>
                </c:pt>
                <c:pt idx="100">
                  <c:v>8546</c:v>
                </c:pt>
                <c:pt idx="101">
                  <c:v>9762</c:v>
                </c:pt>
                <c:pt idx="102" formatCode="0.00E+00">
                  <c:v>10840</c:v>
                </c:pt>
                <c:pt idx="103" formatCode="0.00E+00">
                  <c:v>11730</c:v>
                </c:pt>
                <c:pt idx="104" formatCode="0.00E+00">
                  <c:v>12300</c:v>
                </c:pt>
                <c:pt idx="105" formatCode="0.00E+00">
                  <c:v>12510</c:v>
                </c:pt>
                <c:pt idx="106" formatCode="0.00E+00">
                  <c:v>12360</c:v>
                </c:pt>
                <c:pt idx="107" formatCode="0.00E+00">
                  <c:v>11850</c:v>
                </c:pt>
                <c:pt idx="108" formatCode="0.00E+00">
                  <c:v>10950</c:v>
                </c:pt>
                <c:pt idx="109" formatCode="0.00E+00">
                  <c:v>9639</c:v>
                </c:pt>
                <c:pt idx="110">
                  <c:v>7762</c:v>
                </c:pt>
                <c:pt idx="111">
                  <c:v>5323</c:v>
                </c:pt>
                <c:pt idx="112">
                  <c:v>2756</c:v>
                </c:pt>
                <c:pt idx="113">
                  <c:v>478.1</c:v>
                </c:pt>
                <c:pt idx="114">
                  <c:v>-1098</c:v>
                </c:pt>
                <c:pt idx="115">
                  <c:v>-2746</c:v>
                </c:pt>
                <c:pt idx="116">
                  <c:v>-4807</c:v>
                </c:pt>
                <c:pt idx="117" formatCode="0.00E+00">
                  <c:v>-7215</c:v>
                </c:pt>
                <c:pt idx="118" formatCode="0.00E+00">
                  <c:v>-10040</c:v>
                </c:pt>
                <c:pt idx="119" formatCode="0.00E+00">
                  <c:v>-13030</c:v>
                </c:pt>
                <c:pt idx="120" formatCode="0.00E+00">
                  <c:v>-16140</c:v>
                </c:pt>
                <c:pt idx="121" formatCode="0.00E+00">
                  <c:v>-19370</c:v>
                </c:pt>
                <c:pt idx="122" formatCode="0.00E+00">
                  <c:v>-22550</c:v>
                </c:pt>
                <c:pt idx="123" formatCode="0.00E+00">
                  <c:v>-25680</c:v>
                </c:pt>
                <c:pt idx="124" formatCode="0.00E+00">
                  <c:v>-28750</c:v>
                </c:pt>
                <c:pt idx="125" formatCode="0.00E+00">
                  <c:v>-31870</c:v>
                </c:pt>
                <c:pt idx="126" formatCode="0.00E+00">
                  <c:v>-34990</c:v>
                </c:pt>
                <c:pt idx="127" formatCode="0.00E+00">
                  <c:v>-38350</c:v>
                </c:pt>
                <c:pt idx="128" formatCode="0.00E+00">
                  <c:v>-42020</c:v>
                </c:pt>
                <c:pt idx="129" formatCode="0.00E+00">
                  <c:v>-45610</c:v>
                </c:pt>
                <c:pt idx="130" formatCode="0.00E+00">
                  <c:v>-48670</c:v>
                </c:pt>
                <c:pt idx="131" formatCode="0.00E+00">
                  <c:v>-50850</c:v>
                </c:pt>
                <c:pt idx="132" formatCode="0.00E+00">
                  <c:v>-52200</c:v>
                </c:pt>
                <c:pt idx="133" formatCode="0.00E+00">
                  <c:v>-52560</c:v>
                </c:pt>
                <c:pt idx="134" formatCode="0.00E+00">
                  <c:v>-52170</c:v>
                </c:pt>
                <c:pt idx="135" formatCode="0.00E+00">
                  <c:v>-51370</c:v>
                </c:pt>
                <c:pt idx="136" formatCode="0.00E+00">
                  <c:v>-50240</c:v>
                </c:pt>
                <c:pt idx="137" formatCode="0.00E+00">
                  <c:v>-48730</c:v>
                </c:pt>
                <c:pt idx="138" formatCode="0.00E+00">
                  <c:v>-46900</c:v>
                </c:pt>
                <c:pt idx="139" formatCode="0.00E+00">
                  <c:v>-44980</c:v>
                </c:pt>
                <c:pt idx="140" formatCode="0.00E+00">
                  <c:v>-43070</c:v>
                </c:pt>
                <c:pt idx="141" formatCode="0.00E+00">
                  <c:v>-41240</c:v>
                </c:pt>
                <c:pt idx="142" formatCode="0.00E+00">
                  <c:v>-39650</c:v>
                </c:pt>
                <c:pt idx="143" formatCode="0.00E+00">
                  <c:v>-38390</c:v>
                </c:pt>
                <c:pt idx="144" formatCode="0.00E+00">
                  <c:v>-37440</c:v>
                </c:pt>
                <c:pt idx="145" formatCode="0.00E+00">
                  <c:v>-36960</c:v>
                </c:pt>
                <c:pt idx="146" formatCode="0.00E+00">
                  <c:v>-37050</c:v>
                </c:pt>
                <c:pt idx="147" formatCode="0.00E+00">
                  <c:v>-37660</c:v>
                </c:pt>
                <c:pt idx="148" formatCode="0.00E+00">
                  <c:v>-38610</c:v>
                </c:pt>
                <c:pt idx="149" formatCode="0.00E+00">
                  <c:v>-39760</c:v>
                </c:pt>
                <c:pt idx="150" formatCode="0.00E+00">
                  <c:v>-41380</c:v>
                </c:pt>
                <c:pt idx="151" formatCode="0.00E+00">
                  <c:v>-43530</c:v>
                </c:pt>
                <c:pt idx="152" formatCode="0.00E+00">
                  <c:v>-46420</c:v>
                </c:pt>
                <c:pt idx="153" formatCode="0.00E+00">
                  <c:v>-50120</c:v>
                </c:pt>
                <c:pt idx="154" formatCode="0.00E+00">
                  <c:v>-54630</c:v>
                </c:pt>
                <c:pt idx="155" formatCode="0.00E+00">
                  <c:v>-59850</c:v>
                </c:pt>
                <c:pt idx="156" formatCode="0.00E+00">
                  <c:v>-65610</c:v>
                </c:pt>
                <c:pt idx="157" formatCode="0.00E+00">
                  <c:v>-71610</c:v>
                </c:pt>
                <c:pt idx="158" formatCode="0.00E+00">
                  <c:v>-77640</c:v>
                </c:pt>
                <c:pt idx="159" formatCode="0.00E+00">
                  <c:v>-83580</c:v>
                </c:pt>
              </c:numCache>
            </c:numRef>
          </c:val>
        </c:ser>
        <c:marker val="1"/>
        <c:axId val="131670400"/>
        <c:axId val="131671936"/>
      </c:lineChart>
      <c:catAx>
        <c:axId val="131670400"/>
        <c:scaling>
          <c:orientation val="minMax"/>
        </c:scaling>
        <c:axPos val="b"/>
        <c:numFmt formatCode="General" sourceLinked="1"/>
        <c:tickLblPos val="nextTo"/>
        <c:crossAx val="131671936"/>
        <c:crosses val="autoZero"/>
        <c:auto val="1"/>
        <c:lblAlgn val="ctr"/>
        <c:lblOffset val="100"/>
      </c:catAx>
      <c:valAx>
        <c:axId val="131671936"/>
        <c:scaling>
          <c:orientation val="minMax"/>
        </c:scaling>
        <c:axPos val="l"/>
        <c:majorGridlines/>
        <c:numFmt formatCode="General" sourceLinked="1"/>
        <c:tickLblPos val="nextTo"/>
        <c:crossAx val="131670400"/>
        <c:crosses val="autoZero"/>
        <c:crossBetween val="between"/>
      </c:valAx>
    </c:plotArea>
    <c:plotVisOnly val="1"/>
  </c:chart>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'209'!$E$2:$E$161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'209'!$C$2:$C$161</c:f>
              <c:numCache>
                <c:formatCode>General</c:formatCode>
                <c:ptCount val="160"/>
                <c:pt idx="0">
                  <c:v>0</c:v>
                </c:pt>
                <c:pt idx="1">
                  <c:v>-2.3489999999999998</c:v>
                </c:pt>
                <c:pt idx="2">
                  <c:v>-2.2080000000000002</c:v>
                </c:pt>
                <c:pt idx="3">
                  <c:v>-1.8149999999999868</c:v>
                </c:pt>
                <c:pt idx="4">
                  <c:v>-1.262</c:v>
                </c:pt>
                <c:pt idx="5">
                  <c:v>-0.79300000000000004</c:v>
                </c:pt>
                <c:pt idx="6">
                  <c:v>-0.61430000000000062</c:v>
                </c:pt>
                <c:pt idx="7">
                  <c:v>-0.73390000000000655</c:v>
                </c:pt>
                <c:pt idx="8">
                  <c:v>-1.038</c:v>
                </c:pt>
                <c:pt idx="9">
                  <c:v>-1.4359999999999737</c:v>
                </c:pt>
                <c:pt idx="10">
                  <c:v>-1.9179999999999868</c:v>
                </c:pt>
                <c:pt idx="11">
                  <c:v>-2.4949999999999997</c:v>
                </c:pt>
                <c:pt idx="12">
                  <c:v>-3.093</c:v>
                </c:pt>
                <c:pt idx="13">
                  <c:v>-3.581</c:v>
                </c:pt>
                <c:pt idx="14">
                  <c:v>-3.8059999999999987</c:v>
                </c:pt>
                <c:pt idx="15">
                  <c:v>-3.726</c:v>
                </c:pt>
                <c:pt idx="16">
                  <c:v>-3.5009999999999999</c:v>
                </c:pt>
                <c:pt idx="17">
                  <c:v>-3.3549999999999978</c:v>
                </c:pt>
                <c:pt idx="18">
                  <c:v>-3.3719999999999977</c:v>
                </c:pt>
                <c:pt idx="19">
                  <c:v>-3.5089999999999999</c:v>
                </c:pt>
                <c:pt idx="20">
                  <c:v>-3.6440000000000001</c:v>
                </c:pt>
                <c:pt idx="21">
                  <c:v>-3.702</c:v>
                </c:pt>
                <c:pt idx="22">
                  <c:v>-3.7280000000000002</c:v>
                </c:pt>
                <c:pt idx="23">
                  <c:v>-3.8219999999999987</c:v>
                </c:pt>
                <c:pt idx="24">
                  <c:v>-3.9789999999999988</c:v>
                </c:pt>
                <c:pt idx="25">
                  <c:v>-4.0069999999999997</c:v>
                </c:pt>
                <c:pt idx="26">
                  <c:v>-3.6829999999999998</c:v>
                </c:pt>
                <c:pt idx="27">
                  <c:v>-2.9929999999999977</c:v>
                </c:pt>
                <c:pt idx="28">
                  <c:v>-2.15</c:v>
                </c:pt>
                <c:pt idx="29">
                  <c:v>-1.444</c:v>
                </c:pt>
                <c:pt idx="30">
                  <c:v>-1.016</c:v>
                </c:pt>
                <c:pt idx="31">
                  <c:v>-0.86120000000000063</c:v>
                </c:pt>
                <c:pt idx="32">
                  <c:v>-0.91349999999999998</c:v>
                </c:pt>
                <c:pt idx="33">
                  <c:v>-1.101</c:v>
                </c:pt>
                <c:pt idx="34">
                  <c:v>-1.3879999999999852</c:v>
                </c:pt>
                <c:pt idx="35">
                  <c:v>-1.7289999999999834</c:v>
                </c:pt>
                <c:pt idx="36">
                  <c:v>-2.0470000000000002</c:v>
                </c:pt>
                <c:pt idx="37">
                  <c:v>-2.2629999999999999</c:v>
                </c:pt>
                <c:pt idx="38">
                  <c:v>-2.3649999999999998</c:v>
                </c:pt>
                <c:pt idx="39">
                  <c:v>-2.427</c:v>
                </c:pt>
                <c:pt idx="40">
                  <c:v>-2.5049999999999999</c:v>
                </c:pt>
                <c:pt idx="41">
                  <c:v>-2.5840000000000001</c:v>
                </c:pt>
                <c:pt idx="42">
                  <c:v>-2.6309999999999998</c:v>
                </c:pt>
                <c:pt idx="43">
                  <c:v>-2.649</c:v>
                </c:pt>
                <c:pt idx="44">
                  <c:v>-2.7240000000000002</c:v>
                </c:pt>
                <c:pt idx="45">
                  <c:v>-2.9339999999999997</c:v>
                </c:pt>
                <c:pt idx="46">
                  <c:v>-3.2119999999999997</c:v>
                </c:pt>
                <c:pt idx="47">
                  <c:v>-3.3509999999999978</c:v>
                </c:pt>
                <c:pt idx="48">
                  <c:v>-3.089</c:v>
                </c:pt>
                <c:pt idx="49">
                  <c:v>-2.234</c:v>
                </c:pt>
                <c:pt idx="50">
                  <c:v>-0.82190000000000063</c:v>
                </c:pt>
                <c:pt idx="51">
                  <c:v>0.89419999999999999</c:v>
                </c:pt>
                <c:pt idx="52">
                  <c:v>1.903</c:v>
                </c:pt>
                <c:pt idx="53">
                  <c:v>1.8260000000000001</c:v>
                </c:pt>
                <c:pt idx="54">
                  <c:v>1.6859999999999868</c:v>
                </c:pt>
                <c:pt idx="55">
                  <c:v>1.655</c:v>
                </c:pt>
                <c:pt idx="56">
                  <c:v>1.4</c:v>
                </c:pt>
                <c:pt idx="57">
                  <c:v>0.82140000000000002</c:v>
                </c:pt>
                <c:pt idx="58">
                  <c:v>0.22539999999999999</c:v>
                </c:pt>
                <c:pt idx="59">
                  <c:v>-0.10870000000000102</c:v>
                </c:pt>
                <c:pt idx="60">
                  <c:v>-0.28640000000000032</c:v>
                </c:pt>
                <c:pt idx="61">
                  <c:v>-0.33430000000000587</c:v>
                </c:pt>
                <c:pt idx="62">
                  <c:v>-0.21990000000000229</c:v>
                </c:pt>
                <c:pt idx="63">
                  <c:v>0.10650000000000009</c:v>
                </c:pt>
                <c:pt idx="64">
                  <c:v>0.4587</c:v>
                </c:pt>
                <c:pt idx="65">
                  <c:v>0.65690000000000848</c:v>
                </c:pt>
                <c:pt idx="66">
                  <c:v>0.50970000000000004</c:v>
                </c:pt>
                <c:pt idx="67">
                  <c:v>1.8519999999999998E-2</c:v>
                </c:pt>
                <c:pt idx="68">
                  <c:v>-0.39370000000000038</c:v>
                </c:pt>
                <c:pt idx="69">
                  <c:v>-1.3080000000000001</c:v>
                </c:pt>
                <c:pt idx="70">
                  <c:v>-2.8789999999999987</c:v>
                </c:pt>
                <c:pt idx="71">
                  <c:v>-4.2229999999999945</c:v>
                </c:pt>
                <c:pt idx="72">
                  <c:v>-5.2089999999999996</c:v>
                </c:pt>
                <c:pt idx="73">
                  <c:v>-5.8139999999999965</c:v>
                </c:pt>
                <c:pt idx="74">
                  <c:v>-6.0419999999999998</c:v>
                </c:pt>
                <c:pt idx="75">
                  <c:v>-5.9260000000000002</c:v>
                </c:pt>
                <c:pt idx="76">
                  <c:v>-5.452</c:v>
                </c:pt>
                <c:pt idx="77">
                  <c:v>-4.5860000000000003</c:v>
                </c:pt>
                <c:pt idx="78">
                  <c:v>-3.4009999999999998</c:v>
                </c:pt>
                <c:pt idx="79">
                  <c:v>-2.1240000000000001</c:v>
                </c:pt>
                <c:pt idx="80">
                  <c:v>-1.038</c:v>
                </c:pt>
                <c:pt idx="81">
                  <c:v>-8.2370000000000013E-2</c:v>
                </c:pt>
                <c:pt idx="82">
                  <c:v>0.25840000000000002</c:v>
                </c:pt>
                <c:pt idx="83">
                  <c:v>0.40110000000000001</c:v>
                </c:pt>
                <c:pt idx="84">
                  <c:v>0.49350000000000038</c:v>
                </c:pt>
                <c:pt idx="85">
                  <c:v>0.5363</c:v>
                </c:pt>
                <c:pt idx="86">
                  <c:v>0.61120000000000063</c:v>
                </c:pt>
                <c:pt idx="87">
                  <c:v>0.84050000000000002</c:v>
                </c:pt>
                <c:pt idx="88">
                  <c:v>1.282</c:v>
                </c:pt>
                <c:pt idx="89">
                  <c:v>1.5169999999999852</c:v>
                </c:pt>
                <c:pt idx="90">
                  <c:v>1.27</c:v>
                </c:pt>
                <c:pt idx="91">
                  <c:v>1.0740000000000001</c:v>
                </c:pt>
                <c:pt idx="92">
                  <c:v>0.92159999999999997</c:v>
                </c:pt>
                <c:pt idx="93">
                  <c:v>0.80620000000000003</c:v>
                </c:pt>
                <c:pt idx="94">
                  <c:v>0.71710000000000063</c:v>
                </c:pt>
                <c:pt idx="95">
                  <c:v>0.62810000000000465</c:v>
                </c:pt>
                <c:pt idx="96">
                  <c:v>0.55980000000000063</c:v>
                </c:pt>
                <c:pt idx="97">
                  <c:v>0.5034999999999995</c:v>
                </c:pt>
                <c:pt idx="98">
                  <c:v>0.45900000000000002</c:v>
                </c:pt>
                <c:pt idx="99">
                  <c:v>0.42510000000000031</c:v>
                </c:pt>
                <c:pt idx="100">
                  <c:v>0.39830000000000587</c:v>
                </c:pt>
                <c:pt idx="101">
                  <c:v>0.37780000000000424</c:v>
                </c:pt>
                <c:pt idx="102">
                  <c:v>0.36220000000000002</c:v>
                </c:pt>
                <c:pt idx="103">
                  <c:v>0.35110000000000002</c:v>
                </c:pt>
                <c:pt idx="104">
                  <c:v>0.34450000000000008</c:v>
                </c:pt>
                <c:pt idx="105">
                  <c:v>0.34210000000000002</c:v>
                </c:pt>
                <c:pt idx="106">
                  <c:v>0.30840000000000367</c:v>
                </c:pt>
                <c:pt idx="107">
                  <c:v>0.2026</c:v>
                </c:pt>
                <c:pt idx="108">
                  <c:v>4.6820000000000001E-2</c:v>
                </c:pt>
                <c:pt idx="109">
                  <c:v>-0.12200000000000009</c:v>
                </c:pt>
                <c:pt idx="110">
                  <c:v>-0.26920000000000005</c:v>
                </c:pt>
                <c:pt idx="111">
                  <c:v>-0.35310000000000002</c:v>
                </c:pt>
                <c:pt idx="112">
                  <c:v>-0.37580000000000424</c:v>
                </c:pt>
                <c:pt idx="113">
                  <c:v>-1.07</c:v>
                </c:pt>
                <c:pt idx="114">
                  <c:v>-18.610000000000031</c:v>
                </c:pt>
                <c:pt idx="115">
                  <c:v>-23.6</c:v>
                </c:pt>
                <c:pt idx="116">
                  <c:v>-16.420000000000002</c:v>
                </c:pt>
                <c:pt idx="117">
                  <c:v>-8.81</c:v>
                </c:pt>
                <c:pt idx="118">
                  <c:v>-3.903</c:v>
                </c:pt>
                <c:pt idx="119">
                  <c:v>-1.5660000000000001</c:v>
                </c:pt>
                <c:pt idx="120">
                  <c:v>-0.58499999999999996</c:v>
                </c:pt>
                <c:pt idx="121">
                  <c:v>-0.20580000000000001</c:v>
                </c:pt>
                <c:pt idx="122">
                  <c:v>-7.2500000000000023E-2</c:v>
                </c:pt>
                <c:pt idx="123">
                  <c:v>-2.5880000000000052E-2</c:v>
                </c:pt>
                <c:pt idx="124">
                  <c:v>-9.3400000000000028E-3</c:v>
                </c:pt>
                <c:pt idx="125">
                  <c:v>-3.3180000000000002E-3</c:v>
                </c:pt>
                <c:pt idx="126">
                  <c:v>-1.1750000000000141E-3</c:v>
                </c:pt>
                <c:pt idx="127">
                  <c:v>-3.8460000000000002E-4</c:v>
                </c:pt>
                <c:pt idx="128">
                  <c:v>-1.1340000000000246E-4</c:v>
                </c:pt>
                <c:pt idx="129" formatCode="0.00E+00">
                  <c:v>-3.4230000000000701E-5</c:v>
                </c:pt>
                <c:pt idx="130" formatCode="0.00E+00">
                  <c:v>-1.2370000000000081E-5</c:v>
                </c:pt>
                <c:pt idx="131" formatCode="0.00E+00">
                  <c:v>-5.980000000000152E-6</c:v>
                </c:pt>
                <c:pt idx="132" formatCode="0.00E+00">
                  <c:v>-3.8060000000000555E-6</c:v>
                </c:pt>
                <c:pt idx="133" formatCode="0.00E+00">
                  <c:v>-3.3760000000000381E-6</c:v>
                </c:pt>
                <c:pt idx="134" formatCode="0.00E+00">
                  <c:v>-2.7810000000000675E-6</c:v>
                </c:pt>
                <c:pt idx="135" formatCode="0.00E+00">
                  <c:v>-1.7900000000000392E-6</c:v>
                </c:pt>
                <c:pt idx="136" formatCode="0.00E+00">
                  <c:v>-8.4290000000001886E-7</c:v>
                </c:pt>
                <c:pt idx="137" formatCode="0.00E+00">
                  <c:v>-1.9590000000000484E-7</c:v>
                </c:pt>
                <c:pt idx="138" formatCode="0.00E+00">
                  <c:v>-2.8720000000000579E-9</c:v>
                </c:pt>
                <c:pt idx="139" formatCode="0.00E+00">
                  <c:v>-7.4240000000002018E-9</c:v>
                </c:pt>
                <c:pt idx="140" formatCode="0.00E+00">
                  <c:v>-4.7020000000001461E-9</c:v>
                </c:pt>
                <c:pt idx="141" formatCode="0.00E+00">
                  <c:v>-2.0940000000000596E-9</c:v>
                </c:pt>
                <c:pt idx="142" formatCode="0.00E+00">
                  <c:v>1.8190000000000583E-10</c:v>
                </c:pt>
                <c:pt idx="143" formatCode="0.00E+00">
                  <c:v>1.9790000000000673E-9</c:v>
                </c:pt>
                <c:pt idx="144" formatCode="0.00E+00">
                  <c:v>3.3390000000000758E-9</c:v>
                </c:pt>
                <c:pt idx="145" formatCode="0.00E+00">
                  <c:v>4.0240000000000134E-9</c:v>
                </c:pt>
                <c:pt idx="146" formatCode="0.00E+00">
                  <c:v>3.4880000000001075E-9</c:v>
                </c:pt>
                <c:pt idx="147" formatCode="0.00E+00">
                  <c:v>4.2450000000001544E-10</c:v>
                </c:pt>
                <c:pt idx="148" formatCode="0.00E+00">
                  <c:v>-3.2000000000001097E-9</c:v>
                </c:pt>
                <c:pt idx="149" formatCode="0.00E+00">
                  <c:v>-6.1580000000001593E-9</c:v>
                </c:pt>
                <c:pt idx="150" formatCode="0.00E+00">
                  <c:v>-8.3620000000003564E-9</c:v>
                </c:pt>
                <c:pt idx="151" formatCode="0.00E+00">
                  <c:v>-9.3220000000003249E-9</c:v>
                </c:pt>
                <c:pt idx="152" formatCode="0.00E+00">
                  <c:v>-6.3180000000001549E-8</c:v>
                </c:pt>
                <c:pt idx="153" formatCode="0.00E+00">
                  <c:v>-2.0610000000000409E-6</c:v>
                </c:pt>
                <c:pt idx="154" formatCode="0.00E+00">
                  <c:v>-1.6930000000000393E-6</c:v>
                </c:pt>
                <c:pt idx="155" formatCode="0.00E+00">
                  <c:v>-2.9740000000000593E-7</c:v>
                </c:pt>
                <c:pt idx="156" formatCode="0.00E+00">
                  <c:v>-4.361000000000105E-8</c:v>
                </c:pt>
                <c:pt idx="157" formatCode="0.00E+00">
                  <c:v>-5.8950000000001563E-9</c:v>
                </c:pt>
                <c:pt idx="158" formatCode="0.00E+00">
                  <c:v>-7.9220000000002514E-10</c:v>
                </c:pt>
                <c:pt idx="159" formatCode="0.00E+00">
                  <c:v>-1.0940000000000427E-10</c:v>
                </c:pt>
              </c:numCache>
            </c:numRef>
          </c:val>
        </c:ser>
        <c:marker val="1"/>
        <c:axId val="131699456"/>
        <c:axId val="131700992"/>
      </c:lineChart>
      <c:catAx>
        <c:axId val="131699456"/>
        <c:scaling>
          <c:orientation val="minMax"/>
        </c:scaling>
        <c:axPos val="b"/>
        <c:numFmt formatCode="General" sourceLinked="1"/>
        <c:tickLblPos val="nextTo"/>
        <c:crossAx val="131700992"/>
        <c:crosses val="autoZero"/>
        <c:auto val="1"/>
        <c:lblAlgn val="ctr"/>
        <c:lblOffset val="100"/>
      </c:catAx>
      <c:valAx>
        <c:axId val="131700992"/>
        <c:scaling>
          <c:orientation val="minMax"/>
        </c:scaling>
        <c:axPos val="l"/>
        <c:majorGridlines/>
        <c:numFmt formatCode="General" sourceLinked="1"/>
        <c:tickLblPos val="nextTo"/>
        <c:crossAx val="131699456"/>
        <c:crosses val="autoZero"/>
        <c:crossBetween val="between"/>
      </c:valAx>
      <c:spPr>
        <a:noFill/>
        <a:ln w="25400">
          <a:noFill/>
        </a:ln>
      </c:spPr>
    </c:plotArea>
    <c:plotVisOnly val="1"/>
  </c:chart>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numRef>
              <c:f>'209'!$E$2:$E$161</c:f>
              <c:numCache>
                <c:formatCode>General</c:formatCode>
                <c:ptCount val="160"/>
                <c:pt idx="0">
                  <c:v>0</c:v>
                </c:pt>
                <c:pt idx="1">
                  <c:v>2.0000000000000011E-2</c:v>
                </c:pt>
                <c:pt idx="2">
                  <c:v>4.0000000000000022E-2</c:v>
                </c:pt>
                <c:pt idx="3">
                  <c:v>6.0000000000000032E-2</c:v>
                </c:pt>
                <c:pt idx="4">
                  <c:v>8.0000000000000043E-2</c:v>
                </c:pt>
                <c:pt idx="5">
                  <c:v>0.1</c:v>
                </c:pt>
                <c:pt idx="6">
                  <c:v>0.12000000000000002</c:v>
                </c:pt>
                <c:pt idx="7">
                  <c:v>0.14000000000000001</c:v>
                </c:pt>
                <c:pt idx="8">
                  <c:v>0.16</c:v>
                </c:pt>
                <c:pt idx="9">
                  <c:v>0.18000000000000024</c:v>
                </c:pt>
                <c:pt idx="10">
                  <c:v>0.2</c:v>
                </c:pt>
                <c:pt idx="11">
                  <c:v>0.22000000000000003</c:v>
                </c:pt>
                <c:pt idx="12">
                  <c:v>0.24000000000000021</c:v>
                </c:pt>
                <c:pt idx="13">
                  <c:v>0.26</c:v>
                </c:pt>
                <c:pt idx="14">
                  <c:v>0.28000000000000008</c:v>
                </c:pt>
                <c:pt idx="15">
                  <c:v>0.30000000000000032</c:v>
                </c:pt>
                <c:pt idx="16">
                  <c:v>0.32000000000000367</c:v>
                </c:pt>
                <c:pt idx="17">
                  <c:v>0.34</c:v>
                </c:pt>
                <c:pt idx="18">
                  <c:v>0.36000000000000032</c:v>
                </c:pt>
                <c:pt idx="19">
                  <c:v>0.38000000000000356</c:v>
                </c:pt>
                <c:pt idx="20">
                  <c:v>0.40000000000000008</c:v>
                </c:pt>
                <c:pt idx="21">
                  <c:v>0.42000000000000032</c:v>
                </c:pt>
                <c:pt idx="22">
                  <c:v>0.44000000000000011</c:v>
                </c:pt>
                <c:pt idx="23">
                  <c:v>0.4600000000000003</c:v>
                </c:pt>
                <c:pt idx="24">
                  <c:v>0.48000000000000032</c:v>
                </c:pt>
                <c:pt idx="25">
                  <c:v>0.50000000000000011</c:v>
                </c:pt>
                <c:pt idx="26">
                  <c:v>0.52000000000000013</c:v>
                </c:pt>
                <c:pt idx="27">
                  <c:v>0.54000000000000015</c:v>
                </c:pt>
                <c:pt idx="28">
                  <c:v>0.56000000000000061</c:v>
                </c:pt>
                <c:pt idx="29">
                  <c:v>0.58000000000000018</c:v>
                </c:pt>
                <c:pt idx="30">
                  <c:v>0.60000000000000064</c:v>
                </c:pt>
                <c:pt idx="31">
                  <c:v>0.62000000000000677</c:v>
                </c:pt>
                <c:pt idx="32">
                  <c:v>0.64000000000000756</c:v>
                </c:pt>
                <c:pt idx="33">
                  <c:v>0.6600000000000088</c:v>
                </c:pt>
                <c:pt idx="34">
                  <c:v>0.6800000000000006</c:v>
                </c:pt>
                <c:pt idx="35">
                  <c:v>0.70000000000000062</c:v>
                </c:pt>
                <c:pt idx="36">
                  <c:v>0.72000000000000064</c:v>
                </c:pt>
                <c:pt idx="37">
                  <c:v>0.74000000000000365</c:v>
                </c:pt>
                <c:pt idx="38">
                  <c:v>0.76000000000000778</c:v>
                </c:pt>
                <c:pt idx="39">
                  <c:v>0.78000000000000069</c:v>
                </c:pt>
                <c:pt idx="40">
                  <c:v>0.8000000000000006</c:v>
                </c:pt>
                <c:pt idx="41">
                  <c:v>0.82000000000000062</c:v>
                </c:pt>
                <c:pt idx="42">
                  <c:v>0.84000000000000064</c:v>
                </c:pt>
                <c:pt idx="43">
                  <c:v>0.86000000000000065</c:v>
                </c:pt>
                <c:pt idx="44">
                  <c:v>0.88000000000000045</c:v>
                </c:pt>
                <c:pt idx="45">
                  <c:v>0.90000000000000069</c:v>
                </c:pt>
                <c:pt idx="46">
                  <c:v>0.9200000000000006</c:v>
                </c:pt>
                <c:pt idx="47">
                  <c:v>0.94000000000000061</c:v>
                </c:pt>
                <c:pt idx="48">
                  <c:v>0.96000000000000063</c:v>
                </c:pt>
                <c:pt idx="49">
                  <c:v>0.98000000000000054</c:v>
                </c:pt>
                <c:pt idx="50">
                  <c:v>1.0000000000000004</c:v>
                </c:pt>
                <c:pt idx="51">
                  <c:v>1.0200000000000005</c:v>
                </c:pt>
                <c:pt idx="52">
                  <c:v>1.0400000000000005</c:v>
                </c:pt>
                <c:pt idx="53">
                  <c:v>1.0600000000000005</c:v>
                </c:pt>
                <c:pt idx="54">
                  <c:v>1.0800000000000005</c:v>
                </c:pt>
                <c:pt idx="55">
                  <c:v>1.1000000000000005</c:v>
                </c:pt>
                <c:pt idx="56">
                  <c:v>1.1200000000000021</c:v>
                </c:pt>
                <c:pt idx="57">
                  <c:v>1.1400000000000021</c:v>
                </c:pt>
                <c:pt idx="58">
                  <c:v>1.1600000000000021</c:v>
                </c:pt>
                <c:pt idx="59">
                  <c:v>1.1800000000000137</c:v>
                </c:pt>
                <c:pt idx="60">
                  <c:v>1.2000000000000006</c:v>
                </c:pt>
                <c:pt idx="61">
                  <c:v>1.2200000000000006</c:v>
                </c:pt>
                <c:pt idx="62">
                  <c:v>1.2400000000000007</c:v>
                </c:pt>
                <c:pt idx="63">
                  <c:v>1.2600000000000007</c:v>
                </c:pt>
                <c:pt idx="64">
                  <c:v>1.2800000000000007</c:v>
                </c:pt>
                <c:pt idx="65">
                  <c:v>1.3000000000000007</c:v>
                </c:pt>
                <c:pt idx="66">
                  <c:v>1.3200000000000007</c:v>
                </c:pt>
                <c:pt idx="67">
                  <c:v>1.3400000000000007</c:v>
                </c:pt>
                <c:pt idx="68">
                  <c:v>1.3600000000000021</c:v>
                </c:pt>
                <c:pt idx="69">
                  <c:v>1.3800000000000021</c:v>
                </c:pt>
                <c:pt idx="70">
                  <c:v>1.4000000000000008</c:v>
                </c:pt>
                <c:pt idx="71">
                  <c:v>1.4200000000000008</c:v>
                </c:pt>
                <c:pt idx="72">
                  <c:v>1.4400000000000008</c:v>
                </c:pt>
                <c:pt idx="73">
                  <c:v>1.4600000000000009</c:v>
                </c:pt>
                <c:pt idx="74">
                  <c:v>1.4800000000000009</c:v>
                </c:pt>
                <c:pt idx="75">
                  <c:v>1.5000000000000009</c:v>
                </c:pt>
                <c:pt idx="76">
                  <c:v>1.5200000000000009</c:v>
                </c:pt>
                <c:pt idx="77">
                  <c:v>1.5400000000000009</c:v>
                </c:pt>
                <c:pt idx="78">
                  <c:v>1.5600000000000009</c:v>
                </c:pt>
                <c:pt idx="79">
                  <c:v>1.5800000000000021</c:v>
                </c:pt>
                <c:pt idx="80">
                  <c:v>1.6000000000000021</c:v>
                </c:pt>
                <c:pt idx="81">
                  <c:v>1.6200000000000021</c:v>
                </c:pt>
                <c:pt idx="82">
                  <c:v>1.6400000000000021</c:v>
                </c:pt>
                <c:pt idx="83">
                  <c:v>1.6600000000000021</c:v>
                </c:pt>
                <c:pt idx="84">
                  <c:v>1.6800000000000141</c:v>
                </c:pt>
                <c:pt idx="85">
                  <c:v>1.7000000000000011</c:v>
                </c:pt>
                <c:pt idx="86">
                  <c:v>1.7200000000000011</c:v>
                </c:pt>
                <c:pt idx="87">
                  <c:v>1.7400000000000011</c:v>
                </c:pt>
                <c:pt idx="88">
                  <c:v>1.7600000000000011</c:v>
                </c:pt>
                <c:pt idx="89">
                  <c:v>1.7800000000000011</c:v>
                </c:pt>
                <c:pt idx="90">
                  <c:v>1.800000000000002</c:v>
                </c:pt>
                <c:pt idx="91">
                  <c:v>1.8200000000000021</c:v>
                </c:pt>
                <c:pt idx="92">
                  <c:v>1.8400000000000021</c:v>
                </c:pt>
                <c:pt idx="93">
                  <c:v>1.8600000000000021</c:v>
                </c:pt>
                <c:pt idx="94">
                  <c:v>1.8800000000000021</c:v>
                </c:pt>
                <c:pt idx="95">
                  <c:v>1.9000000000000021</c:v>
                </c:pt>
                <c:pt idx="96">
                  <c:v>1.9200000000000021</c:v>
                </c:pt>
                <c:pt idx="97">
                  <c:v>1.9400000000000144</c:v>
                </c:pt>
                <c:pt idx="98">
                  <c:v>1.9600000000000144</c:v>
                </c:pt>
                <c:pt idx="99">
                  <c:v>1.9800000000000157</c:v>
                </c:pt>
                <c:pt idx="100">
                  <c:v>2.0000000000000013</c:v>
                </c:pt>
                <c:pt idx="101">
                  <c:v>2.0200000000000014</c:v>
                </c:pt>
                <c:pt idx="102">
                  <c:v>2.0400000000000014</c:v>
                </c:pt>
                <c:pt idx="103">
                  <c:v>2.0600000000000014</c:v>
                </c:pt>
                <c:pt idx="104">
                  <c:v>2.0800000000000014</c:v>
                </c:pt>
                <c:pt idx="105">
                  <c:v>2.1000000000000014</c:v>
                </c:pt>
                <c:pt idx="106">
                  <c:v>2.1200000000000014</c:v>
                </c:pt>
                <c:pt idx="107">
                  <c:v>2.1400000000000015</c:v>
                </c:pt>
                <c:pt idx="108">
                  <c:v>2.1600000000000015</c:v>
                </c:pt>
                <c:pt idx="109">
                  <c:v>2.1800000000000015</c:v>
                </c:pt>
                <c:pt idx="110">
                  <c:v>2.2000000000000015</c:v>
                </c:pt>
                <c:pt idx="111">
                  <c:v>2.2200000000000015</c:v>
                </c:pt>
                <c:pt idx="112">
                  <c:v>2.2400000000000015</c:v>
                </c:pt>
                <c:pt idx="113">
                  <c:v>2.2600000000000016</c:v>
                </c:pt>
                <c:pt idx="114">
                  <c:v>2.2800000000000016</c:v>
                </c:pt>
                <c:pt idx="115">
                  <c:v>2.3000000000000007</c:v>
                </c:pt>
                <c:pt idx="116">
                  <c:v>2.3200000000000007</c:v>
                </c:pt>
                <c:pt idx="117">
                  <c:v>2.3400000000000007</c:v>
                </c:pt>
                <c:pt idx="118">
                  <c:v>2.3600000000000017</c:v>
                </c:pt>
                <c:pt idx="119">
                  <c:v>2.3800000000000017</c:v>
                </c:pt>
                <c:pt idx="120">
                  <c:v>2.4000000000000017</c:v>
                </c:pt>
                <c:pt idx="121">
                  <c:v>2.4200000000000017</c:v>
                </c:pt>
                <c:pt idx="122">
                  <c:v>2.4400000000000017</c:v>
                </c:pt>
                <c:pt idx="123">
                  <c:v>2.4600000000000017</c:v>
                </c:pt>
                <c:pt idx="124">
                  <c:v>2.4800000000000018</c:v>
                </c:pt>
                <c:pt idx="125">
                  <c:v>2.5000000000000018</c:v>
                </c:pt>
                <c:pt idx="126">
                  <c:v>2.5200000000000018</c:v>
                </c:pt>
                <c:pt idx="127">
                  <c:v>2.5400000000000018</c:v>
                </c:pt>
                <c:pt idx="128">
                  <c:v>2.5600000000000018</c:v>
                </c:pt>
                <c:pt idx="129">
                  <c:v>2.5800000000000018</c:v>
                </c:pt>
                <c:pt idx="130">
                  <c:v>2.6000000000000019</c:v>
                </c:pt>
                <c:pt idx="131">
                  <c:v>2.6200000000000019</c:v>
                </c:pt>
                <c:pt idx="132">
                  <c:v>2.6400000000000019</c:v>
                </c:pt>
                <c:pt idx="133">
                  <c:v>2.6600000000000019</c:v>
                </c:pt>
                <c:pt idx="134">
                  <c:v>2.6800000000000019</c:v>
                </c:pt>
                <c:pt idx="135">
                  <c:v>2.7000000000000042</c:v>
                </c:pt>
                <c:pt idx="136">
                  <c:v>2.7200000000000042</c:v>
                </c:pt>
                <c:pt idx="137">
                  <c:v>2.7400000000000042</c:v>
                </c:pt>
                <c:pt idx="138">
                  <c:v>2.7600000000000042</c:v>
                </c:pt>
                <c:pt idx="139">
                  <c:v>2.7800000000000042</c:v>
                </c:pt>
                <c:pt idx="140">
                  <c:v>2.800000000000002</c:v>
                </c:pt>
                <c:pt idx="141">
                  <c:v>2.8200000000000021</c:v>
                </c:pt>
                <c:pt idx="142">
                  <c:v>2.8400000000000021</c:v>
                </c:pt>
                <c:pt idx="143">
                  <c:v>2.8600000000000021</c:v>
                </c:pt>
                <c:pt idx="144">
                  <c:v>2.8800000000000021</c:v>
                </c:pt>
                <c:pt idx="145">
                  <c:v>2.9000000000000021</c:v>
                </c:pt>
                <c:pt idx="146">
                  <c:v>2.9200000000000021</c:v>
                </c:pt>
                <c:pt idx="147">
                  <c:v>2.9400000000000022</c:v>
                </c:pt>
                <c:pt idx="148">
                  <c:v>2.9600000000000022</c:v>
                </c:pt>
                <c:pt idx="149">
                  <c:v>2.9800000000000022</c:v>
                </c:pt>
                <c:pt idx="150">
                  <c:v>3.0000000000000022</c:v>
                </c:pt>
                <c:pt idx="151">
                  <c:v>3.0200000000000022</c:v>
                </c:pt>
                <c:pt idx="152">
                  <c:v>3.0400000000000031</c:v>
                </c:pt>
                <c:pt idx="153">
                  <c:v>3.0600000000000032</c:v>
                </c:pt>
                <c:pt idx="154">
                  <c:v>3.0800000000000032</c:v>
                </c:pt>
                <c:pt idx="155">
                  <c:v>3.1000000000000032</c:v>
                </c:pt>
                <c:pt idx="156">
                  <c:v>3.1200000000000032</c:v>
                </c:pt>
                <c:pt idx="157">
                  <c:v>3.1400000000000032</c:v>
                </c:pt>
                <c:pt idx="158">
                  <c:v>3.1600000000000041</c:v>
                </c:pt>
                <c:pt idx="159">
                  <c:v>3.1800000000000042</c:v>
                </c:pt>
              </c:numCache>
            </c:numRef>
          </c:cat>
          <c:val>
            <c:numRef>
              <c:f>'209'!$D$2:$D$161</c:f>
              <c:numCache>
                <c:formatCode>General</c:formatCode>
                <c:ptCount val="160"/>
                <c:pt idx="0">
                  <c:v>0</c:v>
                </c:pt>
                <c:pt idx="1">
                  <c:v>-21.67</c:v>
                </c:pt>
                <c:pt idx="2">
                  <c:v>-20.39</c:v>
                </c:pt>
                <c:pt idx="3">
                  <c:v>-16.82</c:v>
                </c:pt>
                <c:pt idx="4">
                  <c:v>-11.76</c:v>
                </c:pt>
                <c:pt idx="5">
                  <c:v>-7.4660000000000002</c:v>
                </c:pt>
                <c:pt idx="6">
                  <c:v>-5.8269999999999955</c:v>
                </c:pt>
                <c:pt idx="7">
                  <c:v>-6.92</c:v>
                </c:pt>
                <c:pt idx="8">
                  <c:v>-9.69</c:v>
                </c:pt>
                <c:pt idx="9">
                  <c:v>-13.33</c:v>
                </c:pt>
                <c:pt idx="10">
                  <c:v>-17.739999999999988</c:v>
                </c:pt>
                <c:pt idx="11">
                  <c:v>-23.04</c:v>
                </c:pt>
                <c:pt idx="12">
                  <c:v>-28.66</c:v>
                </c:pt>
                <c:pt idx="13">
                  <c:v>-33.290000000000013</c:v>
                </c:pt>
                <c:pt idx="14">
                  <c:v>-35.43</c:v>
                </c:pt>
                <c:pt idx="15">
                  <c:v>-34.71</c:v>
                </c:pt>
                <c:pt idx="16">
                  <c:v>-32.68</c:v>
                </c:pt>
                <c:pt idx="17">
                  <c:v>-31.36</c:v>
                </c:pt>
                <c:pt idx="18">
                  <c:v>-31.52</c:v>
                </c:pt>
                <c:pt idx="19">
                  <c:v>-32.75</c:v>
                </c:pt>
                <c:pt idx="20">
                  <c:v>-33.97</c:v>
                </c:pt>
                <c:pt idx="21">
                  <c:v>-34.49</c:v>
                </c:pt>
                <c:pt idx="22">
                  <c:v>-34.730000000000011</c:v>
                </c:pt>
                <c:pt idx="23">
                  <c:v>-35.58</c:v>
                </c:pt>
                <c:pt idx="24">
                  <c:v>-37.07</c:v>
                </c:pt>
                <c:pt idx="25">
                  <c:v>-37.349999999999994</c:v>
                </c:pt>
                <c:pt idx="26">
                  <c:v>-34.44</c:v>
                </c:pt>
                <c:pt idx="27">
                  <c:v>-28.18</c:v>
                </c:pt>
                <c:pt idx="28">
                  <c:v>-20.47</c:v>
                </c:pt>
                <c:pt idx="29">
                  <c:v>-13.950000000000006</c:v>
                </c:pt>
                <c:pt idx="30">
                  <c:v>-9.9930000000000003</c:v>
                </c:pt>
                <c:pt idx="31">
                  <c:v>-8.5560000000000027</c:v>
                </c:pt>
                <c:pt idx="32">
                  <c:v>-9.0340000000000025</c:v>
                </c:pt>
                <c:pt idx="33">
                  <c:v>-10.76</c:v>
                </c:pt>
                <c:pt idx="34">
                  <c:v>-13.38</c:v>
                </c:pt>
                <c:pt idx="35">
                  <c:v>-16.489999999999789</c:v>
                </c:pt>
                <c:pt idx="36">
                  <c:v>-19.41</c:v>
                </c:pt>
                <c:pt idx="37">
                  <c:v>-21.39</c:v>
                </c:pt>
                <c:pt idx="38">
                  <c:v>-22.32</c:v>
                </c:pt>
                <c:pt idx="39">
                  <c:v>-22.89</c:v>
                </c:pt>
                <c:pt idx="40">
                  <c:v>-23.59</c:v>
                </c:pt>
                <c:pt idx="41">
                  <c:v>-24.330000000000005</c:v>
                </c:pt>
                <c:pt idx="42">
                  <c:v>-24.75</c:v>
                </c:pt>
                <c:pt idx="43">
                  <c:v>-24.919999999999987</c:v>
                </c:pt>
                <c:pt idx="44">
                  <c:v>-25.610000000000031</c:v>
                </c:pt>
                <c:pt idx="45">
                  <c:v>-27.53</c:v>
                </c:pt>
                <c:pt idx="46">
                  <c:v>-30.07</c:v>
                </c:pt>
                <c:pt idx="47">
                  <c:v>-31.34</c:v>
                </c:pt>
                <c:pt idx="48">
                  <c:v>-28.99</c:v>
                </c:pt>
                <c:pt idx="49">
                  <c:v>-21.22</c:v>
                </c:pt>
                <c:pt idx="50">
                  <c:v>-8.19</c:v>
                </c:pt>
                <c:pt idx="51">
                  <c:v>7.6599999999999975</c:v>
                </c:pt>
                <c:pt idx="52">
                  <c:v>23.979999999999986</c:v>
                </c:pt>
                <c:pt idx="53">
                  <c:v>38.24</c:v>
                </c:pt>
                <c:pt idx="54">
                  <c:v>46.82</c:v>
                </c:pt>
                <c:pt idx="55">
                  <c:v>49.07</c:v>
                </c:pt>
                <c:pt idx="56">
                  <c:v>46.92</c:v>
                </c:pt>
                <c:pt idx="57">
                  <c:v>40.879999999999995</c:v>
                </c:pt>
                <c:pt idx="58">
                  <c:v>31.19</c:v>
                </c:pt>
                <c:pt idx="59">
                  <c:v>20.07</c:v>
                </c:pt>
                <c:pt idx="60">
                  <c:v>11.9</c:v>
                </c:pt>
                <c:pt idx="61">
                  <c:v>9.0010000000000012</c:v>
                </c:pt>
                <c:pt idx="62">
                  <c:v>11</c:v>
                </c:pt>
                <c:pt idx="63">
                  <c:v>16.7</c:v>
                </c:pt>
                <c:pt idx="64">
                  <c:v>23.630000000000031</c:v>
                </c:pt>
                <c:pt idx="65">
                  <c:v>27.85</c:v>
                </c:pt>
                <c:pt idx="66">
                  <c:v>26.12</c:v>
                </c:pt>
                <c:pt idx="67">
                  <c:v>17.84</c:v>
                </c:pt>
                <c:pt idx="68">
                  <c:v>3.6589999999999998</c:v>
                </c:pt>
                <c:pt idx="69">
                  <c:v>-12.56</c:v>
                </c:pt>
                <c:pt idx="70">
                  <c:v>-26.99</c:v>
                </c:pt>
                <c:pt idx="71">
                  <c:v>-39.42</c:v>
                </c:pt>
                <c:pt idx="72">
                  <c:v>-48.99</c:v>
                </c:pt>
                <c:pt idx="73">
                  <c:v>-54.96</c:v>
                </c:pt>
                <c:pt idx="74">
                  <c:v>-57.220000000000013</c:v>
                </c:pt>
                <c:pt idx="75">
                  <c:v>-56.21</c:v>
                </c:pt>
                <c:pt idx="76">
                  <c:v>-52.01</c:v>
                </c:pt>
                <c:pt idx="77">
                  <c:v>-44.24</c:v>
                </c:pt>
                <c:pt idx="78">
                  <c:v>-33.379999999999995</c:v>
                </c:pt>
                <c:pt idx="79">
                  <c:v>-21.45</c:v>
                </c:pt>
                <c:pt idx="80">
                  <c:v>-10.83</c:v>
                </c:pt>
                <c:pt idx="81">
                  <c:v>-2.6440000000000001</c:v>
                </c:pt>
                <c:pt idx="82">
                  <c:v>3.5329999999999977</c:v>
                </c:pt>
                <c:pt idx="83">
                  <c:v>8.1550000000000047</c:v>
                </c:pt>
                <c:pt idx="84">
                  <c:v>11.15</c:v>
                </c:pt>
                <c:pt idx="85">
                  <c:v>12.53</c:v>
                </c:pt>
                <c:pt idx="86">
                  <c:v>14.96</c:v>
                </c:pt>
                <c:pt idx="87">
                  <c:v>22.39</c:v>
                </c:pt>
                <c:pt idx="88">
                  <c:v>36.68</c:v>
                </c:pt>
                <c:pt idx="89">
                  <c:v>59.15</c:v>
                </c:pt>
                <c:pt idx="90">
                  <c:v>93.04</c:v>
                </c:pt>
                <c:pt idx="91">
                  <c:v>142.19999999999999</c:v>
                </c:pt>
                <c:pt idx="92">
                  <c:v>208.9</c:v>
                </c:pt>
                <c:pt idx="93">
                  <c:v>292.3</c:v>
                </c:pt>
                <c:pt idx="94">
                  <c:v>374.2</c:v>
                </c:pt>
                <c:pt idx="95">
                  <c:v>376.4</c:v>
                </c:pt>
                <c:pt idx="96">
                  <c:v>378.9</c:v>
                </c:pt>
                <c:pt idx="97">
                  <c:v>382.1</c:v>
                </c:pt>
                <c:pt idx="98">
                  <c:v>385.5</c:v>
                </c:pt>
                <c:pt idx="99">
                  <c:v>389</c:v>
                </c:pt>
                <c:pt idx="100">
                  <c:v>392.7</c:v>
                </c:pt>
                <c:pt idx="101">
                  <c:v>396.1</c:v>
                </c:pt>
                <c:pt idx="102">
                  <c:v>399.1</c:v>
                </c:pt>
                <c:pt idx="103">
                  <c:v>401.6</c:v>
                </c:pt>
                <c:pt idx="104">
                  <c:v>403.2</c:v>
                </c:pt>
                <c:pt idx="105">
                  <c:v>403.7</c:v>
                </c:pt>
                <c:pt idx="106">
                  <c:v>373.7</c:v>
                </c:pt>
                <c:pt idx="107">
                  <c:v>271.5</c:v>
                </c:pt>
                <c:pt idx="108">
                  <c:v>91.98</c:v>
                </c:pt>
                <c:pt idx="109">
                  <c:v>-122.6</c:v>
                </c:pt>
                <c:pt idx="110">
                  <c:v>-243.8</c:v>
                </c:pt>
                <c:pt idx="111">
                  <c:v>-309.89999999999969</c:v>
                </c:pt>
                <c:pt idx="112">
                  <c:v>-343</c:v>
                </c:pt>
                <c:pt idx="113">
                  <c:v>-361.6</c:v>
                </c:pt>
                <c:pt idx="114">
                  <c:v>-370.3</c:v>
                </c:pt>
                <c:pt idx="115">
                  <c:v>-372</c:v>
                </c:pt>
                <c:pt idx="116">
                  <c:v>-374</c:v>
                </c:pt>
                <c:pt idx="117">
                  <c:v>-376.5</c:v>
                </c:pt>
                <c:pt idx="118">
                  <c:v>-379.3</c:v>
                </c:pt>
                <c:pt idx="119">
                  <c:v>-382.4</c:v>
                </c:pt>
                <c:pt idx="120">
                  <c:v>-385.5</c:v>
                </c:pt>
                <c:pt idx="121">
                  <c:v>-388.7</c:v>
                </c:pt>
                <c:pt idx="122">
                  <c:v>-392</c:v>
                </c:pt>
                <c:pt idx="123">
                  <c:v>-395.1</c:v>
                </c:pt>
                <c:pt idx="124">
                  <c:v>-398.2</c:v>
                </c:pt>
                <c:pt idx="125">
                  <c:v>-401.4</c:v>
                </c:pt>
                <c:pt idx="126">
                  <c:v>-404.5</c:v>
                </c:pt>
                <c:pt idx="127">
                  <c:v>-408</c:v>
                </c:pt>
                <c:pt idx="128">
                  <c:v>-411.7</c:v>
                </c:pt>
                <c:pt idx="129">
                  <c:v>-415.3</c:v>
                </c:pt>
                <c:pt idx="130">
                  <c:v>-418.4</c:v>
                </c:pt>
                <c:pt idx="131">
                  <c:v>-420.6</c:v>
                </c:pt>
                <c:pt idx="132">
                  <c:v>-422</c:v>
                </c:pt>
                <c:pt idx="133">
                  <c:v>-422.3</c:v>
                </c:pt>
                <c:pt idx="134">
                  <c:v>-344</c:v>
                </c:pt>
                <c:pt idx="135">
                  <c:v>-183.8</c:v>
                </c:pt>
                <c:pt idx="136">
                  <c:v>40.36</c:v>
                </c:pt>
                <c:pt idx="137">
                  <c:v>216.6</c:v>
                </c:pt>
                <c:pt idx="138">
                  <c:v>300.7</c:v>
                </c:pt>
                <c:pt idx="139">
                  <c:v>346</c:v>
                </c:pt>
                <c:pt idx="140">
                  <c:v>371.3</c:v>
                </c:pt>
                <c:pt idx="141">
                  <c:v>389.2</c:v>
                </c:pt>
                <c:pt idx="142">
                  <c:v>398.8</c:v>
                </c:pt>
                <c:pt idx="143">
                  <c:v>404.9</c:v>
                </c:pt>
                <c:pt idx="144">
                  <c:v>407.7</c:v>
                </c:pt>
                <c:pt idx="145">
                  <c:v>408.9</c:v>
                </c:pt>
                <c:pt idx="146">
                  <c:v>389.9</c:v>
                </c:pt>
                <c:pt idx="147">
                  <c:v>267.7</c:v>
                </c:pt>
                <c:pt idx="148">
                  <c:v>78.75</c:v>
                </c:pt>
                <c:pt idx="149">
                  <c:v>-115.6</c:v>
                </c:pt>
                <c:pt idx="150">
                  <c:v>-243.5</c:v>
                </c:pt>
                <c:pt idx="151">
                  <c:v>-322</c:v>
                </c:pt>
                <c:pt idx="152">
                  <c:v>-372.8</c:v>
                </c:pt>
                <c:pt idx="153">
                  <c:v>-405.4</c:v>
                </c:pt>
                <c:pt idx="154">
                  <c:v>-424.6</c:v>
                </c:pt>
                <c:pt idx="155">
                  <c:v>-429.9</c:v>
                </c:pt>
                <c:pt idx="156">
                  <c:v>-435.8</c:v>
                </c:pt>
                <c:pt idx="157">
                  <c:v>-441.8</c:v>
                </c:pt>
                <c:pt idx="158">
                  <c:v>-447.9</c:v>
                </c:pt>
                <c:pt idx="159">
                  <c:v>-453.9</c:v>
                </c:pt>
              </c:numCache>
            </c:numRef>
          </c:val>
        </c:ser>
        <c:marker val="1"/>
        <c:axId val="131724416"/>
        <c:axId val="131725952"/>
      </c:lineChart>
      <c:catAx>
        <c:axId val="131724416"/>
        <c:scaling>
          <c:orientation val="minMax"/>
        </c:scaling>
        <c:axPos val="b"/>
        <c:numFmt formatCode="General" sourceLinked="1"/>
        <c:tickLblPos val="nextTo"/>
        <c:crossAx val="131725952"/>
        <c:crosses val="autoZero"/>
        <c:auto val="1"/>
        <c:lblAlgn val="ctr"/>
        <c:lblOffset val="100"/>
      </c:catAx>
      <c:valAx>
        <c:axId val="131725952"/>
        <c:scaling>
          <c:orientation val="minMax"/>
        </c:scaling>
        <c:axPos val="l"/>
        <c:majorGridlines/>
        <c:numFmt formatCode="General" sourceLinked="1"/>
        <c:tickLblPos val="nextTo"/>
        <c:crossAx val="131724416"/>
        <c:crosses val="autoZero"/>
        <c:crossBetween val="between"/>
      </c:valAx>
    </c:plotArea>
    <c:plotVisOnly val="1"/>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Montenegro 1979 Herceg Novi  Ground Acceleration X Direction 1g PGA</a:t>
            </a:r>
          </a:p>
        </c:rich>
      </c:tx>
      <c:layout>
        <c:manualLayout>
          <c:xMode val="edge"/>
          <c:yMode val="edge"/>
          <c:x val="0.11031227395788126"/>
          <c:y val="5.0609176036401594E-3"/>
        </c:manualLayout>
      </c:layout>
      <c:spPr>
        <a:noFill/>
        <a:ln w="25400">
          <a:noFill/>
        </a:ln>
      </c:spPr>
    </c:title>
    <c:plotArea>
      <c:layout>
        <c:manualLayout>
          <c:layoutTarget val="inner"/>
          <c:xMode val="edge"/>
          <c:yMode val="edge"/>
          <c:x val="0.1377298430519899"/>
          <c:y val="0.12590243658235287"/>
          <c:w val="0.79726968606303361"/>
          <c:h val="0.63441130882260821"/>
        </c:manualLayout>
      </c:layout>
      <c:scatterChart>
        <c:scatterStyle val="smoothMarker"/>
        <c:ser>
          <c:idx val="0"/>
          <c:order val="0"/>
          <c:tx>
            <c:v>graund acceleration in X direction</c:v>
          </c:tx>
          <c:spPr>
            <a:ln w="25400">
              <a:solidFill>
                <a:srgbClr val="000000"/>
              </a:solidFill>
              <a:prstDash val="solid"/>
            </a:ln>
          </c:spPr>
          <c:marker>
            <c:symbol val="none"/>
          </c:marker>
          <c:xVal>
            <c:numRef>
              <c:f>Data!$A$3:$A$2003</c:f>
              <c:numCache>
                <c:formatCode>General</c:formatCode>
                <c:ptCount val="2001"/>
                <c:pt idx="0">
                  <c:v>0</c:v>
                </c:pt>
                <c:pt idx="1">
                  <c:v>1.0000000000000005E-2</c:v>
                </c:pt>
                <c:pt idx="2">
                  <c:v>2.0000000000000011E-2</c:v>
                </c:pt>
                <c:pt idx="3">
                  <c:v>3.0000000000000002E-2</c:v>
                </c:pt>
                <c:pt idx="4">
                  <c:v>4.0000000000000022E-2</c:v>
                </c:pt>
                <c:pt idx="5">
                  <c:v>0.05</c:v>
                </c:pt>
                <c:pt idx="6">
                  <c:v>6.0000000000000032E-2</c:v>
                </c:pt>
                <c:pt idx="7">
                  <c:v>7.0000000000000021E-2</c:v>
                </c:pt>
                <c:pt idx="8">
                  <c:v>8.0000000000000043E-2</c:v>
                </c:pt>
                <c:pt idx="9">
                  <c:v>9.0000000000000024E-2</c:v>
                </c:pt>
                <c:pt idx="10">
                  <c:v>0.1</c:v>
                </c:pt>
                <c:pt idx="11">
                  <c:v>0.11</c:v>
                </c:pt>
                <c:pt idx="12">
                  <c:v>0.12000000000000002</c:v>
                </c:pt>
                <c:pt idx="13">
                  <c:v>0.13</c:v>
                </c:pt>
                <c:pt idx="14">
                  <c:v>0.14000000000000001</c:v>
                </c:pt>
                <c:pt idx="15">
                  <c:v>0.15000000000000024</c:v>
                </c:pt>
                <c:pt idx="16">
                  <c:v>0.16</c:v>
                </c:pt>
                <c:pt idx="17">
                  <c:v>0.17</c:v>
                </c:pt>
                <c:pt idx="18">
                  <c:v>0.18000000000000024</c:v>
                </c:pt>
                <c:pt idx="19">
                  <c:v>0.19</c:v>
                </c:pt>
                <c:pt idx="20">
                  <c:v>0.2</c:v>
                </c:pt>
                <c:pt idx="21">
                  <c:v>0.21000000000000021</c:v>
                </c:pt>
                <c:pt idx="22">
                  <c:v>0.22</c:v>
                </c:pt>
                <c:pt idx="23">
                  <c:v>0.23</c:v>
                </c:pt>
                <c:pt idx="24">
                  <c:v>0.24000000000000021</c:v>
                </c:pt>
                <c:pt idx="25">
                  <c:v>0.25</c:v>
                </c:pt>
                <c:pt idx="26">
                  <c:v>0.26</c:v>
                </c:pt>
                <c:pt idx="27">
                  <c:v>0.27</c:v>
                </c:pt>
                <c:pt idx="28">
                  <c:v>0.28000000000000008</c:v>
                </c:pt>
                <c:pt idx="29">
                  <c:v>0.29000000000000031</c:v>
                </c:pt>
                <c:pt idx="30">
                  <c:v>0.30000000000000032</c:v>
                </c:pt>
                <c:pt idx="31">
                  <c:v>0.31000000000000238</c:v>
                </c:pt>
                <c:pt idx="32">
                  <c:v>0.32000000000000456</c:v>
                </c:pt>
                <c:pt idx="33">
                  <c:v>0.33000000000000485</c:v>
                </c:pt>
                <c:pt idx="34">
                  <c:v>0.34</c:v>
                </c:pt>
                <c:pt idx="35">
                  <c:v>0.35000000000000031</c:v>
                </c:pt>
                <c:pt idx="36">
                  <c:v>0.36000000000000032</c:v>
                </c:pt>
                <c:pt idx="37">
                  <c:v>0.37000000000000038</c:v>
                </c:pt>
                <c:pt idx="38">
                  <c:v>0.38000000000000428</c:v>
                </c:pt>
                <c:pt idx="39">
                  <c:v>0.39000000000000457</c:v>
                </c:pt>
                <c:pt idx="40">
                  <c:v>0.4</c:v>
                </c:pt>
                <c:pt idx="41">
                  <c:v>0.41000000000000031</c:v>
                </c:pt>
                <c:pt idx="42">
                  <c:v>0.42000000000000032</c:v>
                </c:pt>
                <c:pt idx="43">
                  <c:v>0.43000000000000038</c:v>
                </c:pt>
                <c:pt idx="44">
                  <c:v>0.44</c:v>
                </c:pt>
                <c:pt idx="45">
                  <c:v>0.45</c:v>
                </c:pt>
                <c:pt idx="46">
                  <c:v>0.46</c:v>
                </c:pt>
                <c:pt idx="47">
                  <c:v>0.47000000000000008</c:v>
                </c:pt>
                <c:pt idx="48">
                  <c:v>0.48000000000000032</c:v>
                </c:pt>
                <c:pt idx="49">
                  <c:v>0.49000000000000032</c:v>
                </c:pt>
                <c:pt idx="50">
                  <c:v>0.5</c:v>
                </c:pt>
                <c:pt idx="51">
                  <c:v>0.51</c:v>
                </c:pt>
                <c:pt idx="52">
                  <c:v>0.52</c:v>
                </c:pt>
                <c:pt idx="53">
                  <c:v>0.53</c:v>
                </c:pt>
                <c:pt idx="54">
                  <c:v>0.54</c:v>
                </c:pt>
                <c:pt idx="55">
                  <c:v>0.55000000000000004</c:v>
                </c:pt>
                <c:pt idx="56">
                  <c:v>0.56000000000000005</c:v>
                </c:pt>
                <c:pt idx="57">
                  <c:v>0.56999999999999995</c:v>
                </c:pt>
                <c:pt idx="58">
                  <c:v>0.58000000000000007</c:v>
                </c:pt>
                <c:pt idx="59">
                  <c:v>0.59</c:v>
                </c:pt>
                <c:pt idx="60">
                  <c:v>0.60000000000000064</c:v>
                </c:pt>
                <c:pt idx="61">
                  <c:v>0.61000000000000065</c:v>
                </c:pt>
                <c:pt idx="62">
                  <c:v>0.6200000000000081</c:v>
                </c:pt>
                <c:pt idx="63">
                  <c:v>0.63000000000000878</c:v>
                </c:pt>
                <c:pt idx="64">
                  <c:v>0.64000000000000912</c:v>
                </c:pt>
                <c:pt idx="65">
                  <c:v>0.65000000000000924</c:v>
                </c:pt>
                <c:pt idx="66">
                  <c:v>0.66000000000001036</c:v>
                </c:pt>
                <c:pt idx="67">
                  <c:v>0.67000000000001037</c:v>
                </c:pt>
                <c:pt idx="68">
                  <c:v>0.68</c:v>
                </c:pt>
                <c:pt idx="69">
                  <c:v>0.69000000000000061</c:v>
                </c:pt>
                <c:pt idx="70">
                  <c:v>0.70000000000000062</c:v>
                </c:pt>
                <c:pt idx="71">
                  <c:v>0.71000000000000063</c:v>
                </c:pt>
                <c:pt idx="72">
                  <c:v>0.72000000000000064</c:v>
                </c:pt>
                <c:pt idx="73">
                  <c:v>0.73000000000000065</c:v>
                </c:pt>
                <c:pt idx="74">
                  <c:v>0.74000000000000365</c:v>
                </c:pt>
                <c:pt idx="75">
                  <c:v>0.75000000000000822</c:v>
                </c:pt>
                <c:pt idx="76">
                  <c:v>0.76000000000000911</c:v>
                </c:pt>
                <c:pt idx="77">
                  <c:v>0.77000000000000912</c:v>
                </c:pt>
                <c:pt idx="78">
                  <c:v>0.78</c:v>
                </c:pt>
                <c:pt idx="79">
                  <c:v>0.79</c:v>
                </c:pt>
                <c:pt idx="80">
                  <c:v>0.8</c:v>
                </c:pt>
                <c:pt idx="81">
                  <c:v>0.81</c:v>
                </c:pt>
                <c:pt idx="82">
                  <c:v>0.82000000000000062</c:v>
                </c:pt>
                <c:pt idx="83">
                  <c:v>0.83000000000000063</c:v>
                </c:pt>
                <c:pt idx="84">
                  <c:v>0.84000000000000064</c:v>
                </c:pt>
                <c:pt idx="85">
                  <c:v>0.85000000000000064</c:v>
                </c:pt>
                <c:pt idx="86">
                  <c:v>0.86000000000000065</c:v>
                </c:pt>
                <c:pt idx="87">
                  <c:v>0.8700000000000081</c:v>
                </c:pt>
                <c:pt idx="88">
                  <c:v>0.88</c:v>
                </c:pt>
                <c:pt idx="89">
                  <c:v>0.89</c:v>
                </c:pt>
                <c:pt idx="90">
                  <c:v>0.9</c:v>
                </c:pt>
                <c:pt idx="91">
                  <c:v>0.91</c:v>
                </c:pt>
                <c:pt idx="92">
                  <c:v>0.92</c:v>
                </c:pt>
                <c:pt idx="93">
                  <c:v>0.93</c:v>
                </c:pt>
                <c:pt idx="94">
                  <c:v>0.94000000000000061</c:v>
                </c:pt>
                <c:pt idx="95">
                  <c:v>0.95000000000000062</c:v>
                </c:pt>
                <c:pt idx="96">
                  <c:v>0.96000000000000063</c:v>
                </c:pt>
                <c:pt idx="97">
                  <c:v>0.97000000000000064</c:v>
                </c:pt>
                <c:pt idx="98">
                  <c:v>0.98</c:v>
                </c:pt>
                <c:pt idx="99">
                  <c:v>0.99</c:v>
                </c:pt>
                <c:pt idx="100">
                  <c:v>1</c:v>
                </c:pt>
                <c:pt idx="101">
                  <c:v>1.01</c:v>
                </c:pt>
                <c:pt idx="102">
                  <c:v>1.02</c:v>
                </c:pt>
                <c:pt idx="103">
                  <c:v>1.03</c:v>
                </c:pt>
                <c:pt idx="104">
                  <c:v>1.04</c:v>
                </c:pt>
                <c:pt idx="105">
                  <c:v>1.05</c:v>
                </c:pt>
                <c:pt idx="106">
                  <c:v>1.06</c:v>
                </c:pt>
                <c:pt idx="107">
                  <c:v>1.07</c:v>
                </c:pt>
                <c:pt idx="108">
                  <c:v>1.08</c:v>
                </c:pt>
                <c:pt idx="109">
                  <c:v>1.0900000000000001</c:v>
                </c:pt>
                <c:pt idx="110">
                  <c:v>1.1000000000000001</c:v>
                </c:pt>
                <c:pt idx="111">
                  <c:v>1.1100000000000001</c:v>
                </c:pt>
                <c:pt idx="112">
                  <c:v>1.1200000000000001</c:v>
                </c:pt>
                <c:pt idx="113">
                  <c:v>1.1299999999999817</c:v>
                </c:pt>
                <c:pt idx="114">
                  <c:v>1.1399999999999817</c:v>
                </c:pt>
                <c:pt idx="115">
                  <c:v>1.1499999999999817</c:v>
                </c:pt>
                <c:pt idx="116">
                  <c:v>1.1599999999999828</c:v>
                </c:pt>
                <c:pt idx="117">
                  <c:v>1.1700000000000021</c:v>
                </c:pt>
                <c:pt idx="118">
                  <c:v>1.1800000000000141</c:v>
                </c:pt>
                <c:pt idx="119">
                  <c:v>1.1900000000000162</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1.3800000000000001</c:v>
                </c:pt>
                <c:pt idx="139">
                  <c:v>1.3900000000000001</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c:v>
                </c:pt>
                <c:pt idx="162">
                  <c:v>1.62</c:v>
                </c:pt>
                <c:pt idx="163">
                  <c:v>1.6300000000000001</c:v>
                </c:pt>
                <c:pt idx="164">
                  <c:v>1.6400000000000001</c:v>
                </c:pt>
                <c:pt idx="165">
                  <c:v>1.6500000000000001</c:v>
                </c:pt>
                <c:pt idx="166">
                  <c:v>1.6600000000000001</c:v>
                </c:pt>
                <c:pt idx="167">
                  <c:v>1.6700000000000021</c:v>
                </c:pt>
                <c:pt idx="168">
                  <c:v>1.6800000000000141</c:v>
                </c:pt>
                <c:pt idx="169">
                  <c:v>1.6900000000000162</c:v>
                </c:pt>
                <c:pt idx="170">
                  <c:v>1.7</c:v>
                </c:pt>
                <c:pt idx="171">
                  <c:v>1.71</c:v>
                </c:pt>
                <c:pt idx="172">
                  <c:v>1.72</c:v>
                </c:pt>
                <c:pt idx="173">
                  <c:v>1.73</c:v>
                </c:pt>
                <c:pt idx="174">
                  <c:v>1.74</c:v>
                </c:pt>
                <c:pt idx="175">
                  <c:v>1.75</c:v>
                </c:pt>
                <c:pt idx="176">
                  <c:v>1.76</c:v>
                </c:pt>
                <c:pt idx="177">
                  <c:v>1.77</c:v>
                </c:pt>
                <c:pt idx="178">
                  <c:v>1.78</c:v>
                </c:pt>
                <c:pt idx="179">
                  <c:v>1.79</c:v>
                </c:pt>
                <c:pt idx="180">
                  <c:v>1.8</c:v>
                </c:pt>
                <c:pt idx="181">
                  <c:v>1.81</c:v>
                </c:pt>
                <c:pt idx="182">
                  <c:v>1.82</c:v>
                </c:pt>
                <c:pt idx="183">
                  <c:v>1.83</c:v>
                </c:pt>
                <c:pt idx="184">
                  <c:v>1.84</c:v>
                </c:pt>
                <c:pt idx="185">
                  <c:v>1.85</c:v>
                </c:pt>
                <c:pt idx="186">
                  <c:v>1.86</c:v>
                </c:pt>
                <c:pt idx="187">
                  <c:v>1.87</c:v>
                </c:pt>
                <c:pt idx="188">
                  <c:v>1.8800000000000001</c:v>
                </c:pt>
                <c:pt idx="189">
                  <c:v>1.8900000000000001</c:v>
                </c:pt>
                <c:pt idx="190">
                  <c:v>1.9000000000000001</c:v>
                </c:pt>
                <c:pt idx="191">
                  <c:v>1.9100000000000001</c:v>
                </c:pt>
                <c:pt idx="192">
                  <c:v>1.9200000000000021</c:v>
                </c:pt>
                <c:pt idx="193">
                  <c:v>1.9300000000000141</c:v>
                </c:pt>
                <c:pt idx="194">
                  <c:v>1.9400000000000162</c:v>
                </c:pt>
                <c:pt idx="195">
                  <c:v>1.9500000000000162</c:v>
                </c:pt>
                <c:pt idx="196">
                  <c:v>1.9600000000000162</c:v>
                </c:pt>
                <c:pt idx="197">
                  <c:v>1.9700000000000162</c:v>
                </c:pt>
                <c:pt idx="198">
                  <c:v>1.9800000000000175</c:v>
                </c:pt>
                <c:pt idx="199">
                  <c:v>1.9900000000000182</c:v>
                </c:pt>
                <c:pt idx="200">
                  <c:v>2</c:v>
                </c:pt>
                <c:pt idx="201">
                  <c:v>2.0099999999999998</c:v>
                </c:pt>
                <c:pt idx="202">
                  <c:v>2.02</c:v>
                </c:pt>
                <c:pt idx="203">
                  <c:v>2.0299999999999998</c:v>
                </c:pt>
                <c:pt idx="204">
                  <c:v>2.04</c:v>
                </c:pt>
                <c:pt idx="205">
                  <c:v>2.0499999999999998</c:v>
                </c:pt>
                <c:pt idx="206">
                  <c:v>2.06</c:v>
                </c:pt>
                <c:pt idx="207">
                  <c:v>2.0699999999999998</c:v>
                </c:pt>
                <c:pt idx="208">
                  <c:v>2.08</c:v>
                </c:pt>
                <c:pt idx="209">
                  <c:v>2.09</c:v>
                </c:pt>
                <c:pt idx="210">
                  <c:v>2.1</c:v>
                </c:pt>
                <c:pt idx="211">
                  <c:v>2.11</c:v>
                </c:pt>
                <c:pt idx="212">
                  <c:v>2.12</c:v>
                </c:pt>
                <c:pt idx="213">
                  <c:v>2.13</c:v>
                </c:pt>
                <c:pt idx="214">
                  <c:v>2.14</c:v>
                </c:pt>
                <c:pt idx="215">
                  <c:v>2.15</c:v>
                </c:pt>
                <c:pt idx="216">
                  <c:v>2.16</c:v>
                </c:pt>
                <c:pt idx="217">
                  <c:v>2.17</c:v>
                </c:pt>
                <c:pt idx="218">
                  <c:v>2.1800000000000002</c:v>
                </c:pt>
                <c:pt idx="219">
                  <c:v>2.19</c:v>
                </c:pt>
                <c:pt idx="220">
                  <c:v>2.2000000000000002</c:v>
                </c:pt>
                <c:pt idx="221">
                  <c:v>2.21</c:v>
                </c:pt>
                <c:pt idx="222">
                  <c:v>2.2200000000000002</c:v>
                </c:pt>
                <c:pt idx="223">
                  <c:v>2.23</c:v>
                </c:pt>
                <c:pt idx="224">
                  <c:v>2.2400000000000002</c:v>
                </c:pt>
                <c:pt idx="225">
                  <c:v>2.25</c:v>
                </c:pt>
                <c:pt idx="226">
                  <c:v>2.2599999999999998</c:v>
                </c:pt>
                <c:pt idx="227">
                  <c:v>2.27</c:v>
                </c:pt>
                <c:pt idx="228">
                  <c:v>2.2799999999999998</c:v>
                </c:pt>
                <c:pt idx="229">
                  <c:v>2.29</c:v>
                </c:pt>
                <c:pt idx="230">
                  <c:v>2.2999999999999998</c:v>
                </c:pt>
                <c:pt idx="231">
                  <c:v>2.3099999999999987</c:v>
                </c:pt>
                <c:pt idx="232">
                  <c:v>2.3199999999999967</c:v>
                </c:pt>
                <c:pt idx="233">
                  <c:v>2.3299999999999987</c:v>
                </c:pt>
                <c:pt idx="234">
                  <c:v>2.34</c:v>
                </c:pt>
                <c:pt idx="235">
                  <c:v>2.3499999999999988</c:v>
                </c:pt>
                <c:pt idx="236">
                  <c:v>2.36</c:v>
                </c:pt>
                <c:pt idx="237">
                  <c:v>2.3699999999999997</c:v>
                </c:pt>
                <c:pt idx="238">
                  <c:v>2.38</c:v>
                </c:pt>
                <c:pt idx="239">
                  <c:v>2.3899999999999997</c:v>
                </c:pt>
                <c:pt idx="240">
                  <c:v>2.4</c:v>
                </c:pt>
                <c:pt idx="241">
                  <c:v>2.4099999999999997</c:v>
                </c:pt>
                <c:pt idx="242">
                  <c:v>2.42</c:v>
                </c:pt>
                <c:pt idx="243">
                  <c:v>2.4299999999999997</c:v>
                </c:pt>
                <c:pt idx="244">
                  <c:v>2.44</c:v>
                </c:pt>
                <c:pt idx="245">
                  <c:v>2.4499999999999997</c:v>
                </c:pt>
                <c:pt idx="246">
                  <c:v>2.46</c:v>
                </c:pt>
                <c:pt idx="247">
                  <c:v>2.4699999999999998</c:v>
                </c:pt>
                <c:pt idx="248">
                  <c:v>2.48</c:v>
                </c:pt>
                <c:pt idx="249">
                  <c:v>2.4899999999999998</c:v>
                </c:pt>
                <c:pt idx="250">
                  <c:v>2.5</c:v>
                </c:pt>
                <c:pt idx="251">
                  <c:v>2.5099999999999998</c:v>
                </c:pt>
                <c:pt idx="252">
                  <c:v>2.52</c:v>
                </c:pt>
                <c:pt idx="253">
                  <c:v>2.5299999999999998</c:v>
                </c:pt>
                <c:pt idx="254">
                  <c:v>2.54</c:v>
                </c:pt>
                <c:pt idx="255">
                  <c:v>2.5499999999999998</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2.7600000000000002</c:v>
                </c:pt>
                <c:pt idx="277">
                  <c:v>2.77</c:v>
                </c:pt>
                <c:pt idx="278">
                  <c:v>2.7800000000000002</c:v>
                </c:pt>
                <c:pt idx="279">
                  <c:v>2.79</c:v>
                </c:pt>
                <c:pt idx="280">
                  <c:v>2.8</c:v>
                </c:pt>
                <c:pt idx="281">
                  <c:v>2.8099999999999987</c:v>
                </c:pt>
                <c:pt idx="282">
                  <c:v>2.82</c:v>
                </c:pt>
                <c:pt idx="283">
                  <c:v>2.8299999999999987</c:v>
                </c:pt>
                <c:pt idx="284">
                  <c:v>2.84</c:v>
                </c:pt>
                <c:pt idx="285">
                  <c:v>2.8499999999999988</c:v>
                </c:pt>
                <c:pt idx="286">
                  <c:v>2.86</c:v>
                </c:pt>
                <c:pt idx="287">
                  <c:v>2.8699999999999997</c:v>
                </c:pt>
                <c:pt idx="288">
                  <c:v>2.88</c:v>
                </c:pt>
                <c:pt idx="289">
                  <c:v>2.8899999999999997</c:v>
                </c:pt>
                <c:pt idx="290">
                  <c:v>2.9</c:v>
                </c:pt>
                <c:pt idx="291">
                  <c:v>2.9099999999999997</c:v>
                </c:pt>
                <c:pt idx="292">
                  <c:v>2.92</c:v>
                </c:pt>
                <c:pt idx="293">
                  <c:v>2.9299999999999997</c:v>
                </c:pt>
                <c:pt idx="294">
                  <c:v>2.94</c:v>
                </c:pt>
                <c:pt idx="295">
                  <c:v>2.9499999999999997</c:v>
                </c:pt>
                <c:pt idx="296">
                  <c:v>2.96</c:v>
                </c:pt>
                <c:pt idx="297">
                  <c:v>2.9699999999999998</c:v>
                </c:pt>
                <c:pt idx="298">
                  <c:v>2.98</c:v>
                </c:pt>
                <c:pt idx="299">
                  <c:v>2.9899999999999998</c:v>
                </c:pt>
                <c:pt idx="300">
                  <c:v>3</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c:v>
                </c:pt>
                <c:pt idx="323">
                  <c:v>3.23</c:v>
                </c:pt>
                <c:pt idx="324">
                  <c:v>3.24</c:v>
                </c:pt>
                <c:pt idx="325">
                  <c:v>3.25</c:v>
                </c:pt>
                <c:pt idx="326">
                  <c:v>3.2600000000000002</c:v>
                </c:pt>
                <c:pt idx="327">
                  <c:v>3.27</c:v>
                </c:pt>
                <c:pt idx="328">
                  <c:v>3.2800000000000002</c:v>
                </c:pt>
                <c:pt idx="329">
                  <c:v>3.29</c:v>
                </c:pt>
                <c:pt idx="330">
                  <c:v>3.3</c:v>
                </c:pt>
                <c:pt idx="331">
                  <c:v>3.3099999999999987</c:v>
                </c:pt>
                <c:pt idx="332">
                  <c:v>3.32</c:v>
                </c:pt>
                <c:pt idx="333">
                  <c:v>3.3299999999999987</c:v>
                </c:pt>
                <c:pt idx="334">
                  <c:v>3.34</c:v>
                </c:pt>
                <c:pt idx="335">
                  <c:v>3.3499999999999988</c:v>
                </c:pt>
                <c:pt idx="336">
                  <c:v>3.36</c:v>
                </c:pt>
                <c:pt idx="337">
                  <c:v>3.3699999999999997</c:v>
                </c:pt>
                <c:pt idx="338">
                  <c:v>3.38</c:v>
                </c:pt>
                <c:pt idx="339">
                  <c:v>3.3899999999999997</c:v>
                </c:pt>
                <c:pt idx="340">
                  <c:v>3.4</c:v>
                </c:pt>
                <c:pt idx="341">
                  <c:v>3.4099999999999997</c:v>
                </c:pt>
                <c:pt idx="342">
                  <c:v>3.42</c:v>
                </c:pt>
                <c:pt idx="343">
                  <c:v>3.4299999999999997</c:v>
                </c:pt>
                <c:pt idx="344">
                  <c:v>3.44</c:v>
                </c:pt>
                <c:pt idx="345">
                  <c:v>3.4499999999999997</c:v>
                </c:pt>
                <c:pt idx="346">
                  <c:v>3.46</c:v>
                </c:pt>
                <c:pt idx="347">
                  <c:v>3.4699999999999998</c:v>
                </c:pt>
                <c:pt idx="348">
                  <c:v>3.48</c:v>
                </c:pt>
                <c:pt idx="349">
                  <c:v>3.4899999999999998</c:v>
                </c:pt>
                <c:pt idx="350">
                  <c:v>3.5</c:v>
                </c:pt>
                <c:pt idx="351">
                  <c:v>3.51</c:v>
                </c:pt>
                <c:pt idx="352">
                  <c:v>3.52</c:v>
                </c:pt>
                <c:pt idx="353">
                  <c:v>3.53</c:v>
                </c:pt>
                <c:pt idx="354">
                  <c:v>3.54</c:v>
                </c:pt>
                <c:pt idx="355">
                  <c:v>3.55</c:v>
                </c:pt>
                <c:pt idx="356">
                  <c:v>3.56</c:v>
                </c:pt>
                <c:pt idx="357">
                  <c:v>3.57</c:v>
                </c:pt>
                <c:pt idx="358">
                  <c:v>3.58</c:v>
                </c:pt>
                <c:pt idx="359">
                  <c:v>3.59</c:v>
                </c:pt>
                <c:pt idx="360">
                  <c:v>3.6</c:v>
                </c:pt>
                <c:pt idx="361">
                  <c:v>3.61</c:v>
                </c:pt>
                <c:pt idx="362">
                  <c:v>3.62</c:v>
                </c:pt>
                <c:pt idx="363">
                  <c:v>3.63</c:v>
                </c:pt>
                <c:pt idx="364">
                  <c:v>3.64</c:v>
                </c:pt>
                <c:pt idx="365">
                  <c:v>3.65</c:v>
                </c:pt>
                <c:pt idx="366">
                  <c:v>3.66</c:v>
                </c:pt>
                <c:pt idx="367">
                  <c:v>3.67</c:v>
                </c:pt>
                <c:pt idx="368">
                  <c:v>3.68</c:v>
                </c:pt>
                <c:pt idx="369">
                  <c:v>3.69</c:v>
                </c:pt>
                <c:pt idx="370">
                  <c:v>3.7</c:v>
                </c:pt>
                <c:pt idx="371">
                  <c:v>3.71</c:v>
                </c:pt>
                <c:pt idx="372">
                  <c:v>3.72</c:v>
                </c:pt>
                <c:pt idx="373">
                  <c:v>3.73</c:v>
                </c:pt>
                <c:pt idx="374">
                  <c:v>3.74</c:v>
                </c:pt>
                <c:pt idx="375">
                  <c:v>3.75</c:v>
                </c:pt>
                <c:pt idx="376">
                  <c:v>3.7600000000000002</c:v>
                </c:pt>
                <c:pt idx="377">
                  <c:v>3.77</c:v>
                </c:pt>
                <c:pt idx="378">
                  <c:v>3.7800000000000002</c:v>
                </c:pt>
                <c:pt idx="379">
                  <c:v>3.79</c:v>
                </c:pt>
                <c:pt idx="380">
                  <c:v>3.8</c:v>
                </c:pt>
                <c:pt idx="381">
                  <c:v>3.8099999999999987</c:v>
                </c:pt>
                <c:pt idx="382">
                  <c:v>3.82</c:v>
                </c:pt>
                <c:pt idx="383">
                  <c:v>3.8299999999999987</c:v>
                </c:pt>
                <c:pt idx="384">
                  <c:v>3.84</c:v>
                </c:pt>
                <c:pt idx="385">
                  <c:v>3.8499999999999988</c:v>
                </c:pt>
                <c:pt idx="386">
                  <c:v>3.86</c:v>
                </c:pt>
                <c:pt idx="387">
                  <c:v>3.8699999999999997</c:v>
                </c:pt>
                <c:pt idx="388">
                  <c:v>3.88</c:v>
                </c:pt>
                <c:pt idx="389">
                  <c:v>3.8899999999999997</c:v>
                </c:pt>
                <c:pt idx="390">
                  <c:v>3.9</c:v>
                </c:pt>
                <c:pt idx="391">
                  <c:v>3.9099999999999997</c:v>
                </c:pt>
                <c:pt idx="392">
                  <c:v>3.92</c:v>
                </c:pt>
                <c:pt idx="393">
                  <c:v>3.9299999999999997</c:v>
                </c:pt>
                <c:pt idx="394">
                  <c:v>3.94</c:v>
                </c:pt>
                <c:pt idx="395">
                  <c:v>3.9499999999999997</c:v>
                </c:pt>
                <c:pt idx="396">
                  <c:v>3.96</c:v>
                </c:pt>
                <c:pt idx="397">
                  <c:v>3.9699999999999998</c:v>
                </c:pt>
                <c:pt idx="398">
                  <c:v>3.98</c:v>
                </c:pt>
                <c:pt idx="399">
                  <c:v>3.9899999999999998</c:v>
                </c:pt>
                <c:pt idx="400">
                  <c:v>4</c:v>
                </c:pt>
                <c:pt idx="401">
                  <c:v>4.01</c:v>
                </c:pt>
                <c:pt idx="402">
                  <c:v>4.0199999999999996</c:v>
                </c:pt>
                <c:pt idx="403">
                  <c:v>4.03</c:v>
                </c:pt>
                <c:pt idx="404">
                  <c:v>4.04</c:v>
                </c:pt>
                <c:pt idx="405">
                  <c:v>4.05</c:v>
                </c:pt>
                <c:pt idx="406">
                  <c:v>4.0599999999999996</c:v>
                </c:pt>
                <c:pt idx="407">
                  <c:v>4.07</c:v>
                </c:pt>
                <c:pt idx="408">
                  <c:v>4.08</c:v>
                </c:pt>
                <c:pt idx="409">
                  <c:v>4.09</c:v>
                </c:pt>
                <c:pt idx="410">
                  <c:v>4.0999999999999996</c:v>
                </c:pt>
                <c:pt idx="411">
                  <c:v>4.1099999999999985</c:v>
                </c:pt>
                <c:pt idx="412">
                  <c:v>4.1199999999999966</c:v>
                </c:pt>
                <c:pt idx="413">
                  <c:v>4.13</c:v>
                </c:pt>
                <c:pt idx="414">
                  <c:v>4.1399999999999997</c:v>
                </c:pt>
                <c:pt idx="415">
                  <c:v>4.1499999999999995</c:v>
                </c:pt>
                <c:pt idx="416">
                  <c:v>4.1599999999999975</c:v>
                </c:pt>
                <c:pt idx="417">
                  <c:v>4.17</c:v>
                </c:pt>
                <c:pt idx="418">
                  <c:v>4.18</c:v>
                </c:pt>
                <c:pt idx="419">
                  <c:v>4.1899999999999995</c:v>
                </c:pt>
                <c:pt idx="420">
                  <c:v>4.2</c:v>
                </c:pt>
                <c:pt idx="421">
                  <c:v>4.21</c:v>
                </c:pt>
                <c:pt idx="422">
                  <c:v>4.22</c:v>
                </c:pt>
                <c:pt idx="423">
                  <c:v>4.2300000000000004</c:v>
                </c:pt>
                <c:pt idx="424">
                  <c:v>4.24</c:v>
                </c:pt>
                <c:pt idx="425">
                  <c:v>4.25</c:v>
                </c:pt>
                <c:pt idx="426">
                  <c:v>4.26</c:v>
                </c:pt>
                <c:pt idx="427">
                  <c:v>4.2699999999999996</c:v>
                </c:pt>
                <c:pt idx="428">
                  <c:v>4.28</c:v>
                </c:pt>
                <c:pt idx="429">
                  <c:v>4.29</c:v>
                </c:pt>
                <c:pt idx="430">
                  <c:v>4.3</c:v>
                </c:pt>
                <c:pt idx="431">
                  <c:v>4.3099999999999996</c:v>
                </c:pt>
                <c:pt idx="432">
                  <c:v>4.3199999999999985</c:v>
                </c:pt>
                <c:pt idx="433">
                  <c:v>4.33</c:v>
                </c:pt>
                <c:pt idx="434">
                  <c:v>4.34</c:v>
                </c:pt>
                <c:pt idx="435">
                  <c:v>4.3499999999999996</c:v>
                </c:pt>
                <c:pt idx="436">
                  <c:v>4.3599999999999985</c:v>
                </c:pt>
                <c:pt idx="437">
                  <c:v>4.37</c:v>
                </c:pt>
                <c:pt idx="438">
                  <c:v>4.38</c:v>
                </c:pt>
                <c:pt idx="439">
                  <c:v>4.3899999999999997</c:v>
                </c:pt>
                <c:pt idx="440">
                  <c:v>4.4000000000000004</c:v>
                </c:pt>
                <c:pt idx="441">
                  <c:v>4.41</c:v>
                </c:pt>
                <c:pt idx="442">
                  <c:v>4.42</c:v>
                </c:pt>
                <c:pt idx="443">
                  <c:v>4.4300000000000024</c:v>
                </c:pt>
                <c:pt idx="444">
                  <c:v>4.4400000000000004</c:v>
                </c:pt>
                <c:pt idx="445">
                  <c:v>4.45</c:v>
                </c:pt>
                <c:pt idx="446">
                  <c:v>4.46</c:v>
                </c:pt>
                <c:pt idx="447">
                  <c:v>4.4700000000000024</c:v>
                </c:pt>
                <c:pt idx="448">
                  <c:v>4.4800000000000004</c:v>
                </c:pt>
                <c:pt idx="449">
                  <c:v>4.49</c:v>
                </c:pt>
                <c:pt idx="450">
                  <c:v>4.5</c:v>
                </c:pt>
                <c:pt idx="451">
                  <c:v>4.51</c:v>
                </c:pt>
                <c:pt idx="452">
                  <c:v>4.5199999999999996</c:v>
                </c:pt>
                <c:pt idx="453">
                  <c:v>4.53</c:v>
                </c:pt>
                <c:pt idx="454">
                  <c:v>4.54</c:v>
                </c:pt>
                <c:pt idx="455">
                  <c:v>4.55</c:v>
                </c:pt>
                <c:pt idx="456">
                  <c:v>4.5599999999999996</c:v>
                </c:pt>
                <c:pt idx="457">
                  <c:v>4.57</c:v>
                </c:pt>
                <c:pt idx="458">
                  <c:v>4.58</c:v>
                </c:pt>
                <c:pt idx="459">
                  <c:v>4.59</c:v>
                </c:pt>
                <c:pt idx="460">
                  <c:v>4.5999999999999996</c:v>
                </c:pt>
                <c:pt idx="461">
                  <c:v>4.6099999999999985</c:v>
                </c:pt>
                <c:pt idx="462">
                  <c:v>4.6199999999999966</c:v>
                </c:pt>
                <c:pt idx="463">
                  <c:v>4.63</c:v>
                </c:pt>
                <c:pt idx="464">
                  <c:v>4.6399999999999997</c:v>
                </c:pt>
                <c:pt idx="465">
                  <c:v>4.6499999999999995</c:v>
                </c:pt>
                <c:pt idx="466">
                  <c:v>4.6599999999999975</c:v>
                </c:pt>
                <c:pt idx="467">
                  <c:v>4.67</c:v>
                </c:pt>
                <c:pt idx="468">
                  <c:v>4.68</c:v>
                </c:pt>
                <c:pt idx="469">
                  <c:v>4.6899999999999995</c:v>
                </c:pt>
                <c:pt idx="470">
                  <c:v>4.7</c:v>
                </c:pt>
                <c:pt idx="471">
                  <c:v>4.71</c:v>
                </c:pt>
                <c:pt idx="472">
                  <c:v>4.72</c:v>
                </c:pt>
                <c:pt idx="473">
                  <c:v>4.7300000000000004</c:v>
                </c:pt>
                <c:pt idx="474">
                  <c:v>4.74</c:v>
                </c:pt>
                <c:pt idx="475">
                  <c:v>4.75</c:v>
                </c:pt>
                <c:pt idx="476">
                  <c:v>4.76</c:v>
                </c:pt>
                <c:pt idx="477">
                  <c:v>4.7699999999999996</c:v>
                </c:pt>
                <c:pt idx="478">
                  <c:v>4.78</c:v>
                </c:pt>
                <c:pt idx="479">
                  <c:v>4.79</c:v>
                </c:pt>
                <c:pt idx="480">
                  <c:v>4.8</c:v>
                </c:pt>
                <c:pt idx="481">
                  <c:v>4.8099999999999996</c:v>
                </c:pt>
                <c:pt idx="482">
                  <c:v>4.8199999999999985</c:v>
                </c:pt>
                <c:pt idx="483">
                  <c:v>4.83</c:v>
                </c:pt>
                <c:pt idx="484">
                  <c:v>4.84</c:v>
                </c:pt>
                <c:pt idx="485">
                  <c:v>4.8499999999999996</c:v>
                </c:pt>
                <c:pt idx="486">
                  <c:v>4.8599999999999985</c:v>
                </c:pt>
                <c:pt idx="487">
                  <c:v>4.87</c:v>
                </c:pt>
                <c:pt idx="488">
                  <c:v>4.88</c:v>
                </c:pt>
                <c:pt idx="489">
                  <c:v>4.8899999999999997</c:v>
                </c:pt>
                <c:pt idx="490">
                  <c:v>4.9000000000000004</c:v>
                </c:pt>
                <c:pt idx="491">
                  <c:v>4.91</c:v>
                </c:pt>
                <c:pt idx="492">
                  <c:v>4.92</c:v>
                </c:pt>
                <c:pt idx="493">
                  <c:v>4.9300000000000024</c:v>
                </c:pt>
                <c:pt idx="494">
                  <c:v>4.9400000000000004</c:v>
                </c:pt>
                <c:pt idx="495">
                  <c:v>4.95</c:v>
                </c:pt>
                <c:pt idx="496">
                  <c:v>4.96</c:v>
                </c:pt>
                <c:pt idx="497">
                  <c:v>4.9700000000000024</c:v>
                </c:pt>
                <c:pt idx="498">
                  <c:v>4.9800000000000004</c:v>
                </c:pt>
                <c:pt idx="499">
                  <c:v>4.99</c:v>
                </c:pt>
                <c:pt idx="500">
                  <c:v>5</c:v>
                </c:pt>
                <c:pt idx="501">
                  <c:v>5.01</c:v>
                </c:pt>
                <c:pt idx="502">
                  <c:v>5.0199999999999996</c:v>
                </c:pt>
                <c:pt idx="503">
                  <c:v>5.03</c:v>
                </c:pt>
                <c:pt idx="504">
                  <c:v>5.04</c:v>
                </c:pt>
                <c:pt idx="505">
                  <c:v>5.05</c:v>
                </c:pt>
                <c:pt idx="506">
                  <c:v>5.0599999999999996</c:v>
                </c:pt>
                <c:pt idx="507">
                  <c:v>5.07</c:v>
                </c:pt>
                <c:pt idx="508">
                  <c:v>5.08</c:v>
                </c:pt>
                <c:pt idx="509">
                  <c:v>5.09</c:v>
                </c:pt>
                <c:pt idx="510">
                  <c:v>5.0999999999999996</c:v>
                </c:pt>
                <c:pt idx="511">
                  <c:v>5.1099999999999985</c:v>
                </c:pt>
                <c:pt idx="512">
                  <c:v>5.1199999999999966</c:v>
                </c:pt>
                <c:pt idx="513">
                  <c:v>5.13</c:v>
                </c:pt>
                <c:pt idx="514">
                  <c:v>5.14</c:v>
                </c:pt>
                <c:pt idx="515">
                  <c:v>5.1499999999999995</c:v>
                </c:pt>
                <c:pt idx="516">
                  <c:v>5.1599999999999975</c:v>
                </c:pt>
                <c:pt idx="517">
                  <c:v>5.17</c:v>
                </c:pt>
                <c:pt idx="518">
                  <c:v>5.18</c:v>
                </c:pt>
                <c:pt idx="519">
                  <c:v>5.1899999999999995</c:v>
                </c:pt>
                <c:pt idx="520">
                  <c:v>5.2</c:v>
                </c:pt>
                <c:pt idx="521">
                  <c:v>5.21</c:v>
                </c:pt>
                <c:pt idx="522">
                  <c:v>5.22</c:v>
                </c:pt>
                <c:pt idx="523">
                  <c:v>5.23</c:v>
                </c:pt>
                <c:pt idx="524">
                  <c:v>5.24</c:v>
                </c:pt>
                <c:pt idx="525">
                  <c:v>5.25</c:v>
                </c:pt>
                <c:pt idx="526">
                  <c:v>5.26</c:v>
                </c:pt>
                <c:pt idx="527">
                  <c:v>5.2700000000000014</c:v>
                </c:pt>
                <c:pt idx="528">
                  <c:v>5.28</c:v>
                </c:pt>
                <c:pt idx="529">
                  <c:v>5.29</c:v>
                </c:pt>
                <c:pt idx="530">
                  <c:v>5.3</c:v>
                </c:pt>
                <c:pt idx="531">
                  <c:v>5.31</c:v>
                </c:pt>
                <c:pt idx="532">
                  <c:v>5.3199999999999985</c:v>
                </c:pt>
                <c:pt idx="533">
                  <c:v>5.33</c:v>
                </c:pt>
                <c:pt idx="534">
                  <c:v>5.34</c:v>
                </c:pt>
                <c:pt idx="535">
                  <c:v>5.35</c:v>
                </c:pt>
                <c:pt idx="536">
                  <c:v>5.3599999999999985</c:v>
                </c:pt>
                <c:pt idx="537">
                  <c:v>5.37</c:v>
                </c:pt>
                <c:pt idx="538">
                  <c:v>5.38</c:v>
                </c:pt>
                <c:pt idx="539">
                  <c:v>5.39</c:v>
                </c:pt>
                <c:pt idx="540">
                  <c:v>5.4</c:v>
                </c:pt>
                <c:pt idx="541">
                  <c:v>5.41</c:v>
                </c:pt>
                <c:pt idx="542">
                  <c:v>5.42</c:v>
                </c:pt>
                <c:pt idx="543">
                  <c:v>5.4300000000000024</c:v>
                </c:pt>
                <c:pt idx="544">
                  <c:v>5.44</c:v>
                </c:pt>
                <c:pt idx="545">
                  <c:v>5.45</c:v>
                </c:pt>
                <c:pt idx="546">
                  <c:v>5.46</c:v>
                </c:pt>
                <c:pt idx="547">
                  <c:v>5.4700000000000024</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5.6099999999999985</c:v>
                </c:pt>
                <c:pt idx="562">
                  <c:v>5.6199999999999966</c:v>
                </c:pt>
                <c:pt idx="563">
                  <c:v>5.63</c:v>
                </c:pt>
                <c:pt idx="564">
                  <c:v>5.64</c:v>
                </c:pt>
                <c:pt idx="565">
                  <c:v>5.6499999999999995</c:v>
                </c:pt>
                <c:pt idx="566">
                  <c:v>5.6599999999999975</c:v>
                </c:pt>
                <c:pt idx="567">
                  <c:v>5.67</c:v>
                </c:pt>
                <c:pt idx="568">
                  <c:v>5.68</c:v>
                </c:pt>
                <c:pt idx="569">
                  <c:v>5.6899999999999995</c:v>
                </c:pt>
                <c:pt idx="570">
                  <c:v>5.7</c:v>
                </c:pt>
                <c:pt idx="571">
                  <c:v>5.71</c:v>
                </c:pt>
                <c:pt idx="572">
                  <c:v>5.72</c:v>
                </c:pt>
                <c:pt idx="573">
                  <c:v>5.73</c:v>
                </c:pt>
                <c:pt idx="574">
                  <c:v>5.74</c:v>
                </c:pt>
                <c:pt idx="575">
                  <c:v>5.75</c:v>
                </c:pt>
                <c:pt idx="576">
                  <c:v>5.76</c:v>
                </c:pt>
                <c:pt idx="577">
                  <c:v>5.7700000000000014</c:v>
                </c:pt>
                <c:pt idx="578">
                  <c:v>5.78</c:v>
                </c:pt>
                <c:pt idx="579">
                  <c:v>5.79</c:v>
                </c:pt>
                <c:pt idx="580">
                  <c:v>5.8</c:v>
                </c:pt>
                <c:pt idx="581">
                  <c:v>5.81</c:v>
                </c:pt>
                <c:pt idx="582">
                  <c:v>5.8199999999999985</c:v>
                </c:pt>
                <c:pt idx="583">
                  <c:v>5.83</c:v>
                </c:pt>
                <c:pt idx="584">
                  <c:v>5.84</c:v>
                </c:pt>
                <c:pt idx="585">
                  <c:v>5.85</c:v>
                </c:pt>
                <c:pt idx="586">
                  <c:v>5.8599999999999985</c:v>
                </c:pt>
                <c:pt idx="587">
                  <c:v>5.87</c:v>
                </c:pt>
                <c:pt idx="588">
                  <c:v>5.88</c:v>
                </c:pt>
                <c:pt idx="589">
                  <c:v>5.89</c:v>
                </c:pt>
                <c:pt idx="590">
                  <c:v>5.9</c:v>
                </c:pt>
                <c:pt idx="591">
                  <c:v>5.91</c:v>
                </c:pt>
                <c:pt idx="592">
                  <c:v>5.92</c:v>
                </c:pt>
                <c:pt idx="593">
                  <c:v>5.9300000000000024</c:v>
                </c:pt>
                <c:pt idx="594">
                  <c:v>5.94</c:v>
                </c:pt>
                <c:pt idx="595">
                  <c:v>5.95</c:v>
                </c:pt>
                <c:pt idx="596">
                  <c:v>5.96</c:v>
                </c:pt>
                <c:pt idx="597">
                  <c:v>5.9700000000000024</c:v>
                </c:pt>
                <c:pt idx="598">
                  <c:v>5.98</c:v>
                </c:pt>
                <c:pt idx="599">
                  <c:v>5.99</c:v>
                </c:pt>
                <c:pt idx="600">
                  <c:v>6</c:v>
                </c:pt>
                <c:pt idx="601">
                  <c:v>6.01</c:v>
                </c:pt>
                <c:pt idx="602">
                  <c:v>6.02</c:v>
                </c:pt>
                <c:pt idx="603">
                  <c:v>6.03</c:v>
                </c:pt>
                <c:pt idx="604">
                  <c:v>6.04</c:v>
                </c:pt>
                <c:pt idx="605">
                  <c:v>6.05</c:v>
                </c:pt>
                <c:pt idx="606">
                  <c:v>6.06</c:v>
                </c:pt>
                <c:pt idx="607">
                  <c:v>6.07</c:v>
                </c:pt>
                <c:pt idx="608">
                  <c:v>6.08</c:v>
                </c:pt>
                <c:pt idx="609">
                  <c:v>6.09</c:v>
                </c:pt>
                <c:pt idx="610">
                  <c:v>6.1</c:v>
                </c:pt>
                <c:pt idx="611">
                  <c:v>6.1099999999999985</c:v>
                </c:pt>
                <c:pt idx="612">
                  <c:v>6.1199999999999966</c:v>
                </c:pt>
                <c:pt idx="613">
                  <c:v>6.13</c:v>
                </c:pt>
                <c:pt idx="614">
                  <c:v>6.14</c:v>
                </c:pt>
                <c:pt idx="615">
                  <c:v>6.1499999999999995</c:v>
                </c:pt>
                <c:pt idx="616">
                  <c:v>6.1599999999999975</c:v>
                </c:pt>
                <c:pt idx="617">
                  <c:v>6.17</c:v>
                </c:pt>
                <c:pt idx="618">
                  <c:v>6.18</c:v>
                </c:pt>
                <c:pt idx="619">
                  <c:v>6.1899999999999995</c:v>
                </c:pt>
                <c:pt idx="620">
                  <c:v>6.2</c:v>
                </c:pt>
                <c:pt idx="621">
                  <c:v>6.21</c:v>
                </c:pt>
                <c:pt idx="622">
                  <c:v>6.22</c:v>
                </c:pt>
                <c:pt idx="623">
                  <c:v>6.23</c:v>
                </c:pt>
                <c:pt idx="624">
                  <c:v>6.24</c:v>
                </c:pt>
                <c:pt idx="625">
                  <c:v>6.25</c:v>
                </c:pt>
                <c:pt idx="626">
                  <c:v>6.26</c:v>
                </c:pt>
                <c:pt idx="627">
                  <c:v>6.2700000000000014</c:v>
                </c:pt>
                <c:pt idx="628">
                  <c:v>6.28</c:v>
                </c:pt>
                <c:pt idx="629">
                  <c:v>6.29</c:v>
                </c:pt>
                <c:pt idx="630">
                  <c:v>6.3</c:v>
                </c:pt>
                <c:pt idx="631">
                  <c:v>6.31</c:v>
                </c:pt>
                <c:pt idx="632">
                  <c:v>6.3199999999999985</c:v>
                </c:pt>
                <c:pt idx="633">
                  <c:v>6.33</c:v>
                </c:pt>
                <c:pt idx="634">
                  <c:v>6.34</c:v>
                </c:pt>
                <c:pt idx="635">
                  <c:v>6.35</c:v>
                </c:pt>
                <c:pt idx="636">
                  <c:v>6.3599999999999985</c:v>
                </c:pt>
                <c:pt idx="637">
                  <c:v>6.37</c:v>
                </c:pt>
                <c:pt idx="638">
                  <c:v>6.38</c:v>
                </c:pt>
                <c:pt idx="639">
                  <c:v>6.39</c:v>
                </c:pt>
                <c:pt idx="640">
                  <c:v>6.4</c:v>
                </c:pt>
                <c:pt idx="641">
                  <c:v>6.41</c:v>
                </c:pt>
                <c:pt idx="642">
                  <c:v>6.42</c:v>
                </c:pt>
                <c:pt idx="643">
                  <c:v>6.4300000000000024</c:v>
                </c:pt>
                <c:pt idx="644">
                  <c:v>6.44</c:v>
                </c:pt>
                <c:pt idx="645">
                  <c:v>6.45</c:v>
                </c:pt>
                <c:pt idx="646">
                  <c:v>6.46</c:v>
                </c:pt>
                <c:pt idx="647">
                  <c:v>6.4700000000000024</c:v>
                </c:pt>
                <c:pt idx="648">
                  <c:v>6.48</c:v>
                </c:pt>
                <c:pt idx="649">
                  <c:v>6.49</c:v>
                </c:pt>
                <c:pt idx="650">
                  <c:v>6.5</c:v>
                </c:pt>
                <c:pt idx="651">
                  <c:v>6.51</c:v>
                </c:pt>
                <c:pt idx="652">
                  <c:v>6.52</c:v>
                </c:pt>
                <c:pt idx="653">
                  <c:v>6.53</c:v>
                </c:pt>
                <c:pt idx="654">
                  <c:v>6.54</c:v>
                </c:pt>
                <c:pt idx="655">
                  <c:v>6.55</c:v>
                </c:pt>
                <c:pt idx="656">
                  <c:v>6.56</c:v>
                </c:pt>
                <c:pt idx="657">
                  <c:v>6.57</c:v>
                </c:pt>
                <c:pt idx="658">
                  <c:v>6.58</c:v>
                </c:pt>
                <c:pt idx="659">
                  <c:v>6.59</c:v>
                </c:pt>
                <c:pt idx="660">
                  <c:v>6.6</c:v>
                </c:pt>
                <c:pt idx="661">
                  <c:v>6.6099999999999985</c:v>
                </c:pt>
                <c:pt idx="662">
                  <c:v>6.6199999999999966</c:v>
                </c:pt>
                <c:pt idx="663">
                  <c:v>6.63</c:v>
                </c:pt>
                <c:pt idx="664">
                  <c:v>6.64</c:v>
                </c:pt>
                <c:pt idx="665">
                  <c:v>6.6499999999999995</c:v>
                </c:pt>
                <c:pt idx="666">
                  <c:v>6.6599999999999975</c:v>
                </c:pt>
                <c:pt idx="667">
                  <c:v>6.67</c:v>
                </c:pt>
                <c:pt idx="668">
                  <c:v>6.68</c:v>
                </c:pt>
                <c:pt idx="669">
                  <c:v>6.6899999999999995</c:v>
                </c:pt>
                <c:pt idx="670">
                  <c:v>6.7</c:v>
                </c:pt>
                <c:pt idx="671">
                  <c:v>6.71</c:v>
                </c:pt>
                <c:pt idx="672">
                  <c:v>6.72</c:v>
                </c:pt>
                <c:pt idx="673">
                  <c:v>6.73</c:v>
                </c:pt>
                <c:pt idx="674">
                  <c:v>6.74</c:v>
                </c:pt>
                <c:pt idx="675">
                  <c:v>6.75</c:v>
                </c:pt>
                <c:pt idx="676">
                  <c:v>6.76</c:v>
                </c:pt>
                <c:pt idx="677">
                  <c:v>6.7700000000000014</c:v>
                </c:pt>
                <c:pt idx="678">
                  <c:v>6.78</c:v>
                </c:pt>
                <c:pt idx="679">
                  <c:v>6.79</c:v>
                </c:pt>
                <c:pt idx="680">
                  <c:v>6.8</c:v>
                </c:pt>
                <c:pt idx="681">
                  <c:v>6.81</c:v>
                </c:pt>
                <c:pt idx="682">
                  <c:v>6.8199999999999985</c:v>
                </c:pt>
                <c:pt idx="683">
                  <c:v>6.83</c:v>
                </c:pt>
                <c:pt idx="684">
                  <c:v>6.84</c:v>
                </c:pt>
                <c:pt idx="685">
                  <c:v>6.85</c:v>
                </c:pt>
                <c:pt idx="686">
                  <c:v>6.8599999999999985</c:v>
                </c:pt>
                <c:pt idx="687">
                  <c:v>6.87</c:v>
                </c:pt>
                <c:pt idx="688">
                  <c:v>6.88</c:v>
                </c:pt>
                <c:pt idx="689">
                  <c:v>6.89</c:v>
                </c:pt>
                <c:pt idx="690">
                  <c:v>6.9</c:v>
                </c:pt>
                <c:pt idx="691">
                  <c:v>6.91</c:v>
                </c:pt>
                <c:pt idx="692">
                  <c:v>6.92</c:v>
                </c:pt>
                <c:pt idx="693">
                  <c:v>6.9300000000000024</c:v>
                </c:pt>
                <c:pt idx="694">
                  <c:v>6.94</c:v>
                </c:pt>
                <c:pt idx="695">
                  <c:v>6.95</c:v>
                </c:pt>
                <c:pt idx="696">
                  <c:v>6.96</c:v>
                </c:pt>
                <c:pt idx="697">
                  <c:v>6.9700000000000024</c:v>
                </c:pt>
                <c:pt idx="698">
                  <c:v>6.98</c:v>
                </c:pt>
                <c:pt idx="699">
                  <c:v>6.99</c:v>
                </c:pt>
                <c:pt idx="700">
                  <c:v>7</c:v>
                </c:pt>
                <c:pt idx="701">
                  <c:v>7.01</c:v>
                </c:pt>
                <c:pt idx="702">
                  <c:v>7.02</c:v>
                </c:pt>
                <c:pt idx="703">
                  <c:v>7.03</c:v>
                </c:pt>
                <c:pt idx="704">
                  <c:v>7.04</c:v>
                </c:pt>
                <c:pt idx="705">
                  <c:v>7.05</c:v>
                </c:pt>
                <c:pt idx="706">
                  <c:v>7.06</c:v>
                </c:pt>
                <c:pt idx="707">
                  <c:v>7.07</c:v>
                </c:pt>
                <c:pt idx="708">
                  <c:v>7.08</c:v>
                </c:pt>
                <c:pt idx="709">
                  <c:v>7.09</c:v>
                </c:pt>
                <c:pt idx="710">
                  <c:v>7.1</c:v>
                </c:pt>
                <c:pt idx="711">
                  <c:v>7.1099999999999985</c:v>
                </c:pt>
                <c:pt idx="712">
                  <c:v>7.1199999999999966</c:v>
                </c:pt>
                <c:pt idx="713">
                  <c:v>7.13</c:v>
                </c:pt>
                <c:pt idx="714">
                  <c:v>7.14</c:v>
                </c:pt>
                <c:pt idx="715">
                  <c:v>7.1499999999999995</c:v>
                </c:pt>
                <c:pt idx="716">
                  <c:v>7.1599999999999975</c:v>
                </c:pt>
                <c:pt idx="717">
                  <c:v>7.17</c:v>
                </c:pt>
                <c:pt idx="718">
                  <c:v>7.18</c:v>
                </c:pt>
                <c:pt idx="719">
                  <c:v>7.1899999999999995</c:v>
                </c:pt>
                <c:pt idx="720">
                  <c:v>7.2</c:v>
                </c:pt>
                <c:pt idx="721">
                  <c:v>7.21</c:v>
                </c:pt>
                <c:pt idx="722">
                  <c:v>7.22</c:v>
                </c:pt>
                <c:pt idx="723">
                  <c:v>7.23</c:v>
                </c:pt>
                <c:pt idx="724">
                  <c:v>7.24</c:v>
                </c:pt>
                <c:pt idx="725">
                  <c:v>7.25</c:v>
                </c:pt>
                <c:pt idx="726">
                  <c:v>7.26</c:v>
                </c:pt>
                <c:pt idx="727">
                  <c:v>7.2700000000000014</c:v>
                </c:pt>
                <c:pt idx="728">
                  <c:v>7.28</c:v>
                </c:pt>
                <c:pt idx="729">
                  <c:v>7.29</c:v>
                </c:pt>
                <c:pt idx="730">
                  <c:v>7.3</c:v>
                </c:pt>
                <c:pt idx="731">
                  <c:v>7.31</c:v>
                </c:pt>
                <c:pt idx="732">
                  <c:v>7.3199999999999985</c:v>
                </c:pt>
                <c:pt idx="733">
                  <c:v>7.33</c:v>
                </c:pt>
                <c:pt idx="734">
                  <c:v>7.34</c:v>
                </c:pt>
                <c:pt idx="735">
                  <c:v>7.35</c:v>
                </c:pt>
                <c:pt idx="736">
                  <c:v>7.3599999999999985</c:v>
                </c:pt>
                <c:pt idx="737">
                  <c:v>7.37</c:v>
                </c:pt>
                <c:pt idx="738">
                  <c:v>7.38</c:v>
                </c:pt>
                <c:pt idx="739">
                  <c:v>7.39</c:v>
                </c:pt>
                <c:pt idx="740">
                  <c:v>7.4</c:v>
                </c:pt>
                <c:pt idx="741">
                  <c:v>7.41</c:v>
                </c:pt>
                <c:pt idx="742">
                  <c:v>7.42</c:v>
                </c:pt>
                <c:pt idx="743">
                  <c:v>7.4300000000000024</c:v>
                </c:pt>
                <c:pt idx="744">
                  <c:v>7.44</c:v>
                </c:pt>
                <c:pt idx="745">
                  <c:v>7.45</c:v>
                </c:pt>
                <c:pt idx="746">
                  <c:v>7.46</c:v>
                </c:pt>
                <c:pt idx="747">
                  <c:v>7.4700000000000024</c:v>
                </c:pt>
                <c:pt idx="748">
                  <c:v>7.48</c:v>
                </c:pt>
                <c:pt idx="749">
                  <c:v>7.49</c:v>
                </c:pt>
                <c:pt idx="750">
                  <c:v>7.5</c:v>
                </c:pt>
                <c:pt idx="751">
                  <c:v>7.51</c:v>
                </c:pt>
                <c:pt idx="752">
                  <c:v>7.52</c:v>
                </c:pt>
                <c:pt idx="753">
                  <c:v>7.53</c:v>
                </c:pt>
                <c:pt idx="754">
                  <c:v>7.54</c:v>
                </c:pt>
                <c:pt idx="755">
                  <c:v>7.55</c:v>
                </c:pt>
                <c:pt idx="756">
                  <c:v>7.56</c:v>
                </c:pt>
                <c:pt idx="757">
                  <c:v>7.57</c:v>
                </c:pt>
                <c:pt idx="758">
                  <c:v>7.58</c:v>
                </c:pt>
                <c:pt idx="759">
                  <c:v>7.59</c:v>
                </c:pt>
                <c:pt idx="760">
                  <c:v>7.6</c:v>
                </c:pt>
                <c:pt idx="761">
                  <c:v>7.6099999999999985</c:v>
                </c:pt>
                <c:pt idx="762">
                  <c:v>7.6199999999999966</c:v>
                </c:pt>
                <c:pt idx="763">
                  <c:v>7.63</c:v>
                </c:pt>
                <c:pt idx="764">
                  <c:v>7.64</c:v>
                </c:pt>
                <c:pt idx="765">
                  <c:v>7.6499999999999995</c:v>
                </c:pt>
                <c:pt idx="766">
                  <c:v>7.6599999999999975</c:v>
                </c:pt>
                <c:pt idx="767">
                  <c:v>7.67</c:v>
                </c:pt>
                <c:pt idx="768">
                  <c:v>7.68</c:v>
                </c:pt>
                <c:pt idx="769">
                  <c:v>7.6899999999999995</c:v>
                </c:pt>
                <c:pt idx="770">
                  <c:v>7.7</c:v>
                </c:pt>
                <c:pt idx="771">
                  <c:v>7.71</c:v>
                </c:pt>
                <c:pt idx="772">
                  <c:v>7.72</c:v>
                </c:pt>
                <c:pt idx="773">
                  <c:v>7.73</c:v>
                </c:pt>
                <c:pt idx="774">
                  <c:v>7.74</c:v>
                </c:pt>
                <c:pt idx="775">
                  <c:v>7.75</c:v>
                </c:pt>
                <c:pt idx="776">
                  <c:v>7.76</c:v>
                </c:pt>
                <c:pt idx="777">
                  <c:v>7.7700000000000014</c:v>
                </c:pt>
                <c:pt idx="778">
                  <c:v>7.78</c:v>
                </c:pt>
                <c:pt idx="779">
                  <c:v>7.79</c:v>
                </c:pt>
                <c:pt idx="780">
                  <c:v>7.8</c:v>
                </c:pt>
                <c:pt idx="781">
                  <c:v>7.81</c:v>
                </c:pt>
                <c:pt idx="782">
                  <c:v>7.8199999999999985</c:v>
                </c:pt>
                <c:pt idx="783">
                  <c:v>7.83</c:v>
                </c:pt>
                <c:pt idx="784">
                  <c:v>7.84</c:v>
                </c:pt>
                <c:pt idx="785">
                  <c:v>7.85</c:v>
                </c:pt>
                <c:pt idx="786">
                  <c:v>7.8599999999999985</c:v>
                </c:pt>
                <c:pt idx="787">
                  <c:v>7.87</c:v>
                </c:pt>
                <c:pt idx="788">
                  <c:v>7.88</c:v>
                </c:pt>
                <c:pt idx="789">
                  <c:v>7.89</c:v>
                </c:pt>
                <c:pt idx="790">
                  <c:v>7.9</c:v>
                </c:pt>
                <c:pt idx="791">
                  <c:v>7.91</c:v>
                </c:pt>
                <c:pt idx="792">
                  <c:v>7.92</c:v>
                </c:pt>
                <c:pt idx="793">
                  <c:v>7.9300000000000024</c:v>
                </c:pt>
                <c:pt idx="794">
                  <c:v>7.94</c:v>
                </c:pt>
                <c:pt idx="795">
                  <c:v>7.95</c:v>
                </c:pt>
                <c:pt idx="796">
                  <c:v>7.96</c:v>
                </c:pt>
                <c:pt idx="797">
                  <c:v>7.9700000000000024</c:v>
                </c:pt>
                <c:pt idx="798">
                  <c:v>7.98</c:v>
                </c:pt>
                <c:pt idx="799">
                  <c:v>7.99</c:v>
                </c:pt>
                <c:pt idx="800">
                  <c:v>8</c:v>
                </c:pt>
                <c:pt idx="801">
                  <c:v>8.01</c:v>
                </c:pt>
                <c:pt idx="802">
                  <c:v>8.02</c:v>
                </c:pt>
                <c:pt idx="803">
                  <c:v>8.0300000000000011</c:v>
                </c:pt>
                <c:pt idx="804">
                  <c:v>8.0400000000000009</c:v>
                </c:pt>
                <c:pt idx="805">
                  <c:v>8.0500000000000007</c:v>
                </c:pt>
                <c:pt idx="806">
                  <c:v>8.06</c:v>
                </c:pt>
                <c:pt idx="807">
                  <c:v>8.07</c:v>
                </c:pt>
                <c:pt idx="808">
                  <c:v>8.08</c:v>
                </c:pt>
                <c:pt idx="809">
                  <c:v>8.09</c:v>
                </c:pt>
                <c:pt idx="810">
                  <c:v>8.1</c:v>
                </c:pt>
                <c:pt idx="811">
                  <c:v>8.11</c:v>
                </c:pt>
                <c:pt idx="812">
                  <c:v>8.120000000000001</c:v>
                </c:pt>
                <c:pt idx="813">
                  <c:v>8.129999999999999</c:v>
                </c:pt>
                <c:pt idx="814">
                  <c:v>8.1399999999999988</c:v>
                </c:pt>
                <c:pt idx="815">
                  <c:v>8.15</c:v>
                </c:pt>
                <c:pt idx="816">
                  <c:v>8.16</c:v>
                </c:pt>
                <c:pt idx="817">
                  <c:v>8.17</c:v>
                </c:pt>
                <c:pt idx="818">
                  <c:v>8.18</c:v>
                </c:pt>
                <c:pt idx="819">
                  <c:v>8.19</c:v>
                </c:pt>
                <c:pt idx="820">
                  <c:v>8.2000000000000011</c:v>
                </c:pt>
                <c:pt idx="821">
                  <c:v>8.2100000000000009</c:v>
                </c:pt>
                <c:pt idx="822">
                  <c:v>8.2199999999999989</c:v>
                </c:pt>
                <c:pt idx="823">
                  <c:v>8.2299999999999986</c:v>
                </c:pt>
                <c:pt idx="824">
                  <c:v>8.2399999999999984</c:v>
                </c:pt>
                <c:pt idx="825">
                  <c:v>8.25</c:v>
                </c:pt>
                <c:pt idx="826">
                  <c:v>8.26</c:v>
                </c:pt>
                <c:pt idx="827">
                  <c:v>8.27</c:v>
                </c:pt>
                <c:pt idx="828">
                  <c:v>8.2800000000000011</c:v>
                </c:pt>
                <c:pt idx="829">
                  <c:v>8.2900000000000009</c:v>
                </c:pt>
                <c:pt idx="830">
                  <c:v>8.3000000000000007</c:v>
                </c:pt>
                <c:pt idx="831">
                  <c:v>8.31</c:v>
                </c:pt>
                <c:pt idx="832">
                  <c:v>8.32</c:v>
                </c:pt>
                <c:pt idx="833">
                  <c:v>8.33</c:v>
                </c:pt>
                <c:pt idx="834">
                  <c:v>8.34</c:v>
                </c:pt>
                <c:pt idx="835">
                  <c:v>8.3500000000000068</c:v>
                </c:pt>
                <c:pt idx="836">
                  <c:v>8.3600000000000048</c:v>
                </c:pt>
                <c:pt idx="837">
                  <c:v>8.3700000000000028</c:v>
                </c:pt>
                <c:pt idx="838">
                  <c:v>8.3800000000000008</c:v>
                </c:pt>
                <c:pt idx="839">
                  <c:v>8.39</c:v>
                </c:pt>
                <c:pt idx="840">
                  <c:v>8.4</c:v>
                </c:pt>
                <c:pt idx="841">
                  <c:v>8.41</c:v>
                </c:pt>
                <c:pt idx="842">
                  <c:v>8.42</c:v>
                </c:pt>
                <c:pt idx="843">
                  <c:v>8.43</c:v>
                </c:pt>
                <c:pt idx="844">
                  <c:v>8.44</c:v>
                </c:pt>
                <c:pt idx="845">
                  <c:v>8.4500000000000028</c:v>
                </c:pt>
                <c:pt idx="846">
                  <c:v>8.4600000000000026</c:v>
                </c:pt>
                <c:pt idx="847">
                  <c:v>8.4700000000000006</c:v>
                </c:pt>
                <c:pt idx="848">
                  <c:v>8.48</c:v>
                </c:pt>
                <c:pt idx="849">
                  <c:v>8.49</c:v>
                </c:pt>
                <c:pt idx="850">
                  <c:v>8.5</c:v>
                </c:pt>
                <c:pt idx="851">
                  <c:v>8.51</c:v>
                </c:pt>
                <c:pt idx="852">
                  <c:v>8.52</c:v>
                </c:pt>
                <c:pt idx="853">
                  <c:v>8.5300000000000011</c:v>
                </c:pt>
                <c:pt idx="854">
                  <c:v>8.5400000000000009</c:v>
                </c:pt>
                <c:pt idx="855">
                  <c:v>8.5500000000000007</c:v>
                </c:pt>
                <c:pt idx="856">
                  <c:v>8.56</c:v>
                </c:pt>
                <c:pt idx="857">
                  <c:v>8.57</c:v>
                </c:pt>
                <c:pt idx="858">
                  <c:v>8.58</c:v>
                </c:pt>
                <c:pt idx="859">
                  <c:v>8.59</c:v>
                </c:pt>
                <c:pt idx="860">
                  <c:v>8.6</c:v>
                </c:pt>
                <c:pt idx="861">
                  <c:v>8.61</c:v>
                </c:pt>
                <c:pt idx="862">
                  <c:v>8.620000000000001</c:v>
                </c:pt>
                <c:pt idx="863">
                  <c:v>8.629999999999999</c:v>
                </c:pt>
                <c:pt idx="864">
                  <c:v>8.6399999999999988</c:v>
                </c:pt>
                <c:pt idx="865">
                  <c:v>8.65</c:v>
                </c:pt>
                <c:pt idx="866">
                  <c:v>8.66</c:v>
                </c:pt>
                <c:pt idx="867">
                  <c:v>8.67</c:v>
                </c:pt>
                <c:pt idx="868">
                  <c:v>8.68</c:v>
                </c:pt>
                <c:pt idx="869">
                  <c:v>8.69</c:v>
                </c:pt>
                <c:pt idx="870">
                  <c:v>8.7000000000000011</c:v>
                </c:pt>
                <c:pt idx="871">
                  <c:v>8.7100000000000009</c:v>
                </c:pt>
                <c:pt idx="872">
                  <c:v>8.7199999999999989</c:v>
                </c:pt>
                <c:pt idx="873">
                  <c:v>8.7299999999999986</c:v>
                </c:pt>
                <c:pt idx="874">
                  <c:v>8.7399999999999984</c:v>
                </c:pt>
                <c:pt idx="875">
                  <c:v>8.75</c:v>
                </c:pt>
                <c:pt idx="876">
                  <c:v>8.76</c:v>
                </c:pt>
                <c:pt idx="877">
                  <c:v>8.77</c:v>
                </c:pt>
                <c:pt idx="878">
                  <c:v>8.7800000000000011</c:v>
                </c:pt>
                <c:pt idx="879">
                  <c:v>8.7900000000000009</c:v>
                </c:pt>
                <c:pt idx="880">
                  <c:v>8.8000000000000007</c:v>
                </c:pt>
                <c:pt idx="881">
                  <c:v>8.81</c:v>
                </c:pt>
                <c:pt idx="882">
                  <c:v>8.82</c:v>
                </c:pt>
                <c:pt idx="883">
                  <c:v>8.83</c:v>
                </c:pt>
                <c:pt idx="884">
                  <c:v>8.84</c:v>
                </c:pt>
                <c:pt idx="885">
                  <c:v>8.8500000000000068</c:v>
                </c:pt>
                <c:pt idx="886">
                  <c:v>8.8600000000000048</c:v>
                </c:pt>
                <c:pt idx="887">
                  <c:v>8.8700000000000028</c:v>
                </c:pt>
                <c:pt idx="888">
                  <c:v>8.8800000000000008</c:v>
                </c:pt>
                <c:pt idx="889">
                  <c:v>8.89</c:v>
                </c:pt>
                <c:pt idx="890">
                  <c:v>8.9</c:v>
                </c:pt>
                <c:pt idx="891">
                  <c:v>8.91</c:v>
                </c:pt>
                <c:pt idx="892">
                  <c:v>8.92</c:v>
                </c:pt>
                <c:pt idx="893">
                  <c:v>8.93</c:v>
                </c:pt>
                <c:pt idx="894">
                  <c:v>8.94</c:v>
                </c:pt>
                <c:pt idx="895">
                  <c:v>8.9500000000000028</c:v>
                </c:pt>
                <c:pt idx="896">
                  <c:v>8.9600000000000026</c:v>
                </c:pt>
                <c:pt idx="897">
                  <c:v>8.9700000000000006</c:v>
                </c:pt>
                <c:pt idx="898">
                  <c:v>8.98</c:v>
                </c:pt>
                <c:pt idx="899">
                  <c:v>8.99</c:v>
                </c:pt>
                <c:pt idx="900">
                  <c:v>9</c:v>
                </c:pt>
                <c:pt idx="901">
                  <c:v>9.01</c:v>
                </c:pt>
                <c:pt idx="902">
                  <c:v>9.02</c:v>
                </c:pt>
                <c:pt idx="903">
                  <c:v>9.0300000000000011</c:v>
                </c:pt>
                <c:pt idx="904">
                  <c:v>9.0400000000000009</c:v>
                </c:pt>
                <c:pt idx="905">
                  <c:v>9.0500000000000007</c:v>
                </c:pt>
                <c:pt idx="906">
                  <c:v>9.06</c:v>
                </c:pt>
                <c:pt idx="907">
                  <c:v>9.07</c:v>
                </c:pt>
                <c:pt idx="908">
                  <c:v>9.08</c:v>
                </c:pt>
                <c:pt idx="909">
                  <c:v>9.09</c:v>
                </c:pt>
                <c:pt idx="910">
                  <c:v>9.1</c:v>
                </c:pt>
                <c:pt idx="911">
                  <c:v>9.11</c:v>
                </c:pt>
                <c:pt idx="912">
                  <c:v>9.120000000000001</c:v>
                </c:pt>
                <c:pt idx="913">
                  <c:v>9.129999999999999</c:v>
                </c:pt>
                <c:pt idx="914">
                  <c:v>9.1399999999999988</c:v>
                </c:pt>
                <c:pt idx="915">
                  <c:v>9.15</c:v>
                </c:pt>
                <c:pt idx="916">
                  <c:v>9.16</c:v>
                </c:pt>
                <c:pt idx="917">
                  <c:v>9.17</c:v>
                </c:pt>
                <c:pt idx="918">
                  <c:v>9.18</c:v>
                </c:pt>
                <c:pt idx="919">
                  <c:v>9.19</c:v>
                </c:pt>
                <c:pt idx="920">
                  <c:v>9.2000000000000011</c:v>
                </c:pt>
                <c:pt idx="921">
                  <c:v>9.2100000000000009</c:v>
                </c:pt>
                <c:pt idx="922">
                  <c:v>9.2199999999999989</c:v>
                </c:pt>
                <c:pt idx="923">
                  <c:v>9.2299999999999986</c:v>
                </c:pt>
                <c:pt idx="924">
                  <c:v>9.2399999999999984</c:v>
                </c:pt>
                <c:pt idx="925">
                  <c:v>9.25</c:v>
                </c:pt>
                <c:pt idx="926">
                  <c:v>9.26</c:v>
                </c:pt>
                <c:pt idx="927">
                  <c:v>9.27</c:v>
                </c:pt>
                <c:pt idx="928">
                  <c:v>9.2800000000000011</c:v>
                </c:pt>
                <c:pt idx="929">
                  <c:v>9.2900000000000009</c:v>
                </c:pt>
                <c:pt idx="930">
                  <c:v>9.3000000000000007</c:v>
                </c:pt>
                <c:pt idx="931">
                  <c:v>9.31</c:v>
                </c:pt>
                <c:pt idx="932">
                  <c:v>9.32</c:v>
                </c:pt>
                <c:pt idx="933">
                  <c:v>9.33</c:v>
                </c:pt>
                <c:pt idx="934">
                  <c:v>9.34</c:v>
                </c:pt>
                <c:pt idx="935">
                  <c:v>9.3500000000000068</c:v>
                </c:pt>
                <c:pt idx="936">
                  <c:v>9.3600000000000048</c:v>
                </c:pt>
                <c:pt idx="937">
                  <c:v>9.3700000000000028</c:v>
                </c:pt>
                <c:pt idx="938">
                  <c:v>9.3800000000000008</c:v>
                </c:pt>
                <c:pt idx="939">
                  <c:v>9.39</c:v>
                </c:pt>
                <c:pt idx="940">
                  <c:v>9.4</c:v>
                </c:pt>
                <c:pt idx="941">
                  <c:v>9.41</c:v>
                </c:pt>
                <c:pt idx="942">
                  <c:v>9.42</c:v>
                </c:pt>
                <c:pt idx="943">
                  <c:v>9.43</c:v>
                </c:pt>
                <c:pt idx="944">
                  <c:v>9.44</c:v>
                </c:pt>
                <c:pt idx="945">
                  <c:v>9.4500000000000028</c:v>
                </c:pt>
                <c:pt idx="946">
                  <c:v>9.4600000000000026</c:v>
                </c:pt>
                <c:pt idx="947">
                  <c:v>9.4700000000000006</c:v>
                </c:pt>
                <c:pt idx="948">
                  <c:v>9.48</c:v>
                </c:pt>
                <c:pt idx="949">
                  <c:v>9.49</c:v>
                </c:pt>
                <c:pt idx="950">
                  <c:v>9.5</c:v>
                </c:pt>
                <c:pt idx="951">
                  <c:v>9.51</c:v>
                </c:pt>
                <c:pt idx="952">
                  <c:v>9.52</c:v>
                </c:pt>
                <c:pt idx="953">
                  <c:v>9.5300000000000011</c:v>
                </c:pt>
                <c:pt idx="954">
                  <c:v>9.5400000000000009</c:v>
                </c:pt>
                <c:pt idx="955">
                  <c:v>9.5500000000000007</c:v>
                </c:pt>
                <c:pt idx="956">
                  <c:v>9.56</c:v>
                </c:pt>
                <c:pt idx="957">
                  <c:v>9.57</c:v>
                </c:pt>
                <c:pt idx="958">
                  <c:v>9.58</c:v>
                </c:pt>
                <c:pt idx="959">
                  <c:v>9.59</c:v>
                </c:pt>
                <c:pt idx="960">
                  <c:v>9.6</c:v>
                </c:pt>
                <c:pt idx="961">
                  <c:v>9.61</c:v>
                </c:pt>
                <c:pt idx="962">
                  <c:v>9.620000000000001</c:v>
                </c:pt>
                <c:pt idx="963">
                  <c:v>9.629999999999999</c:v>
                </c:pt>
                <c:pt idx="964">
                  <c:v>9.6399999999999988</c:v>
                </c:pt>
                <c:pt idx="965">
                  <c:v>9.65</c:v>
                </c:pt>
                <c:pt idx="966">
                  <c:v>9.66</c:v>
                </c:pt>
                <c:pt idx="967">
                  <c:v>9.67</c:v>
                </c:pt>
                <c:pt idx="968">
                  <c:v>9.68</c:v>
                </c:pt>
                <c:pt idx="969">
                  <c:v>9.69</c:v>
                </c:pt>
                <c:pt idx="970">
                  <c:v>9.7000000000000011</c:v>
                </c:pt>
                <c:pt idx="971">
                  <c:v>9.7100000000000009</c:v>
                </c:pt>
                <c:pt idx="972">
                  <c:v>9.7199999999999989</c:v>
                </c:pt>
                <c:pt idx="973">
                  <c:v>9.7299999999999986</c:v>
                </c:pt>
                <c:pt idx="974">
                  <c:v>9.7399999999999984</c:v>
                </c:pt>
                <c:pt idx="975">
                  <c:v>9.75</c:v>
                </c:pt>
                <c:pt idx="976">
                  <c:v>9.76</c:v>
                </c:pt>
                <c:pt idx="977">
                  <c:v>9.77</c:v>
                </c:pt>
                <c:pt idx="978">
                  <c:v>9.7800000000000011</c:v>
                </c:pt>
                <c:pt idx="979">
                  <c:v>9.7900000000000009</c:v>
                </c:pt>
                <c:pt idx="980">
                  <c:v>9.8000000000000007</c:v>
                </c:pt>
                <c:pt idx="981">
                  <c:v>9.81</c:v>
                </c:pt>
                <c:pt idx="982">
                  <c:v>9.82</c:v>
                </c:pt>
                <c:pt idx="983">
                  <c:v>9.83</c:v>
                </c:pt>
                <c:pt idx="984">
                  <c:v>9.84</c:v>
                </c:pt>
                <c:pt idx="985">
                  <c:v>9.8500000000000068</c:v>
                </c:pt>
                <c:pt idx="986">
                  <c:v>9.8600000000000048</c:v>
                </c:pt>
                <c:pt idx="987">
                  <c:v>9.8700000000000028</c:v>
                </c:pt>
                <c:pt idx="988">
                  <c:v>9.8800000000000008</c:v>
                </c:pt>
                <c:pt idx="989">
                  <c:v>9.89</c:v>
                </c:pt>
                <c:pt idx="990">
                  <c:v>9.9</c:v>
                </c:pt>
                <c:pt idx="991">
                  <c:v>9.91</c:v>
                </c:pt>
                <c:pt idx="992">
                  <c:v>9.92</c:v>
                </c:pt>
                <c:pt idx="993">
                  <c:v>9.93</c:v>
                </c:pt>
                <c:pt idx="994">
                  <c:v>9.94</c:v>
                </c:pt>
                <c:pt idx="995">
                  <c:v>9.9500000000000028</c:v>
                </c:pt>
                <c:pt idx="996">
                  <c:v>9.9600000000000026</c:v>
                </c:pt>
                <c:pt idx="997">
                  <c:v>9.9700000000000006</c:v>
                </c:pt>
                <c:pt idx="998">
                  <c:v>9.98</c:v>
                </c:pt>
                <c:pt idx="999">
                  <c:v>9.99</c:v>
                </c:pt>
                <c:pt idx="1000">
                  <c:v>10</c:v>
                </c:pt>
                <c:pt idx="1001">
                  <c:v>10.01</c:v>
                </c:pt>
                <c:pt idx="1002">
                  <c:v>10.02</c:v>
                </c:pt>
                <c:pt idx="1003">
                  <c:v>10.030000000000001</c:v>
                </c:pt>
                <c:pt idx="1004">
                  <c:v>10.040000000000001</c:v>
                </c:pt>
                <c:pt idx="1005">
                  <c:v>10.050000000000002</c:v>
                </c:pt>
                <c:pt idx="1006">
                  <c:v>10.06</c:v>
                </c:pt>
                <c:pt idx="1007">
                  <c:v>10.07</c:v>
                </c:pt>
                <c:pt idx="1008">
                  <c:v>10.08</c:v>
                </c:pt>
                <c:pt idx="1009">
                  <c:v>10.09</c:v>
                </c:pt>
                <c:pt idx="1010">
                  <c:v>10.1</c:v>
                </c:pt>
                <c:pt idx="1011">
                  <c:v>10.11</c:v>
                </c:pt>
                <c:pt idx="1012">
                  <c:v>10.120000000000001</c:v>
                </c:pt>
                <c:pt idx="1013">
                  <c:v>10.130000000000001</c:v>
                </c:pt>
                <c:pt idx="1014">
                  <c:v>10.139999999999999</c:v>
                </c:pt>
                <c:pt idx="1015">
                  <c:v>10.15</c:v>
                </c:pt>
                <c:pt idx="1016">
                  <c:v>10.16</c:v>
                </c:pt>
                <c:pt idx="1017">
                  <c:v>10.17</c:v>
                </c:pt>
                <c:pt idx="1018">
                  <c:v>10.18</c:v>
                </c:pt>
                <c:pt idx="1019">
                  <c:v>10.19</c:v>
                </c:pt>
                <c:pt idx="1020">
                  <c:v>10.200000000000001</c:v>
                </c:pt>
                <c:pt idx="1021">
                  <c:v>10.210000000000001</c:v>
                </c:pt>
                <c:pt idx="1022">
                  <c:v>10.220000000000001</c:v>
                </c:pt>
                <c:pt idx="1023">
                  <c:v>10.229999999999999</c:v>
                </c:pt>
                <c:pt idx="1024">
                  <c:v>10.239999999999998</c:v>
                </c:pt>
                <c:pt idx="1025">
                  <c:v>10.25</c:v>
                </c:pt>
                <c:pt idx="1026">
                  <c:v>10.26</c:v>
                </c:pt>
                <c:pt idx="1027">
                  <c:v>10.27</c:v>
                </c:pt>
                <c:pt idx="1028">
                  <c:v>10.28</c:v>
                </c:pt>
                <c:pt idx="1029">
                  <c:v>10.29</c:v>
                </c:pt>
                <c:pt idx="1030">
                  <c:v>10.3</c:v>
                </c:pt>
                <c:pt idx="1031">
                  <c:v>10.31</c:v>
                </c:pt>
                <c:pt idx="1032">
                  <c:v>10.32</c:v>
                </c:pt>
                <c:pt idx="1033">
                  <c:v>10.33</c:v>
                </c:pt>
                <c:pt idx="1034">
                  <c:v>10.34</c:v>
                </c:pt>
                <c:pt idx="1035">
                  <c:v>10.350000000000026</c:v>
                </c:pt>
                <c:pt idx="1036">
                  <c:v>10.360000000000024</c:v>
                </c:pt>
                <c:pt idx="1037">
                  <c:v>10.370000000000006</c:v>
                </c:pt>
                <c:pt idx="1038">
                  <c:v>10.38</c:v>
                </c:pt>
                <c:pt idx="1039">
                  <c:v>10.39</c:v>
                </c:pt>
                <c:pt idx="1040">
                  <c:v>10.4</c:v>
                </c:pt>
                <c:pt idx="1041">
                  <c:v>10.41</c:v>
                </c:pt>
                <c:pt idx="1042">
                  <c:v>10.42</c:v>
                </c:pt>
                <c:pt idx="1043">
                  <c:v>10.43</c:v>
                </c:pt>
                <c:pt idx="1044">
                  <c:v>10.44</c:v>
                </c:pt>
                <c:pt idx="1045">
                  <c:v>10.450000000000006</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10.629999999999999</c:v>
                </c:pt>
                <c:pt idx="1064">
                  <c:v>10.639999999999999</c:v>
                </c:pt>
                <c:pt idx="1065">
                  <c:v>10.65</c:v>
                </c:pt>
                <c:pt idx="1066">
                  <c:v>10.66</c:v>
                </c:pt>
                <c:pt idx="1067">
                  <c:v>10.67</c:v>
                </c:pt>
                <c:pt idx="1068">
                  <c:v>10.68</c:v>
                </c:pt>
                <c:pt idx="1069">
                  <c:v>10.69</c:v>
                </c:pt>
                <c:pt idx="1070">
                  <c:v>10.7</c:v>
                </c:pt>
                <c:pt idx="1071">
                  <c:v>10.709999999999999</c:v>
                </c:pt>
                <c:pt idx="1072">
                  <c:v>10.719999999999999</c:v>
                </c:pt>
                <c:pt idx="1073">
                  <c:v>10.729999999999999</c:v>
                </c:pt>
                <c:pt idx="1074">
                  <c:v>10.739999999999998</c:v>
                </c:pt>
                <c:pt idx="1075">
                  <c:v>10.75</c:v>
                </c:pt>
                <c:pt idx="1076">
                  <c:v>10.76</c:v>
                </c:pt>
                <c:pt idx="1077">
                  <c:v>10.77</c:v>
                </c:pt>
                <c:pt idx="1078">
                  <c:v>10.78</c:v>
                </c:pt>
                <c:pt idx="1079">
                  <c:v>10.79</c:v>
                </c:pt>
                <c:pt idx="1080">
                  <c:v>10.8</c:v>
                </c:pt>
                <c:pt idx="1081">
                  <c:v>10.81</c:v>
                </c:pt>
                <c:pt idx="1082">
                  <c:v>10.82</c:v>
                </c:pt>
                <c:pt idx="1083">
                  <c:v>10.83</c:v>
                </c:pt>
                <c:pt idx="1084">
                  <c:v>10.84</c:v>
                </c:pt>
                <c:pt idx="1085">
                  <c:v>10.850000000000026</c:v>
                </c:pt>
                <c:pt idx="1086">
                  <c:v>10.860000000000024</c:v>
                </c:pt>
                <c:pt idx="1087">
                  <c:v>10.870000000000006</c:v>
                </c:pt>
                <c:pt idx="1088">
                  <c:v>10.88</c:v>
                </c:pt>
                <c:pt idx="1089">
                  <c:v>10.89</c:v>
                </c:pt>
                <c:pt idx="1090">
                  <c:v>10.9</c:v>
                </c:pt>
                <c:pt idx="1091">
                  <c:v>10.91</c:v>
                </c:pt>
                <c:pt idx="1092">
                  <c:v>10.92</c:v>
                </c:pt>
                <c:pt idx="1093">
                  <c:v>10.93</c:v>
                </c:pt>
                <c:pt idx="1094">
                  <c:v>10.94</c:v>
                </c:pt>
                <c:pt idx="1095">
                  <c:v>10.950000000000006</c:v>
                </c:pt>
                <c:pt idx="1096">
                  <c:v>10.96</c:v>
                </c:pt>
                <c:pt idx="1097">
                  <c:v>10.97</c:v>
                </c:pt>
                <c:pt idx="1098">
                  <c:v>10.98</c:v>
                </c:pt>
                <c:pt idx="1099">
                  <c:v>10.99</c:v>
                </c:pt>
                <c:pt idx="1100">
                  <c:v>11</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11.129999999999999</c:v>
                </c:pt>
                <c:pt idx="1114">
                  <c:v>11.139999999999999</c:v>
                </c:pt>
                <c:pt idx="1115">
                  <c:v>11.15</c:v>
                </c:pt>
                <c:pt idx="1116">
                  <c:v>11.16</c:v>
                </c:pt>
                <c:pt idx="1117">
                  <c:v>11.17</c:v>
                </c:pt>
                <c:pt idx="1118">
                  <c:v>11.18</c:v>
                </c:pt>
                <c:pt idx="1119">
                  <c:v>11.19</c:v>
                </c:pt>
                <c:pt idx="1120">
                  <c:v>11.2</c:v>
                </c:pt>
                <c:pt idx="1121">
                  <c:v>11.209999999999999</c:v>
                </c:pt>
                <c:pt idx="1122">
                  <c:v>11.219999999999999</c:v>
                </c:pt>
                <c:pt idx="1123">
                  <c:v>11.229999999999999</c:v>
                </c:pt>
                <c:pt idx="1124">
                  <c:v>11.239999999999998</c:v>
                </c:pt>
                <c:pt idx="1125">
                  <c:v>11.25</c:v>
                </c:pt>
                <c:pt idx="1126">
                  <c:v>11.26</c:v>
                </c:pt>
                <c:pt idx="1127">
                  <c:v>11.27</c:v>
                </c:pt>
                <c:pt idx="1128">
                  <c:v>11.28</c:v>
                </c:pt>
                <c:pt idx="1129">
                  <c:v>11.29</c:v>
                </c:pt>
                <c:pt idx="1130">
                  <c:v>11.3</c:v>
                </c:pt>
                <c:pt idx="1131">
                  <c:v>11.31</c:v>
                </c:pt>
                <c:pt idx="1132">
                  <c:v>11.32</c:v>
                </c:pt>
                <c:pt idx="1133">
                  <c:v>11.33</c:v>
                </c:pt>
                <c:pt idx="1134">
                  <c:v>11.34</c:v>
                </c:pt>
                <c:pt idx="1135">
                  <c:v>11.350000000000026</c:v>
                </c:pt>
                <c:pt idx="1136">
                  <c:v>11.360000000000024</c:v>
                </c:pt>
                <c:pt idx="1137">
                  <c:v>11.370000000000006</c:v>
                </c:pt>
                <c:pt idx="1138">
                  <c:v>11.38</c:v>
                </c:pt>
                <c:pt idx="1139">
                  <c:v>11.39</c:v>
                </c:pt>
                <c:pt idx="1140">
                  <c:v>11.4</c:v>
                </c:pt>
                <c:pt idx="1141">
                  <c:v>11.41</c:v>
                </c:pt>
                <c:pt idx="1142">
                  <c:v>11.42</c:v>
                </c:pt>
                <c:pt idx="1143">
                  <c:v>11.43</c:v>
                </c:pt>
                <c:pt idx="1144">
                  <c:v>11.44</c:v>
                </c:pt>
                <c:pt idx="1145">
                  <c:v>11.450000000000006</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11.629999999999999</c:v>
                </c:pt>
                <c:pt idx="1164">
                  <c:v>11.639999999999999</c:v>
                </c:pt>
                <c:pt idx="1165">
                  <c:v>11.65</c:v>
                </c:pt>
                <c:pt idx="1166">
                  <c:v>11.66</c:v>
                </c:pt>
                <c:pt idx="1167">
                  <c:v>11.67</c:v>
                </c:pt>
                <c:pt idx="1168">
                  <c:v>11.68</c:v>
                </c:pt>
                <c:pt idx="1169">
                  <c:v>11.69</c:v>
                </c:pt>
                <c:pt idx="1170">
                  <c:v>11.7</c:v>
                </c:pt>
                <c:pt idx="1171">
                  <c:v>11.709999999999999</c:v>
                </c:pt>
                <c:pt idx="1172">
                  <c:v>11.719999999999999</c:v>
                </c:pt>
                <c:pt idx="1173">
                  <c:v>11.729999999999999</c:v>
                </c:pt>
                <c:pt idx="1174">
                  <c:v>11.739999999999998</c:v>
                </c:pt>
                <c:pt idx="1175">
                  <c:v>11.75</c:v>
                </c:pt>
                <c:pt idx="1176">
                  <c:v>11.76</c:v>
                </c:pt>
                <c:pt idx="1177">
                  <c:v>11.77</c:v>
                </c:pt>
                <c:pt idx="1178">
                  <c:v>11.78</c:v>
                </c:pt>
                <c:pt idx="1179">
                  <c:v>11.79</c:v>
                </c:pt>
                <c:pt idx="1180">
                  <c:v>11.8</c:v>
                </c:pt>
                <c:pt idx="1181">
                  <c:v>11.81</c:v>
                </c:pt>
                <c:pt idx="1182">
                  <c:v>11.82</c:v>
                </c:pt>
                <c:pt idx="1183">
                  <c:v>11.83</c:v>
                </c:pt>
                <c:pt idx="1184">
                  <c:v>11.84</c:v>
                </c:pt>
                <c:pt idx="1185">
                  <c:v>11.850000000000026</c:v>
                </c:pt>
                <c:pt idx="1186">
                  <c:v>11.860000000000024</c:v>
                </c:pt>
                <c:pt idx="1187">
                  <c:v>11.870000000000006</c:v>
                </c:pt>
                <c:pt idx="1188">
                  <c:v>11.88</c:v>
                </c:pt>
                <c:pt idx="1189">
                  <c:v>11.89</c:v>
                </c:pt>
                <c:pt idx="1190">
                  <c:v>11.9</c:v>
                </c:pt>
                <c:pt idx="1191">
                  <c:v>11.91</c:v>
                </c:pt>
                <c:pt idx="1192">
                  <c:v>11.92</c:v>
                </c:pt>
                <c:pt idx="1193">
                  <c:v>11.93</c:v>
                </c:pt>
                <c:pt idx="1194">
                  <c:v>11.94</c:v>
                </c:pt>
                <c:pt idx="1195">
                  <c:v>11.950000000000006</c:v>
                </c:pt>
                <c:pt idx="1196">
                  <c:v>11.96</c:v>
                </c:pt>
                <c:pt idx="1197">
                  <c:v>11.97</c:v>
                </c:pt>
                <c:pt idx="1198">
                  <c:v>11.98</c:v>
                </c:pt>
                <c:pt idx="1199">
                  <c:v>11.99</c:v>
                </c:pt>
                <c:pt idx="1200">
                  <c:v>12</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12.129999999999999</c:v>
                </c:pt>
                <c:pt idx="1214">
                  <c:v>12.139999999999999</c:v>
                </c:pt>
                <c:pt idx="1215">
                  <c:v>12.15</c:v>
                </c:pt>
                <c:pt idx="1216">
                  <c:v>12.16</c:v>
                </c:pt>
                <c:pt idx="1217">
                  <c:v>12.17</c:v>
                </c:pt>
                <c:pt idx="1218">
                  <c:v>12.18</c:v>
                </c:pt>
                <c:pt idx="1219">
                  <c:v>12.19</c:v>
                </c:pt>
                <c:pt idx="1220">
                  <c:v>12.2</c:v>
                </c:pt>
                <c:pt idx="1221">
                  <c:v>12.209999999999999</c:v>
                </c:pt>
                <c:pt idx="1222">
                  <c:v>12.219999999999999</c:v>
                </c:pt>
                <c:pt idx="1223">
                  <c:v>12.229999999999999</c:v>
                </c:pt>
                <c:pt idx="1224">
                  <c:v>12.239999999999998</c:v>
                </c:pt>
                <c:pt idx="1225">
                  <c:v>12.25</c:v>
                </c:pt>
                <c:pt idx="1226">
                  <c:v>12.26</c:v>
                </c:pt>
                <c:pt idx="1227">
                  <c:v>12.27</c:v>
                </c:pt>
                <c:pt idx="1228">
                  <c:v>12.28</c:v>
                </c:pt>
                <c:pt idx="1229">
                  <c:v>12.29</c:v>
                </c:pt>
                <c:pt idx="1230">
                  <c:v>12.3</c:v>
                </c:pt>
                <c:pt idx="1231">
                  <c:v>12.31</c:v>
                </c:pt>
                <c:pt idx="1232">
                  <c:v>12.32</c:v>
                </c:pt>
                <c:pt idx="1233">
                  <c:v>12.33</c:v>
                </c:pt>
                <c:pt idx="1234">
                  <c:v>12.34</c:v>
                </c:pt>
                <c:pt idx="1235">
                  <c:v>12.350000000000026</c:v>
                </c:pt>
                <c:pt idx="1236">
                  <c:v>12.360000000000024</c:v>
                </c:pt>
                <c:pt idx="1237">
                  <c:v>12.370000000000006</c:v>
                </c:pt>
                <c:pt idx="1238">
                  <c:v>12.38</c:v>
                </c:pt>
                <c:pt idx="1239">
                  <c:v>12.39</c:v>
                </c:pt>
                <c:pt idx="1240">
                  <c:v>12.4</c:v>
                </c:pt>
                <c:pt idx="1241">
                  <c:v>12.41</c:v>
                </c:pt>
                <c:pt idx="1242">
                  <c:v>12.42</c:v>
                </c:pt>
                <c:pt idx="1243">
                  <c:v>12.43</c:v>
                </c:pt>
                <c:pt idx="1244">
                  <c:v>12.44</c:v>
                </c:pt>
                <c:pt idx="1245">
                  <c:v>12.450000000000006</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12.629999999999999</c:v>
                </c:pt>
                <c:pt idx="1264">
                  <c:v>12.639999999999999</c:v>
                </c:pt>
                <c:pt idx="1265">
                  <c:v>12.65</c:v>
                </c:pt>
                <c:pt idx="1266">
                  <c:v>12.66</c:v>
                </c:pt>
                <c:pt idx="1267">
                  <c:v>12.67</c:v>
                </c:pt>
                <c:pt idx="1268">
                  <c:v>12.68</c:v>
                </c:pt>
                <c:pt idx="1269">
                  <c:v>12.69</c:v>
                </c:pt>
                <c:pt idx="1270">
                  <c:v>12.7</c:v>
                </c:pt>
                <c:pt idx="1271">
                  <c:v>12.709999999999999</c:v>
                </c:pt>
                <c:pt idx="1272">
                  <c:v>12.719999999999999</c:v>
                </c:pt>
                <c:pt idx="1273">
                  <c:v>12.729999999999999</c:v>
                </c:pt>
                <c:pt idx="1274">
                  <c:v>12.739999999999998</c:v>
                </c:pt>
                <c:pt idx="1275">
                  <c:v>12.75</c:v>
                </c:pt>
                <c:pt idx="1276">
                  <c:v>12.76</c:v>
                </c:pt>
                <c:pt idx="1277">
                  <c:v>12.77</c:v>
                </c:pt>
                <c:pt idx="1278">
                  <c:v>12.78</c:v>
                </c:pt>
                <c:pt idx="1279">
                  <c:v>12.79</c:v>
                </c:pt>
                <c:pt idx="1280">
                  <c:v>12.8</c:v>
                </c:pt>
                <c:pt idx="1281">
                  <c:v>12.81</c:v>
                </c:pt>
                <c:pt idx="1282">
                  <c:v>12.82</c:v>
                </c:pt>
                <c:pt idx="1283">
                  <c:v>12.83</c:v>
                </c:pt>
                <c:pt idx="1284">
                  <c:v>12.84</c:v>
                </c:pt>
                <c:pt idx="1285">
                  <c:v>12.850000000000026</c:v>
                </c:pt>
                <c:pt idx="1286">
                  <c:v>12.860000000000024</c:v>
                </c:pt>
                <c:pt idx="1287">
                  <c:v>12.870000000000006</c:v>
                </c:pt>
                <c:pt idx="1288">
                  <c:v>12.88</c:v>
                </c:pt>
                <c:pt idx="1289">
                  <c:v>12.89</c:v>
                </c:pt>
                <c:pt idx="1290">
                  <c:v>12.9</c:v>
                </c:pt>
                <c:pt idx="1291">
                  <c:v>12.91</c:v>
                </c:pt>
                <c:pt idx="1292">
                  <c:v>12.92</c:v>
                </c:pt>
                <c:pt idx="1293">
                  <c:v>12.93</c:v>
                </c:pt>
                <c:pt idx="1294">
                  <c:v>12.94</c:v>
                </c:pt>
                <c:pt idx="1295">
                  <c:v>12.950000000000006</c:v>
                </c:pt>
                <c:pt idx="1296">
                  <c:v>12.96</c:v>
                </c:pt>
                <c:pt idx="1297">
                  <c:v>12.97</c:v>
                </c:pt>
                <c:pt idx="1298">
                  <c:v>12.98</c:v>
                </c:pt>
                <c:pt idx="1299">
                  <c:v>12.99</c:v>
                </c:pt>
                <c:pt idx="1300">
                  <c:v>13</c:v>
                </c:pt>
                <c:pt idx="1301">
                  <c:v>13.01</c:v>
                </c:pt>
                <c:pt idx="1302">
                  <c:v>13.02</c:v>
                </c:pt>
                <c:pt idx="1303">
                  <c:v>13.03</c:v>
                </c:pt>
                <c:pt idx="1304">
                  <c:v>13.04</c:v>
                </c:pt>
                <c:pt idx="1305">
                  <c:v>13.05</c:v>
                </c:pt>
                <c:pt idx="1306">
                  <c:v>13.06</c:v>
                </c:pt>
                <c:pt idx="1307">
                  <c:v>13.07</c:v>
                </c:pt>
                <c:pt idx="1308">
                  <c:v>13.08</c:v>
                </c:pt>
                <c:pt idx="1309">
                  <c:v>13.09</c:v>
                </c:pt>
                <c:pt idx="1310">
                  <c:v>13.1</c:v>
                </c:pt>
                <c:pt idx="1311">
                  <c:v>13.11</c:v>
                </c:pt>
                <c:pt idx="1312">
                  <c:v>13.12</c:v>
                </c:pt>
                <c:pt idx="1313">
                  <c:v>13.129999999999999</c:v>
                </c:pt>
                <c:pt idx="1314">
                  <c:v>13.139999999999999</c:v>
                </c:pt>
                <c:pt idx="1315">
                  <c:v>13.15</c:v>
                </c:pt>
                <c:pt idx="1316">
                  <c:v>13.16</c:v>
                </c:pt>
                <c:pt idx="1317">
                  <c:v>13.17</c:v>
                </c:pt>
                <c:pt idx="1318">
                  <c:v>13.18</c:v>
                </c:pt>
                <c:pt idx="1319">
                  <c:v>13.19</c:v>
                </c:pt>
                <c:pt idx="1320">
                  <c:v>13.2</c:v>
                </c:pt>
                <c:pt idx="1321">
                  <c:v>13.209999999999999</c:v>
                </c:pt>
                <c:pt idx="1322">
                  <c:v>13.219999999999999</c:v>
                </c:pt>
                <c:pt idx="1323">
                  <c:v>13.229999999999999</c:v>
                </c:pt>
                <c:pt idx="1324">
                  <c:v>13.239999999999998</c:v>
                </c:pt>
                <c:pt idx="1325">
                  <c:v>13.25</c:v>
                </c:pt>
                <c:pt idx="1326">
                  <c:v>13.26</c:v>
                </c:pt>
                <c:pt idx="1327">
                  <c:v>13.27</c:v>
                </c:pt>
                <c:pt idx="1328">
                  <c:v>13.28</c:v>
                </c:pt>
                <c:pt idx="1329">
                  <c:v>13.29</c:v>
                </c:pt>
                <c:pt idx="1330">
                  <c:v>13.3</c:v>
                </c:pt>
                <c:pt idx="1331">
                  <c:v>13.31</c:v>
                </c:pt>
                <c:pt idx="1332">
                  <c:v>13.32</c:v>
                </c:pt>
                <c:pt idx="1333">
                  <c:v>13.33</c:v>
                </c:pt>
                <c:pt idx="1334">
                  <c:v>13.34</c:v>
                </c:pt>
                <c:pt idx="1335">
                  <c:v>13.350000000000026</c:v>
                </c:pt>
                <c:pt idx="1336">
                  <c:v>13.360000000000024</c:v>
                </c:pt>
                <c:pt idx="1337">
                  <c:v>13.370000000000006</c:v>
                </c:pt>
                <c:pt idx="1338">
                  <c:v>13.38</c:v>
                </c:pt>
                <c:pt idx="1339">
                  <c:v>13.39</c:v>
                </c:pt>
                <c:pt idx="1340">
                  <c:v>13.4</c:v>
                </c:pt>
                <c:pt idx="1341">
                  <c:v>13.41</c:v>
                </c:pt>
                <c:pt idx="1342">
                  <c:v>13.42</c:v>
                </c:pt>
                <c:pt idx="1343">
                  <c:v>13.43</c:v>
                </c:pt>
                <c:pt idx="1344">
                  <c:v>13.44</c:v>
                </c:pt>
                <c:pt idx="1345">
                  <c:v>13.450000000000006</c:v>
                </c:pt>
                <c:pt idx="1346">
                  <c:v>13.46</c:v>
                </c:pt>
                <c:pt idx="1347">
                  <c:v>13.47</c:v>
                </c:pt>
                <c:pt idx="1348">
                  <c:v>13.48</c:v>
                </c:pt>
                <c:pt idx="1349">
                  <c:v>13.49</c:v>
                </c:pt>
                <c:pt idx="1350">
                  <c:v>13.5</c:v>
                </c:pt>
                <c:pt idx="1351">
                  <c:v>13.51</c:v>
                </c:pt>
                <c:pt idx="1352">
                  <c:v>13.52</c:v>
                </c:pt>
                <c:pt idx="1353">
                  <c:v>13.53</c:v>
                </c:pt>
                <c:pt idx="1354">
                  <c:v>13.54</c:v>
                </c:pt>
                <c:pt idx="1355">
                  <c:v>13.55</c:v>
                </c:pt>
                <c:pt idx="1356">
                  <c:v>13.56</c:v>
                </c:pt>
                <c:pt idx="1357">
                  <c:v>13.57</c:v>
                </c:pt>
                <c:pt idx="1358">
                  <c:v>13.58</c:v>
                </c:pt>
                <c:pt idx="1359">
                  <c:v>13.59</c:v>
                </c:pt>
                <c:pt idx="1360">
                  <c:v>13.6</c:v>
                </c:pt>
                <c:pt idx="1361">
                  <c:v>13.61</c:v>
                </c:pt>
                <c:pt idx="1362">
                  <c:v>13.62</c:v>
                </c:pt>
                <c:pt idx="1363">
                  <c:v>13.629999999999999</c:v>
                </c:pt>
                <c:pt idx="1364">
                  <c:v>13.639999999999999</c:v>
                </c:pt>
                <c:pt idx="1365">
                  <c:v>13.65</c:v>
                </c:pt>
                <c:pt idx="1366">
                  <c:v>13.66</c:v>
                </c:pt>
                <c:pt idx="1367">
                  <c:v>13.67</c:v>
                </c:pt>
                <c:pt idx="1368">
                  <c:v>13.68</c:v>
                </c:pt>
                <c:pt idx="1369">
                  <c:v>13.69</c:v>
                </c:pt>
                <c:pt idx="1370">
                  <c:v>13.7</c:v>
                </c:pt>
                <c:pt idx="1371">
                  <c:v>13.709999999999999</c:v>
                </c:pt>
                <c:pt idx="1372">
                  <c:v>13.719999999999999</c:v>
                </c:pt>
                <c:pt idx="1373">
                  <c:v>13.729999999999999</c:v>
                </c:pt>
                <c:pt idx="1374">
                  <c:v>13.739999999999998</c:v>
                </c:pt>
                <c:pt idx="1375">
                  <c:v>13.75</c:v>
                </c:pt>
                <c:pt idx="1376">
                  <c:v>13.76</c:v>
                </c:pt>
                <c:pt idx="1377">
                  <c:v>13.77</c:v>
                </c:pt>
                <c:pt idx="1378">
                  <c:v>13.78</c:v>
                </c:pt>
                <c:pt idx="1379">
                  <c:v>13.79</c:v>
                </c:pt>
                <c:pt idx="1380">
                  <c:v>13.8</c:v>
                </c:pt>
                <c:pt idx="1381">
                  <c:v>13.81</c:v>
                </c:pt>
                <c:pt idx="1382">
                  <c:v>13.82</c:v>
                </c:pt>
                <c:pt idx="1383">
                  <c:v>13.83</c:v>
                </c:pt>
                <c:pt idx="1384">
                  <c:v>13.84</c:v>
                </c:pt>
                <c:pt idx="1385">
                  <c:v>13.850000000000026</c:v>
                </c:pt>
                <c:pt idx="1386">
                  <c:v>13.860000000000024</c:v>
                </c:pt>
                <c:pt idx="1387">
                  <c:v>13.870000000000006</c:v>
                </c:pt>
                <c:pt idx="1388">
                  <c:v>13.88</c:v>
                </c:pt>
                <c:pt idx="1389">
                  <c:v>13.89</c:v>
                </c:pt>
                <c:pt idx="1390">
                  <c:v>13.9</c:v>
                </c:pt>
                <c:pt idx="1391">
                  <c:v>13.91</c:v>
                </c:pt>
                <c:pt idx="1392">
                  <c:v>13.92</c:v>
                </c:pt>
                <c:pt idx="1393">
                  <c:v>13.93</c:v>
                </c:pt>
                <c:pt idx="1394">
                  <c:v>13.94</c:v>
                </c:pt>
                <c:pt idx="1395">
                  <c:v>13.950000000000006</c:v>
                </c:pt>
                <c:pt idx="1396">
                  <c:v>13.96</c:v>
                </c:pt>
                <c:pt idx="1397">
                  <c:v>13.97</c:v>
                </c:pt>
                <c:pt idx="1398">
                  <c:v>13.98</c:v>
                </c:pt>
                <c:pt idx="1399">
                  <c:v>13.99</c:v>
                </c:pt>
                <c:pt idx="1400">
                  <c:v>14</c:v>
                </c:pt>
                <c:pt idx="1401">
                  <c:v>14.01</c:v>
                </c:pt>
                <c:pt idx="1402">
                  <c:v>14.02</c:v>
                </c:pt>
                <c:pt idx="1403">
                  <c:v>14.03</c:v>
                </c:pt>
                <c:pt idx="1404">
                  <c:v>14.04</c:v>
                </c:pt>
                <c:pt idx="1405">
                  <c:v>14.05</c:v>
                </c:pt>
                <c:pt idx="1406">
                  <c:v>14.06</c:v>
                </c:pt>
                <c:pt idx="1407">
                  <c:v>14.07</c:v>
                </c:pt>
                <c:pt idx="1408">
                  <c:v>14.08</c:v>
                </c:pt>
                <c:pt idx="1409">
                  <c:v>14.09</c:v>
                </c:pt>
                <c:pt idx="1410">
                  <c:v>14.1</c:v>
                </c:pt>
                <c:pt idx="1411">
                  <c:v>14.11</c:v>
                </c:pt>
                <c:pt idx="1412">
                  <c:v>14.12</c:v>
                </c:pt>
                <c:pt idx="1413">
                  <c:v>14.129999999999999</c:v>
                </c:pt>
                <c:pt idx="1414">
                  <c:v>14.139999999999999</c:v>
                </c:pt>
                <c:pt idx="1415">
                  <c:v>14.15</c:v>
                </c:pt>
                <c:pt idx="1416">
                  <c:v>14.16</c:v>
                </c:pt>
                <c:pt idx="1417">
                  <c:v>14.17</c:v>
                </c:pt>
                <c:pt idx="1418">
                  <c:v>14.18</c:v>
                </c:pt>
                <c:pt idx="1419">
                  <c:v>14.19</c:v>
                </c:pt>
                <c:pt idx="1420">
                  <c:v>14.2</c:v>
                </c:pt>
                <c:pt idx="1421">
                  <c:v>14.209999999999999</c:v>
                </c:pt>
                <c:pt idx="1422">
                  <c:v>14.219999999999999</c:v>
                </c:pt>
                <c:pt idx="1423">
                  <c:v>14.229999999999999</c:v>
                </c:pt>
                <c:pt idx="1424">
                  <c:v>14.239999999999998</c:v>
                </c:pt>
                <c:pt idx="1425">
                  <c:v>14.25</c:v>
                </c:pt>
                <c:pt idx="1426">
                  <c:v>14.26</c:v>
                </c:pt>
                <c:pt idx="1427">
                  <c:v>14.27</c:v>
                </c:pt>
                <c:pt idx="1428">
                  <c:v>14.28</c:v>
                </c:pt>
                <c:pt idx="1429">
                  <c:v>14.29</c:v>
                </c:pt>
                <c:pt idx="1430">
                  <c:v>14.3</c:v>
                </c:pt>
                <c:pt idx="1431">
                  <c:v>14.31</c:v>
                </c:pt>
                <c:pt idx="1432">
                  <c:v>14.32</c:v>
                </c:pt>
                <c:pt idx="1433">
                  <c:v>14.33</c:v>
                </c:pt>
                <c:pt idx="1434">
                  <c:v>14.34</c:v>
                </c:pt>
                <c:pt idx="1435">
                  <c:v>14.350000000000026</c:v>
                </c:pt>
                <c:pt idx="1436">
                  <c:v>14.360000000000024</c:v>
                </c:pt>
                <c:pt idx="1437">
                  <c:v>14.370000000000006</c:v>
                </c:pt>
                <c:pt idx="1438">
                  <c:v>14.38</c:v>
                </c:pt>
                <c:pt idx="1439">
                  <c:v>14.39</c:v>
                </c:pt>
                <c:pt idx="1440">
                  <c:v>14.4</c:v>
                </c:pt>
                <c:pt idx="1441">
                  <c:v>14.41</c:v>
                </c:pt>
                <c:pt idx="1442">
                  <c:v>14.42</c:v>
                </c:pt>
                <c:pt idx="1443">
                  <c:v>14.43</c:v>
                </c:pt>
                <c:pt idx="1444">
                  <c:v>14.44</c:v>
                </c:pt>
                <c:pt idx="1445">
                  <c:v>14.450000000000006</c:v>
                </c:pt>
                <c:pt idx="1446">
                  <c:v>14.46</c:v>
                </c:pt>
                <c:pt idx="1447">
                  <c:v>14.47</c:v>
                </c:pt>
                <c:pt idx="1448">
                  <c:v>14.48</c:v>
                </c:pt>
                <c:pt idx="1449">
                  <c:v>14.49</c:v>
                </c:pt>
                <c:pt idx="1450">
                  <c:v>14.5</c:v>
                </c:pt>
                <c:pt idx="1451">
                  <c:v>14.51</c:v>
                </c:pt>
                <c:pt idx="1452">
                  <c:v>14.52</c:v>
                </c:pt>
                <c:pt idx="1453">
                  <c:v>14.53</c:v>
                </c:pt>
                <c:pt idx="1454">
                  <c:v>14.54</c:v>
                </c:pt>
                <c:pt idx="1455">
                  <c:v>14.55</c:v>
                </c:pt>
                <c:pt idx="1456">
                  <c:v>14.56</c:v>
                </c:pt>
                <c:pt idx="1457">
                  <c:v>14.57</c:v>
                </c:pt>
                <c:pt idx="1458">
                  <c:v>14.58</c:v>
                </c:pt>
                <c:pt idx="1459">
                  <c:v>14.59</c:v>
                </c:pt>
                <c:pt idx="1460">
                  <c:v>14.6</c:v>
                </c:pt>
                <c:pt idx="1461">
                  <c:v>14.61</c:v>
                </c:pt>
                <c:pt idx="1462">
                  <c:v>14.62</c:v>
                </c:pt>
                <c:pt idx="1463">
                  <c:v>14.629999999999999</c:v>
                </c:pt>
                <c:pt idx="1464">
                  <c:v>14.639999999999999</c:v>
                </c:pt>
                <c:pt idx="1465">
                  <c:v>14.65</c:v>
                </c:pt>
                <c:pt idx="1466">
                  <c:v>14.66</c:v>
                </c:pt>
                <c:pt idx="1467">
                  <c:v>14.67</c:v>
                </c:pt>
                <c:pt idx="1468">
                  <c:v>14.68</c:v>
                </c:pt>
                <c:pt idx="1469">
                  <c:v>14.69</c:v>
                </c:pt>
                <c:pt idx="1470">
                  <c:v>14.7</c:v>
                </c:pt>
                <c:pt idx="1471">
                  <c:v>14.709999999999999</c:v>
                </c:pt>
                <c:pt idx="1472">
                  <c:v>14.719999999999999</c:v>
                </c:pt>
                <c:pt idx="1473">
                  <c:v>14.729999999999999</c:v>
                </c:pt>
                <c:pt idx="1474">
                  <c:v>14.739999999999998</c:v>
                </c:pt>
                <c:pt idx="1475">
                  <c:v>14.75</c:v>
                </c:pt>
                <c:pt idx="1476">
                  <c:v>14.76</c:v>
                </c:pt>
                <c:pt idx="1477">
                  <c:v>14.77</c:v>
                </c:pt>
                <c:pt idx="1478">
                  <c:v>14.78</c:v>
                </c:pt>
                <c:pt idx="1479">
                  <c:v>14.79</c:v>
                </c:pt>
                <c:pt idx="1480">
                  <c:v>14.8</c:v>
                </c:pt>
                <c:pt idx="1481">
                  <c:v>14.81</c:v>
                </c:pt>
                <c:pt idx="1482">
                  <c:v>14.82</c:v>
                </c:pt>
                <c:pt idx="1483">
                  <c:v>14.83</c:v>
                </c:pt>
                <c:pt idx="1484">
                  <c:v>14.84</c:v>
                </c:pt>
                <c:pt idx="1485">
                  <c:v>14.850000000000026</c:v>
                </c:pt>
                <c:pt idx="1486">
                  <c:v>14.860000000000024</c:v>
                </c:pt>
                <c:pt idx="1487">
                  <c:v>14.870000000000006</c:v>
                </c:pt>
                <c:pt idx="1488">
                  <c:v>14.88</c:v>
                </c:pt>
                <c:pt idx="1489">
                  <c:v>14.89</c:v>
                </c:pt>
                <c:pt idx="1490">
                  <c:v>14.9</c:v>
                </c:pt>
                <c:pt idx="1491">
                  <c:v>14.91</c:v>
                </c:pt>
                <c:pt idx="1492">
                  <c:v>14.92</c:v>
                </c:pt>
                <c:pt idx="1493">
                  <c:v>14.93</c:v>
                </c:pt>
                <c:pt idx="1494">
                  <c:v>14.94</c:v>
                </c:pt>
                <c:pt idx="1495">
                  <c:v>14.950000000000006</c:v>
                </c:pt>
                <c:pt idx="1496">
                  <c:v>14.96</c:v>
                </c:pt>
                <c:pt idx="1497">
                  <c:v>14.97</c:v>
                </c:pt>
                <c:pt idx="1498">
                  <c:v>14.98</c:v>
                </c:pt>
                <c:pt idx="1499">
                  <c:v>14.99</c:v>
                </c:pt>
                <c:pt idx="1500">
                  <c:v>15</c:v>
                </c:pt>
                <c:pt idx="1501">
                  <c:v>15.01</c:v>
                </c:pt>
                <c:pt idx="1502">
                  <c:v>15.02</c:v>
                </c:pt>
                <c:pt idx="1503">
                  <c:v>15.03</c:v>
                </c:pt>
                <c:pt idx="1504">
                  <c:v>15.04</c:v>
                </c:pt>
                <c:pt idx="1505">
                  <c:v>15.05</c:v>
                </c:pt>
                <c:pt idx="1506">
                  <c:v>15.06</c:v>
                </c:pt>
                <c:pt idx="1507">
                  <c:v>15.07</c:v>
                </c:pt>
                <c:pt idx="1508">
                  <c:v>15.08</c:v>
                </c:pt>
                <c:pt idx="1509">
                  <c:v>15.09</c:v>
                </c:pt>
                <c:pt idx="1510">
                  <c:v>15.1</c:v>
                </c:pt>
                <c:pt idx="1511">
                  <c:v>15.11</c:v>
                </c:pt>
                <c:pt idx="1512">
                  <c:v>15.12</c:v>
                </c:pt>
                <c:pt idx="1513">
                  <c:v>15.129999999999999</c:v>
                </c:pt>
                <c:pt idx="1514">
                  <c:v>15.139999999999999</c:v>
                </c:pt>
                <c:pt idx="1515">
                  <c:v>15.15</c:v>
                </c:pt>
                <c:pt idx="1516">
                  <c:v>15.16</c:v>
                </c:pt>
                <c:pt idx="1517">
                  <c:v>15.17</c:v>
                </c:pt>
                <c:pt idx="1518">
                  <c:v>15.18</c:v>
                </c:pt>
                <c:pt idx="1519">
                  <c:v>15.19</c:v>
                </c:pt>
                <c:pt idx="1520">
                  <c:v>15.2</c:v>
                </c:pt>
                <c:pt idx="1521">
                  <c:v>15.209999999999999</c:v>
                </c:pt>
                <c:pt idx="1522">
                  <c:v>15.219999999999999</c:v>
                </c:pt>
                <c:pt idx="1523">
                  <c:v>15.229999999999999</c:v>
                </c:pt>
                <c:pt idx="1524">
                  <c:v>15.239999999999998</c:v>
                </c:pt>
                <c:pt idx="1525">
                  <c:v>15.25</c:v>
                </c:pt>
                <c:pt idx="1526">
                  <c:v>15.26</c:v>
                </c:pt>
                <c:pt idx="1527">
                  <c:v>15.27</c:v>
                </c:pt>
                <c:pt idx="1528">
                  <c:v>15.28</c:v>
                </c:pt>
                <c:pt idx="1529">
                  <c:v>15.29</c:v>
                </c:pt>
                <c:pt idx="1530">
                  <c:v>15.3</c:v>
                </c:pt>
                <c:pt idx="1531">
                  <c:v>15.31</c:v>
                </c:pt>
                <c:pt idx="1532">
                  <c:v>15.32</c:v>
                </c:pt>
                <c:pt idx="1533">
                  <c:v>15.33</c:v>
                </c:pt>
                <c:pt idx="1534">
                  <c:v>15.34</c:v>
                </c:pt>
                <c:pt idx="1535">
                  <c:v>15.350000000000026</c:v>
                </c:pt>
                <c:pt idx="1536">
                  <c:v>15.360000000000024</c:v>
                </c:pt>
                <c:pt idx="1537">
                  <c:v>15.370000000000006</c:v>
                </c:pt>
                <c:pt idx="1538">
                  <c:v>15.38</c:v>
                </c:pt>
                <c:pt idx="1539">
                  <c:v>15.39</c:v>
                </c:pt>
                <c:pt idx="1540">
                  <c:v>15.4</c:v>
                </c:pt>
                <c:pt idx="1541">
                  <c:v>15.41</c:v>
                </c:pt>
                <c:pt idx="1542">
                  <c:v>15.42</c:v>
                </c:pt>
                <c:pt idx="1543">
                  <c:v>15.43</c:v>
                </c:pt>
                <c:pt idx="1544">
                  <c:v>15.44</c:v>
                </c:pt>
                <c:pt idx="1545">
                  <c:v>15.450000000000006</c:v>
                </c:pt>
                <c:pt idx="1546">
                  <c:v>15.46</c:v>
                </c:pt>
                <c:pt idx="1547">
                  <c:v>15.47</c:v>
                </c:pt>
                <c:pt idx="1548">
                  <c:v>15.48</c:v>
                </c:pt>
                <c:pt idx="1549">
                  <c:v>15.49</c:v>
                </c:pt>
                <c:pt idx="1550">
                  <c:v>15.5</c:v>
                </c:pt>
                <c:pt idx="1551">
                  <c:v>15.51</c:v>
                </c:pt>
                <c:pt idx="1552">
                  <c:v>15.52</c:v>
                </c:pt>
                <c:pt idx="1553">
                  <c:v>15.53</c:v>
                </c:pt>
                <c:pt idx="1554">
                  <c:v>15.54</c:v>
                </c:pt>
                <c:pt idx="1555">
                  <c:v>15.55</c:v>
                </c:pt>
                <c:pt idx="1556">
                  <c:v>15.56</c:v>
                </c:pt>
                <c:pt idx="1557">
                  <c:v>15.57</c:v>
                </c:pt>
                <c:pt idx="1558">
                  <c:v>15.58</c:v>
                </c:pt>
                <c:pt idx="1559">
                  <c:v>15.59</c:v>
                </c:pt>
                <c:pt idx="1560">
                  <c:v>15.6</c:v>
                </c:pt>
                <c:pt idx="1561">
                  <c:v>15.61</c:v>
                </c:pt>
                <c:pt idx="1562">
                  <c:v>15.62</c:v>
                </c:pt>
                <c:pt idx="1563">
                  <c:v>15.629999999999999</c:v>
                </c:pt>
                <c:pt idx="1564">
                  <c:v>15.639999999999999</c:v>
                </c:pt>
                <c:pt idx="1565">
                  <c:v>15.65</c:v>
                </c:pt>
                <c:pt idx="1566">
                  <c:v>15.66</c:v>
                </c:pt>
                <c:pt idx="1567">
                  <c:v>15.67</c:v>
                </c:pt>
                <c:pt idx="1568">
                  <c:v>15.68</c:v>
                </c:pt>
                <c:pt idx="1569">
                  <c:v>15.69</c:v>
                </c:pt>
                <c:pt idx="1570">
                  <c:v>15.7</c:v>
                </c:pt>
                <c:pt idx="1571">
                  <c:v>15.709999999999999</c:v>
                </c:pt>
                <c:pt idx="1572">
                  <c:v>15.719999999999999</c:v>
                </c:pt>
                <c:pt idx="1573">
                  <c:v>15.729999999999999</c:v>
                </c:pt>
                <c:pt idx="1574">
                  <c:v>15.739999999999998</c:v>
                </c:pt>
                <c:pt idx="1575">
                  <c:v>15.75</c:v>
                </c:pt>
                <c:pt idx="1576">
                  <c:v>15.76</c:v>
                </c:pt>
                <c:pt idx="1577">
                  <c:v>15.77</c:v>
                </c:pt>
                <c:pt idx="1578">
                  <c:v>15.78</c:v>
                </c:pt>
                <c:pt idx="1579">
                  <c:v>15.79</c:v>
                </c:pt>
                <c:pt idx="1580">
                  <c:v>15.8</c:v>
                </c:pt>
                <c:pt idx="1581">
                  <c:v>15.81</c:v>
                </c:pt>
                <c:pt idx="1582">
                  <c:v>15.82</c:v>
                </c:pt>
                <c:pt idx="1583">
                  <c:v>15.83</c:v>
                </c:pt>
                <c:pt idx="1584">
                  <c:v>15.84</c:v>
                </c:pt>
                <c:pt idx="1585">
                  <c:v>15.850000000000026</c:v>
                </c:pt>
                <c:pt idx="1586">
                  <c:v>15.860000000000024</c:v>
                </c:pt>
                <c:pt idx="1587">
                  <c:v>15.870000000000006</c:v>
                </c:pt>
                <c:pt idx="1588">
                  <c:v>15.88</c:v>
                </c:pt>
                <c:pt idx="1589">
                  <c:v>15.89</c:v>
                </c:pt>
                <c:pt idx="1590">
                  <c:v>15.9</c:v>
                </c:pt>
                <c:pt idx="1591">
                  <c:v>15.91</c:v>
                </c:pt>
                <c:pt idx="1592">
                  <c:v>15.92</c:v>
                </c:pt>
                <c:pt idx="1593">
                  <c:v>15.93</c:v>
                </c:pt>
                <c:pt idx="1594">
                  <c:v>15.94</c:v>
                </c:pt>
                <c:pt idx="1595">
                  <c:v>15.950000000000006</c:v>
                </c:pt>
                <c:pt idx="1596">
                  <c:v>15.96</c:v>
                </c:pt>
                <c:pt idx="1597">
                  <c:v>15.97</c:v>
                </c:pt>
                <c:pt idx="1598">
                  <c:v>15.98</c:v>
                </c:pt>
                <c:pt idx="1599">
                  <c:v>15.99</c:v>
                </c:pt>
                <c:pt idx="1600">
                  <c:v>16</c:v>
                </c:pt>
                <c:pt idx="1601">
                  <c:v>16.010000000000005</c:v>
                </c:pt>
                <c:pt idx="1602">
                  <c:v>16.02</c:v>
                </c:pt>
                <c:pt idx="1603">
                  <c:v>16.03</c:v>
                </c:pt>
                <c:pt idx="1604">
                  <c:v>16.04</c:v>
                </c:pt>
                <c:pt idx="1605">
                  <c:v>16.05</c:v>
                </c:pt>
                <c:pt idx="1606">
                  <c:v>16.059999999999999</c:v>
                </c:pt>
                <c:pt idx="1607">
                  <c:v>16.07</c:v>
                </c:pt>
                <c:pt idx="1608">
                  <c:v>16.079999999999988</c:v>
                </c:pt>
                <c:pt idx="1609">
                  <c:v>16.09</c:v>
                </c:pt>
                <c:pt idx="1610">
                  <c:v>16.100000000000001</c:v>
                </c:pt>
                <c:pt idx="1611">
                  <c:v>16.110000000000031</c:v>
                </c:pt>
                <c:pt idx="1612">
                  <c:v>16.12</c:v>
                </c:pt>
                <c:pt idx="1613">
                  <c:v>16.130000000000031</c:v>
                </c:pt>
                <c:pt idx="1614">
                  <c:v>16.14</c:v>
                </c:pt>
                <c:pt idx="1615">
                  <c:v>16.149999999999999</c:v>
                </c:pt>
                <c:pt idx="1616">
                  <c:v>16.16</c:v>
                </c:pt>
                <c:pt idx="1617">
                  <c:v>16.170000000000005</c:v>
                </c:pt>
                <c:pt idx="1618">
                  <c:v>16.18</c:v>
                </c:pt>
                <c:pt idx="1619">
                  <c:v>16.190000000000001</c:v>
                </c:pt>
                <c:pt idx="1620">
                  <c:v>16.2</c:v>
                </c:pt>
                <c:pt idx="1621">
                  <c:v>16.21</c:v>
                </c:pt>
                <c:pt idx="1622">
                  <c:v>16.22</c:v>
                </c:pt>
                <c:pt idx="1623">
                  <c:v>16.23</c:v>
                </c:pt>
                <c:pt idx="1624">
                  <c:v>16.239999999999988</c:v>
                </c:pt>
                <c:pt idx="1625">
                  <c:v>16.25</c:v>
                </c:pt>
                <c:pt idx="1626">
                  <c:v>16.260000000000002</c:v>
                </c:pt>
                <c:pt idx="1627">
                  <c:v>16.27</c:v>
                </c:pt>
                <c:pt idx="1628">
                  <c:v>16.279999999999987</c:v>
                </c:pt>
                <c:pt idx="1629">
                  <c:v>16.29</c:v>
                </c:pt>
                <c:pt idx="1630">
                  <c:v>16.3</c:v>
                </c:pt>
                <c:pt idx="1631">
                  <c:v>16.309999999999999</c:v>
                </c:pt>
                <c:pt idx="1632">
                  <c:v>16.32</c:v>
                </c:pt>
                <c:pt idx="1633">
                  <c:v>16.329999999999988</c:v>
                </c:pt>
                <c:pt idx="1634">
                  <c:v>16.34</c:v>
                </c:pt>
                <c:pt idx="1635">
                  <c:v>16.350000000000001</c:v>
                </c:pt>
                <c:pt idx="1636">
                  <c:v>16.36</c:v>
                </c:pt>
                <c:pt idx="1637">
                  <c:v>16.37</c:v>
                </c:pt>
                <c:pt idx="1638">
                  <c:v>16.38</c:v>
                </c:pt>
                <c:pt idx="1639">
                  <c:v>16.39</c:v>
                </c:pt>
                <c:pt idx="1640">
                  <c:v>16.399999999999999</c:v>
                </c:pt>
                <c:pt idx="1641">
                  <c:v>16.41</c:v>
                </c:pt>
                <c:pt idx="1642">
                  <c:v>16.420000000000002</c:v>
                </c:pt>
                <c:pt idx="1643">
                  <c:v>16.43</c:v>
                </c:pt>
                <c:pt idx="1644">
                  <c:v>16.439999999999987</c:v>
                </c:pt>
                <c:pt idx="1645">
                  <c:v>16.45</c:v>
                </c:pt>
                <c:pt idx="1646">
                  <c:v>16.459999999999987</c:v>
                </c:pt>
                <c:pt idx="1647">
                  <c:v>16.47</c:v>
                </c:pt>
                <c:pt idx="1648">
                  <c:v>16.479999999999986</c:v>
                </c:pt>
                <c:pt idx="1649">
                  <c:v>16.489999999999789</c:v>
                </c:pt>
                <c:pt idx="1650">
                  <c:v>16.5</c:v>
                </c:pt>
                <c:pt idx="1651">
                  <c:v>16.510000000000005</c:v>
                </c:pt>
                <c:pt idx="1652">
                  <c:v>16.52</c:v>
                </c:pt>
                <c:pt idx="1653">
                  <c:v>16.53</c:v>
                </c:pt>
                <c:pt idx="1654">
                  <c:v>16.54</c:v>
                </c:pt>
                <c:pt idx="1655">
                  <c:v>16.55</c:v>
                </c:pt>
                <c:pt idx="1656">
                  <c:v>16.559999999999999</c:v>
                </c:pt>
                <c:pt idx="1657">
                  <c:v>16.57</c:v>
                </c:pt>
                <c:pt idx="1658">
                  <c:v>16.579999999999988</c:v>
                </c:pt>
                <c:pt idx="1659">
                  <c:v>16.59</c:v>
                </c:pt>
                <c:pt idx="1660">
                  <c:v>16.600000000000001</c:v>
                </c:pt>
                <c:pt idx="1661">
                  <c:v>16.610000000000031</c:v>
                </c:pt>
                <c:pt idx="1662">
                  <c:v>16.62</c:v>
                </c:pt>
                <c:pt idx="1663">
                  <c:v>16.630000000000031</c:v>
                </c:pt>
                <c:pt idx="1664">
                  <c:v>16.64</c:v>
                </c:pt>
                <c:pt idx="1665">
                  <c:v>16.649999999999999</c:v>
                </c:pt>
                <c:pt idx="1666">
                  <c:v>16.66</c:v>
                </c:pt>
                <c:pt idx="1667">
                  <c:v>16.670000000000005</c:v>
                </c:pt>
                <c:pt idx="1668">
                  <c:v>16.68</c:v>
                </c:pt>
                <c:pt idx="1669">
                  <c:v>16.690000000000001</c:v>
                </c:pt>
                <c:pt idx="1670">
                  <c:v>16.7</c:v>
                </c:pt>
                <c:pt idx="1671">
                  <c:v>16.71</c:v>
                </c:pt>
                <c:pt idx="1672">
                  <c:v>16.72</c:v>
                </c:pt>
                <c:pt idx="1673">
                  <c:v>16.73</c:v>
                </c:pt>
                <c:pt idx="1674">
                  <c:v>16.739999999999988</c:v>
                </c:pt>
                <c:pt idx="1675">
                  <c:v>16.75</c:v>
                </c:pt>
                <c:pt idx="1676">
                  <c:v>16.760000000000002</c:v>
                </c:pt>
                <c:pt idx="1677">
                  <c:v>16.77</c:v>
                </c:pt>
                <c:pt idx="1678">
                  <c:v>16.779999999999987</c:v>
                </c:pt>
                <c:pt idx="1679">
                  <c:v>16.79</c:v>
                </c:pt>
                <c:pt idx="1680">
                  <c:v>16.8</c:v>
                </c:pt>
                <c:pt idx="1681">
                  <c:v>16.809999999999999</c:v>
                </c:pt>
                <c:pt idx="1682">
                  <c:v>16.82</c:v>
                </c:pt>
                <c:pt idx="1683">
                  <c:v>16.829999999999988</c:v>
                </c:pt>
                <c:pt idx="1684">
                  <c:v>16.84</c:v>
                </c:pt>
                <c:pt idx="1685">
                  <c:v>16.850000000000001</c:v>
                </c:pt>
                <c:pt idx="1686">
                  <c:v>16.86</c:v>
                </c:pt>
                <c:pt idx="1687">
                  <c:v>16.87</c:v>
                </c:pt>
                <c:pt idx="1688">
                  <c:v>16.88</c:v>
                </c:pt>
                <c:pt idx="1689">
                  <c:v>16.89</c:v>
                </c:pt>
                <c:pt idx="1690">
                  <c:v>16.899999999999999</c:v>
                </c:pt>
                <c:pt idx="1691">
                  <c:v>16.91</c:v>
                </c:pt>
                <c:pt idx="1692">
                  <c:v>16.920000000000002</c:v>
                </c:pt>
                <c:pt idx="1693">
                  <c:v>16.93</c:v>
                </c:pt>
                <c:pt idx="1694">
                  <c:v>16.939999999999987</c:v>
                </c:pt>
                <c:pt idx="1695">
                  <c:v>16.95</c:v>
                </c:pt>
                <c:pt idx="1696">
                  <c:v>16.959999999999987</c:v>
                </c:pt>
                <c:pt idx="1697">
                  <c:v>16.97</c:v>
                </c:pt>
                <c:pt idx="1698">
                  <c:v>16.979999999999986</c:v>
                </c:pt>
                <c:pt idx="1699">
                  <c:v>16.989999999999789</c:v>
                </c:pt>
                <c:pt idx="1700">
                  <c:v>17</c:v>
                </c:pt>
                <c:pt idx="1701">
                  <c:v>17.010000000000005</c:v>
                </c:pt>
                <c:pt idx="1702">
                  <c:v>17.02</c:v>
                </c:pt>
                <c:pt idx="1703">
                  <c:v>17.03</c:v>
                </c:pt>
                <c:pt idx="1704">
                  <c:v>17.04</c:v>
                </c:pt>
                <c:pt idx="1705">
                  <c:v>17.05</c:v>
                </c:pt>
                <c:pt idx="1706">
                  <c:v>17.059999999999999</c:v>
                </c:pt>
                <c:pt idx="1707">
                  <c:v>17.07</c:v>
                </c:pt>
                <c:pt idx="1708">
                  <c:v>17.079999999999988</c:v>
                </c:pt>
                <c:pt idx="1709">
                  <c:v>17.09</c:v>
                </c:pt>
                <c:pt idx="1710">
                  <c:v>17.100000000000001</c:v>
                </c:pt>
                <c:pt idx="1711">
                  <c:v>17.110000000000031</c:v>
                </c:pt>
                <c:pt idx="1712">
                  <c:v>17.12</c:v>
                </c:pt>
                <c:pt idx="1713">
                  <c:v>17.130000000000031</c:v>
                </c:pt>
                <c:pt idx="1714">
                  <c:v>17.14</c:v>
                </c:pt>
                <c:pt idx="1715">
                  <c:v>17.149999999999999</c:v>
                </c:pt>
                <c:pt idx="1716">
                  <c:v>17.16</c:v>
                </c:pt>
                <c:pt idx="1717">
                  <c:v>17.170000000000005</c:v>
                </c:pt>
                <c:pt idx="1718">
                  <c:v>17.18</c:v>
                </c:pt>
                <c:pt idx="1719">
                  <c:v>17.190000000000001</c:v>
                </c:pt>
                <c:pt idx="1720">
                  <c:v>17.2</c:v>
                </c:pt>
                <c:pt idx="1721">
                  <c:v>17.21</c:v>
                </c:pt>
                <c:pt idx="1722">
                  <c:v>17.22</c:v>
                </c:pt>
                <c:pt idx="1723">
                  <c:v>17.23</c:v>
                </c:pt>
                <c:pt idx="1724">
                  <c:v>17.239999999999988</c:v>
                </c:pt>
                <c:pt idx="1725">
                  <c:v>17.25</c:v>
                </c:pt>
                <c:pt idx="1726">
                  <c:v>17.260000000000002</c:v>
                </c:pt>
                <c:pt idx="1727">
                  <c:v>17.27</c:v>
                </c:pt>
                <c:pt idx="1728">
                  <c:v>17.279999999999987</c:v>
                </c:pt>
                <c:pt idx="1729">
                  <c:v>17.29</c:v>
                </c:pt>
                <c:pt idx="1730">
                  <c:v>17.3</c:v>
                </c:pt>
                <c:pt idx="1731">
                  <c:v>17.309999999999999</c:v>
                </c:pt>
                <c:pt idx="1732">
                  <c:v>17.32</c:v>
                </c:pt>
                <c:pt idx="1733">
                  <c:v>17.329999999999988</c:v>
                </c:pt>
                <c:pt idx="1734">
                  <c:v>17.34</c:v>
                </c:pt>
                <c:pt idx="1735">
                  <c:v>17.350000000000001</c:v>
                </c:pt>
                <c:pt idx="1736">
                  <c:v>17.36</c:v>
                </c:pt>
                <c:pt idx="1737">
                  <c:v>17.37</c:v>
                </c:pt>
                <c:pt idx="1738">
                  <c:v>17.38</c:v>
                </c:pt>
                <c:pt idx="1739">
                  <c:v>17.39</c:v>
                </c:pt>
                <c:pt idx="1740">
                  <c:v>17.399999999999999</c:v>
                </c:pt>
                <c:pt idx="1741">
                  <c:v>17.41</c:v>
                </c:pt>
                <c:pt idx="1742">
                  <c:v>17.420000000000002</c:v>
                </c:pt>
                <c:pt idx="1743">
                  <c:v>17.43</c:v>
                </c:pt>
                <c:pt idx="1744">
                  <c:v>17.439999999999987</c:v>
                </c:pt>
                <c:pt idx="1745">
                  <c:v>17.45</c:v>
                </c:pt>
                <c:pt idx="1746">
                  <c:v>17.459999999999987</c:v>
                </c:pt>
                <c:pt idx="1747">
                  <c:v>17.47</c:v>
                </c:pt>
                <c:pt idx="1748">
                  <c:v>17.479999999999986</c:v>
                </c:pt>
                <c:pt idx="1749">
                  <c:v>17.489999999999789</c:v>
                </c:pt>
                <c:pt idx="1750">
                  <c:v>17.5</c:v>
                </c:pt>
                <c:pt idx="1751">
                  <c:v>17.510000000000005</c:v>
                </c:pt>
                <c:pt idx="1752">
                  <c:v>17.52</c:v>
                </c:pt>
                <c:pt idx="1753">
                  <c:v>17.53</c:v>
                </c:pt>
                <c:pt idx="1754">
                  <c:v>17.54</c:v>
                </c:pt>
                <c:pt idx="1755">
                  <c:v>17.55</c:v>
                </c:pt>
                <c:pt idx="1756">
                  <c:v>17.559999999999999</c:v>
                </c:pt>
                <c:pt idx="1757">
                  <c:v>17.57</c:v>
                </c:pt>
                <c:pt idx="1758">
                  <c:v>17.579999999999988</c:v>
                </c:pt>
                <c:pt idx="1759">
                  <c:v>17.59</c:v>
                </c:pt>
                <c:pt idx="1760">
                  <c:v>17.600000000000001</c:v>
                </c:pt>
                <c:pt idx="1761">
                  <c:v>17.610000000000031</c:v>
                </c:pt>
                <c:pt idx="1762">
                  <c:v>17.62</c:v>
                </c:pt>
                <c:pt idx="1763">
                  <c:v>17.630000000000031</c:v>
                </c:pt>
                <c:pt idx="1764">
                  <c:v>17.64</c:v>
                </c:pt>
                <c:pt idx="1765">
                  <c:v>17.649999999999999</c:v>
                </c:pt>
                <c:pt idx="1766">
                  <c:v>17.66</c:v>
                </c:pt>
                <c:pt idx="1767">
                  <c:v>17.670000000000005</c:v>
                </c:pt>
                <c:pt idx="1768">
                  <c:v>17.68</c:v>
                </c:pt>
                <c:pt idx="1769">
                  <c:v>17.690000000000001</c:v>
                </c:pt>
                <c:pt idx="1770">
                  <c:v>17.7</c:v>
                </c:pt>
                <c:pt idx="1771">
                  <c:v>17.71</c:v>
                </c:pt>
                <c:pt idx="1772">
                  <c:v>17.72</c:v>
                </c:pt>
                <c:pt idx="1773">
                  <c:v>17.73</c:v>
                </c:pt>
                <c:pt idx="1774">
                  <c:v>17.739999999999988</c:v>
                </c:pt>
                <c:pt idx="1775">
                  <c:v>17.75</c:v>
                </c:pt>
                <c:pt idx="1776">
                  <c:v>17.760000000000002</c:v>
                </c:pt>
                <c:pt idx="1777">
                  <c:v>17.77</c:v>
                </c:pt>
                <c:pt idx="1778">
                  <c:v>17.779999999999987</c:v>
                </c:pt>
                <c:pt idx="1779">
                  <c:v>17.79</c:v>
                </c:pt>
                <c:pt idx="1780">
                  <c:v>17.8</c:v>
                </c:pt>
                <c:pt idx="1781">
                  <c:v>17.809999999999999</c:v>
                </c:pt>
                <c:pt idx="1782">
                  <c:v>17.82</c:v>
                </c:pt>
                <c:pt idx="1783">
                  <c:v>17.829999999999988</c:v>
                </c:pt>
                <c:pt idx="1784">
                  <c:v>17.84</c:v>
                </c:pt>
                <c:pt idx="1785">
                  <c:v>17.850000000000001</c:v>
                </c:pt>
                <c:pt idx="1786">
                  <c:v>17.86</c:v>
                </c:pt>
                <c:pt idx="1787">
                  <c:v>17.87</c:v>
                </c:pt>
                <c:pt idx="1788">
                  <c:v>17.88</c:v>
                </c:pt>
                <c:pt idx="1789">
                  <c:v>17.89</c:v>
                </c:pt>
                <c:pt idx="1790">
                  <c:v>17.899999999999999</c:v>
                </c:pt>
                <c:pt idx="1791">
                  <c:v>17.91</c:v>
                </c:pt>
                <c:pt idx="1792">
                  <c:v>17.920000000000002</c:v>
                </c:pt>
                <c:pt idx="1793">
                  <c:v>17.93</c:v>
                </c:pt>
                <c:pt idx="1794">
                  <c:v>17.939999999999987</c:v>
                </c:pt>
                <c:pt idx="1795">
                  <c:v>17.95</c:v>
                </c:pt>
                <c:pt idx="1796">
                  <c:v>17.959999999999987</c:v>
                </c:pt>
                <c:pt idx="1797">
                  <c:v>17.97</c:v>
                </c:pt>
                <c:pt idx="1798">
                  <c:v>17.979999999999986</c:v>
                </c:pt>
                <c:pt idx="1799">
                  <c:v>17.989999999999789</c:v>
                </c:pt>
                <c:pt idx="1800">
                  <c:v>18</c:v>
                </c:pt>
                <c:pt idx="1801">
                  <c:v>18.010000000000005</c:v>
                </c:pt>
                <c:pt idx="1802">
                  <c:v>18.02</c:v>
                </c:pt>
                <c:pt idx="1803">
                  <c:v>18.03</c:v>
                </c:pt>
                <c:pt idx="1804">
                  <c:v>18.04</c:v>
                </c:pt>
                <c:pt idx="1805">
                  <c:v>18.05</c:v>
                </c:pt>
                <c:pt idx="1806">
                  <c:v>18.059999999999999</c:v>
                </c:pt>
                <c:pt idx="1807">
                  <c:v>18.07</c:v>
                </c:pt>
                <c:pt idx="1808">
                  <c:v>18.079999999999988</c:v>
                </c:pt>
                <c:pt idx="1809">
                  <c:v>18.09</c:v>
                </c:pt>
                <c:pt idx="1810">
                  <c:v>18.100000000000001</c:v>
                </c:pt>
                <c:pt idx="1811">
                  <c:v>18.110000000000031</c:v>
                </c:pt>
                <c:pt idx="1812">
                  <c:v>18.12</c:v>
                </c:pt>
                <c:pt idx="1813">
                  <c:v>18.130000000000031</c:v>
                </c:pt>
                <c:pt idx="1814">
                  <c:v>18.14</c:v>
                </c:pt>
                <c:pt idx="1815">
                  <c:v>18.149999999999999</c:v>
                </c:pt>
                <c:pt idx="1816">
                  <c:v>18.16</c:v>
                </c:pt>
                <c:pt idx="1817">
                  <c:v>18.170000000000005</c:v>
                </c:pt>
                <c:pt idx="1818">
                  <c:v>18.18</c:v>
                </c:pt>
                <c:pt idx="1819">
                  <c:v>18.190000000000001</c:v>
                </c:pt>
                <c:pt idx="1820">
                  <c:v>18.2</c:v>
                </c:pt>
                <c:pt idx="1821">
                  <c:v>18.21</c:v>
                </c:pt>
                <c:pt idx="1822">
                  <c:v>18.22</c:v>
                </c:pt>
                <c:pt idx="1823">
                  <c:v>18.23</c:v>
                </c:pt>
                <c:pt idx="1824">
                  <c:v>18.239999999999988</c:v>
                </c:pt>
                <c:pt idx="1825">
                  <c:v>18.25</c:v>
                </c:pt>
                <c:pt idx="1826">
                  <c:v>18.260000000000002</c:v>
                </c:pt>
                <c:pt idx="1827">
                  <c:v>18.27</c:v>
                </c:pt>
                <c:pt idx="1828">
                  <c:v>18.279999999999987</c:v>
                </c:pt>
                <c:pt idx="1829">
                  <c:v>18.29</c:v>
                </c:pt>
                <c:pt idx="1830">
                  <c:v>18.3</c:v>
                </c:pt>
                <c:pt idx="1831">
                  <c:v>18.309999999999999</c:v>
                </c:pt>
                <c:pt idx="1832">
                  <c:v>18.32</c:v>
                </c:pt>
                <c:pt idx="1833">
                  <c:v>18.329999999999988</c:v>
                </c:pt>
                <c:pt idx="1834">
                  <c:v>18.34</c:v>
                </c:pt>
                <c:pt idx="1835">
                  <c:v>18.350000000000001</c:v>
                </c:pt>
                <c:pt idx="1836">
                  <c:v>18.36</c:v>
                </c:pt>
                <c:pt idx="1837">
                  <c:v>18.37</c:v>
                </c:pt>
                <c:pt idx="1838">
                  <c:v>18.38</c:v>
                </c:pt>
                <c:pt idx="1839">
                  <c:v>18.39</c:v>
                </c:pt>
                <c:pt idx="1840">
                  <c:v>18.399999999999999</c:v>
                </c:pt>
                <c:pt idx="1841">
                  <c:v>18.41</c:v>
                </c:pt>
                <c:pt idx="1842">
                  <c:v>18.420000000000002</c:v>
                </c:pt>
                <c:pt idx="1843">
                  <c:v>18.43</c:v>
                </c:pt>
                <c:pt idx="1844">
                  <c:v>18.439999999999987</c:v>
                </c:pt>
                <c:pt idx="1845">
                  <c:v>18.45</c:v>
                </c:pt>
                <c:pt idx="1846">
                  <c:v>18.459999999999987</c:v>
                </c:pt>
                <c:pt idx="1847">
                  <c:v>18.47</c:v>
                </c:pt>
                <c:pt idx="1848">
                  <c:v>18.479999999999986</c:v>
                </c:pt>
                <c:pt idx="1849">
                  <c:v>18.489999999999789</c:v>
                </c:pt>
                <c:pt idx="1850">
                  <c:v>18.5</c:v>
                </c:pt>
                <c:pt idx="1851">
                  <c:v>18.510000000000005</c:v>
                </c:pt>
                <c:pt idx="1852">
                  <c:v>18.52</c:v>
                </c:pt>
                <c:pt idx="1853">
                  <c:v>18.53</c:v>
                </c:pt>
                <c:pt idx="1854">
                  <c:v>18.54</c:v>
                </c:pt>
                <c:pt idx="1855">
                  <c:v>18.55</c:v>
                </c:pt>
                <c:pt idx="1856">
                  <c:v>18.559999999999999</c:v>
                </c:pt>
                <c:pt idx="1857">
                  <c:v>18.57</c:v>
                </c:pt>
                <c:pt idx="1858">
                  <c:v>18.579999999999988</c:v>
                </c:pt>
                <c:pt idx="1859">
                  <c:v>18.59</c:v>
                </c:pt>
                <c:pt idx="1860">
                  <c:v>18.600000000000001</c:v>
                </c:pt>
                <c:pt idx="1861">
                  <c:v>18.610000000000031</c:v>
                </c:pt>
                <c:pt idx="1862">
                  <c:v>18.62</c:v>
                </c:pt>
                <c:pt idx="1863">
                  <c:v>18.630000000000031</c:v>
                </c:pt>
                <c:pt idx="1864">
                  <c:v>18.64</c:v>
                </c:pt>
                <c:pt idx="1865">
                  <c:v>18.649999999999999</c:v>
                </c:pt>
                <c:pt idx="1866">
                  <c:v>18.66</c:v>
                </c:pt>
                <c:pt idx="1867">
                  <c:v>18.670000000000005</c:v>
                </c:pt>
                <c:pt idx="1868">
                  <c:v>18.68</c:v>
                </c:pt>
                <c:pt idx="1869">
                  <c:v>18.690000000000001</c:v>
                </c:pt>
                <c:pt idx="1870">
                  <c:v>18.7</c:v>
                </c:pt>
                <c:pt idx="1871">
                  <c:v>18.71</c:v>
                </c:pt>
                <c:pt idx="1872">
                  <c:v>18.72</c:v>
                </c:pt>
                <c:pt idx="1873">
                  <c:v>18.73</c:v>
                </c:pt>
                <c:pt idx="1874">
                  <c:v>18.739999999999988</c:v>
                </c:pt>
                <c:pt idx="1875">
                  <c:v>18.75</c:v>
                </c:pt>
                <c:pt idx="1876">
                  <c:v>18.760000000000002</c:v>
                </c:pt>
                <c:pt idx="1877">
                  <c:v>18.77</c:v>
                </c:pt>
                <c:pt idx="1878">
                  <c:v>18.779999999999987</c:v>
                </c:pt>
                <c:pt idx="1879">
                  <c:v>18.79</c:v>
                </c:pt>
                <c:pt idx="1880">
                  <c:v>18.8</c:v>
                </c:pt>
                <c:pt idx="1881">
                  <c:v>18.809999999999999</c:v>
                </c:pt>
                <c:pt idx="1882">
                  <c:v>18.82</c:v>
                </c:pt>
                <c:pt idx="1883">
                  <c:v>18.829999999999988</c:v>
                </c:pt>
                <c:pt idx="1884">
                  <c:v>18.84</c:v>
                </c:pt>
                <c:pt idx="1885">
                  <c:v>18.850000000000001</c:v>
                </c:pt>
                <c:pt idx="1886">
                  <c:v>18.86</c:v>
                </c:pt>
                <c:pt idx="1887">
                  <c:v>18.87</c:v>
                </c:pt>
                <c:pt idx="1888">
                  <c:v>18.88</c:v>
                </c:pt>
                <c:pt idx="1889">
                  <c:v>18.89</c:v>
                </c:pt>
                <c:pt idx="1890">
                  <c:v>18.899999999999999</c:v>
                </c:pt>
                <c:pt idx="1891">
                  <c:v>18.91</c:v>
                </c:pt>
                <c:pt idx="1892">
                  <c:v>18.920000000000002</c:v>
                </c:pt>
                <c:pt idx="1893">
                  <c:v>18.93</c:v>
                </c:pt>
                <c:pt idx="1894">
                  <c:v>18.939999999999987</c:v>
                </c:pt>
                <c:pt idx="1895">
                  <c:v>18.95</c:v>
                </c:pt>
                <c:pt idx="1896">
                  <c:v>18.959999999999987</c:v>
                </c:pt>
                <c:pt idx="1897">
                  <c:v>18.97</c:v>
                </c:pt>
                <c:pt idx="1898">
                  <c:v>18.979999999999986</c:v>
                </c:pt>
                <c:pt idx="1899">
                  <c:v>18.989999999999789</c:v>
                </c:pt>
                <c:pt idx="1900">
                  <c:v>19</c:v>
                </c:pt>
                <c:pt idx="1901">
                  <c:v>19.010000000000005</c:v>
                </c:pt>
                <c:pt idx="1902">
                  <c:v>19.02</c:v>
                </c:pt>
                <c:pt idx="1903">
                  <c:v>19.03</c:v>
                </c:pt>
                <c:pt idx="1904">
                  <c:v>19.04</c:v>
                </c:pt>
                <c:pt idx="1905">
                  <c:v>19.05</c:v>
                </c:pt>
                <c:pt idx="1906">
                  <c:v>19.059999999999999</c:v>
                </c:pt>
                <c:pt idx="1907">
                  <c:v>19.07</c:v>
                </c:pt>
                <c:pt idx="1908">
                  <c:v>19.079999999999988</c:v>
                </c:pt>
                <c:pt idx="1909">
                  <c:v>19.09</c:v>
                </c:pt>
                <c:pt idx="1910">
                  <c:v>19.100000000000001</c:v>
                </c:pt>
                <c:pt idx="1911">
                  <c:v>19.110000000000031</c:v>
                </c:pt>
                <c:pt idx="1912">
                  <c:v>19.12</c:v>
                </c:pt>
                <c:pt idx="1913">
                  <c:v>19.130000000000031</c:v>
                </c:pt>
                <c:pt idx="1914">
                  <c:v>19.14</c:v>
                </c:pt>
                <c:pt idx="1915">
                  <c:v>19.149999999999999</c:v>
                </c:pt>
                <c:pt idx="1916">
                  <c:v>19.16</c:v>
                </c:pt>
                <c:pt idx="1917">
                  <c:v>19.170000000000005</c:v>
                </c:pt>
                <c:pt idx="1918">
                  <c:v>19.18</c:v>
                </c:pt>
                <c:pt idx="1919">
                  <c:v>19.190000000000001</c:v>
                </c:pt>
                <c:pt idx="1920">
                  <c:v>19.2</c:v>
                </c:pt>
                <c:pt idx="1921">
                  <c:v>19.21</c:v>
                </c:pt>
                <c:pt idx="1922">
                  <c:v>19.22</c:v>
                </c:pt>
                <c:pt idx="1923">
                  <c:v>19.23</c:v>
                </c:pt>
                <c:pt idx="1924">
                  <c:v>19.239999999999988</c:v>
                </c:pt>
                <c:pt idx="1925">
                  <c:v>19.25</c:v>
                </c:pt>
                <c:pt idx="1926">
                  <c:v>19.260000000000002</c:v>
                </c:pt>
                <c:pt idx="1927">
                  <c:v>19.27</c:v>
                </c:pt>
                <c:pt idx="1928">
                  <c:v>19.279999999999987</c:v>
                </c:pt>
                <c:pt idx="1929">
                  <c:v>19.29</c:v>
                </c:pt>
                <c:pt idx="1930">
                  <c:v>19.3</c:v>
                </c:pt>
                <c:pt idx="1931">
                  <c:v>19.309999999999999</c:v>
                </c:pt>
                <c:pt idx="1932">
                  <c:v>19.32</c:v>
                </c:pt>
                <c:pt idx="1933">
                  <c:v>19.329999999999988</c:v>
                </c:pt>
                <c:pt idx="1934">
                  <c:v>19.34</c:v>
                </c:pt>
                <c:pt idx="1935">
                  <c:v>19.350000000000001</c:v>
                </c:pt>
                <c:pt idx="1936">
                  <c:v>19.36</c:v>
                </c:pt>
                <c:pt idx="1937">
                  <c:v>19.37</c:v>
                </c:pt>
                <c:pt idx="1938">
                  <c:v>19.38</c:v>
                </c:pt>
                <c:pt idx="1939">
                  <c:v>19.39</c:v>
                </c:pt>
                <c:pt idx="1940">
                  <c:v>19.399999999999999</c:v>
                </c:pt>
                <c:pt idx="1941">
                  <c:v>19.41</c:v>
                </c:pt>
                <c:pt idx="1942">
                  <c:v>19.420000000000002</c:v>
                </c:pt>
                <c:pt idx="1943">
                  <c:v>19.43</c:v>
                </c:pt>
                <c:pt idx="1944">
                  <c:v>19.439999999999987</c:v>
                </c:pt>
                <c:pt idx="1945">
                  <c:v>19.45</c:v>
                </c:pt>
                <c:pt idx="1946">
                  <c:v>19.459999999999987</c:v>
                </c:pt>
                <c:pt idx="1947">
                  <c:v>19.47</c:v>
                </c:pt>
                <c:pt idx="1948">
                  <c:v>19.479999999999986</c:v>
                </c:pt>
                <c:pt idx="1949">
                  <c:v>19.489999999999789</c:v>
                </c:pt>
                <c:pt idx="1950">
                  <c:v>19.5</c:v>
                </c:pt>
                <c:pt idx="1951">
                  <c:v>19.510000000000005</c:v>
                </c:pt>
                <c:pt idx="1952">
                  <c:v>19.52</c:v>
                </c:pt>
                <c:pt idx="1953">
                  <c:v>19.53</c:v>
                </c:pt>
                <c:pt idx="1954">
                  <c:v>19.54</c:v>
                </c:pt>
                <c:pt idx="1955">
                  <c:v>19.55</c:v>
                </c:pt>
                <c:pt idx="1956">
                  <c:v>19.559999999999999</c:v>
                </c:pt>
                <c:pt idx="1957">
                  <c:v>19.57</c:v>
                </c:pt>
                <c:pt idx="1958">
                  <c:v>19.579999999999988</c:v>
                </c:pt>
                <c:pt idx="1959">
                  <c:v>19.59</c:v>
                </c:pt>
                <c:pt idx="1960">
                  <c:v>19.600000000000001</c:v>
                </c:pt>
                <c:pt idx="1961">
                  <c:v>19.610000000000031</c:v>
                </c:pt>
                <c:pt idx="1962">
                  <c:v>19.62</c:v>
                </c:pt>
                <c:pt idx="1963">
                  <c:v>19.630000000000031</c:v>
                </c:pt>
                <c:pt idx="1964">
                  <c:v>19.64</c:v>
                </c:pt>
                <c:pt idx="1965">
                  <c:v>19.649999999999999</c:v>
                </c:pt>
                <c:pt idx="1966">
                  <c:v>19.66</c:v>
                </c:pt>
                <c:pt idx="1967">
                  <c:v>19.670000000000005</c:v>
                </c:pt>
                <c:pt idx="1968">
                  <c:v>19.68</c:v>
                </c:pt>
                <c:pt idx="1969">
                  <c:v>19.690000000000001</c:v>
                </c:pt>
                <c:pt idx="1970">
                  <c:v>19.7</c:v>
                </c:pt>
                <c:pt idx="1971">
                  <c:v>19.71</c:v>
                </c:pt>
                <c:pt idx="1972">
                  <c:v>19.72</c:v>
                </c:pt>
                <c:pt idx="1973">
                  <c:v>19.73</c:v>
                </c:pt>
                <c:pt idx="1974">
                  <c:v>19.739999999999988</c:v>
                </c:pt>
                <c:pt idx="1975">
                  <c:v>19.75</c:v>
                </c:pt>
                <c:pt idx="1976">
                  <c:v>19.760000000000002</c:v>
                </c:pt>
                <c:pt idx="1977">
                  <c:v>19.77</c:v>
                </c:pt>
                <c:pt idx="1978">
                  <c:v>19.779999999999987</c:v>
                </c:pt>
                <c:pt idx="1979">
                  <c:v>19.79</c:v>
                </c:pt>
                <c:pt idx="1980">
                  <c:v>19.8</c:v>
                </c:pt>
                <c:pt idx="1981">
                  <c:v>19.809999999999999</c:v>
                </c:pt>
                <c:pt idx="1982">
                  <c:v>19.82</c:v>
                </c:pt>
                <c:pt idx="1983">
                  <c:v>19.829999999999988</c:v>
                </c:pt>
                <c:pt idx="1984">
                  <c:v>19.84</c:v>
                </c:pt>
                <c:pt idx="1985">
                  <c:v>19.850000000000001</c:v>
                </c:pt>
                <c:pt idx="1986">
                  <c:v>19.86</c:v>
                </c:pt>
                <c:pt idx="1987">
                  <c:v>19.87</c:v>
                </c:pt>
                <c:pt idx="1988">
                  <c:v>19.88</c:v>
                </c:pt>
                <c:pt idx="1989">
                  <c:v>19.89</c:v>
                </c:pt>
                <c:pt idx="1990">
                  <c:v>19.899999999999999</c:v>
                </c:pt>
                <c:pt idx="1991">
                  <c:v>19.91</c:v>
                </c:pt>
                <c:pt idx="1992">
                  <c:v>19.920000000000002</c:v>
                </c:pt>
                <c:pt idx="1993">
                  <c:v>19.93</c:v>
                </c:pt>
                <c:pt idx="1994">
                  <c:v>19.939999999999987</c:v>
                </c:pt>
                <c:pt idx="1995">
                  <c:v>19.95</c:v>
                </c:pt>
                <c:pt idx="1996">
                  <c:v>19.959999999999987</c:v>
                </c:pt>
                <c:pt idx="1997">
                  <c:v>19.97</c:v>
                </c:pt>
                <c:pt idx="1998">
                  <c:v>19.979999999999986</c:v>
                </c:pt>
                <c:pt idx="1999">
                  <c:v>19.989999999999789</c:v>
                </c:pt>
                <c:pt idx="2000">
                  <c:v>20</c:v>
                </c:pt>
              </c:numCache>
            </c:numRef>
          </c:xVal>
          <c:yVal>
            <c:numRef>
              <c:f>Data!$N$3:$N$2003</c:f>
              <c:numCache>
                <c:formatCode>0.0000000</c:formatCode>
                <c:ptCount val="2001"/>
                <c:pt idx="1">
                  <c:v>9.3899966021068912E-2</c:v>
                </c:pt>
                <c:pt idx="2">
                  <c:v>1.0299979612640201E-3</c:v>
                </c:pt>
                <c:pt idx="3">
                  <c:v>-5.0599999999999992E-2</c:v>
                </c:pt>
                <c:pt idx="4">
                  <c:v>-2.1599999999999998E-2</c:v>
                </c:pt>
                <c:pt idx="5">
                  <c:v>-1.2899999999999976E-2</c:v>
                </c:pt>
                <c:pt idx="6">
                  <c:v>-3.3800000000000011E-2</c:v>
                </c:pt>
                <c:pt idx="7">
                  <c:v>-4.2100000000000012E-2</c:v>
                </c:pt>
                <c:pt idx="8">
                  <c:v>-2.2300000000000011E-2</c:v>
                </c:pt>
                <c:pt idx="9">
                  <c:v>-7.2200067957867405E-3</c:v>
                </c:pt>
                <c:pt idx="10">
                  <c:v>-3.1900006795786619E-2</c:v>
                </c:pt>
                <c:pt idx="11">
                  <c:v>-8.0500033978933225E-2</c:v>
                </c:pt>
                <c:pt idx="12">
                  <c:v>-0.10500000000000002</c:v>
                </c:pt>
                <c:pt idx="13">
                  <c:v>-0.10199999999999998</c:v>
                </c:pt>
                <c:pt idx="14">
                  <c:v>-9.9100033978933064E-2</c:v>
                </c:pt>
                <c:pt idx="15">
                  <c:v>-0.10299999999999998</c:v>
                </c:pt>
                <c:pt idx="16">
                  <c:v>-0.11099999999999995</c:v>
                </c:pt>
                <c:pt idx="17">
                  <c:v>-0.12199999999999998</c:v>
                </c:pt>
                <c:pt idx="18">
                  <c:v>-0.126</c:v>
                </c:pt>
                <c:pt idx="19">
                  <c:v>-0.12000000000000002</c:v>
                </c:pt>
                <c:pt idx="20">
                  <c:v>-0.10900000000000012</c:v>
                </c:pt>
                <c:pt idx="21">
                  <c:v>-9.6499966021067043E-2</c:v>
                </c:pt>
                <c:pt idx="22">
                  <c:v>-8.2699966021067745E-2</c:v>
                </c:pt>
                <c:pt idx="23">
                  <c:v>-7.580000000000002E-2</c:v>
                </c:pt>
                <c:pt idx="24">
                  <c:v>-8.1100033978933062E-2</c:v>
                </c:pt>
                <c:pt idx="25">
                  <c:v>-8.620000000000004E-2</c:v>
                </c:pt>
                <c:pt idx="26">
                  <c:v>-7.6899966021066954E-2</c:v>
                </c:pt>
                <c:pt idx="27">
                  <c:v>-6.610001359157322E-2</c:v>
                </c:pt>
                <c:pt idx="28">
                  <c:v>-8.4200000000000025E-2</c:v>
                </c:pt>
                <c:pt idx="29">
                  <c:v>-0.129</c:v>
                </c:pt>
                <c:pt idx="30">
                  <c:v>-0.15500000000000044</c:v>
                </c:pt>
                <c:pt idx="31">
                  <c:v>-0.13500000000000001</c:v>
                </c:pt>
                <c:pt idx="32">
                  <c:v>-0.1</c:v>
                </c:pt>
                <c:pt idx="33">
                  <c:v>-9.1300033978933035E-2</c:v>
                </c:pt>
                <c:pt idx="34">
                  <c:v>-0.10600000000000002</c:v>
                </c:pt>
                <c:pt idx="35">
                  <c:v>-0.10800000000000012</c:v>
                </c:pt>
                <c:pt idx="36">
                  <c:v>-8.7800000000000003E-2</c:v>
                </c:pt>
                <c:pt idx="37">
                  <c:v>-8.5500033978933243E-2</c:v>
                </c:pt>
                <c:pt idx="38">
                  <c:v>-0.11499999999999998</c:v>
                </c:pt>
                <c:pt idx="39">
                  <c:v>-0.12499993204213412</c:v>
                </c:pt>
                <c:pt idx="40">
                  <c:v>-6.4599918450560692E-2</c:v>
                </c:pt>
                <c:pt idx="41">
                  <c:v>2.3600027183146452E-2</c:v>
                </c:pt>
                <c:pt idx="42">
                  <c:v>4.849995242949371E-2</c:v>
                </c:pt>
                <c:pt idx="43">
                  <c:v>1.2899741760108731E-3</c:v>
                </c:pt>
                <c:pt idx="44">
                  <c:v>-2.5499952429494453E-2</c:v>
                </c:pt>
                <c:pt idx="45">
                  <c:v>1.990005436629334E-2</c:v>
                </c:pt>
                <c:pt idx="46">
                  <c:v>7.3699966021066932E-2</c:v>
                </c:pt>
                <c:pt idx="47">
                  <c:v>6.6699959225280325E-2</c:v>
                </c:pt>
                <c:pt idx="48">
                  <c:v>3.2300013591573876E-2</c:v>
                </c:pt>
                <c:pt idx="49">
                  <c:v>4.1800047570506281E-2</c:v>
                </c:pt>
                <c:pt idx="50">
                  <c:v>8.7000000000000008E-2</c:v>
                </c:pt>
                <c:pt idx="51">
                  <c:v>9.9099966021068964E-2</c:v>
                </c:pt>
                <c:pt idx="52">
                  <c:v>6.0999972816853584E-2</c:v>
                </c:pt>
                <c:pt idx="53">
                  <c:v>3.4900040774720052E-2</c:v>
                </c:pt>
                <c:pt idx="54">
                  <c:v>7.2100101936799194E-2</c:v>
                </c:pt>
                <c:pt idx="55">
                  <c:v>0.14100000000000001</c:v>
                </c:pt>
                <c:pt idx="56">
                  <c:v>0.16999993204213845</c:v>
                </c:pt>
                <c:pt idx="57">
                  <c:v>0.13699993204213845</c:v>
                </c:pt>
                <c:pt idx="58">
                  <c:v>8.9600000000000068E-2</c:v>
                </c:pt>
                <c:pt idx="59">
                  <c:v>8.9600067957868415E-2</c:v>
                </c:pt>
                <c:pt idx="60">
                  <c:v>0.11700000000000002</c:v>
                </c:pt>
                <c:pt idx="61">
                  <c:v>0.10999993204213412</c:v>
                </c:pt>
                <c:pt idx="62">
                  <c:v>4.9699925246347434E-2</c:v>
                </c:pt>
                <c:pt idx="63">
                  <c:v>-2.6300027183146692E-3</c:v>
                </c:pt>
                <c:pt idx="64">
                  <c:v>-4.5099694189603525E-3</c:v>
                </c:pt>
                <c:pt idx="65">
                  <c:v>1.6899993204213391E-2</c:v>
                </c:pt>
                <c:pt idx="66">
                  <c:v>1.2699945633707101E-2</c:v>
                </c:pt>
                <c:pt idx="67">
                  <c:v>-2.4000061162079592E-2</c:v>
                </c:pt>
                <c:pt idx="68">
                  <c:v>-6.2900006795786612E-2</c:v>
                </c:pt>
                <c:pt idx="69">
                  <c:v>-6.7199925246347533E-2</c:v>
                </c:pt>
                <c:pt idx="70">
                  <c:v>-1.7499870880054367E-2</c:v>
                </c:pt>
                <c:pt idx="71">
                  <c:v>6.3700088345226932E-2</c:v>
                </c:pt>
                <c:pt idx="72">
                  <c:v>0.11899999999999998</c:v>
                </c:pt>
                <c:pt idx="73">
                  <c:v>0.11799993204213392</c:v>
                </c:pt>
                <c:pt idx="74">
                  <c:v>9.5700033978933063E-2</c:v>
                </c:pt>
                <c:pt idx="75">
                  <c:v>0.10300006795786611</c:v>
                </c:pt>
                <c:pt idx="76">
                  <c:v>0.13200000000000001</c:v>
                </c:pt>
                <c:pt idx="77">
                  <c:v>0.14600000000000021</c:v>
                </c:pt>
                <c:pt idx="78">
                  <c:v>0.14000000000000001</c:v>
                </c:pt>
                <c:pt idx="79">
                  <c:v>0.13199993204213814</c:v>
                </c:pt>
                <c:pt idx="80">
                  <c:v>0.11199986408426738</c:v>
                </c:pt>
                <c:pt idx="81">
                  <c:v>5.4299857288481149E-2</c:v>
                </c:pt>
                <c:pt idx="82">
                  <c:v>-2.6300122324159052E-2</c:v>
                </c:pt>
                <c:pt idx="83">
                  <c:v>-9.2200067957866227E-2</c:v>
                </c:pt>
                <c:pt idx="84">
                  <c:v>-0.128</c:v>
                </c:pt>
                <c:pt idx="85">
                  <c:v>-0.15000006795786641</c:v>
                </c:pt>
                <c:pt idx="86">
                  <c:v>-0.17000006795786621</c:v>
                </c:pt>
                <c:pt idx="87">
                  <c:v>-0.19000006795786611</c:v>
                </c:pt>
                <c:pt idx="88">
                  <c:v>-0.21400006795786641</c:v>
                </c:pt>
                <c:pt idx="89">
                  <c:v>-0.24400006795786641</c:v>
                </c:pt>
                <c:pt idx="90">
                  <c:v>-0.26900000000000002</c:v>
                </c:pt>
                <c:pt idx="91">
                  <c:v>-0.26599993204213379</c:v>
                </c:pt>
                <c:pt idx="92">
                  <c:v>-0.23699993204213873</c:v>
                </c:pt>
                <c:pt idx="93">
                  <c:v>-0.21100000000000024</c:v>
                </c:pt>
                <c:pt idx="94">
                  <c:v>-0.21300006795786641</c:v>
                </c:pt>
                <c:pt idx="95">
                  <c:v>-0.24900006795786644</c:v>
                </c:pt>
                <c:pt idx="96">
                  <c:v>-0.29800006795787792</c:v>
                </c:pt>
                <c:pt idx="97">
                  <c:v>-0.32700000000000456</c:v>
                </c:pt>
                <c:pt idx="98">
                  <c:v>-0.31199986408427516</c:v>
                </c:pt>
                <c:pt idx="99">
                  <c:v>-0.26199986408427234</c:v>
                </c:pt>
                <c:pt idx="100">
                  <c:v>-0.19699986408427017</c:v>
                </c:pt>
                <c:pt idx="101">
                  <c:v>-0.13699986408427017</c:v>
                </c:pt>
                <c:pt idx="102">
                  <c:v>-9.1299966021067047E-2</c:v>
                </c:pt>
                <c:pt idx="103">
                  <c:v>-6.2299945633707096E-2</c:v>
                </c:pt>
                <c:pt idx="104">
                  <c:v>-3.8999911654774212E-2</c:v>
                </c:pt>
                <c:pt idx="105">
                  <c:v>1.4715528372409163E-4</c:v>
                </c:pt>
                <c:pt idx="106">
                  <c:v>6.6300176690451906E-2</c:v>
                </c:pt>
                <c:pt idx="107">
                  <c:v>0.14100013591573224</c:v>
                </c:pt>
                <c:pt idx="108">
                  <c:v>0.1950000679578662</c:v>
                </c:pt>
                <c:pt idx="109">
                  <c:v>0.2250000679578662</c:v>
                </c:pt>
                <c:pt idx="110">
                  <c:v>0.2540000679578745</c:v>
                </c:pt>
                <c:pt idx="111">
                  <c:v>0.29700013591573232</c:v>
                </c:pt>
                <c:pt idx="112">
                  <c:v>0.34500000000000008</c:v>
                </c:pt>
                <c:pt idx="113">
                  <c:v>0.35699993204213393</c:v>
                </c:pt>
                <c:pt idx="114">
                  <c:v>0.31299986408427538</c:v>
                </c:pt>
                <c:pt idx="115">
                  <c:v>0.25299993204213223</c:v>
                </c:pt>
                <c:pt idx="116">
                  <c:v>0.23700006795786621</c:v>
                </c:pt>
                <c:pt idx="117">
                  <c:v>0.25900000000000001</c:v>
                </c:pt>
                <c:pt idx="118">
                  <c:v>0.25499986408427183</c:v>
                </c:pt>
                <c:pt idx="119">
                  <c:v>0.19799986408427023</c:v>
                </c:pt>
                <c:pt idx="120">
                  <c:v>0.15100006795786641</c:v>
                </c:pt>
                <c:pt idx="121">
                  <c:v>0.17400013591573224</c:v>
                </c:pt>
                <c:pt idx="122">
                  <c:v>0.22600000000000001</c:v>
                </c:pt>
                <c:pt idx="123">
                  <c:v>0.22999986408427017</c:v>
                </c:pt>
                <c:pt idx="124">
                  <c:v>0.18499986408427138</c:v>
                </c:pt>
                <c:pt idx="125">
                  <c:v>0.15100000000000041</c:v>
                </c:pt>
                <c:pt idx="126">
                  <c:v>0.14199993204213865</c:v>
                </c:pt>
                <c:pt idx="127">
                  <c:v>0.10999979612640166</c:v>
                </c:pt>
                <c:pt idx="128">
                  <c:v>3.4299721372748893E-2</c:v>
                </c:pt>
                <c:pt idx="129">
                  <c:v>-6.4500271831464534E-2</c:v>
                </c:pt>
                <c:pt idx="130">
                  <c:v>-0.15700020387360053</c:v>
                </c:pt>
                <c:pt idx="131">
                  <c:v>-0.23200013591573224</c:v>
                </c:pt>
                <c:pt idx="132">
                  <c:v>-0.28100006795787535</c:v>
                </c:pt>
                <c:pt idx="133">
                  <c:v>-0.30400006795787826</c:v>
                </c:pt>
                <c:pt idx="134">
                  <c:v>-0.32600006795787834</c:v>
                </c:pt>
                <c:pt idx="135">
                  <c:v>-0.3570000679578772</c:v>
                </c:pt>
                <c:pt idx="136">
                  <c:v>-0.37199993204213389</c:v>
                </c:pt>
                <c:pt idx="137">
                  <c:v>-0.34099986408427296</c:v>
                </c:pt>
                <c:pt idx="138">
                  <c:v>-0.29199993204213376</c:v>
                </c:pt>
                <c:pt idx="139">
                  <c:v>-0.26900000000000002</c:v>
                </c:pt>
                <c:pt idx="140">
                  <c:v>-0.25899986408427222</c:v>
                </c:pt>
                <c:pt idx="141">
                  <c:v>-0.21899979612640755</c:v>
                </c:pt>
                <c:pt idx="142">
                  <c:v>-0.15499986408427138</c:v>
                </c:pt>
                <c:pt idx="143">
                  <c:v>-0.12000000000000002</c:v>
                </c:pt>
                <c:pt idx="144">
                  <c:v>-0.12299999999999998</c:v>
                </c:pt>
                <c:pt idx="145">
                  <c:v>-0.12299993204213402</c:v>
                </c:pt>
                <c:pt idx="146">
                  <c:v>-0.10199993204213392</c:v>
                </c:pt>
                <c:pt idx="147">
                  <c:v>-8.3699966021069411E-2</c:v>
                </c:pt>
                <c:pt idx="148">
                  <c:v>-6.9899898063200808E-2</c:v>
                </c:pt>
                <c:pt idx="149">
                  <c:v>-3.2399802922188255E-2</c:v>
                </c:pt>
                <c:pt idx="150">
                  <c:v>2.5900135915732245E-2</c:v>
                </c:pt>
                <c:pt idx="151">
                  <c:v>6.5700054366292907E-2</c:v>
                </c:pt>
                <c:pt idx="152">
                  <c:v>8.2300101936799194E-2</c:v>
                </c:pt>
                <c:pt idx="153">
                  <c:v>0.11100020387359839</c:v>
                </c:pt>
                <c:pt idx="154">
                  <c:v>0.1670002038735984</c:v>
                </c:pt>
                <c:pt idx="155">
                  <c:v>0.22100013591573223</c:v>
                </c:pt>
                <c:pt idx="156">
                  <c:v>0.2680001359157323</c:v>
                </c:pt>
                <c:pt idx="157">
                  <c:v>0.31100006795787827</c:v>
                </c:pt>
                <c:pt idx="158">
                  <c:v>0.32499993204213384</c:v>
                </c:pt>
                <c:pt idx="159">
                  <c:v>0.29499993204213376</c:v>
                </c:pt>
                <c:pt idx="160">
                  <c:v>0.27000006795787529</c:v>
                </c:pt>
                <c:pt idx="161">
                  <c:v>0.29600013591573232</c:v>
                </c:pt>
                <c:pt idx="162">
                  <c:v>0.34300006795787519</c:v>
                </c:pt>
                <c:pt idx="163">
                  <c:v>0.35699993204213393</c:v>
                </c:pt>
                <c:pt idx="164">
                  <c:v>0.33999993204213386</c:v>
                </c:pt>
                <c:pt idx="165">
                  <c:v>0.31899993204213389</c:v>
                </c:pt>
                <c:pt idx="166">
                  <c:v>0.29799986408427476</c:v>
                </c:pt>
                <c:pt idx="167">
                  <c:v>0.27399993204213374</c:v>
                </c:pt>
                <c:pt idx="168">
                  <c:v>0.25900000000000001</c:v>
                </c:pt>
                <c:pt idx="169">
                  <c:v>0.26100000000000001</c:v>
                </c:pt>
                <c:pt idx="170">
                  <c:v>0.26200000000000001</c:v>
                </c:pt>
                <c:pt idx="171">
                  <c:v>0.26200000000000001</c:v>
                </c:pt>
                <c:pt idx="172">
                  <c:v>0.25799986408427211</c:v>
                </c:pt>
                <c:pt idx="173">
                  <c:v>0.21799972816853549</c:v>
                </c:pt>
                <c:pt idx="174">
                  <c:v>0.1389997961264062</c:v>
                </c:pt>
                <c:pt idx="175">
                  <c:v>8.8700033978933265E-2</c:v>
                </c:pt>
                <c:pt idx="176">
                  <c:v>0.10500006795786611</c:v>
                </c:pt>
                <c:pt idx="177">
                  <c:v>0.12599979612640527</c:v>
                </c:pt>
                <c:pt idx="178">
                  <c:v>7.4499558273870198E-2</c:v>
                </c:pt>
                <c:pt idx="179">
                  <c:v>-3.7900468909276251E-2</c:v>
                </c:pt>
                <c:pt idx="180">
                  <c:v>-0.15500033978933481</c:v>
                </c:pt>
                <c:pt idx="181">
                  <c:v>-0.23800013591573241</c:v>
                </c:pt>
                <c:pt idx="182">
                  <c:v>-0.26999986408427257</c:v>
                </c:pt>
                <c:pt idx="183">
                  <c:v>-0.2409997961264066</c:v>
                </c:pt>
                <c:pt idx="184">
                  <c:v>-0.1949999320421382</c:v>
                </c:pt>
                <c:pt idx="185">
                  <c:v>-0.18300013591573241</c:v>
                </c:pt>
                <c:pt idx="186">
                  <c:v>-0.20900006795786621</c:v>
                </c:pt>
                <c:pt idx="187">
                  <c:v>-0.22500000000000003</c:v>
                </c:pt>
                <c:pt idx="188">
                  <c:v>-0.2250000679578662</c:v>
                </c:pt>
                <c:pt idx="189">
                  <c:v>-0.23400006795786621</c:v>
                </c:pt>
                <c:pt idx="190">
                  <c:v>-0.24599993204213955</c:v>
                </c:pt>
                <c:pt idx="191">
                  <c:v>-0.23699993204213873</c:v>
                </c:pt>
                <c:pt idx="192">
                  <c:v>-0.21799993204213988</c:v>
                </c:pt>
                <c:pt idx="193">
                  <c:v>-0.20099986408427026</c:v>
                </c:pt>
                <c:pt idx="194">
                  <c:v>-0.17299993204213857</c:v>
                </c:pt>
                <c:pt idx="195">
                  <c:v>-0.16000013591573226</c:v>
                </c:pt>
                <c:pt idx="196">
                  <c:v>-0.1970002038735984</c:v>
                </c:pt>
                <c:pt idx="197">
                  <c:v>-0.25</c:v>
                </c:pt>
                <c:pt idx="198">
                  <c:v>-0.24699979612640705</c:v>
                </c:pt>
                <c:pt idx="199">
                  <c:v>-0.20200000000000001</c:v>
                </c:pt>
                <c:pt idx="200">
                  <c:v>-0.1970002038735984</c:v>
                </c:pt>
                <c:pt idx="201">
                  <c:v>-0.24500006795786641</c:v>
                </c:pt>
                <c:pt idx="202">
                  <c:v>-0.25799972816853523</c:v>
                </c:pt>
                <c:pt idx="203">
                  <c:v>-0.18899966021066941</c:v>
                </c:pt>
                <c:pt idx="204">
                  <c:v>-0.11199986408426738</c:v>
                </c:pt>
                <c:pt idx="205">
                  <c:v>-9.0400000000000022E-2</c:v>
                </c:pt>
                <c:pt idx="206">
                  <c:v>-9.1299898063201046E-2</c:v>
                </c:pt>
                <c:pt idx="207">
                  <c:v>-7.2099966021066983E-2</c:v>
                </c:pt>
                <c:pt idx="208">
                  <c:v>-5.6900149507305445E-2</c:v>
                </c:pt>
                <c:pt idx="209">
                  <c:v>-8.9600339789330768E-2</c:v>
                </c:pt>
                <c:pt idx="210">
                  <c:v>-0.16500027183146732</c:v>
                </c:pt>
                <c:pt idx="211">
                  <c:v>-0.22199993204213792</c:v>
                </c:pt>
                <c:pt idx="212">
                  <c:v>-0.2059995242949372</c:v>
                </c:pt>
                <c:pt idx="213">
                  <c:v>-0.10599932042133879</c:v>
                </c:pt>
                <c:pt idx="214">
                  <c:v>3.160044172613001E-2</c:v>
                </c:pt>
                <c:pt idx="215">
                  <c:v>0.12300006795786611</c:v>
                </c:pt>
                <c:pt idx="216">
                  <c:v>0.13700006795786621</c:v>
                </c:pt>
                <c:pt idx="217">
                  <c:v>0.15400047570506531</c:v>
                </c:pt>
                <c:pt idx="218">
                  <c:v>0.24600047570506509</c:v>
                </c:pt>
                <c:pt idx="219">
                  <c:v>0.34699993204213375</c:v>
                </c:pt>
                <c:pt idx="220">
                  <c:v>0.33399938837921384</c:v>
                </c:pt>
                <c:pt idx="221">
                  <c:v>0.20799945633707551</c:v>
                </c:pt>
                <c:pt idx="222">
                  <c:v>9.9999864084268766E-2</c:v>
                </c:pt>
                <c:pt idx="223">
                  <c:v>7.7300033978934563E-2</c:v>
                </c:pt>
                <c:pt idx="224">
                  <c:v>7.8799864084267771E-2</c:v>
                </c:pt>
                <c:pt idx="225">
                  <c:v>4.8599864084267745E-2</c:v>
                </c:pt>
                <c:pt idx="226">
                  <c:v>2.1800061162079692E-2</c:v>
                </c:pt>
                <c:pt idx="227">
                  <c:v>3.4100176690451921E-2</c:v>
                </c:pt>
                <c:pt idx="228">
                  <c:v>6.9000271831465884E-2</c:v>
                </c:pt>
                <c:pt idx="229">
                  <c:v>0.11700033978933064</c:v>
                </c:pt>
                <c:pt idx="230">
                  <c:v>0.18700040774720114</c:v>
                </c:pt>
                <c:pt idx="231">
                  <c:v>0.2650003397893308</c:v>
                </c:pt>
                <c:pt idx="232">
                  <c:v>0.33700040774720419</c:v>
                </c:pt>
                <c:pt idx="233">
                  <c:v>0.41200013591573231</c:v>
                </c:pt>
                <c:pt idx="234">
                  <c:v>0.43299925246347265</c:v>
                </c:pt>
                <c:pt idx="235">
                  <c:v>0.2919985049269499</c:v>
                </c:pt>
                <c:pt idx="236">
                  <c:v>2.0884593951749951E-3</c:v>
                </c:pt>
                <c:pt idx="237">
                  <c:v>-0.29000101936799288</c:v>
                </c:pt>
                <c:pt idx="238">
                  <c:v>-0.48700067957866905</c:v>
                </c:pt>
                <c:pt idx="239">
                  <c:v>-0.60700020387360065</c:v>
                </c:pt>
                <c:pt idx="240">
                  <c:v>-0.64499959225282122</c:v>
                </c:pt>
                <c:pt idx="241">
                  <c:v>-0.56799945633708937</c:v>
                </c:pt>
                <c:pt idx="242">
                  <c:v>-0.46300000000000002</c:v>
                </c:pt>
                <c:pt idx="243">
                  <c:v>-0.46300006795787518</c:v>
                </c:pt>
                <c:pt idx="244">
                  <c:v>-0.4769989806320134</c:v>
                </c:pt>
                <c:pt idx="245">
                  <c:v>-0.28999816513762305</c:v>
                </c:pt>
                <c:pt idx="246">
                  <c:v>3.8601236833163452E-2</c:v>
                </c:pt>
                <c:pt idx="247">
                  <c:v>0.26300047570506802</c:v>
                </c:pt>
                <c:pt idx="248">
                  <c:v>0.35500061162079538</c:v>
                </c:pt>
                <c:pt idx="249">
                  <c:v>0.46400054366292892</c:v>
                </c:pt>
                <c:pt idx="250">
                  <c:v>0.56299972816854593</c:v>
                </c:pt>
                <c:pt idx="251">
                  <c:v>0.51599932042133878</c:v>
                </c:pt>
                <c:pt idx="252">
                  <c:v>0.39600000000000524</c:v>
                </c:pt>
                <c:pt idx="253">
                  <c:v>0.39800067957867069</c:v>
                </c:pt>
                <c:pt idx="254">
                  <c:v>0.5200004077471968</c:v>
                </c:pt>
                <c:pt idx="255">
                  <c:v>0.58999979612640163</c:v>
                </c:pt>
                <c:pt idx="256">
                  <c:v>0.55399932042133881</c:v>
                </c:pt>
                <c:pt idx="257">
                  <c:v>0.43799843696908525</c:v>
                </c:pt>
                <c:pt idx="258">
                  <c:v>0.16999762147468572</c:v>
                </c:pt>
                <c:pt idx="259">
                  <c:v>-0.23900163098878688</c:v>
                </c:pt>
                <c:pt idx="260">
                  <c:v>-0.51899993204214301</c:v>
                </c:pt>
                <c:pt idx="261">
                  <c:v>-0.50099959225281065</c:v>
                </c:pt>
                <c:pt idx="262">
                  <c:v>-0.43500074753652734</c:v>
                </c:pt>
                <c:pt idx="263">
                  <c:v>-0.56100108732585863</c:v>
                </c:pt>
                <c:pt idx="264">
                  <c:v>-0.75000000000000822</c:v>
                </c:pt>
                <c:pt idx="265">
                  <c:v>-0.73699898063200864</c:v>
                </c:pt>
                <c:pt idx="266">
                  <c:v>-0.56499932042133871</c:v>
                </c:pt>
                <c:pt idx="267">
                  <c:v>-0.45000033978933068</c:v>
                </c:pt>
                <c:pt idx="268">
                  <c:v>-0.50400074753652768</c:v>
                </c:pt>
                <c:pt idx="269">
                  <c:v>-0.627000203873608</c:v>
                </c:pt>
                <c:pt idx="270">
                  <c:v>-0.67199891267416667</c:v>
                </c:pt>
                <c:pt idx="271">
                  <c:v>-0.490997485558958</c:v>
                </c:pt>
                <c:pt idx="272">
                  <c:v>-7.3897587495752634E-2</c:v>
                </c:pt>
                <c:pt idx="273">
                  <c:v>0.32400067957867029</c:v>
                </c:pt>
                <c:pt idx="274">
                  <c:v>0.43299952429493732</c:v>
                </c:pt>
                <c:pt idx="275">
                  <c:v>0.36300006795787826</c:v>
                </c:pt>
                <c:pt idx="276">
                  <c:v>0.37600020387360517</c:v>
                </c:pt>
                <c:pt idx="277">
                  <c:v>0.41699891267414724</c:v>
                </c:pt>
                <c:pt idx="278">
                  <c:v>0.24699823309548649</c:v>
                </c:pt>
                <c:pt idx="279">
                  <c:v>-3.7500366972477092E-2</c:v>
                </c:pt>
                <c:pt idx="280">
                  <c:v>-9.5698538905878566E-2</c:v>
                </c:pt>
                <c:pt idx="281">
                  <c:v>0.13400142711518859</c:v>
                </c:pt>
                <c:pt idx="282">
                  <c:v>0.36300047570507038</c:v>
                </c:pt>
                <c:pt idx="283">
                  <c:v>0.43700006795787827</c:v>
                </c:pt>
                <c:pt idx="284">
                  <c:v>0.44300006795787455</c:v>
                </c:pt>
                <c:pt idx="285">
                  <c:v>0.4539998640842724</c:v>
                </c:pt>
                <c:pt idx="286">
                  <c:v>0.43799986408427538</c:v>
                </c:pt>
                <c:pt idx="287">
                  <c:v>0.41399986408427386</c:v>
                </c:pt>
                <c:pt idx="288">
                  <c:v>0.39799966021067856</c:v>
                </c:pt>
                <c:pt idx="289">
                  <c:v>0.34399925246347263</c:v>
                </c:pt>
                <c:pt idx="290">
                  <c:v>0.2329991845056103</c:v>
                </c:pt>
                <c:pt idx="291">
                  <c:v>0.10799911654774041</c:v>
                </c:pt>
                <c:pt idx="292">
                  <c:v>-2.3401026163778454E-2</c:v>
                </c:pt>
                <c:pt idx="293">
                  <c:v>-0.18100074753652978</c:v>
                </c:pt>
                <c:pt idx="294">
                  <c:v>-0.29299986408427386</c:v>
                </c:pt>
                <c:pt idx="295">
                  <c:v>-0.27599918450560651</c:v>
                </c:pt>
                <c:pt idx="296">
                  <c:v>-0.14699884471627986</c:v>
                </c:pt>
                <c:pt idx="297">
                  <c:v>2.6001467889908737E-2</c:v>
                </c:pt>
                <c:pt idx="298">
                  <c:v>0.24700135915732768</c:v>
                </c:pt>
                <c:pt idx="299">
                  <c:v>0.45100020387359835</c:v>
                </c:pt>
                <c:pt idx="300">
                  <c:v>0.47899877675841485</c:v>
                </c:pt>
                <c:pt idx="301">
                  <c:v>0.30299877675841536</c:v>
                </c:pt>
                <c:pt idx="302">
                  <c:v>0.12099952429493714</c:v>
                </c:pt>
                <c:pt idx="303">
                  <c:v>5.0799789330615533E-2</c:v>
                </c:pt>
                <c:pt idx="304">
                  <c:v>1.9699952429493715E-2</c:v>
                </c:pt>
                <c:pt idx="305">
                  <c:v>1.2600618416581721E-2</c:v>
                </c:pt>
                <c:pt idx="306">
                  <c:v>0.10300081549439206</c:v>
                </c:pt>
                <c:pt idx="307">
                  <c:v>0.21799986408427138</c:v>
                </c:pt>
                <c:pt idx="308">
                  <c:v>0.19499911654774368</c:v>
                </c:pt>
                <c:pt idx="309">
                  <c:v>6.5499483520217519E-2</c:v>
                </c:pt>
                <c:pt idx="310">
                  <c:v>-8.7801359157322727E-3</c:v>
                </c:pt>
                <c:pt idx="311">
                  <c:v>-2.8600720353380887E-2</c:v>
                </c:pt>
                <c:pt idx="312">
                  <c:v>-0.13200129119945644</c:v>
                </c:pt>
                <c:pt idx="313">
                  <c:v>-0.32100101936799702</c:v>
                </c:pt>
                <c:pt idx="314">
                  <c:v>-0.46200027183146997</c:v>
                </c:pt>
                <c:pt idx="315">
                  <c:v>-0.49799979612640188</c:v>
                </c:pt>
                <c:pt idx="316">
                  <c:v>-0.46899945633707107</c:v>
                </c:pt>
                <c:pt idx="317">
                  <c:v>-0.39499925246347262</c:v>
                </c:pt>
                <c:pt idx="318">
                  <c:v>-0.28999938837921008</c:v>
                </c:pt>
                <c:pt idx="319">
                  <c:v>-0.20099959225280559</c:v>
                </c:pt>
                <c:pt idx="320">
                  <c:v>-0.13899952429493714</c:v>
                </c:pt>
                <c:pt idx="321">
                  <c:v>-6.8499422358139023E-2</c:v>
                </c:pt>
                <c:pt idx="322">
                  <c:v>1.5100509683996205E-2</c:v>
                </c:pt>
                <c:pt idx="323">
                  <c:v>8.5500373768266191E-2</c:v>
                </c:pt>
                <c:pt idx="324">
                  <c:v>0.13700000000000001</c:v>
                </c:pt>
                <c:pt idx="325">
                  <c:v>0.14199918450561058</c:v>
                </c:pt>
                <c:pt idx="326">
                  <c:v>3.3698484539585377E-2</c:v>
                </c:pt>
                <c:pt idx="327">
                  <c:v>-0.1740012232415902</c:v>
                </c:pt>
                <c:pt idx="328">
                  <c:v>-0.33800027183147358</c:v>
                </c:pt>
                <c:pt idx="329">
                  <c:v>-0.37199979612640188</c:v>
                </c:pt>
                <c:pt idx="330">
                  <c:v>-0.34299966021067452</c:v>
                </c:pt>
                <c:pt idx="331">
                  <c:v>-0.29199884471627591</c:v>
                </c:pt>
                <c:pt idx="332">
                  <c:v>-0.13599802922188242</c:v>
                </c:pt>
                <c:pt idx="333">
                  <c:v>0.13000142711518858</c:v>
                </c:pt>
                <c:pt idx="334">
                  <c:v>0.3190000000000045</c:v>
                </c:pt>
                <c:pt idx="335">
                  <c:v>0.32299979612640611</c:v>
                </c:pt>
                <c:pt idx="336">
                  <c:v>0.29400081549439488</c:v>
                </c:pt>
                <c:pt idx="337">
                  <c:v>0.40200129119946354</c:v>
                </c:pt>
                <c:pt idx="338">
                  <c:v>0.57300040774719674</c:v>
                </c:pt>
                <c:pt idx="339">
                  <c:v>0.62999966021068465</c:v>
                </c:pt>
                <c:pt idx="340">
                  <c:v>0.57799979612641372</c:v>
                </c:pt>
                <c:pt idx="341">
                  <c:v>0.55400013591573227</c:v>
                </c:pt>
                <c:pt idx="342">
                  <c:v>0.56799972816854605</c:v>
                </c:pt>
                <c:pt idx="343">
                  <c:v>0.53299952429493713</c:v>
                </c:pt>
                <c:pt idx="344">
                  <c:v>0.46900006795787519</c:v>
                </c:pt>
                <c:pt idx="345">
                  <c:v>0.47500040774719682</c:v>
                </c:pt>
                <c:pt idx="346">
                  <c:v>0.52599993204214301</c:v>
                </c:pt>
                <c:pt idx="347">
                  <c:v>0.51399932042133878</c:v>
                </c:pt>
                <c:pt idx="348">
                  <c:v>0.42899952429493732</c:v>
                </c:pt>
                <c:pt idx="349">
                  <c:v>0.36899986408427504</c:v>
                </c:pt>
                <c:pt idx="350">
                  <c:v>0.3499995242949373</c:v>
                </c:pt>
                <c:pt idx="351">
                  <c:v>0.29099911654774041</c:v>
                </c:pt>
                <c:pt idx="352">
                  <c:v>0.17899918450561098</c:v>
                </c:pt>
                <c:pt idx="353">
                  <c:v>7.5798980632009114E-2</c:v>
                </c:pt>
                <c:pt idx="354">
                  <c:v>-5.0401359157322474E-2</c:v>
                </c:pt>
                <c:pt idx="355">
                  <c:v>-0.22200081549439349</c:v>
                </c:pt>
                <c:pt idx="356">
                  <c:v>-0.32199986408427633</c:v>
                </c:pt>
                <c:pt idx="357">
                  <c:v>-0.30700040774720166</c:v>
                </c:pt>
                <c:pt idx="358">
                  <c:v>-0.35900142711518862</c:v>
                </c:pt>
                <c:pt idx="359">
                  <c:v>-0.53500197077811762</c:v>
                </c:pt>
                <c:pt idx="360">
                  <c:v>-0.77800203873598361</c:v>
                </c:pt>
                <c:pt idx="361">
                  <c:v>-0.99999864084267753</c:v>
                </c:pt>
                <c:pt idx="362">
                  <c:v>-0.83399932042133884</c:v>
                </c:pt>
                <c:pt idx="363">
                  <c:v>-0.77200000000000912</c:v>
                </c:pt>
                <c:pt idx="364">
                  <c:v>-0.77899966021068712</c:v>
                </c:pt>
                <c:pt idx="365">
                  <c:v>-0.75999932042134688</c:v>
                </c:pt>
                <c:pt idx="366">
                  <c:v>-0.71199864084267761</c:v>
                </c:pt>
                <c:pt idx="367">
                  <c:v>-0.55899809717975779</c:v>
                </c:pt>
                <c:pt idx="368">
                  <c:v>-0.32699823309548748</c:v>
                </c:pt>
                <c:pt idx="369">
                  <c:v>-0.11099877675841135</c:v>
                </c:pt>
                <c:pt idx="370">
                  <c:v>3.7700754332313971E-2</c:v>
                </c:pt>
                <c:pt idx="371">
                  <c:v>0.12900054366292898</c:v>
                </c:pt>
                <c:pt idx="372">
                  <c:v>0.19200054366292901</c:v>
                </c:pt>
                <c:pt idx="373">
                  <c:v>0.26100033978933068</c:v>
                </c:pt>
                <c:pt idx="374">
                  <c:v>0.29999979612640182</c:v>
                </c:pt>
                <c:pt idx="375">
                  <c:v>0.27799952429493718</c:v>
                </c:pt>
                <c:pt idx="376">
                  <c:v>0.21999938837921007</c:v>
                </c:pt>
                <c:pt idx="377">
                  <c:v>0.1499992524634772</c:v>
                </c:pt>
                <c:pt idx="378">
                  <c:v>5.8299177709819856E-2</c:v>
                </c:pt>
                <c:pt idx="379">
                  <c:v>-3.9000625212368335E-2</c:v>
                </c:pt>
                <c:pt idx="380">
                  <c:v>-0.11300047570506284</c:v>
                </c:pt>
                <c:pt idx="381">
                  <c:v>-0.16700047570506291</c:v>
                </c:pt>
                <c:pt idx="382">
                  <c:v>-0.22100033978933306</c:v>
                </c:pt>
                <c:pt idx="383">
                  <c:v>-0.25699972816853373</c:v>
                </c:pt>
                <c:pt idx="384">
                  <c:v>-0.22499911654774368</c:v>
                </c:pt>
                <c:pt idx="385">
                  <c:v>-0.1199992524634743</c:v>
                </c:pt>
                <c:pt idx="386">
                  <c:v>-3.3000040774719692E-2</c:v>
                </c:pt>
                <c:pt idx="387">
                  <c:v>-3.7800645599728865E-2</c:v>
                </c:pt>
                <c:pt idx="388">
                  <c:v>-0.11300061162079485</c:v>
                </c:pt>
                <c:pt idx="389">
                  <c:v>-0.18300027183146844</c:v>
                </c:pt>
                <c:pt idx="390">
                  <c:v>-0.21200000000000024</c:v>
                </c:pt>
                <c:pt idx="391">
                  <c:v>-0.21600020387359894</c:v>
                </c:pt>
                <c:pt idx="392">
                  <c:v>-0.24000040774720041</c:v>
                </c:pt>
                <c:pt idx="393">
                  <c:v>-0.28600027183147064</c:v>
                </c:pt>
                <c:pt idx="394">
                  <c:v>-0.31799993204213389</c:v>
                </c:pt>
                <c:pt idx="395">
                  <c:v>-0.31299972816853555</c:v>
                </c:pt>
                <c:pt idx="396">
                  <c:v>-0.2819995242949373</c:v>
                </c:pt>
                <c:pt idx="397">
                  <c:v>-0.23199945633707508</c:v>
                </c:pt>
                <c:pt idx="398">
                  <c:v>-0.16699938837920869</c:v>
                </c:pt>
                <c:pt idx="399">
                  <c:v>-9.569942235814026E-2</c:v>
                </c:pt>
                <c:pt idx="400">
                  <c:v>-2.6999232076113454E-2</c:v>
                </c:pt>
                <c:pt idx="401">
                  <c:v>5.8801155283724045E-2</c:v>
                </c:pt>
                <c:pt idx="402">
                  <c:v>0.18800122324159024</c:v>
                </c:pt>
                <c:pt idx="403">
                  <c:v>0.32500047570507196</c:v>
                </c:pt>
                <c:pt idx="404">
                  <c:v>0.37399925246347265</c:v>
                </c:pt>
                <c:pt idx="405">
                  <c:v>0.28699877675841434</c:v>
                </c:pt>
                <c:pt idx="406">
                  <c:v>0.15099959225280632</c:v>
                </c:pt>
                <c:pt idx="407">
                  <c:v>0.10500074753652885</c:v>
                </c:pt>
                <c:pt idx="408">
                  <c:v>0.18700095141012857</c:v>
                </c:pt>
                <c:pt idx="409">
                  <c:v>0.28900006795787619</c:v>
                </c:pt>
                <c:pt idx="410">
                  <c:v>0.29699952429493731</c:v>
                </c:pt>
                <c:pt idx="411">
                  <c:v>0.24400006795786641</c:v>
                </c:pt>
                <c:pt idx="412">
                  <c:v>0.2540008834522649</c:v>
                </c:pt>
                <c:pt idx="413">
                  <c:v>0.35300081549439388</c:v>
                </c:pt>
                <c:pt idx="414">
                  <c:v>0.44100013591573228</c:v>
                </c:pt>
                <c:pt idx="415">
                  <c:v>0.45700000000000002</c:v>
                </c:pt>
                <c:pt idx="416">
                  <c:v>0.45600033978933058</c:v>
                </c:pt>
                <c:pt idx="417">
                  <c:v>0.49500040774720155</c:v>
                </c:pt>
                <c:pt idx="418">
                  <c:v>0.53899999999999992</c:v>
                </c:pt>
                <c:pt idx="419">
                  <c:v>0.5399996602106697</c:v>
                </c:pt>
                <c:pt idx="420">
                  <c:v>0.50499972816854377</c:v>
                </c:pt>
                <c:pt idx="421">
                  <c:v>0.47500000000000031</c:v>
                </c:pt>
                <c:pt idx="422">
                  <c:v>0.47600040774719682</c:v>
                </c:pt>
                <c:pt idx="423">
                  <c:v>0.52200040774719669</c:v>
                </c:pt>
                <c:pt idx="424">
                  <c:v>0.56699972816854594</c:v>
                </c:pt>
                <c:pt idx="425">
                  <c:v>0.53499891267416</c:v>
                </c:pt>
                <c:pt idx="426">
                  <c:v>0.42299911654774036</c:v>
                </c:pt>
                <c:pt idx="427">
                  <c:v>0.32799966021067822</c:v>
                </c:pt>
                <c:pt idx="428">
                  <c:v>0.29399959225280936</c:v>
                </c:pt>
                <c:pt idx="429">
                  <c:v>0.2489989806320127</c:v>
                </c:pt>
                <c:pt idx="430">
                  <c:v>0.14299918450561058</c:v>
                </c:pt>
                <c:pt idx="431">
                  <c:v>5.4899966021067031E-2</c:v>
                </c:pt>
                <c:pt idx="432">
                  <c:v>5.2100305810397554E-2</c:v>
                </c:pt>
                <c:pt idx="433">
                  <c:v>8.3199864084270075E-2</c:v>
                </c:pt>
                <c:pt idx="434">
                  <c:v>6.6399605844377013E-2</c:v>
                </c:pt>
                <c:pt idx="435">
                  <c:v>2.5699966021067389E-2</c:v>
                </c:pt>
                <c:pt idx="436">
                  <c:v>2.1800285423037812E-2</c:v>
                </c:pt>
                <c:pt idx="437">
                  <c:v>5.1200027183146493E-2</c:v>
                </c:pt>
                <c:pt idx="438">
                  <c:v>5.3799503907577324E-2</c:v>
                </c:pt>
                <c:pt idx="439">
                  <c:v>2.7992626571525852E-3</c:v>
                </c:pt>
                <c:pt idx="440">
                  <c:v>-7.2300645599728181E-2</c:v>
                </c:pt>
                <c:pt idx="441">
                  <c:v>-0.1360006116207951</c:v>
                </c:pt>
                <c:pt idx="442">
                  <c:v>-0.19700088345225991</c:v>
                </c:pt>
                <c:pt idx="443">
                  <c:v>-0.28900101936799188</c:v>
                </c:pt>
                <c:pt idx="444">
                  <c:v>-0.39000054366293413</c:v>
                </c:pt>
                <c:pt idx="445">
                  <c:v>-0.44299993204213373</c:v>
                </c:pt>
                <c:pt idx="446">
                  <c:v>-0.43699979612640188</c:v>
                </c:pt>
                <c:pt idx="447">
                  <c:v>-0.41699972816853553</c:v>
                </c:pt>
                <c:pt idx="448">
                  <c:v>-0.39099938837921305</c:v>
                </c:pt>
                <c:pt idx="449">
                  <c:v>-0.32699918450561055</c:v>
                </c:pt>
                <c:pt idx="450">
                  <c:v>-0.2429996602106694</c:v>
                </c:pt>
                <c:pt idx="451">
                  <c:v>-0.21200027183146819</c:v>
                </c:pt>
                <c:pt idx="452">
                  <c:v>-0.24100006795786624</c:v>
                </c:pt>
                <c:pt idx="453">
                  <c:v>-0.24699952429493721</c:v>
                </c:pt>
                <c:pt idx="454">
                  <c:v>-0.20299986408427051</c:v>
                </c:pt>
                <c:pt idx="455">
                  <c:v>-0.18500054366293142</c:v>
                </c:pt>
                <c:pt idx="456">
                  <c:v>-0.23600054366292941</c:v>
                </c:pt>
                <c:pt idx="457">
                  <c:v>-0.28500000000000031</c:v>
                </c:pt>
                <c:pt idx="458">
                  <c:v>-0.28500000000000031</c:v>
                </c:pt>
                <c:pt idx="459">
                  <c:v>-0.28500040774719682</c:v>
                </c:pt>
                <c:pt idx="460">
                  <c:v>-0.32600040774720346</c:v>
                </c:pt>
                <c:pt idx="461">
                  <c:v>-0.36599993204213377</c:v>
                </c:pt>
                <c:pt idx="462">
                  <c:v>-0.35499952429493731</c:v>
                </c:pt>
                <c:pt idx="463">
                  <c:v>-0.31199986408427516</c:v>
                </c:pt>
                <c:pt idx="464">
                  <c:v>-0.29800040774719688</c:v>
                </c:pt>
                <c:pt idx="465">
                  <c:v>-0.34000088345226637</c:v>
                </c:pt>
                <c:pt idx="466">
                  <c:v>-0.42400101936799617</c:v>
                </c:pt>
                <c:pt idx="467">
                  <c:v>-0.52100067957866125</c:v>
                </c:pt>
                <c:pt idx="468">
                  <c:v>-0.58399993204213385</c:v>
                </c:pt>
                <c:pt idx="469">
                  <c:v>-0.57799966021066962</c:v>
                </c:pt>
                <c:pt idx="470">
                  <c:v>-0.54600000000000004</c:v>
                </c:pt>
                <c:pt idx="471">
                  <c:v>-0.54800006795786549</c:v>
                </c:pt>
                <c:pt idx="472">
                  <c:v>-0.5549991845056067</c:v>
                </c:pt>
                <c:pt idx="473">
                  <c:v>-0.47899836901121767</c:v>
                </c:pt>
                <c:pt idx="474">
                  <c:v>-0.32799870880055093</c:v>
                </c:pt>
                <c:pt idx="475">
                  <c:v>-0.2069996602106694</c:v>
                </c:pt>
                <c:pt idx="476">
                  <c:v>-0.17800000000000021</c:v>
                </c:pt>
                <c:pt idx="477">
                  <c:v>-0.17599938837920942</c:v>
                </c:pt>
                <c:pt idx="478">
                  <c:v>-0.11699870880054367</c:v>
                </c:pt>
                <c:pt idx="479">
                  <c:v>4.3013673122664024E-3</c:v>
                </c:pt>
                <c:pt idx="480">
                  <c:v>0.13200081549439346</c:v>
                </c:pt>
                <c:pt idx="481">
                  <c:v>0.21100027183146819</c:v>
                </c:pt>
                <c:pt idx="482">
                  <c:v>0.23700040774720033</c:v>
                </c:pt>
                <c:pt idx="483">
                  <c:v>0.27600129119946354</c:v>
                </c:pt>
                <c:pt idx="484">
                  <c:v>0.39800183486238538</c:v>
                </c:pt>
                <c:pt idx="485">
                  <c:v>0.57000108732585864</c:v>
                </c:pt>
                <c:pt idx="486">
                  <c:v>0.66999993204215214</c:v>
                </c:pt>
                <c:pt idx="487">
                  <c:v>0.65999972816855379</c:v>
                </c:pt>
                <c:pt idx="488">
                  <c:v>0.63900054366292902</c:v>
                </c:pt>
                <c:pt idx="489">
                  <c:v>0.68900101936799185</c:v>
                </c:pt>
                <c:pt idx="490">
                  <c:v>0.760000000000009</c:v>
                </c:pt>
                <c:pt idx="491">
                  <c:v>0.77699966021068656</c:v>
                </c:pt>
                <c:pt idx="492">
                  <c:v>0.74299966021066965</c:v>
                </c:pt>
                <c:pt idx="493">
                  <c:v>0.68799932042133882</c:v>
                </c:pt>
                <c:pt idx="494">
                  <c:v>0.61899932042133965</c:v>
                </c:pt>
                <c:pt idx="495">
                  <c:v>0.5579996602106696</c:v>
                </c:pt>
                <c:pt idx="496">
                  <c:v>0.53099972816854479</c:v>
                </c:pt>
                <c:pt idx="497">
                  <c:v>0.50499918450560655</c:v>
                </c:pt>
                <c:pt idx="498">
                  <c:v>0.43299891267414814</c:v>
                </c:pt>
                <c:pt idx="499">
                  <c:v>0.3399993883792139</c:v>
                </c:pt>
                <c:pt idx="500">
                  <c:v>0.2799995242949373</c:v>
                </c:pt>
                <c:pt idx="501">
                  <c:v>0.24099918450561092</c:v>
                </c:pt>
                <c:pt idx="502">
                  <c:v>0.17099911654774402</c:v>
                </c:pt>
                <c:pt idx="503">
                  <c:v>9.2199796126401626E-2</c:v>
                </c:pt>
                <c:pt idx="504">
                  <c:v>7.3700441726129814E-2</c:v>
                </c:pt>
                <c:pt idx="505">
                  <c:v>0.11000027183146449</c:v>
                </c:pt>
                <c:pt idx="506">
                  <c:v>0.1339997281685355</c:v>
                </c:pt>
                <c:pt idx="507">
                  <c:v>0.11099952429493715</c:v>
                </c:pt>
                <c:pt idx="508">
                  <c:v>6.6999259259259272E-2</c:v>
                </c:pt>
                <c:pt idx="509">
                  <c:v>1.2290417940876656E-3</c:v>
                </c:pt>
                <c:pt idx="510">
                  <c:v>-8.3000679578661266E-2</c:v>
                </c:pt>
                <c:pt idx="511">
                  <c:v>-0.14300006795786621</c:v>
                </c:pt>
                <c:pt idx="512">
                  <c:v>-0.14800006795786624</c:v>
                </c:pt>
                <c:pt idx="513">
                  <c:v>-0.15100081549439592</c:v>
                </c:pt>
                <c:pt idx="514">
                  <c:v>-0.22300142711518858</c:v>
                </c:pt>
                <c:pt idx="515">
                  <c:v>-0.35000129119946394</c:v>
                </c:pt>
                <c:pt idx="516">
                  <c:v>-0.46300067957866725</c:v>
                </c:pt>
                <c:pt idx="517">
                  <c:v>-0.52500027183146447</c:v>
                </c:pt>
                <c:pt idx="518">
                  <c:v>-0.55000006795786616</c:v>
                </c:pt>
                <c:pt idx="519">
                  <c:v>-0.55399972816854592</c:v>
                </c:pt>
                <c:pt idx="520">
                  <c:v>-0.53399952429493713</c:v>
                </c:pt>
                <c:pt idx="521">
                  <c:v>-0.4899993204213336</c:v>
                </c:pt>
                <c:pt idx="522">
                  <c:v>-0.43499925246347265</c:v>
                </c:pt>
                <c:pt idx="523">
                  <c:v>-0.36599884471627592</c:v>
                </c:pt>
                <c:pt idx="524">
                  <c:v>-0.26699864084267788</c:v>
                </c:pt>
                <c:pt idx="525">
                  <c:v>-0.14799877675840994</c:v>
                </c:pt>
                <c:pt idx="526">
                  <c:v>-4.6699401970778112E-2</c:v>
                </c:pt>
                <c:pt idx="527">
                  <c:v>4.1000706761807676E-3</c:v>
                </c:pt>
                <c:pt idx="528">
                  <c:v>1.0099979612640163E-2</c:v>
                </c:pt>
                <c:pt idx="529">
                  <c:v>8.6301936799184527E-3</c:v>
                </c:pt>
                <c:pt idx="530">
                  <c:v>2.5000244648318046E-2</c:v>
                </c:pt>
                <c:pt idx="531">
                  <c:v>4.5700081549440483E-2</c:v>
                </c:pt>
                <c:pt idx="532">
                  <c:v>5.2900101936799192E-2</c:v>
                </c:pt>
                <c:pt idx="533">
                  <c:v>6.1600387359836924E-2</c:v>
                </c:pt>
                <c:pt idx="534">
                  <c:v>9.3900577641862548E-2</c:v>
                </c:pt>
                <c:pt idx="535">
                  <c:v>0.14300067957866122</c:v>
                </c:pt>
                <c:pt idx="536">
                  <c:v>0.19700088345225991</c:v>
                </c:pt>
                <c:pt idx="537">
                  <c:v>0.27100129119946315</c:v>
                </c:pt>
                <c:pt idx="538">
                  <c:v>0.37800129119946546</c:v>
                </c:pt>
                <c:pt idx="539">
                  <c:v>0.4880008154943975</c:v>
                </c:pt>
                <c:pt idx="540">
                  <c:v>0.55100006795786616</c:v>
                </c:pt>
                <c:pt idx="541">
                  <c:v>0.5579996602106696</c:v>
                </c:pt>
                <c:pt idx="542">
                  <c:v>0.52999938837920491</c:v>
                </c:pt>
                <c:pt idx="543">
                  <c:v>0.47699918450560652</c:v>
                </c:pt>
                <c:pt idx="544">
                  <c:v>0.40999945633707102</c:v>
                </c:pt>
                <c:pt idx="545">
                  <c:v>0.36299966021067603</c:v>
                </c:pt>
                <c:pt idx="546">
                  <c:v>0.33699945633707556</c:v>
                </c:pt>
                <c:pt idx="547">
                  <c:v>0.29199891267414724</c:v>
                </c:pt>
                <c:pt idx="548">
                  <c:v>0.20199870880054371</c:v>
                </c:pt>
                <c:pt idx="549">
                  <c:v>9.6499150526673502E-2</c:v>
                </c:pt>
                <c:pt idx="550">
                  <c:v>2.8899748555895412E-2</c:v>
                </c:pt>
                <c:pt idx="551">
                  <c:v>8.5100237852531319E-3</c:v>
                </c:pt>
                <c:pt idx="552">
                  <c:v>1.0299932042133876E-2</c:v>
                </c:pt>
                <c:pt idx="553">
                  <c:v>4.9395066258920662E-3</c:v>
                </c:pt>
                <c:pt idx="554">
                  <c:v>-3.5000890248046208E-2</c:v>
                </c:pt>
                <c:pt idx="555">
                  <c:v>-0.10700074753652908</c:v>
                </c:pt>
                <c:pt idx="556">
                  <c:v>-0.16800033978933362</c:v>
                </c:pt>
                <c:pt idx="557">
                  <c:v>-0.19700040774719954</c:v>
                </c:pt>
                <c:pt idx="558">
                  <c:v>-0.23100074753652741</c:v>
                </c:pt>
                <c:pt idx="559">
                  <c:v>-0.28900061162079532</c:v>
                </c:pt>
                <c:pt idx="560">
                  <c:v>-0.34000020387359836</c:v>
                </c:pt>
                <c:pt idx="561">
                  <c:v>-0.35400000000000031</c:v>
                </c:pt>
                <c:pt idx="562">
                  <c:v>-0.35200033978933082</c:v>
                </c:pt>
                <c:pt idx="563">
                  <c:v>-0.3790009514101258</c:v>
                </c:pt>
                <c:pt idx="564">
                  <c:v>-0.45400129119946236</c:v>
                </c:pt>
                <c:pt idx="565">
                  <c:v>-0.55500108732585862</c:v>
                </c:pt>
                <c:pt idx="566">
                  <c:v>-0.64000040774720002</c:v>
                </c:pt>
                <c:pt idx="567">
                  <c:v>-0.67399972816855391</c:v>
                </c:pt>
                <c:pt idx="568">
                  <c:v>-0.65299945633709533</c:v>
                </c:pt>
                <c:pt idx="569">
                  <c:v>-0.61199959225281775</c:v>
                </c:pt>
                <c:pt idx="570">
                  <c:v>-0.58099966021066929</c:v>
                </c:pt>
                <c:pt idx="571">
                  <c:v>-0.54999945633708935</c:v>
                </c:pt>
                <c:pt idx="572">
                  <c:v>-0.50599938837920488</c:v>
                </c:pt>
                <c:pt idx="573">
                  <c:v>-0.45699904858987422</c:v>
                </c:pt>
                <c:pt idx="574">
                  <c:v>-0.38299836901121914</c:v>
                </c:pt>
                <c:pt idx="575">
                  <c:v>-0.25499796126402163</c:v>
                </c:pt>
                <c:pt idx="576">
                  <c:v>-9.6498606863744479E-2</c:v>
                </c:pt>
                <c:pt idx="577">
                  <c:v>9.3000407747197266E-3</c:v>
                </c:pt>
                <c:pt idx="578">
                  <c:v>1.2299204892966362E-2</c:v>
                </c:pt>
                <c:pt idx="579">
                  <c:v>-4.9100611620796097E-2</c:v>
                </c:pt>
                <c:pt idx="580">
                  <c:v>-9.6499966021067043E-2</c:v>
                </c:pt>
                <c:pt idx="581">
                  <c:v>-9.3899694189604532E-2</c:v>
                </c:pt>
                <c:pt idx="582">
                  <c:v>-6.8400000000000002E-2</c:v>
                </c:pt>
                <c:pt idx="583">
                  <c:v>-7.0000543662928974E-2</c:v>
                </c:pt>
                <c:pt idx="584">
                  <c:v>-0.11100067957866123</c:v>
                </c:pt>
                <c:pt idx="585">
                  <c:v>-0.1640006116207951</c:v>
                </c:pt>
                <c:pt idx="586">
                  <c:v>-0.20900054366292944</c:v>
                </c:pt>
                <c:pt idx="587">
                  <c:v>-0.25100020387359834</c:v>
                </c:pt>
                <c:pt idx="588">
                  <c:v>-0.2679991845056065</c:v>
                </c:pt>
                <c:pt idx="589">
                  <c:v>-0.20599823309548565</c:v>
                </c:pt>
                <c:pt idx="590">
                  <c:v>-7.0998572884811414E-2</c:v>
                </c:pt>
                <c:pt idx="591">
                  <c:v>3.5800271831464496E-2</c:v>
                </c:pt>
                <c:pt idx="592">
                  <c:v>5.6300088345225964E-2</c:v>
                </c:pt>
                <c:pt idx="593">
                  <c:v>6.2701026163778484E-2</c:v>
                </c:pt>
                <c:pt idx="594">
                  <c:v>0.140001359157327</c:v>
                </c:pt>
                <c:pt idx="595">
                  <c:v>0.2440004077472008</c:v>
                </c:pt>
                <c:pt idx="596">
                  <c:v>0.27499932042133157</c:v>
                </c:pt>
                <c:pt idx="597">
                  <c:v>0.22299925246347593</c:v>
                </c:pt>
                <c:pt idx="598">
                  <c:v>0.16799979612640614</c:v>
                </c:pt>
                <c:pt idx="599">
                  <c:v>0.15500020387360053</c:v>
                </c:pt>
                <c:pt idx="600">
                  <c:v>0.17</c:v>
                </c:pt>
                <c:pt idx="601">
                  <c:v>0.16999952429493714</c:v>
                </c:pt>
                <c:pt idx="602">
                  <c:v>0.13199932042134233</c:v>
                </c:pt>
                <c:pt idx="603">
                  <c:v>8.2900101936799198E-2</c:v>
                </c:pt>
                <c:pt idx="604">
                  <c:v>9.2201291199456345E-2</c:v>
                </c:pt>
                <c:pt idx="605">
                  <c:v>0.18600156303092091</c:v>
                </c:pt>
                <c:pt idx="606">
                  <c:v>0.29900088345226766</c:v>
                </c:pt>
                <c:pt idx="607">
                  <c:v>0.36200027183147188</c:v>
                </c:pt>
                <c:pt idx="608">
                  <c:v>0.38300033978933518</c:v>
                </c:pt>
                <c:pt idx="609">
                  <c:v>0.40700054366292898</c:v>
                </c:pt>
                <c:pt idx="610">
                  <c:v>0.44400027183146906</c:v>
                </c:pt>
                <c:pt idx="611">
                  <c:v>0.46599966021067457</c:v>
                </c:pt>
                <c:pt idx="612">
                  <c:v>0.44299864084267782</c:v>
                </c:pt>
                <c:pt idx="613">
                  <c:v>0.34499768943255182</c:v>
                </c:pt>
                <c:pt idx="614">
                  <c:v>0.1769976214746857</c:v>
                </c:pt>
                <c:pt idx="615">
                  <c:v>1.9586218144750501E-3</c:v>
                </c:pt>
                <c:pt idx="616">
                  <c:v>-9.8300033978933068E-2</c:v>
                </c:pt>
                <c:pt idx="617">
                  <c:v>-0.10299904858987427</c:v>
                </c:pt>
                <c:pt idx="618">
                  <c:v>-3.4698307849133601E-2</c:v>
                </c:pt>
                <c:pt idx="619">
                  <c:v>8.7801630988786961E-2</c:v>
                </c:pt>
                <c:pt idx="620">
                  <c:v>0.20700027183146796</c:v>
                </c:pt>
                <c:pt idx="621">
                  <c:v>0.22899877675840979</c:v>
                </c:pt>
                <c:pt idx="622">
                  <c:v>0.14299891267414241</c:v>
                </c:pt>
                <c:pt idx="623">
                  <c:v>6.5099979612640163E-2</c:v>
                </c:pt>
                <c:pt idx="624">
                  <c:v>6.3700203873598524E-2</c:v>
                </c:pt>
                <c:pt idx="625">
                  <c:v>7.7899354400271834E-2</c:v>
                </c:pt>
                <c:pt idx="626">
                  <c:v>3.1698905878356012E-2</c:v>
                </c:pt>
                <c:pt idx="627">
                  <c:v>-4.6500903839619474E-2</c:v>
                </c:pt>
                <c:pt idx="628">
                  <c:v>-0.11100081549439146</c:v>
                </c:pt>
                <c:pt idx="629">
                  <c:v>-0.17000081549439391</c:v>
                </c:pt>
                <c:pt idx="630">
                  <c:v>-0.2270002038735984</c:v>
                </c:pt>
                <c:pt idx="631">
                  <c:v>-0.24299986408427102</c:v>
                </c:pt>
                <c:pt idx="632">
                  <c:v>-0.23000013591573226</c:v>
                </c:pt>
                <c:pt idx="633">
                  <c:v>-0.24200054366293094</c:v>
                </c:pt>
                <c:pt idx="634">
                  <c:v>-0.28099986408427302</c:v>
                </c:pt>
                <c:pt idx="635">
                  <c:v>-0.27199877675841383</c:v>
                </c:pt>
                <c:pt idx="636">
                  <c:v>-0.18799877675841223</c:v>
                </c:pt>
                <c:pt idx="637">
                  <c:v>-0.10199966021066972</c:v>
                </c:pt>
                <c:pt idx="638">
                  <c:v>-7.7800203873599039E-2</c:v>
                </c:pt>
                <c:pt idx="639">
                  <c:v>-9.300006795786836E-2</c:v>
                </c:pt>
                <c:pt idx="640">
                  <c:v>-9.9999864084268766E-2</c:v>
                </c:pt>
                <c:pt idx="641">
                  <c:v>-8.8699558273872658E-2</c:v>
                </c:pt>
                <c:pt idx="642">
                  <c:v>-5.6999266055045933E-2</c:v>
                </c:pt>
                <c:pt idx="643">
                  <c:v>-5.6595997281685424E-3</c:v>
                </c:pt>
                <c:pt idx="644">
                  <c:v>2.2199320421338792E-2</c:v>
                </c:pt>
                <c:pt idx="645">
                  <c:v>-2.5001413523616046E-2</c:v>
                </c:pt>
                <c:pt idx="646">
                  <c:v>-0.12300095141012572</c:v>
                </c:pt>
                <c:pt idx="647">
                  <c:v>-0.18699959225280657</c:v>
                </c:pt>
                <c:pt idx="648">
                  <c:v>-0.16099877675840979</c:v>
                </c:pt>
                <c:pt idx="649">
                  <c:v>-7.8998640842677922E-2</c:v>
                </c:pt>
                <c:pt idx="650">
                  <c:v>1.6301739721372863E-2</c:v>
                </c:pt>
                <c:pt idx="651">
                  <c:v>0.13600197077811757</c:v>
                </c:pt>
                <c:pt idx="652">
                  <c:v>0.27000108732586403</c:v>
                </c:pt>
                <c:pt idx="653">
                  <c:v>0.34599972816853553</c:v>
                </c:pt>
                <c:pt idx="654">
                  <c:v>0.32599952429494278</c:v>
                </c:pt>
                <c:pt idx="655">
                  <c:v>0.29400040774719682</c:v>
                </c:pt>
                <c:pt idx="656">
                  <c:v>0.32100054366293396</c:v>
                </c:pt>
                <c:pt idx="657">
                  <c:v>0.35699952429493731</c:v>
                </c:pt>
                <c:pt idx="658">
                  <c:v>0.32299891267414937</c:v>
                </c:pt>
                <c:pt idx="659">
                  <c:v>0.25099945633707099</c:v>
                </c:pt>
                <c:pt idx="660">
                  <c:v>0.21199959225280607</c:v>
                </c:pt>
                <c:pt idx="661">
                  <c:v>0.18199857288481144</c:v>
                </c:pt>
                <c:pt idx="662">
                  <c:v>8.5697995242951464E-2</c:v>
                </c:pt>
                <c:pt idx="663">
                  <c:v>-5.0901250424736734E-2</c:v>
                </c:pt>
                <c:pt idx="664">
                  <c:v>-0.13500013591573223</c:v>
                </c:pt>
                <c:pt idx="665">
                  <c:v>-0.14299986408427054</c:v>
                </c:pt>
                <c:pt idx="666">
                  <c:v>-0.13600033978933351</c:v>
                </c:pt>
                <c:pt idx="667">
                  <c:v>-0.15700054366293145</c:v>
                </c:pt>
                <c:pt idx="668">
                  <c:v>-0.1930004757050629</c:v>
                </c:pt>
                <c:pt idx="669">
                  <c:v>-0.2230002038735984</c:v>
                </c:pt>
                <c:pt idx="670">
                  <c:v>-0.23599993204213865</c:v>
                </c:pt>
                <c:pt idx="671">
                  <c:v>-0.22999959225280536</c:v>
                </c:pt>
                <c:pt idx="672">
                  <c:v>-0.20399959225280567</c:v>
                </c:pt>
                <c:pt idx="673">
                  <c:v>-0.17699979612640646</c:v>
                </c:pt>
                <c:pt idx="674">
                  <c:v>-0.1640002038735984</c:v>
                </c:pt>
                <c:pt idx="675">
                  <c:v>-0.17700027183146813</c:v>
                </c:pt>
                <c:pt idx="676">
                  <c:v>-0.19500000000000001</c:v>
                </c:pt>
                <c:pt idx="677">
                  <c:v>-0.1959997281685355</c:v>
                </c:pt>
                <c:pt idx="678">
                  <c:v>-0.17699993204213899</c:v>
                </c:pt>
                <c:pt idx="679">
                  <c:v>-0.17400033978933402</c:v>
                </c:pt>
                <c:pt idx="680">
                  <c:v>-0.19399986408426992</c:v>
                </c:pt>
                <c:pt idx="681">
                  <c:v>-0.18299891267414445</c:v>
                </c:pt>
                <c:pt idx="682">
                  <c:v>-0.1129991845056065</c:v>
                </c:pt>
                <c:pt idx="683">
                  <c:v>-6.1000625212368334E-2</c:v>
                </c:pt>
                <c:pt idx="684">
                  <c:v>-0.10200088345226002</c:v>
                </c:pt>
                <c:pt idx="685">
                  <c:v>-0.15899911654774532</c:v>
                </c:pt>
                <c:pt idx="686">
                  <c:v>-0.10299782534828412</c:v>
                </c:pt>
                <c:pt idx="687">
                  <c:v>3.8001196058443792E-2</c:v>
                </c:pt>
                <c:pt idx="688">
                  <c:v>0.11599959225280325</c:v>
                </c:pt>
                <c:pt idx="689">
                  <c:v>8.7799660210669567E-2</c:v>
                </c:pt>
                <c:pt idx="690">
                  <c:v>6.570051647978252E-2</c:v>
                </c:pt>
                <c:pt idx="691">
                  <c:v>9.9099830105334727E-2</c:v>
                </c:pt>
                <c:pt idx="692">
                  <c:v>8.8698267074414763E-2</c:v>
                </c:pt>
                <c:pt idx="693">
                  <c:v>-2.4501433910975201E-2</c:v>
                </c:pt>
                <c:pt idx="694">
                  <c:v>-0.11699925246347413</c:v>
                </c:pt>
                <c:pt idx="695">
                  <c:v>-6.8198233095480829E-2</c:v>
                </c:pt>
                <c:pt idx="696">
                  <c:v>4.5300414542984113E-2</c:v>
                </c:pt>
                <c:pt idx="697">
                  <c:v>7.1898878695208973E-2</c:v>
                </c:pt>
                <c:pt idx="698">
                  <c:v>-3.7295990485900008E-4</c:v>
                </c:pt>
                <c:pt idx="699">
                  <c:v>-6.1899741760108727E-2</c:v>
                </c:pt>
                <c:pt idx="700">
                  <c:v>-4.5399408766564696E-2</c:v>
                </c:pt>
                <c:pt idx="701">
                  <c:v>-7.5802446483180424E-3</c:v>
                </c:pt>
                <c:pt idx="702">
                  <c:v>-2.3200801902820249E-2</c:v>
                </c:pt>
                <c:pt idx="703">
                  <c:v>-7.4300237852533882E-2</c:v>
                </c:pt>
                <c:pt idx="704">
                  <c:v>-9.1299422358138024E-2</c:v>
                </c:pt>
                <c:pt idx="705">
                  <c:v>-5.5699184505606528E-2</c:v>
                </c:pt>
                <c:pt idx="706">
                  <c:v>-3.8293211009175123E-3</c:v>
                </c:pt>
                <c:pt idx="707">
                  <c:v>3.9200557254502208E-2</c:v>
                </c:pt>
                <c:pt idx="708">
                  <c:v>7.4700373768263703E-2</c:v>
                </c:pt>
                <c:pt idx="709">
                  <c:v>0.1</c:v>
                </c:pt>
                <c:pt idx="710">
                  <c:v>0.10099972816853572</c:v>
                </c:pt>
                <c:pt idx="711">
                  <c:v>8.5000067957867728E-2</c:v>
                </c:pt>
                <c:pt idx="712">
                  <c:v>8.8700713557594291E-2</c:v>
                </c:pt>
                <c:pt idx="713">
                  <c:v>0.13300129119945694</c:v>
                </c:pt>
                <c:pt idx="714">
                  <c:v>0.21200176690451705</c:v>
                </c:pt>
                <c:pt idx="715">
                  <c:v>0.32300183486238532</c:v>
                </c:pt>
                <c:pt idx="716">
                  <c:v>0.44000095141012574</c:v>
                </c:pt>
                <c:pt idx="717">
                  <c:v>0.49899972816853555</c:v>
                </c:pt>
                <c:pt idx="718">
                  <c:v>0.48299966021067542</c:v>
                </c:pt>
                <c:pt idx="719">
                  <c:v>0.46200027183146997</c:v>
                </c:pt>
                <c:pt idx="720">
                  <c:v>0.48100027183147187</c:v>
                </c:pt>
                <c:pt idx="721">
                  <c:v>0.49699966021067665</c:v>
                </c:pt>
                <c:pt idx="722">
                  <c:v>0.47699972816853525</c:v>
                </c:pt>
                <c:pt idx="723">
                  <c:v>0.4610001359157323</c:v>
                </c:pt>
                <c:pt idx="724">
                  <c:v>0.47000000000000008</c:v>
                </c:pt>
                <c:pt idx="725">
                  <c:v>0.4689997961264018</c:v>
                </c:pt>
                <c:pt idx="726">
                  <c:v>0.45700033978933058</c:v>
                </c:pt>
                <c:pt idx="727">
                  <c:v>0.47700040774719682</c:v>
                </c:pt>
                <c:pt idx="728">
                  <c:v>0.50299891267415653</c:v>
                </c:pt>
                <c:pt idx="729">
                  <c:v>0.43699768943255685</c:v>
                </c:pt>
                <c:pt idx="730">
                  <c:v>0.29299857288482056</c:v>
                </c:pt>
                <c:pt idx="731">
                  <c:v>0.20400013591573229</c:v>
                </c:pt>
                <c:pt idx="732">
                  <c:v>0.21000000000000021</c:v>
                </c:pt>
                <c:pt idx="733">
                  <c:v>0.20799898063201225</c:v>
                </c:pt>
                <c:pt idx="734">
                  <c:v>0.14599898063201225</c:v>
                </c:pt>
                <c:pt idx="735">
                  <c:v>8.2999660210669526E-2</c:v>
                </c:pt>
                <c:pt idx="736">
                  <c:v>6.2900006795786612E-2</c:v>
                </c:pt>
                <c:pt idx="737">
                  <c:v>6.3199809717974856E-2</c:v>
                </c:pt>
                <c:pt idx="738">
                  <c:v>5.1599279646619096E-2</c:v>
                </c:pt>
                <c:pt idx="739">
                  <c:v>7.848474345905538E-3</c:v>
                </c:pt>
                <c:pt idx="740">
                  <c:v>-8.4601970778117708E-2</c:v>
                </c:pt>
                <c:pt idx="741">
                  <c:v>-0.20400163098878688</c:v>
                </c:pt>
                <c:pt idx="742">
                  <c:v>-0.30200115528372407</c:v>
                </c:pt>
                <c:pt idx="743">
                  <c:v>-0.37100149507305991</c:v>
                </c:pt>
                <c:pt idx="744">
                  <c:v>-0.46100163098878694</c:v>
                </c:pt>
                <c:pt idx="745">
                  <c:v>-0.56000047570506251</c:v>
                </c:pt>
                <c:pt idx="746">
                  <c:v>-0.58999952429493718</c:v>
                </c:pt>
                <c:pt idx="747">
                  <c:v>-0.55999986408426783</c:v>
                </c:pt>
                <c:pt idx="748">
                  <c:v>-0.55200020387360005</c:v>
                </c:pt>
                <c:pt idx="749">
                  <c:v>-0.56299911654775081</c:v>
                </c:pt>
                <c:pt idx="750">
                  <c:v>-0.51399870880054366</c:v>
                </c:pt>
                <c:pt idx="751">
                  <c:v>-0.43700000000000405</c:v>
                </c:pt>
                <c:pt idx="752">
                  <c:v>-0.43900101936799701</c:v>
                </c:pt>
                <c:pt idx="753">
                  <c:v>-0.49699972816853549</c:v>
                </c:pt>
                <c:pt idx="754">
                  <c:v>-0.4829984369690839</c:v>
                </c:pt>
                <c:pt idx="755">
                  <c:v>-0.38899938837921305</c:v>
                </c:pt>
                <c:pt idx="756">
                  <c:v>-0.35000122324159022</c:v>
                </c:pt>
                <c:pt idx="757">
                  <c:v>-0.42300135915732251</c:v>
                </c:pt>
                <c:pt idx="758">
                  <c:v>-0.50400047570506257</c:v>
                </c:pt>
                <c:pt idx="759">
                  <c:v>-0.53100033978933059</c:v>
                </c:pt>
                <c:pt idx="760">
                  <c:v>-0.5520005436629285</c:v>
                </c:pt>
                <c:pt idx="761">
                  <c:v>-0.5819996602106694</c:v>
                </c:pt>
                <c:pt idx="762">
                  <c:v>-0.5619987088005437</c:v>
                </c:pt>
                <c:pt idx="763">
                  <c:v>-0.48899891267414775</c:v>
                </c:pt>
                <c:pt idx="764">
                  <c:v>-0.42299925246347264</c:v>
                </c:pt>
                <c:pt idx="765">
                  <c:v>-0.37999884471627587</c:v>
                </c:pt>
                <c:pt idx="766">
                  <c:v>-0.31299843696908525</c:v>
                </c:pt>
                <c:pt idx="767">
                  <c:v>-0.22299898063201096</c:v>
                </c:pt>
                <c:pt idx="768">
                  <c:v>-0.1649997281685355</c:v>
                </c:pt>
                <c:pt idx="769">
                  <c:v>-0.14899945633707562</c:v>
                </c:pt>
                <c:pt idx="770">
                  <c:v>-0.11599870880054367</c:v>
                </c:pt>
                <c:pt idx="771">
                  <c:v>-4.1798504926946707E-2</c:v>
                </c:pt>
                <c:pt idx="772">
                  <c:v>4.4801243628950049E-2</c:v>
                </c:pt>
                <c:pt idx="773">
                  <c:v>0.11700074753652866</c:v>
                </c:pt>
                <c:pt idx="774">
                  <c:v>0.15999979612640772</c:v>
                </c:pt>
                <c:pt idx="775">
                  <c:v>0.14699884471627986</c:v>
                </c:pt>
                <c:pt idx="776">
                  <c:v>8.0598980632008196E-2</c:v>
                </c:pt>
                <c:pt idx="777">
                  <c:v>2.1400183486238556E-2</c:v>
                </c:pt>
                <c:pt idx="778">
                  <c:v>3.1801257220524258E-2</c:v>
                </c:pt>
                <c:pt idx="779">
                  <c:v>0.10400115528372419</c:v>
                </c:pt>
                <c:pt idx="780">
                  <c:v>0.17100013591573224</c:v>
                </c:pt>
                <c:pt idx="781">
                  <c:v>0.17699911654774447</c:v>
                </c:pt>
                <c:pt idx="782">
                  <c:v>0.12599918450560937</c:v>
                </c:pt>
                <c:pt idx="783">
                  <c:v>7.7700441726129832E-2</c:v>
                </c:pt>
                <c:pt idx="784">
                  <c:v>0.10300163098878841</c:v>
                </c:pt>
                <c:pt idx="785">
                  <c:v>0.19700122324159022</c:v>
                </c:pt>
                <c:pt idx="786">
                  <c:v>0.26799952429493717</c:v>
                </c:pt>
                <c:pt idx="787">
                  <c:v>0.24099843696908263</c:v>
                </c:pt>
                <c:pt idx="788">
                  <c:v>0.15199864084268158</c:v>
                </c:pt>
                <c:pt idx="789">
                  <c:v>7.579891267414203E-2</c:v>
                </c:pt>
                <c:pt idx="790">
                  <c:v>1.4798375806999659E-2</c:v>
                </c:pt>
                <c:pt idx="791">
                  <c:v>-7.720217465171593E-2</c:v>
                </c:pt>
                <c:pt idx="792">
                  <c:v>-0.19900163098878687</c:v>
                </c:pt>
                <c:pt idx="793">
                  <c:v>-0.29000033978933082</c:v>
                </c:pt>
                <c:pt idx="794">
                  <c:v>-0.30899932042133421</c:v>
                </c:pt>
                <c:pt idx="795">
                  <c:v>-0.27199938837920945</c:v>
                </c:pt>
                <c:pt idx="796">
                  <c:v>-0.23800040774720038</c:v>
                </c:pt>
                <c:pt idx="797">
                  <c:v>-0.26000163098878676</c:v>
                </c:pt>
                <c:pt idx="798">
                  <c:v>-0.35000156303092494</c:v>
                </c:pt>
                <c:pt idx="799">
                  <c:v>-0.43799993204213378</c:v>
                </c:pt>
                <c:pt idx="800">
                  <c:v>-0.43399823309548596</c:v>
                </c:pt>
                <c:pt idx="801">
                  <c:v>-0.3319981651376262</c:v>
                </c:pt>
                <c:pt idx="802">
                  <c:v>-0.22699932042134244</c:v>
                </c:pt>
                <c:pt idx="803">
                  <c:v>-0.19000000000000003</c:v>
                </c:pt>
                <c:pt idx="804">
                  <c:v>-0.19099966021066936</c:v>
                </c:pt>
                <c:pt idx="805">
                  <c:v>-0.1739995242949372</c:v>
                </c:pt>
                <c:pt idx="806">
                  <c:v>-0.14900020387359841</c:v>
                </c:pt>
                <c:pt idx="807">
                  <c:v>-0.1600006116207951</c:v>
                </c:pt>
                <c:pt idx="808">
                  <c:v>-0.19399993204213803</c:v>
                </c:pt>
                <c:pt idx="809">
                  <c:v>-0.19099904858987707</c:v>
                </c:pt>
                <c:pt idx="810">
                  <c:v>-0.13699911654774402</c:v>
                </c:pt>
                <c:pt idx="811">
                  <c:v>-9.0400067957866245E-2</c:v>
                </c:pt>
                <c:pt idx="812">
                  <c:v>-9.3000407747197228E-2</c:v>
                </c:pt>
                <c:pt idx="813">
                  <c:v>-0.11399993204213389</c:v>
                </c:pt>
                <c:pt idx="814">
                  <c:v>-0.10999932042133879</c:v>
                </c:pt>
                <c:pt idx="815">
                  <c:v>-7.1698878695208967E-2</c:v>
                </c:pt>
                <c:pt idx="816">
                  <c:v>-1.0098566089024798E-2</c:v>
                </c:pt>
                <c:pt idx="817">
                  <c:v>6.8701529051987814E-2</c:v>
                </c:pt>
                <c:pt idx="818">
                  <c:v>0.15400122324159021</c:v>
                </c:pt>
                <c:pt idx="819">
                  <c:v>0.2220006116207951</c:v>
                </c:pt>
                <c:pt idx="820">
                  <c:v>0.25700040774719685</c:v>
                </c:pt>
                <c:pt idx="821">
                  <c:v>0.28000054366292931</c:v>
                </c:pt>
                <c:pt idx="822">
                  <c:v>0.31000054366293356</c:v>
                </c:pt>
                <c:pt idx="823">
                  <c:v>0.33900040774720408</c:v>
                </c:pt>
                <c:pt idx="824">
                  <c:v>0.36300040774719688</c:v>
                </c:pt>
                <c:pt idx="825">
                  <c:v>0.38500033978933534</c:v>
                </c:pt>
                <c:pt idx="826">
                  <c:v>0.4029997961264018</c:v>
                </c:pt>
                <c:pt idx="827">
                  <c:v>0.39299925246347261</c:v>
                </c:pt>
                <c:pt idx="828">
                  <c:v>0.35199925246347263</c:v>
                </c:pt>
                <c:pt idx="829">
                  <c:v>0.31199945633707132</c:v>
                </c:pt>
                <c:pt idx="830">
                  <c:v>0.28499945633707102</c:v>
                </c:pt>
                <c:pt idx="831">
                  <c:v>0.25499952429493711</c:v>
                </c:pt>
                <c:pt idx="832">
                  <c:v>0.23000047570506291</c:v>
                </c:pt>
                <c:pt idx="833">
                  <c:v>0.25700149507305481</c:v>
                </c:pt>
                <c:pt idx="834">
                  <c:v>0.33800115528372432</c:v>
                </c:pt>
                <c:pt idx="835">
                  <c:v>0.39899938837921389</c:v>
                </c:pt>
                <c:pt idx="836">
                  <c:v>0.36699850492695046</c:v>
                </c:pt>
                <c:pt idx="837">
                  <c:v>0.28699932042133269</c:v>
                </c:pt>
                <c:pt idx="838">
                  <c:v>0.25200040774719684</c:v>
                </c:pt>
                <c:pt idx="839">
                  <c:v>0.27299993204213374</c:v>
                </c:pt>
                <c:pt idx="840">
                  <c:v>0.26899877675841088</c:v>
                </c:pt>
                <c:pt idx="841">
                  <c:v>0.20299870880054371</c:v>
                </c:pt>
                <c:pt idx="842">
                  <c:v>0.13599979612640603</c:v>
                </c:pt>
                <c:pt idx="843">
                  <c:v>0.1260004757050629</c:v>
                </c:pt>
                <c:pt idx="844">
                  <c:v>0.14999952429493721</c:v>
                </c:pt>
                <c:pt idx="845">
                  <c:v>0.1239980971797473</c:v>
                </c:pt>
                <c:pt idx="846">
                  <c:v>2.1897526333673142E-2</c:v>
                </c:pt>
                <c:pt idx="847">
                  <c:v>-0.10900169894665503</c:v>
                </c:pt>
                <c:pt idx="848">
                  <c:v>-0.20000054366292896</c:v>
                </c:pt>
                <c:pt idx="849">
                  <c:v>-0.22899972816853553</c:v>
                </c:pt>
                <c:pt idx="850">
                  <c:v>-0.21399959225280646</c:v>
                </c:pt>
                <c:pt idx="851">
                  <c:v>-0.19299993204213797</c:v>
                </c:pt>
                <c:pt idx="852">
                  <c:v>-0.18900013591573439</c:v>
                </c:pt>
                <c:pt idx="853">
                  <c:v>-0.19599986408427009</c:v>
                </c:pt>
                <c:pt idx="854">
                  <c:v>-0.1899993883792101</c:v>
                </c:pt>
                <c:pt idx="855">
                  <c:v>-0.15999932042134399</c:v>
                </c:pt>
                <c:pt idx="856">
                  <c:v>-0.12299959225280327</c:v>
                </c:pt>
                <c:pt idx="857">
                  <c:v>-0.10099972816853572</c:v>
                </c:pt>
                <c:pt idx="858">
                  <c:v>-8.7799524294937148E-2</c:v>
                </c:pt>
                <c:pt idx="859">
                  <c:v>-6.3799401970778533E-2</c:v>
                </c:pt>
                <c:pt idx="860">
                  <c:v>-3.2999714576962456E-2</c:v>
                </c:pt>
                <c:pt idx="861">
                  <c:v>-1.8300054366293186E-2</c:v>
                </c:pt>
                <c:pt idx="862">
                  <c:v>-2.1099966021067052E-2</c:v>
                </c:pt>
                <c:pt idx="863">
                  <c:v>-1.92997213727489E-2</c:v>
                </c:pt>
                <c:pt idx="864">
                  <c:v>-4.9097057424397923E-3</c:v>
                </c:pt>
                <c:pt idx="865">
                  <c:v>1.0300129119945904E-2</c:v>
                </c:pt>
                <c:pt idx="866">
                  <c:v>1.6900081549439765E-2</c:v>
                </c:pt>
                <c:pt idx="867">
                  <c:v>2.1100101936799186E-2</c:v>
                </c:pt>
                <c:pt idx="868">
                  <c:v>2.6500101936799185E-2</c:v>
                </c:pt>
                <c:pt idx="869">
                  <c:v>3.1800013591574049E-2</c:v>
                </c:pt>
                <c:pt idx="870">
                  <c:v>3.2500000000000001E-2</c:v>
                </c:pt>
                <c:pt idx="871">
                  <c:v>3.2500190282025616E-2</c:v>
                </c:pt>
                <c:pt idx="872">
                  <c:v>4.2300869860686423E-2</c:v>
                </c:pt>
                <c:pt idx="873">
                  <c:v>8.6901597009853893E-2</c:v>
                </c:pt>
                <c:pt idx="874">
                  <c:v>0.16900142711518859</c:v>
                </c:pt>
                <c:pt idx="875">
                  <c:v>0.24300000000000024</c:v>
                </c:pt>
                <c:pt idx="876">
                  <c:v>0.24099850492694541</c:v>
                </c:pt>
                <c:pt idx="877">
                  <c:v>0.16599864084268037</c:v>
                </c:pt>
                <c:pt idx="878">
                  <c:v>9.74E-2</c:v>
                </c:pt>
                <c:pt idx="879">
                  <c:v>9.6500645599728263E-2</c:v>
                </c:pt>
                <c:pt idx="880">
                  <c:v>0.12899993204213797</c:v>
                </c:pt>
                <c:pt idx="881">
                  <c:v>0.12599925246347568</c:v>
                </c:pt>
                <c:pt idx="882">
                  <c:v>8.6999728168535503E-2</c:v>
                </c:pt>
                <c:pt idx="883">
                  <c:v>7.4500849473326539E-2</c:v>
                </c:pt>
                <c:pt idx="884">
                  <c:v>0.11600101936799184</c:v>
                </c:pt>
                <c:pt idx="885">
                  <c:v>0.16600027183146729</c:v>
                </c:pt>
                <c:pt idx="886">
                  <c:v>0.17899993204213904</c:v>
                </c:pt>
                <c:pt idx="887">
                  <c:v>0.17500040774720038</c:v>
                </c:pt>
                <c:pt idx="888">
                  <c:v>0.19700101936799191</c:v>
                </c:pt>
                <c:pt idx="889">
                  <c:v>0.24800088345226401</c:v>
                </c:pt>
                <c:pt idx="890">
                  <c:v>0.29400095141012572</c:v>
                </c:pt>
                <c:pt idx="891">
                  <c:v>0.3410014271151886</c:v>
                </c:pt>
                <c:pt idx="892">
                  <c:v>0.41200135915732244</c:v>
                </c:pt>
                <c:pt idx="893">
                  <c:v>0.48100006795787703</c:v>
                </c:pt>
                <c:pt idx="894">
                  <c:v>0.48399877675841496</c:v>
                </c:pt>
                <c:pt idx="895">
                  <c:v>0.42199870880054891</c:v>
                </c:pt>
                <c:pt idx="896">
                  <c:v>0.35699959225280936</c:v>
                </c:pt>
                <c:pt idx="897">
                  <c:v>0.33499972816853552</c:v>
                </c:pt>
                <c:pt idx="898">
                  <c:v>0.32299925246347261</c:v>
                </c:pt>
                <c:pt idx="899">
                  <c:v>0.28699877675841434</c:v>
                </c:pt>
                <c:pt idx="900">
                  <c:v>0.22699870880054371</c:v>
                </c:pt>
                <c:pt idx="901">
                  <c:v>0.16399911654774368</c:v>
                </c:pt>
                <c:pt idx="902">
                  <c:v>0.12099993204213402</c:v>
                </c:pt>
                <c:pt idx="903">
                  <c:v>0.11800067957866252</c:v>
                </c:pt>
                <c:pt idx="904">
                  <c:v>0.15100054366293117</c:v>
                </c:pt>
                <c:pt idx="905">
                  <c:v>0.17699993204213899</c:v>
                </c:pt>
                <c:pt idx="906">
                  <c:v>0.17500000000000004</c:v>
                </c:pt>
                <c:pt idx="907">
                  <c:v>0.17400067957866122</c:v>
                </c:pt>
                <c:pt idx="908">
                  <c:v>0.20800095141012812</c:v>
                </c:pt>
                <c:pt idx="909">
                  <c:v>0.25500040774719684</c:v>
                </c:pt>
                <c:pt idx="910">
                  <c:v>0.2749997961264018</c:v>
                </c:pt>
                <c:pt idx="911">
                  <c:v>0.26499966021067389</c:v>
                </c:pt>
                <c:pt idx="912">
                  <c:v>0.24999959225280657</c:v>
                </c:pt>
                <c:pt idx="913">
                  <c:v>0.22999925246347633</c:v>
                </c:pt>
                <c:pt idx="914">
                  <c:v>0.19499904858987757</c:v>
                </c:pt>
                <c:pt idx="915">
                  <c:v>0.14899918450561106</c:v>
                </c:pt>
                <c:pt idx="916">
                  <c:v>0.10999952429493712</c:v>
                </c:pt>
                <c:pt idx="917">
                  <c:v>8.6999728168535503E-2</c:v>
                </c:pt>
                <c:pt idx="918">
                  <c:v>7.2299354400271826E-2</c:v>
                </c:pt>
                <c:pt idx="919">
                  <c:v>4.0698851512062456E-2</c:v>
                </c:pt>
                <c:pt idx="920">
                  <c:v>-1.5101141692151094E-2</c:v>
                </c:pt>
                <c:pt idx="921">
                  <c:v>-7.0500441726129792E-2</c:v>
                </c:pt>
                <c:pt idx="922">
                  <c:v>-9.2199660210669526E-2</c:v>
                </c:pt>
                <c:pt idx="923">
                  <c:v>-7.5899422358139124E-2</c:v>
                </c:pt>
                <c:pt idx="924">
                  <c:v>-4.7699639823310672E-2</c:v>
                </c:pt>
                <c:pt idx="925">
                  <c:v>-3.0299904858987425E-2</c:v>
                </c:pt>
                <c:pt idx="926">
                  <c:v>-2.5700033978933081E-2</c:v>
                </c:pt>
                <c:pt idx="927">
                  <c:v>-2.7400047570507111E-2</c:v>
                </c:pt>
                <c:pt idx="928">
                  <c:v>-2.9899952429494444E-2</c:v>
                </c:pt>
                <c:pt idx="929">
                  <c:v>-2.779990485898743E-2</c:v>
                </c:pt>
                <c:pt idx="930">
                  <c:v>-2.3099999999999999E-2</c:v>
                </c:pt>
                <c:pt idx="931">
                  <c:v>-2.3100149507305472E-2</c:v>
                </c:pt>
                <c:pt idx="932">
                  <c:v>-3.0100305810397601E-2</c:v>
                </c:pt>
                <c:pt idx="933">
                  <c:v>-4.4600530071355754E-2</c:v>
                </c:pt>
                <c:pt idx="934">
                  <c:v>-6.9900577641862083E-2</c:v>
                </c:pt>
                <c:pt idx="935">
                  <c:v>-9.6500101936799226E-2</c:v>
                </c:pt>
                <c:pt idx="936">
                  <c:v>-0.10299966021066972</c:v>
                </c:pt>
                <c:pt idx="937">
                  <c:v>-8.6999592252803265E-2</c:v>
                </c:pt>
                <c:pt idx="938">
                  <c:v>-6.8799524294937131E-2</c:v>
                </c:pt>
                <c:pt idx="939">
                  <c:v>-4.7098919469928904E-2</c:v>
                </c:pt>
                <c:pt idx="940">
                  <c:v>4.44180632008165E-3</c:v>
                </c:pt>
                <c:pt idx="941">
                  <c:v>9.0402038735983695E-2</c:v>
                </c:pt>
                <c:pt idx="942">
                  <c:v>0.18600183486238936</c:v>
                </c:pt>
                <c:pt idx="943">
                  <c:v>0.27200163098878699</c:v>
                </c:pt>
                <c:pt idx="944">
                  <c:v>0.35000108732586527</c:v>
                </c:pt>
                <c:pt idx="945">
                  <c:v>0.40299993204213375</c:v>
                </c:pt>
                <c:pt idx="946">
                  <c:v>0.40099904858987434</c:v>
                </c:pt>
                <c:pt idx="947">
                  <c:v>0.35599898063201341</c:v>
                </c:pt>
                <c:pt idx="948">
                  <c:v>0.30599898063201425</c:v>
                </c:pt>
                <c:pt idx="949">
                  <c:v>0.25799857288481814</c:v>
                </c:pt>
                <c:pt idx="950">
                  <c:v>0.18999823309548688</c:v>
                </c:pt>
                <c:pt idx="951">
                  <c:v>0.10599857288481172</c:v>
                </c:pt>
                <c:pt idx="952">
                  <c:v>3.8299334012911995E-2</c:v>
                </c:pt>
                <c:pt idx="953">
                  <c:v>6.9300237852534113E-3</c:v>
                </c:pt>
                <c:pt idx="954">
                  <c:v>8.1705606523955147E-3</c:v>
                </c:pt>
                <c:pt idx="955">
                  <c:v>3.4400740740740746E-2</c:v>
                </c:pt>
                <c:pt idx="956">
                  <c:v>6.9100101936799191E-2</c:v>
                </c:pt>
                <c:pt idx="957">
                  <c:v>7.4099082568807373E-2</c:v>
                </c:pt>
                <c:pt idx="958">
                  <c:v>3.149875637104995E-2</c:v>
                </c:pt>
                <c:pt idx="959">
                  <c:v>-2.6500835881753899E-2</c:v>
                </c:pt>
                <c:pt idx="960">
                  <c:v>-6.5600530071355759E-2</c:v>
                </c:pt>
                <c:pt idx="961">
                  <c:v>-9.0400747536527354E-2</c:v>
                </c:pt>
                <c:pt idx="962">
                  <c:v>-0.12400108732585799</c:v>
                </c:pt>
                <c:pt idx="963">
                  <c:v>-0.17300135915732701</c:v>
                </c:pt>
                <c:pt idx="964">
                  <c:v>-0.23600169894665302</c:v>
                </c:pt>
                <c:pt idx="965">
                  <c:v>-0.31600183486238531</c:v>
                </c:pt>
                <c:pt idx="966">
                  <c:v>-0.40100156303092088</c:v>
                </c:pt>
                <c:pt idx="967">
                  <c:v>-0.47300122324159016</c:v>
                </c:pt>
                <c:pt idx="968">
                  <c:v>-0.52800101936799182</c:v>
                </c:pt>
                <c:pt idx="969">
                  <c:v>-0.57700061162080762</c:v>
                </c:pt>
                <c:pt idx="970">
                  <c:v>-0.60599945633709329</c:v>
                </c:pt>
                <c:pt idx="971">
                  <c:v>-0.58099823309549115</c:v>
                </c:pt>
                <c:pt idx="972">
                  <c:v>-0.49799768943255662</c:v>
                </c:pt>
                <c:pt idx="973">
                  <c:v>-0.39399809717975975</c:v>
                </c:pt>
                <c:pt idx="974">
                  <c:v>-0.30799898063201425</c:v>
                </c:pt>
                <c:pt idx="975">
                  <c:v>-0.2599996602106735</c:v>
                </c:pt>
                <c:pt idx="976">
                  <c:v>-0.24399986408427107</c:v>
                </c:pt>
                <c:pt idx="977">
                  <c:v>-0.23799945633707556</c:v>
                </c:pt>
                <c:pt idx="978">
                  <c:v>-0.21399891267414442</c:v>
                </c:pt>
                <c:pt idx="979">
                  <c:v>-0.16599884471627913</c:v>
                </c:pt>
                <c:pt idx="980">
                  <c:v>-0.11399891267414188</c:v>
                </c:pt>
                <c:pt idx="981">
                  <c:v>-6.4799062181447514E-2</c:v>
                </c:pt>
                <c:pt idx="982">
                  <c:v>-2.1799626231736324E-2</c:v>
                </c:pt>
                <c:pt idx="983">
                  <c:v>-4.7105844376486555E-3</c:v>
                </c:pt>
                <c:pt idx="984">
                  <c:v>-3.1300842677540547E-2</c:v>
                </c:pt>
                <c:pt idx="985">
                  <c:v>-6.9600339789330709E-2</c:v>
                </c:pt>
                <c:pt idx="986">
                  <c:v>-8.540027183146448E-2</c:v>
                </c:pt>
                <c:pt idx="987">
                  <c:v>-9.7401291199456341E-2</c:v>
                </c:pt>
                <c:pt idx="988">
                  <c:v>-0.15600197077811756</c:v>
                </c:pt>
                <c:pt idx="989">
                  <c:v>-0.24600156303092091</c:v>
                </c:pt>
                <c:pt idx="990">
                  <c:v>-0.31500033978933517</c:v>
                </c:pt>
                <c:pt idx="991">
                  <c:v>-0.33099979612640618</c:v>
                </c:pt>
                <c:pt idx="992">
                  <c:v>-0.3229999320421339</c:v>
                </c:pt>
                <c:pt idx="993">
                  <c:v>-0.32200033978933523</c:v>
                </c:pt>
                <c:pt idx="994">
                  <c:v>-0.33700054366293503</c:v>
                </c:pt>
                <c:pt idx="995">
                  <c:v>-0.36300040774719688</c:v>
                </c:pt>
                <c:pt idx="996">
                  <c:v>-0.3809997281685355</c:v>
                </c:pt>
                <c:pt idx="997">
                  <c:v>-0.36899938837921176</c:v>
                </c:pt>
                <c:pt idx="998">
                  <c:v>-0.34300013591573231</c:v>
                </c:pt>
                <c:pt idx="999">
                  <c:v>-0.35000088345226693</c:v>
                </c:pt>
                <c:pt idx="1000">
                  <c:v>-0.39000040774720346</c:v>
                </c:pt>
                <c:pt idx="1001">
                  <c:v>-0.40799959225280846</c:v>
                </c:pt>
                <c:pt idx="1002">
                  <c:v>-0.38999966021067817</c:v>
                </c:pt>
                <c:pt idx="1003">
                  <c:v>-0.37399993204213389</c:v>
                </c:pt>
                <c:pt idx="1004">
                  <c:v>-0.36999925246347265</c:v>
                </c:pt>
                <c:pt idx="1005">
                  <c:v>-0.33499836901122038</c:v>
                </c:pt>
                <c:pt idx="1006">
                  <c:v>-0.26399864084267782</c:v>
                </c:pt>
                <c:pt idx="1007">
                  <c:v>-0.20299904858987794</c:v>
                </c:pt>
                <c:pt idx="1008">
                  <c:v>-0.15999830105335097</c:v>
                </c:pt>
                <c:pt idx="1009">
                  <c:v>-8.5497451580020506E-2</c:v>
                </c:pt>
                <c:pt idx="1010">
                  <c:v>2.7802283384301806E-2</c:v>
                </c:pt>
                <c:pt idx="1011">
                  <c:v>0.12900149507305472</c:v>
                </c:pt>
                <c:pt idx="1012">
                  <c:v>0.19400156303092081</c:v>
                </c:pt>
                <c:pt idx="1013">
                  <c:v>0.26300197077811754</c:v>
                </c:pt>
                <c:pt idx="1014">
                  <c:v>0.35000115528372405</c:v>
                </c:pt>
                <c:pt idx="1015">
                  <c:v>0.40299986408427296</c:v>
                </c:pt>
                <c:pt idx="1016">
                  <c:v>0.39699979612640651</c:v>
                </c:pt>
                <c:pt idx="1017">
                  <c:v>0.38800040774720346</c:v>
                </c:pt>
                <c:pt idx="1018">
                  <c:v>0.40600020387359842</c:v>
                </c:pt>
                <c:pt idx="1019">
                  <c:v>0.41599911654774041</c:v>
                </c:pt>
                <c:pt idx="1020">
                  <c:v>0.37699864084268364</c:v>
                </c:pt>
                <c:pt idx="1021">
                  <c:v>0.31899918450560688</c:v>
                </c:pt>
                <c:pt idx="1022">
                  <c:v>0.28199972816853525</c:v>
                </c:pt>
                <c:pt idx="1023">
                  <c:v>0.26899945633707101</c:v>
                </c:pt>
                <c:pt idx="1024">
                  <c:v>0.24499877675841195</c:v>
                </c:pt>
                <c:pt idx="1025">
                  <c:v>0.19099809717974894</c:v>
                </c:pt>
                <c:pt idx="1026">
                  <c:v>0.10699775739041796</c:v>
                </c:pt>
                <c:pt idx="1027">
                  <c:v>8.8680462113493383E-3</c:v>
                </c:pt>
                <c:pt idx="1028">
                  <c:v>-7.6301257220523333E-2</c:v>
                </c:pt>
                <c:pt idx="1029">
                  <c:v>-0.13200101936799191</c:v>
                </c:pt>
                <c:pt idx="1030">
                  <c:v>-0.1750012232415902</c:v>
                </c:pt>
                <c:pt idx="1031">
                  <c:v>-0.22700129119945694</c:v>
                </c:pt>
                <c:pt idx="1032">
                  <c:v>-0.28300095141012577</c:v>
                </c:pt>
                <c:pt idx="1033">
                  <c:v>-0.32400088345226863</c:v>
                </c:pt>
                <c:pt idx="1034">
                  <c:v>-0.3620010873258665</c:v>
                </c:pt>
                <c:pt idx="1035">
                  <c:v>-0.40800095141012566</c:v>
                </c:pt>
                <c:pt idx="1036">
                  <c:v>-0.44800006795787511</c:v>
                </c:pt>
                <c:pt idx="1037">
                  <c:v>-0.45099938837920889</c:v>
                </c:pt>
                <c:pt idx="1038">
                  <c:v>-0.42199932042133359</c:v>
                </c:pt>
                <c:pt idx="1039">
                  <c:v>-0.39299959225281228</c:v>
                </c:pt>
                <c:pt idx="1040">
                  <c:v>-0.37499932042133421</c:v>
                </c:pt>
                <c:pt idx="1041">
                  <c:v>-0.34399857288481972</c:v>
                </c:pt>
                <c:pt idx="1042">
                  <c:v>-0.28299816513762238</c:v>
                </c:pt>
                <c:pt idx="1043">
                  <c:v>-0.20499836901121612</c:v>
                </c:pt>
                <c:pt idx="1044">
                  <c:v>-0.13599870880054371</c:v>
                </c:pt>
                <c:pt idx="1045">
                  <c:v>-8.1698674821610584E-2</c:v>
                </c:pt>
                <c:pt idx="1046">
                  <c:v>-2.3898097179748553E-2</c:v>
                </c:pt>
                <c:pt idx="1047">
                  <c:v>5.7302025144411926E-2</c:v>
                </c:pt>
                <c:pt idx="1048">
                  <c:v>0.14400149507305471</c:v>
                </c:pt>
                <c:pt idx="1049">
                  <c:v>0.20800108732585795</c:v>
                </c:pt>
                <c:pt idx="1050">
                  <c:v>0.25400163098878675</c:v>
                </c:pt>
                <c:pt idx="1051">
                  <c:v>0.32300231056745543</c:v>
                </c:pt>
                <c:pt idx="1052">
                  <c:v>0.42200183486238535</c:v>
                </c:pt>
                <c:pt idx="1053">
                  <c:v>0.50000047570506256</c:v>
                </c:pt>
                <c:pt idx="1054">
                  <c:v>0.5209999320421429</c:v>
                </c:pt>
                <c:pt idx="1055">
                  <c:v>0.51700047570506258</c:v>
                </c:pt>
                <c:pt idx="1056">
                  <c:v>0.53700101936799183</c:v>
                </c:pt>
                <c:pt idx="1057">
                  <c:v>0.57900067957866164</c:v>
                </c:pt>
                <c:pt idx="1058">
                  <c:v>0.6100000679578661</c:v>
                </c:pt>
                <c:pt idx="1059">
                  <c:v>0.61499972816854986</c:v>
                </c:pt>
                <c:pt idx="1060">
                  <c:v>0.60399966021066964</c:v>
                </c:pt>
                <c:pt idx="1061">
                  <c:v>0.58899966021066941</c:v>
                </c:pt>
                <c:pt idx="1062">
                  <c:v>0.57499972816854716</c:v>
                </c:pt>
                <c:pt idx="1063">
                  <c:v>0.56299932042133871</c:v>
                </c:pt>
                <c:pt idx="1064">
                  <c:v>0.53699877675841889</c:v>
                </c:pt>
                <c:pt idx="1065">
                  <c:v>0.48599884471627591</c:v>
                </c:pt>
                <c:pt idx="1066">
                  <c:v>0.43699972816853555</c:v>
                </c:pt>
                <c:pt idx="1067">
                  <c:v>0.42400027183147188</c:v>
                </c:pt>
                <c:pt idx="1068">
                  <c:v>0.43499945633707132</c:v>
                </c:pt>
                <c:pt idx="1069">
                  <c:v>0.41299823309548506</c:v>
                </c:pt>
                <c:pt idx="1070">
                  <c:v>0.33799809717976059</c:v>
                </c:pt>
                <c:pt idx="1071">
                  <c:v>0.25799911654774033</c:v>
                </c:pt>
                <c:pt idx="1072">
                  <c:v>0.22000000000000003</c:v>
                </c:pt>
                <c:pt idx="1073">
                  <c:v>0.21899979612640755</c:v>
                </c:pt>
                <c:pt idx="1074">
                  <c:v>0.21099891267414417</c:v>
                </c:pt>
                <c:pt idx="1075">
                  <c:v>0.16699816513761709</c:v>
                </c:pt>
                <c:pt idx="1076">
                  <c:v>8.9598029221884798E-2</c:v>
                </c:pt>
                <c:pt idx="1077">
                  <c:v>8.1986680258239897E-3</c:v>
                </c:pt>
                <c:pt idx="1078">
                  <c:v>-4.7200441726129798E-2</c:v>
                </c:pt>
                <c:pt idx="1079">
                  <c:v>-6.549989126741422E-2</c:v>
                </c:pt>
                <c:pt idx="1080">
                  <c:v>-6.1000115528372395E-2</c:v>
                </c:pt>
                <c:pt idx="1081">
                  <c:v>-6.5700951410125913E-2</c:v>
                </c:pt>
                <c:pt idx="1082">
                  <c:v>-0.10500169894665473</c:v>
                </c:pt>
                <c:pt idx="1083">
                  <c:v>-0.17600163098878688</c:v>
                </c:pt>
                <c:pt idx="1084">
                  <c:v>-0.24200095141012812</c:v>
                </c:pt>
                <c:pt idx="1085">
                  <c:v>-0.28200033978933081</c:v>
                </c:pt>
                <c:pt idx="1086">
                  <c:v>-0.29700027183147176</c:v>
                </c:pt>
                <c:pt idx="1087">
                  <c:v>-0.30700027183147227</c:v>
                </c:pt>
                <c:pt idx="1088">
                  <c:v>-0.31700033978933512</c:v>
                </c:pt>
                <c:pt idx="1089">
                  <c:v>-0.33100047570507196</c:v>
                </c:pt>
                <c:pt idx="1090">
                  <c:v>-0.35000033978933082</c:v>
                </c:pt>
                <c:pt idx="1091">
                  <c:v>-0.36400020387359838</c:v>
                </c:pt>
                <c:pt idx="1092">
                  <c:v>-0.37300047570507133</c:v>
                </c:pt>
                <c:pt idx="1093">
                  <c:v>-0.39200122324159031</c:v>
                </c:pt>
                <c:pt idx="1094">
                  <c:v>-0.44200149507305481</c:v>
                </c:pt>
                <c:pt idx="1095">
                  <c:v>-0.50200047570506257</c:v>
                </c:pt>
                <c:pt idx="1096">
                  <c:v>-0.51999877675841788</c:v>
                </c:pt>
                <c:pt idx="1097">
                  <c:v>-0.46999789330615038</c:v>
                </c:pt>
                <c:pt idx="1098">
                  <c:v>-0.38299816513762436</c:v>
                </c:pt>
                <c:pt idx="1099">
                  <c:v>-0.30899877675841586</c:v>
                </c:pt>
                <c:pt idx="1100">
                  <c:v>-0.25999884471627593</c:v>
                </c:pt>
                <c:pt idx="1101">
                  <c:v>-0.21299830105335044</c:v>
                </c:pt>
                <c:pt idx="1102">
                  <c:v>-0.1449979612640164</c:v>
                </c:pt>
                <c:pt idx="1103">
                  <c:v>-6.1898273870200513E-2</c:v>
                </c:pt>
                <c:pt idx="1104">
                  <c:v>8.1708256880733948E-3</c:v>
                </c:pt>
                <c:pt idx="1105">
                  <c:v>4.1700203873598414E-2</c:v>
                </c:pt>
                <c:pt idx="1106">
                  <c:v>4.9999945633707105E-2</c:v>
                </c:pt>
                <c:pt idx="1107">
                  <c:v>4.7699490316004074E-2</c:v>
                </c:pt>
                <c:pt idx="1108">
                  <c:v>2.6998708800543662E-2</c:v>
                </c:pt>
                <c:pt idx="1109">
                  <c:v>-2.5101576622494216E-2</c:v>
                </c:pt>
                <c:pt idx="1110">
                  <c:v>-8.8701189262657243E-2</c:v>
                </c:pt>
                <c:pt idx="1111">
                  <c:v>-0.13700095141012594</c:v>
                </c:pt>
                <c:pt idx="1112">
                  <c:v>-0.17500101936799428</c:v>
                </c:pt>
                <c:pt idx="1113">
                  <c:v>-0.21500074753652976</c:v>
                </c:pt>
                <c:pt idx="1114">
                  <c:v>-0.24400000000000024</c:v>
                </c:pt>
                <c:pt idx="1115">
                  <c:v>-0.24499993204213935</c:v>
                </c:pt>
                <c:pt idx="1116">
                  <c:v>-0.24200054366293094</c:v>
                </c:pt>
                <c:pt idx="1117">
                  <c:v>-0.26300047570506802</c:v>
                </c:pt>
                <c:pt idx="1118">
                  <c:v>-0.2829995242949373</c:v>
                </c:pt>
                <c:pt idx="1119">
                  <c:v>-0.26299898063200838</c:v>
                </c:pt>
                <c:pt idx="1120">
                  <c:v>-0.22199959225280341</c:v>
                </c:pt>
                <c:pt idx="1121">
                  <c:v>-0.20600027183146788</c:v>
                </c:pt>
                <c:pt idx="1122">
                  <c:v>-0.21600006795786644</c:v>
                </c:pt>
                <c:pt idx="1123">
                  <c:v>-0.21900006795786744</c:v>
                </c:pt>
                <c:pt idx="1124">
                  <c:v>-0.22100054366292898</c:v>
                </c:pt>
                <c:pt idx="1125">
                  <c:v>-0.24400088345226381</c:v>
                </c:pt>
                <c:pt idx="1126">
                  <c:v>-0.27800020387359836</c:v>
                </c:pt>
                <c:pt idx="1127">
                  <c:v>-0.28499938837921002</c:v>
                </c:pt>
                <c:pt idx="1128">
                  <c:v>-0.25999925246346861</c:v>
                </c:pt>
                <c:pt idx="1129">
                  <c:v>-0.22899938837920858</c:v>
                </c:pt>
                <c:pt idx="1130">
                  <c:v>-0.20399932042134281</c:v>
                </c:pt>
                <c:pt idx="1131">
                  <c:v>-0.17699925246347703</c:v>
                </c:pt>
                <c:pt idx="1132">
                  <c:v>-0.14599938837920945</c:v>
                </c:pt>
                <c:pt idx="1133">
                  <c:v>-0.12299986408426775</c:v>
                </c:pt>
                <c:pt idx="1134">
                  <c:v>-0.11900013591573226</c:v>
                </c:pt>
                <c:pt idx="1135">
                  <c:v>-0.12499993204213412</c:v>
                </c:pt>
                <c:pt idx="1136">
                  <c:v>-0.12299952429493714</c:v>
                </c:pt>
                <c:pt idx="1137">
                  <c:v>-0.10399952429493714</c:v>
                </c:pt>
                <c:pt idx="1138">
                  <c:v>-8.5999796126401643E-2</c:v>
                </c:pt>
                <c:pt idx="1139">
                  <c:v>-7.8999796126401914E-2</c:v>
                </c:pt>
                <c:pt idx="1140">
                  <c:v>-7.0099422358139124E-2</c:v>
                </c:pt>
                <c:pt idx="1141">
                  <c:v>-4.7799517499150526E-2</c:v>
                </c:pt>
                <c:pt idx="1142">
                  <c:v>-2.8900101936799184E-2</c:v>
                </c:pt>
                <c:pt idx="1143">
                  <c:v>-3.300032619775739E-2</c:v>
                </c:pt>
                <c:pt idx="1144">
                  <c:v>-4.5899938837921879E-2</c:v>
                </c:pt>
                <c:pt idx="1145">
                  <c:v>-4.3599823309548084E-2</c:v>
                </c:pt>
                <c:pt idx="1146">
                  <c:v>-3.6900312606184864E-2</c:v>
                </c:pt>
                <c:pt idx="1147">
                  <c:v>-4.9200475705062856E-2</c:v>
                </c:pt>
                <c:pt idx="1148">
                  <c:v>-6.7699911654774084E-2</c:v>
                </c:pt>
                <c:pt idx="1149">
                  <c:v>-6.4399469928645953E-2</c:v>
                </c:pt>
                <c:pt idx="1150">
                  <c:v>-4.3899639823310757E-2</c:v>
                </c:pt>
                <c:pt idx="1151">
                  <c:v>-2.9899700985389212E-2</c:v>
                </c:pt>
                <c:pt idx="1152">
                  <c:v>-1.8199218484539582E-2</c:v>
                </c:pt>
                <c:pt idx="1153">
                  <c:v>1.2201155283724298E-2</c:v>
                </c:pt>
                <c:pt idx="1154">
                  <c:v>5.7100659191301424E-2</c:v>
                </c:pt>
                <c:pt idx="1155">
                  <c:v>8.2899762147468567E-2</c:v>
                </c:pt>
                <c:pt idx="1156">
                  <c:v>7.2899218484539577E-2</c:v>
                </c:pt>
                <c:pt idx="1157">
                  <c:v>4.2199367991845184E-2</c:v>
                </c:pt>
                <c:pt idx="1158">
                  <c:v>1.7799884471627593E-2</c:v>
                </c:pt>
                <c:pt idx="1159">
                  <c:v>1.3400231056744817E-2</c:v>
                </c:pt>
                <c:pt idx="1160">
                  <c:v>2.2400156303092077E-2</c:v>
                </c:pt>
                <c:pt idx="1161">
                  <c:v>2.8499959225280331E-2</c:v>
                </c:pt>
                <c:pt idx="1162">
                  <c:v>2.6900088345225958E-2</c:v>
                </c:pt>
                <c:pt idx="1163">
                  <c:v>3.0300502888209759E-2</c:v>
                </c:pt>
                <c:pt idx="1164">
                  <c:v>4.9700801902821612E-2</c:v>
                </c:pt>
                <c:pt idx="1165">
                  <c:v>8.0500849473326766E-2</c:v>
                </c:pt>
                <c:pt idx="1166">
                  <c:v>0.11300095141012573</c:v>
                </c:pt>
                <c:pt idx="1167">
                  <c:v>0.14800108732585796</c:v>
                </c:pt>
                <c:pt idx="1168">
                  <c:v>0.19000135915732608</c:v>
                </c:pt>
                <c:pt idx="1169">
                  <c:v>0.24300156303092091</c:v>
                </c:pt>
                <c:pt idx="1170">
                  <c:v>0.30400156303092601</c:v>
                </c:pt>
                <c:pt idx="1171">
                  <c:v>0.36300101936799634</c:v>
                </c:pt>
                <c:pt idx="1172">
                  <c:v>0.40300047570506886</c:v>
                </c:pt>
                <c:pt idx="1173">
                  <c:v>0.42100033978933082</c:v>
                </c:pt>
                <c:pt idx="1174">
                  <c:v>0.4340005436629335</c:v>
                </c:pt>
                <c:pt idx="1175">
                  <c:v>0.4530003397893308</c:v>
                </c:pt>
                <c:pt idx="1176">
                  <c:v>0.46399959225280824</c:v>
                </c:pt>
                <c:pt idx="1177">
                  <c:v>0.44999932042133117</c:v>
                </c:pt>
                <c:pt idx="1178">
                  <c:v>0.42299966021067575</c:v>
                </c:pt>
                <c:pt idx="1179">
                  <c:v>0.40899993204213375</c:v>
                </c:pt>
                <c:pt idx="1180">
                  <c:v>0.40599993204213375</c:v>
                </c:pt>
                <c:pt idx="1181">
                  <c:v>0.40299986408427296</c:v>
                </c:pt>
                <c:pt idx="1182">
                  <c:v>0.39799993204213391</c:v>
                </c:pt>
                <c:pt idx="1183">
                  <c:v>0.39499979612640634</c:v>
                </c:pt>
                <c:pt idx="1184">
                  <c:v>0.38699979612640623</c:v>
                </c:pt>
                <c:pt idx="1185">
                  <c:v>0.37799986408427566</c:v>
                </c:pt>
                <c:pt idx="1186">
                  <c:v>0.37500000000000405</c:v>
                </c:pt>
                <c:pt idx="1187">
                  <c:v>0.37399979612640188</c:v>
                </c:pt>
                <c:pt idx="1188">
                  <c:v>0.36599959225281026</c:v>
                </c:pt>
                <c:pt idx="1189">
                  <c:v>0.35199945633707097</c:v>
                </c:pt>
                <c:pt idx="1190">
                  <c:v>0.33099884471627788</c:v>
                </c:pt>
                <c:pt idx="1191">
                  <c:v>0.2879980292218865</c:v>
                </c:pt>
                <c:pt idx="1192">
                  <c:v>0.21299789330615307</c:v>
                </c:pt>
                <c:pt idx="1193">
                  <c:v>0.13299830105334934</c:v>
                </c:pt>
                <c:pt idx="1194">
                  <c:v>6.9698538905878432E-2</c:v>
                </c:pt>
                <c:pt idx="1195">
                  <c:v>1.5498389398572981E-2</c:v>
                </c:pt>
                <c:pt idx="1196">
                  <c:v>-4.4901474685694873E-2</c:v>
                </c:pt>
                <c:pt idx="1197">
                  <c:v>-0.10000081549439185</c:v>
                </c:pt>
                <c:pt idx="1198">
                  <c:v>-0.13100027183146698</c:v>
                </c:pt>
                <c:pt idx="1199">
                  <c:v>-0.1419997961264062</c:v>
                </c:pt>
                <c:pt idx="1200">
                  <c:v>-0.13499911654774388</c:v>
                </c:pt>
                <c:pt idx="1201">
                  <c:v>-0.10299877675841192</c:v>
                </c:pt>
                <c:pt idx="1202">
                  <c:v>-5.6899177709819906E-2</c:v>
                </c:pt>
                <c:pt idx="1203">
                  <c:v>-2.6399802922188246E-2</c:v>
                </c:pt>
                <c:pt idx="1204">
                  <c:v>-1.9099891267414498E-2</c:v>
                </c:pt>
                <c:pt idx="1205">
                  <c:v>-1.4999646619096158E-2</c:v>
                </c:pt>
                <c:pt idx="1206">
                  <c:v>-1.9597594291539608E-3</c:v>
                </c:pt>
                <c:pt idx="1207">
                  <c:v>6.9698810737343899E-3</c:v>
                </c:pt>
                <c:pt idx="1208">
                  <c:v>2.4997526333673122E-3</c:v>
                </c:pt>
                <c:pt idx="1209">
                  <c:v>-6.6699551478083602E-3</c:v>
                </c:pt>
                <c:pt idx="1210">
                  <c:v>-5.0095290519877834E-3</c:v>
                </c:pt>
                <c:pt idx="1211">
                  <c:v>1.2400699966021068E-2</c:v>
                </c:pt>
                <c:pt idx="1212">
                  <c:v>3.8300509683995919E-2</c:v>
                </c:pt>
                <c:pt idx="1213">
                  <c:v>5.7099966021067004E-2</c:v>
                </c:pt>
                <c:pt idx="1214">
                  <c:v>5.5799721372749134E-2</c:v>
                </c:pt>
                <c:pt idx="1215">
                  <c:v>4.5600237852532907E-2</c:v>
                </c:pt>
                <c:pt idx="1216">
                  <c:v>5.4301128100577654E-2</c:v>
                </c:pt>
                <c:pt idx="1217">
                  <c:v>9.5701597009854006E-2</c:v>
                </c:pt>
                <c:pt idx="1218">
                  <c:v>0.15400129119945963</c:v>
                </c:pt>
                <c:pt idx="1219">
                  <c:v>0.20100040774720002</c:v>
                </c:pt>
                <c:pt idx="1220">
                  <c:v>0.21699959225280657</c:v>
                </c:pt>
                <c:pt idx="1221">
                  <c:v>0.20199932042134286</c:v>
                </c:pt>
                <c:pt idx="1222">
                  <c:v>0.17699945633707556</c:v>
                </c:pt>
                <c:pt idx="1223">
                  <c:v>0.15599959225280663</c:v>
                </c:pt>
                <c:pt idx="1224">
                  <c:v>0.14199932042134281</c:v>
                </c:pt>
                <c:pt idx="1225">
                  <c:v>0.11699884471627622</c:v>
                </c:pt>
                <c:pt idx="1226">
                  <c:v>7.4298470948014006E-2</c:v>
                </c:pt>
                <c:pt idx="1227">
                  <c:v>1.8798572884811425E-2</c:v>
                </c:pt>
                <c:pt idx="1228">
                  <c:v>-3.3301114509004442E-2</c:v>
                </c:pt>
                <c:pt idx="1229">
                  <c:v>-7.3800747536527364E-2</c:v>
                </c:pt>
                <c:pt idx="1230">
                  <c:v>-0.10000040774719671</c:v>
                </c:pt>
                <c:pt idx="1231">
                  <c:v>-0.11400013591573224</c:v>
                </c:pt>
                <c:pt idx="1232">
                  <c:v>-0.11799972816853579</c:v>
                </c:pt>
                <c:pt idx="1233">
                  <c:v>-0.10899925246347471</c:v>
                </c:pt>
                <c:pt idx="1234">
                  <c:v>-8.1198912674142046E-2</c:v>
                </c:pt>
                <c:pt idx="1235">
                  <c:v>-4.2699034998302132E-2</c:v>
                </c:pt>
                <c:pt idx="1236">
                  <c:v>-7.8491675161399925E-3</c:v>
                </c:pt>
                <c:pt idx="1237">
                  <c:v>2.2301087325858001E-2</c:v>
                </c:pt>
                <c:pt idx="1238">
                  <c:v>6.1701338769962345E-2</c:v>
                </c:pt>
                <c:pt idx="1239">
                  <c:v>0.11000101936799184</c:v>
                </c:pt>
                <c:pt idx="1240">
                  <c:v>0.14600000000000021</c:v>
                </c:pt>
                <c:pt idx="1241">
                  <c:v>0.14599932042134331</c:v>
                </c:pt>
                <c:pt idx="1242">
                  <c:v>0.12199932042133876</c:v>
                </c:pt>
                <c:pt idx="1243">
                  <c:v>9.6499558273870203E-2</c:v>
                </c:pt>
                <c:pt idx="1244">
                  <c:v>7.9599660210669401E-2</c:v>
                </c:pt>
                <c:pt idx="1245">
                  <c:v>6.6399551478083588E-2</c:v>
                </c:pt>
                <c:pt idx="1246">
                  <c:v>5.0299374787631704E-2</c:v>
                </c:pt>
                <c:pt idx="1247">
                  <c:v>2.7799435949711182E-2</c:v>
                </c:pt>
                <c:pt idx="1248">
                  <c:v>7.3700373768263733E-3</c:v>
                </c:pt>
                <c:pt idx="1249">
                  <c:v>8.7808766564730027E-3</c:v>
                </c:pt>
                <c:pt idx="1250">
                  <c:v>4.0200924226979302E-2</c:v>
                </c:pt>
                <c:pt idx="1251">
                  <c:v>7.3300033978934184E-2</c:v>
                </c:pt>
                <c:pt idx="1252">
                  <c:v>7.3499150526673468E-2</c:v>
                </c:pt>
                <c:pt idx="1253">
                  <c:v>4.3799225280326433E-2</c:v>
                </c:pt>
                <c:pt idx="1254">
                  <c:v>1.6299374787631681E-2</c:v>
                </c:pt>
                <c:pt idx="1255">
                  <c:v>-6.1511824668705403E-3</c:v>
                </c:pt>
                <c:pt idx="1256">
                  <c:v>-4.8301902820251492E-2</c:v>
                </c:pt>
                <c:pt idx="1257">
                  <c:v>-0.11600176690452002</c:v>
                </c:pt>
                <c:pt idx="1258">
                  <c:v>-0.17900129119945912</c:v>
                </c:pt>
                <c:pt idx="1259">
                  <c:v>-0.22600122324159019</c:v>
                </c:pt>
                <c:pt idx="1260">
                  <c:v>-0.2700014271151886</c:v>
                </c:pt>
                <c:pt idx="1261">
                  <c:v>-0.32100122324159031</c:v>
                </c:pt>
                <c:pt idx="1262">
                  <c:v>-0.36500067957866933</c:v>
                </c:pt>
                <c:pt idx="1263">
                  <c:v>-0.38800013591573684</c:v>
                </c:pt>
                <c:pt idx="1264">
                  <c:v>-0.39399986408427695</c:v>
                </c:pt>
                <c:pt idx="1265">
                  <c:v>-0.38999972816853545</c:v>
                </c:pt>
                <c:pt idx="1266">
                  <c:v>-0.37999966021067705</c:v>
                </c:pt>
                <c:pt idx="1267">
                  <c:v>-0.36699986408427504</c:v>
                </c:pt>
                <c:pt idx="1268">
                  <c:v>-0.36200000000000032</c:v>
                </c:pt>
                <c:pt idx="1269">
                  <c:v>-0.36099966021067575</c:v>
                </c:pt>
                <c:pt idx="1270">
                  <c:v>-0.34999932042133269</c:v>
                </c:pt>
                <c:pt idx="1271">
                  <c:v>-0.32599932042133623</c:v>
                </c:pt>
                <c:pt idx="1272">
                  <c:v>-0.30299972816853549</c:v>
                </c:pt>
                <c:pt idx="1273">
                  <c:v>-0.29299966021067542</c:v>
                </c:pt>
                <c:pt idx="1274">
                  <c:v>-0.2809988447162759</c:v>
                </c:pt>
                <c:pt idx="1275">
                  <c:v>-0.24199830105335018</c:v>
                </c:pt>
                <c:pt idx="1276">
                  <c:v>-0.18299850492694544</c:v>
                </c:pt>
                <c:pt idx="1277">
                  <c:v>-0.12899898063201096</c:v>
                </c:pt>
                <c:pt idx="1278">
                  <c:v>-9.2198980632008154E-2</c:v>
                </c:pt>
                <c:pt idx="1279">
                  <c:v>-5.749857968059803E-2</c:v>
                </c:pt>
                <c:pt idx="1280">
                  <c:v>-7.8483724091064112E-3</c:v>
                </c:pt>
                <c:pt idx="1281">
                  <c:v>4.9101461094122112E-2</c:v>
                </c:pt>
                <c:pt idx="1282">
                  <c:v>0.10000122324159204</c:v>
                </c:pt>
                <c:pt idx="1283">
                  <c:v>0.14200108732585798</c:v>
                </c:pt>
                <c:pt idx="1284">
                  <c:v>0.17900081549439595</c:v>
                </c:pt>
                <c:pt idx="1285">
                  <c:v>0.20800047570506291</c:v>
                </c:pt>
                <c:pt idx="1286">
                  <c:v>0.22400040774719948</c:v>
                </c:pt>
                <c:pt idx="1287">
                  <c:v>0.23800047570506291</c:v>
                </c:pt>
                <c:pt idx="1288">
                  <c:v>0.25500033978933062</c:v>
                </c:pt>
                <c:pt idx="1289">
                  <c:v>0.26599993204213379</c:v>
                </c:pt>
                <c:pt idx="1290">
                  <c:v>0.26399959225280772</c:v>
                </c:pt>
                <c:pt idx="1291">
                  <c:v>0.24899925246347746</c:v>
                </c:pt>
                <c:pt idx="1292">
                  <c:v>0.22299884471627868</c:v>
                </c:pt>
                <c:pt idx="1293">
                  <c:v>0.18399870880054583</c:v>
                </c:pt>
                <c:pt idx="1294">
                  <c:v>0.13999884471627938</c:v>
                </c:pt>
                <c:pt idx="1295">
                  <c:v>9.9099150526674298E-2</c:v>
                </c:pt>
                <c:pt idx="1296">
                  <c:v>7.0199456337071031E-2</c:v>
                </c:pt>
                <c:pt idx="1297">
                  <c:v>5.1399585457016922E-2</c:v>
                </c:pt>
                <c:pt idx="1298">
                  <c:v>3.7199707781176518E-2</c:v>
                </c:pt>
                <c:pt idx="1299">
                  <c:v>2.7099877675841742E-2</c:v>
                </c:pt>
                <c:pt idx="1300">
                  <c:v>2.2900061162079616E-2</c:v>
                </c:pt>
                <c:pt idx="1301">
                  <c:v>2.5000224260958208E-2</c:v>
                </c:pt>
                <c:pt idx="1302">
                  <c:v>3.2800332993544588E-2</c:v>
                </c:pt>
                <c:pt idx="1303">
                  <c:v>4.4300299014612306E-2</c:v>
                </c:pt>
                <c:pt idx="1304">
                  <c:v>5.4500142711518852E-2</c:v>
                </c:pt>
                <c:pt idx="1305">
                  <c:v>5.9399925246348753E-2</c:v>
                </c:pt>
                <c:pt idx="1306">
                  <c:v>5.6599578661229666E-2</c:v>
                </c:pt>
                <c:pt idx="1307">
                  <c:v>4.2199143730886852E-2</c:v>
                </c:pt>
                <c:pt idx="1308">
                  <c:v>1.2898749575263336E-2</c:v>
                </c:pt>
                <c:pt idx="1309">
                  <c:v>-2.9901461094121638E-2</c:v>
                </c:pt>
                <c:pt idx="1310">
                  <c:v>-7.9801495073054729E-2</c:v>
                </c:pt>
                <c:pt idx="1311">
                  <c:v>-0.13100142711518858</c:v>
                </c:pt>
                <c:pt idx="1312">
                  <c:v>-0.18100129119945926</c:v>
                </c:pt>
                <c:pt idx="1313">
                  <c:v>-0.22500115528372408</c:v>
                </c:pt>
                <c:pt idx="1314">
                  <c:v>-0.26300081549439358</c:v>
                </c:pt>
                <c:pt idx="1315">
                  <c:v>-0.29100033978933082</c:v>
                </c:pt>
                <c:pt idx="1316">
                  <c:v>-0.30299966021067654</c:v>
                </c:pt>
                <c:pt idx="1317">
                  <c:v>-0.29099918450560652</c:v>
                </c:pt>
                <c:pt idx="1318">
                  <c:v>-0.26299932042133117</c:v>
                </c:pt>
                <c:pt idx="1319">
                  <c:v>-0.23999945633707556</c:v>
                </c:pt>
                <c:pt idx="1320">
                  <c:v>-0.22299932042134202</c:v>
                </c:pt>
                <c:pt idx="1321">
                  <c:v>-0.20099904858987788</c:v>
                </c:pt>
                <c:pt idx="1322">
                  <c:v>-0.16899918450561019</c:v>
                </c:pt>
                <c:pt idx="1323">
                  <c:v>-0.14099945633707525</c:v>
                </c:pt>
                <c:pt idx="1324">
                  <c:v>-0.12299952429493714</c:v>
                </c:pt>
                <c:pt idx="1325">
                  <c:v>-0.10799918450560662</c:v>
                </c:pt>
                <c:pt idx="1326">
                  <c:v>-7.9698810737342904E-2</c:v>
                </c:pt>
                <c:pt idx="1327">
                  <c:v>-3.9598661230037323E-2</c:v>
                </c:pt>
                <c:pt idx="1328">
                  <c:v>5.6313761467889911E-3</c:v>
                </c:pt>
                <c:pt idx="1329">
                  <c:v>5.2001141692150865E-2</c:v>
                </c:pt>
                <c:pt idx="1330">
                  <c:v>9.0400611620794089E-2</c:v>
                </c:pt>
                <c:pt idx="1331">
                  <c:v>0.11000033978933058</c:v>
                </c:pt>
                <c:pt idx="1332">
                  <c:v>0.12100067957866271</c:v>
                </c:pt>
                <c:pt idx="1333">
                  <c:v>0.14400115528372409</c:v>
                </c:pt>
                <c:pt idx="1334">
                  <c:v>0.18300108732585793</c:v>
                </c:pt>
                <c:pt idx="1335">
                  <c:v>0.2200004757050629</c:v>
                </c:pt>
                <c:pt idx="1336">
                  <c:v>0.23499993204213857</c:v>
                </c:pt>
                <c:pt idx="1337">
                  <c:v>0.23200000000000001</c:v>
                </c:pt>
                <c:pt idx="1338">
                  <c:v>0.23100000000000001</c:v>
                </c:pt>
                <c:pt idx="1339">
                  <c:v>0.23199972816853554</c:v>
                </c:pt>
                <c:pt idx="1340">
                  <c:v>0.22299932042134202</c:v>
                </c:pt>
                <c:pt idx="1341">
                  <c:v>0.20099918450561019</c:v>
                </c:pt>
                <c:pt idx="1342">
                  <c:v>0.17399918450561058</c:v>
                </c:pt>
                <c:pt idx="1343">
                  <c:v>0.14599904858987836</c:v>
                </c:pt>
                <c:pt idx="1344">
                  <c:v>0.11299877675841147</c:v>
                </c:pt>
                <c:pt idx="1345">
                  <c:v>7.1898878695208973E-2</c:v>
                </c:pt>
                <c:pt idx="1346">
                  <c:v>3.529949031600408E-2</c:v>
                </c:pt>
                <c:pt idx="1347">
                  <c:v>1.8299952429493706E-2</c:v>
                </c:pt>
                <c:pt idx="1348">
                  <c:v>1.6599918450560653E-2</c:v>
                </c:pt>
                <c:pt idx="1349">
                  <c:v>1.3799748555895339E-2</c:v>
                </c:pt>
                <c:pt idx="1350">
                  <c:v>5.4198491335373539E-3</c:v>
                </c:pt>
                <c:pt idx="1351">
                  <c:v>4.2204709480122329E-4</c:v>
                </c:pt>
                <c:pt idx="1352">
                  <c:v>1.9800985389059216E-3</c:v>
                </c:pt>
                <c:pt idx="1353">
                  <c:v>5.2501039755351734E-3</c:v>
                </c:pt>
                <c:pt idx="1354">
                  <c:v>8.6801766904519208E-3</c:v>
                </c:pt>
                <c:pt idx="1355">
                  <c:v>1.4600129119945892E-2</c:v>
                </c:pt>
                <c:pt idx="1356">
                  <c:v>1.8799979612640221E-2</c:v>
                </c:pt>
                <c:pt idx="1357">
                  <c:v>1.8000047570506286E-2</c:v>
                </c:pt>
                <c:pt idx="1358">
                  <c:v>1.9700183486238948E-2</c:v>
                </c:pt>
                <c:pt idx="1359">
                  <c:v>2.569979612640165E-2</c:v>
                </c:pt>
                <c:pt idx="1360">
                  <c:v>1.9099157322460081E-2</c:v>
                </c:pt>
                <c:pt idx="1361">
                  <c:v>-8.6209582059123338E-3</c:v>
                </c:pt>
                <c:pt idx="1362">
                  <c:v>-4.0200665987087977E-2</c:v>
                </c:pt>
                <c:pt idx="1363">
                  <c:v>-6.2000727149167524E-2</c:v>
                </c:pt>
                <c:pt idx="1364">
                  <c:v>-8.5900917431192658E-2</c:v>
                </c:pt>
                <c:pt idx="1365">
                  <c:v>-0.11500033978933061</c:v>
                </c:pt>
                <c:pt idx="1366">
                  <c:v>-0.12699952429493716</c:v>
                </c:pt>
                <c:pt idx="1367">
                  <c:v>-0.11199945633707101</c:v>
                </c:pt>
                <c:pt idx="1368">
                  <c:v>-9.3899694189604532E-2</c:v>
                </c:pt>
                <c:pt idx="1369">
                  <c:v>-8.3199184505606524E-2</c:v>
                </c:pt>
                <c:pt idx="1370">
                  <c:v>-5.7698634046892551E-2</c:v>
                </c:pt>
                <c:pt idx="1371">
                  <c:v>-1.3099184505606522E-2</c:v>
                </c:pt>
                <c:pt idx="1372">
                  <c:v>1.3599782534828408E-2</c:v>
                </c:pt>
                <c:pt idx="1373">
                  <c:v>6.5698151546042024E-3</c:v>
                </c:pt>
                <c:pt idx="1374">
                  <c:v>5.3756391437310199E-4</c:v>
                </c:pt>
                <c:pt idx="1375">
                  <c:v>1.8900509683996342E-2</c:v>
                </c:pt>
                <c:pt idx="1376">
                  <c:v>3.5499531090723756E-2</c:v>
                </c:pt>
                <c:pt idx="1377">
                  <c:v>2.0298803941556233E-2</c:v>
                </c:pt>
                <c:pt idx="1378">
                  <c:v>-1.8501209650017419E-2</c:v>
                </c:pt>
                <c:pt idx="1379">
                  <c:v>-5.7700883452259599E-2</c:v>
                </c:pt>
                <c:pt idx="1380">
                  <c:v>-8.6300373768264244E-2</c:v>
                </c:pt>
                <c:pt idx="1381">
                  <c:v>-9.8299898063203245E-2</c:v>
                </c:pt>
                <c:pt idx="1382">
                  <c:v>-9.3900033978933067E-2</c:v>
                </c:pt>
                <c:pt idx="1383">
                  <c:v>-9.4800543662929226E-2</c:v>
                </c:pt>
                <c:pt idx="1384">
                  <c:v>-0.11300033978933061</c:v>
                </c:pt>
                <c:pt idx="1385">
                  <c:v>-0.12299932042133879</c:v>
                </c:pt>
                <c:pt idx="1386">
                  <c:v>-0.10199857288481159</c:v>
                </c:pt>
                <c:pt idx="1387">
                  <c:v>-5.6598933061501912E-2</c:v>
                </c:pt>
                <c:pt idx="1388">
                  <c:v>-2.2299687393815836E-2</c:v>
                </c:pt>
                <c:pt idx="1389">
                  <c:v>-1.2300292218824328E-2</c:v>
                </c:pt>
                <c:pt idx="1390">
                  <c:v>-2.1700625212368332E-2</c:v>
                </c:pt>
                <c:pt idx="1391">
                  <c:v>-4.1700611620795122E-2</c:v>
                </c:pt>
                <c:pt idx="1392">
                  <c:v>-6.1500387359837032E-2</c:v>
                </c:pt>
                <c:pt idx="1393">
                  <c:v>-7.4000407747197114E-2</c:v>
                </c:pt>
                <c:pt idx="1394">
                  <c:v>-8.7801019367991853E-2</c:v>
                </c:pt>
                <c:pt idx="1395">
                  <c:v>-0.1200014950730547</c:v>
                </c:pt>
                <c:pt idx="1396">
                  <c:v>-0.16900142711518859</c:v>
                </c:pt>
                <c:pt idx="1397">
                  <c:v>-0.21500101936799462</c:v>
                </c:pt>
                <c:pt idx="1398">
                  <c:v>-0.24800067957866126</c:v>
                </c:pt>
                <c:pt idx="1399">
                  <c:v>-0.27100020387359836</c:v>
                </c:pt>
                <c:pt idx="1400">
                  <c:v>-0.27699932042133163</c:v>
                </c:pt>
                <c:pt idx="1401">
                  <c:v>-0.25499870880054382</c:v>
                </c:pt>
                <c:pt idx="1402">
                  <c:v>-0.2149989126741445</c:v>
                </c:pt>
                <c:pt idx="1403">
                  <c:v>-0.17999932042134331</c:v>
                </c:pt>
                <c:pt idx="1404">
                  <c:v>-0.15799966021066941</c:v>
                </c:pt>
                <c:pt idx="1405">
                  <c:v>-0.14599972816853551</c:v>
                </c:pt>
                <c:pt idx="1406">
                  <c:v>-0.13799972816853551</c:v>
                </c:pt>
                <c:pt idx="1407">
                  <c:v>-0.12999938837920838</c:v>
                </c:pt>
                <c:pt idx="1408">
                  <c:v>-0.10999918450560672</c:v>
                </c:pt>
                <c:pt idx="1409">
                  <c:v>-8.4299626231736327E-2</c:v>
                </c:pt>
                <c:pt idx="1410">
                  <c:v>-7.2500373768263682E-2</c:v>
                </c:pt>
                <c:pt idx="1411">
                  <c:v>-8.5000475705064873E-2</c:v>
                </c:pt>
                <c:pt idx="1412">
                  <c:v>-9.9099830105334727E-2</c:v>
                </c:pt>
                <c:pt idx="1413">
                  <c:v>-9.2999456337071046E-2</c:v>
                </c:pt>
                <c:pt idx="1414">
                  <c:v>-7.5499626231737796E-2</c:v>
                </c:pt>
                <c:pt idx="1415">
                  <c:v>-6.3899667006456023E-2</c:v>
                </c:pt>
                <c:pt idx="1416">
                  <c:v>-5.3299300033978925E-2</c:v>
                </c:pt>
                <c:pt idx="1417">
                  <c:v>-3.1099164118246685E-2</c:v>
                </c:pt>
                <c:pt idx="1418">
                  <c:v>-4.6094040095141734E-3</c:v>
                </c:pt>
                <c:pt idx="1419">
                  <c:v>1.4200482500849472E-2</c:v>
                </c:pt>
                <c:pt idx="1420">
                  <c:v>2.9400591233435223E-2</c:v>
                </c:pt>
                <c:pt idx="1421">
                  <c:v>4.8100496092422722E-2</c:v>
                </c:pt>
                <c:pt idx="1422">
                  <c:v>6.3800176690451918E-2</c:v>
                </c:pt>
                <c:pt idx="1423">
                  <c:v>6.9600067957867023E-2</c:v>
                </c:pt>
                <c:pt idx="1424">
                  <c:v>7.2000135915732524E-2</c:v>
                </c:pt>
                <c:pt idx="1425">
                  <c:v>7.5599796126402038E-2</c:v>
                </c:pt>
                <c:pt idx="1426">
                  <c:v>7.0299286442405712E-2</c:v>
                </c:pt>
                <c:pt idx="1427">
                  <c:v>4.7698980632008524E-2</c:v>
                </c:pt>
                <c:pt idx="1428">
                  <c:v>1.5798994223581379E-2</c:v>
                </c:pt>
                <c:pt idx="1429">
                  <c:v>-1.5701032959565073E-2</c:v>
                </c:pt>
                <c:pt idx="1430">
                  <c:v>-4.8001039755351693E-2</c:v>
                </c:pt>
                <c:pt idx="1431">
                  <c:v>-8.0600815494393768E-2</c:v>
                </c:pt>
                <c:pt idx="1432">
                  <c:v>-0.10700061162079508</c:v>
                </c:pt>
                <c:pt idx="1433">
                  <c:v>-0.12600061162079507</c:v>
                </c:pt>
                <c:pt idx="1434">
                  <c:v>-0.14400061162079511</c:v>
                </c:pt>
                <c:pt idx="1435">
                  <c:v>-0.1620002038735984</c:v>
                </c:pt>
                <c:pt idx="1436">
                  <c:v>-0.16799972816853551</c:v>
                </c:pt>
                <c:pt idx="1437">
                  <c:v>-0.15899925246347779</c:v>
                </c:pt>
                <c:pt idx="1438">
                  <c:v>-0.13499877675840979</c:v>
                </c:pt>
                <c:pt idx="1439">
                  <c:v>-9.6498674821610481E-2</c:v>
                </c:pt>
                <c:pt idx="1440">
                  <c:v>-5.6098899082568807E-2</c:v>
                </c:pt>
                <c:pt idx="1441">
                  <c:v>-2.1998973836221552E-2</c:v>
                </c:pt>
                <c:pt idx="1442">
                  <c:v>9.7412640163098869E-3</c:v>
                </c:pt>
                <c:pt idx="1443">
                  <c:v>4.8901223241590304E-2</c:v>
                </c:pt>
                <c:pt idx="1444">
                  <c:v>8.6700509683995924E-2</c:v>
                </c:pt>
                <c:pt idx="1445">
                  <c:v>0.10299979612640163</c:v>
                </c:pt>
                <c:pt idx="1446">
                  <c:v>9.6499966021067043E-2</c:v>
                </c:pt>
                <c:pt idx="1447">
                  <c:v>9.4800475705065279E-2</c:v>
                </c:pt>
                <c:pt idx="1448">
                  <c:v>0.10900061162079511</c:v>
                </c:pt>
                <c:pt idx="1449">
                  <c:v>0.12700054366292898</c:v>
                </c:pt>
                <c:pt idx="1450">
                  <c:v>0.14300074753652744</c:v>
                </c:pt>
                <c:pt idx="1451">
                  <c:v>0.16500108732585789</c:v>
                </c:pt>
                <c:pt idx="1452">
                  <c:v>0.19800108732585797</c:v>
                </c:pt>
                <c:pt idx="1453">
                  <c:v>0.23100088345225991</c:v>
                </c:pt>
                <c:pt idx="1454">
                  <c:v>0.25900088345226491</c:v>
                </c:pt>
                <c:pt idx="1455">
                  <c:v>0.28600088345226687</c:v>
                </c:pt>
                <c:pt idx="1456">
                  <c:v>0.31300040774720261</c:v>
                </c:pt>
                <c:pt idx="1457">
                  <c:v>0.32499959225281161</c:v>
                </c:pt>
                <c:pt idx="1458">
                  <c:v>0.31299911654774082</c:v>
                </c:pt>
                <c:pt idx="1459">
                  <c:v>0.28699904858987435</c:v>
                </c:pt>
                <c:pt idx="1460">
                  <c:v>0.25799904858987427</c:v>
                </c:pt>
                <c:pt idx="1461">
                  <c:v>0.22799891267414221</c:v>
                </c:pt>
                <c:pt idx="1462">
                  <c:v>0.19499898063201146</c:v>
                </c:pt>
                <c:pt idx="1463">
                  <c:v>0.16299925246347607</c:v>
                </c:pt>
                <c:pt idx="1464">
                  <c:v>0.13899972816853551</c:v>
                </c:pt>
                <c:pt idx="1465">
                  <c:v>0.1300002038735984</c:v>
                </c:pt>
                <c:pt idx="1466">
                  <c:v>0.13600027183146732</c:v>
                </c:pt>
                <c:pt idx="1467">
                  <c:v>0.1439996602106694</c:v>
                </c:pt>
                <c:pt idx="1468">
                  <c:v>0.13399918450561002</c:v>
                </c:pt>
                <c:pt idx="1469">
                  <c:v>0.10999972816853715</c:v>
                </c:pt>
                <c:pt idx="1470">
                  <c:v>0.10200088345226002</c:v>
                </c:pt>
                <c:pt idx="1471">
                  <c:v>0.12800108732585797</c:v>
                </c:pt>
                <c:pt idx="1472">
                  <c:v>0.16200013591573223</c:v>
                </c:pt>
                <c:pt idx="1473">
                  <c:v>0.16699932042134244</c:v>
                </c:pt>
                <c:pt idx="1474">
                  <c:v>0.14599959225280607</c:v>
                </c:pt>
                <c:pt idx="1475">
                  <c:v>0.1340002038735984</c:v>
                </c:pt>
                <c:pt idx="1476">
                  <c:v>0.14100006795786621</c:v>
                </c:pt>
                <c:pt idx="1477">
                  <c:v>0.14299925246347669</c:v>
                </c:pt>
                <c:pt idx="1478">
                  <c:v>0.12099877675841202</c:v>
                </c:pt>
                <c:pt idx="1479">
                  <c:v>8.2998912674142042E-2</c:v>
                </c:pt>
                <c:pt idx="1480">
                  <c:v>4.9299293238192432E-2</c:v>
                </c:pt>
                <c:pt idx="1481">
                  <c:v>2.7899469928644251E-2</c:v>
                </c:pt>
                <c:pt idx="1482">
                  <c:v>1.1999463132857631E-2</c:v>
                </c:pt>
                <c:pt idx="1483">
                  <c:v>-4.130589194699383E-3</c:v>
                </c:pt>
                <c:pt idx="1484">
                  <c:v>-2.1900577641862051E-2</c:v>
                </c:pt>
                <c:pt idx="1485">
                  <c:v>-3.9300305810397555E-2</c:v>
                </c:pt>
                <c:pt idx="1486">
                  <c:v>-4.8599714576962286E-2</c:v>
                </c:pt>
                <c:pt idx="1487">
                  <c:v>-3.9999300033978932E-2</c:v>
                </c:pt>
                <c:pt idx="1488">
                  <c:v>-1.8999510703363923E-2</c:v>
                </c:pt>
                <c:pt idx="1489">
                  <c:v>-4.2601678559293314E-3</c:v>
                </c:pt>
                <c:pt idx="1490">
                  <c:v>-9.3005232755694351E-3</c:v>
                </c:pt>
                <c:pt idx="1491">
                  <c:v>-2.5000122324159216E-2</c:v>
                </c:pt>
                <c:pt idx="1492">
                  <c:v>-2.869958545701665E-2</c:v>
                </c:pt>
                <c:pt idx="1493">
                  <c:v>-1.6199680598029221E-2</c:v>
                </c:pt>
                <c:pt idx="1494">
                  <c:v>-6.6099911654774104E-3</c:v>
                </c:pt>
                <c:pt idx="1495">
                  <c:v>-6.3400761128101632E-3</c:v>
                </c:pt>
                <c:pt idx="1496">
                  <c:v>-8.6203397893306142E-3</c:v>
                </c:pt>
                <c:pt idx="1497">
                  <c:v>-1.8800604825008501E-2</c:v>
                </c:pt>
                <c:pt idx="1498">
                  <c:v>-3.6900591233435275E-2</c:v>
                </c:pt>
                <c:pt idx="1499">
                  <c:v>-5.4500958205912338E-2</c:v>
                </c:pt>
                <c:pt idx="1500">
                  <c:v>-8.2997213727488958E-2</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0</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0</c:v>
                </c:pt>
                <c:pt idx="1785">
                  <c:v>0</c:v>
                </c:pt>
                <c:pt idx="1786">
                  <c:v>0</c:v>
                </c:pt>
                <c:pt idx="1787">
                  <c:v>0</c:v>
                </c:pt>
                <c:pt idx="1788">
                  <c:v>0</c:v>
                </c:pt>
                <c:pt idx="1789">
                  <c:v>0</c:v>
                </c:pt>
                <c:pt idx="1790">
                  <c:v>0</c:v>
                </c:pt>
                <c:pt idx="1791">
                  <c:v>0</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0</c:v>
                </c:pt>
                <c:pt idx="1980">
                  <c:v>0</c:v>
                </c:pt>
                <c:pt idx="1981">
                  <c:v>0</c:v>
                </c:pt>
                <c:pt idx="1982">
                  <c:v>0</c:v>
                </c:pt>
                <c:pt idx="1983">
                  <c:v>0</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numCache>
            </c:numRef>
          </c:yVal>
          <c:smooth val="1"/>
        </c:ser>
        <c:axId val="133334912"/>
        <c:axId val="137232384"/>
      </c:scatterChart>
      <c:valAx>
        <c:axId val="133334912"/>
        <c:scaling>
          <c:orientation val="minMax"/>
          <c:max val="15"/>
          <c:min val="0"/>
        </c:scaling>
        <c:axPos val="b"/>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n-US" sz="1000">
                    <a:latin typeface="Times New Roman" pitchFamily="18" charset="0"/>
                    <a:cs typeface="Times New Roman" pitchFamily="18" charset="0"/>
                  </a:rPr>
                  <a:t>Time [s]</a:t>
                </a:r>
              </a:p>
            </c:rich>
          </c:tx>
          <c:layout>
            <c:manualLayout>
              <c:xMode val="edge"/>
              <c:yMode val="edge"/>
              <c:x val="0.49741468459152038"/>
              <c:y val="0.93220338983049977"/>
            </c:manualLayout>
          </c:layout>
          <c:spPr>
            <a:noFill/>
            <a:ln w="25400">
              <a:noFill/>
            </a:ln>
          </c:spPr>
        </c:title>
        <c:numFmt formatCode="General" sourceLinked="1"/>
        <c:tickLblPos val="low"/>
        <c:spPr>
          <a:ln w="3175">
            <a:solidFill>
              <a:srgbClr val="000000"/>
            </a:solidFill>
            <a:prstDash val="solid"/>
          </a:ln>
        </c:spPr>
        <c:txPr>
          <a:bodyPr rot="0" vert="horz"/>
          <a:lstStyle/>
          <a:p>
            <a:pPr>
              <a:defRPr sz="1000" b="1" i="0" u="none" strike="noStrike" baseline="0">
                <a:solidFill>
                  <a:srgbClr val="000000"/>
                </a:solidFill>
                <a:latin typeface="Times New Roman" pitchFamily="18" charset="0"/>
                <a:ea typeface="Arial"/>
                <a:cs typeface="Times New Roman" pitchFamily="18" charset="0"/>
              </a:defRPr>
            </a:pPr>
            <a:endParaRPr lang="en-US"/>
          </a:p>
        </c:txPr>
        <c:crossAx val="137232384"/>
        <c:crosses val="autoZero"/>
        <c:crossBetween val="midCat"/>
        <c:majorUnit val="1"/>
      </c:valAx>
      <c:valAx>
        <c:axId val="137232384"/>
        <c:scaling>
          <c:orientation val="minMax"/>
          <c:min val="-1"/>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n-US" sz="1000">
                    <a:latin typeface="Times New Roman" pitchFamily="18" charset="0"/>
                    <a:cs typeface="Times New Roman" pitchFamily="18" charset="0"/>
                  </a:rPr>
                  <a:t>Ground Acceleration  [g]</a:t>
                </a:r>
              </a:p>
            </c:rich>
          </c:tx>
          <c:layout>
            <c:manualLayout>
              <c:xMode val="edge"/>
              <c:yMode val="edge"/>
              <c:x val="3.2742922401876061E-2"/>
              <c:y val="6.9208357688913369E-2"/>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1" i="0" u="none" strike="noStrike" baseline="0">
                <a:solidFill>
                  <a:srgbClr val="000000"/>
                </a:solidFill>
                <a:latin typeface="Times New Roman" pitchFamily="18" charset="0"/>
                <a:ea typeface="Arial"/>
                <a:cs typeface="Times New Roman" pitchFamily="18" charset="0"/>
              </a:defRPr>
            </a:pPr>
            <a:endParaRPr lang="en-US"/>
          </a:p>
        </c:txPr>
        <c:crossAx val="133334912"/>
        <c:crosses val="autoZero"/>
        <c:crossBetween val="midCat"/>
        <c:majorUnit val="0.2"/>
      </c:valAx>
      <c:spPr>
        <a:noFill/>
        <a:ln w="12700">
          <a:solidFill>
            <a:srgbClr val="808080"/>
          </a:solidFill>
          <a:prstDash val="solid"/>
        </a:ln>
      </c:spPr>
    </c:plotArea>
    <c:plotVisOnly val="1"/>
    <c:dispBlanksAs val="gap"/>
  </c:chart>
  <c:spPr>
    <a:no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en-US" sz="1200">
                <a:latin typeface="Times New Roman" pitchFamily="18" charset="0"/>
                <a:cs typeface="Times New Roman" pitchFamily="18" charset="0"/>
              </a:rPr>
              <a:t>Montenegro 1979 Herceg Novi  Ground Acceleration Y Direction 1g PGA</a:t>
            </a:r>
          </a:p>
        </c:rich>
      </c:tx>
      <c:layout>
        <c:manualLayout>
          <c:xMode val="edge"/>
          <c:yMode val="edge"/>
          <c:x val="0.12409513960703222"/>
          <c:y val="2.0338983050847428E-2"/>
        </c:manualLayout>
      </c:layout>
      <c:spPr>
        <a:noFill/>
        <a:ln w="25400">
          <a:noFill/>
        </a:ln>
      </c:spPr>
    </c:title>
    <c:plotArea>
      <c:layout>
        <c:manualLayout>
          <c:layoutTarget val="inner"/>
          <c:xMode val="edge"/>
          <c:yMode val="edge"/>
          <c:x val="0.12774522082377499"/>
          <c:y val="0.13811539182602608"/>
          <c:w val="0.8013577200487737"/>
          <c:h val="0.63847354230584963"/>
        </c:manualLayout>
      </c:layout>
      <c:scatterChart>
        <c:scatterStyle val="smoothMarker"/>
        <c:ser>
          <c:idx val="0"/>
          <c:order val="0"/>
          <c:tx>
            <c:v>graund acceleration in X direction</c:v>
          </c:tx>
          <c:spPr>
            <a:ln w="25400">
              <a:solidFill>
                <a:srgbClr val="000000"/>
              </a:solidFill>
              <a:prstDash val="solid"/>
            </a:ln>
          </c:spPr>
          <c:marker>
            <c:symbol val="none"/>
          </c:marker>
          <c:xVal>
            <c:numRef>
              <c:f>Data!$A$3:$A$2003</c:f>
              <c:numCache>
                <c:formatCode>General</c:formatCode>
                <c:ptCount val="2001"/>
                <c:pt idx="0">
                  <c:v>0</c:v>
                </c:pt>
                <c:pt idx="1">
                  <c:v>1.0000000000000005E-2</c:v>
                </c:pt>
                <c:pt idx="2">
                  <c:v>2.0000000000000011E-2</c:v>
                </c:pt>
                <c:pt idx="3">
                  <c:v>3.0000000000000002E-2</c:v>
                </c:pt>
                <c:pt idx="4">
                  <c:v>4.0000000000000022E-2</c:v>
                </c:pt>
                <c:pt idx="5">
                  <c:v>0.05</c:v>
                </c:pt>
                <c:pt idx="6">
                  <c:v>6.0000000000000032E-2</c:v>
                </c:pt>
                <c:pt idx="7">
                  <c:v>7.0000000000000021E-2</c:v>
                </c:pt>
                <c:pt idx="8">
                  <c:v>8.0000000000000043E-2</c:v>
                </c:pt>
                <c:pt idx="9">
                  <c:v>9.0000000000000024E-2</c:v>
                </c:pt>
                <c:pt idx="10">
                  <c:v>0.1</c:v>
                </c:pt>
                <c:pt idx="11">
                  <c:v>0.11</c:v>
                </c:pt>
                <c:pt idx="12">
                  <c:v>0.12000000000000002</c:v>
                </c:pt>
                <c:pt idx="13">
                  <c:v>0.13</c:v>
                </c:pt>
                <c:pt idx="14">
                  <c:v>0.14000000000000001</c:v>
                </c:pt>
                <c:pt idx="15">
                  <c:v>0.15000000000000024</c:v>
                </c:pt>
                <c:pt idx="16">
                  <c:v>0.16</c:v>
                </c:pt>
                <c:pt idx="17">
                  <c:v>0.17</c:v>
                </c:pt>
                <c:pt idx="18">
                  <c:v>0.18000000000000024</c:v>
                </c:pt>
                <c:pt idx="19">
                  <c:v>0.19</c:v>
                </c:pt>
                <c:pt idx="20">
                  <c:v>0.2</c:v>
                </c:pt>
                <c:pt idx="21">
                  <c:v>0.21000000000000021</c:v>
                </c:pt>
                <c:pt idx="22">
                  <c:v>0.22</c:v>
                </c:pt>
                <c:pt idx="23">
                  <c:v>0.23</c:v>
                </c:pt>
                <c:pt idx="24">
                  <c:v>0.24000000000000021</c:v>
                </c:pt>
                <c:pt idx="25">
                  <c:v>0.25</c:v>
                </c:pt>
                <c:pt idx="26">
                  <c:v>0.26</c:v>
                </c:pt>
                <c:pt idx="27">
                  <c:v>0.27</c:v>
                </c:pt>
                <c:pt idx="28">
                  <c:v>0.28000000000000008</c:v>
                </c:pt>
                <c:pt idx="29">
                  <c:v>0.29000000000000031</c:v>
                </c:pt>
                <c:pt idx="30">
                  <c:v>0.30000000000000032</c:v>
                </c:pt>
                <c:pt idx="31">
                  <c:v>0.31000000000000238</c:v>
                </c:pt>
                <c:pt idx="32">
                  <c:v>0.32000000000000456</c:v>
                </c:pt>
                <c:pt idx="33">
                  <c:v>0.33000000000000485</c:v>
                </c:pt>
                <c:pt idx="34">
                  <c:v>0.34</c:v>
                </c:pt>
                <c:pt idx="35">
                  <c:v>0.35000000000000031</c:v>
                </c:pt>
                <c:pt idx="36">
                  <c:v>0.36000000000000032</c:v>
                </c:pt>
                <c:pt idx="37">
                  <c:v>0.37000000000000038</c:v>
                </c:pt>
                <c:pt idx="38">
                  <c:v>0.38000000000000428</c:v>
                </c:pt>
                <c:pt idx="39">
                  <c:v>0.39000000000000457</c:v>
                </c:pt>
                <c:pt idx="40">
                  <c:v>0.4</c:v>
                </c:pt>
                <c:pt idx="41">
                  <c:v>0.41000000000000031</c:v>
                </c:pt>
                <c:pt idx="42">
                  <c:v>0.42000000000000032</c:v>
                </c:pt>
                <c:pt idx="43">
                  <c:v>0.43000000000000038</c:v>
                </c:pt>
                <c:pt idx="44">
                  <c:v>0.44</c:v>
                </c:pt>
                <c:pt idx="45">
                  <c:v>0.45</c:v>
                </c:pt>
                <c:pt idx="46">
                  <c:v>0.46</c:v>
                </c:pt>
                <c:pt idx="47">
                  <c:v>0.47000000000000008</c:v>
                </c:pt>
                <c:pt idx="48">
                  <c:v>0.48000000000000032</c:v>
                </c:pt>
                <c:pt idx="49">
                  <c:v>0.49000000000000032</c:v>
                </c:pt>
                <c:pt idx="50">
                  <c:v>0.5</c:v>
                </c:pt>
                <c:pt idx="51">
                  <c:v>0.51</c:v>
                </c:pt>
                <c:pt idx="52">
                  <c:v>0.52</c:v>
                </c:pt>
                <c:pt idx="53">
                  <c:v>0.53</c:v>
                </c:pt>
                <c:pt idx="54">
                  <c:v>0.54</c:v>
                </c:pt>
                <c:pt idx="55">
                  <c:v>0.55000000000000004</c:v>
                </c:pt>
                <c:pt idx="56">
                  <c:v>0.56000000000000005</c:v>
                </c:pt>
                <c:pt idx="57">
                  <c:v>0.56999999999999995</c:v>
                </c:pt>
                <c:pt idx="58">
                  <c:v>0.58000000000000007</c:v>
                </c:pt>
                <c:pt idx="59">
                  <c:v>0.59</c:v>
                </c:pt>
                <c:pt idx="60">
                  <c:v>0.60000000000000064</c:v>
                </c:pt>
                <c:pt idx="61">
                  <c:v>0.61000000000000065</c:v>
                </c:pt>
                <c:pt idx="62">
                  <c:v>0.6200000000000081</c:v>
                </c:pt>
                <c:pt idx="63">
                  <c:v>0.63000000000000878</c:v>
                </c:pt>
                <c:pt idx="64">
                  <c:v>0.64000000000000912</c:v>
                </c:pt>
                <c:pt idx="65">
                  <c:v>0.65000000000000924</c:v>
                </c:pt>
                <c:pt idx="66">
                  <c:v>0.66000000000001036</c:v>
                </c:pt>
                <c:pt idx="67">
                  <c:v>0.67000000000001037</c:v>
                </c:pt>
                <c:pt idx="68">
                  <c:v>0.68</c:v>
                </c:pt>
                <c:pt idx="69">
                  <c:v>0.69000000000000061</c:v>
                </c:pt>
                <c:pt idx="70">
                  <c:v>0.70000000000000062</c:v>
                </c:pt>
                <c:pt idx="71">
                  <c:v>0.71000000000000063</c:v>
                </c:pt>
                <c:pt idx="72">
                  <c:v>0.72000000000000064</c:v>
                </c:pt>
                <c:pt idx="73">
                  <c:v>0.73000000000000065</c:v>
                </c:pt>
                <c:pt idx="74">
                  <c:v>0.74000000000000365</c:v>
                </c:pt>
                <c:pt idx="75">
                  <c:v>0.75000000000000822</c:v>
                </c:pt>
                <c:pt idx="76">
                  <c:v>0.76000000000000911</c:v>
                </c:pt>
                <c:pt idx="77">
                  <c:v>0.77000000000000912</c:v>
                </c:pt>
                <c:pt idx="78">
                  <c:v>0.78</c:v>
                </c:pt>
                <c:pt idx="79">
                  <c:v>0.79</c:v>
                </c:pt>
                <c:pt idx="80">
                  <c:v>0.8</c:v>
                </c:pt>
                <c:pt idx="81">
                  <c:v>0.81</c:v>
                </c:pt>
                <c:pt idx="82">
                  <c:v>0.82000000000000062</c:v>
                </c:pt>
                <c:pt idx="83">
                  <c:v>0.83000000000000063</c:v>
                </c:pt>
                <c:pt idx="84">
                  <c:v>0.84000000000000064</c:v>
                </c:pt>
                <c:pt idx="85">
                  <c:v>0.85000000000000064</c:v>
                </c:pt>
                <c:pt idx="86">
                  <c:v>0.86000000000000065</c:v>
                </c:pt>
                <c:pt idx="87">
                  <c:v>0.8700000000000081</c:v>
                </c:pt>
                <c:pt idx="88">
                  <c:v>0.88</c:v>
                </c:pt>
                <c:pt idx="89">
                  <c:v>0.89</c:v>
                </c:pt>
                <c:pt idx="90">
                  <c:v>0.9</c:v>
                </c:pt>
                <c:pt idx="91">
                  <c:v>0.91</c:v>
                </c:pt>
                <c:pt idx="92">
                  <c:v>0.92</c:v>
                </c:pt>
                <c:pt idx="93">
                  <c:v>0.93</c:v>
                </c:pt>
                <c:pt idx="94">
                  <c:v>0.94000000000000061</c:v>
                </c:pt>
                <c:pt idx="95">
                  <c:v>0.95000000000000062</c:v>
                </c:pt>
                <c:pt idx="96">
                  <c:v>0.96000000000000063</c:v>
                </c:pt>
                <c:pt idx="97">
                  <c:v>0.97000000000000064</c:v>
                </c:pt>
                <c:pt idx="98">
                  <c:v>0.98</c:v>
                </c:pt>
                <c:pt idx="99">
                  <c:v>0.99</c:v>
                </c:pt>
                <c:pt idx="100">
                  <c:v>1</c:v>
                </c:pt>
                <c:pt idx="101">
                  <c:v>1.01</c:v>
                </c:pt>
                <c:pt idx="102">
                  <c:v>1.02</c:v>
                </c:pt>
                <c:pt idx="103">
                  <c:v>1.03</c:v>
                </c:pt>
                <c:pt idx="104">
                  <c:v>1.04</c:v>
                </c:pt>
                <c:pt idx="105">
                  <c:v>1.05</c:v>
                </c:pt>
                <c:pt idx="106">
                  <c:v>1.06</c:v>
                </c:pt>
                <c:pt idx="107">
                  <c:v>1.07</c:v>
                </c:pt>
                <c:pt idx="108">
                  <c:v>1.08</c:v>
                </c:pt>
                <c:pt idx="109">
                  <c:v>1.0900000000000001</c:v>
                </c:pt>
                <c:pt idx="110">
                  <c:v>1.1000000000000001</c:v>
                </c:pt>
                <c:pt idx="111">
                  <c:v>1.1100000000000001</c:v>
                </c:pt>
                <c:pt idx="112">
                  <c:v>1.1200000000000001</c:v>
                </c:pt>
                <c:pt idx="113">
                  <c:v>1.1299999999999817</c:v>
                </c:pt>
                <c:pt idx="114">
                  <c:v>1.1399999999999817</c:v>
                </c:pt>
                <c:pt idx="115">
                  <c:v>1.1499999999999817</c:v>
                </c:pt>
                <c:pt idx="116">
                  <c:v>1.1599999999999828</c:v>
                </c:pt>
                <c:pt idx="117">
                  <c:v>1.1700000000000021</c:v>
                </c:pt>
                <c:pt idx="118">
                  <c:v>1.1800000000000141</c:v>
                </c:pt>
                <c:pt idx="119">
                  <c:v>1.1900000000000162</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1.3800000000000001</c:v>
                </c:pt>
                <c:pt idx="139">
                  <c:v>1.3900000000000001</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c:v>
                </c:pt>
                <c:pt idx="162">
                  <c:v>1.62</c:v>
                </c:pt>
                <c:pt idx="163">
                  <c:v>1.6300000000000001</c:v>
                </c:pt>
                <c:pt idx="164">
                  <c:v>1.6400000000000001</c:v>
                </c:pt>
                <c:pt idx="165">
                  <c:v>1.6500000000000001</c:v>
                </c:pt>
                <c:pt idx="166">
                  <c:v>1.6600000000000001</c:v>
                </c:pt>
                <c:pt idx="167">
                  <c:v>1.6700000000000021</c:v>
                </c:pt>
                <c:pt idx="168">
                  <c:v>1.6800000000000141</c:v>
                </c:pt>
                <c:pt idx="169">
                  <c:v>1.6900000000000162</c:v>
                </c:pt>
                <c:pt idx="170">
                  <c:v>1.7</c:v>
                </c:pt>
                <c:pt idx="171">
                  <c:v>1.71</c:v>
                </c:pt>
                <c:pt idx="172">
                  <c:v>1.72</c:v>
                </c:pt>
                <c:pt idx="173">
                  <c:v>1.73</c:v>
                </c:pt>
                <c:pt idx="174">
                  <c:v>1.74</c:v>
                </c:pt>
                <c:pt idx="175">
                  <c:v>1.75</c:v>
                </c:pt>
                <c:pt idx="176">
                  <c:v>1.76</c:v>
                </c:pt>
                <c:pt idx="177">
                  <c:v>1.77</c:v>
                </c:pt>
                <c:pt idx="178">
                  <c:v>1.78</c:v>
                </c:pt>
                <c:pt idx="179">
                  <c:v>1.79</c:v>
                </c:pt>
                <c:pt idx="180">
                  <c:v>1.8</c:v>
                </c:pt>
                <c:pt idx="181">
                  <c:v>1.81</c:v>
                </c:pt>
                <c:pt idx="182">
                  <c:v>1.82</c:v>
                </c:pt>
                <c:pt idx="183">
                  <c:v>1.83</c:v>
                </c:pt>
                <c:pt idx="184">
                  <c:v>1.84</c:v>
                </c:pt>
                <c:pt idx="185">
                  <c:v>1.85</c:v>
                </c:pt>
                <c:pt idx="186">
                  <c:v>1.86</c:v>
                </c:pt>
                <c:pt idx="187">
                  <c:v>1.87</c:v>
                </c:pt>
                <c:pt idx="188">
                  <c:v>1.8800000000000001</c:v>
                </c:pt>
                <c:pt idx="189">
                  <c:v>1.8900000000000001</c:v>
                </c:pt>
                <c:pt idx="190">
                  <c:v>1.9000000000000001</c:v>
                </c:pt>
                <c:pt idx="191">
                  <c:v>1.9100000000000001</c:v>
                </c:pt>
                <c:pt idx="192">
                  <c:v>1.9200000000000021</c:v>
                </c:pt>
                <c:pt idx="193">
                  <c:v>1.9300000000000141</c:v>
                </c:pt>
                <c:pt idx="194">
                  <c:v>1.9400000000000162</c:v>
                </c:pt>
                <c:pt idx="195">
                  <c:v>1.9500000000000162</c:v>
                </c:pt>
                <c:pt idx="196">
                  <c:v>1.9600000000000162</c:v>
                </c:pt>
                <c:pt idx="197">
                  <c:v>1.9700000000000162</c:v>
                </c:pt>
                <c:pt idx="198">
                  <c:v>1.9800000000000175</c:v>
                </c:pt>
                <c:pt idx="199">
                  <c:v>1.9900000000000182</c:v>
                </c:pt>
                <c:pt idx="200">
                  <c:v>2</c:v>
                </c:pt>
                <c:pt idx="201">
                  <c:v>2.0099999999999998</c:v>
                </c:pt>
                <c:pt idx="202">
                  <c:v>2.02</c:v>
                </c:pt>
                <c:pt idx="203">
                  <c:v>2.0299999999999998</c:v>
                </c:pt>
                <c:pt idx="204">
                  <c:v>2.04</c:v>
                </c:pt>
                <c:pt idx="205">
                  <c:v>2.0499999999999998</c:v>
                </c:pt>
                <c:pt idx="206">
                  <c:v>2.06</c:v>
                </c:pt>
                <c:pt idx="207">
                  <c:v>2.0699999999999998</c:v>
                </c:pt>
                <c:pt idx="208">
                  <c:v>2.08</c:v>
                </c:pt>
                <c:pt idx="209">
                  <c:v>2.09</c:v>
                </c:pt>
                <c:pt idx="210">
                  <c:v>2.1</c:v>
                </c:pt>
                <c:pt idx="211">
                  <c:v>2.11</c:v>
                </c:pt>
                <c:pt idx="212">
                  <c:v>2.12</c:v>
                </c:pt>
                <c:pt idx="213">
                  <c:v>2.13</c:v>
                </c:pt>
                <c:pt idx="214">
                  <c:v>2.14</c:v>
                </c:pt>
                <c:pt idx="215">
                  <c:v>2.15</c:v>
                </c:pt>
                <c:pt idx="216">
                  <c:v>2.16</c:v>
                </c:pt>
                <c:pt idx="217">
                  <c:v>2.17</c:v>
                </c:pt>
                <c:pt idx="218">
                  <c:v>2.1800000000000002</c:v>
                </c:pt>
                <c:pt idx="219">
                  <c:v>2.19</c:v>
                </c:pt>
                <c:pt idx="220">
                  <c:v>2.2000000000000002</c:v>
                </c:pt>
                <c:pt idx="221">
                  <c:v>2.21</c:v>
                </c:pt>
                <c:pt idx="222">
                  <c:v>2.2200000000000002</c:v>
                </c:pt>
                <c:pt idx="223">
                  <c:v>2.23</c:v>
                </c:pt>
                <c:pt idx="224">
                  <c:v>2.2400000000000002</c:v>
                </c:pt>
                <c:pt idx="225">
                  <c:v>2.25</c:v>
                </c:pt>
                <c:pt idx="226">
                  <c:v>2.2599999999999998</c:v>
                </c:pt>
                <c:pt idx="227">
                  <c:v>2.27</c:v>
                </c:pt>
                <c:pt idx="228">
                  <c:v>2.2799999999999998</c:v>
                </c:pt>
                <c:pt idx="229">
                  <c:v>2.29</c:v>
                </c:pt>
                <c:pt idx="230">
                  <c:v>2.2999999999999998</c:v>
                </c:pt>
                <c:pt idx="231">
                  <c:v>2.3099999999999987</c:v>
                </c:pt>
                <c:pt idx="232">
                  <c:v>2.3199999999999967</c:v>
                </c:pt>
                <c:pt idx="233">
                  <c:v>2.3299999999999987</c:v>
                </c:pt>
                <c:pt idx="234">
                  <c:v>2.34</c:v>
                </c:pt>
                <c:pt idx="235">
                  <c:v>2.3499999999999988</c:v>
                </c:pt>
                <c:pt idx="236">
                  <c:v>2.36</c:v>
                </c:pt>
                <c:pt idx="237">
                  <c:v>2.3699999999999997</c:v>
                </c:pt>
                <c:pt idx="238">
                  <c:v>2.38</c:v>
                </c:pt>
                <c:pt idx="239">
                  <c:v>2.3899999999999997</c:v>
                </c:pt>
                <c:pt idx="240">
                  <c:v>2.4</c:v>
                </c:pt>
                <c:pt idx="241">
                  <c:v>2.4099999999999997</c:v>
                </c:pt>
                <c:pt idx="242">
                  <c:v>2.42</c:v>
                </c:pt>
                <c:pt idx="243">
                  <c:v>2.4299999999999997</c:v>
                </c:pt>
                <c:pt idx="244">
                  <c:v>2.44</c:v>
                </c:pt>
                <c:pt idx="245">
                  <c:v>2.4499999999999997</c:v>
                </c:pt>
                <c:pt idx="246">
                  <c:v>2.46</c:v>
                </c:pt>
                <c:pt idx="247">
                  <c:v>2.4699999999999998</c:v>
                </c:pt>
                <c:pt idx="248">
                  <c:v>2.48</c:v>
                </c:pt>
                <c:pt idx="249">
                  <c:v>2.4899999999999998</c:v>
                </c:pt>
                <c:pt idx="250">
                  <c:v>2.5</c:v>
                </c:pt>
                <c:pt idx="251">
                  <c:v>2.5099999999999998</c:v>
                </c:pt>
                <c:pt idx="252">
                  <c:v>2.52</c:v>
                </c:pt>
                <c:pt idx="253">
                  <c:v>2.5299999999999998</c:v>
                </c:pt>
                <c:pt idx="254">
                  <c:v>2.54</c:v>
                </c:pt>
                <c:pt idx="255">
                  <c:v>2.5499999999999998</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2.7600000000000002</c:v>
                </c:pt>
                <c:pt idx="277">
                  <c:v>2.77</c:v>
                </c:pt>
                <c:pt idx="278">
                  <c:v>2.7800000000000002</c:v>
                </c:pt>
                <c:pt idx="279">
                  <c:v>2.79</c:v>
                </c:pt>
                <c:pt idx="280">
                  <c:v>2.8</c:v>
                </c:pt>
                <c:pt idx="281">
                  <c:v>2.8099999999999987</c:v>
                </c:pt>
                <c:pt idx="282">
                  <c:v>2.82</c:v>
                </c:pt>
                <c:pt idx="283">
                  <c:v>2.8299999999999987</c:v>
                </c:pt>
                <c:pt idx="284">
                  <c:v>2.84</c:v>
                </c:pt>
                <c:pt idx="285">
                  <c:v>2.8499999999999988</c:v>
                </c:pt>
                <c:pt idx="286">
                  <c:v>2.86</c:v>
                </c:pt>
                <c:pt idx="287">
                  <c:v>2.8699999999999997</c:v>
                </c:pt>
                <c:pt idx="288">
                  <c:v>2.88</c:v>
                </c:pt>
                <c:pt idx="289">
                  <c:v>2.8899999999999997</c:v>
                </c:pt>
                <c:pt idx="290">
                  <c:v>2.9</c:v>
                </c:pt>
                <c:pt idx="291">
                  <c:v>2.9099999999999997</c:v>
                </c:pt>
                <c:pt idx="292">
                  <c:v>2.92</c:v>
                </c:pt>
                <c:pt idx="293">
                  <c:v>2.9299999999999997</c:v>
                </c:pt>
                <c:pt idx="294">
                  <c:v>2.94</c:v>
                </c:pt>
                <c:pt idx="295">
                  <c:v>2.9499999999999997</c:v>
                </c:pt>
                <c:pt idx="296">
                  <c:v>2.96</c:v>
                </c:pt>
                <c:pt idx="297">
                  <c:v>2.9699999999999998</c:v>
                </c:pt>
                <c:pt idx="298">
                  <c:v>2.98</c:v>
                </c:pt>
                <c:pt idx="299">
                  <c:v>2.9899999999999998</c:v>
                </c:pt>
                <c:pt idx="300">
                  <c:v>3</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c:v>
                </c:pt>
                <c:pt idx="323">
                  <c:v>3.23</c:v>
                </c:pt>
                <c:pt idx="324">
                  <c:v>3.24</c:v>
                </c:pt>
                <c:pt idx="325">
                  <c:v>3.25</c:v>
                </c:pt>
                <c:pt idx="326">
                  <c:v>3.2600000000000002</c:v>
                </c:pt>
                <c:pt idx="327">
                  <c:v>3.27</c:v>
                </c:pt>
                <c:pt idx="328">
                  <c:v>3.2800000000000002</c:v>
                </c:pt>
                <c:pt idx="329">
                  <c:v>3.29</c:v>
                </c:pt>
                <c:pt idx="330">
                  <c:v>3.3</c:v>
                </c:pt>
                <c:pt idx="331">
                  <c:v>3.3099999999999987</c:v>
                </c:pt>
                <c:pt idx="332">
                  <c:v>3.32</c:v>
                </c:pt>
                <c:pt idx="333">
                  <c:v>3.3299999999999987</c:v>
                </c:pt>
                <c:pt idx="334">
                  <c:v>3.34</c:v>
                </c:pt>
                <c:pt idx="335">
                  <c:v>3.3499999999999988</c:v>
                </c:pt>
                <c:pt idx="336">
                  <c:v>3.36</c:v>
                </c:pt>
                <c:pt idx="337">
                  <c:v>3.3699999999999997</c:v>
                </c:pt>
                <c:pt idx="338">
                  <c:v>3.38</c:v>
                </c:pt>
                <c:pt idx="339">
                  <c:v>3.3899999999999997</c:v>
                </c:pt>
                <c:pt idx="340">
                  <c:v>3.4</c:v>
                </c:pt>
                <c:pt idx="341">
                  <c:v>3.4099999999999997</c:v>
                </c:pt>
                <c:pt idx="342">
                  <c:v>3.42</c:v>
                </c:pt>
                <c:pt idx="343">
                  <c:v>3.4299999999999997</c:v>
                </c:pt>
                <c:pt idx="344">
                  <c:v>3.44</c:v>
                </c:pt>
                <c:pt idx="345">
                  <c:v>3.4499999999999997</c:v>
                </c:pt>
                <c:pt idx="346">
                  <c:v>3.46</c:v>
                </c:pt>
                <c:pt idx="347">
                  <c:v>3.4699999999999998</c:v>
                </c:pt>
                <c:pt idx="348">
                  <c:v>3.48</c:v>
                </c:pt>
                <c:pt idx="349">
                  <c:v>3.4899999999999998</c:v>
                </c:pt>
                <c:pt idx="350">
                  <c:v>3.5</c:v>
                </c:pt>
                <c:pt idx="351">
                  <c:v>3.51</c:v>
                </c:pt>
                <c:pt idx="352">
                  <c:v>3.52</c:v>
                </c:pt>
                <c:pt idx="353">
                  <c:v>3.53</c:v>
                </c:pt>
                <c:pt idx="354">
                  <c:v>3.54</c:v>
                </c:pt>
                <c:pt idx="355">
                  <c:v>3.55</c:v>
                </c:pt>
                <c:pt idx="356">
                  <c:v>3.56</c:v>
                </c:pt>
                <c:pt idx="357">
                  <c:v>3.57</c:v>
                </c:pt>
                <c:pt idx="358">
                  <c:v>3.58</c:v>
                </c:pt>
                <c:pt idx="359">
                  <c:v>3.59</c:v>
                </c:pt>
                <c:pt idx="360">
                  <c:v>3.6</c:v>
                </c:pt>
                <c:pt idx="361">
                  <c:v>3.61</c:v>
                </c:pt>
                <c:pt idx="362">
                  <c:v>3.62</c:v>
                </c:pt>
                <c:pt idx="363">
                  <c:v>3.63</c:v>
                </c:pt>
                <c:pt idx="364">
                  <c:v>3.64</c:v>
                </c:pt>
                <c:pt idx="365">
                  <c:v>3.65</c:v>
                </c:pt>
                <c:pt idx="366">
                  <c:v>3.66</c:v>
                </c:pt>
                <c:pt idx="367">
                  <c:v>3.67</c:v>
                </c:pt>
                <c:pt idx="368">
                  <c:v>3.68</c:v>
                </c:pt>
                <c:pt idx="369">
                  <c:v>3.69</c:v>
                </c:pt>
                <c:pt idx="370">
                  <c:v>3.7</c:v>
                </c:pt>
                <c:pt idx="371">
                  <c:v>3.71</c:v>
                </c:pt>
                <c:pt idx="372">
                  <c:v>3.72</c:v>
                </c:pt>
                <c:pt idx="373">
                  <c:v>3.73</c:v>
                </c:pt>
                <c:pt idx="374">
                  <c:v>3.74</c:v>
                </c:pt>
                <c:pt idx="375">
                  <c:v>3.75</c:v>
                </c:pt>
                <c:pt idx="376">
                  <c:v>3.7600000000000002</c:v>
                </c:pt>
                <c:pt idx="377">
                  <c:v>3.77</c:v>
                </c:pt>
                <c:pt idx="378">
                  <c:v>3.7800000000000002</c:v>
                </c:pt>
                <c:pt idx="379">
                  <c:v>3.79</c:v>
                </c:pt>
                <c:pt idx="380">
                  <c:v>3.8</c:v>
                </c:pt>
                <c:pt idx="381">
                  <c:v>3.8099999999999987</c:v>
                </c:pt>
                <c:pt idx="382">
                  <c:v>3.82</c:v>
                </c:pt>
                <c:pt idx="383">
                  <c:v>3.8299999999999987</c:v>
                </c:pt>
                <c:pt idx="384">
                  <c:v>3.84</c:v>
                </c:pt>
                <c:pt idx="385">
                  <c:v>3.8499999999999988</c:v>
                </c:pt>
                <c:pt idx="386">
                  <c:v>3.86</c:v>
                </c:pt>
                <c:pt idx="387">
                  <c:v>3.8699999999999997</c:v>
                </c:pt>
                <c:pt idx="388">
                  <c:v>3.88</c:v>
                </c:pt>
                <c:pt idx="389">
                  <c:v>3.8899999999999997</c:v>
                </c:pt>
                <c:pt idx="390">
                  <c:v>3.9</c:v>
                </c:pt>
                <c:pt idx="391">
                  <c:v>3.9099999999999997</c:v>
                </c:pt>
                <c:pt idx="392">
                  <c:v>3.92</c:v>
                </c:pt>
                <c:pt idx="393">
                  <c:v>3.9299999999999997</c:v>
                </c:pt>
                <c:pt idx="394">
                  <c:v>3.94</c:v>
                </c:pt>
                <c:pt idx="395">
                  <c:v>3.9499999999999997</c:v>
                </c:pt>
                <c:pt idx="396">
                  <c:v>3.96</c:v>
                </c:pt>
                <c:pt idx="397">
                  <c:v>3.9699999999999998</c:v>
                </c:pt>
                <c:pt idx="398">
                  <c:v>3.98</c:v>
                </c:pt>
                <c:pt idx="399">
                  <c:v>3.9899999999999998</c:v>
                </c:pt>
                <c:pt idx="400">
                  <c:v>4</c:v>
                </c:pt>
                <c:pt idx="401">
                  <c:v>4.01</c:v>
                </c:pt>
                <c:pt idx="402">
                  <c:v>4.0199999999999996</c:v>
                </c:pt>
                <c:pt idx="403">
                  <c:v>4.03</c:v>
                </c:pt>
                <c:pt idx="404">
                  <c:v>4.04</c:v>
                </c:pt>
                <c:pt idx="405">
                  <c:v>4.05</c:v>
                </c:pt>
                <c:pt idx="406">
                  <c:v>4.0599999999999996</c:v>
                </c:pt>
                <c:pt idx="407">
                  <c:v>4.07</c:v>
                </c:pt>
                <c:pt idx="408">
                  <c:v>4.08</c:v>
                </c:pt>
                <c:pt idx="409">
                  <c:v>4.09</c:v>
                </c:pt>
                <c:pt idx="410">
                  <c:v>4.0999999999999996</c:v>
                </c:pt>
                <c:pt idx="411">
                  <c:v>4.1099999999999985</c:v>
                </c:pt>
                <c:pt idx="412">
                  <c:v>4.1199999999999966</c:v>
                </c:pt>
                <c:pt idx="413">
                  <c:v>4.13</c:v>
                </c:pt>
                <c:pt idx="414">
                  <c:v>4.1399999999999997</c:v>
                </c:pt>
                <c:pt idx="415">
                  <c:v>4.1499999999999995</c:v>
                </c:pt>
                <c:pt idx="416">
                  <c:v>4.1599999999999975</c:v>
                </c:pt>
                <c:pt idx="417">
                  <c:v>4.17</c:v>
                </c:pt>
                <c:pt idx="418">
                  <c:v>4.18</c:v>
                </c:pt>
                <c:pt idx="419">
                  <c:v>4.1899999999999995</c:v>
                </c:pt>
                <c:pt idx="420">
                  <c:v>4.2</c:v>
                </c:pt>
                <c:pt idx="421">
                  <c:v>4.21</c:v>
                </c:pt>
                <c:pt idx="422">
                  <c:v>4.22</c:v>
                </c:pt>
                <c:pt idx="423">
                  <c:v>4.2300000000000004</c:v>
                </c:pt>
                <c:pt idx="424">
                  <c:v>4.24</c:v>
                </c:pt>
                <c:pt idx="425">
                  <c:v>4.25</c:v>
                </c:pt>
                <c:pt idx="426">
                  <c:v>4.26</c:v>
                </c:pt>
                <c:pt idx="427">
                  <c:v>4.2699999999999996</c:v>
                </c:pt>
                <c:pt idx="428">
                  <c:v>4.28</c:v>
                </c:pt>
                <c:pt idx="429">
                  <c:v>4.29</c:v>
                </c:pt>
                <c:pt idx="430">
                  <c:v>4.3</c:v>
                </c:pt>
                <c:pt idx="431">
                  <c:v>4.3099999999999996</c:v>
                </c:pt>
                <c:pt idx="432">
                  <c:v>4.3199999999999985</c:v>
                </c:pt>
                <c:pt idx="433">
                  <c:v>4.33</c:v>
                </c:pt>
                <c:pt idx="434">
                  <c:v>4.34</c:v>
                </c:pt>
                <c:pt idx="435">
                  <c:v>4.3499999999999996</c:v>
                </c:pt>
                <c:pt idx="436">
                  <c:v>4.3599999999999985</c:v>
                </c:pt>
                <c:pt idx="437">
                  <c:v>4.37</c:v>
                </c:pt>
                <c:pt idx="438">
                  <c:v>4.38</c:v>
                </c:pt>
                <c:pt idx="439">
                  <c:v>4.3899999999999997</c:v>
                </c:pt>
                <c:pt idx="440">
                  <c:v>4.4000000000000004</c:v>
                </c:pt>
                <c:pt idx="441">
                  <c:v>4.41</c:v>
                </c:pt>
                <c:pt idx="442">
                  <c:v>4.42</c:v>
                </c:pt>
                <c:pt idx="443">
                  <c:v>4.4300000000000024</c:v>
                </c:pt>
                <c:pt idx="444">
                  <c:v>4.4400000000000004</c:v>
                </c:pt>
                <c:pt idx="445">
                  <c:v>4.45</c:v>
                </c:pt>
                <c:pt idx="446">
                  <c:v>4.46</c:v>
                </c:pt>
                <c:pt idx="447">
                  <c:v>4.4700000000000024</c:v>
                </c:pt>
                <c:pt idx="448">
                  <c:v>4.4800000000000004</c:v>
                </c:pt>
                <c:pt idx="449">
                  <c:v>4.49</c:v>
                </c:pt>
                <c:pt idx="450">
                  <c:v>4.5</c:v>
                </c:pt>
                <c:pt idx="451">
                  <c:v>4.51</c:v>
                </c:pt>
                <c:pt idx="452">
                  <c:v>4.5199999999999996</c:v>
                </c:pt>
                <c:pt idx="453">
                  <c:v>4.53</c:v>
                </c:pt>
                <c:pt idx="454">
                  <c:v>4.54</c:v>
                </c:pt>
                <c:pt idx="455">
                  <c:v>4.55</c:v>
                </c:pt>
                <c:pt idx="456">
                  <c:v>4.5599999999999996</c:v>
                </c:pt>
                <c:pt idx="457">
                  <c:v>4.57</c:v>
                </c:pt>
                <c:pt idx="458">
                  <c:v>4.58</c:v>
                </c:pt>
                <c:pt idx="459">
                  <c:v>4.59</c:v>
                </c:pt>
                <c:pt idx="460">
                  <c:v>4.5999999999999996</c:v>
                </c:pt>
                <c:pt idx="461">
                  <c:v>4.6099999999999985</c:v>
                </c:pt>
                <c:pt idx="462">
                  <c:v>4.6199999999999966</c:v>
                </c:pt>
                <c:pt idx="463">
                  <c:v>4.63</c:v>
                </c:pt>
                <c:pt idx="464">
                  <c:v>4.6399999999999997</c:v>
                </c:pt>
                <c:pt idx="465">
                  <c:v>4.6499999999999995</c:v>
                </c:pt>
                <c:pt idx="466">
                  <c:v>4.6599999999999975</c:v>
                </c:pt>
                <c:pt idx="467">
                  <c:v>4.67</c:v>
                </c:pt>
                <c:pt idx="468">
                  <c:v>4.68</c:v>
                </c:pt>
                <c:pt idx="469">
                  <c:v>4.6899999999999995</c:v>
                </c:pt>
                <c:pt idx="470">
                  <c:v>4.7</c:v>
                </c:pt>
                <c:pt idx="471">
                  <c:v>4.71</c:v>
                </c:pt>
                <c:pt idx="472">
                  <c:v>4.72</c:v>
                </c:pt>
                <c:pt idx="473">
                  <c:v>4.7300000000000004</c:v>
                </c:pt>
                <c:pt idx="474">
                  <c:v>4.74</c:v>
                </c:pt>
                <c:pt idx="475">
                  <c:v>4.75</c:v>
                </c:pt>
                <c:pt idx="476">
                  <c:v>4.76</c:v>
                </c:pt>
                <c:pt idx="477">
                  <c:v>4.7699999999999996</c:v>
                </c:pt>
                <c:pt idx="478">
                  <c:v>4.78</c:v>
                </c:pt>
                <c:pt idx="479">
                  <c:v>4.79</c:v>
                </c:pt>
                <c:pt idx="480">
                  <c:v>4.8</c:v>
                </c:pt>
                <c:pt idx="481">
                  <c:v>4.8099999999999996</c:v>
                </c:pt>
                <c:pt idx="482">
                  <c:v>4.8199999999999985</c:v>
                </c:pt>
                <c:pt idx="483">
                  <c:v>4.83</c:v>
                </c:pt>
                <c:pt idx="484">
                  <c:v>4.84</c:v>
                </c:pt>
                <c:pt idx="485">
                  <c:v>4.8499999999999996</c:v>
                </c:pt>
                <c:pt idx="486">
                  <c:v>4.8599999999999985</c:v>
                </c:pt>
                <c:pt idx="487">
                  <c:v>4.87</c:v>
                </c:pt>
                <c:pt idx="488">
                  <c:v>4.88</c:v>
                </c:pt>
                <c:pt idx="489">
                  <c:v>4.8899999999999997</c:v>
                </c:pt>
                <c:pt idx="490">
                  <c:v>4.9000000000000004</c:v>
                </c:pt>
                <c:pt idx="491">
                  <c:v>4.91</c:v>
                </c:pt>
                <c:pt idx="492">
                  <c:v>4.92</c:v>
                </c:pt>
                <c:pt idx="493">
                  <c:v>4.9300000000000024</c:v>
                </c:pt>
                <c:pt idx="494">
                  <c:v>4.9400000000000004</c:v>
                </c:pt>
                <c:pt idx="495">
                  <c:v>4.95</c:v>
                </c:pt>
                <c:pt idx="496">
                  <c:v>4.96</c:v>
                </c:pt>
                <c:pt idx="497">
                  <c:v>4.9700000000000024</c:v>
                </c:pt>
                <c:pt idx="498">
                  <c:v>4.9800000000000004</c:v>
                </c:pt>
                <c:pt idx="499">
                  <c:v>4.99</c:v>
                </c:pt>
                <c:pt idx="500">
                  <c:v>5</c:v>
                </c:pt>
                <c:pt idx="501">
                  <c:v>5.01</c:v>
                </c:pt>
                <c:pt idx="502">
                  <c:v>5.0199999999999996</c:v>
                </c:pt>
                <c:pt idx="503">
                  <c:v>5.03</c:v>
                </c:pt>
                <c:pt idx="504">
                  <c:v>5.04</c:v>
                </c:pt>
                <c:pt idx="505">
                  <c:v>5.05</c:v>
                </c:pt>
                <c:pt idx="506">
                  <c:v>5.0599999999999996</c:v>
                </c:pt>
                <c:pt idx="507">
                  <c:v>5.07</c:v>
                </c:pt>
                <c:pt idx="508">
                  <c:v>5.08</c:v>
                </c:pt>
                <c:pt idx="509">
                  <c:v>5.09</c:v>
                </c:pt>
                <c:pt idx="510">
                  <c:v>5.0999999999999996</c:v>
                </c:pt>
                <c:pt idx="511">
                  <c:v>5.1099999999999985</c:v>
                </c:pt>
                <c:pt idx="512">
                  <c:v>5.1199999999999966</c:v>
                </c:pt>
                <c:pt idx="513">
                  <c:v>5.13</c:v>
                </c:pt>
                <c:pt idx="514">
                  <c:v>5.14</c:v>
                </c:pt>
                <c:pt idx="515">
                  <c:v>5.1499999999999995</c:v>
                </c:pt>
                <c:pt idx="516">
                  <c:v>5.1599999999999975</c:v>
                </c:pt>
                <c:pt idx="517">
                  <c:v>5.17</c:v>
                </c:pt>
                <c:pt idx="518">
                  <c:v>5.18</c:v>
                </c:pt>
                <c:pt idx="519">
                  <c:v>5.1899999999999995</c:v>
                </c:pt>
                <c:pt idx="520">
                  <c:v>5.2</c:v>
                </c:pt>
                <c:pt idx="521">
                  <c:v>5.21</c:v>
                </c:pt>
                <c:pt idx="522">
                  <c:v>5.22</c:v>
                </c:pt>
                <c:pt idx="523">
                  <c:v>5.23</c:v>
                </c:pt>
                <c:pt idx="524">
                  <c:v>5.24</c:v>
                </c:pt>
                <c:pt idx="525">
                  <c:v>5.25</c:v>
                </c:pt>
                <c:pt idx="526">
                  <c:v>5.26</c:v>
                </c:pt>
                <c:pt idx="527">
                  <c:v>5.2700000000000014</c:v>
                </c:pt>
                <c:pt idx="528">
                  <c:v>5.28</c:v>
                </c:pt>
                <c:pt idx="529">
                  <c:v>5.29</c:v>
                </c:pt>
                <c:pt idx="530">
                  <c:v>5.3</c:v>
                </c:pt>
                <c:pt idx="531">
                  <c:v>5.31</c:v>
                </c:pt>
                <c:pt idx="532">
                  <c:v>5.3199999999999985</c:v>
                </c:pt>
                <c:pt idx="533">
                  <c:v>5.33</c:v>
                </c:pt>
                <c:pt idx="534">
                  <c:v>5.34</c:v>
                </c:pt>
                <c:pt idx="535">
                  <c:v>5.35</c:v>
                </c:pt>
                <c:pt idx="536">
                  <c:v>5.3599999999999985</c:v>
                </c:pt>
                <c:pt idx="537">
                  <c:v>5.37</c:v>
                </c:pt>
                <c:pt idx="538">
                  <c:v>5.38</c:v>
                </c:pt>
                <c:pt idx="539">
                  <c:v>5.39</c:v>
                </c:pt>
                <c:pt idx="540">
                  <c:v>5.4</c:v>
                </c:pt>
                <c:pt idx="541">
                  <c:v>5.41</c:v>
                </c:pt>
                <c:pt idx="542">
                  <c:v>5.42</c:v>
                </c:pt>
                <c:pt idx="543">
                  <c:v>5.4300000000000024</c:v>
                </c:pt>
                <c:pt idx="544">
                  <c:v>5.44</c:v>
                </c:pt>
                <c:pt idx="545">
                  <c:v>5.45</c:v>
                </c:pt>
                <c:pt idx="546">
                  <c:v>5.46</c:v>
                </c:pt>
                <c:pt idx="547">
                  <c:v>5.4700000000000024</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5.6099999999999985</c:v>
                </c:pt>
                <c:pt idx="562">
                  <c:v>5.6199999999999966</c:v>
                </c:pt>
                <c:pt idx="563">
                  <c:v>5.63</c:v>
                </c:pt>
                <c:pt idx="564">
                  <c:v>5.64</c:v>
                </c:pt>
                <c:pt idx="565">
                  <c:v>5.6499999999999995</c:v>
                </c:pt>
                <c:pt idx="566">
                  <c:v>5.6599999999999975</c:v>
                </c:pt>
                <c:pt idx="567">
                  <c:v>5.67</c:v>
                </c:pt>
                <c:pt idx="568">
                  <c:v>5.68</c:v>
                </c:pt>
                <c:pt idx="569">
                  <c:v>5.6899999999999995</c:v>
                </c:pt>
                <c:pt idx="570">
                  <c:v>5.7</c:v>
                </c:pt>
                <c:pt idx="571">
                  <c:v>5.71</c:v>
                </c:pt>
                <c:pt idx="572">
                  <c:v>5.72</c:v>
                </c:pt>
                <c:pt idx="573">
                  <c:v>5.73</c:v>
                </c:pt>
                <c:pt idx="574">
                  <c:v>5.74</c:v>
                </c:pt>
                <c:pt idx="575">
                  <c:v>5.75</c:v>
                </c:pt>
                <c:pt idx="576">
                  <c:v>5.76</c:v>
                </c:pt>
                <c:pt idx="577">
                  <c:v>5.7700000000000014</c:v>
                </c:pt>
                <c:pt idx="578">
                  <c:v>5.78</c:v>
                </c:pt>
                <c:pt idx="579">
                  <c:v>5.79</c:v>
                </c:pt>
                <c:pt idx="580">
                  <c:v>5.8</c:v>
                </c:pt>
                <c:pt idx="581">
                  <c:v>5.81</c:v>
                </c:pt>
                <c:pt idx="582">
                  <c:v>5.8199999999999985</c:v>
                </c:pt>
                <c:pt idx="583">
                  <c:v>5.83</c:v>
                </c:pt>
                <c:pt idx="584">
                  <c:v>5.84</c:v>
                </c:pt>
                <c:pt idx="585">
                  <c:v>5.85</c:v>
                </c:pt>
                <c:pt idx="586">
                  <c:v>5.8599999999999985</c:v>
                </c:pt>
                <c:pt idx="587">
                  <c:v>5.87</c:v>
                </c:pt>
                <c:pt idx="588">
                  <c:v>5.88</c:v>
                </c:pt>
                <c:pt idx="589">
                  <c:v>5.89</c:v>
                </c:pt>
                <c:pt idx="590">
                  <c:v>5.9</c:v>
                </c:pt>
                <c:pt idx="591">
                  <c:v>5.91</c:v>
                </c:pt>
                <c:pt idx="592">
                  <c:v>5.92</c:v>
                </c:pt>
                <c:pt idx="593">
                  <c:v>5.9300000000000024</c:v>
                </c:pt>
                <c:pt idx="594">
                  <c:v>5.94</c:v>
                </c:pt>
                <c:pt idx="595">
                  <c:v>5.95</c:v>
                </c:pt>
                <c:pt idx="596">
                  <c:v>5.96</c:v>
                </c:pt>
                <c:pt idx="597">
                  <c:v>5.9700000000000024</c:v>
                </c:pt>
                <c:pt idx="598">
                  <c:v>5.98</c:v>
                </c:pt>
                <c:pt idx="599">
                  <c:v>5.99</c:v>
                </c:pt>
                <c:pt idx="600">
                  <c:v>6</c:v>
                </c:pt>
                <c:pt idx="601">
                  <c:v>6.01</c:v>
                </c:pt>
                <c:pt idx="602">
                  <c:v>6.02</c:v>
                </c:pt>
                <c:pt idx="603">
                  <c:v>6.03</c:v>
                </c:pt>
                <c:pt idx="604">
                  <c:v>6.04</c:v>
                </c:pt>
                <c:pt idx="605">
                  <c:v>6.05</c:v>
                </c:pt>
                <c:pt idx="606">
                  <c:v>6.06</c:v>
                </c:pt>
                <c:pt idx="607">
                  <c:v>6.07</c:v>
                </c:pt>
                <c:pt idx="608">
                  <c:v>6.08</c:v>
                </c:pt>
                <c:pt idx="609">
                  <c:v>6.09</c:v>
                </c:pt>
                <c:pt idx="610">
                  <c:v>6.1</c:v>
                </c:pt>
                <c:pt idx="611">
                  <c:v>6.1099999999999985</c:v>
                </c:pt>
                <c:pt idx="612">
                  <c:v>6.1199999999999966</c:v>
                </c:pt>
                <c:pt idx="613">
                  <c:v>6.13</c:v>
                </c:pt>
                <c:pt idx="614">
                  <c:v>6.14</c:v>
                </c:pt>
                <c:pt idx="615">
                  <c:v>6.1499999999999995</c:v>
                </c:pt>
                <c:pt idx="616">
                  <c:v>6.1599999999999975</c:v>
                </c:pt>
                <c:pt idx="617">
                  <c:v>6.17</c:v>
                </c:pt>
                <c:pt idx="618">
                  <c:v>6.18</c:v>
                </c:pt>
                <c:pt idx="619">
                  <c:v>6.1899999999999995</c:v>
                </c:pt>
                <c:pt idx="620">
                  <c:v>6.2</c:v>
                </c:pt>
                <c:pt idx="621">
                  <c:v>6.21</c:v>
                </c:pt>
                <c:pt idx="622">
                  <c:v>6.22</c:v>
                </c:pt>
                <c:pt idx="623">
                  <c:v>6.23</c:v>
                </c:pt>
                <c:pt idx="624">
                  <c:v>6.24</c:v>
                </c:pt>
                <c:pt idx="625">
                  <c:v>6.25</c:v>
                </c:pt>
                <c:pt idx="626">
                  <c:v>6.26</c:v>
                </c:pt>
                <c:pt idx="627">
                  <c:v>6.2700000000000014</c:v>
                </c:pt>
                <c:pt idx="628">
                  <c:v>6.28</c:v>
                </c:pt>
                <c:pt idx="629">
                  <c:v>6.29</c:v>
                </c:pt>
                <c:pt idx="630">
                  <c:v>6.3</c:v>
                </c:pt>
                <c:pt idx="631">
                  <c:v>6.31</c:v>
                </c:pt>
                <c:pt idx="632">
                  <c:v>6.3199999999999985</c:v>
                </c:pt>
                <c:pt idx="633">
                  <c:v>6.33</c:v>
                </c:pt>
                <c:pt idx="634">
                  <c:v>6.34</c:v>
                </c:pt>
                <c:pt idx="635">
                  <c:v>6.35</c:v>
                </c:pt>
                <c:pt idx="636">
                  <c:v>6.3599999999999985</c:v>
                </c:pt>
                <c:pt idx="637">
                  <c:v>6.37</c:v>
                </c:pt>
                <c:pt idx="638">
                  <c:v>6.38</c:v>
                </c:pt>
                <c:pt idx="639">
                  <c:v>6.39</c:v>
                </c:pt>
                <c:pt idx="640">
                  <c:v>6.4</c:v>
                </c:pt>
                <c:pt idx="641">
                  <c:v>6.41</c:v>
                </c:pt>
                <c:pt idx="642">
                  <c:v>6.42</c:v>
                </c:pt>
                <c:pt idx="643">
                  <c:v>6.4300000000000024</c:v>
                </c:pt>
                <c:pt idx="644">
                  <c:v>6.44</c:v>
                </c:pt>
                <c:pt idx="645">
                  <c:v>6.45</c:v>
                </c:pt>
                <c:pt idx="646">
                  <c:v>6.46</c:v>
                </c:pt>
                <c:pt idx="647">
                  <c:v>6.4700000000000024</c:v>
                </c:pt>
                <c:pt idx="648">
                  <c:v>6.48</c:v>
                </c:pt>
                <c:pt idx="649">
                  <c:v>6.49</c:v>
                </c:pt>
                <c:pt idx="650">
                  <c:v>6.5</c:v>
                </c:pt>
                <c:pt idx="651">
                  <c:v>6.51</c:v>
                </c:pt>
                <c:pt idx="652">
                  <c:v>6.52</c:v>
                </c:pt>
                <c:pt idx="653">
                  <c:v>6.53</c:v>
                </c:pt>
                <c:pt idx="654">
                  <c:v>6.54</c:v>
                </c:pt>
                <c:pt idx="655">
                  <c:v>6.55</c:v>
                </c:pt>
                <c:pt idx="656">
                  <c:v>6.56</c:v>
                </c:pt>
                <c:pt idx="657">
                  <c:v>6.57</c:v>
                </c:pt>
                <c:pt idx="658">
                  <c:v>6.58</c:v>
                </c:pt>
                <c:pt idx="659">
                  <c:v>6.59</c:v>
                </c:pt>
                <c:pt idx="660">
                  <c:v>6.6</c:v>
                </c:pt>
                <c:pt idx="661">
                  <c:v>6.6099999999999985</c:v>
                </c:pt>
                <c:pt idx="662">
                  <c:v>6.6199999999999966</c:v>
                </c:pt>
                <c:pt idx="663">
                  <c:v>6.63</c:v>
                </c:pt>
                <c:pt idx="664">
                  <c:v>6.64</c:v>
                </c:pt>
                <c:pt idx="665">
                  <c:v>6.6499999999999995</c:v>
                </c:pt>
                <c:pt idx="666">
                  <c:v>6.6599999999999975</c:v>
                </c:pt>
                <c:pt idx="667">
                  <c:v>6.67</c:v>
                </c:pt>
                <c:pt idx="668">
                  <c:v>6.68</c:v>
                </c:pt>
                <c:pt idx="669">
                  <c:v>6.6899999999999995</c:v>
                </c:pt>
                <c:pt idx="670">
                  <c:v>6.7</c:v>
                </c:pt>
                <c:pt idx="671">
                  <c:v>6.71</c:v>
                </c:pt>
                <c:pt idx="672">
                  <c:v>6.72</c:v>
                </c:pt>
                <c:pt idx="673">
                  <c:v>6.73</c:v>
                </c:pt>
                <c:pt idx="674">
                  <c:v>6.74</c:v>
                </c:pt>
                <c:pt idx="675">
                  <c:v>6.75</c:v>
                </c:pt>
                <c:pt idx="676">
                  <c:v>6.76</c:v>
                </c:pt>
                <c:pt idx="677">
                  <c:v>6.7700000000000014</c:v>
                </c:pt>
                <c:pt idx="678">
                  <c:v>6.78</c:v>
                </c:pt>
                <c:pt idx="679">
                  <c:v>6.79</c:v>
                </c:pt>
                <c:pt idx="680">
                  <c:v>6.8</c:v>
                </c:pt>
                <c:pt idx="681">
                  <c:v>6.81</c:v>
                </c:pt>
                <c:pt idx="682">
                  <c:v>6.8199999999999985</c:v>
                </c:pt>
                <c:pt idx="683">
                  <c:v>6.83</c:v>
                </c:pt>
                <c:pt idx="684">
                  <c:v>6.84</c:v>
                </c:pt>
                <c:pt idx="685">
                  <c:v>6.85</c:v>
                </c:pt>
                <c:pt idx="686">
                  <c:v>6.8599999999999985</c:v>
                </c:pt>
                <c:pt idx="687">
                  <c:v>6.87</c:v>
                </c:pt>
                <c:pt idx="688">
                  <c:v>6.88</c:v>
                </c:pt>
                <c:pt idx="689">
                  <c:v>6.89</c:v>
                </c:pt>
                <c:pt idx="690">
                  <c:v>6.9</c:v>
                </c:pt>
                <c:pt idx="691">
                  <c:v>6.91</c:v>
                </c:pt>
                <c:pt idx="692">
                  <c:v>6.92</c:v>
                </c:pt>
                <c:pt idx="693">
                  <c:v>6.9300000000000024</c:v>
                </c:pt>
                <c:pt idx="694">
                  <c:v>6.94</c:v>
                </c:pt>
                <c:pt idx="695">
                  <c:v>6.95</c:v>
                </c:pt>
                <c:pt idx="696">
                  <c:v>6.96</c:v>
                </c:pt>
                <c:pt idx="697">
                  <c:v>6.9700000000000024</c:v>
                </c:pt>
                <c:pt idx="698">
                  <c:v>6.98</c:v>
                </c:pt>
                <c:pt idx="699">
                  <c:v>6.99</c:v>
                </c:pt>
                <c:pt idx="700">
                  <c:v>7</c:v>
                </c:pt>
                <c:pt idx="701">
                  <c:v>7.01</c:v>
                </c:pt>
                <c:pt idx="702">
                  <c:v>7.02</c:v>
                </c:pt>
                <c:pt idx="703">
                  <c:v>7.03</c:v>
                </c:pt>
                <c:pt idx="704">
                  <c:v>7.04</c:v>
                </c:pt>
                <c:pt idx="705">
                  <c:v>7.05</c:v>
                </c:pt>
                <c:pt idx="706">
                  <c:v>7.06</c:v>
                </c:pt>
                <c:pt idx="707">
                  <c:v>7.07</c:v>
                </c:pt>
                <c:pt idx="708">
                  <c:v>7.08</c:v>
                </c:pt>
                <c:pt idx="709">
                  <c:v>7.09</c:v>
                </c:pt>
                <c:pt idx="710">
                  <c:v>7.1</c:v>
                </c:pt>
                <c:pt idx="711">
                  <c:v>7.1099999999999985</c:v>
                </c:pt>
                <c:pt idx="712">
                  <c:v>7.1199999999999966</c:v>
                </c:pt>
                <c:pt idx="713">
                  <c:v>7.13</c:v>
                </c:pt>
                <c:pt idx="714">
                  <c:v>7.14</c:v>
                </c:pt>
                <c:pt idx="715">
                  <c:v>7.1499999999999995</c:v>
                </c:pt>
                <c:pt idx="716">
                  <c:v>7.1599999999999975</c:v>
                </c:pt>
                <c:pt idx="717">
                  <c:v>7.17</c:v>
                </c:pt>
                <c:pt idx="718">
                  <c:v>7.18</c:v>
                </c:pt>
                <c:pt idx="719">
                  <c:v>7.1899999999999995</c:v>
                </c:pt>
                <c:pt idx="720">
                  <c:v>7.2</c:v>
                </c:pt>
                <c:pt idx="721">
                  <c:v>7.21</c:v>
                </c:pt>
                <c:pt idx="722">
                  <c:v>7.22</c:v>
                </c:pt>
                <c:pt idx="723">
                  <c:v>7.23</c:v>
                </c:pt>
                <c:pt idx="724">
                  <c:v>7.24</c:v>
                </c:pt>
                <c:pt idx="725">
                  <c:v>7.25</c:v>
                </c:pt>
                <c:pt idx="726">
                  <c:v>7.26</c:v>
                </c:pt>
                <c:pt idx="727">
                  <c:v>7.2700000000000014</c:v>
                </c:pt>
                <c:pt idx="728">
                  <c:v>7.28</c:v>
                </c:pt>
                <c:pt idx="729">
                  <c:v>7.29</c:v>
                </c:pt>
                <c:pt idx="730">
                  <c:v>7.3</c:v>
                </c:pt>
                <c:pt idx="731">
                  <c:v>7.31</c:v>
                </c:pt>
                <c:pt idx="732">
                  <c:v>7.3199999999999985</c:v>
                </c:pt>
                <c:pt idx="733">
                  <c:v>7.33</c:v>
                </c:pt>
                <c:pt idx="734">
                  <c:v>7.34</c:v>
                </c:pt>
                <c:pt idx="735">
                  <c:v>7.35</c:v>
                </c:pt>
                <c:pt idx="736">
                  <c:v>7.3599999999999985</c:v>
                </c:pt>
                <c:pt idx="737">
                  <c:v>7.37</c:v>
                </c:pt>
                <c:pt idx="738">
                  <c:v>7.38</c:v>
                </c:pt>
                <c:pt idx="739">
                  <c:v>7.39</c:v>
                </c:pt>
                <c:pt idx="740">
                  <c:v>7.4</c:v>
                </c:pt>
                <c:pt idx="741">
                  <c:v>7.41</c:v>
                </c:pt>
                <c:pt idx="742">
                  <c:v>7.42</c:v>
                </c:pt>
                <c:pt idx="743">
                  <c:v>7.4300000000000024</c:v>
                </c:pt>
                <c:pt idx="744">
                  <c:v>7.44</c:v>
                </c:pt>
                <c:pt idx="745">
                  <c:v>7.45</c:v>
                </c:pt>
                <c:pt idx="746">
                  <c:v>7.46</c:v>
                </c:pt>
                <c:pt idx="747">
                  <c:v>7.4700000000000024</c:v>
                </c:pt>
                <c:pt idx="748">
                  <c:v>7.48</c:v>
                </c:pt>
                <c:pt idx="749">
                  <c:v>7.49</c:v>
                </c:pt>
                <c:pt idx="750">
                  <c:v>7.5</c:v>
                </c:pt>
                <c:pt idx="751">
                  <c:v>7.51</c:v>
                </c:pt>
                <c:pt idx="752">
                  <c:v>7.52</c:v>
                </c:pt>
                <c:pt idx="753">
                  <c:v>7.53</c:v>
                </c:pt>
                <c:pt idx="754">
                  <c:v>7.54</c:v>
                </c:pt>
                <c:pt idx="755">
                  <c:v>7.55</c:v>
                </c:pt>
                <c:pt idx="756">
                  <c:v>7.56</c:v>
                </c:pt>
                <c:pt idx="757">
                  <c:v>7.57</c:v>
                </c:pt>
                <c:pt idx="758">
                  <c:v>7.58</c:v>
                </c:pt>
                <c:pt idx="759">
                  <c:v>7.59</c:v>
                </c:pt>
                <c:pt idx="760">
                  <c:v>7.6</c:v>
                </c:pt>
                <c:pt idx="761">
                  <c:v>7.6099999999999985</c:v>
                </c:pt>
                <c:pt idx="762">
                  <c:v>7.6199999999999966</c:v>
                </c:pt>
                <c:pt idx="763">
                  <c:v>7.63</c:v>
                </c:pt>
                <c:pt idx="764">
                  <c:v>7.64</c:v>
                </c:pt>
                <c:pt idx="765">
                  <c:v>7.6499999999999995</c:v>
                </c:pt>
                <c:pt idx="766">
                  <c:v>7.6599999999999975</c:v>
                </c:pt>
                <c:pt idx="767">
                  <c:v>7.67</c:v>
                </c:pt>
                <c:pt idx="768">
                  <c:v>7.68</c:v>
                </c:pt>
                <c:pt idx="769">
                  <c:v>7.6899999999999995</c:v>
                </c:pt>
                <c:pt idx="770">
                  <c:v>7.7</c:v>
                </c:pt>
                <c:pt idx="771">
                  <c:v>7.71</c:v>
                </c:pt>
                <c:pt idx="772">
                  <c:v>7.72</c:v>
                </c:pt>
                <c:pt idx="773">
                  <c:v>7.73</c:v>
                </c:pt>
                <c:pt idx="774">
                  <c:v>7.74</c:v>
                </c:pt>
                <c:pt idx="775">
                  <c:v>7.75</c:v>
                </c:pt>
                <c:pt idx="776">
                  <c:v>7.76</c:v>
                </c:pt>
                <c:pt idx="777">
                  <c:v>7.7700000000000014</c:v>
                </c:pt>
                <c:pt idx="778">
                  <c:v>7.78</c:v>
                </c:pt>
                <c:pt idx="779">
                  <c:v>7.79</c:v>
                </c:pt>
                <c:pt idx="780">
                  <c:v>7.8</c:v>
                </c:pt>
                <c:pt idx="781">
                  <c:v>7.81</c:v>
                </c:pt>
                <c:pt idx="782">
                  <c:v>7.8199999999999985</c:v>
                </c:pt>
                <c:pt idx="783">
                  <c:v>7.83</c:v>
                </c:pt>
                <c:pt idx="784">
                  <c:v>7.84</c:v>
                </c:pt>
                <c:pt idx="785">
                  <c:v>7.85</c:v>
                </c:pt>
                <c:pt idx="786">
                  <c:v>7.8599999999999985</c:v>
                </c:pt>
                <c:pt idx="787">
                  <c:v>7.87</c:v>
                </c:pt>
                <c:pt idx="788">
                  <c:v>7.88</c:v>
                </c:pt>
                <c:pt idx="789">
                  <c:v>7.89</c:v>
                </c:pt>
                <c:pt idx="790">
                  <c:v>7.9</c:v>
                </c:pt>
                <c:pt idx="791">
                  <c:v>7.91</c:v>
                </c:pt>
                <c:pt idx="792">
                  <c:v>7.92</c:v>
                </c:pt>
                <c:pt idx="793">
                  <c:v>7.9300000000000024</c:v>
                </c:pt>
                <c:pt idx="794">
                  <c:v>7.94</c:v>
                </c:pt>
                <c:pt idx="795">
                  <c:v>7.95</c:v>
                </c:pt>
                <c:pt idx="796">
                  <c:v>7.96</c:v>
                </c:pt>
                <c:pt idx="797">
                  <c:v>7.9700000000000024</c:v>
                </c:pt>
                <c:pt idx="798">
                  <c:v>7.98</c:v>
                </c:pt>
                <c:pt idx="799">
                  <c:v>7.99</c:v>
                </c:pt>
                <c:pt idx="800">
                  <c:v>8</c:v>
                </c:pt>
                <c:pt idx="801">
                  <c:v>8.01</c:v>
                </c:pt>
                <c:pt idx="802">
                  <c:v>8.02</c:v>
                </c:pt>
                <c:pt idx="803">
                  <c:v>8.0300000000000011</c:v>
                </c:pt>
                <c:pt idx="804">
                  <c:v>8.0400000000000009</c:v>
                </c:pt>
                <c:pt idx="805">
                  <c:v>8.0500000000000007</c:v>
                </c:pt>
                <c:pt idx="806">
                  <c:v>8.06</c:v>
                </c:pt>
                <c:pt idx="807">
                  <c:v>8.07</c:v>
                </c:pt>
                <c:pt idx="808">
                  <c:v>8.08</c:v>
                </c:pt>
                <c:pt idx="809">
                  <c:v>8.09</c:v>
                </c:pt>
                <c:pt idx="810">
                  <c:v>8.1</c:v>
                </c:pt>
                <c:pt idx="811">
                  <c:v>8.11</c:v>
                </c:pt>
                <c:pt idx="812">
                  <c:v>8.120000000000001</c:v>
                </c:pt>
                <c:pt idx="813">
                  <c:v>8.129999999999999</c:v>
                </c:pt>
                <c:pt idx="814">
                  <c:v>8.1399999999999988</c:v>
                </c:pt>
                <c:pt idx="815">
                  <c:v>8.15</c:v>
                </c:pt>
                <c:pt idx="816">
                  <c:v>8.16</c:v>
                </c:pt>
                <c:pt idx="817">
                  <c:v>8.17</c:v>
                </c:pt>
                <c:pt idx="818">
                  <c:v>8.18</c:v>
                </c:pt>
                <c:pt idx="819">
                  <c:v>8.19</c:v>
                </c:pt>
                <c:pt idx="820">
                  <c:v>8.2000000000000011</c:v>
                </c:pt>
                <c:pt idx="821">
                  <c:v>8.2100000000000009</c:v>
                </c:pt>
                <c:pt idx="822">
                  <c:v>8.2199999999999989</c:v>
                </c:pt>
                <c:pt idx="823">
                  <c:v>8.2299999999999986</c:v>
                </c:pt>
                <c:pt idx="824">
                  <c:v>8.2399999999999984</c:v>
                </c:pt>
                <c:pt idx="825">
                  <c:v>8.25</c:v>
                </c:pt>
                <c:pt idx="826">
                  <c:v>8.26</c:v>
                </c:pt>
                <c:pt idx="827">
                  <c:v>8.27</c:v>
                </c:pt>
                <c:pt idx="828">
                  <c:v>8.2800000000000011</c:v>
                </c:pt>
                <c:pt idx="829">
                  <c:v>8.2900000000000009</c:v>
                </c:pt>
                <c:pt idx="830">
                  <c:v>8.3000000000000007</c:v>
                </c:pt>
                <c:pt idx="831">
                  <c:v>8.31</c:v>
                </c:pt>
                <c:pt idx="832">
                  <c:v>8.32</c:v>
                </c:pt>
                <c:pt idx="833">
                  <c:v>8.33</c:v>
                </c:pt>
                <c:pt idx="834">
                  <c:v>8.34</c:v>
                </c:pt>
                <c:pt idx="835">
                  <c:v>8.3500000000000068</c:v>
                </c:pt>
                <c:pt idx="836">
                  <c:v>8.3600000000000048</c:v>
                </c:pt>
                <c:pt idx="837">
                  <c:v>8.3700000000000028</c:v>
                </c:pt>
                <c:pt idx="838">
                  <c:v>8.3800000000000008</c:v>
                </c:pt>
                <c:pt idx="839">
                  <c:v>8.39</c:v>
                </c:pt>
                <c:pt idx="840">
                  <c:v>8.4</c:v>
                </c:pt>
                <c:pt idx="841">
                  <c:v>8.41</c:v>
                </c:pt>
                <c:pt idx="842">
                  <c:v>8.42</c:v>
                </c:pt>
                <c:pt idx="843">
                  <c:v>8.43</c:v>
                </c:pt>
                <c:pt idx="844">
                  <c:v>8.44</c:v>
                </c:pt>
                <c:pt idx="845">
                  <c:v>8.4500000000000028</c:v>
                </c:pt>
                <c:pt idx="846">
                  <c:v>8.4600000000000026</c:v>
                </c:pt>
                <c:pt idx="847">
                  <c:v>8.4700000000000006</c:v>
                </c:pt>
                <c:pt idx="848">
                  <c:v>8.48</c:v>
                </c:pt>
                <c:pt idx="849">
                  <c:v>8.49</c:v>
                </c:pt>
                <c:pt idx="850">
                  <c:v>8.5</c:v>
                </c:pt>
                <c:pt idx="851">
                  <c:v>8.51</c:v>
                </c:pt>
                <c:pt idx="852">
                  <c:v>8.52</c:v>
                </c:pt>
                <c:pt idx="853">
                  <c:v>8.5300000000000011</c:v>
                </c:pt>
                <c:pt idx="854">
                  <c:v>8.5400000000000009</c:v>
                </c:pt>
                <c:pt idx="855">
                  <c:v>8.5500000000000007</c:v>
                </c:pt>
                <c:pt idx="856">
                  <c:v>8.56</c:v>
                </c:pt>
                <c:pt idx="857">
                  <c:v>8.57</c:v>
                </c:pt>
                <c:pt idx="858">
                  <c:v>8.58</c:v>
                </c:pt>
                <c:pt idx="859">
                  <c:v>8.59</c:v>
                </c:pt>
                <c:pt idx="860">
                  <c:v>8.6</c:v>
                </c:pt>
                <c:pt idx="861">
                  <c:v>8.61</c:v>
                </c:pt>
                <c:pt idx="862">
                  <c:v>8.620000000000001</c:v>
                </c:pt>
                <c:pt idx="863">
                  <c:v>8.629999999999999</c:v>
                </c:pt>
                <c:pt idx="864">
                  <c:v>8.6399999999999988</c:v>
                </c:pt>
                <c:pt idx="865">
                  <c:v>8.65</c:v>
                </c:pt>
                <c:pt idx="866">
                  <c:v>8.66</c:v>
                </c:pt>
                <c:pt idx="867">
                  <c:v>8.67</c:v>
                </c:pt>
                <c:pt idx="868">
                  <c:v>8.68</c:v>
                </c:pt>
                <c:pt idx="869">
                  <c:v>8.69</c:v>
                </c:pt>
                <c:pt idx="870">
                  <c:v>8.7000000000000011</c:v>
                </c:pt>
                <c:pt idx="871">
                  <c:v>8.7100000000000009</c:v>
                </c:pt>
                <c:pt idx="872">
                  <c:v>8.7199999999999989</c:v>
                </c:pt>
                <c:pt idx="873">
                  <c:v>8.7299999999999986</c:v>
                </c:pt>
                <c:pt idx="874">
                  <c:v>8.7399999999999984</c:v>
                </c:pt>
                <c:pt idx="875">
                  <c:v>8.75</c:v>
                </c:pt>
                <c:pt idx="876">
                  <c:v>8.76</c:v>
                </c:pt>
                <c:pt idx="877">
                  <c:v>8.77</c:v>
                </c:pt>
                <c:pt idx="878">
                  <c:v>8.7800000000000011</c:v>
                </c:pt>
                <c:pt idx="879">
                  <c:v>8.7900000000000009</c:v>
                </c:pt>
                <c:pt idx="880">
                  <c:v>8.8000000000000007</c:v>
                </c:pt>
                <c:pt idx="881">
                  <c:v>8.81</c:v>
                </c:pt>
                <c:pt idx="882">
                  <c:v>8.82</c:v>
                </c:pt>
                <c:pt idx="883">
                  <c:v>8.83</c:v>
                </c:pt>
                <c:pt idx="884">
                  <c:v>8.84</c:v>
                </c:pt>
                <c:pt idx="885">
                  <c:v>8.8500000000000068</c:v>
                </c:pt>
                <c:pt idx="886">
                  <c:v>8.8600000000000048</c:v>
                </c:pt>
                <c:pt idx="887">
                  <c:v>8.8700000000000028</c:v>
                </c:pt>
                <c:pt idx="888">
                  <c:v>8.8800000000000008</c:v>
                </c:pt>
                <c:pt idx="889">
                  <c:v>8.89</c:v>
                </c:pt>
                <c:pt idx="890">
                  <c:v>8.9</c:v>
                </c:pt>
                <c:pt idx="891">
                  <c:v>8.91</c:v>
                </c:pt>
                <c:pt idx="892">
                  <c:v>8.92</c:v>
                </c:pt>
                <c:pt idx="893">
                  <c:v>8.93</c:v>
                </c:pt>
                <c:pt idx="894">
                  <c:v>8.94</c:v>
                </c:pt>
                <c:pt idx="895">
                  <c:v>8.9500000000000028</c:v>
                </c:pt>
                <c:pt idx="896">
                  <c:v>8.9600000000000026</c:v>
                </c:pt>
                <c:pt idx="897">
                  <c:v>8.9700000000000006</c:v>
                </c:pt>
                <c:pt idx="898">
                  <c:v>8.98</c:v>
                </c:pt>
                <c:pt idx="899">
                  <c:v>8.99</c:v>
                </c:pt>
                <c:pt idx="900">
                  <c:v>9</c:v>
                </c:pt>
                <c:pt idx="901">
                  <c:v>9.01</c:v>
                </c:pt>
                <c:pt idx="902">
                  <c:v>9.02</c:v>
                </c:pt>
                <c:pt idx="903">
                  <c:v>9.0300000000000011</c:v>
                </c:pt>
                <c:pt idx="904">
                  <c:v>9.0400000000000009</c:v>
                </c:pt>
                <c:pt idx="905">
                  <c:v>9.0500000000000007</c:v>
                </c:pt>
                <c:pt idx="906">
                  <c:v>9.06</c:v>
                </c:pt>
                <c:pt idx="907">
                  <c:v>9.07</c:v>
                </c:pt>
                <c:pt idx="908">
                  <c:v>9.08</c:v>
                </c:pt>
                <c:pt idx="909">
                  <c:v>9.09</c:v>
                </c:pt>
                <c:pt idx="910">
                  <c:v>9.1</c:v>
                </c:pt>
                <c:pt idx="911">
                  <c:v>9.11</c:v>
                </c:pt>
                <c:pt idx="912">
                  <c:v>9.120000000000001</c:v>
                </c:pt>
                <c:pt idx="913">
                  <c:v>9.129999999999999</c:v>
                </c:pt>
                <c:pt idx="914">
                  <c:v>9.1399999999999988</c:v>
                </c:pt>
                <c:pt idx="915">
                  <c:v>9.15</c:v>
                </c:pt>
                <c:pt idx="916">
                  <c:v>9.16</c:v>
                </c:pt>
                <c:pt idx="917">
                  <c:v>9.17</c:v>
                </c:pt>
                <c:pt idx="918">
                  <c:v>9.18</c:v>
                </c:pt>
                <c:pt idx="919">
                  <c:v>9.19</c:v>
                </c:pt>
                <c:pt idx="920">
                  <c:v>9.2000000000000011</c:v>
                </c:pt>
                <c:pt idx="921">
                  <c:v>9.2100000000000009</c:v>
                </c:pt>
                <c:pt idx="922">
                  <c:v>9.2199999999999989</c:v>
                </c:pt>
                <c:pt idx="923">
                  <c:v>9.2299999999999986</c:v>
                </c:pt>
                <c:pt idx="924">
                  <c:v>9.2399999999999984</c:v>
                </c:pt>
                <c:pt idx="925">
                  <c:v>9.25</c:v>
                </c:pt>
                <c:pt idx="926">
                  <c:v>9.26</c:v>
                </c:pt>
                <c:pt idx="927">
                  <c:v>9.27</c:v>
                </c:pt>
                <c:pt idx="928">
                  <c:v>9.2800000000000011</c:v>
                </c:pt>
                <c:pt idx="929">
                  <c:v>9.2900000000000009</c:v>
                </c:pt>
                <c:pt idx="930">
                  <c:v>9.3000000000000007</c:v>
                </c:pt>
                <c:pt idx="931">
                  <c:v>9.31</c:v>
                </c:pt>
                <c:pt idx="932">
                  <c:v>9.32</c:v>
                </c:pt>
                <c:pt idx="933">
                  <c:v>9.33</c:v>
                </c:pt>
                <c:pt idx="934">
                  <c:v>9.34</c:v>
                </c:pt>
                <c:pt idx="935">
                  <c:v>9.3500000000000068</c:v>
                </c:pt>
                <c:pt idx="936">
                  <c:v>9.3600000000000048</c:v>
                </c:pt>
                <c:pt idx="937">
                  <c:v>9.3700000000000028</c:v>
                </c:pt>
                <c:pt idx="938">
                  <c:v>9.3800000000000008</c:v>
                </c:pt>
                <c:pt idx="939">
                  <c:v>9.39</c:v>
                </c:pt>
                <c:pt idx="940">
                  <c:v>9.4</c:v>
                </c:pt>
                <c:pt idx="941">
                  <c:v>9.41</c:v>
                </c:pt>
                <c:pt idx="942">
                  <c:v>9.42</c:v>
                </c:pt>
                <c:pt idx="943">
                  <c:v>9.43</c:v>
                </c:pt>
                <c:pt idx="944">
                  <c:v>9.44</c:v>
                </c:pt>
                <c:pt idx="945">
                  <c:v>9.4500000000000028</c:v>
                </c:pt>
                <c:pt idx="946">
                  <c:v>9.4600000000000026</c:v>
                </c:pt>
                <c:pt idx="947">
                  <c:v>9.4700000000000006</c:v>
                </c:pt>
                <c:pt idx="948">
                  <c:v>9.48</c:v>
                </c:pt>
                <c:pt idx="949">
                  <c:v>9.49</c:v>
                </c:pt>
                <c:pt idx="950">
                  <c:v>9.5</c:v>
                </c:pt>
                <c:pt idx="951">
                  <c:v>9.51</c:v>
                </c:pt>
                <c:pt idx="952">
                  <c:v>9.52</c:v>
                </c:pt>
                <c:pt idx="953">
                  <c:v>9.5300000000000011</c:v>
                </c:pt>
                <c:pt idx="954">
                  <c:v>9.5400000000000009</c:v>
                </c:pt>
                <c:pt idx="955">
                  <c:v>9.5500000000000007</c:v>
                </c:pt>
                <c:pt idx="956">
                  <c:v>9.56</c:v>
                </c:pt>
                <c:pt idx="957">
                  <c:v>9.57</c:v>
                </c:pt>
                <c:pt idx="958">
                  <c:v>9.58</c:v>
                </c:pt>
                <c:pt idx="959">
                  <c:v>9.59</c:v>
                </c:pt>
                <c:pt idx="960">
                  <c:v>9.6</c:v>
                </c:pt>
                <c:pt idx="961">
                  <c:v>9.61</c:v>
                </c:pt>
                <c:pt idx="962">
                  <c:v>9.620000000000001</c:v>
                </c:pt>
                <c:pt idx="963">
                  <c:v>9.629999999999999</c:v>
                </c:pt>
                <c:pt idx="964">
                  <c:v>9.6399999999999988</c:v>
                </c:pt>
                <c:pt idx="965">
                  <c:v>9.65</c:v>
                </c:pt>
                <c:pt idx="966">
                  <c:v>9.66</c:v>
                </c:pt>
                <c:pt idx="967">
                  <c:v>9.67</c:v>
                </c:pt>
                <c:pt idx="968">
                  <c:v>9.68</c:v>
                </c:pt>
                <c:pt idx="969">
                  <c:v>9.69</c:v>
                </c:pt>
                <c:pt idx="970">
                  <c:v>9.7000000000000011</c:v>
                </c:pt>
                <c:pt idx="971">
                  <c:v>9.7100000000000009</c:v>
                </c:pt>
                <c:pt idx="972">
                  <c:v>9.7199999999999989</c:v>
                </c:pt>
                <c:pt idx="973">
                  <c:v>9.7299999999999986</c:v>
                </c:pt>
                <c:pt idx="974">
                  <c:v>9.7399999999999984</c:v>
                </c:pt>
                <c:pt idx="975">
                  <c:v>9.75</c:v>
                </c:pt>
                <c:pt idx="976">
                  <c:v>9.76</c:v>
                </c:pt>
                <c:pt idx="977">
                  <c:v>9.77</c:v>
                </c:pt>
                <c:pt idx="978">
                  <c:v>9.7800000000000011</c:v>
                </c:pt>
                <c:pt idx="979">
                  <c:v>9.7900000000000009</c:v>
                </c:pt>
                <c:pt idx="980">
                  <c:v>9.8000000000000007</c:v>
                </c:pt>
                <c:pt idx="981">
                  <c:v>9.81</c:v>
                </c:pt>
                <c:pt idx="982">
                  <c:v>9.82</c:v>
                </c:pt>
                <c:pt idx="983">
                  <c:v>9.83</c:v>
                </c:pt>
                <c:pt idx="984">
                  <c:v>9.84</c:v>
                </c:pt>
                <c:pt idx="985">
                  <c:v>9.8500000000000068</c:v>
                </c:pt>
                <c:pt idx="986">
                  <c:v>9.8600000000000048</c:v>
                </c:pt>
                <c:pt idx="987">
                  <c:v>9.8700000000000028</c:v>
                </c:pt>
                <c:pt idx="988">
                  <c:v>9.8800000000000008</c:v>
                </c:pt>
                <c:pt idx="989">
                  <c:v>9.89</c:v>
                </c:pt>
                <c:pt idx="990">
                  <c:v>9.9</c:v>
                </c:pt>
                <c:pt idx="991">
                  <c:v>9.91</c:v>
                </c:pt>
                <c:pt idx="992">
                  <c:v>9.92</c:v>
                </c:pt>
                <c:pt idx="993">
                  <c:v>9.93</c:v>
                </c:pt>
                <c:pt idx="994">
                  <c:v>9.94</c:v>
                </c:pt>
                <c:pt idx="995">
                  <c:v>9.9500000000000028</c:v>
                </c:pt>
                <c:pt idx="996">
                  <c:v>9.9600000000000026</c:v>
                </c:pt>
                <c:pt idx="997">
                  <c:v>9.9700000000000006</c:v>
                </c:pt>
                <c:pt idx="998">
                  <c:v>9.98</c:v>
                </c:pt>
                <c:pt idx="999">
                  <c:v>9.99</c:v>
                </c:pt>
                <c:pt idx="1000">
                  <c:v>10</c:v>
                </c:pt>
                <c:pt idx="1001">
                  <c:v>10.01</c:v>
                </c:pt>
                <c:pt idx="1002">
                  <c:v>10.02</c:v>
                </c:pt>
                <c:pt idx="1003">
                  <c:v>10.030000000000001</c:v>
                </c:pt>
                <c:pt idx="1004">
                  <c:v>10.040000000000001</c:v>
                </c:pt>
                <c:pt idx="1005">
                  <c:v>10.050000000000002</c:v>
                </c:pt>
                <c:pt idx="1006">
                  <c:v>10.06</c:v>
                </c:pt>
                <c:pt idx="1007">
                  <c:v>10.07</c:v>
                </c:pt>
                <c:pt idx="1008">
                  <c:v>10.08</c:v>
                </c:pt>
                <c:pt idx="1009">
                  <c:v>10.09</c:v>
                </c:pt>
                <c:pt idx="1010">
                  <c:v>10.1</c:v>
                </c:pt>
                <c:pt idx="1011">
                  <c:v>10.11</c:v>
                </c:pt>
                <c:pt idx="1012">
                  <c:v>10.120000000000001</c:v>
                </c:pt>
                <c:pt idx="1013">
                  <c:v>10.130000000000001</c:v>
                </c:pt>
                <c:pt idx="1014">
                  <c:v>10.139999999999999</c:v>
                </c:pt>
                <c:pt idx="1015">
                  <c:v>10.15</c:v>
                </c:pt>
                <c:pt idx="1016">
                  <c:v>10.16</c:v>
                </c:pt>
                <c:pt idx="1017">
                  <c:v>10.17</c:v>
                </c:pt>
                <c:pt idx="1018">
                  <c:v>10.18</c:v>
                </c:pt>
                <c:pt idx="1019">
                  <c:v>10.19</c:v>
                </c:pt>
                <c:pt idx="1020">
                  <c:v>10.200000000000001</c:v>
                </c:pt>
                <c:pt idx="1021">
                  <c:v>10.210000000000001</c:v>
                </c:pt>
                <c:pt idx="1022">
                  <c:v>10.220000000000001</c:v>
                </c:pt>
                <c:pt idx="1023">
                  <c:v>10.229999999999999</c:v>
                </c:pt>
                <c:pt idx="1024">
                  <c:v>10.239999999999998</c:v>
                </c:pt>
                <c:pt idx="1025">
                  <c:v>10.25</c:v>
                </c:pt>
                <c:pt idx="1026">
                  <c:v>10.26</c:v>
                </c:pt>
                <c:pt idx="1027">
                  <c:v>10.27</c:v>
                </c:pt>
                <c:pt idx="1028">
                  <c:v>10.28</c:v>
                </c:pt>
                <c:pt idx="1029">
                  <c:v>10.29</c:v>
                </c:pt>
                <c:pt idx="1030">
                  <c:v>10.3</c:v>
                </c:pt>
                <c:pt idx="1031">
                  <c:v>10.31</c:v>
                </c:pt>
                <c:pt idx="1032">
                  <c:v>10.32</c:v>
                </c:pt>
                <c:pt idx="1033">
                  <c:v>10.33</c:v>
                </c:pt>
                <c:pt idx="1034">
                  <c:v>10.34</c:v>
                </c:pt>
                <c:pt idx="1035">
                  <c:v>10.350000000000026</c:v>
                </c:pt>
                <c:pt idx="1036">
                  <c:v>10.360000000000024</c:v>
                </c:pt>
                <c:pt idx="1037">
                  <c:v>10.370000000000006</c:v>
                </c:pt>
                <c:pt idx="1038">
                  <c:v>10.38</c:v>
                </c:pt>
                <c:pt idx="1039">
                  <c:v>10.39</c:v>
                </c:pt>
                <c:pt idx="1040">
                  <c:v>10.4</c:v>
                </c:pt>
                <c:pt idx="1041">
                  <c:v>10.41</c:v>
                </c:pt>
                <c:pt idx="1042">
                  <c:v>10.42</c:v>
                </c:pt>
                <c:pt idx="1043">
                  <c:v>10.43</c:v>
                </c:pt>
                <c:pt idx="1044">
                  <c:v>10.44</c:v>
                </c:pt>
                <c:pt idx="1045">
                  <c:v>10.450000000000006</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10.629999999999999</c:v>
                </c:pt>
                <c:pt idx="1064">
                  <c:v>10.639999999999999</c:v>
                </c:pt>
                <c:pt idx="1065">
                  <c:v>10.65</c:v>
                </c:pt>
                <c:pt idx="1066">
                  <c:v>10.66</c:v>
                </c:pt>
                <c:pt idx="1067">
                  <c:v>10.67</c:v>
                </c:pt>
                <c:pt idx="1068">
                  <c:v>10.68</c:v>
                </c:pt>
                <c:pt idx="1069">
                  <c:v>10.69</c:v>
                </c:pt>
                <c:pt idx="1070">
                  <c:v>10.7</c:v>
                </c:pt>
                <c:pt idx="1071">
                  <c:v>10.709999999999999</c:v>
                </c:pt>
                <c:pt idx="1072">
                  <c:v>10.719999999999999</c:v>
                </c:pt>
                <c:pt idx="1073">
                  <c:v>10.729999999999999</c:v>
                </c:pt>
                <c:pt idx="1074">
                  <c:v>10.739999999999998</c:v>
                </c:pt>
                <c:pt idx="1075">
                  <c:v>10.75</c:v>
                </c:pt>
                <c:pt idx="1076">
                  <c:v>10.76</c:v>
                </c:pt>
                <c:pt idx="1077">
                  <c:v>10.77</c:v>
                </c:pt>
                <c:pt idx="1078">
                  <c:v>10.78</c:v>
                </c:pt>
                <c:pt idx="1079">
                  <c:v>10.79</c:v>
                </c:pt>
                <c:pt idx="1080">
                  <c:v>10.8</c:v>
                </c:pt>
                <c:pt idx="1081">
                  <c:v>10.81</c:v>
                </c:pt>
                <c:pt idx="1082">
                  <c:v>10.82</c:v>
                </c:pt>
                <c:pt idx="1083">
                  <c:v>10.83</c:v>
                </c:pt>
                <c:pt idx="1084">
                  <c:v>10.84</c:v>
                </c:pt>
                <c:pt idx="1085">
                  <c:v>10.850000000000026</c:v>
                </c:pt>
                <c:pt idx="1086">
                  <c:v>10.860000000000024</c:v>
                </c:pt>
                <c:pt idx="1087">
                  <c:v>10.870000000000006</c:v>
                </c:pt>
                <c:pt idx="1088">
                  <c:v>10.88</c:v>
                </c:pt>
                <c:pt idx="1089">
                  <c:v>10.89</c:v>
                </c:pt>
                <c:pt idx="1090">
                  <c:v>10.9</c:v>
                </c:pt>
                <c:pt idx="1091">
                  <c:v>10.91</c:v>
                </c:pt>
                <c:pt idx="1092">
                  <c:v>10.92</c:v>
                </c:pt>
                <c:pt idx="1093">
                  <c:v>10.93</c:v>
                </c:pt>
                <c:pt idx="1094">
                  <c:v>10.94</c:v>
                </c:pt>
                <c:pt idx="1095">
                  <c:v>10.950000000000006</c:v>
                </c:pt>
                <c:pt idx="1096">
                  <c:v>10.96</c:v>
                </c:pt>
                <c:pt idx="1097">
                  <c:v>10.97</c:v>
                </c:pt>
                <c:pt idx="1098">
                  <c:v>10.98</c:v>
                </c:pt>
                <c:pt idx="1099">
                  <c:v>10.99</c:v>
                </c:pt>
                <c:pt idx="1100">
                  <c:v>11</c:v>
                </c:pt>
                <c:pt idx="1101">
                  <c:v>11.01</c:v>
                </c:pt>
                <c:pt idx="1102">
                  <c:v>11.02</c:v>
                </c:pt>
                <c:pt idx="1103">
                  <c:v>11.03</c:v>
                </c:pt>
                <c:pt idx="1104">
                  <c:v>11.04</c:v>
                </c:pt>
                <c:pt idx="1105">
                  <c:v>11.05</c:v>
                </c:pt>
                <c:pt idx="1106">
                  <c:v>11.06</c:v>
                </c:pt>
                <c:pt idx="1107">
                  <c:v>11.07</c:v>
                </c:pt>
                <c:pt idx="1108">
                  <c:v>11.08</c:v>
                </c:pt>
                <c:pt idx="1109">
                  <c:v>11.09</c:v>
                </c:pt>
                <c:pt idx="1110">
                  <c:v>11.1</c:v>
                </c:pt>
                <c:pt idx="1111">
                  <c:v>11.11</c:v>
                </c:pt>
                <c:pt idx="1112">
                  <c:v>11.12</c:v>
                </c:pt>
                <c:pt idx="1113">
                  <c:v>11.129999999999999</c:v>
                </c:pt>
                <c:pt idx="1114">
                  <c:v>11.139999999999999</c:v>
                </c:pt>
                <c:pt idx="1115">
                  <c:v>11.15</c:v>
                </c:pt>
                <c:pt idx="1116">
                  <c:v>11.16</c:v>
                </c:pt>
                <c:pt idx="1117">
                  <c:v>11.17</c:v>
                </c:pt>
                <c:pt idx="1118">
                  <c:v>11.18</c:v>
                </c:pt>
                <c:pt idx="1119">
                  <c:v>11.19</c:v>
                </c:pt>
                <c:pt idx="1120">
                  <c:v>11.2</c:v>
                </c:pt>
                <c:pt idx="1121">
                  <c:v>11.209999999999999</c:v>
                </c:pt>
                <c:pt idx="1122">
                  <c:v>11.219999999999999</c:v>
                </c:pt>
                <c:pt idx="1123">
                  <c:v>11.229999999999999</c:v>
                </c:pt>
                <c:pt idx="1124">
                  <c:v>11.239999999999998</c:v>
                </c:pt>
                <c:pt idx="1125">
                  <c:v>11.25</c:v>
                </c:pt>
                <c:pt idx="1126">
                  <c:v>11.26</c:v>
                </c:pt>
                <c:pt idx="1127">
                  <c:v>11.27</c:v>
                </c:pt>
                <c:pt idx="1128">
                  <c:v>11.28</c:v>
                </c:pt>
                <c:pt idx="1129">
                  <c:v>11.29</c:v>
                </c:pt>
                <c:pt idx="1130">
                  <c:v>11.3</c:v>
                </c:pt>
                <c:pt idx="1131">
                  <c:v>11.31</c:v>
                </c:pt>
                <c:pt idx="1132">
                  <c:v>11.32</c:v>
                </c:pt>
                <c:pt idx="1133">
                  <c:v>11.33</c:v>
                </c:pt>
                <c:pt idx="1134">
                  <c:v>11.34</c:v>
                </c:pt>
                <c:pt idx="1135">
                  <c:v>11.350000000000026</c:v>
                </c:pt>
                <c:pt idx="1136">
                  <c:v>11.360000000000024</c:v>
                </c:pt>
                <c:pt idx="1137">
                  <c:v>11.370000000000006</c:v>
                </c:pt>
                <c:pt idx="1138">
                  <c:v>11.38</c:v>
                </c:pt>
                <c:pt idx="1139">
                  <c:v>11.39</c:v>
                </c:pt>
                <c:pt idx="1140">
                  <c:v>11.4</c:v>
                </c:pt>
                <c:pt idx="1141">
                  <c:v>11.41</c:v>
                </c:pt>
                <c:pt idx="1142">
                  <c:v>11.42</c:v>
                </c:pt>
                <c:pt idx="1143">
                  <c:v>11.43</c:v>
                </c:pt>
                <c:pt idx="1144">
                  <c:v>11.44</c:v>
                </c:pt>
                <c:pt idx="1145">
                  <c:v>11.450000000000006</c:v>
                </c:pt>
                <c:pt idx="1146">
                  <c:v>11.46</c:v>
                </c:pt>
                <c:pt idx="1147">
                  <c:v>11.47</c:v>
                </c:pt>
                <c:pt idx="1148">
                  <c:v>11.48</c:v>
                </c:pt>
                <c:pt idx="1149">
                  <c:v>11.49</c:v>
                </c:pt>
                <c:pt idx="1150">
                  <c:v>11.5</c:v>
                </c:pt>
                <c:pt idx="1151">
                  <c:v>11.51</c:v>
                </c:pt>
                <c:pt idx="1152">
                  <c:v>11.52</c:v>
                </c:pt>
                <c:pt idx="1153">
                  <c:v>11.53</c:v>
                </c:pt>
                <c:pt idx="1154">
                  <c:v>11.54</c:v>
                </c:pt>
                <c:pt idx="1155">
                  <c:v>11.55</c:v>
                </c:pt>
                <c:pt idx="1156">
                  <c:v>11.56</c:v>
                </c:pt>
                <c:pt idx="1157">
                  <c:v>11.57</c:v>
                </c:pt>
                <c:pt idx="1158">
                  <c:v>11.58</c:v>
                </c:pt>
                <c:pt idx="1159">
                  <c:v>11.59</c:v>
                </c:pt>
                <c:pt idx="1160">
                  <c:v>11.6</c:v>
                </c:pt>
                <c:pt idx="1161">
                  <c:v>11.61</c:v>
                </c:pt>
                <c:pt idx="1162">
                  <c:v>11.62</c:v>
                </c:pt>
                <c:pt idx="1163">
                  <c:v>11.629999999999999</c:v>
                </c:pt>
                <c:pt idx="1164">
                  <c:v>11.639999999999999</c:v>
                </c:pt>
                <c:pt idx="1165">
                  <c:v>11.65</c:v>
                </c:pt>
                <c:pt idx="1166">
                  <c:v>11.66</c:v>
                </c:pt>
                <c:pt idx="1167">
                  <c:v>11.67</c:v>
                </c:pt>
                <c:pt idx="1168">
                  <c:v>11.68</c:v>
                </c:pt>
                <c:pt idx="1169">
                  <c:v>11.69</c:v>
                </c:pt>
                <c:pt idx="1170">
                  <c:v>11.7</c:v>
                </c:pt>
                <c:pt idx="1171">
                  <c:v>11.709999999999999</c:v>
                </c:pt>
                <c:pt idx="1172">
                  <c:v>11.719999999999999</c:v>
                </c:pt>
                <c:pt idx="1173">
                  <c:v>11.729999999999999</c:v>
                </c:pt>
                <c:pt idx="1174">
                  <c:v>11.739999999999998</c:v>
                </c:pt>
                <c:pt idx="1175">
                  <c:v>11.75</c:v>
                </c:pt>
                <c:pt idx="1176">
                  <c:v>11.76</c:v>
                </c:pt>
                <c:pt idx="1177">
                  <c:v>11.77</c:v>
                </c:pt>
                <c:pt idx="1178">
                  <c:v>11.78</c:v>
                </c:pt>
                <c:pt idx="1179">
                  <c:v>11.79</c:v>
                </c:pt>
                <c:pt idx="1180">
                  <c:v>11.8</c:v>
                </c:pt>
                <c:pt idx="1181">
                  <c:v>11.81</c:v>
                </c:pt>
                <c:pt idx="1182">
                  <c:v>11.82</c:v>
                </c:pt>
                <c:pt idx="1183">
                  <c:v>11.83</c:v>
                </c:pt>
                <c:pt idx="1184">
                  <c:v>11.84</c:v>
                </c:pt>
                <c:pt idx="1185">
                  <c:v>11.850000000000026</c:v>
                </c:pt>
                <c:pt idx="1186">
                  <c:v>11.860000000000024</c:v>
                </c:pt>
                <c:pt idx="1187">
                  <c:v>11.870000000000006</c:v>
                </c:pt>
                <c:pt idx="1188">
                  <c:v>11.88</c:v>
                </c:pt>
                <c:pt idx="1189">
                  <c:v>11.89</c:v>
                </c:pt>
                <c:pt idx="1190">
                  <c:v>11.9</c:v>
                </c:pt>
                <c:pt idx="1191">
                  <c:v>11.91</c:v>
                </c:pt>
                <c:pt idx="1192">
                  <c:v>11.92</c:v>
                </c:pt>
                <c:pt idx="1193">
                  <c:v>11.93</c:v>
                </c:pt>
                <c:pt idx="1194">
                  <c:v>11.94</c:v>
                </c:pt>
                <c:pt idx="1195">
                  <c:v>11.950000000000006</c:v>
                </c:pt>
                <c:pt idx="1196">
                  <c:v>11.96</c:v>
                </c:pt>
                <c:pt idx="1197">
                  <c:v>11.97</c:v>
                </c:pt>
                <c:pt idx="1198">
                  <c:v>11.98</c:v>
                </c:pt>
                <c:pt idx="1199">
                  <c:v>11.99</c:v>
                </c:pt>
                <c:pt idx="1200">
                  <c:v>12</c:v>
                </c:pt>
                <c:pt idx="1201">
                  <c:v>12.01</c:v>
                </c:pt>
                <c:pt idx="1202">
                  <c:v>12.02</c:v>
                </c:pt>
                <c:pt idx="1203">
                  <c:v>12.03</c:v>
                </c:pt>
                <c:pt idx="1204">
                  <c:v>12.04</c:v>
                </c:pt>
                <c:pt idx="1205">
                  <c:v>12.05</c:v>
                </c:pt>
                <c:pt idx="1206">
                  <c:v>12.06</c:v>
                </c:pt>
                <c:pt idx="1207">
                  <c:v>12.07</c:v>
                </c:pt>
                <c:pt idx="1208">
                  <c:v>12.08</c:v>
                </c:pt>
                <c:pt idx="1209">
                  <c:v>12.09</c:v>
                </c:pt>
                <c:pt idx="1210">
                  <c:v>12.1</c:v>
                </c:pt>
                <c:pt idx="1211">
                  <c:v>12.11</c:v>
                </c:pt>
                <c:pt idx="1212">
                  <c:v>12.12</c:v>
                </c:pt>
                <c:pt idx="1213">
                  <c:v>12.129999999999999</c:v>
                </c:pt>
                <c:pt idx="1214">
                  <c:v>12.139999999999999</c:v>
                </c:pt>
                <c:pt idx="1215">
                  <c:v>12.15</c:v>
                </c:pt>
                <c:pt idx="1216">
                  <c:v>12.16</c:v>
                </c:pt>
                <c:pt idx="1217">
                  <c:v>12.17</c:v>
                </c:pt>
                <c:pt idx="1218">
                  <c:v>12.18</c:v>
                </c:pt>
                <c:pt idx="1219">
                  <c:v>12.19</c:v>
                </c:pt>
                <c:pt idx="1220">
                  <c:v>12.2</c:v>
                </c:pt>
                <c:pt idx="1221">
                  <c:v>12.209999999999999</c:v>
                </c:pt>
                <c:pt idx="1222">
                  <c:v>12.219999999999999</c:v>
                </c:pt>
                <c:pt idx="1223">
                  <c:v>12.229999999999999</c:v>
                </c:pt>
                <c:pt idx="1224">
                  <c:v>12.239999999999998</c:v>
                </c:pt>
                <c:pt idx="1225">
                  <c:v>12.25</c:v>
                </c:pt>
                <c:pt idx="1226">
                  <c:v>12.26</c:v>
                </c:pt>
                <c:pt idx="1227">
                  <c:v>12.27</c:v>
                </c:pt>
                <c:pt idx="1228">
                  <c:v>12.28</c:v>
                </c:pt>
                <c:pt idx="1229">
                  <c:v>12.29</c:v>
                </c:pt>
                <c:pt idx="1230">
                  <c:v>12.3</c:v>
                </c:pt>
                <c:pt idx="1231">
                  <c:v>12.31</c:v>
                </c:pt>
                <c:pt idx="1232">
                  <c:v>12.32</c:v>
                </c:pt>
                <c:pt idx="1233">
                  <c:v>12.33</c:v>
                </c:pt>
                <c:pt idx="1234">
                  <c:v>12.34</c:v>
                </c:pt>
                <c:pt idx="1235">
                  <c:v>12.350000000000026</c:v>
                </c:pt>
                <c:pt idx="1236">
                  <c:v>12.360000000000024</c:v>
                </c:pt>
                <c:pt idx="1237">
                  <c:v>12.370000000000006</c:v>
                </c:pt>
                <c:pt idx="1238">
                  <c:v>12.38</c:v>
                </c:pt>
                <c:pt idx="1239">
                  <c:v>12.39</c:v>
                </c:pt>
                <c:pt idx="1240">
                  <c:v>12.4</c:v>
                </c:pt>
                <c:pt idx="1241">
                  <c:v>12.41</c:v>
                </c:pt>
                <c:pt idx="1242">
                  <c:v>12.42</c:v>
                </c:pt>
                <c:pt idx="1243">
                  <c:v>12.43</c:v>
                </c:pt>
                <c:pt idx="1244">
                  <c:v>12.44</c:v>
                </c:pt>
                <c:pt idx="1245">
                  <c:v>12.450000000000006</c:v>
                </c:pt>
                <c:pt idx="1246">
                  <c:v>12.46</c:v>
                </c:pt>
                <c:pt idx="1247">
                  <c:v>12.47</c:v>
                </c:pt>
                <c:pt idx="1248">
                  <c:v>12.48</c:v>
                </c:pt>
                <c:pt idx="1249">
                  <c:v>12.49</c:v>
                </c:pt>
                <c:pt idx="1250">
                  <c:v>12.5</c:v>
                </c:pt>
                <c:pt idx="1251">
                  <c:v>12.51</c:v>
                </c:pt>
                <c:pt idx="1252">
                  <c:v>12.52</c:v>
                </c:pt>
                <c:pt idx="1253">
                  <c:v>12.53</c:v>
                </c:pt>
                <c:pt idx="1254">
                  <c:v>12.54</c:v>
                </c:pt>
                <c:pt idx="1255">
                  <c:v>12.55</c:v>
                </c:pt>
                <c:pt idx="1256">
                  <c:v>12.56</c:v>
                </c:pt>
                <c:pt idx="1257">
                  <c:v>12.57</c:v>
                </c:pt>
                <c:pt idx="1258">
                  <c:v>12.58</c:v>
                </c:pt>
                <c:pt idx="1259">
                  <c:v>12.59</c:v>
                </c:pt>
                <c:pt idx="1260">
                  <c:v>12.6</c:v>
                </c:pt>
                <c:pt idx="1261">
                  <c:v>12.61</c:v>
                </c:pt>
                <c:pt idx="1262">
                  <c:v>12.62</c:v>
                </c:pt>
                <c:pt idx="1263">
                  <c:v>12.629999999999999</c:v>
                </c:pt>
                <c:pt idx="1264">
                  <c:v>12.639999999999999</c:v>
                </c:pt>
                <c:pt idx="1265">
                  <c:v>12.65</c:v>
                </c:pt>
                <c:pt idx="1266">
                  <c:v>12.66</c:v>
                </c:pt>
                <c:pt idx="1267">
                  <c:v>12.67</c:v>
                </c:pt>
                <c:pt idx="1268">
                  <c:v>12.68</c:v>
                </c:pt>
                <c:pt idx="1269">
                  <c:v>12.69</c:v>
                </c:pt>
                <c:pt idx="1270">
                  <c:v>12.7</c:v>
                </c:pt>
                <c:pt idx="1271">
                  <c:v>12.709999999999999</c:v>
                </c:pt>
                <c:pt idx="1272">
                  <c:v>12.719999999999999</c:v>
                </c:pt>
                <c:pt idx="1273">
                  <c:v>12.729999999999999</c:v>
                </c:pt>
                <c:pt idx="1274">
                  <c:v>12.739999999999998</c:v>
                </c:pt>
                <c:pt idx="1275">
                  <c:v>12.75</c:v>
                </c:pt>
                <c:pt idx="1276">
                  <c:v>12.76</c:v>
                </c:pt>
                <c:pt idx="1277">
                  <c:v>12.77</c:v>
                </c:pt>
                <c:pt idx="1278">
                  <c:v>12.78</c:v>
                </c:pt>
                <c:pt idx="1279">
                  <c:v>12.79</c:v>
                </c:pt>
                <c:pt idx="1280">
                  <c:v>12.8</c:v>
                </c:pt>
                <c:pt idx="1281">
                  <c:v>12.81</c:v>
                </c:pt>
                <c:pt idx="1282">
                  <c:v>12.82</c:v>
                </c:pt>
                <c:pt idx="1283">
                  <c:v>12.83</c:v>
                </c:pt>
                <c:pt idx="1284">
                  <c:v>12.84</c:v>
                </c:pt>
                <c:pt idx="1285">
                  <c:v>12.850000000000026</c:v>
                </c:pt>
                <c:pt idx="1286">
                  <c:v>12.860000000000024</c:v>
                </c:pt>
                <c:pt idx="1287">
                  <c:v>12.870000000000006</c:v>
                </c:pt>
                <c:pt idx="1288">
                  <c:v>12.88</c:v>
                </c:pt>
                <c:pt idx="1289">
                  <c:v>12.89</c:v>
                </c:pt>
                <c:pt idx="1290">
                  <c:v>12.9</c:v>
                </c:pt>
                <c:pt idx="1291">
                  <c:v>12.91</c:v>
                </c:pt>
                <c:pt idx="1292">
                  <c:v>12.92</c:v>
                </c:pt>
                <c:pt idx="1293">
                  <c:v>12.93</c:v>
                </c:pt>
                <c:pt idx="1294">
                  <c:v>12.94</c:v>
                </c:pt>
                <c:pt idx="1295">
                  <c:v>12.950000000000006</c:v>
                </c:pt>
                <c:pt idx="1296">
                  <c:v>12.96</c:v>
                </c:pt>
                <c:pt idx="1297">
                  <c:v>12.97</c:v>
                </c:pt>
                <c:pt idx="1298">
                  <c:v>12.98</c:v>
                </c:pt>
                <c:pt idx="1299">
                  <c:v>12.99</c:v>
                </c:pt>
                <c:pt idx="1300">
                  <c:v>13</c:v>
                </c:pt>
                <c:pt idx="1301">
                  <c:v>13.01</c:v>
                </c:pt>
                <c:pt idx="1302">
                  <c:v>13.02</c:v>
                </c:pt>
                <c:pt idx="1303">
                  <c:v>13.03</c:v>
                </c:pt>
                <c:pt idx="1304">
                  <c:v>13.04</c:v>
                </c:pt>
                <c:pt idx="1305">
                  <c:v>13.05</c:v>
                </c:pt>
                <c:pt idx="1306">
                  <c:v>13.06</c:v>
                </c:pt>
                <c:pt idx="1307">
                  <c:v>13.07</c:v>
                </c:pt>
                <c:pt idx="1308">
                  <c:v>13.08</c:v>
                </c:pt>
                <c:pt idx="1309">
                  <c:v>13.09</c:v>
                </c:pt>
                <c:pt idx="1310">
                  <c:v>13.1</c:v>
                </c:pt>
                <c:pt idx="1311">
                  <c:v>13.11</c:v>
                </c:pt>
                <c:pt idx="1312">
                  <c:v>13.12</c:v>
                </c:pt>
                <c:pt idx="1313">
                  <c:v>13.129999999999999</c:v>
                </c:pt>
                <c:pt idx="1314">
                  <c:v>13.139999999999999</c:v>
                </c:pt>
                <c:pt idx="1315">
                  <c:v>13.15</c:v>
                </c:pt>
                <c:pt idx="1316">
                  <c:v>13.16</c:v>
                </c:pt>
                <c:pt idx="1317">
                  <c:v>13.17</c:v>
                </c:pt>
                <c:pt idx="1318">
                  <c:v>13.18</c:v>
                </c:pt>
                <c:pt idx="1319">
                  <c:v>13.19</c:v>
                </c:pt>
                <c:pt idx="1320">
                  <c:v>13.2</c:v>
                </c:pt>
                <c:pt idx="1321">
                  <c:v>13.209999999999999</c:v>
                </c:pt>
                <c:pt idx="1322">
                  <c:v>13.219999999999999</c:v>
                </c:pt>
                <c:pt idx="1323">
                  <c:v>13.229999999999999</c:v>
                </c:pt>
                <c:pt idx="1324">
                  <c:v>13.239999999999998</c:v>
                </c:pt>
                <c:pt idx="1325">
                  <c:v>13.25</c:v>
                </c:pt>
                <c:pt idx="1326">
                  <c:v>13.26</c:v>
                </c:pt>
                <c:pt idx="1327">
                  <c:v>13.27</c:v>
                </c:pt>
                <c:pt idx="1328">
                  <c:v>13.28</c:v>
                </c:pt>
                <c:pt idx="1329">
                  <c:v>13.29</c:v>
                </c:pt>
                <c:pt idx="1330">
                  <c:v>13.3</c:v>
                </c:pt>
                <c:pt idx="1331">
                  <c:v>13.31</c:v>
                </c:pt>
                <c:pt idx="1332">
                  <c:v>13.32</c:v>
                </c:pt>
                <c:pt idx="1333">
                  <c:v>13.33</c:v>
                </c:pt>
                <c:pt idx="1334">
                  <c:v>13.34</c:v>
                </c:pt>
                <c:pt idx="1335">
                  <c:v>13.350000000000026</c:v>
                </c:pt>
                <c:pt idx="1336">
                  <c:v>13.360000000000024</c:v>
                </c:pt>
                <c:pt idx="1337">
                  <c:v>13.370000000000006</c:v>
                </c:pt>
                <c:pt idx="1338">
                  <c:v>13.38</c:v>
                </c:pt>
                <c:pt idx="1339">
                  <c:v>13.39</c:v>
                </c:pt>
                <c:pt idx="1340">
                  <c:v>13.4</c:v>
                </c:pt>
                <c:pt idx="1341">
                  <c:v>13.41</c:v>
                </c:pt>
                <c:pt idx="1342">
                  <c:v>13.42</c:v>
                </c:pt>
                <c:pt idx="1343">
                  <c:v>13.43</c:v>
                </c:pt>
                <c:pt idx="1344">
                  <c:v>13.44</c:v>
                </c:pt>
                <c:pt idx="1345">
                  <c:v>13.450000000000006</c:v>
                </c:pt>
                <c:pt idx="1346">
                  <c:v>13.46</c:v>
                </c:pt>
                <c:pt idx="1347">
                  <c:v>13.47</c:v>
                </c:pt>
                <c:pt idx="1348">
                  <c:v>13.48</c:v>
                </c:pt>
                <c:pt idx="1349">
                  <c:v>13.49</c:v>
                </c:pt>
                <c:pt idx="1350">
                  <c:v>13.5</c:v>
                </c:pt>
                <c:pt idx="1351">
                  <c:v>13.51</c:v>
                </c:pt>
                <c:pt idx="1352">
                  <c:v>13.52</c:v>
                </c:pt>
                <c:pt idx="1353">
                  <c:v>13.53</c:v>
                </c:pt>
                <c:pt idx="1354">
                  <c:v>13.54</c:v>
                </c:pt>
                <c:pt idx="1355">
                  <c:v>13.55</c:v>
                </c:pt>
                <c:pt idx="1356">
                  <c:v>13.56</c:v>
                </c:pt>
                <c:pt idx="1357">
                  <c:v>13.57</c:v>
                </c:pt>
                <c:pt idx="1358">
                  <c:v>13.58</c:v>
                </c:pt>
                <c:pt idx="1359">
                  <c:v>13.59</c:v>
                </c:pt>
                <c:pt idx="1360">
                  <c:v>13.6</c:v>
                </c:pt>
                <c:pt idx="1361">
                  <c:v>13.61</c:v>
                </c:pt>
                <c:pt idx="1362">
                  <c:v>13.62</c:v>
                </c:pt>
                <c:pt idx="1363">
                  <c:v>13.629999999999999</c:v>
                </c:pt>
                <c:pt idx="1364">
                  <c:v>13.639999999999999</c:v>
                </c:pt>
                <c:pt idx="1365">
                  <c:v>13.65</c:v>
                </c:pt>
                <c:pt idx="1366">
                  <c:v>13.66</c:v>
                </c:pt>
                <c:pt idx="1367">
                  <c:v>13.67</c:v>
                </c:pt>
                <c:pt idx="1368">
                  <c:v>13.68</c:v>
                </c:pt>
                <c:pt idx="1369">
                  <c:v>13.69</c:v>
                </c:pt>
                <c:pt idx="1370">
                  <c:v>13.7</c:v>
                </c:pt>
                <c:pt idx="1371">
                  <c:v>13.709999999999999</c:v>
                </c:pt>
                <c:pt idx="1372">
                  <c:v>13.719999999999999</c:v>
                </c:pt>
                <c:pt idx="1373">
                  <c:v>13.729999999999999</c:v>
                </c:pt>
                <c:pt idx="1374">
                  <c:v>13.739999999999998</c:v>
                </c:pt>
                <c:pt idx="1375">
                  <c:v>13.75</c:v>
                </c:pt>
                <c:pt idx="1376">
                  <c:v>13.76</c:v>
                </c:pt>
                <c:pt idx="1377">
                  <c:v>13.77</c:v>
                </c:pt>
                <c:pt idx="1378">
                  <c:v>13.78</c:v>
                </c:pt>
                <c:pt idx="1379">
                  <c:v>13.79</c:v>
                </c:pt>
                <c:pt idx="1380">
                  <c:v>13.8</c:v>
                </c:pt>
                <c:pt idx="1381">
                  <c:v>13.81</c:v>
                </c:pt>
                <c:pt idx="1382">
                  <c:v>13.82</c:v>
                </c:pt>
                <c:pt idx="1383">
                  <c:v>13.83</c:v>
                </c:pt>
                <c:pt idx="1384">
                  <c:v>13.84</c:v>
                </c:pt>
                <c:pt idx="1385">
                  <c:v>13.850000000000026</c:v>
                </c:pt>
                <c:pt idx="1386">
                  <c:v>13.860000000000024</c:v>
                </c:pt>
                <c:pt idx="1387">
                  <c:v>13.870000000000006</c:v>
                </c:pt>
                <c:pt idx="1388">
                  <c:v>13.88</c:v>
                </c:pt>
                <c:pt idx="1389">
                  <c:v>13.89</c:v>
                </c:pt>
                <c:pt idx="1390">
                  <c:v>13.9</c:v>
                </c:pt>
                <c:pt idx="1391">
                  <c:v>13.91</c:v>
                </c:pt>
                <c:pt idx="1392">
                  <c:v>13.92</c:v>
                </c:pt>
                <c:pt idx="1393">
                  <c:v>13.93</c:v>
                </c:pt>
                <c:pt idx="1394">
                  <c:v>13.94</c:v>
                </c:pt>
                <c:pt idx="1395">
                  <c:v>13.950000000000006</c:v>
                </c:pt>
                <c:pt idx="1396">
                  <c:v>13.96</c:v>
                </c:pt>
                <c:pt idx="1397">
                  <c:v>13.97</c:v>
                </c:pt>
                <c:pt idx="1398">
                  <c:v>13.98</c:v>
                </c:pt>
                <c:pt idx="1399">
                  <c:v>13.99</c:v>
                </c:pt>
                <c:pt idx="1400">
                  <c:v>14</c:v>
                </c:pt>
                <c:pt idx="1401">
                  <c:v>14.01</c:v>
                </c:pt>
                <c:pt idx="1402">
                  <c:v>14.02</c:v>
                </c:pt>
                <c:pt idx="1403">
                  <c:v>14.03</c:v>
                </c:pt>
                <c:pt idx="1404">
                  <c:v>14.04</c:v>
                </c:pt>
                <c:pt idx="1405">
                  <c:v>14.05</c:v>
                </c:pt>
                <c:pt idx="1406">
                  <c:v>14.06</c:v>
                </c:pt>
                <c:pt idx="1407">
                  <c:v>14.07</c:v>
                </c:pt>
                <c:pt idx="1408">
                  <c:v>14.08</c:v>
                </c:pt>
                <c:pt idx="1409">
                  <c:v>14.09</c:v>
                </c:pt>
                <c:pt idx="1410">
                  <c:v>14.1</c:v>
                </c:pt>
                <c:pt idx="1411">
                  <c:v>14.11</c:v>
                </c:pt>
                <c:pt idx="1412">
                  <c:v>14.12</c:v>
                </c:pt>
                <c:pt idx="1413">
                  <c:v>14.129999999999999</c:v>
                </c:pt>
                <c:pt idx="1414">
                  <c:v>14.139999999999999</c:v>
                </c:pt>
                <c:pt idx="1415">
                  <c:v>14.15</c:v>
                </c:pt>
                <c:pt idx="1416">
                  <c:v>14.16</c:v>
                </c:pt>
                <c:pt idx="1417">
                  <c:v>14.17</c:v>
                </c:pt>
                <c:pt idx="1418">
                  <c:v>14.18</c:v>
                </c:pt>
                <c:pt idx="1419">
                  <c:v>14.19</c:v>
                </c:pt>
                <c:pt idx="1420">
                  <c:v>14.2</c:v>
                </c:pt>
                <c:pt idx="1421">
                  <c:v>14.209999999999999</c:v>
                </c:pt>
                <c:pt idx="1422">
                  <c:v>14.219999999999999</c:v>
                </c:pt>
                <c:pt idx="1423">
                  <c:v>14.229999999999999</c:v>
                </c:pt>
                <c:pt idx="1424">
                  <c:v>14.239999999999998</c:v>
                </c:pt>
                <c:pt idx="1425">
                  <c:v>14.25</c:v>
                </c:pt>
                <c:pt idx="1426">
                  <c:v>14.26</c:v>
                </c:pt>
                <c:pt idx="1427">
                  <c:v>14.27</c:v>
                </c:pt>
                <c:pt idx="1428">
                  <c:v>14.28</c:v>
                </c:pt>
                <c:pt idx="1429">
                  <c:v>14.29</c:v>
                </c:pt>
                <c:pt idx="1430">
                  <c:v>14.3</c:v>
                </c:pt>
                <c:pt idx="1431">
                  <c:v>14.31</c:v>
                </c:pt>
                <c:pt idx="1432">
                  <c:v>14.32</c:v>
                </c:pt>
                <c:pt idx="1433">
                  <c:v>14.33</c:v>
                </c:pt>
                <c:pt idx="1434">
                  <c:v>14.34</c:v>
                </c:pt>
                <c:pt idx="1435">
                  <c:v>14.350000000000026</c:v>
                </c:pt>
                <c:pt idx="1436">
                  <c:v>14.360000000000024</c:v>
                </c:pt>
                <c:pt idx="1437">
                  <c:v>14.370000000000006</c:v>
                </c:pt>
                <c:pt idx="1438">
                  <c:v>14.38</c:v>
                </c:pt>
                <c:pt idx="1439">
                  <c:v>14.39</c:v>
                </c:pt>
                <c:pt idx="1440">
                  <c:v>14.4</c:v>
                </c:pt>
                <c:pt idx="1441">
                  <c:v>14.41</c:v>
                </c:pt>
                <c:pt idx="1442">
                  <c:v>14.42</c:v>
                </c:pt>
                <c:pt idx="1443">
                  <c:v>14.43</c:v>
                </c:pt>
                <c:pt idx="1444">
                  <c:v>14.44</c:v>
                </c:pt>
                <c:pt idx="1445">
                  <c:v>14.450000000000006</c:v>
                </c:pt>
                <c:pt idx="1446">
                  <c:v>14.46</c:v>
                </c:pt>
                <c:pt idx="1447">
                  <c:v>14.47</c:v>
                </c:pt>
                <c:pt idx="1448">
                  <c:v>14.48</c:v>
                </c:pt>
                <c:pt idx="1449">
                  <c:v>14.49</c:v>
                </c:pt>
                <c:pt idx="1450">
                  <c:v>14.5</c:v>
                </c:pt>
                <c:pt idx="1451">
                  <c:v>14.51</c:v>
                </c:pt>
                <c:pt idx="1452">
                  <c:v>14.52</c:v>
                </c:pt>
                <c:pt idx="1453">
                  <c:v>14.53</c:v>
                </c:pt>
                <c:pt idx="1454">
                  <c:v>14.54</c:v>
                </c:pt>
                <c:pt idx="1455">
                  <c:v>14.55</c:v>
                </c:pt>
                <c:pt idx="1456">
                  <c:v>14.56</c:v>
                </c:pt>
                <c:pt idx="1457">
                  <c:v>14.57</c:v>
                </c:pt>
                <c:pt idx="1458">
                  <c:v>14.58</c:v>
                </c:pt>
                <c:pt idx="1459">
                  <c:v>14.59</c:v>
                </c:pt>
                <c:pt idx="1460">
                  <c:v>14.6</c:v>
                </c:pt>
                <c:pt idx="1461">
                  <c:v>14.61</c:v>
                </c:pt>
                <c:pt idx="1462">
                  <c:v>14.62</c:v>
                </c:pt>
                <c:pt idx="1463">
                  <c:v>14.629999999999999</c:v>
                </c:pt>
                <c:pt idx="1464">
                  <c:v>14.639999999999999</c:v>
                </c:pt>
                <c:pt idx="1465">
                  <c:v>14.65</c:v>
                </c:pt>
                <c:pt idx="1466">
                  <c:v>14.66</c:v>
                </c:pt>
                <c:pt idx="1467">
                  <c:v>14.67</c:v>
                </c:pt>
                <c:pt idx="1468">
                  <c:v>14.68</c:v>
                </c:pt>
                <c:pt idx="1469">
                  <c:v>14.69</c:v>
                </c:pt>
                <c:pt idx="1470">
                  <c:v>14.7</c:v>
                </c:pt>
                <c:pt idx="1471">
                  <c:v>14.709999999999999</c:v>
                </c:pt>
                <c:pt idx="1472">
                  <c:v>14.719999999999999</c:v>
                </c:pt>
                <c:pt idx="1473">
                  <c:v>14.729999999999999</c:v>
                </c:pt>
                <c:pt idx="1474">
                  <c:v>14.739999999999998</c:v>
                </c:pt>
                <c:pt idx="1475">
                  <c:v>14.75</c:v>
                </c:pt>
                <c:pt idx="1476">
                  <c:v>14.76</c:v>
                </c:pt>
                <c:pt idx="1477">
                  <c:v>14.77</c:v>
                </c:pt>
                <c:pt idx="1478">
                  <c:v>14.78</c:v>
                </c:pt>
                <c:pt idx="1479">
                  <c:v>14.79</c:v>
                </c:pt>
                <c:pt idx="1480">
                  <c:v>14.8</c:v>
                </c:pt>
                <c:pt idx="1481">
                  <c:v>14.81</c:v>
                </c:pt>
                <c:pt idx="1482">
                  <c:v>14.82</c:v>
                </c:pt>
                <c:pt idx="1483">
                  <c:v>14.83</c:v>
                </c:pt>
                <c:pt idx="1484">
                  <c:v>14.84</c:v>
                </c:pt>
                <c:pt idx="1485">
                  <c:v>14.850000000000026</c:v>
                </c:pt>
                <c:pt idx="1486">
                  <c:v>14.860000000000024</c:v>
                </c:pt>
                <c:pt idx="1487">
                  <c:v>14.870000000000006</c:v>
                </c:pt>
                <c:pt idx="1488">
                  <c:v>14.88</c:v>
                </c:pt>
                <c:pt idx="1489">
                  <c:v>14.89</c:v>
                </c:pt>
                <c:pt idx="1490">
                  <c:v>14.9</c:v>
                </c:pt>
                <c:pt idx="1491">
                  <c:v>14.91</c:v>
                </c:pt>
                <c:pt idx="1492">
                  <c:v>14.92</c:v>
                </c:pt>
                <c:pt idx="1493">
                  <c:v>14.93</c:v>
                </c:pt>
                <c:pt idx="1494">
                  <c:v>14.94</c:v>
                </c:pt>
                <c:pt idx="1495">
                  <c:v>14.950000000000006</c:v>
                </c:pt>
                <c:pt idx="1496">
                  <c:v>14.96</c:v>
                </c:pt>
                <c:pt idx="1497">
                  <c:v>14.97</c:v>
                </c:pt>
                <c:pt idx="1498">
                  <c:v>14.98</c:v>
                </c:pt>
                <c:pt idx="1499">
                  <c:v>14.99</c:v>
                </c:pt>
                <c:pt idx="1500">
                  <c:v>15</c:v>
                </c:pt>
                <c:pt idx="1501">
                  <c:v>15.01</c:v>
                </c:pt>
                <c:pt idx="1502">
                  <c:v>15.02</c:v>
                </c:pt>
                <c:pt idx="1503">
                  <c:v>15.03</c:v>
                </c:pt>
                <c:pt idx="1504">
                  <c:v>15.04</c:v>
                </c:pt>
                <c:pt idx="1505">
                  <c:v>15.05</c:v>
                </c:pt>
                <c:pt idx="1506">
                  <c:v>15.06</c:v>
                </c:pt>
                <c:pt idx="1507">
                  <c:v>15.07</c:v>
                </c:pt>
                <c:pt idx="1508">
                  <c:v>15.08</c:v>
                </c:pt>
                <c:pt idx="1509">
                  <c:v>15.09</c:v>
                </c:pt>
                <c:pt idx="1510">
                  <c:v>15.1</c:v>
                </c:pt>
                <c:pt idx="1511">
                  <c:v>15.11</c:v>
                </c:pt>
                <c:pt idx="1512">
                  <c:v>15.12</c:v>
                </c:pt>
                <c:pt idx="1513">
                  <c:v>15.129999999999999</c:v>
                </c:pt>
                <c:pt idx="1514">
                  <c:v>15.139999999999999</c:v>
                </c:pt>
                <c:pt idx="1515">
                  <c:v>15.15</c:v>
                </c:pt>
                <c:pt idx="1516">
                  <c:v>15.16</c:v>
                </c:pt>
                <c:pt idx="1517">
                  <c:v>15.17</c:v>
                </c:pt>
                <c:pt idx="1518">
                  <c:v>15.18</c:v>
                </c:pt>
                <c:pt idx="1519">
                  <c:v>15.19</c:v>
                </c:pt>
                <c:pt idx="1520">
                  <c:v>15.2</c:v>
                </c:pt>
                <c:pt idx="1521">
                  <c:v>15.209999999999999</c:v>
                </c:pt>
                <c:pt idx="1522">
                  <c:v>15.219999999999999</c:v>
                </c:pt>
                <c:pt idx="1523">
                  <c:v>15.229999999999999</c:v>
                </c:pt>
                <c:pt idx="1524">
                  <c:v>15.239999999999998</c:v>
                </c:pt>
                <c:pt idx="1525">
                  <c:v>15.25</c:v>
                </c:pt>
                <c:pt idx="1526">
                  <c:v>15.26</c:v>
                </c:pt>
                <c:pt idx="1527">
                  <c:v>15.27</c:v>
                </c:pt>
                <c:pt idx="1528">
                  <c:v>15.28</c:v>
                </c:pt>
                <c:pt idx="1529">
                  <c:v>15.29</c:v>
                </c:pt>
                <c:pt idx="1530">
                  <c:v>15.3</c:v>
                </c:pt>
                <c:pt idx="1531">
                  <c:v>15.31</c:v>
                </c:pt>
                <c:pt idx="1532">
                  <c:v>15.32</c:v>
                </c:pt>
                <c:pt idx="1533">
                  <c:v>15.33</c:v>
                </c:pt>
                <c:pt idx="1534">
                  <c:v>15.34</c:v>
                </c:pt>
                <c:pt idx="1535">
                  <c:v>15.350000000000026</c:v>
                </c:pt>
                <c:pt idx="1536">
                  <c:v>15.360000000000024</c:v>
                </c:pt>
                <c:pt idx="1537">
                  <c:v>15.370000000000006</c:v>
                </c:pt>
                <c:pt idx="1538">
                  <c:v>15.38</c:v>
                </c:pt>
                <c:pt idx="1539">
                  <c:v>15.39</c:v>
                </c:pt>
                <c:pt idx="1540">
                  <c:v>15.4</c:v>
                </c:pt>
                <c:pt idx="1541">
                  <c:v>15.41</c:v>
                </c:pt>
                <c:pt idx="1542">
                  <c:v>15.42</c:v>
                </c:pt>
                <c:pt idx="1543">
                  <c:v>15.43</c:v>
                </c:pt>
                <c:pt idx="1544">
                  <c:v>15.44</c:v>
                </c:pt>
                <c:pt idx="1545">
                  <c:v>15.450000000000006</c:v>
                </c:pt>
                <c:pt idx="1546">
                  <c:v>15.46</c:v>
                </c:pt>
                <c:pt idx="1547">
                  <c:v>15.47</c:v>
                </c:pt>
                <c:pt idx="1548">
                  <c:v>15.48</c:v>
                </c:pt>
                <c:pt idx="1549">
                  <c:v>15.49</c:v>
                </c:pt>
                <c:pt idx="1550">
                  <c:v>15.5</c:v>
                </c:pt>
                <c:pt idx="1551">
                  <c:v>15.51</c:v>
                </c:pt>
                <c:pt idx="1552">
                  <c:v>15.52</c:v>
                </c:pt>
                <c:pt idx="1553">
                  <c:v>15.53</c:v>
                </c:pt>
                <c:pt idx="1554">
                  <c:v>15.54</c:v>
                </c:pt>
                <c:pt idx="1555">
                  <c:v>15.55</c:v>
                </c:pt>
                <c:pt idx="1556">
                  <c:v>15.56</c:v>
                </c:pt>
                <c:pt idx="1557">
                  <c:v>15.57</c:v>
                </c:pt>
                <c:pt idx="1558">
                  <c:v>15.58</c:v>
                </c:pt>
                <c:pt idx="1559">
                  <c:v>15.59</c:v>
                </c:pt>
                <c:pt idx="1560">
                  <c:v>15.6</c:v>
                </c:pt>
                <c:pt idx="1561">
                  <c:v>15.61</c:v>
                </c:pt>
                <c:pt idx="1562">
                  <c:v>15.62</c:v>
                </c:pt>
                <c:pt idx="1563">
                  <c:v>15.629999999999999</c:v>
                </c:pt>
                <c:pt idx="1564">
                  <c:v>15.639999999999999</c:v>
                </c:pt>
                <c:pt idx="1565">
                  <c:v>15.65</c:v>
                </c:pt>
                <c:pt idx="1566">
                  <c:v>15.66</c:v>
                </c:pt>
                <c:pt idx="1567">
                  <c:v>15.67</c:v>
                </c:pt>
                <c:pt idx="1568">
                  <c:v>15.68</c:v>
                </c:pt>
                <c:pt idx="1569">
                  <c:v>15.69</c:v>
                </c:pt>
                <c:pt idx="1570">
                  <c:v>15.7</c:v>
                </c:pt>
                <c:pt idx="1571">
                  <c:v>15.709999999999999</c:v>
                </c:pt>
                <c:pt idx="1572">
                  <c:v>15.719999999999999</c:v>
                </c:pt>
                <c:pt idx="1573">
                  <c:v>15.729999999999999</c:v>
                </c:pt>
                <c:pt idx="1574">
                  <c:v>15.739999999999998</c:v>
                </c:pt>
                <c:pt idx="1575">
                  <c:v>15.75</c:v>
                </c:pt>
                <c:pt idx="1576">
                  <c:v>15.76</c:v>
                </c:pt>
                <c:pt idx="1577">
                  <c:v>15.77</c:v>
                </c:pt>
                <c:pt idx="1578">
                  <c:v>15.78</c:v>
                </c:pt>
                <c:pt idx="1579">
                  <c:v>15.79</c:v>
                </c:pt>
                <c:pt idx="1580">
                  <c:v>15.8</c:v>
                </c:pt>
                <c:pt idx="1581">
                  <c:v>15.81</c:v>
                </c:pt>
                <c:pt idx="1582">
                  <c:v>15.82</c:v>
                </c:pt>
                <c:pt idx="1583">
                  <c:v>15.83</c:v>
                </c:pt>
                <c:pt idx="1584">
                  <c:v>15.84</c:v>
                </c:pt>
                <c:pt idx="1585">
                  <c:v>15.850000000000026</c:v>
                </c:pt>
                <c:pt idx="1586">
                  <c:v>15.860000000000024</c:v>
                </c:pt>
                <c:pt idx="1587">
                  <c:v>15.870000000000006</c:v>
                </c:pt>
                <c:pt idx="1588">
                  <c:v>15.88</c:v>
                </c:pt>
                <c:pt idx="1589">
                  <c:v>15.89</c:v>
                </c:pt>
                <c:pt idx="1590">
                  <c:v>15.9</c:v>
                </c:pt>
                <c:pt idx="1591">
                  <c:v>15.91</c:v>
                </c:pt>
                <c:pt idx="1592">
                  <c:v>15.92</c:v>
                </c:pt>
                <c:pt idx="1593">
                  <c:v>15.93</c:v>
                </c:pt>
                <c:pt idx="1594">
                  <c:v>15.94</c:v>
                </c:pt>
                <c:pt idx="1595">
                  <c:v>15.950000000000006</c:v>
                </c:pt>
                <c:pt idx="1596">
                  <c:v>15.96</c:v>
                </c:pt>
                <c:pt idx="1597">
                  <c:v>15.97</c:v>
                </c:pt>
                <c:pt idx="1598">
                  <c:v>15.98</c:v>
                </c:pt>
                <c:pt idx="1599">
                  <c:v>15.99</c:v>
                </c:pt>
                <c:pt idx="1600">
                  <c:v>16</c:v>
                </c:pt>
                <c:pt idx="1601">
                  <c:v>16.010000000000005</c:v>
                </c:pt>
                <c:pt idx="1602">
                  <c:v>16.02</c:v>
                </c:pt>
                <c:pt idx="1603">
                  <c:v>16.03</c:v>
                </c:pt>
                <c:pt idx="1604">
                  <c:v>16.04</c:v>
                </c:pt>
                <c:pt idx="1605">
                  <c:v>16.05</c:v>
                </c:pt>
                <c:pt idx="1606">
                  <c:v>16.059999999999999</c:v>
                </c:pt>
                <c:pt idx="1607">
                  <c:v>16.07</c:v>
                </c:pt>
                <c:pt idx="1608">
                  <c:v>16.079999999999988</c:v>
                </c:pt>
                <c:pt idx="1609">
                  <c:v>16.09</c:v>
                </c:pt>
                <c:pt idx="1610">
                  <c:v>16.100000000000001</c:v>
                </c:pt>
                <c:pt idx="1611">
                  <c:v>16.110000000000031</c:v>
                </c:pt>
                <c:pt idx="1612">
                  <c:v>16.12</c:v>
                </c:pt>
                <c:pt idx="1613">
                  <c:v>16.130000000000031</c:v>
                </c:pt>
                <c:pt idx="1614">
                  <c:v>16.14</c:v>
                </c:pt>
                <c:pt idx="1615">
                  <c:v>16.149999999999999</c:v>
                </c:pt>
                <c:pt idx="1616">
                  <c:v>16.16</c:v>
                </c:pt>
                <c:pt idx="1617">
                  <c:v>16.170000000000005</c:v>
                </c:pt>
                <c:pt idx="1618">
                  <c:v>16.18</c:v>
                </c:pt>
                <c:pt idx="1619">
                  <c:v>16.190000000000001</c:v>
                </c:pt>
                <c:pt idx="1620">
                  <c:v>16.2</c:v>
                </c:pt>
                <c:pt idx="1621">
                  <c:v>16.21</c:v>
                </c:pt>
                <c:pt idx="1622">
                  <c:v>16.22</c:v>
                </c:pt>
                <c:pt idx="1623">
                  <c:v>16.23</c:v>
                </c:pt>
                <c:pt idx="1624">
                  <c:v>16.239999999999988</c:v>
                </c:pt>
                <c:pt idx="1625">
                  <c:v>16.25</c:v>
                </c:pt>
                <c:pt idx="1626">
                  <c:v>16.260000000000002</c:v>
                </c:pt>
                <c:pt idx="1627">
                  <c:v>16.27</c:v>
                </c:pt>
                <c:pt idx="1628">
                  <c:v>16.279999999999987</c:v>
                </c:pt>
                <c:pt idx="1629">
                  <c:v>16.29</c:v>
                </c:pt>
                <c:pt idx="1630">
                  <c:v>16.3</c:v>
                </c:pt>
                <c:pt idx="1631">
                  <c:v>16.309999999999999</c:v>
                </c:pt>
                <c:pt idx="1632">
                  <c:v>16.32</c:v>
                </c:pt>
                <c:pt idx="1633">
                  <c:v>16.329999999999988</c:v>
                </c:pt>
                <c:pt idx="1634">
                  <c:v>16.34</c:v>
                </c:pt>
                <c:pt idx="1635">
                  <c:v>16.350000000000001</c:v>
                </c:pt>
                <c:pt idx="1636">
                  <c:v>16.36</c:v>
                </c:pt>
                <c:pt idx="1637">
                  <c:v>16.37</c:v>
                </c:pt>
                <c:pt idx="1638">
                  <c:v>16.38</c:v>
                </c:pt>
                <c:pt idx="1639">
                  <c:v>16.39</c:v>
                </c:pt>
                <c:pt idx="1640">
                  <c:v>16.399999999999999</c:v>
                </c:pt>
                <c:pt idx="1641">
                  <c:v>16.41</c:v>
                </c:pt>
                <c:pt idx="1642">
                  <c:v>16.420000000000002</c:v>
                </c:pt>
                <c:pt idx="1643">
                  <c:v>16.43</c:v>
                </c:pt>
                <c:pt idx="1644">
                  <c:v>16.439999999999987</c:v>
                </c:pt>
                <c:pt idx="1645">
                  <c:v>16.45</c:v>
                </c:pt>
                <c:pt idx="1646">
                  <c:v>16.459999999999987</c:v>
                </c:pt>
                <c:pt idx="1647">
                  <c:v>16.47</c:v>
                </c:pt>
                <c:pt idx="1648">
                  <c:v>16.479999999999986</c:v>
                </c:pt>
                <c:pt idx="1649">
                  <c:v>16.489999999999789</c:v>
                </c:pt>
                <c:pt idx="1650">
                  <c:v>16.5</c:v>
                </c:pt>
                <c:pt idx="1651">
                  <c:v>16.510000000000005</c:v>
                </c:pt>
                <c:pt idx="1652">
                  <c:v>16.52</c:v>
                </c:pt>
                <c:pt idx="1653">
                  <c:v>16.53</c:v>
                </c:pt>
                <c:pt idx="1654">
                  <c:v>16.54</c:v>
                </c:pt>
                <c:pt idx="1655">
                  <c:v>16.55</c:v>
                </c:pt>
                <c:pt idx="1656">
                  <c:v>16.559999999999999</c:v>
                </c:pt>
                <c:pt idx="1657">
                  <c:v>16.57</c:v>
                </c:pt>
                <c:pt idx="1658">
                  <c:v>16.579999999999988</c:v>
                </c:pt>
                <c:pt idx="1659">
                  <c:v>16.59</c:v>
                </c:pt>
                <c:pt idx="1660">
                  <c:v>16.600000000000001</c:v>
                </c:pt>
                <c:pt idx="1661">
                  <c:v>16.610000000000031</c:v>
                </c:pt>
                <c:pt idx="1662">
                  <c:v>16.62</c:v>
                </c:pt>
                <c:pt idx="1663">
                  <c:v>16.630000000000031</c:v>
                </c:pt>
                <c:pt idx="1664">
                  <c:v>16.64</c:v>
                </c:pt>
                <c:pt idx="1665">
                  <c:v>16.649999999999999</c:v>
                </c:pt>
                <c:pt idx="1666">
                  <c:v>16.66</c:v>
                </c:pt>
                <c:pt idx="1667">
                  <c:v>16.670000000000005</c:v>
                </c:pt>
                <c:pt idx="1668">
                  <c:v>16.68</c:v>
                </c:pt>
                <c:pt idx="1669">
                  <c:v>16.690000000000001</c:v>
                </c:pt>
                <c:pt idx="1670">
                  <c:v>16.7</c:v>
                </c:pt>
                <c:pt idx="1671">
                  <c:v>16.71</c:v>
                </c:pt>
                <c:pt idx="1672">
                  <c:v>16.72</c:v>
                </c:pt>
                <c:pt idx="1673">
                  <c:v>16.73</c:v>
                </c:pt>
                <c:pt idx="1674">
                  <c:v>16.739999999999988</c:v>
                </c:pt>
                <c:pt idx="1675">
                  <c:v>16.75</c:v>
                </c:pt>
                <c:pt idx="1676">
                  <c:v>16.760000000000002</c:v>
                </c:pt>
                <c:pt idx="1677">
                  <c:v>16.77</c:v>
                </c:pt>
                <c:pt idx="1678">
                  <c:v>16.779999999999987</c:v>
                </c:pt>
                <c:pt idx="1679">
                  <c:v>16.79</c:v>
                </c:pt>
                <c:pt idx="1680">
                  <c:v>16.8</c:v>
                </c:pt>
                <c:pt idx="1681">
                  <c:v>16.809999999999999</c:v>
                </c:pt>
                <c:pt idx="1682">
                  <c:v>16.82</c:v>
                </c:pt>
                <c:pt idx="1683">
                  <c:v>16.829999999999988</c:v>
                </c:pt>
                <c:pt idx="1684">
                  <c:v>16.84</c:v>
                </c:pt>
                <c:pt idx="1685">
                  <c:v>16.850000000000001</c:v>
                </c:pt>
                <c:pt idx="1686">
                  <c:v>16.86</c:v>
                </c:pt>
                <c:pt idx="1687">
                  <c:v>16.87</c:v>
                </c:pt>
                <c:pt idx="1688">
                  <c:v>16.88</c:v>
                </c:pt>
                <c:pt idx="1689">
                  <c:v>16.89</c:v>
                </c:pt>
                <c:pt idx="1690">
                  <c:v>16.899999999999999</c:v>
                </c:pt>
                <c:pt idx="1691">
                  <c:v>16.91</c:v>
                </c:pt>
                <c:pt idx="1692">
                  <c:v>16.920000000000002</c:v>
                </c:pt>
                <c:pt idx="1693">
                  <c:v>16.93</c:v>
                </c:pt>
                <c:pt idx="1694">
                  <c:v>16.939999999999987</c:v>
                </c:pt>
                <c:pt idx="1695">
                  <c:v>16.95</c:v>
                </c:pt>
                <c:pt idx="1696">
                  <c:v>16.959999999999987</c:v>
                </c:pt>
                <c:pt idx="1697">
                  <c:v>16.97</c:v>
                </c:pt>
                <c:pt idx="1698">
                  <c:v>16.979999999999986</c:v>
                </c:pt>
                <c:pt idx="1699">
                  <c:v>16.989999999999789</c:v>
                </c:pt>
                <c:pt idx="1700">
                  <c:v>17</c:v>
                </c:pt>
                <c:pt idx="1701">
                  <c:v>17.010000000000005</c:v>
                </c:pt>
                <c:pt idx="1702">
                  <c:v>17.02</c:v>
                </c:pt>
                <c:pt idx="1703">
                  <c:v>17.03</c:v>
                </c:pt>
                <c:pt idx="1704">
                  <c:v>17.04</c:v>
                </c:pt>
                <c:pt idx="1705">
                  <c:v>17.05</c:v>
                </c:pt>
                <c:pt idx="1706">
                  <c:v>17.059999999999999</c:v>
                </c:pt>
                <c:pt idx="1707">
                  <c:v>17.07</c:v>
                </c:pt>
                <c:pt idx="1708">
                  <c:v>17.079999999999988</c:v>
                </c:pt>
                <c:pt idx="1709">
                  <c:v>17.09</c:v>
                </c:pt>
                <c:pt idx="1710">
                  <c:v>17.100000000000001</c:v>
                </c:pt>
                <c:pt idx="1711">
                  <c:v>17.110000000000031</c:v>
                </c:pt>
                <c:pt idx="1712">
                  <c:v>17.12</c:v>
                </c:pt>
                <c:pt idx="1713">
                  <c:v>17.130000000000031</c:v>
                </c:pt>
                <c:pt idx="1714">
                  <c:v>17.14</c:v>
                </c:pt>
                <c:pt idx="1715">
                  <c:v>17.149999999999999</c:v>
                </c:pt>
                <c:pt idx="1716">
                  <c:v>17.16</c:v>
                </c:pt>
                <c:pt idx="1717">
                  <c:v>17.170000000000005</c:v>
                </c:pt>
                <c:pt idx="1718">
                  <c:v>17.18</c:v>
                </c:pt>
                <c:pt idx="1719">
                  <c:v>17.190000000000001</c:v>
                </c:pt>
                <c:pt idx="1720">
                  <c:v>17.2</c:v>
                </c:pt>
                <c:pt idx="1721">
                  <c:v>17.21</c:v>
                </c:pt>
                <c:pt idx="1722">
                  <c:v>17.22</c:v>
                </c:pt>
                <c:pt idx="1723">
                  <c:v>17.23</c:v>
                </c:pt>
                <c:pt idx="1724">
                  <c:v>17.239999999999988</c:v>
                </c:pt>
                <c:pt idx="1725">
                  <c:v>17.25</c:v>
                </c:pt>
                <c:pt idx="1726">
                  <c:v>17.260000000000002</c:v>
                </c:pt>
                <c:pt idx="1727">
                  <c:v>17.27</c:v>
                </c:pt>
                <c:pt idx="1728">
                  <c:v>17.279999999999987</c:v>
                </c:pt>
                <c:pt idx="1729">
                  <c:v>17.29</c:v>
                </c:pt>
                <c:pt idx="1730">
                  <c:v>17.3</c:v>
                </c:pt>
                <c:pt idx="1731">
                  <c:v>17.309999999999999</c:v>
                </c:pt>
                <c:pt idx="1732">
                  <c:v>17.32</c:v>
                </c:pt>
                <c:pt idx="1733">
                  <c:v>17.329999999999988</c:v>
                </c:pt>
                <c:pt idx="1734">
                  <c:v>17.34</c:v>
                </c:pt>
                <c:pt idx="1735">
                  <c:v>17.350000000000001</c:v>
                </c:pt>
                <c:pt idx="1736">
                  <c:v>17.36</c:v>
                </c:pt>
                <c:pt idx="1737">
                  <c:v>17.37</c:v>
                </c:pt>
                <c:pt idx="1738">
                  <c:v>17.38</c:v>
                </c:pt>
                <c:pt idx="1739">
                  <c:v>17.39</c:v>
                </c:pt>
                <c:pt idx="1740">
                  <c:v>17.399999999999999</c:v>
                </c:pt>
                <c:pt idx="1741">
                  <c:v>17.41</c:v>
                </c:pt>
                <c:pt idx="1742">
                  <c:v>17.420000000000002</c:v>
                </c:pt>
                <c:pt idx="1743">
                  <c:v>17.43</c:v>
                </c:pt>
                <c:pt idx="1744">
                  <c:v>17.439999999999987</c:v>
                </c:pt>
                <c:pt idx="1745">
                  <c:v>17.45</c:v>
                </c:pt>
                <c:pt idx="1746">
                  <c:v>17.459999999999987</c:v>
                </c:pt>
                <c:pt idx="1747">
                  <c:v>17.47</c:v>
                </c:pt>
                <c:pt idx="1748">
                  <c:v>17.479999999999986</c:v>
                </c:pt>
                <c:pt idx="1749">
                  <c:v>17.489999999999789</c:v>
                </c:pt>
                <c:pt idx="1750">
                  <c:v>17.5</c:v>
                </c:pt>
                <c:pt idx="1751">
                  <c:v>17.510000000000005</c:v>
                </c:pt>
                <c:pt idx="1752">
                  <c:v>17.52</c:v>
                </c:pt>
                <c:pt idx="1753">
                  <c:v>17.53</c:v>
                </c:pt>
                <c:pt idx="1754">
                  <c:v>17.54</c:v>
                </c:pt>
                <c:pt idx="1755">
                  <c:v>17.55</c:v>
                </c:pt>
                <c:pt idx="1756">
                  <c:v>17.559999999999999</c:v>
                </c:pt>
                <c:pt idx="1757">
                  <c:v>17.57</c:v>
                </c:pt>
                <c:pt idx="1758">
                  <c:v>17.579999999999988</c:v>
                </c:pt>
                <c:pt idx="1759">
                  <c:v>17.59</c:v>
                </c:pt>
                <c:pt idx="1760">
                  <c:v>17.600000000000001</c:v>
                </c:pt>
                <c:pt idx="1761">
                  <c:v>17.610000000000031</c:v>
                </c:pt>
                <c:pt idx="1762">
                  <c:v>17.62</c:v>
                </c:pt>
                <c:pt idx="1763">
                  <c:v>17.630000000000031</c:v>
                </c:pt>
                <c:pt idx="1764">
                  <c:v>17.64</c:v>
                </c:pt>
                <c:pt idx="1765">
                  <c:v>17.649999999999999</c:v>
                </c:pt>
                <c:pt idx="1766">
                  <c:v>17.66</c:v>
                </c:pt>
                <c:pt idx="1767">
                  <c:v>17.670000000000005</c:v>
                </c:pt>
                <c:pt idx="1768">
                  <c:v>17.68</c:v>
                </c:pt>
                <c:pt idx="1769">
                  <c:v>17.690000000000001</c:v>
                </c:pt>
                <c:pt idx="1770">
                  <c:v>17.7</c:v>
                </c:pt>
                <c:pt idx="1771">
                  <c:v>17.71</c:v>
                </c:pt>
                <c:pt idx="1772">
                  <c:v>17.72</c:v>
                </c:pt>
                <c:pt idx="1773">
                  <c:v>17.73</c:v>
                </c:pt>
                <c:pt idx="1774">
                  <c:v>17.739999999999988</c:v>
                </c:pt>
                <c:pt idx="1775">
                  <c:v>17.75</c:v>
                </c:pt>
                <c:pt idx="1776">
                  <c:v>17.760000000000002</c:v>
                </c:pt>
                <c:pt idx="1777">
                  <c:v>17.77</c:v>
                </c:pt>
                <c:pt idx="1778">
                  <c:v>17.779999999999987</c:v>
                </c:pt>
                <c:pt idx="1779">
                  <c:v>17.79</c:v>
                </c:pt>
                <c:pt idx="1780">
                  <c:v>17.8</c:v>
                </c:pt>
                <c:pt idx="1781">
                  <c:v>17.809999999999999</c:v>
                </c:pt>
                <c:pt idx="1782">
                  <c:v>17.82</c:v>
                </c:pt>
                <c:pt idx="1783">
                  <c:v>17.829999999999988</c:v>
                </c:pt>
                <c:pt idx="1784">
                  <c:v>17.84</c:v>
                </c:pt>
                <c:pt idx="1785">
                  <c:v>17.850000000000001</c:v>
                </c:pt>
                <c:pt idx="1786">
                  <c:v>17.86</c:v>
                </c:pt>
                <c:pt idx="1787">
                  <c:v>17.87</c:v>
                </c:pt>
                <c:pt idx="1788">
                  <c:v>17.88</c:v>
                </c:pt>
                <c:pt idx="1789">
                  <c:v>17.89</c:v>
                </c:pt>
                <c:pt idx="1790">
                  <c:v>17.899999999999999</c:v>
                </c:pt>
                <c:pt idx="1791">
                  <c:v>17.91</c:v>
                </c:pt>
                <c:pt idx="1792">
                  <c:v>17.920000000000002</c:v>
                </c:pt>
                <c:pt idx="1793">
                  <c:v>17.93</c:v>
                </c:pt>
                <c:pt idx="1794">
                  <c:v>17.939999999999987</c:v>
                </c:pt>
                <c:pt idx="1795">
                  <c:v>17.95</c:v>
                </c:pt>
                <c:pt idx="1796">
                  <c:v>17.959999999999987</c:v>
                </c:pt>
                <c:pt idx="1797">
                  <c:v>17.97</c:v>
                </c:pt>
                <c:pt idx="1798">
                  <c:v>17.979999999999986</c:v>
                </c:pt>
                <c:pt idx="1799">
                  <c:v>17.989999999999789</c:v>
                </c:pt>
                <c:pt idx="1800">
                  <c:v>18</c:v>
                </c:pt>
                <c:pt idx="1801">
                  <c:v>18.010000000000005</c:v>
                </c:pt>
                <c:pt idx="1802">
                  <c:v>18.02</c:v>
                </c:pt>
                <c:pt idx="1803">
                  <c:v>18.03</c:v>
                </c:pt>
                <c:pt idx="1804">
                  <c:v>18.04</c:v>
                </c:pt>
                <c:pt idx="1805">
                  <c:v>18.05</c:v>
                </c:pt>
                <c:pt idx="1806">
                  <c:v>18.059999999999999</c:v>
                </c:pt>
                <c:pt idx="1807">
                  <c:v>18.07</c:v>
                </c:pt>
                <c:pt idx="1808">
                  <c:v>18.079999999999988</c:v>
                </c:pt>
                <c:pt idx="1809">
                  <c:v>18.09</c:v>
                </c:pt>
                <c:pt idx="1810">
                  <c:v>18.100000000000001</c:v>
                </c:pt>
                <c:pt idx="1811">
                  <c:v>18.110000000000031</c:v>
                </c:pt>
                <c:pt idx="1812">
                  <c:v>18.12</c:v>
                </c:pt>
                <c:pt idx="1813">
                  <c:v>18.130000000000031</c:v>
                </c:pt>
                <c:pt idx="1814">
                  <c:v>18.14</c:v>
                </c:pt>
                <c:pt idx="1815">
                  <c:v>18.149999999999999</c:v>
                </c:pt>
                <c:pt idx="1816">
                  <c:v>18.16</c:v>
                </c:pt>
                <c:pt idx="1817">
                  <c:v>18.170000000000005</c:v>
                </c:pt>
                <c:pt idx="1818">
                  <c:v>18.18</c:v>
                </c:pt>
                <c:pt idx="1819">
                  <c:v>18.190000000000001</c:v>
                </c:pt>
                <c:pt idx="1820">
                  <c:v>18.2</c:v>
                </c:pt>
                <c:pt idx="1821">
                  <c:v>18.21</c:v>
                </c:pt>
                <c:pt idx="1822">
                  <c:v>18.22</c:v>
                </c:pt>
                <c:pt idx="1823">
                  <c:v>18.23</c:v>
                </c:pt>
                <c:pt idx="1824">
                  <c:v>18.239999999999988</c:v>
                </c:pt>
                <c:pt idx="1825">
                  <c:v>18.25</c:v>
                </c:pt>
                <c:pt idx="1826">
                  <c:v>18.260000000000002</c:v>
                </c:pt>
                <c:pt idx="1827">
                  <c:v>18.27</c:v>
                </c:pt>
                <c:pt idx="1828">
                  <c:v>18.279999999999987</c:v>
                </c:pt>
                <c:pt idx="1829">
                  <c:v>18.29</c:v>
                </c:pt>
                <c:pt idx="1830">
                  <c:v>18.3</c:v>
                </c:pt>
                <c:pt idx="1831">
                  <c:v>18.309999999999999</c:v>
                </c:pt>
                <c:pt idx="1832">
                  <c:v>18.32</c:v>
                </c:pt>
                <c:pt idx="1833">
                  <c:v>18.329999999999988</c:v>
                </c:pt>
                <c:pt idx="1834">
                  <c:v>18.34</c:v>
                </c:pt>
                <c:pt idx="1835">
                  <c:v>18.350000000000001</c:v>
                </c:pt>
                <c:pt idx="1836">
                  <c:v>18.36</c:v>
                </c:pt>
                <c:pt idx="1837">
                  <c:v>18.37</c:v>
                </c:pt>
                <c:pt idx="1838">
                  <c:v>18.38</c:v>
                </c:pt>
                <c:pt idx="1839">
                  <c:v>18.39</c:v>
                </c:pt>
                <c:pt idx="1840">
                  <c:v>18.399999999999999</c:v>
                </c:pt>
                <c:pt idx="1841">
                  <c:v>18.41</c:v>
                </c:pt>
                <c:pt idx="1842">
                  <c:v>18.420000000000002</c:v>
                </c:pt>
                <c:pt idx="1843">
                  <c:v>18.43</c:v>
                </c:pt>
                <c:pt idx="1844">
                  <c:v>18.439999999999987</c:v>
                </c:pt>
                <c:pt idx="1845">
                  <c:v>18.45</c:v>
                </c:pt>
                <c:pt idx="1846">
                  <c:v>18.459999999999987</c:v>
                </c:pt>
                <c:pt idx="1847">
                  <c:v>18.47</c:v>
                </c:pt>
                <c:pt idx="1848">
                  <c:v>18.479999999999986</c:v>
                </c:pt>
                <c:pt idx="1849">
                  <c:v>18.489999999999789</c:v>
                </c:pt>
                <c:pt idx="1850">
                  <c:v>18.5</c:v>
                </c:pt>
                <c:pt idx="1851">
                  <c:v>18.510000000000005</c:v>
                </c:pt>
                <c:pt idx="1852">
                  <c:v>18.52</c:v>
                </c:pt>
                <c:pt idx="1853">
                  <c:v>18.53</c:v>
                </c:pt>
                <c:pt idx="1854">
                  <c:v>18.54</c:v>
                </c:pt>
                <c:pt idx="1855">
                  <c:v>18.55</c:v>
                </c:pt>
                <c:pt idx="1856">
                  <c:v>18.559999999999999</c:v>
                </c:pt>
                <c:pt idx="1857">
                  <c:v>18.57</c:v>
                </c:pt>
                <c:pt idx="1858">
                  <c:v>18.579999999999988</c:v>
                </c:pt>
                <c:pt idx="1859">
                  <c:v>18.59</c:v>
                </c:pt>
                <c:pt idx="1860">
                  <c:v>18.600000000000001</c:v>
                </c:pt>
                <c:pt idx="1861">
                  <c:v>18.610000000000031</c:v>
                </c:pt>
                <c:pt idx="1862">
                  <c:v>18.62</c:v>
                </c:pt>
                <c:pt idx="1863">
                  <c:v>18.630000000000031</c:v>
                </c:pt>
                <c:pt idx="1864">
                  <c:v>18.64</c:v>
                </c:pt>
                <c:pt idx="1865">
                  <c:v>18.649999999999999</c:v>
                </c:pt>
                <c:pt idx="1866">
                  <c:v>18.66</c:v>
                </c:pt>
                <c:pt idx="1867">
                  <c:v>18.670000000000005</c:v>
                </c:pt>
                <c:pt idx="1868">
                  <c:v>18.68</c:v>
                </c:pt>
                <c:pt idx="1869">
                  <c:v>18.690000000000001</c:v>
                </c:pt>
                <c:pt idx="1870">
                  <c:v>18.7</c:v>
                </c:pt>
                <c:pt idx="1871">
                  <c:v>18.71</c:v>
                </c:pt>
                <c:pt idx="1872">
                  <c:v>18.72</c:v>
                </c:pt>
                <c:pt idx="1873">
                  <c:v>18.73</c:v>
                </c:pt>
                <c:pt idx="1874">
                  <c:v>18.739999999999988</c:v>
                </c:pt>
                <c:pt idx="1875">
                  <c:v>18.75</c:v>
                </c:pt>
                <c:pt idx="1876">
                  <c:v>18.760000000000002</c:v>
                </c:pt>
                <c:pt idx="1877">
                  <c:v>18.77</c:v>
                </c:pt>
                <c:pt idx="1878">
                  <c:v>18.779999999999987</c:v>
                </c:pt>
                <c:pt idx="1879">
                  <c:v>18.79</c:v>
                </c:pt>
                <c:pt idx="1880">
                  <c:v>18.8</c:v>
                </c:pt>
                <c:pt idx="1881">
                  <c:v>18.809999999999999</c:v>
                </c:pt>
                <c:pt idx="1882">
                  <c:v>18.82</c:v>
                </c:pt>
                <c:pt idx="1883">
                  <c:v>18.829999999999988</c:v>
                </c:pt>
                <c:pt idx="1884">
                  <c:v>18.84</c:v>
                </c:pt>
                <c:pt idx="1885">
                  <c:v>18.850000000000001</c:v>
                </c:pt>
                <c:pt idx="1886">
                  <c:v>18.86</c:v>
                </c:pt>
                <c:pt idx="1887">
                  <c:v>18.87</c:v>
                </c:pt>
                <c:pt idx="1888">
                  <c:v>18.88</c:v>
                </c:pt>
                <c:pt idx="1889">
                  <c:v>18.89</c:v>
                </c:pt>
                <c:pt idx="1890">
                  <c:v>18.899999999999999</c:v>
                </c:pt>
                <c:pt idx="1891">
                  <c:v>18.91</c:v>
                </c:pt>
                <c:pt idx="1892">
                  <c:v>18.920000000000002</c:v>
                </c:pt>
                <c:pt idx="1893">
                  <c:v>18.93</c:v>
                </c:pt>
                <c:pt idx="1894">
                  <c:v>18.939999999999987</c:v>
                </c:pt>
                <c:pt idx="1895">
                  <c:v>18.95</c:v>
                </c:pt>
                <c:pt idx="1896">
                  <c:v>18.959999999999987</c:v>
                </c:pt>
                <c:pt idx="1897">
                  <c:v>18.97</c:v>
                </c:pt>
                <c:pt idx="1898">
                  <c:v>18.979999999999986</c:v>
                </c:pt>
                <c:pt idx="1899">
                  <c:v>18.989999999999789</c:v>
                </c:pt>
                <c:pt idx="1900">
                  <c:v>19</c:v>
                </c:pt>
                <c:pt idx="1901">
                  <c:v>19.010000000000005</c:v>
                </c:pt>
                <c:pt idx="1902">
                  <c:v>19.02</c:v>
                </c:pt>
                <c:pt idx="1903">
                  <c:v>19.03</c:v>
                </c:pt>
                <c:pt idx="1904">
                  <c:v>19.04</c:v>
                </c:pt>
                <c:pt idx="1905">
                  <c:v>19.05</c:v>
                </c:pt>
                <c:pt idx="1906">
                  <c:v>19.059999999999999</c:v>
                </c:pt>
                <c:pt idx="1907">
                  <c:v>19.07</c:v>
                </c:pt>
                <c:pt idx="1908">
                  <c:v>19.079999999999988</c:v>
                </c:pt>
                <c:pt idx="1909">
                  <c:v>19.09</c:v>
                </c:pt>
                <c:pt idx="1910">
                  <c:v>19.100000000000001</c:v>
                </c:pt>
                <c:pt idx="1911">
                  <c:v>19.110000000000031</c:v>
                </c:pt>
                <c:pt idx="1912">
                  <c:v>19.12</c:v>
                </c:pt>
                <c:pt idx="1913">
                  <c:v>19.130000000000031</c:v>
                </c:pt>
                <c:pt idx="1914">
                  <c:v>19.14</c:v>
                </c:pt>
                <c:pt idx="1915">
                  <c:v>19.149999999999999</c:v>
                </c:pt>
                <c:pt idx="1916">
                  <c:v>19.16</c:v>
                </c:pt>
                <c:pt idx="1917">
                  <c:v>19.170000000000005</c:v>
                </c:pt>
                <c:pt idx="1918">
                  <c:v>19.18</c:v>
                </c:pt>
                <c:pt idx="1919">
                  <c:v>19.190000000000001</c:v>
                </c:pt>
                <c:pt idx="1920">
                  <c:v>19.2</c:v>
                </c:pt>
                <c:pt idx="1921">
                  <c:v>19.21</c:v>
                </c:pt>
                <c:pt idx="1922">
                  <c:v>19.22</c:v>
                </c:pt>
                <c:pt idx="1923">
                  <c:v>19.23</c:v>
                </c:pt>
                <c:pt idx="1924">
                  <c:v>19.239999999999988</c:v>
                </c:pt>
                <c:pt idx="1925">
                  <c:v>19.25</c:v>
                </c:pt>
                <c:pt idx="1926">
                  <c:v>19.260000000000002</c:v>
                </c:pt>
                <c:pt idx="1927">
                  <c:v>19.27</c:v>
                </c:pt>
                <c:pt idx="1928">
                  <c:v>19.279999999999987</c:v>
                </c:pt>
                <c:pt idx="1929">
                  <c:v>19.29</c:v>
                </c:pt>
                <c:pt idx="1930">
                  <c:v>19.3</c:v>
                </c:pt>
                <c:pt idx="1931">
                  <c:v>19.309999999999999</c:v>
                </c:pt>
                <c:pt idx="1932">
                  <c:v>19.32</c:v>
                </c:pt>
                <c:pt idx="1933">
                  <c:v>19.329999999999988</c:v>
                </c:pt>
                <c:pt idx="1934">
                  <c:v>19.34</c:v>
                </c:pt>
                <c:pt idx="1935">
                  <c:v>19.350000000000001</c:v>
                </c:pt>
                <c:pt idx="1936">
                  <c:v>19.36</c:v>
                </c:pt>
                <c:pt idx="1937">
                  <c:v>19.37</c:v>
                </c:pt>
                <c:pt idx="1938">
                  <c:v>19.38</c:v>
                </c:pt>
                <c:pt idx="1939">
                  <c:v>19.39</c:v>
                </c:pt>
                <c:pt idx="1940">
                  <c:v>19.399999999999999</c:v>
                </c:pt>
                <c:pt idx="1941">
                  <c:v>19.41</c:v>
                </c:pt>
                <c:pt idx="1942">
                  <c:v>19.420000000000002</c:v>
                </c:pt>
                <c:pt idx="1943">
                  <c:v>19.43</c:v>
                </c:pt>
                <c:pt idx="1944">
                  <c:v>19.439999999999987</c:v>
                </c:pt>
                <c:pt idx="1945">
                  <c:v>19.45</c:v>
                </c:pt>
                <c:pt idx="1946">
                  <c:v>19.459999999999987</c:v>
                </c:pt>
                <c:pt idx="1947">
                  <c:v>19.47</c:v>
                </c:pt>
                <c:pt idx="1948">
                  <c:v>19.479999999999986</c:v>
                </c:pt>
                <c:pt idx="1949">
                  <c:v>19.489999999999789</c:v>
                </c:pt>
                <c:pt idx="1950">
                  <c:v>19.5</c:v>
                </c:pt>
                <c:pt idx="1951">
                  <c:v>19.510000000000005</c:v>
                </c:pt>
                <c:pt idx="1952">
                  <c:v>19.52</c:v>
                </c:pt>
                <c:pt idx="1953">
                  <c:v>19.53</c:v>
                </c:pt>
                <c:pt idx="1954">
                  <c:v>19.54</c:v>
                </c:pt>
                <c:pt idx="1955">
                  <c:v>19.55</c:v>
                </c:pt>
                <c:pt idx="1956">
                  <c:v>19.559999999999999</c:v>
                </c:pt>
                <c:pt idx="1957">
                  <c:v>19.57</c:v>
                </c:pt>
                <c:pt idx="1958">
                  <c:v>19.579999999999988</c:v>
                </c:pt>
                <c:pt idx="1959">
                  <c:v>19.59</c:v>
                </c:pt>
                <c:pt idx="1960">
                  <c:v>19.600000000000001</c:v>
                </c:pt>
                <c:pt idx="1961">
                  <c:v>19.610000000000031</c:v>
                </c:pt>
                <c:pt idx="1962">
                  <c:v>19.62</c:v>
                </c:pt>
                <c:pt idx="1963">
                  <c:v>19.630000000000031</c:v>
                </c:pt>
                <c:pt idx="1964">
                  <c:v>19.64</c:v>
                </c:pt>
                <c:pt idx="1965">
                  <c:v>19.649999999999999</c:v>
                </c:pt>
                <c:pt idx="1966">
                  <c:v>19.66</c:v>
                </c:pt>
                <c:pt idx="1967">
                  <c:v>19.670000000000005</c:v>
                </c:pt>
                <c:pt idx="1968">
                  <c:v>19.68</c:v>
                </c:pt>
                <c:pt idx="1969">
                  <c:v>19.690000000000001</c:v>
                </c:pt>
                <c:pt idx="1970">
                  <c:v>19.7</c:v>
                </c:pt>
                <c:pt idx="1971">
                  <c:v>19.71</c:v>
                </c:pt>
                <c:pt idx="1972">
                  <c:v>19.72</c:v>
                </c:pt>
                <c:pt idx="1973">
                  <c:v>19.73</c:v>
                </c:pt>
                <c:pt idx="1974">
                  <c:v>19.739999999999988</c:v>
                </c:pt>
                <c:pt idx="1975">
                  <c:v>19.75</c:v>
                </c:pt>
                <c:pt idx="1976">
                  <c:v>19.760000000000002</c:v>
                </c:pt>
                <c:pt idx="1977">
                  <c:v>19.77</c:v>
                </c:pt>
                <c:pt idx="1978">
                  <c:v>19.779999999999987</c:v>
                </c:pt>
                <c:pt idx="1979">
                  <c:v>19.79</c:v>
                </c:pt>
                <c:pt idx="1980">
                  <c:v>19.8</c:v>
                </c:pt>
                <c:pt idx="1981">
                  <c:v>19.809999999999999</c:v>
                </c:pt>
                <c:pt idx="1982">
                  <c:v>19.82</c:v>
                </c:pt>
                <c:pt idx="1983">
                  <c:v>19.829999999999988</c:v>
                </c:pt>
                <c:pt idx="1984">
                  <c:v>19.84</c:v>
                </c:pt>
                <c:pt idx="1985">
                  <c:v>19.850000000000001</c:v>
                </c:pt>
                <c:pt idx="1986">
                  <c:v>19.86</c:v>
                </c:pt>
                <c:pt idx="1987">
                  <c:v>19.87</c:v>
                </c:pt>
                <c:pt idx="1988">
                  <c:v>19.88</c:v>
                </c:pt>
                <c:pt idx="1989">
                  <c:v>19.89</c:v>
                </c:pt>
                <c:pt idx="1990">
                  <c:v>19.899999999999999</c:v>
                </c:pt>
                <c:pt idx="1991">
                  <c:v>19.91</c:v>
                </c:pt>
                <c:pt idx="1992">
                  <c:v>19.920000000000002</c:v>
                </c:pt>
                <c:pt idx="1993">
                  <c:v>19.93</c:v>
                </c:pt>
                <c:pt idx="1994">
                  <c:v>19.939999999999987</c:v>
                </c:pt>
                <c:pt idx="1995">
                  <c:v>19.95</c:v>
                </c:pt>
                <c:pt idx="1996">
                  <c:v>19.959999999999987</c:v>
                </c:pt>
                <c:pt idx="1997">
                  <c:v>19.97</c:v>
                </c:pt>
                <c:pt idx="1998">
                  <c:v>19.979999999999986</c:v>
                </c:pt>
                <c:pt idx="1999">
                  <c:v>19.989999999999789</c:v>
                </c:pt>
                <c:pt idx="2000">
                  <c:v>20</c:v>
                </c:pt>
              </c:numCache>
            </c:numRef>
          </c:xVal>
          <c:yVal>
            <c:numRef>
              <c:f>Data!$O$3:$O$2003</c:f>
              <c:numCache>
                <c:formatCode>0.000000</c:formatCode>
                <c:ptCount val="2001"/>
                <c:pt idx="1">
                  <c:v>-1.4999999999999998E-2</c:v>
                </c:pt>
                <c:pt idx="2">
                  <c:v>3.1800000000000002E-2</c:v>
                </c:pt>
                <c:pt idx="3">
                  <c:v>5.2900000000000023E-2</c:v>
                </c:pt>
                <c:pt idx="4">
                  <c:v>5.8100000000000013E-2</c:v>
                </c:pt>
                <c:pt idx="5">
                  <c:v>8.1300033978933053E-2</c:v>
                </c:pt>
                <c:pt idx="6">
                  <c:v>0.10400000000000002</c:v>
                </c:pt>
                <c:pt idx="7">
                  <c:v>9.3899966021069189E-2</c:v>
                </c:pt>
                <c:pt idx="8">
                  <c:v>5.6099993204213522E-2</c:v>
                </c:pt>
                <c:pt idx="9">
                  <c:v>2.9200000000000011E-2</c:v>
                </c:pt>
                <c:pt idx="10">
                  <c:v>3.6300006795786613E-2</c:v>
                </c:pt>
                <c:pt idx="11">
                  <c:v>6.500000679578663E-2</c:v>
                </c:pt>
                <c:pt idx="12">
                  <c:v>8.2400000000000015E-2</c:v>
                </c:pt>
                <c:pt idx="13">
                  <c:v>6.3299986408426823E-2</c:v>
                </c:pt>
                <c:pt idx="14">
                  <c:v>1.7099993204213387E-2</c:v>
                </c:pt>
                <c:pt idx="15">
                  <c:v>-1.4299999999999794E-2</c:v>
                </c:pt>
                <c:pt idx="16">
                  <c:v>-4.1099904858987934E-3</c:v>
                </c:pt>
                <c:pt idx="17">
                  <c:v>2.1700000000000001E-2</c:v>
                </c:pt>
                <c:pt idx="18">
                  <c:v>2.3699993204213402E-2</c:v>
                </c:pt>
                <c:pt idx="19">
                  <c:v>1.1000006795786809E-2</c:v>
                </c:pt>
                <c:pt idx="20">
                  <c:v>2.2300013591573797E-2</c:v>
                </c:pt>
                <c:pt idx="21">
                  <c:v>5.5000006795786614E-2</c:v>
                </c:pt>
                <c:pt idx="22">
                  <c:v>6.5499986408427024E-2</c:v>
                </c:pt>
                <c:pt idx="23">
                  <c:v>3.6899986408427406E-2</c:v>
                </c:pt>
                <c:pt idx="24">
                  <c:v>7.0200000000000123E-3</c:v>
                </c:pt>
                <c:pt idx="25">
                  <c:v>1.2900013591573225E-2</c:v>
                </c:pt>
                <c:pt idx="26">
                  <c:v>3.5299993204213412E-2</c:v>
                </c:pt>
                <c:pt idx="27">
                  <c:v>2.8299972816854216E-2</c:v>
                </c:pt>
                <c:pt idx="28">
                  <c:v>-1.110002038736008E-2</c:v>
                </c:pt>
                <c:pt idx="29">
                  <c:v>-4.1300000000000003E-2</c:v>
                </c:pt>
                <c:pt idx="30">
                  <c:v>-3.7699979612640828E-2</c:v>
                </c:pt>
                <c:pt idx="31">
                  <c:v>-1.1999979612640389E-2</c:v>
                </c:pt>
                <c:pt idx="32">
                  <c:v>1.2400006795786627E-2</c:v>
                </c:pt>
                <c:pt idx="33">
                  <c:v>2.1099993204213845E-2</c:v>
                </c:pt>
                <c:pt idx="34">
                  <c:v>8.6099898063201567E-3</c:v>
                </c:pt>
                <c:pt idx="35">
                  <c:v>-8.9600000000001068E-3</c:v>
                </c:pt>
                <c:pt idx="36">
                  <c:v>-8.1699830105334704E-3</c:v>
                </c:pt>
                <c:pt idx="37">
                  <c:v>1.1800006795786851E-2</c:v>
                </c:pt>
                <c:pt idx="38">
                  <c:v>2.1499986408427253E-2</c:v>
                </c:pt>
                <c:pt idx="39">
                  <c:v>7.229989806320081E-3</c:v>
                </c:pt>
                <c:pt idx="40">
                  <c:v>-2.4799850492694601E-3</c:v>
                </c:pt>
                <c:pt idx="41">
                  <c:v>1.4100013591573219E-2</c:v>
                </c:pt>
                <c:pt idx="42">
                  <c:v>2.6299972816854384E-2</c:v>
                </c:pt>
                <c:pt idx="43">
                  <c:v>1.0699667006455996E-3</c:v>
                </c:pt>
                <c:pt idx="44">
                  <c:v>-3.39E-2</c:v>
                </c:pt>
                <c:pt idx="45">
                  <c:v>-3.2999966021067056E-2</c:v>
                </c:pt>
                <c:pt idx="46">
                  <c:v>5.1902161060142732E-4</c:v>
                </c:pt>
                <c:pt idx="47">
                  <c:v>2.1499986408427253E-2</c:v>
                </c:pt>
                <c:pt idx="48">
                  <c:v>7.5999728168535934E-3</c:v>
                </c:pt>
                <c:pt idx="49">
                  <c:v>-2.0300006795786588E-2</c:v>
                </c:pt>
                <c:pt idx="50">
                  <c:v>-2.5799979612640252E-2</c:v>
                </c:pt>
                <c:pt idx="51">
                  <c:v>-5.6299857288481144E-3</c:v>
                </c:pt>
                <c:pt idx="52">
                  <c:v>6.8899762147468574E-3</c:v>
                </c:pt>
                <c:pt idx="53">
                  <c:v>-1.5300047570506278E-2</c:v>
                </c:pt>
                <c:pt idx="54">
                  <c:v>-5.7700040774719692E-2</c:v>
                </c:pt>
                <c:pt idx="55">
                  <c:v>-9.0400000000000022E-2</c:v>
                </c:pt>
                <c:pt idx="56">
                  <c:v>-0.10099999999999998</c:v>
                </c:pt>
                <c:pt idx="57">
                  <c:v>-0.10500000000000002</c:v>
                </c:pt>
                <c:pt idx="58">
                  <c:v>-0.11700000000000002</c:v>
                </c:pt>
                <c:pt idx="59">
                  <c:v>-0.129</c:v>
                </c:pt>
                <c:pt idx="60">
                  <c:v>-0.11999993204213392</c:v>
                </c:pt>
                <c:pt idx="61">
                  <c:v>-8.2299966021067025E-2</c:v>
                </c:pt>
                <c:pt idx="62">
                  <c:v>-3.7799959225280351E-2</c:v>
                </c:pt>
                <c:pt idx="63">
                  <c:v>-9.9099626231736546E-3</c:v>
                </c:pt>
                <c:pt idx="64">
                  <c:v>1.5400067957866123E-2</c:v>
                </c:pt>
                <c:pt idx="65">
                  <c:v>6.1400074753652736E-2</c:v>
                </c:pt>
                <c:pt idx="66">
                  <c:v>0.11000000000000001</c:v>
                </c:pt>
                <c:pt idx="67">
                  <c:v>0.11700000000000002</c:v>
                </c:pt>
                <c:pt idx="68">
                  <c:v>8.9600000000000068E-2</c:v>
                </c:pt>
                <c:pt idx="69">
                  <c:v>8.0900033978933056E-2</c:v>
                </c:pt>
                <c:pt idx="70">
                  <c:v>0.10299999999999998</c:v>
                </c:pt>
                <c:pt idx="71">
                  <c:v>0.11000000000000001</c:v>
                </c:pt>
                <c:pt idx="72">
                  <c:v>8.8699966021069429E-2</c:v>
                </c:pt>
                <c:pt idx="73">
                  <c:v>6.9200000000000012E-2</c:v>
                </c:pt>
                <c:pt idx="74">
                  <c:v>7.230003397893453E-2</c:v>
                </c:pt>
                <c:pt idx="75">
                  <c:v>8.8700033978933265E-2</c:v>
                </c:pt>
                <c:pt idx="76">
                  <c:v>0.11600006795786608</c:v>
                </c:pt>
                <c:pt idx="77">
                  <c:v>0.15100006795786641</c:v>
                </c:pt>
                <c:pt idx="78">
                  <c:v>0.17900000000000021</c:v>
                </c:pt>
                <c:pt idx="79">
                  <c:v>0.19000000000000003</c:v>
                </c:pt>
                <c:pt idx="80">
                  <c:v>0.20300000000000001</c:v>
                </c:pt>
                <c:pt idx="81">
                  <c:v>0.223</c:v>
                </c:pt>
                <c:pt idx="82">
                  <c:v>0.22500000000000003</c:v>
                </c:pt>
                <c:pt idx="83">
                  <c:v>0.21200000000000024</c:v>
                </c:pt>
                <c:pt idx="84">
                  <c:v>0.21000000000000021</c:v>
                </c:pt>
                <c:pt idx="85">
                  <c:v>0.20900000000000021</c:v>
                </c:pt>
                <c:pt idx="86">
                  <c:v>0.18299993204213943</c:v>
                </c:pt>
                <c:pt idx="87">
                  <c:v>0.15300000000000041</c:v>
                </c:pt>
                <c:pt idx="88">
                  <c:v>0.13999993204213845</c:v>
                </c:pt>
                <c:pt idx="89">
                  <c:v>0.11999993204213392</c:v>
                </c:pt>
                <c:pt idx="90">
                  <c:v>8.620000000000004E-2</c:v>
                </c:pt>
                <c:pt idx="91">
                  <c:v>9.5700101936799245E-2</c:v>
                </c:pt>
                <c:pt idx="92">
                  <c:v>0.15900006795786828</c:v>
                </c:pt>
                <c:pt idx="93">
                  <c:v>0.20099993204213845</c:v>
                </c:pt>
                <c:pt idx="94">
                  <c:v>0.17699993204213899</c:v>
                </c:pt>
                <c:pt idx="95">
                  <c:v>0.15300006795786641</c:v>
                </c:pt>
                <c:pt idx="96">
                  <c:v>0.17400000000000004</c:v>
                </c:pt>
                <c:pt idx="97">
                  <c:v>0.18299986408427119</c:v>
                </c:pt>
                <c:pt idx="98">
                  <c:v>0.13299993204213825</c:v>
                </c:pt>
                <c:pt idx="99">
                  <c:v>8.8700033978933265E-2</c:v>
                </c:pt>
                <c:pt idx="100">
                  <c:v>8.9600000000000068E-2</c:v>
                </c:pt>
                <c:pt idx="101">
                  <c:v>7.7299830105334713E-2</c:v>
                </c:pt>
                <c:pt idx="102">
                  <c:v>5.8998735983690114E-3</c:v>
                </c:pt>
                <c:pt idx="103">
                  <c:v>-4.9599932042134871E-2</c:v>
                </c:pt>
                <c:pt idx="104">
                  <c:v>-2.1899857288481202E-2</c:v>
                </c:pt>
                <c:pt idx="105">
                  <c:v>3.8700027183146447E-2</c:v>
                </c:pt>
                <c:pt idx="106">
                  <c:v>5.0099945633707087E-2</c:v>
                </c:pt>
                <c:pt idx="107">
                  <c:v>2.6400000000000052E-2</c:v>
                </c:pt>
                <c:pt idx="108">
                  <c:v>2.5300047570506804E-2</c:v>
                </c:pt>
                <c:pt idx="109">
                  <c:v>4.6700006795786612E-2</c:v>
                </c:pt>
                <c:pt idx="110">
                  <c:v>4.8999952429493711E-2</c:v>
                </c:pt>
                <c:pt idx="111">
                  <c:v>3.1299993204213852E-2</c:v>
                </c:pt>
                <c:pt idx="112">
                  <c:v>2.8300033978933062E-2</c:v>
                </c:pt>
                <c:pt idx="113">
                  <c:v>4.0999986408426933E-2</c:v>
                </c:pt>
                <c:pt idx="114">
                  <c:v>3.6299966021067519E-2</c:v>
                </c:pt>
                <c:pt idx="115">
                  <c:v>2.2300047570506902E-2</c:v>
                </c:pt>
                <c:pt idx="116">
                  <c:v>4.0400108732585795E-2</c:v>
                </c:pt>
                <c:pt idx="117">
                  <c:v>8.1300033978933053E-2</c:v>
                </c:pt>
                <c:pt idx="118">
                  <c:v>9.0399932042133854E-2</c:v>
                </c:pt>
                <c:pt idx="119">
                  <c:v>6.5399972816853932E-2</c:v>
                </c:pt>
                <c:pt idx="120">
                  <c:v>5.4200047570506303E-2</c:v>
                </c:pt>
                <c:pt idx="121">
                  <c:v>7.1599999999999997E-2</c:v>
                </c:pt>
                <c:pt idx="122">
                  <c:v>7.8999932042134013E-2</c:v>
                </c:pt>
                <c:pt idx="123">
                  <c:v>5.5899918450560714E-2</c:v>
                </c:pt>
                <c:pt idx="124">
                  <c:v>2.6499938837920959E-2</c:v>
                </c:pt>
                <c:pt idx="125">
                  <c:v>2.6699014610941452E-3</c:v>
                </c:pt>
                <c:pt idx="126">
                  <c:v>-3.2600135915732249E-2</c:v>
                </c:pt>
                <c:pt idx="127">
                  <c:v>-7.9200135915732439E-2</c:v>
                </c:pt>
                <c:pt idx="128">
                  <c:v>-0.11700013591573226</c:v>
                </c:pt>
                <c:pt idx="129">
                  <c:v>-0.15300006795786641</c:v>
                </c:pt>
                <c:pt idx="130">
                  <c:v>-0.19000000000000003</c:v>
                </c:pt>
                <c:pt idx="131">
                  <c:v>-0.19899993204213845</c:v>
                </c:pt>
                <c:pt idx="132">
                  <c:v>-0.16799993204213845</c:v>
                </c:pt>
                <c:pt idx="133">
                  <c:v>-0.13800000000000001</c:v>
                </c:pt>
                <c:pt idx="134">
                  <c:v>-0.14300006795786621</c:v>
                </c:pt>
                <c:pt idx="135">
                  <c:v>-0.16700006795786621</c:v>
                </c:pt>
                <c:pt idx="136">
                  <c:v>-0.18700006795786644</c:v>
                </c:pt>
                <c:pt idx="137">
                  <c:v>-0.19900000000000001</c:v>
                </c:pt>
                <c:pt idx="138">
                  <c:v>-0.18999986408427158</c:v>
                </c:pt>
                <c:pt idx="139">
                  <c:v>-0.14899986408427107</c:v>
                </c:pt>
                <c:pt idx="140">
                  <c:v>-0.113</c:v>
                </c:pt>
                <c:pt idx="141">
                  <c:v>-0.11700000000000002</c:v>
                </c:pt>
                <c:pt idx="142">
                  <c:v>-0.11699986408426755</c:v>
                </c:pt>
                <c:pt idx="143">
                  <c:v>-7.1399864084267753E-2</c:v>
                </c:pt>
                <c:pt idx="144">
                  <c:v>-2.7000129119945641E-2</c:v>
                </c:pt>
                <c:pt idx="145">
                  <c:v>-6.830030581039756E-2</c:v>
                </c:pt>
                <c:pt idx="146">
                  <c:v>-0.1630002038735984</c:v>
                </c:pt>
                <c:pt idx="147">
                  <c:v>-0.22300006795786614</c:v>
                </c:pt>
                <c:pt idx="148">
                  <c:v>-0.23800006795786621</c:v>
                </c:pt>
                <c:pt idx="149">
                  <c:v>-0.26200006795787523</c:v>
                </c:pt>
                <c:pt idx="150">
                  <c:v>-0.29000000000000031</c:v>
                </c:pt>
                <c:pt idx="151">
                  <c:v>-0.28299993204213375</c:v>
                </c:pt>
                <c:pt idx="152">
                  <c:v>-0.25800000000000001</c:v>
                </c:pt>
                <c:pt idx="153">
                  <c:v>-0.255</c:v>
                </c:pt>
                <c:pt idx="154">
                  <c:v>-0.26400000000000001</c:v>
                </c:pt>
                <c:pt idx="155">
                  <c:v>-0.25899993204213373</c:v>
                </c:pt>
                <c:pt idx="156">
                  <c:v>-0.24899986408427138</c:v>
                </c:pt>
                <c:pt idx="157">
                  <c:v>-0.22199972816853547</c:v>
                </c:pt>
                <c:pt idx="158">
                  <c:v>-0.14699959225280604</c:v>
                </c:pt>
                <c:pt idx="159">
                  <c:v>-3.459971457696228E-2</c:v>
                </c:pt>
                <c:pt idx="160">
                  <c:v>4.6300088345225983E-2</c:v>
                </c:pt>
                <c:pt idx="161">
                  <c:v>7.1800000000000003E-2</c:v>
                </c:pt>
                <c:pt idx="162">
                  <c:v>7.6300033978934034E-2</c:v>
                </c:pt>
                <c:pt idx="163">
                  <c:v>8.0199932042133895E-2</c:v>
                </c:pt>
                <c:pt idx="164">
                  <c:v>5.4999843696907885E-2</c:v>
                </c:pt>
                <c:pt idx="165">
                  <c:v>1.2099925246347301E-2</c:v>
                </c:pt>
                <c:pt idx="166">
                  <c:v>-8.3499490316004728E-3</c:v>
                </c:pt>
                <c:pt idx="167">
                  <c:v>5.7000985389058824E-3</c:v>
                </c:pt>
                <c:pt idx="168">
                  <c:v>3.2100122324159056E-2</c:v>
                </c:pt>
                <c:pt idx="169">
                  <c:v>6.5200040774719678E-2</c:v>
                </c:pt>
                <c:pt idx="170">
                  <c:v>7.4399796126403045E-2</c:v>
                </c:pt>
                <c:pt idx="171">
                  <c:v>2.3699694189602438E-2</c:v>
                </c:pt>
                <c:pt idx="172">
                  <c:v>-5.7000129119945932E-2</c:v>
                </c:pt>
                <c:pt idx="173">
                  <c:v>-8.9599864084270592E-2</c:v>
                </c:pt>
                <c:pt idx="174">
                  <c:v>-6.1599904858987524E-2</c:v>
                </c:pt>
                <c:pt idx="175">
                  <c:v>-3.5100006795786613E-2</c:v>
                </c:pt>
                <c:pt idx="176">
                  <c:v>-3.6299993204213996E-2</c:v>
                </c:pt>
                <c:pt idx="177">
                  <c:v>-3.3599952429494012E-2</c:v>
                </c:pt>
                <c:pt idx="178">
                  <c:v>-2.2000163098878752E-2</c:v>
                </c:pt>
                <c:pt idx="179">
                  <c:v>-6.3100448521916416E-2</c:v>
                </c:pt>
                <c:pt idx="180">
                  <c:v>-0.17600047570506291</c:v>
                </c:pt>
                <c:pt idx="181">
                  <c:v>-0.29000020387359837</c:v>
                </c:pt>
                <c:pt idx="182">
                  <c:v>-0.33599986408427696</c:v>
                </c:pt>
                <c:pt idx="183">
                  <c:v>-0.30999979612640188</c:v>
                </c:pt>
                <c:pt idx="184">
                  <c:v>-0.26399993204213379</c:v>
                </c:pt>
                <c:pt idx="185">
                  <c:v>-0.24300006795786624</c:v>
                </c:pt>
                <c:pt idx="186">
                  <c:v>-0.252</c:v>
                </c:pt>
                <c:pt idx="187">
                  <c:v>-0.25099972816853144</c:v>
                </c:pt>
                <c:pt idx="188">
                  <c:v>-0.18899952429493724</c:v>
                </c:pt>
                <c:pt idx="189">
                  <c:v>-7.9299626231737766E-2</c:v>
                </c:pt>
                <c:pt idx="190">
                  <c:v>7.5199524294938102E-3</c:v>
                </c:pt>
                <c:pt idx="191">
                  <c:v>-2.9604145429834383E-3</c:v>
                </c:pt>
                <c:pt idx="192">
                  <c:v>-0.10000047570506286</c:v>
                </c:pt>
                <c:pt idx="193">
                  <c:v>-0.20600000000000004</c:v>
                </c:pt>
                <c:pt idx="194">
                  <c:v>-0.20599938837920931</c:v>
                </c:pt>
                <c:pt idx="195">
                  <c:v>-6.6299028202514418E-2</c:v>
                </c:pt>
                <c:pt idx="196">
                  <c:v>0.15700081549439626</c:v>
                </c:pt>
                <c:pt idx="197">
                  <c:v>0.35000040774719682</c:v>
                </c:pt>
                <c:pt idx="198">
                  <c:v>0.43699986408427527</c:v>
                </c:pt>
                <c:pt idx="199">
                  <c:v>0.40799966021067452</c:v>
                </c:pt>
                <c:pt idx="200">
                  <c:v>0.33199986408427695</c:v>
                </c:pt>
                <c:pt idx="201">
                  <c:v>0.29700006795787776</c:v>
                </c:pt>
                <c:pt idx="202">
                  <c:v>0.31300000000000405</c:v>
                </c:pt>
                <c:pt idx="203">
                  <c:v>0.31899986408427594</c:v>
                </c:pt>
                <c:pt idx="204">
                  <c:v>0.29199993204213376</c:v>
                </c:pt>
                <c:pt idx="205">
                  <c:v>0.2770000679578753</c:v>
                </c:pt>
                <c:pt idx="206">
                  <c:v>0.28499993204213375</c:v>
                </c:pt>
                <c:pt idx="207">
                  <c:v>0.26499972816853529</c:v>
                </c:pt>
                <c:pt idx="208">
                  <c:v>0.21099993204213904</c:v>
                </c:pt>
                <c:pt idx="209">
                  <c:v>0.20100027183146754</c:v>
                </c:pt>
                <c:pt idx="210">
                  <c:v>0.26100027183146912</c:v>
                </c:pt>
                <c:pt idx="211">
                  <c:v>0.31800000000000433</c:v>
                </c:pt>
                <c:pt idx="212">
                  <c:v>0.31999993204213389</c:v>
                </c:pt>
                <c:pt idx="213">
                  <c:v>0.30400000000000038</c:v>
                </c:pt>
                <c:pt idx="214">
                  <c:v>0.30099986408427504</c:v>
                </c:pt>
                <c:pt idx="215">
                  <c:v>0.27299966021067401</c:v>
                </c:pt>
                <c:pt idx="216">
                  <c:v>0.20899972816853551</c:v>
                </c:pt>
                <c:pt idx="217">
                  <c:v>0.15599993204213988</c:v>
                </c:pt>
                <c:pt idx="218">
                  <c:v>0.14300000000000004</c:v>
                </c:pt>
                <c:pt idx="219">
                  <c:v>0.13699979612640617</c:v>
                </c:pt>
                <c:pt idx="220">
                  <c:v>0.10399972816853671</c:v>
                </c:pt>
                <c:pt idx="221">
                  <c:v>5.2699700985389064E-2</c:v>
                </c:pt>
                <c:pt idx="222">
                  <c:v>-8.5204213387700036E-3</c:v>
                </c:pt>
                <c:pt idx="223">
                  <c:v>-9.3900645599730229E-2</c:v>
                </c:pt>
                <c:pt idx="224">
                  <c:v>-0.23000088345225991</c:v>
                </c:pt>
                <c:pt idx="225">
                  <c:v>-0.40600061162079532</c:v>
                </c:pt>
                <c:pt idx="226">
                  <c:v>-0.51999972816854456</c:v>
                </c:pt>
                <c:pt idx="227">
                  <c:v>-0.46599918450560657</c:v>
                </c:pt>
                <c:pt idx="228">
                  <c:v>-0.30699972816853549</c:v>
                </c:pt>
                <c:pt idx="229">
                  <c:v>-0.25000067957866584</c:v>
                </c:pt>
                <c:pt idx="230">
                  <c:v>-0.38300101936799702</c:v>
                </c:pt>
                <c:pt idx="231">
                  <c:v>-0.58100081549439364</c:v>
                </c:pt>
                <c:pt idx="232">
                  <c:v>-0.72800067957866565</c:v>
                </c:pt>
                <c:pt idx="233">
                  <c:v>-0.83600000000000063</c:v>
                </c:pt>
                <c:pt idx="234">
                  <c:v>-0.87799932042134265</c:v>
                </c:pt>
                <c:pt idx="235">
                  <c:v>-0.72299830105334695</c:v>
                </c:pt>
                <c:pt idx="236">
                  <c:v>-0.38899843696908643</c:v>
                </c:pt>
                <c:pt idx="237">
                  <c:v>-9.1299286442405619E-2</c:v>
                </c:pt>
                <c:pt idx="238">
                  <c:v>4.7700638803943124E-2</c:v>
                </c:pt>
                <c:pt idx="239">
                  <c:v>0.16800142711518859</c:v>
                </c:pt>
                <c:pt idx="240">
                  <c:v>0.43800190282025747</c:v>
                </c:pt>
                <c:pt idx="241">
                  <c:v>0.79100101936799183</c:v>
                </c:pt>
                <c:pt idx="242">
                  <c:v>0.97400000000000064</c:v>
                </c:pt>
                <c:pt idx="243">
                  <c:v>0.97399864084267762</c:v>
                </c:pt>
                <c:pt idx="244">
                  <c:v>0.76899830105334765</c:v>
                </c:pt>
                <c:pt idx="245">
                  <c:v>0.4749990485898743</c:v>
                </c:pt>
                <c:pt idx="246">
                  <c:v>0.30699979612640182</c:v>
                </c:pt>
                <c:pt idx="247">
                  <c:v>0.26199952429493711</c:v>
                </c:pt>
                <c:pt idx="248">
                  <c:v>0.18299898063201264</c:v>
                </c:pt>
                <c:pt idx="249">
                  <c:v>4.792348623853349E-4</c:v>
                </c:pt>
                <c:pt idx="250">
                  <c:v>-0.13699993204213845</c:v>
                </c:pt>
                <c:pt idx="251">
                  <c:v>-0.12999986408426989</c:v>
                </c:pt>
                <c:pt idx="252">
                  <c:v>-0.11200054366292898</c:v>
                </c:pt>
                <c:pt idx="253">
                  <c:v>-0.20300027183146782</c:v>
                </c:pt>
                <c:pt idx="254">
                  <c:v>-0.25399891267414232</c:v>
                </c:pt>
                <c:pt idx="255">
                  <c:v>-6.4198076792388731E-2</c:v>
                </c:pt>
                <c:pt idx="256">
                  <c:v>0.27300122324159021</c:v>
                </c:pt>
                <c:pt idx="257">
                  <c:v>0.48499986408427453</c:v>
                </c:pt>
                <c:pt idx="258">
                  <c:v>0.4639993883792094</c:v>
                </c:pt>
                <c:pt idx="259">
                  <c:v>0.36599986408427493</c:v>
                </c:pt>
                <c:pt idx="260">
                  <c:v>0.34300033978933081</c:v>
                </c:pt>
                <c:pt idx="261">
                  <c:v>0.40700033978933081</c:v>
                </c:pt>
                <c:pt idx="262">
                  <c:v>0.46100000000000002</c:v>
                </c:pt>
                <c:pt idx="263">
                  <c:v>0.46500006795787518</c:v>
                </c:pt>
                <c:pt idx="264">
                  <c:v>0.47200047570506942</c:v>
                </c:pt>
                <c:pt idx="265">
                  <c:v>0.54600061162080549</c:v>
                </c:pt>
                <c:pt idx="266">
                  <c:v>0.64800033978933069</c:v>
                </c:pt>
                <c:pt idx="267">
                  <c:v>0.69699966021066961</c:v>
                </c:pt>
                <c:pt idx="268">
                  <c:v>0.6579993204213479</c:v>
                </c:pt>
                <c:pt idx="269">
                  <c:v>0.55099911654775091</c:v>
                </c:pt>
                <c:pt idx="270">
                  <c:v>0.40899925246347263</c:v>
                </c:pt>
                <c:pt idx="271">
                  <c:v>0.28399959225280846</c:v>
                </c:pt>
                <c:pt idx="272">
                  <c:v>0.21500000000000041</c:v>
                </c:pt>
                <c:pt idx="273">
                  <c:v>0.21200020387359841</c:v>
                </c:pt>
                <c:pt idx="274">
                  <c:v>0.24000000000000021</c:v>
                </c:pt>
                <c:pt idx="275">
                  <c:v>0.2419996602106694</c:v>
                </c:pt>
                <c:pt idx="276">
                  <c:v>0.18399952429493721</c:v>
                </c:pt>
                <c:pt idx="277">
                  <c:v>0.10999979612640166</c:v>
                </c:pt>
                <c:pt idx="278">
                  <c:v>8.0600000000000047E-2</c:v>
                </c:pt>
                <c:pt idx="279">
                  <c:v>7.9399388379204891E-2</c:v>
                </c:pt>
                <c:pt idx="280">
                  <c:v>-1.3801597009854092E-2</c:v>
                </c:pt>
                <c:pt idx="281">
                  <c:v>-0.26900176690451932</c:v>
                </c:pt>
                <c:pt idx="282">
                  <c:v>-0.55000074753652761</c:v>
                </c:pt>
                <c:pt idx="283">
                  <c:v>-0.66899979612641991</c:v>
                </c:pt>
                <c:pt idx="284">
                  <c:v>-0.63000027183146445</c:v>
                </c:pt>
                <c:pt idx="285">
                  <c:v>-0.66800169894665362</c:v>
                </c:pt>
                <c:pt idx="286">
                  <c:v>-0.92999999999999994</c:v>
                </c:pt>
                <c:pt idx="287">
                  <c:v>-0.92199999999999993</c:v>
                </c:pt>
                <c:pt idx="288">
                  <c:v>-0.94799999999999995</c:v>
                </c:pt>
                <c:pt idx="289">
                  <c:v>-0.96499966021066963</c:v>
                </c:pt>
                <c:pt idx="290">
                  <c:v>-0.93000067957866162</c:v>
                </c:pt>
                <c:pt idx="291">
                  <c:v>-0.9999979612640163</c:v>
                </c:pt>
                <c:pt idx="292">
                  <c:v>-0.71499830105334683</c:v>
                </c:pt>
                <c:pt idx="293">
                  <c:v>-0.4479991845056065</c:v>
                </c:pt>
                <c:pt idx="294">
                  <c:v>-0.32799979612640617</c:v>
                </c:pt>
                <c:pt idx="295">
                  <c:v>-0.30200061162079916</c:v>
                </c:pt>
                <c:pt idx="296">
                  <c:v>-0.39800108732586875</c:v>
                </c:pt>
                <c:pt idx="297">
                  <c:v>-0.5580002718314645</c:v>
                </c:pt>
                <c:pt idx="298">
                  <c:v>-0.60199911654775262</c:v>
                </c:pt>
                <c:pt idx="299">
                  <c:v>-0.46299877675841383</c:v>
                </c:pt>
                <c:pt idx="300">
                  <c:v>-0.28099972816853525</c:v>
                </c:pt>
                <c:pt idx="301">
                  <c:v>-0.24200081549439587</c:v>
                </c:pt>
                <c:pt idx="302">
                  <c:v>-0.36300101936799634</c:v>
                </c:pt>
                <c:pt idx="303">
                  <c:v>-0.51600067957866169</c:v>
                </c:pt>
                <c:pt idx="304">
                  <c:v>-0.61000027183146444</c:v>
                </c:pt>
                <c:pt idx="305">
                  <c:v>-0.6509999320421519</c:v>
                </c:pt>
                <c:pt idx="306">
                  <c:v>-0.63399938837921299</c:v>
                </c:pt>
                <c:pt idx="307">
                  <c:v>-0.54299918450560669</c:v>
                </c:pt>
                <c:pt idx="308">
                  <c:v>-0.4279993204213336</c:v>
                </c:pt>
                <c:pt idx="309">
                  <c:v>-0.33199918450561072</c:v>
                </c:pt>
                <c:pt idx="310">
                  <c:v>-0.20999870880054394</c:v>
                </c:pt>
                <c:pt idx="311">
                  <c:v>-2.0998525314305131E-2</c:v>
                </c:pt>
                <c:pt idx="312">
                  <c:v>0.19100101936799191</c:v>
                </c:pt>
                <c:pt idx="313">
                  <c:v>0.33600054366293503</c:v>
                </c:pt>
                <c:pt idx="314">
                  <c:v>0.41200033978933082</c:v>
                </c:pt>
                <c:pt idx="315">
                  <c:v>0.45500000000000002</c:v>
                </c:pt>
                <c:pt idx="316">
                  <c:v>0.45299952429493717</c:v>
                </c:pt>
                <c:pt idx="317">
                  <c:v>0.38299952429494227</c:v>
                </c:pt>
                <c:pt idx="318">
                  <c:v>0.31700006795787827</c:v>
                </c:pt>
                <c:pt idx="319">
                  <c:v>0.32200006795787833</c:v>
                </c:pt>
                <c:pt idx="320">
                  <c:v>0.32999959225281222</c:v>
                </c:pt>
                <c:pt idx="321">
                  <c:v>0.26999932042133146</c:v>
                </c:pt>
                <c:pt idx="322">
                  <c:v>0.17199938837920897</c:v>
                </c:pt>
                <c:pt idx="323">
                  <c:v>8.779932042133877E-2</c:v>
                </c:pt>
                <c:pt idx="324">
                  <c:v>-7.4007135575942934E-3</c:v>
                </c:pt>
                <c:pt idx="325">
                  <c:v>-0.10600013591573226</c:v>
                </c:pt>
                <c:pt idx="326">
                  <c:v>-0.12299932042133879</c:v>
                </c:pt>
                <c:pt idx="327">
                  <c:v>-3.3799388379204889E-2</c:v>
                </c:pt>
                <c:pt idx="328">
                  <c:v>4.9799966021067024E-2</c:v>
                </c:pt>
                <c:pt idx="329">
                  <c:v>4.5499789330615034E-2</c:v>
                </c:pt>
                <c:pt idx="330">
                  <c:v>1.6700108732586219E-2</c:v>
                </c:pt>
                <c:pt idx="331">
                  <c:v>3.0900163098878695E-2</c:v>
                </c:pt>
                <c:pt idx="332">
                  <c:v>5.2800163098878701E-2</c:v>
                </c:pt>
                <c:pt idx="333">
                  <c:v>7.4700645599728194E-2</c:v>
                </c:pt>
                <c:pt idx="334">
                  <c:v>0.16200095141012574</c:v>
                </c:pt>
                <c:pt idx="335">
                  <c:v>0.28400020387359837</c:v>
                </c:pt>
                <c:pt idx="336">
                  <c:v>0.30999918450560682</c:v>
                </c:pt>
                <c:pt idx="337">
                  <c:v>0.20299898063201177</c:v>
                </c:pt>
                <c:pt idx="338">
                  <c:v>6.4899266055047519E-2</c:v>
                </c:pt>
                <c:pt idx="339">
                  <c:v>-3.2100489296635983E-2</c:v>
                </c:pt>
                <c:pt idx="340">
                  <c:v>-9.6500237852531409E-2</c:v>
                </c:pt>
                <c:pt idx="341">
                  <c:v>-0.12599986408426794</c:v>
                </c:pt>
                <c:pt idx="342">
                  <c:v>-0.11000000000000001</c:v>
                </c:pt>
                <c:pt idx="343">
                  <c:v>-0.10800054366292899</c:v>
                </c:pt>
                <c:pt idx="344">
                  <c:v>-0.1780007475365295</c:v>
                </c:pt>
                <c:pt idx="345">
                  <c:v>-0.2690003397893308</c:v>
                </c:pt>
                <c:pt idx="346">
                  <c:v>-0.31100033978933489</c:v>
                </c:pt>
                <c:pt idx="347">
                  <c:v>-0.35500067957866854</c:v>
                </c:pt>
                <c:pt idx="348">
                  <c:v>-0.44300020387359834</c:v>
                </c:pt>
                <c:pt idx="349">
                  <c:v>-0.46699904858987434</c:v>
                </c:pt>
                <c:pt idx="350">
                  <c:v>-0.34199884471627584</c:v>
                </c:pt>
                <c:pt idx="351">
                  <c:v>-0.19000000000000003</c:v>
                </c:pt>
                <c:pt idx="352">
                  <c:v>-0.19300074753652741</c:v>
                </c:pt>
                <c:pt idx="353">
                  <c:v>-0.29100006795787686</c:v>
                </c:pt>
                <c:pt idx="354">
                  <c:v>-0.29699925246347264</c:v>
                </c:pt>
                <c:pt idx="355">
                  <c:v>-0.20499986408427054</c:v>
                </c:pt>
                <c:pt idx="356">
                  <c:v>-0.19300088345225971</c:v>
                </c:pt>
                <c:pt idx="357">
                  <c:v>-0.30200067957866927</c:v>
                </c:pt>
                <c:pt idx="358">
                  <c:v>-0.38799959225281166</c:v>
                </c:pt>
                <c:pt idx="359">
                  <c:v>-0.34199911654774034</c:v>
                </c:pt>
                <c:pt idx="360">
                  <c:v>-0.22899925246347627</c:v>
                </c:pt>
                <c:pt idx="361">
                  <c:v>-0.13199938837920852</c:v>
                </c:pt>
                <c:pt idx="362">
                  <c:v>-5.9399429153926216E-2</c:v>
                </c:pt>
                <c:pt idx="363">
                  <c:v>1.0900332993543999E-2</c:v>
                </c:pt>
                <c:pt idx="364">
                  <c:v>5.2400203873598533E-2</c:v>
                </c:pt>
                <c:pt idx="365">
                  <c:v>7.7700577641862084E-2</c:v>
                </c:pt>
                <c:pt idx="366">
                  <c:v>0.14500108732585798</c:v>
                </c:pt>
                <c:pt idx="367">
                  <c:v>0.2810011552837241</c:v>
                </c:pt>
                <c:pt idx="368">
                  <c:v>0.427000883452268</c:v>
                </c:pt>
                <c:pt idx="369">
                  <c:v>0.5340004077471967</c:v>
                </c:pt>
                <c:pt idx="370">
                  <c:v>0.57699959225281483</c:v>
                </c:pt>
                <c:pt idx="371">
                  <c:v>0.53399877675841889</c:v>
                </c:pt>
                <c:pt idx="372">
                  <c:v>0.38899870880055093</c:v>
                </c:pt>
                <c:pt idx="373">
                  <c:v>0.22999979612640609</c:v>
                </c:pt>
                <c:pt idx="374">
                  <c:v>0.2050011552837242</c:v>
                </c:pt>
                <c:pt idx="375">
                  <c:v>0.3420011552837241</c:v>
                </c:pt>
                <c:pt idx="376">
                  <c:v>0.47699993204213376</c:v>
                </c:pt>
                <c:pt idx="377">
                  <c:v>0.46799932042133208</c:v>
                </c:pt>
                <c:pt idx="378">
                  <c:v>0.38599972816853551</c:v>
                </c:pt>
                <c:pt idx="379">
                  <c:v>0.35800013591573232</c:v>
                </c:pt>
                <c:pt idx="380">
                  <c:v>0.36999959225281054</c:v>
                </c:pt>
                <c:pt idx="381">
                  <c:v>0.32299932042133472</c:v>
                </c:pt>
                <c:pt idx="382">
                  <c:v>0.24399986408427107</c:v>
                </c:pt>
                <c:pt idx="383">
                  <c:v>0.23000033978933354</c:v>
                </c:pt>
                <c:pt idx="384">
                  <c:v>0.26799993204213379</c:v>
                </c:pt>
                <c:pt idx="385">
                  <c:v>0.25699938837920488</c:v>
                </c:pt>
                <c:pt idx="386">
                  <c:v>0.18699972816853574</c:v>
                </c:pt>
                <c:pt idx="387">
                  <c:v>0.15500020387360053</c:v>
                </c:pt>
                <c:pt idx="388">
                  <c:v>0.18000020387359841</c:v>
                </c:pt>
                <c:pt idx="389">
                  <c:v>0.19999993204213845</c:v>
                </c:pt>
                <c:pt idx="390">
                  <c:v>0.19300006795786614</c:v>
                </c:pt>
                <c:pt idx="391">
                  <c:v>0.2000002038735984</c:v>
                </c:pt>
                <c:pt idx="392">
                  <c:v>0.221</c:v>
                </c:pt>
                <c:pt idx="393">
                  <c:v>0.223</c:v>
                </c:pt>
                <c:pt idx="394">
                  <c:v>0.22500033978933331</c:v>
                </c:pt>
                <c:pt idx="395">
                  <c:v>0.26100027183146912</c:v>
                </c:pt>
                <c:pt idx="396">
                  <c:v>0.28999959225280908</c:v>
                </c:pt>
                <c:pt idx="397">
                  <c:v>0.24299904858987859</c:v>
                </c:pt>
                <c:pt idx="398">
                  <c:v>0.13599918450561019</c:v>
                </c:pt>
                <c:pt idx="399">
                  <c:v>4.7399741760108784E-2</c:v>
                </c:pt>
                <c:pt idx="400">
                  <c:v>1.8700088345226327E-2</c:v>
                </c:pt>
                <c:pt idx="401">
                  <c:v>2.8200129119945631E-2</c:v>
                </c:pt>
                <c:pt idx="402">
                  <c:v>4.2500224260958223E-2</c:v>
                </c:pt>
                <c:pt idx="403">
                  <c:v>6.7100564050288913E-2</c:v>
                </c:pt>
                <c:pt idx="404">
                  <c:v>0.13000101936799191</c:v>
                </c:pt>
                <c:pt idx="405">
                  <c:v>0.24300115528372421</c:v>
                </c:pt>
                <c:pt idx="406">
                  <c:v>0.37000074753652734</c:v>
                </c:pt>
                <c:pt idx="407">
                  <c:v>0.44900020387359835</c:v>
                </c:pt>
                <c:pt idx="408">
                  <c:v>0.47200027183147053</c:v>
                </c:pt>
                <c:pt idx="409">
                  <c:v>0.497000407747202</c:v>
                </c:pt>
                <c:pt idx="410">
                  <c:v>0.54700013591573216</c:v>
                </c:pt>
                <c:pt idx="411">
                  <c:v>0.56099959225281382</c:v>
                </c:pt>
                <c:pt idx="412">
                  <c:v>0.51299959225281222</c:v>
                </c:pt>
                <c:pt idx="413">
                  <c:v>0.47200013591573231</c:v>
                </c:pt>
                <c:pt idx="414">
                  <c:v>0.48900000000000032</c:v>
                </c:pt>
                <c:pt idx="415">
                  <c:v>0.48799904858987431</c:v>
                </c:pt>
                <c:pt idx="416">
                  <c:v>0.38499850492695203</c:v>
                </c:pt>
                <c:pt idx="417">
                  <c:v>0.22199891267414201</c:v>
                </c:pt>
                <c:pt idx="418">
                  <c:v>0.10599959225280327</c:v>
                </c:pt>
                <c:pt idx="419">
                  <c:v>6.2999741760108738E-2</c:v>
                </c:pt>
                <c:pt idx="420">
                  <c:v>3.5699612640163858E-2</c:v>
                </c:pt>
                <c:pt idx="421">
                  <c:v>-5.860411824668706E-3</c:v>
                </c:pt>
                <c:pt idx="422">
                  <c:v>-4.9600774719673814E-2</c:v>
                </c:pt>
                <c:pt idx="423">
                  <c:v>-0.1320014950730547</c:v>
                </c:pt>
                <c:pt idx="424">
                  <c:v>-0.29200183486238535</c:v>
                </c:pt>
                <c:pt idx="425">
                  <c:v>-0.48400135915732245</c:v>
                </c:pt>
                <c:pt idx="426">
                  <c:v>-0.62300088345225968</c:v>
                </c:pt>
                <c:pt idx="427">
                  <c:v>-0.72000135915732244</c:v>
                </c:pt>
                <c:pt idx="428">
                  <c:v>-0.82800067957866164</c:v>
                </c:pt>
                <c:pt idx="429">
                  <c:v>-0.92999999999999994</c:v>
                </c:pt>
                <c:pt idx="430">
                  <c:v>-0.95699966021066962</c:v>
                </c:pt>
                <c:pt idx="431">
                  <c:v>-0.91299966021066969</c:v>
                </c:pt>
                <c:pt idx="432">
                  <c:v>-0.87800000000000844</c:v>
                </c:pt>
                <c:pt idx="433">
                  <c:v>-0.85499966021066964</c:v>
                </c:pt>
                <c:pt idx="434">
                  <c:v>-0.77899898063201711</c:v>
                </c:pt>
                <c:pt idx="435">
                  <c:v>-0.70000000000000062</c:v>
                </c:pt>
                <c:pt idx="436">
                  <c:v>-0.72800067957866565</c:v>
                </c:pt>
                <c:pt idx="437">
                  <c:v>-0.82700033978933052</c:v>
                </c:pt>
                <c:pt idx="438">
                  <c:v>-0.83499830105334683</c:v>
                </c:pt>
                <c:pt idx="439">
                  <c:v>-0.68099762147469489</c:v>
                </c:pt>
                <c:pt idx="440">
                  <c:v>-0.45799816513762193</c:v>
                </c:pt>
                <c:pt idx="441">
                  <c:v>-0.27299898063201233</c:v>
                </c:pt>
                <c:pt idx="442">
                  <c:v>-0.16799979612640614</c:v>
                </c:pt>
                <c:pt idx="443">
                  <c:v>-0.14400027183146794</c:v>
                </c:pt>
                <c:pt idx="444">
                  <c:v>-0.17200006795786621</c:v>
                </c:pt>
                <c:pt idx="445">
                  <c:v>-0.18099972816853549</c:v>
                </c:pt>
                <c:pt idx="446">
                  <c:v>-0.15799993204213997</c:v>
                </c:pt>
                <c:pt idx="447">
                  <c:v>-0.15000000000000024</c:v>
                </c:pt>
                <c:pt idx="448">
                  <c:v>-0.15099932042134331</c:v>
                </c:pt>
                <c:pt idx="449">
                  <c:v>-8.2198572884811444E-2</c:v>
                </c:pt>
                <c:pt idx="450">
                  <c:v>5.9601209650016994E-2</c:v>
                </c:pt>
                <c:pt idx="451">
                  <c:v>0.18000074753652981</c:v>
                </c:pt>
                <c:pt idx="452">
                  <c:v>0.25100081549439346</c:v>
                </c:pt>
                <c:pt idx="453">
                  <c:v>0.33000095141012581</c:v>
                </c:pt>
                <c:pt idx="454">
                  <c:v>0.42300054366292938</c:v>
                </c:pt>
                <c:pt idx="455">
                  <c:v>0.47900020387359837</c:v>
                </c:pt>
                <c:pt idx="456">
                  <c:v>0.49800000000000288</c:v>
                </c:pt>
                <c:pt idx="457">
                  <c:v>0.50199972816854366</c:v>
                </c:pt>
                <c:pt idx="458">
                  <c:v>0.47499945633707102</c:v>
                </c:pt>
                <c:pt idx="459">
                  <c:v>0.42499966021067598</c:v>
                </c:pt>
                <c:pt idx="460">
                  <c:v>0.38999952429494317</c:v>
                </c:pt>
                <c:pt idx="461">
                  <c:v>0.34299864084268183</c:v>
                </c:pt>
                <c:pt idx="462">
                  <c:v>0.20999802922188246</c:v>
                </c:pt>
                <c:pt idx="463">
                  <c:v>1.4998640842677539E-2</c:v>
                </c:pt>
                <c:pt idx="464">
                  <c:v>-0.11600040774719675</c:v>
                </c:pt>
                <c:pt idx="465">
                  <c:v>-0.15300006795786641</c:v>
                </c:pt>
                <c:pt idx="466">
                  <c:v>-0.15899993204213989</c:v>
                </c:pt>
                <c:pt idx="467">
                  <c:v>-0.15299972816853549</c:v>
                </c:pt>
                <c:pt idx="468">
                  <c:v>-0.128</c:v>
                </c:pt>
                <c:pt idx="469">
                  <c:v>-0.12800027183146692</c:v>
                </c:pt>
                <c:pt idx="470">
                  <c:v>-0.15399945633707604</c:v>
                </c:pt>
                <c:pt idx="471">
                  <c:v>-0.10399857288481162</c:v>
                </c:pt>
                <c:pt idx="472">
                  <c:v>3.2100924226979292E-2</c:v>
                </c:pt>
                <c:pt idx="473">
                  <c:v>0.11999966021067029</c:v>
                </c:pt>
                <c:pt idx="474">
                  <c:v>8.7799524294937148E-2</c:v>
                </c:pt>
                <c:pt idx="475">
                  <c:v>4.3000285423037722E-2</c:v>
                </c:pt>
                <c:pt idx="476">
                  <c:v>6.9700373768263699E-2</c:v>
                </c:pt>
                <c:pt idx="477">
                  <c:v>0.10599993204213402</c:v>
                </c:pt>
                <c:pt idx="478">
                  <c:v>9.6499830105334694E-2</c:v>
                </c:pt>
                <c:pt idx="479">
                  <c:v>8.1200339789330625E-2</c:v>
                </c:pt>
                <c:pt idx="480">
                  <c:v>0.11000040774719665</c:v>
                </c:pt>
                <c:pt idx="481">
                  <c:v>0.14900006795786624</c:v>
                </c:pt>
                <c:pt idx="482">
                  <c:v>0.1569997961264076</c:v>
                </c:pt>
                <c:pt idx="483">
                  <c:v>0.13799993204213845</c:v>
                </c:pt>
                <c:pt idx="484">
                  <c:v>0.13000027183146695</c:v>
                </c:pt>
                <c:pt idx="485">
                  <c:v>0.15600027183146858</c:v>
                </c:pt>
                <c:pt idx="486">
                  <c:v>0.17799925246347714</c:v>
                </c:pt>
                <c:pt idx="487">
                  <c:v>0.10699823309548079</c:v>
                </c:pt>
                <c:pt idx="488">
                  <c:v>-5.7601243628950055E-2</c:v>
                </c:pt>
                <c:pt idx="489">
                  <c:v>-0.1709997961264062</c:v>
                </c:pt>
                <c:pt idx="490">
                  <c:v>-0.14999918450561106</c:v>
                </c:pt>
                <c:pt idx="491">
                  <c:v>-7.6699626231736914E-2</c:v>
                </c:pt>
                <c:pt idx="492">
                  <c:v>-4.0299374787631674E-2</c:v>
                </c:pt>
                <c:pt idx="493">
                  <c:v>1.6901331974176009E-2</c:v>
                </c:pt>
                <c:pt idx="494">
                  <c:v>0.13800129119945867</c:v>
                </c:pt>
                <c:pt idx="495">
                  <c:v>0.25700040774719685</c:v>
                </c:pt>
                <c:pt idx="496">
                  <c:v>0.29599979612640182</c:v>
                </c:pt>
                <c:pt idx="497">
                  <c:v>0.27699952429493718</c:v>
                </c:pt>
                <c:pt idx="498">
                  <c:v>0.23299945633707508</c:v>
                </c:pt>
                <c:pt idx="499">
                  <c:v>0.18800000000000044</c:v>
                </c:pt>
                <c:pt idx="500">
                  <c:v>0.18500047570506525</c:v>
                </c:pt>
                <c:pt idx="501">
                  <c:v>0.22399979612640564</c:v>
                </c:pt>
                <c:pt idx="502">
                  <c:v>0.20399864084268088</c:v>
                </c:pt>
                <c:pt idx="503">
                  <c:v>8.4998980632008156E-2</c:v>
                </c:pt>
                <c:pt idx="504">
                  <c:v>-3.8695474006116212E-3</c:v>
                </c:pt>
                <c:pt idx="505">
                  <c:v>3.6300699966021074E-2</c:v>
                </c:pt>
                <c:pt idx="506">
                  <c:v>9.8299422358138266E-2</c:v>
                </c:pt>
                <c:pt idx="507">
                  <c:v>4.9598939857289984E-2</c:v>
                </c:pt>
                <c:pt idx="508">
                  <c:v>-4.3500237852532889E-2</c:v>
                </c:pt>
                <c:pt idx="509">
                  <c:v>-6.4299796126401923E-2</c:v>
                </c:pt>
                <c:pt idx="510">
                  <c:v>-4.6300346585117225E-2</c:v>
                </c:pt>
                <c:pt idx="511">
                  <c:v>-7.6600543662928955E-2</c:v>
                </c:pt>
                <c:pt idx="512">
                  <c:v>-0.12099966021067064</c:v>
                </c:pt>
                <c:pt idx="513">
                  <c:v>-8.9598776758411228E-2</c:v>
                </c:pt>
                <c:pt idx="514">
                  <c:v>1.5201196058443766E-2</c:v>
                </c:pt>
                <c:pt idx="515">
                  <c:v>0.11900054366292899</c:v>
                </c:pt>
                <c:pt idx="516">
                  <c:v>0.16599979612640592</c:v>
                </c:pt>
                <c:pt idx="517">
                  <c:v>0.14699945633707556</c:v>
                </c:pt>
                <c:pt idx="518">
                  <c:v>9.7399796126401622E-2</c:v>
                </c:pt>
                <c:pt idx="519">
                  <c:v>7.7800339789330722E-2</c:v>
                </c:pt>
                <c:pt idx="520">
                  <c:v>0.11000040774719665</c:v>
                </c:pt>
                <c:pt idx="521">
                  <c:v>0.14299979612640626</c:v>
                </c:pt>
                <c:pt idx="522">
                  <c:v>0.12599938837920818</c:v>
                </c:pt>
                <c:pt idx="523">
                  <c:v>7.6399524294937182E-2</c:v>
                </c:pt>
                <c:pt idx="524">
                  <c:v>3.3299490316004078E-2</c:v>
                </c:pt>
                <c:pt idx="525">
                  <c:v>-1.0300693170234436E-2</c:v>
                </c:pt>
                <c:pt idx="526">
                  <c:v>-6.9600679578661284E-2</c:v>
                </c:pt>
                <c:pt idx="527">
                  <c:v>-0.12500027183146675</c:v>
                </c:pt>
                <c:pt idx="528">
                  <c:v>-0.14799979612640665</c:v>
                </c:pt>
                <c:pt idx="529">
                  <c:v>-0.12899945633707452</c:v>
                </c:pt>
                <c:pt idx="530">
                  <c:v>-7.9799524294938695E-2</c:v>
                </c:pt>
                <c:pt idx="531">
                  <c:v>-4.0800183486238525E-2</c:v>
                </c:pt>
                <c:pt idx="532">
                  <c:v>-5.6300564050288923E-2</c:v>
                </c:pt>
                <c:pt idx="533">
                  <c:v>-0.10400000000000002</c:v>
                </c:pt>
                <c:pt idx="534">
                  <c:v>-0.10599945633707103</c:v>
                </c:pt>
                <c:pt idx="535">
                  <c:v>-5.9300203873599133E-2</c:v>
                </c:pt>
                <c:pt idx="536">
                  <c:v>-7.6201630988787003E-2</c:v>
                </c:pt>
                <c:pt idx="537">
                  <c:v>-0.21000156303092091</c:v>
                </c:pt>
                <c:pt idx="538">
                  <c:v>-0.34</c:v>
                </c:pt>
                <c:pt idx="539">
                  <c:v>-0.33999898063201689</c:v>
                </c:pt>
                <c:pt idx="540">
                  <c:v>-0.25399945633707099</c:v>
                </c:pt>
                <c:pt idx="541">
                  <c:v>-0.21000054366292994</c:v>
                </c:pt>
                <c:pt idx="542">
                  <c:v>-0.25200108732586313</c:v>
                </c:pt>
                <c:pt idx="543">
                  <c:v>-0.34100129119946354</c:v>
                </c:pt>
                <c:pt idx="544">
                  <c:v>-0.44700108732586347</c:v>
                </c:pt>
                <c:pt idx="545">
                  <c:v>-0.53700020387360003</c:v>
                </c:pt>
                <c:pt idx="546">
                  <c:v>-0.5499991845056067</c:v>
                </c:pt>
                <c:pt idx="547">
                  <c:v>-0.48299911654774036</c:v>
                </c:pt>
                <c:pt idx="548">
                  <c:v>-0.40899945633707102</c:v>
                </c:pt>
                <c:pt idx="549">
                  <c:v>-0.36499925246347265</c:v>
                </c:pt>
                <c:pt idx="550">
                  <c:v>-0.30299891267414802</c:v>
                </c:pt>
                <c:pt idx="551">
                  <c:v>-0.2129992524634772</c:v>
                </c:pt>
                <c:pt idx="552">
                  <c:v>-0.15099972816853571</c:v>
                </c:pt>
                <c:pt idx="553">
                  <c:v>-0.12999925246347596</c:v>
                </c:pt>
                <c:pt idx="554">
                  <c:v>-6.9398436969080574E-2</c:v>
                </c:pt>
                <c:pt idx="555">
                  <c:v>5.4301386340468903E-2</c:v>
                </c:pt>
                <c:pt idx="556">
                  <c:v>0.16600061162079513</c:v>
                </c:pt>
                <c:pt idx="557">
                  <c:v>0.21400033978933464</c:v>
                </c:pt>
                <c:pt idx="558">
                  <c:v>0.24000040774720041</c:v>
                </c:pt>
                <c:pt idx="559">
                  <c:v>0.27400020387359836</c:v>
                </c:pt>
                <c:pt idx="560">
                  <c:v>0.28899993204213376</c:v>
                </c:pt>
                <c:pt idx="561">
                  <c:v>0.28400033978933081</c:v>
                </c:pt>
                <c:pt idx="562">
                  <c:v>0.30900088345226873</c:v>
                </c:pt>
                <c:pt idx="563">
                  <c:v>0.38000101936799702</c:v>
                </c:pt>
                <c:pt idx="564">
                  <c:v>0.46300115528372404</c:v>
                </c:pt>
                <c:pt idx="565">
                  <c:v>0.55600169894665308</c:v>
                </c:pt>
                <c:pt idx="566">
                  <c:v>0.68900169894665297</c:v>
                </c:pt>
                <c:pt idx="567">
                  <c:v>0.83800067957866164</c:v>
                </c:pt>
                <c:pt idx="568">
                  <c:v>0.91299966021066969</c:v>
                </c:pt>
                <c:pt idx="569">
                  <c:v>0.89599932042133867</c:v>
                </c:pt>
                <c:pt idx="570">
                  <c:v>0.83499966021066963</c:v>
                </c:pt>
                <c:pt idx="571">
                  <c:v>0.80799999999999994</c:v>
                </c:pt>
                <c:pt idx="572">
                  <c:v>0.8009996602106696</c:v>
                </c:pt>
                <c:pt idx="573">
                  <c:v>0.77799932042134778</c:v>
                </c:pt>
                <c:pt idx="574">
                  <c:v>0.74499966021068365</c:v>
                </c:pt>
                <c:pt idx="575">
                  <c:v>0.73400000000000065</c:v>
                </c:pt>
                <c:pt idx="576">
                  <c:v>0.75500033978933068</c:v>
                </c:pt>
                <c:pt idx="577">
                  <c:v>0.75799864084267765</c:v>
                </c:pt>
                <c:pt idx="578">
                  <c:v>0.66699741760111153</c:v>
                </c:pt>
                <c:pt idx="579">
                  <c:v>0.46699734964322115</c:v>
                </c:pt>
                <c:pt idx="580">
                  <c:v>0.25999877675840982</c:v>
                </c:pt>
                <c:pt idx="581">
                  <c:v>0.16500013591573226</c:v>
                </c:pt>
                <c:pt idx="582">
                  <c:v>0.17500000000000004</c:v>
                </c:pt>
                <c:pt idx="583">
                  <c:v>0.17499945633707556</c:v>
                </c:pt>
                <c:pt idx="584">
                  <c:v>0.13199993204213814</c:v>
                </c:pt>
                <c:pt idx="585">
                  <c:v>0.12500061162079507</c:v>
                </c:pt>
                <c:pt idx="586">
                  <c:v>0.16999972816853551</c:v>
                </c:pt>
                <c:pt idx="587">
                  <c:v>0.14999796126401641</c:v>
                </c:pt>
                <c:pt idx="588">
                  <c:v>-3.2223758069997023E-3</c:v>
                </c:pt>
                <c:pt idx="589">
                  <c:v>-0.18400095141012848</c:v>
                </c:pt>
                <c:pt idx="590">
                  <c:v>-0.256999456337071</c:v>
                </c:pt>
                <c:pt idx="591">
                  <c:v>-0.21599932042134345</c:v>
                </c:pt>
                <c:pt idx="592">
                  <c:v>-0.16700000000000001</c:v>
                </c:pt>
                <c:pt idx="593">
                  <c:v>-0.16600047570506291</c:v>
                </c:pt>
                <c:pt idx="594">
                  <c:v>-0.20100067957866122</c:v>
                </c:pt>
                <c:pt idx="595">
                  <c:v>-0.25300088345226468</c:v>
                </c:pt>
                <c:pt idx="596">
                  <c:v>-0.31700067957867045</c:v>
                </c:pt>
                <c:pt idx="597">
                  <c:v>-0.36800013591573238</c:v>
                </c:pt>
                <c:pt idx="598">
                  <c:v>-0.37699966021067677</c:v>
                </c:pt>
                <c:pt idx="599">
                  <c:v>-0.34999938837921002</c:v>
                </c:pt>
                <c:pt idx="600">
                  <c:v>-0.30399904858987431</c:v>
                </c:pt>
                <c:pt idx="601">
                  <c:v>-0.23099891267414221</c:v>
                </c:pt>
                <c:pt idx="602">
                  <c:v>-0.15199966021066941</c:v>
                </c:pt>
                <c:pt idx="603">
                  <c:v>-0.12600081549439349</c:v>
                </c:pt>
                <c:pt idx="604">
                  <c:v>-0.18900122324159024</c:v>
                </c:pt>
                <c:pt idx="605">
                  <c:v>-0.28100074753652726</c:v>
                </c:pt>
                <c:pt idx="606">
                  <c:v>-0.33700033978933625</c:v>
                </c:pt>
                <c:pt idx="607">
                  <c:v>-0.36400054366293288</c:v>
                </c:pt>
                <c:pt idx="608">
                  <c:v>-0.40200000000000002</c:v>
                </c:pt>
                <c:pt idx="609">
                  <c:v>-0.40199857288481927</c:v>
                </c:pt>
                <c:pt idx="610">
                  <c:v>-0.29499755351681956</c:v>
                </c:pt>
                <c:pt idx="611">
                  <c:v>-0.11399796126401632</c:v>
                </c:pt>
                <c:pt idx="612">
                  <c:v>3.3300747536527356E-2</c:v>
                </c:pt>
                <c:pt idx="613">
                  <c:v>8.7799456337071063E-2</c:v>
                </c:pt>
                <c:pt idx="614">
                  <c:v>4.7798103975535924E-2</c:v>
                </c:pt>
                <c:pt idx="615">
                  <c:v>-9.0402718314644914E-2</c:v>
                </c:pt>
                <c:pt idx="616">
                  <c:v>-0.28800224260958207</c:v>
                </c:pt>
                <c:pt idx="617">
                  <c:v>-0.45100095141012569</c:v>
                </c:pt>
                <c:pt idx="618">
                  <c:v>-0.52000020387360002</c:v>
                </c:pt>
                <c:pt idx="619">
                  <c:v>-0.5359998640842677</c:v>
                </c:pt>
                <c:pt idx="620">
                  <c:v>-0.52599904858989166</c:v>
                </c:pt>
                <c:pt idx="621">
                  <c:v>-0.45599796126402287</c:v>
                </c:pt>
                <c:pt idx="622">
                  <c:v>-0.30999802922188763</c:v>
                </c:pt>
                <c:pt idx="623">
                  <c:v>-0.16899891267414224</c:v>
                </c:pt>
                <c:pt idx="624">
                  <c:v>-9.2199660210669526E-2</c:v>
                </c:pt>
                <c:pt idx="625">
                  <c:v>-6.620012232415895E-2</c:v>
                </c:pt>
                <c:pt idx="626">
                  <c:v>-7.4901053346924915E-2</c:v>
                </c:pt>
                <c:pt idx="627">
                  <c:v>-0.15000149507305471</c:v>
                </c:pt>
                <c:pt idx="628">
                  <c:v>-0.25700040774719685</c:v>
                </c:pt>
                <c:pt idx="629">
                  <c:v>-0.28799870880054818</c:v>
                </c:pt>
                <c:pt idx="630">
                  <c:v>-0.19799830105334934</c:v>
                </c:pt>
                <c:pt idx="631">
                  <c:v>-7.8998980632008914E-2</c:v>
                </c:pt>
                <c:pt idx="632">
                  <c:v>-6.4097444784234859E-3</c:v>
                </c:pt>
                <c:pt idx="633">
                  <c:v>1.1699898063200823E-2</c:v>
                </c:pt>
                <c:pt idx="634">
                  <c:v>4.6000455317703019E-3</c:v>
                </c:pt>
                <c:pt idx="635">
                  <c:v>7.8408834522595994E-3</c:v>
                </c:pt>
                <c:pt idx="636">
                  <c:v>7.0101597009853883E-2</c:v>
                </c:pt>
                <c:pt idx="637">
                  <c:v>0.18200122324159024</c:v>
                </c:pt>
                <c:pt idx="638">
                  <c:v>0.26600027183146963</c:v>
                </c:pt>
                <c:pt idx="639">
                  <c:v>0.28199966021067457</c:v>
                </c:pt>
                <c:pt idx="640">
                  <c:v>0.25999938837920838</c:v>
                </c:pt>
                <c:pt idx="641">
                  <c:v>0.21599884471628031</c:v>
                </c:pt>
                <c:pt idx="642">
                  <c:v>0.13799925246347641</c:v>
                </c:pt>
                <c:pt idx="643">
                  <c:v>8.5400883452259727E-2</c:v>
                </c:pt>
                <c:pt idx="644">
                  <c:v>0.14700190282025144</c:v>
                </c:pt>
                <c:pt idx="645">
                  <c:v>0.27800081549439348</c:v>
                </c:pt>
                <c:pt idx="646">
                  <c:v>0.33699904858987878</c:v>
                </c:pt>
                <c:pt idx="647">
                  <c:v>0.27199823309548082</c:v>
                </c:pt>
                <c:pt idx="648">
                  <c:v>0.14999789330615301</c:v>
                </c:pt>
                <c:pt idx="649">
                  <c:v>2.6575242949372145E-3</c:v>
                </c:pt>
                <c:pt idx="650">
                  <c:v>-0.16800197077811757</c:v>
                </c:pt>
                <c:pt idx="651">
                  <c:v>-0.30300088345226811</c:v>
                </c:pt>
                <c:pt idx="652">
                  <c:v>-0.36200054366293088</c:v>
                </c:pt>
                <c:pt idx="653">
                  <c:v>-0.39900088345226986</c:v>
                </c:pt>
                <c:pt idx="654">
                  <c:v>-0.4600004077471968</c:v>
                </c:pt>
                <c:pt idx="655">
                  <c:v>-0.48699966021067592</c:v>
                </c:pt>
                <c:pt idx="656">
                  <c:v>-0.46099993204213374</c:v>
                </c:pt>
                <c:pt idx="657">
                  <c:v>-0.45800047570506824</c:v>
                </c:pt>
                <c:pt idx="658">
                  <c:v>-0.48899952429493732</c:v>
                </c:pt>
                <c:pt idx="659">
                  <c:v>-0.45699864084267788</c:v>
                </c:pt>
                <c:pt idx="660">
                  <c:v>-0.36599945633707132</c:v>
                </c:pt>
                <c:pt idx="661">
                  <c:v>-0.32900000000000468</c:v>
                </c:pt>
                <c:pt idx="662">
                  <c:v>-0.32999870880055093</c:v>
                </c:pt>
                <c:pt idx="663">
                  <c:v>-0.24299782534828421</c:v>
                </c:pt>
                <c:pt idx="664">
                  <c:v>-9.4799592252804765E-2</c:v>
                </c:pt>
                <c:pt idx="665">
                  <c:v>-6.9001698946654033E-2</c:v>
                </c:pt>
                <c:pt idx="666">
                  <c:v>-0.18300108732585793</c:v>
                </c:pt>
                <c:pt idx="667">
                  <c:v>-0.25399911654774027</c:v>
                </c:pt>
                <c:pt idx="668">
                  <c:v>-0.19299904858987746</c:v>
                </c:pt>
                <c:pt idx="669">
                  <c:v>-0.12900040774719931</c:v>
                </c:pt>
                <c:pt idx="670">
                  <c:v>-0.15800101936799513</c:v>
                </c:pt>
                <c:pt idx="671">
                  <c:v>-0.2240002038735984</c:v>
                </c:pt>
                <c:pt idx="672">
                  <c:v>-0.2369995242949372</c:v>
                </c:pt>
                <c:pt idx="673">
                  <c:v>-0.2029997961264062</c:v>
                </c:pt>
                <c:pt idx="674">
                  <c:v>-0.18900081549439626</c:v>
                </c:pt>
                <c:pt idx="675">
                  <c:v>-0.24400142711518871</c:v>
                </c:pt>
                <c:pt idx="676">
                  <c:v>-0.33900020387360658</c:v>
                </c:pt>
                <c:pt idx="677">
                  <c:v>-0.35399768943255538</c:v>
                </c:pt>
                <c:pt idx="678">
                  <c:v>-0.2039964661909662</c:v>
                </c:pt>
                <c:pt idx="679">
                  <c:v>2.8702616377845741E-2</c:v>
                </c:pt>
                <c:pt idx="680">
                  <c:v>0.20100142711518859</c:v>
                </c:pt>
                <c:pt idx="681">
                  <c:v>0.29400142711518856</c:v>
                </c:pt>
                <c:pt idx="682">
                  <c:v>0.38600135915732242</c:v>
                </c:pt>
                <c:pt idx="683">
                  <c:v>0.47300000000000031</c:v>
                </c:pt>
                <c:pt idx="684">
                  <c:v>0.47499850492694989</c:v>
                </c:pt>
                <c:pt idx="685">
                  <c:v>0.37799857288482136</c:v>
                </c:pt>
                <c:pt idx="686">
                  <c:v>0.28500000000000031</c:v>
                </c:pt>
                <c:pt idx="687">
                  <c:v>0.28500149507305877</c:v>
                </c:pt>
                <c:pt idx="688">
                  <c:v>0.38300176690452536</c:v>
                </c:pt>
                <c:pt idx="689">
                  <c:v>0.49800095141012585</c:v>
                </c:pt>
                <c:pt idx="690">
                  <c:v>0.56100013591573228</c:v>
                </c:pt>
                <c:pt idx="691">
                  <c:v>0.57100027183146451</c:v>
                </c:pt>
                <c:pt idx="692">
                  <c:v>0.59000027183145531</c:v>
                </c:pt>
                <c:pt idx="693">
                  <c:v>0.60699877675842195</c:v>
                </c:pt>
                <c:pt idx="694">
                  <c:v>0.52799687393815864</c:v>
                </c:pt>
                <c:pt idx="695">
                  <c:v>0.32999714576962802</c:v>
                </c:pt>
                <c:pt idx="696">
                  <c:v>0.14699891267414344</c:v>
                </c:pt>
                <c:pt idx="697">
                  <c:v>7.6999592252803339E-2</c:v>
                </c:pt>
                <c:pt idx="698">
                  <c:v>5.1098504926946522E-2</c:v>
                </c:pt>
                <c:pt idx="699">
                  <c:v>-4.4502161060142813E-2</c:v>
                </c:pt>
                <c:pt idx="700">
                  <c:v>-0.18300135915732765</c:v>
                </c:pt>
                <c:pt idx="701">
                  <c:v>-0.27000033978933058</c:v>
                </c:pt>
                <c:pt idx="702">
                  <c:v>-0.29400027183147176</c:v>
                </c:pt>
                <c:pt idx="703">
                  <c:v>-0.31300013591573628</c:v>
                </c:pt>
                <c:pt idx="704">
                  <c:v>-0.32099884471627588</c:v>
                </c:pt>
                <c:pt idx="705">
                  <c:v>-0.24599734964322575</c:v>
                </c:pt>
                <c:pt idx="706">
                  <c:v>-7.8697519537886521E-2</c:v>
                </c:pt>
                <c:pt idx="707">
                  <c:v>7.9700577641862114E-2</c:v>
                </c:pt>
                <c:pt idx="708">
                  <c:v>0.11699870880054367</c:v>
                </c:pt>
                <c:pt idx="709">
                  <c:v>3.4398233095480804E-2</c:v>
                </c:pt>
                <c:pt idx="710">
                  <c:v>-7.7101664967720834E-2</c:v>
                </c:pt>
                <c:pt idx="711">
                  <c:v>-0.18300190282025144</c:v>
                </c:pt>
                <c:pt idx="712">
                  <c:v>-0.30200135915732246</c:v>
                </c:pt>
                <c:pt idx="713">
                  <c:v>-0.38899938837921305</c:v>
                </c:pt>
                <c:pt idx="714">
                  <c:v>-0.34699741760108727</c:v>
                </c:pt>
                <c:pt idx="715">
                  <c:v>-0.18699741760109023</c:v>
                </c:pt>
                <c:pt idx="716">
                  <c:v>-2.5998416581719412E-2</c:v>
                </c:pt>
                <c:pt idx="717">
                  <c:v>7.2801563030920821E-2</c:v>
                </c:pt>
                <c:pt idx="718">
                  <c:v>0.17000197077811752</c:v>
                </c:pt>
                <c:pt idx="719">
                  <c:v>0.29300129119946466</c:v>
                </c:pt>
                <c:pt idx="720">
                  <c:v>0.37099966021067665</c:v>
                </c:pt>
                <c:pt idx="721">
                  <c:v>0.34999891267414684</c:v>
                </c:pt>
                <c:pt idx="722">
                  <c:v>0.27899877675841417</c:v>
                </c:pt>
                <c:pt idx="723">
                  <c:v>0.20499870880054374</c:v>
                </c:pt>
                <c:pt idx="724">
                  <c:v>0.1229983010533469</c:v>
                </c:pt>
                <c:pt idx="725">
                  <c:v>1.9698185524974515E-2</c:v>
                </c:pt>
                <c:pt idx="726">
                  <c:v>-9.2201834862384979E-2</c:v>
                </c:pt>
                <c:pt idx="727">
                  <c:v>-0.20300142711518859</c:v>
                </c:pt>
                <c:pt idx="728">
                  <c:v>-0.29100061162079532</c:v>
                </c:pt>
                <c:pt idx="729">
                  <c:v>-0.32799938837921311</c:v>
                </c:pt>
                <c:pt idx="730">
                  <c:v>-0.29299877675841496</c:v>
                </c:pt>
                <c:pt idx="731">
                  <c:v>-0.21699884471628042</c:v>
                </c:pt>
                <c:pt idx="732">
                  <c:v>-0.1449995242949372</c:v>
                </c:pt>
                <c:pt idx="733">
                  <c:v>-0.11600040774719675</c:v>
                </c:pt>
                <c:pt idx="734">
                  <c:v>-0.14300115528372409</c:v>
                </c:pt>
                <c:pt idx="735">
                  <c:v>-0.21300101936799468</c:v>
                </c:pt>
                <c:pt idx="736">
                  <c:v>-0.27600047570506892</c:v>
                </c:pt>
                <c:pt idx="737">
                  <c:v>-0.30300006795787826</c:v>
                </c:pt>
                <c:pt idx="738">
                  <c:v>-0.30700000000000038</c:v>
                </c:pt>
                <c:pt idx="739">
                  <c:v>-0.30499966021067665</c:v>
                </c:pt>
                <c:pt idx="740">
                  <c:v>-0.28499925246347263</c:v>
                </c:pt>
                <c:pt idx="741">
                  <c:v>-0.23799898063201208</c:v>
                </c:pt>
                <c:pt idx="742">
                  <c:v>-0.17799932042134331</c:v>
                </c:pt>
                <c:pt idx="743">
                  <c:v>-0.13499986408427017</c:v>
                </c:pt>
                <c:pt idx="744">
                  <c:v>-0.12700054366292898</c:v>
                </c:pt>
                <c:pt idx="745">
                  <c:v>-0.16200088345225971</c:v>
                </c:pt>
                <c:pt idx="746">
                  <c:v>-0.21300047570506497</c:v>
                </c:pt>
                <c:pt idx="747">
                  <c:v>-0.2429996602106694</c:v>
                </c:pt>
                <c:pt idx="748">
                  <c:v>-0.21999884471628045</c:v>
                </c:pt>
                <c:pt idx="749">
                  <c:v>-0.14899836901121657</c:v>
                </c:pt>
                <c:pt idx="750">
                  <c:v>-5.0998668025824014E-2</c:v>
                </c:pt>
                <c:pt idx="751">
                  <c:v>2.8500339789330614E-2</c:v>
                </c:pt>
                <c:pt idx="752">
                  <c:v>4.8899585457016913E-2</c:v>
                </c:pt>
                <c:pt idx="753">
                  <c:v>2.4200006795786603E-2</c:v>
                </c:pt>
                <c:pt idx="754">
                  <c:v>2.4601107713218408E-2</c:v>
                </c:pt>
                <c:pt idx="755">
                  <c:v>9.0401427115188573E-2</c:v>
                </c:pt>
                <c:pt idx="756">
                  <c:v>0.17400074753652744</c:v>
                </c:pt>
                <c:pt idx="757">
                  <c:v>0.21600020387359894</c:v>
                </c:pt>
                <c:pt idx="758">
                  <c:v>0.23000067957866122</c:v>
                </c:pt>
                <c:pt idx="759">
                  <c:v>0.26900101936799187</c:v>
                </c:pt>
                <c:pt idx="760">
                  <c:v>0.32900095141012581</c:v>
                </c:pt>
                <c:pt idx="761">
                  <c:v>0.38400088345226868</c:v>
                </c:pt>
                <c:pt idx="762">
                  <c:v>0.43600101936799662</c:v>
                </c:pt>
                <c:pt idx="763">
                  <c:v>0.49200061162079917</c:v>
                </c:pt>
                <c:pt idx="764">
                  <c:v>0.52799993204214335</c:v>
                </c:pt>
                <c:pt idx="765">
                  <c:v>0.52599993204214301</c:v>
                </c:pt>
                <c:pt idx="766">
                  <c:v>0.52300061162080558</c:v>
                </c:pt>
                <c:pt idx="767">
                  <c:v>0.56100074753652762</c:v>
                </c:pt>
                <c:pt idx="768">
                  <c:v>0.60799972816855008</c:v>
                </c:pt>
                <c:pt idx="769">
                  <c:v>0.58999836901120217</c:v>
                </c:pt>
                <c:pt idx="770">
                  <c:v>0.49599809717975768</c:v>
                </c:pt>
                <c:pt idx="771">
                  <c:v>0.38699870880055093</c:v>
                </c:pt>
                <c:pt idx="772">
                  <c:v>0.30999877675841586</c:v>
                </c:pt>
                <c:pt idx="773">
                  <c:v>0.23799836901121638</c:v>
                </c:pt>
                <c:pt idx="774">
                  <c:v>0.14299864084268096</c:v>
                </c:pt>
                <c:pt idx="775">
                  <c:v>6.5399993204214024E-2</c:v>
                </c:pt>
                <c:pt idx="776">
                  <c:v>6.4701284403669734E-2</c:v>
                </c:pt>
                <c:pt idx="777">
                  <c:v>0.13900129119945878</c:v>
                </c:pt>
                <c:pt idx="778">
                  <c:v>0.21200013591573241</c:v>
                </c:pt>
                <c:pt idx="779">
                  <c:v>0.21899904858987887</c:v>
                </c:pt>
                <c:pt idx="780">
                  <c:v>0.16499891267414221</c:v>
                </c:pt>
                <c:pt idx="781">
                  <c:v>0.10399945633707101</c:v>
                </c:pt>
                <c:pt idx="782">
                  <c:v>7.1499898063200812E-2</c:v>
                </c:pt>
                <c:pt idx="783">
                  <c:v>6.5200033978933133E-2</c:v>
                </c:pt>
                <c:pt idx="784">
                  <c:v>6.7100006795786621E-2</c:v>
                </c:pt>
                <c:pt idx="785">
                  <c:v>6.7399843696907907E-2</c:v>
                </c:pt>
                <c:pt idx="786">
                  <c:v>5.8299497111790832E-2</c:v>
                </c:pt>
                <c:pt idx="787">
                  <c:v>2.9799320421338791E-2</c:v>
                </c:pt>
                <c:pt idx="788">
                  <c:v>-8.7801427115188572E-3</c:v>
                </c:pt>
                <c:pt idx="789">
                  <c:v>-1.6999388379204897E-2</c:v>
                </c:pt>
                <c:pt idx="790">
                  <c:v>1.7800326197757461E-2</c:v>
                </c:pt>
                <c:pt idx="791">
                  <c:v>3.6399204892966358E-2</c:v>
                </c:pt>
                <c:pt idx="792">
                  <c:v>-8.7809106354060727E-3</c:v>
                </c:pt>
                <c:pt idx="793">
                  <c:v>-5.9999415562351339E-2</c:v>
                </c:pt>
                <c:pt idx="794">
                  <c:v>-2.7198402990146107E-2</c:v>
                </c:pt>
                <c:pt idx="795">
                  <c:v>6.2700835881753333E-2</c:v>
                </c:pt>
                <c:pt idx="796">
                  <c:v>0.10999979612640166</c:v>
                </c:pt>
                <c:pt idx="797">
                  <c:v>0.10000020387359849</c:v>
                </c:pt>
                <c:pt idx="798">
                  <c:v>0.11300108732585797</c:v>
                </c:pt>
                <c:pt idx="799">
                  <c:v>0.17300074753652744</c:v>
                </c:pt>
                <c:pt idx="800">
                  <c:v>0.21599979612640713</c:v>
                </c:pt>
                <c:pt idx="801">
                  <c:v>0.20500006795786621</c:v>
                </c:pt>
                <c:pt idx="802">
                  <c:v>0.20900115528372409</c:v>
                </c:pt>
                <c:pt idx="803">
                  <c:v>0.27100122324159021</c:v>
                </c:pt>
                <c:pt idx="804">
                  <c:v>0.33799972816853552</c:v>
                </c:pt>
                <c:pt idx="805">
                  <c:v>0.32199809717975819</c:v>
                </c:pt>
                <c:pt idx="806">
                  <c:v>0.21599782534828404</c:v>
                </c:pt>
                <c:pt idx="807">
                  <c:v>9.6498946653075096E-2</c:v>
                </c:pt>
                <c:pt idx="808">
                  <c:v>3.9800156303092075E-2</c:v>
                </c:pt>
                <c:pt idx="809">
                  <c:v>4.8300448521916423E-2</c:v>
                </c:pt>
                <c:pt idx="810">
                  <c:v>7.3300373768263677E-2</c:v>
                </c:pt>
                <c:pt idx="811">
                  <c:v>9.2200475705063067E-2</c:v>
                </c:pt>
                <c:pt idx="812">
                  <c:v>0.11800013591573226</c:v>
                </c:pt>
                <c:pt idx="813">
                  <c:v>0.12699898063201095</c:v>
                </c:pt>
                <c:pt idx="814">
                  <c:v>6.9698131158682133E-2</c:v>
                </c:pt>
                <c:pt idx="815">
                  <c:v>-3.3700985389058788E-2</c:v>
                </c:pt>
                <c:pt idx="816">
                  <c:v>-8.7799592252803565E-2</c:v>
                </c:pt>
                <c:pt idx="817">
                  <c:v>-6.4799823309549184E-2</c:v>
                </c:pt>
                <c:pt idx="818">
                  <c:v>-5.5001352361535846E-2</c:v>
                </c:pt>
                <c:pt idx="819">
                  <c:v>-0.12900176690451573</c:v>
                </c:pt>
                <c:pt idx="820">
                  <c:v>-0.22500054366292901</c:v>
                </c:pt>
                <c:pt idx="821">
                  <c:v>-0.25499932042133033</c:v>
                </c:pt>
                <c:pt idx="822">
                  <c:v>-0.21899911654774507</c:v>
                </c:pt>
                <c:pt idx="823">
                  <c:v>-0.16999932042134275</c:v>
                </c:pt>
                <c:pt idx="824">
                  <c:v>-0.13299945633707469</c:v>
                </c:pt>
                <c:pt idx="825">
                  <c:v>-0.10399952429493714</c:v>
                </c:pt>
                <c:pt idx="826">
                  <c:v>-8.0299626231736324E-2</c:v>
                </c:pt>
                <c:pt idx="827">
                  <c:v>-6.0700006795786722E-2</c:v>
                </c:pt>
                <c:pt idx="828">
                  <c:v>-6.1000530071355773E-2</c:v>
                </c:pt>
                <c:pt idx="829">
                  <c:v>-8.9600339789330768E-2</c:v>
                </c:pt>
                <c:pt idx="830">
                  <c:v>-0.10899911654774042</c:v>
                </c:pt>
                <c:pt idx="831">
                  <c:v>-6.079845735644035E-2</c:v>
                </c:pt>
                <c:pt idx="832">
                  <c:v>2.2500190282025635E-2</c:v>
                </c:pt>
                <c:pt idx="833">
                  <c:v>3.2698036017669629E-2</c:v>
                </c:pt>
                <c:pt idx="834">
                  <c:v>-7.2802378525314293E-2</c:v>
                </c:pt>
                <c:pt idx="835">
                  <c:v>-0.20100088345225994</c:v>
                </c:pt>
                <c:pt idx="836">
                  <c:v>-0.24899938837920993</c:v>
                </c:pt>
                <c:pt idx="837">
                  <c:v>-0.2169989806320127</c:v>
                </c:pt>
                <c:pt idx="838">
                  <c:v>-0.16099904858987732</c:v>
                </c:pt>
                <c:pt idx="839">
                  <c:v>-0.10999932042133879</c:v>
                </c:pt>
                <c:pt idx="840">
                  <c:v>-7.4800000000000033E-2</c:v>
                </c:pt>
                <c:pt idx="841">
                  <c:v>-7.6000543662928979E-2</c:v>
                </c:pt>
                <c:pt idx="842">
                  <c:v>-0.10400054366292899</c:v>
                </c:pt>
                <c:pt idx="843">
                  <c:v>-0.13500047570506291</c:v>
                </c:pt>
                <c:pt idx="844">
                  <c:v>-0.16000040774719926</c:v>
                </c:pt>
                <c:pt idx="845">
                  <c:v>-0.18299993204213943</c:v>
                </c:pt>
                <c:pt idx="846">
                  <c:v>-0.17999918450561106</c:v>
                </c:pt>
                <c:pt idx="847">
                  <c:v>-0.1369993883792088</c:v>
                </c:pt>
                <c:pt idx="848">
                  <c:v>-0.10400054366292899</c:v>
                </c:pt>
                <c:pt idx="849">
                  <c:v>-0.13400135915732653</c:v>
                </c:pt>
                <c:pt idx="850">
                  <c:v>-0.20700101936799428</c:v>
                </c:pt>
                <c:pt idx="851">
                  <c:v>-0.26200027183146923</c:v>
                </c:pt>
                <c:pt idx="852">
                  <c:v>-0.27700000000000002</c:v>
                </c:pt>
                <c:pt idx="853">
                  <c:v>-0.2770000679578753</c:v>
                </c:pt>
                <c:pt idx="854">
                  <c:v>-0.27999993204213375</c:v>
                </c:pt>
                <c:pt idx="855">
                  <c:v>-0.27599952429493718</c:v>
                </c:pt>
                <c:pt idx="856">
                  <c:v>-0.25199877675840981</c:v>
                </c:pt>
                <c:pt idx="857">
                  <c:v>-0.18699789330615349</c:v>
                </c:pt>
                <c:pt idx="858">
                  <c:v>-7.5697655453618923E-2</c:v>
                </c:pt>
                <c:pt idx="859">
                  <c:v>4.5001345565748946E-2</c:v>
                </c:pt>
                <c:pt idx="860">
                  <c:v>0.11500040774719671</c:v>
                </c:pt>
                <c:pt idx="861">
                  <c:v>0.13600027183146732</c:v>
                </c:pt>
                <c:pt idx="862">
                  <c:v>0.15000006795786641</c:v>
                </c:pt>
                <c:pt idx="863">
                  <c:v>0.15399877675841214</c:v>
                </c:pt>
                <c:pt idx="864">
                  <c:v>9.1297723411484885E-2</c:v>
                </c:pt>
                <c:pt idx="865">
                  <c:v>-2.5301501868841315E-2</c:v>
                </c:pt>
                <c:pt idx="866">
                  <c:v>-0.10299986408426758</c:v>
                </c:pt>
                <c:pt idx="867">
                  <c:v>-9.6499490316004063E-2</c:v>
                </c:pt>
                <c:pt idx="868">
                  <c:v>-7.1100509683995866E-2</c:v>
                </c:pt>
                <c:pt idx="869">
                  <c:v>-9.8301053346924946E-2</c:v>
                </c:pt>
                <c:pt idx="870">
                  <c:v>-0.15400054366293142</c:v>
                </c:pt>
                <c:pt idx="871">
                  <c:v>-0.18300006795786641</c:v>
                </c:pt>
                <c:pt idx="872">
                  <c:v>-0.18700047570506531</c:v>
                </c:pt>
                <c:pt idx="873">
                  <c:v>-0.21000101936799431</c:v>
                </c:pt>
                <c:pt idx="874">
                  <c:v>-0.26300101936799186</c:v>
                </c:pt>
                <c:pt idx="875">
                  <c:v>-0.31700033978933512</c:v>
                </c:pt>
                <c:pt idx="876">
                  <c:v>-0.33499911654774478</c:v>
                </c:pt>
                <c:pt idx="877">
                  <c:v>-0.2899983010533515</c:v>
                </c:pt>
                <c:pt idx="878">
                  <c:v>-0.20499877675840991</c:v>
                </c:pt>
                <c:pt idx="879">
                  <c:v>-0.14199993204213865</c:v>
                </c:pt>
                <c:pt idx="880">
                  <c:v>-0.13700040774719999</c:v>
                </c:pt>
                <c:pt idx="881">
                  <c:v>-0.1569997961264076</c:v>
                </c:pt>
                <c:pt idx="882">
                  <c:v>-0.14599959225280607</c:v>
                </c:pt>
                <c:pt idx="883">
                  <c:v>-0.125</c:v>
                </c:pt>
                <c:pt idx="884">
                  <c:v>-0.12399966021067083</c:v>
                </c:pt>
                <c:pt idx="885">
                  <c:v>-0.10599816513761469</c:v>
                </c:pt>
                <c:pt idx="886">
                  <c:v>-1.4097682636765207E-2</c:v>
                </c:pt>
                <c:pt idx="887">
                  <c:v>0.10300067957866252</c:v>
                </c:pt>
                <c:pt idx="888">
                  <c:v>0.13699857288481143</c:v>
                </c:pt>
                <c:pt idx="889">
                  <c:v>6.5898307849134932E-2</c:v>
                </c:pt>
                <c:pt idx="890">
                  <c:v>-1.9300672782874621E-2</c:v>
                </c:pt>
                <c:pt idx="891">
                  <c:v>-5.2900183486238532E-2</c:v>
                </c:pt>
                <c:pt idx="892">
                  <c:v>-6.2400557254502532E-2</c:v>
                </c:pt>
                <c:pt idx="893">
                  <c:v>-9.0400679578661228E-2</c:v>
                </c:pt>
                <c:pt idx="894">
                  <c:v>-0.12299979612640162</c:v>
                </c:pt>
                <c:pt idx="895">
                  <c:v>-0.11099870880054365</c:v>
                </c:pt>
                <c:pt idx="896">
                  <c:v>-4.5698593272171302E-2</c:v>
                </c:pt>
                <c:pt idx="897">
                  <c:v>2.4300319401971221E-2</c:v>
                </c:pt>
                <c:pt idx="898">
                  <c:v>4.0199374787631713E-2</c:v>
                </c:pt>
                <c:pt idx="899">
                  <c:v>9.0396941896024527E-3</c:v>
                </c:pt>
                <c:pt idx="900">
                  <c:v>-6.0192939177710937E-3</c:v>
                </c:pt>
                <c:pt idx="901">
                  <c:v>2.9100931022765886E-2</c:v>
                </c:pt>
                <c:pt idx="902">
                  <c:v>7.5400475705062864E-2</c:v>
                </c:pt>
                <c:pt idx="903">
                  <c:v>9.7400543662928982E-2</c:v>
                </c:pt>
                <c:pt idx="904">
                  <c:v>0.12300122324159249</c:v>
                </c:pt>
                <c:pt idx="905">
                  <c:v>0.18300101936799468</c:v>
                </c:pt>
                <c:pt idx="906">
                  <c:v>0.23199952429493714</c:v>
                </c:pt>
                <c:pt idx="907">
                  <c:v>0.20799830105335018</c:v>
                </c:pt>
                <c:pt idx="908">
                  <c:v>0.12299836901121312</c:v>
                </c:pt>
                <c:pt idx="909">
                  <c:v>4.1899089364593946E-2</c:v>
                </c:pt>
                <c:pt idx="910">
                  <c:v>-2.9804988107374007E-3</c:v>
                </c:pt>
                <c:pt idx="911">
                  <c:v>-2.7500740740740756E-2</c:v>
                </c:pt>
                <c:pt idx="912">
                  <c:v>-6.3701270812097033E-2</c:v>
                </c:pt>
                <c:pt idx="913">
                  <c:v>-0.12600135915732613</c:v>
                </c:pt>
                <c:pt idx="914">
                  <c:v>-0.19300067957866118</c:v>
                </c:pt>
                <c:pt idx="915">
                  <c:v>-0.2269997961264057</c:v>
                </c:pt>
                <c:pt idx="916">
                  <c:v>-0.21599952429493721</c:v>
                </c:pt>
                <c:pt idx="917">
                  <c:v>-0.1919997281685355</c:v>
                </c:pt>
                <c:pt idx="918">
                  <c:v>-0.17999972816853549</c:v>
                </c:pt>
                <c:pt idx="919">
                  <c:v>-0.16799959225280539</c:v>
                </c:pt>
                <c:pt idx="920">
                  <c:v>-0.14899972816853554</c:v>
                </c:pt>
                <c:pt idx="921">
                  <c:v>-0.1349997281685355</c:v>
                </c:pt>
                <c:pt idx="922">
                  <c:v>-0.12099952429493714</c:v>
                </c:pt>
                <c:pt idx="923">
                  <c:v>-9.6499626231736316E-2</c:v>
                </c:pt>
                <c:pt idx="924">
                  <c:v>-7.710016989466531E-2</c:v>
                </c:pt>
                <c:pt idx="925">
                  <c:v>-8.5500237852531413E-2</c:v>
                </c:pt>
                <c:pt idx="926">
                  <c:v>-9.6499490316004063E-2</c:v>
                </c:pt>
                <c:pt idx="927">
                  <c:v>-7.3198980632008193E-2</c:v>
                </c:pt>
                <c:pt idx="928">
                  <c:v>-2.3898899082568807E-2</c:v>
                </c:pt>
                <c:pt idx="929">
                  <c:v>2.9201447502548456E-2</c:v>
                </c:pt>
                <c:pt idx="930">
                  <c:v>9.9102072714916764E-2</c:v>
                </c:pt>
                <c:pt idx="931">
                  <c:v>0.20000217465171588</c:v>
                </c:pt>
                <c:pt idx="932">
                  <c:v>0.30600163098878691</c:v>
                </c:pt>
                <c:pt idx="933">
                  <c:v>0.38600135915732242</c:v>
                </c:pt>
                <c:pt idx="934">
                  <c:v>0.45000135915732226</c:v>
                </c:pt>
                <c:pt idx="935">
                  <c:v>0.51400101936799181</c:v>
                </c:pt>
                <c:pt idx="936">
                  <c:v>0.56300040774719673</c:v>
                </c:pt>
                <c:pt idx="937">
                  <c:v>0.58300000000000007</c:v>
                </c:pt>
                <c:pt idx="938">
                  <c:v>0.5829996602106694</c:v>
                </c:pt>
                <c:pt idx="939">
                  <c:v>0.5649991845056066</c:v>
                </c:pt>
                <c:pt idx="940">
                  <c:v>0.52699870880054367</c:v>
                </c:pt>
                <c:pt idx="941">
                  <c:v>0.46699850492694939</c:v>
                </c:pt>
                <c:pt idx="942">
                  <c:v>0.39399836901122037</c:v>
                </c:pt>
                <c:pt idx="943">
                  <c:v>0.31699864084268375</c:v>
                </c:pt>
                <c:pt idx="944">
                  <c:v>0.25299891267414232</c:v>
                </c:pt>
                <c:pt idx="945">
                  <c:v>0.19999823309548531</c:v>
                </c:pt>
                <c:pt idx="946">
                  <c:v>0.11599700985389058</c:v>
                </c:pt>
                <c:pt idx="947">
                  <c:v>-2.5202915392456681E-2</c:v>
                </c:pt>
                <c:pt idx="948">
                  <c:v>-0.16300129119945644</c:v>
                </c:pt>
                <c:pt idx="949">
                  <c:v>-0.224</c:v>
                </c:pt>
                <c:pt idx="950">
                  <c:v>-0.2250000679578662</c:v>
                </c:pt>
                <c:pt idx="951">
                  <c:v>-0.22699993204213825</c:v>
                </c:pt>
                <c:pt idx="952">
                  <c:v>-0.22199877675840979</c:v>
                </c:pt>
                <c:pt idx="953">
                  <c:v>-0.16299789330615044</c:v>
                </c:pt>
                <c:pt idx="954">
                  <c:v>-6.4298647638464171E-2</c:v>
                </c:pt>
                <c:pt idx="955">
                  <c:v>-6.9960924226981078E-4</c:v>
                </c:pt>
                <c:pt idx="956">
                  <c:v>1.7600441726129797E-2</c:v>
                </c:pt>
                <c:pt idx="957">
                  <c:v>3.8100788311247025E-2</c:v>
                </c:pt>
                <c:pt idx="958">
                  <c:v>7.5100237852533336E-2</c:v>
                </c:pt>
                <c:pt idx="959">
                  <c:v>8.63992524634727E-2</c:v>
                </c:pt>
                <c:pt idx="960">
                  <c:v>5.2198871899422523E-2</c:v>
                </c:pt>
                <c:pt idx="961">
                  <c:v>-5.221121984369814E-4</c:v>
                </c:pt>
                <c:pt idx="962">
                  <c:v>-5.2301284403669733E-2</c:v>
                </c:pt>
                <c:pt idx="963">
                  <c:v>-0.11200156303092082</c:v>
                </c:pt>
                <c:pt idx="964">
                  <c:v>-0.18400156303092091</c:v>
                </c:pt>
                <c:pt idx="965">
                  <c:v>-0.25600142711518853</c:v>
                </c:pt>
                <c:pt idx="966">
                  <c:v>-0.32200149507306075</c:v>
                </c:pt>
                <c:pt idx="967">
                  <c:v>-0.39100163098878732</c:v>
                </c:pt>
                <c:pt idx="968">
                  <c:v>-0.4650011552837241</c:v>
                </c:pt>
                <c:pt idx="969">
                  <c:v>-0.52000033978933058</c:v>
                </c:pt>
                <c:pt idx="970">
                  <c:v>-0.53699966021066969</c:v>
                </c:pt>
                <c:pt idx="971">
                  <c:v>-0.52299911654774933</c:v>
                </c:pt>
                <c:pt idx="972">
                  <c:v>-0.4829984369690839</c:v>
                </c:pt>
                <c:pt idx="973">
                  <c:v>-0.40999775739041838</c:v>
                </c:pt>
                <c:pt idx="974">
                  <c:v>-0.30799755351681957</c:v>
                </c:pt>
                <c:pt idx="975">
                  <c:v>-0.19599748555895688</c:v>
                </c:pt>
                <c:pt idx="976">
                  <c:v>-7.9697383622154283E-2</c:v>
                </c:pt>
                <c:pt idx="977">
                  <c:v>4.0802276588515124E-2</c:v>
                </c:pt>
                <c:pt idx="978">
                  <c:v>0.1450012232415902</c:v>
                </c:pt>
                <c:pt idx="979">
                  <c:v>0.20000006795786621</c:v>
                </c:pt>
                <c:pt idx="980">
                  <c:v>0.20399972816853551</c:v>
                </c:pt>
                <c:pt idx="981">
                  <c:v>0.1899993883792101</c:v>
                </c:pt>
                <c:pt idx="982">
                  <c:v>0.1609985728848114</c:v>
                </c:pt>
                <c:pt idx="983">
                  <c:v>9.4798165137617366E-2</c:v>
                </c:pt>
                <c:pt idx="984">
                  <c:v>1.2498810737342846E-2</c:v>
                </c:pt>
                <c:pt idx="985">
                  <c:v>-4.1500740740740762E-2</c:v>
                </c:pt>
                <c:pt idx="986">
                  <c:v>-7.5001223241590434E-2</c:v>
                </c:pt>
                <c:pt idx="987">
                  <c:v>-0.13100156303092081</c:v>
                </c:pt>
                <c:pt idx="988">
                  <c:v>-0.20200054366292899</c:v>
                </c:pt>
                <c:pt idx="989">
                  <c:v>-0.22799918450561002</c:v>
                </c:pt>
                <c:pt idx="990">
                  <c:v>-0.19099850492694528</c:v>
                </c:pt>
                <c:pt idx="991">
                  <c:v>-0.12499830105334692</c:v>
                </c:pt>
                <c:pt idx="992">
                  <c:v>-4.9197906897724637E-2</c:v>
                </c:pt>
                <c:pt idx="993">
                  <c:v>4.5302167855930733E-2</c:v>
                </c:pt>
                <c:pt idx="994">
                  <c:v>0.14300149507305471</c:v>
                </c:pt>
                <c:pt idx="995">
                  <c:v>0.21100095141012812</c:v>
                </c:pt>
                <c:pt idx="996">
                  <c:v>0.2540008834522649</c:v>
                </c:pt>
                <c:pt idx="997">
                  <c:v>0.29300054366292932</c:v>
                </c:pt>
                <c:pt idx="998">
                  <c:v>0.31599959225281066</c:v>
                </c:pt>
                <c:pt idx="999">
                  <c:v>0.29699925246347264</c:v>
                </c:pt>
                <c:pt idx="1000">
                  <c:v>0.26399972816853529</c:v>
                </c:pt>
                <c:pt idx="1001">
                  <c:v>0.25099993204212984</c:v>
                </c:pt>
                <c:pt idx="1002">
                  <c:v>0.24799938837920985</c:v>
                </c:pt>
                <c:pt idx="1003">
                  <c:v>0.22199925246347599</c:v>
                </c:pt>
                <c:pt idx="1004">
                  <c:v>0.18900000000000144</c:v>
                </c:pt>
                <c:pt idx="1005">
                  <c:v>0.18900074753653012</c:v>
                </c:pt>
                <c:pt idx="1006">
                  <c:v>0.22300067957866118</c:v>
                </c:pt>
                <c:pt idx="1007">
                  <c:v>0.25300013591573228</c:v>
                </c:pt>
                <c:pt idx="1008">
                  <c:v>0.25900000000000001</c:v>
                </c:pt>
                <c:pt idx="1009">
                  <c:v>0.25900027183146906</c:v>
                </c:pt>
                <c:pt idx="1010">
                  <c:v>0.27000027183146963</c:v>
                </c:pt>
                <c:pt idx="1011">
                  <c:v>0.28200013591573231</c:v>
                </c:pt>
                <c:pt idx="1012">
                  <c:v>0.28700006795787597</c:v>
                </c:pt>
                <c:pt idx="1013">
                  <c:v>0.29000020387359837</c:v>
                </c:pt>
                <c:pt idx="1014">
                  <c:v>0.30000054366293138</c:v>
                </c:pt>
                <c:pt idx="1015">
                  <c:v>0.32500088345226885</c:v>
                </c:pt>
                <c:pt idx="1016">
                  <c:v>0.36300088345226778</c:v>
                </c:pt>
                <c:pt idx="1017">
                  <c:v>0.40200033978933081</c:v>
                </c:pt>
                <c:pt idx="1018">
                  <c:v>0.41699938837921047</c:v>
                </c:pt>
                <c:pt idx="1019">
                  <c:v>0.39199877675841704</c:v>
                </c:pt>
                <c:pt idx="1020">
                  <c:v>0.33699857288482343</c:v>
                </c:pt>
                <c:pt idx="1021">
                  <c:v>0.27499904858987428</c:v>
                </c:pt>
                <c:pt idx="1022">
                  <c:v>0.23399952429493714</c:v>
                </c:pt>
                <c:pt idx="1023">
                  <c:v>0.21399959225280646</c:v>
                </c:pt>
                <c:pt idx="1024">
                  <c:v>0.19599925246347627</c:v>
                </c:pt>
                <c:pt idx="1025">
                  <c:v>0.16299904858987757</c:v>
                </c:pt>
                <c:pt idx="1026">
                  <c:v>0.11999898063200815</c:v>
                </c:pt>
                <c:pt idx="1027">
                  <c:v>7.6199048589874266E-2</c:v>
                </c:pt>
                <c:pt idx="1028">
                  <c:v>3.3899048589875226E-2</c:v>
                </c:pt>
                <c:pt idx="1029">
                  <c:v>-7.6306829765545514E-3</c:v>
                </c:pt>
                <c:pt idx="1030">
                  <c:v>-3.7399966021067016E-2</c:v>
                </c:pt>
                <c:pt idx="1031">
                  <c:v>-3.56992048929664E-2</c:v>
                </c:pt>
                <c:pt idx="1032">
                  <c:v>-1.1290696568127762E-3</c:v>
                </c:pt>
                <c:pt idx="1033">
                  <c:v>3.9200448521916988E-2</c:v>
                </c:pt>
                <c:pt idx="1034">
                  <c:v>5.8500129119945704E-2</c:v>
                </c:pt>
                <c:pt idx="1035">
                  <c:v>6.380022426095823E-2</c:v>
                </c:pt>
                <c:pt idx="1036">
                  <c:v>7.3700305810397562E-2</c:v>
                </c:pt>
                <c:pt idx="1037">
                  <c:v>8.6599932042133898E-2</c:v>
                </c:pt>
                <c:pt idx="1038">
                  <c:v>8.2999660210669526E-2</c:v>
                </c:pt>
                <c:pt idx="1039">
                  <c:v>6.8399864084267764E-2</c:v>
                </c:pt>
                <c:pt idx="1040">
                  <c:v>6.2599993204213514E-2</c:v>
                </c:pt>
                <c:pt idx="1041">
                  <c:v>6.2399401970779124E-2</c:v>
                </c:pt>
                <c:pt idx="1042">
                  <c:v>3.6598634046890934E-2</c:v>
                </c:pt>
                <c:pt idx="1043">
                  <c:v>-2.2201243628950984E-2</c:v>
                </c:pt>
                <c:pt idx="1044">
                  <c:v>-7.570044172612983E-2</c:v>
                </c:pt>
                <c:pt idx="1045">
                  <c:v>-9.480020387359836E-2</c:v>
                </c:pt>
                <c:pt idx="1046">
                  <c:v>-0.10200067957866253</c:v>
                </c:pt>
                <c:pt idx="1047">
                  <c:v>-0.13200081549439346</c:v>
                </c:pt>
                <c:pt idx="1048">
                  <c:v>-0.1660000679578662</c:v>
                </c:pt>
                <c:pt idx="1049">
                  <c:v>-0.16899952429493714</c:v>
                </c:pt>
                <c:pt idx="1050">
                  <c:v>-0.15000000000000024</c:v>
                </c:pt>
                <c:pt idx="1051">
                  <c:v>-0.15000033978933447</c:v>
                </c:pt>
                <c:pt idx="1052">
                  <c:v>-0.16399979612640569</c:v>
                </c:pt>
                <c:pt idx="1053">
                  <c:v>-0.15599938837920999</c:v>
                </c:pt>
                <c:pt idx="1054">
                  <c:v>-0.13000013591573223</c:v>
                </c:pt>
                <c:pt idx="1055">
                  <c:v>-0.13500115528372408</c:v>
                </c:pt>
                <c:pt idx="1056">
                  <c:v>-0.18300135915732765</c:v>
                </c:pt>
                <c:pt idx="1057">
                  <c:v>-0.2390007475365295</c:v>
                </c:pt>
                <c:pt idx="1058">
                  <c:v>-0.27100047570506836</c:v>
                </c:pt>
                <c:pt idx="1059">
                  <c:v>-0.29200061162079538</c:v>
                </c:pt>
                <c:pt idx="1060">
                  <c:v>-0.31700047570507189</c:v>
                </c:pt>
                <c:pt idx="1061">
                  <c:v>-0.33700013591573746</c:v>
                </c:pt>
                <c:pt idx="1062">
                  <c:v>-0.3439997961264018</c:v>
                </c:pt>
                <c:pt idx="1063">
                  <c:v>-0.33599925246347268</c:v>
                </c:pt>
                <c:pt idx="1064">
                  <c:v>-0.30599918450560681</c:v>
                </c:pt>
                <c:pt idx="1065">
                  <c:v>-0.27299972816853529</c:v>
                </c:pt>
                <c:pt idx="1066">
                  <c:v>-0.2630004077471968</c:v>
                </c:pt>
                <c:pt idx="1067">
                  <c:v>-0.27900006795787519</c:v>
                </c:pt>
                <c:pt idx="1068">
                  <c:v>-0.28299945633707102</c:v>
                </c:pt>
                <c:pt idx="1069">
                  <c:v>-0.25999945633707106</c:v>
                </c:pt>
                <c:pt idx="1070">
                  <c:v>-0.23700000000000004</c:v>
                </c:pt>
                <c:pt idx="1071">
                  <c:v>-0.23700013591573224</c:v>
                </c:pt>
                <c:pt idx="1072">
                  <c:v>-0.24299979612640676</c:v>
                </c:pt>
                <c:pt idx="1073">
                  <c:v>-0.23399986408427048</c:v>
                </c:pt>
                <c:pt idx="1074">
                  <c:v>-0.2290002038735984</c:v>
                </c:pt>
                <c:pt idx="1075">
                  <c:v>-0.23800040774720038</c:v>
                </c:pt>
                <c:pt idx="1076">
                  <c:v>-0.25500033978933062</c:v>
                </c:pt>
                <c:pt idx="1077">
                  <c:v>-0.26900020387359835</c:v>
                </c:pt>
                <c:pt idx="1078">
                  <c:v>-0.27899966021067457</c:v>
                </c:pt>
                <c:pt idx="1079">
                  <c:v>-0.26499864084267782</c:v>
                </c:pt>
                <c:pt idx="1080">
                  <c:v>-0.20899836901121638</c:v>
                </c:pt>
                <c:pt idx="1081">
                  <c:v>-0.14099938837920897</c:v>
                </c:pt>
                <c:pt idx="1082">
                  <c:v>-0.11600033978933061</c:v>
                </c:pt>
                <c:pt idx="1083">
                  <c:v>-0.12900006795786614</c:v>
                </c:pt>
                <c:pt idx="1084">
                  <c:v>-0.1319997281685355</c:v>
                </c:pt>
                <c:pt idx="1085">
                  <c:v>-0.12200061162079508</c:v>
                </c:pt>
                <c:pt idx="1086">
                  <c:v>-0.14800163098878688</c:v>
                </c:pt>
                <c:pt idx="1087">
                  <c:v>-0.21500101936799462</c:v>
                </c:pt>
                <c:pt idx="1088">
                  <c:v>-0.256999456337071</c:v>
                </c:pt>
                <c:pt idx="1089">
                  <c:v>-0.23499857288481141</c:v>
                </c:pt>
                <c:pt idx="1090">
                  <c:v>-0.17599870880054391</c:v>
                </c:pt>
                <c:pt idx="1091">
                  <c:v>-0.12199904858987427</c:v>
                </c:pt>
                <c:pt idx="1092">
                  <c:v>-8.1799456337071266E-2</c:v>
                </c:pt>
                <c:pt idx="1093">
                  <c:v>-6.0800332993544023E-2</c:v>
                </c:pt>
                <c:pt idx="1094">
                  <c:v>-7.4300849473326533E-2</c:v>
                </c:pt>
                <c:pt idx="1095">
                  <c:v>-0.11000054366292902</c:v>
                </c:pt>
                <c:pt idx="1096">
                  <c:v>-0.13200013591573226</c:v>
                </c:pt>
                <c:pt idx="1097">
                  <c:v>-0.13800054366292899</c:v>
                </c:pt>
                <c:pt idx="1098">
                  <c:v>-0.16000095141012571</c:v>
                </c:pt>
                <c:pt idx="1099">
                  <c:v>-0.20000074753652741</c:v>
                </c:pt>
                <c:pt idx="1100">
                  <c:v>-0.23000013591573226</c:v>
                </c:pt>
                <c:pt idx="1101">
                  <c:v>-0.23699986408427048</c:v>
                </c:pt>
                <c:pt idx="1102">
                  <c:v>-0.22999966021066939</c:v>
                </c:pt>
                <c:pt idx="1103">
                  <c:v>-0.21699932042134357</c:v>
                </c:pt>
                <c:pt idx="1104">
                  <c:v>-0.18799891267414459</c:v>
                </c:pt>
                <c:pt idx="1105">
                  <c:v>-0.14299891267414241</c:v>
                </c:pt>
                <c:pt idx="1106">
                  <c:v>-9.9999116547740394E-2</c:v>
                </c:pt>
                <c:pt idx="1107">
                  <c:v>-6.359936119605844E-2</c:v>
                </c:pt>
                <c:pt idx="1108">
                  <c:v>-3.7899680598029867E-2</c:v>
                </c:pt>
                <c:pt idx="1109">
                  <c:v>-2.5099714576962452E-2</c:v>
                </c:pt>
                <c:pt idx="1110">
                  <c:v>-1.3699340808698598E-2</c:v>
                </c:pt>
                <c:pt idx="1111">
                  <c:v>1.2800801902820265E-2</c:v>
                </c:pt>
                <c:pt idx="1112">
                  <c:v>4.5000353380903843E-2</c:v>
                </c:pt>
                <c:pt idx="1113">
                  <c:v>5.9100061162079505E-2</c:v>
                </c:pt>
                <c:pt idx="1114">
                  <c:v>6.1600387359836924E-2</c:v>
                </c:pt>
                <c:pt idx="1115">
                  <c:v>7.7100509683995899E-2</c:v>
                </c:pt>
                <c:pt idx="1116">
                  <c:v>9.8299898063203245E-2</c:v>
                </c:pt>
                <c:pt idx="1117">
                  <c:v>9.3899354400271848E-2</c:v>
                </c:pt>
                <c:pt idx="1118">
                  <c:v>6.7599796126401934E-2</c:v>
                </c:pt>
                <c:pt idx="1119">
                  <c:v>5.9600516479782505E-2</c:v>
                </c:pt>
                <c:pt idx="1120">
                  <c:v>8.0300441726129795E-2</c:v>
                </c:pt>
                <c:pt idx="1121">
                  <c:v>9.8300101936799208E-2</c:v>
                </c:pt>
                <c:pt idx="1122">
                  <c:v>0.10100040774719674</c:v>
                </c:pt>
                <c:pt idx="1123">
                  <c:v>0.11800129119945635</c:v>
                </c:pt>
                <c:pt idx="1124">
                  <c:v>0.17000163098878687</c:v>
                </c:pt>
                <c:pt idx="1125">
                  <c:v>0.23400101936799397</c:v>
                </c:pt>
                <c:pt idx="1126">
                  <c:v>0.2730001359157323</c:v>
                </c:pt>
                <c:pt idx="1127">
                  <c:v>0.2799995242949373</c:v>
                </c:pt>
                <c:pt idx="1128">
                  <c:v>0.26099884471627577</c:v>
                </c:pt>
                <c:pt idx="1129">
                  <c:v>0.21599816513761824</c:v>
                </c:pt>
                <c:pt idx="1130">
                  <c:v>0.1429977573904207</c:v>
                </c:pt>
                <c:pt idx="1131">
                  <c:v>5.3997872918790393E-2</c:v>
                </c:pt>
                <c:pt idx="1132">
                  <c:v>-3.0001637784574566E-2</c:v>
                </c:pt>
                <c:pt idx="1133">
                  <c:v>-9.4801359157323267E-2</c:v>
                </c:pt>
                <c:pt idx="1134">
                  <c:v>-0.14900156303092091</c:v>
                </c:pt>
                <c:pt idx="1135">
                  <c:v>-0.2100016989466531</c:v>
                </c:pt>
                <c:pt idx="1136">
                  <c:v>-0.27800129119946365</c:v>
                </c:pt>
                <c:pt idx="1137">
                  <c:v>-0.32800033978933585</c:v>
                </c:pt>
                <c:pt idx="1138">
                  <c:v>-0.34199972816853524</c:v>
                </c:pt>
                <c:pt idx="1139">
                  <c:v>-0.3319996602106785</c:v>
                </c:pt>
                <c:pt idx="1140">
                  <c:v>-0.31699966021067694</c:v>
                </c:pt>
                <c:pt idx="1141">
                  <c:v>-0.30299959225281026</c:v>
                </c:pt>
                <c:pt idx="1142">
                  <c:v>-0.28599938837921007</c:v>
                </c:pt>
                <c:pt idx="1143">
                  <c:v>-0.26199891267414238</c:v>
                </c:pt>
                <c:pt idx="1144">
                  <c:v>-0.21999816513761836</c:v>
                </c:pt>
                <c:pt idx="1145">
                  <c:v>-0.14899734964322547</c:v>
                </c:pt>
                <c:pt idx="1146">
                  <c:v>-4.5497104994903934E-2</c:v>
                </c:pt>
                <c:pt idx="1147">
                  <c:v>6.740235134216789E-2</c:v>
                </c:pt>
                <c:pt idx="1148">
                  <c:v>0.15900135915732849</c:v>
                </c:pt>
                <c:pt idx="1149">
                  <c:v>0.21300067957866123</c:v>
                </c:pt>
                <c:pt idx="1150">
                  <c:v>0.23800061162079511</c:v>
                </c:pt>
                <c:pt idx="1151">
                  <c:v>0.26300129119946236</c:v>
                </c:pt>
                <c:pt idx="1152">
                  <c:v>0.31400163098878692</c:v>
                </c:pt>
                <c:pt idx="1153">
                  <c:v>0.3790012232415903</c:v>
                </c:pt>
                <c:pt idx="1154">
                  <c:v>0.42800054366293305</c:v>
                </c:pt>
                <c:pt idx="1155">
                  <c:v>0.44900054366292902</c:v>
                </c:pt>
                <c:pt idx="1156">
                  <c:v>0.46900088345226693</c:v>
                </c:pt>
                <c:pt idx="1157">
                  <c:v>0.50300081549440279</c:v>
                </c:pt>
                <c:pt idx="1158">
                  <c:v>0.53400006795786559</c:v>
                </c:pt>
                <c:pt idx="1159">
                  <c:v>0.53699979612641202</c:v>
                </c:pt>
                <c:pt idx="1160">
                  <c:v>0.53000027183146448</c:v>
                </c:pt>
                <c:pt idx="1161">
                  <c:v>0.54200074753652761</c:v>
                </c:pt>
                <c:pt idx="1162">
                  <c:v>0.57000054366292896</c:v>
                </c:pt>
                <c:pt idx="1163">
                  <c:v>0.59</c:v>
                </c:pt>
                <c:pt idx="1164">
                  <c:v>0.58999993204213463</c:v>
                </c:pt>
                <c:pt idx="1165">
                  <c:v>0.58799979612640163</c:v>
                </c:pt>
                <c:pt idx="1166">
                  <c:v>0.57999932042133873</c:v>
                </c:pt>
                <c:pt idx="1167">
                  <c:v>0.55299891267416024</c:v>
                </c:pt>
                <c:pt idx="1168">
                  <c:v>0.50999877675841065</c:v>
                </c:pt>
                <c:pt idx="1169">
                  <c:v>0.46399891267414645</c:v>
                </c:pt>
                <c:pt idx="1170">
                  <c:v>0.42299898063201347</c:v>
                </c:pt>
                <c:pt idx="1171">
                  <c:v>0.38299884471627632</c:v>
                </c:pt>
                <c:pt idx="1172">
                  <c:v>0.33999870880055189</c:v>
                </c:pt>
                <c:pt idx="1173">
                  <c:v>0.28999796126402438</c:v>
                </c:pt>
                <c:pt idx="1174">
                  <c:v>0.21199714576962692</c:v>
                </c:pt>
                <c:pt idx="1175">
                  <c:v>0.1029968739381605</c:v>
                </c:pt>
                <c:pt idx="1176">
                  <c:v>-1.6102888209310707E-2</c:v>
                </c:pt>
                <c:pt idx="1177">
                  <c:v>-0.12600271831464249</c:v>
                </c:pt>
                <c:pt idx="1178">
                  <c:v>-0.23000224260958205</c:v>
                </c:pt>
                <c:pt idx="1179">
                  <c:v>-0.3160012232415903</c:v>
                </c:pt>
                <c:pt idx="1180">
                  <c:v>-0.36100033978933088</c:v>
                </c:pt>
                <c:pt idx="1181">
                  <c:v>-0.37400013591573628</c:v>
                </c:pt>
                <c:pt idx="1182">
                  <c:v>-0.37799986408427566</c:v>
                </c:pt>
                <c:pt idx="1183">
                  <c:v>-0.37299932042133421</c:v>
                </c:pt>
                <c:pt idx="1184">
                  <c:v>-0.34599925246347263</c:v>
                </c:pt>
                <c:pt idx="1185">
                  <c:v>-0.31699993204213384</c:v>
                </c:pt>
                <c:pt idx="1186">
                  <c:v>-0.31400033978933517</c:v>
                </c:pt>
                <c:pt idx="1187">
                  <c:v>-0.32800000000000457</c:v>
                </c:pt>
                <c:pt idx="1188">
                  <c:v>-0.32899993204213385</c:v>
                </c:pt>
                <c:pt idx="1189">
                  <c:v>-0.32700020387360618</c:v>
                </c:pt>
                <c:pt idx="1190">
                  <c:v>-0.33599979612640685</c:v>
                </c:pt>
                <c:pt idx="1191">
                  <c:v>-0.32699884471627638</c:v>
                </c:pt>
                <c:pt idx="1192">
                  <c:v>-0.28399918450560657</c:v>
                </c:pt>
                <c:pt idx="1193">
                  <c:v>-0.25300061162079512</c:v>
                </c:pt>
                <c:pt idx="1194">
                  <c:v>-0.27600129119946354</c:v>
                </c:pt>
                <c:pt idx="1195">
                  <c:v>-0.32300054366293413</c:v>
                </c:pt>
                <c:pt idx="1196">
                  <c:v>-0.34299966021067452</c:v>
                </c:pt>
                <c:pt idx="1197">
                  <c:v>-0.32999925246347267</c:v>
                </c:pt>
                <c:pt idx="1198">
                  <c:v>-0.30299870880054902</c:v>
                </c:pt>
                <c:pt idx="1199">
                  <c:v>-0.25399816513762052</c:v>
                </c:pt>
                <c:pt idx="1200">
                  <c:v>-0.18499857288481344</c:v>
                </c:pt>
                <c:pt idx="1201">
                  <c:v>-0.13099945633707469</c:v>
                </c:pt>
                <c:pt idx="1202">
                  <c:v>-0.10999938837920489</c:v>
                </c:pt>
                <c:pt idx="1203">
                  <c:v>-8.7798708800543634E-2</c:v>
                </c:pt>
                <c:pt idx="1204">
                  <c:v>-3.9798545701664995E-2</c:v>
                </c:pt>
                <c:pt idx="1205">
                  <c:v>1.4301284403669725E-2</c:v>
                </c:pt>
                <c:pt idx="1206">
                  <c:v>6.1901542643560646E-2</c:v>
                </c:pt>
                <c:pt idx="1207">
                  <c:v>0.11900156303092092</c:v>
                </c:pt>
                <c:pt idx="1208">
                  <c:v>0.1780007475365295</c:v>
                </c:pt>
                <c:pt idx="1209">
                  <c:v>0.20399959225280567</c:v>
                </c:pt>
                <c:pt idx="1210">
                  <c:v>0.18999952429493724</c:v>
                </c:pt>
                <c:pt idx="1211">
                  <c:v>0.17200000000000001</c:v>
                </c:pt>
                <c:pt idx="1212">
                  <c:v>0.17199993204213851</c:v>
                </c:pt>
                <c:pt idx="1213">
                  <c:v>0.16899945633707508</c:v>
                </c:pt>
                <c:pt idx="1214">
                  <c:v>0.14999972816853571</c:v>
                </c:pt>
                <c:pt idx="1215">
                  <c:v>0.13900033978933396</c:v>
                </c:pt>
                <c:pt idx="1216">
                  <c:v>0.15100054366293117</c:v>
                </c:pt>
                <c:pt idx="1217">
                  <c:v>0.17100013591573224</c:v>
                </c:pt>
                <c:pt idx="1218">
                  <c:v>0.17499972816853551</c:v>
                </c:pt>
                <c:pt idx="1219">
                  <c:v>0.16399979612640569</c:v>
                </c:pt>
                <c:pt idx="1220">
                  <c:v>0.15599986408427138</c:v>
                </c:pt>
                <c:pt idx="1221">
                  <c:v>0.15099979612640685</c:v>
                </c:pt>
                <c:pt idx="1222">
                  <c:v>0.14299945633707553</c:v>
                </c:pt>
                <c:pt idx="1223">
                  <c:v>0.12399925246347467</c:v>
                </c:pt>
                <c:pt idx="1224">
                  <c:v>9.5698878695211459E-2</c:v>
                </c:pt>
                <c:pt idx="1225">
                  <c:v>5.3698579680598026E-2</c:v>
                </c:pt>
                <c:pt idx="1226">
                  <c:v>1.8486231736323684E-3</c:v>
                </c:pt>
                <c:pt idx="1227">
                  <c:v>-4.8401155283723955E-2</c:v>
                </c:pt>
                <c:pt idx="1228">
                  <c:v>-9.0401223241590209E-2</c:v>
                </c:pt>
                <c:pt idx="1229">
                  <c:v>-0.13600169894665307</c:v>
                </c:pt>
                <c:pt idx="1230">
                  <c:v>-0.19700203873598371</c:v>
                </c:pt>
                <c:pt idx="1231">
                  <c:v>-0.27100197077811755</c:v>
                </c:pt>
                <c:pt idx="1232">
                  <c:v>-0.34300176690452322</c:v>
                </c:pt>
                <c:pt idx="1233">
                  <c:v>-0.40600163098878694</c:v>
                </c:pt>
                <c:pt idx="1234">
                  <c:v>-0.46400129119946354</c:v>
                </c:pt>
                <c:pt idx="1235">
                  <c:v>-0.51200061162080424</c:v>
                </c:pt>
                <c:pt idx="1236">
                  <c:v>-0.53499993204214413</c:v>
                </c:pt>
                <c:pt idx="1237">
                  <c:v>-0.53199993204214391</c:v>
                </c:pt>
                <c:pt idx="1238">
                  <c:v>-0.53000013591573159</c:v>
                </c:pt>
                <c:pt idx="1239">
                  <c:v>-0.53499966021066969</c:v>
                </c:pt>
                <c:pt idx="1240">
                  <c:v>-0.52199850492693856</c:v>
                </c:pt>
                <c:pt idx="1241">
                  <c:v>-0.46699748555895348</c:v>
                </c:pt>
                <c:pt idx="1242">
                  <c:v>-0.37499728168535967</c:v>
                </c:pt>
                <c:pt idx="1243">
                  <c:v>-0.27699775739041832</c:v>
                </c:pt>
                <c:pt idx="1244">
                  <c:v>-0.19699830105334934</c:v>
                </c:pt>
                <c:pt idx="1245">
                  <c:v>-0.13599877675840991</c:v>
                </c:pt>
                <c:pt idx="1246">
                  <c:v>-9.2999252463472667E-2</c:v>
                </c:pt>
                <c:pt idx="1247">
                  <c:v>-6.5699313625552161E-2</c:v>
                </c:pt>
                <c:pt idx="1248">
                  <c:v>-4.1099014610941433E-2</c:v>
                </c:pt>
                <c:pt idx="1249">
                  <c:v>-5.7286755011892714E-3</c:v>
                </c:pt>
                <c:pt idx="1250">
                  <c:v>4.170138634046891E-2</c:v>
                </c:pt>
                <c:pt idx="1251">
                  <c:v>9.1301325178391068E-2</c:v>
                </c:pt>
                <c:pt idx="1252">
                  <c:v>0.13900135915732698</c:v>
                </c:pt>
                <c:pt idx="1253">
                  <c:v>0.18800135915732813</c:v>
                </c:pt>
                <c:pt idx="1254">
                  <c:v>0.23700108732585795</c:v>
                </c:pt>
                <c:pt idx="1255">
                  <c:v>0.27500081549439348</c:v>
                </c:pt>
                <c:pt idx="1256">
                  <c:v>0.305001087325867</c:v>
                </c:pt>
                <c:pt idx="1257">
                  <c:v>0.34300142711518861</c:v>
                </c:pt>
                <c:pt idx="1258">
                  <c:v>0.39300129119946686</c:v>
                </c:pt>
                <c:pt idx="1259">
                  <c:v>0.43900081549439818</c:v>
                </c:pt>
                <c:pt idx="1260">
                  <c:v>0.46700047570506892</c:v>
                </c:pt>
                <c:pt idx="1261">
                  <c:v>0.48300033978933082</c:v>
                </c:pt>
                <c:pt idx="1262">
                  <c:v>0.49300000000000038</c:v>
                </c:pt>
                <c:pt idx="1263">
                  <c:v>0.49299986408427504</c:v>
                </c:pt>
                <c:pt idx="1264">
                  <c:v>0.48700006795787809</c:v>
                </c:pt>
                <c:pt idx="1265">
                  <c:v>0.48800020387359838</c:v>
                </c:pt>
                <c:pt idx="1266">
                  <c:v>0.49499966021067676</c:v>
                </c:pt>
                <c:pt idx="1267">
                  <c:v>0.48299911654774036</c:v>
                </c:pt>
                <c:pt idx="1268">
                  <c:v>0.45199932042133123</c:v>
                </c:pt>
                <c:pt idx="1269">
                  <c:v>0.42799993204213377</c:v>
                </c:pt>
                <c:pt idx="1270">
                  <c:v>0.42599993204213393</c:v>
                </c:pt>
                <c:pt idx="1271">
                  <c:v>0.42299918450560658</c:v>
                </c:pt>
                <c:pt idx="1272">
                  <c:v>0.39399870880055093</c:v>
                </c:pt>
                <c:pt idx="1273">
                  <c:v>0.34899904858987435</c:v>
                </c:pt>
                <c:pt idx="1274">
                  <c:v>0.31599925246347266</c:v>
                </c:pt>
                <c:pt idx="1275">
                  <c:v>0.2889985728848205</c:v>
                </c:pt>
                <c:pt idx="1276">
                  <c:v>0.23999796126401629</c:v>
                </c:pt>
                <c:pt idx="1277">
                  <c:v>0.16999823309548531</c:v>
                </c:pt>
                <c:pt idx="1278">
                  <c:v>0.10799884471627733</c:v>
                </c:pt>
                <c:pt idx="1279">
                  <c:v>6.8699014610941439E-2</c:v>
                </c:pt>
                <c:pt idx="1280">
                  <c:v>3.3698634046890927E-2</c:v>
                </c:pt>
                <c:pt idx="1281">
                  <c:v>-1.4001399932042132E-2</c:v>
                </c:pt>
                <c:pt idx="1282">
                  <c:v>-6.3000985389058781E-2</c:v>
                </c:pt>
                <c:pt idx="1283">
                  <c:v>-9.7400611620793068E-2</c:v>
                </c:pt>
                <c:pt idx="1284">
                  <c:v>-0.12000054366293023</c:v>
                </c:pt>
                <c:pt idx="1285">
                  <c:v>-0.13800027183146751</c:v>
                </c:pt>
                <c:pt idx="1286">
                  <c:v>-0.14799979612640665</c:v>
                </c:pt>
                <c:pt idx="1287">
                  <c:v>-0.14099932042134286</c:v>
                </c:pt>
                <c:pt idx="1288">
                  <c:v>-0.11799918450560656</c:v>
                </c:pt>
                <c:pt idx="1289">
                  <c:v>-8.8699082568809415E-2</c:v>
                </c:pt>
                <c:pt idx="1290">
                  <c:v>-5.7099313625552157E-2</c:v>
                </c:pt>
                <c:pt idx="1291">
                  <c:v>-3.3399673802242603E-2</c:v>
                </c:pt>
                <c:pt idx="1292">
                  <c:v>-2.1999782534828406E-2</c:v>
                </c:pt>
                <c:pt idx="1293">
                  <c:v>-1.439956506965682E-2</c:v>
                </c:pt>
                <c:pt idx="1294">
                  <c:v>7.1275161399932021E-4</c:v>
                </c:pt>
                <c:pt idx="1295">
                  <c:v>2.6700971797485581E-2</c:v>
                </c:pt>
                <c:pt idx="1296">
                  <c:v>6.0301209650017014E-2</c:v>
                </c:pt>
                <c:pt idx="1297">
                  <c:v>0.10200129119945631</c:v>
                </c:pt>
                <c:pt idx="1298">
                  <c:v>0.14700129119945912</c:v>
                </c:pt>
                <c:pt idx="1299">
                  <c:v>0.19200129119945641</c:v>
                </c:pt>
                <c:pt idx="1300">
                  <c:v>0.23600108732585798</c:v>
                </c:pt>
                <c:pt idx="1301">
                  <c:v>0.27400061162079531</c:v>
                </c:pt>
                <c:pt idx="1302">
                  <c:v>0.29500006795787742</c:v>
                </c:pt>
                <c:pt idx="1303">
                  <c:v>0.29700000000000032</c:v>
                </c:pt>
                <c:pt idx="1304">
                  <c:v>0.29800027183147176</c:v>
                </c:pt>
                <c:pt idx="1305">
                  <c:v>0.30800006795787827</c:v>
                </c:pt>
                <c:pt idx="1306">
                  <c:v>0.30899932042133421</c:v>
                </c:pt>
                <c:pt idx="1307">
                  <c:v>0.28599911654774041</c:v>
                </c:pt>
                <c:pt idx="1308">
                  <c:v>0.25599904858987427</c:v>
                </c:pt>
                <c:pt idx="1309">
                  <c:v>0.22399877675840979</c:v>
                </c:pt>
                <c:pt idx="1310">
                  <c:v>0.18299830105335058</c:v>
                </c:pt>
                <c:pt idx="1311">
                  <c:v>0.12499864084267877</c:v>
                </c:pt>
                <c:pt idx="1312">
                  <c:v>7.7599388379204895E-2</c:v>
                </c:pt>
                <c:pt idx="1313">
                  <c:v>5.5899599048589904E-2</c:v>
                </c:pt>
                <c:pt idx="1314">
                  <c:v>4.2299279646619101E-2</c:v>
                </c:pt>
                <c:pt idx="1315">
                  <c:v>1.7799401970778117E-2</c:v>
                </c:pt>
                <c:pt idx="1316">
                  <c:v>-2.5299021406727852E-3</c:v>
                </c:pt>
                <c:pt idx="1317">
                  <c:v>8.0332653754672267E-4</c:v>
                </c:pt>
                <c:pt idx="1318">
                  <c:v>1.1899721372748901E-2</c:v>
                </c:pt>
                <c:pt idx="1319">
                  <c:v>2.4690601427115677E-3</c:v>
                </c:pt>
                <c:pt idx="1320">
                  <c:v>-2.9400937818552852E-2</c:v>
                </c:pt>
                <c:pt idx="1321">
                  <c:v>-6.1100598029221902E-2</c:v>
                </c:pt>
                <c:pt idx="1322">
                  <c:v>-8.1400543662928981E-2</c:v>
                </c:pt>
                <c:pt idx="1323">
                  <c:v>-0.10000081549439185</c:v>
                </c:pt>
                <c:pt idx="1324">
                  <c:v>-0.12800095141012571</c:v>
                </c:pt>
                <c:pt idx="1325">
                  <c:v>-0.16000081549439346</c:v>
                </c:pt>
                <c:pt idx="1326">
                  <c:v>-0.1880006116207952</c:v>
                </c:pt>
                <c:pt idx="1327">
                  <c:v>-0.20800047570506291</c:v>
                </c:pt>
                <c:pt idx="1328">
                  <c:v>-0.22500040774719951</c:v>
                </c:pt>
                <c:pt idx="1329">
                  <c:v>-0.23900013591573224</c:v>
                </c:pt>
                <c:pt idx="1330">
                  <c:v>-0.2429996602106694</c:v>
                </c:pt>
                <c:pt idx="1331">
                  <c:v>-0.23099938837920891</c:v>
                </c:pt>
                <c:pt idx="1332">
                  <c:v>-0.20999938837920945</c:v>
                </c:pt>
                <c:pt idx="1333">
                  <c:v>-0.1899993883792101</c:v>
                </c:pt>
                <c:pt idx="1334">
                  <c:v>-0.16999918450561025</c:v>
                </c:pt>
                <c:pt idx="1335">
                  <c:v>-0.14199898063201186</c:v>
                </c:pt>
                <c:pt idx="1336">
                  <c:v>-0.10799932042133879</c:v>
                </c:pt>
                <c:pt idx="1337">
                  <c:v>-8.4299830105334705E-2</c:v>
                </c:pt>
                <c:pt idx="1338">
                  <c:v>-7.7799796126402934E-2</c:v>
                </c:pt>
                <c:pt idx="1339">
                  <c:v>-7.0499014610942032E-2</c:v>
                </c:pt>
                <c:pt idx="1340">
                  <c:v>-3.7398212708121617E-2</c:v>
                </c:pt>
                <c:pt idx="1341">
                  <c:v>2.2301875637105544E-2</c:v>
                </c:pt>
                <c:pt idx="1342">
                  <c:v>8.4901325178391995E-2</c:v>
                </c:pt>
                <c:pt idx="1343">
                  <c:v>0.1280007475365274</c:v>
                </c:pt>
                <c:pt idx="1344">
                  <c:v>0.15400074753652992</c:v>
                </c:pt>
                <c:pt idx="1345">
                  <c:v>0.17900067957866123</c:v>
                </c:pt>
                <c:pt idx="1346">
                  <c:v>0.20199986408427034</c:v>
                </c:pt>
                <c:pt idx="1347">
                  <c:v>0.19699891267414221</c:v>
                </c:pt>
                <c:pt idx="1348">
                  <c:v>0.1599991165477454</c:v>
                </c:pt>
                <c:pt idx="1349">
                  <c:v>0.13000033978933317</c:v>
                </c:pt>
                <c:pt idx="1350">
                  <c:v>0.14200088345226336</c:v>
                </c:pt>
                <c:pt idx="1351">
                  <c:v>0.1709997961264062</c:v>
                </c:pt>
                <c:pt idx="1352">
                  <c:v>0.16499843696908162</c:v>
                </c:pt>
                <c:pt idx="1353">
                  <c:v>0.11399823309548078</c:v>
                </c:pt>
                <c:pt idx="1354">
                  <c:v>5.4498518518518523E-2</c:v>
                </c:pt>
                <c:pt idx="1355">
                  <c:v>5.5083343527013414E-3</c:v>
                </c:pt>
                <c:pt idx="1356">
                  <c:v>-4.9502011552838815E-2</c:v>
                </c:pt>
                <c:pt idx="1357">
                  <c:v>-0.11600156303092082</c:v>
                </c:pt>
                <c:pt idx="1358">
                  <c:v>-0.16700088345225991</c:v>
                </c:pt>
                <c:pt idx="1359">
                  <c:v>-0.19700074753652741</c:v>
                </c:pt>
                <c:pt idx="1360">
                  <c:v>-0.2210007475365274</c:v>
                </c:pt>
                <c:pt idx="1361">
                  <c:v>-0.24500047570506503</c:v>
                </c:pt>
                <c:pt idx="1362">
                  <c:v>-0.26000040774719685</c:v>
                </c:pt>
                <c:pt idx="1363">
                  <c:v>-0.27300074753652726</c:v>
                </c:pt>
                <c:pt idx="1364">
                  <c:v>-0.29900095141012578</c:v>
                </c:pt>
                <c:pt idx="1365">
                  <c:v>-0.33000013591573746</c:v>
                </c:pt>
                <c:pt idx="1366">
                  <c:v>-0.33399925246347267</c:v>
                </c:pt>
                <c:pt idx="1367">
                  <c:v>-0.30999925246347265</c:v>
                </c:pt>
                <c:pt idx="1368">
                  <c:v>-0.28499938837921002</c:v>
                </c:pt>
                <c:pt idx="1369">
                  <c:v>-0.26599911654774039</c:v>
                </c:pt>
                <c:pt idx="1370">
                  <c:v>-0.23699891267414241</c:v>
                </c:pt>
                <c:pt idx="1371">
                  <c:v>-0.20199952429493714</c:v>
                </c:pt>
                <c:pt idx="1372">
                  <c:v>-0.1860003397893347</c:v>
                </c:pt>
                <c:pt idx="1373">
                  <c:v>-0.19700067957866119</c:v>
                </c:pt>
                <c:pt idx="1374">
                  <c:v>-0.2190004077472012</c:v>
                </c:pt>
                <c:pt idx="1375">
                  <c:v>-0.2319997961264062</c:v>
                </c:pt>
                <c:pt idx="1376">
                  <c:v>-0.22499891267414204</c:v>
                </c:pt>
                <c:pt idx="1377">
                  <c:v>-0.18999823309548688</c:v>
                </c:pt>
                <c:pt idx="1378">
                  <c:v>-0.13199830105334934</c:v>
                </c:pt>
                <c:pt idx="1379">
                  <c:v>-7.8098946653075096E-2</c:v>
                </c:pt>
                <c:pt idx="1380">
                  <c:v>-4.4499184505606533E-2</c:v>
                </c:pt>
                <c:pt idx="1381">
                  <c:v>-1.7898858307849135E-2</c:v>
                </c:pt>
                <c:pt idx="1382">
                  <c:v>1.9101264016309887E-2</c:v>
                </c:pt>
                <c:pt idx="1383">
                  <c:v>6.0100965001698939E-2</c:v>
                </c:pt>
                <c:pt idx="1384">
                  <c:v>9.130078151546038E-2</c:v>
                </c:pt>
                <c:pt idx="1385">
                  <c:v>0.1160008154943919</c:v>
                </c:pt>
                <c:pt idx="1386">
                  <c:v>0.14200047570506291</c:v>
                </c:pt>
                <c:pt idx="1387">
                  <c:v>0.1569997961264076</c:v>
                </c:pt>
                <c:pt idx="1388">
                  <c:v>0.14999938837920945</c:v>
                </c:pt>
                <c:pt idx="1389">
                  <c:v>0.13099986408426989</c:v>
                </c:pt>
                <c:pt idx="1390">
                  <c:v>0.12700040774719912</c:v>
                </c:pt>
                <c:pt idx="1391">
                  <c:v>0.14100020387359841</c:v>
                </c:pt>
                <c:pt idx="1392">
                  <c:v>0.14699938837920945</c:v>
                </c:pt>
                <c:pt idx="1393">
                  <c:v>0.12799904858987707</c:v>
                </c:pt>
                <c:pt idx="1394">
                  <c:v>9.7399388379205004E-2</c:v>
                </c:pt>
                <c:pt idx="1395">
                  <c:v>7.7499558273870214E-2</c:v>
                </c:pt>
                <c:pt idx="1396">
                  <c:v>6.4299266055045934E-2</c:v>
                </c:pt>
                <c:pt idx="1397">
                  <c:v>4.0699075773020697E-2</c:v>
                </c:pt>
                <c:pt idx="1398">
                  <c:v>1.1099463132857633E-2</c:v>
                </c:pt>
                <c:pt idx="1399">
                  <c:v>-6.0302643560992183E-3</c:v>
                </c:pt>
                <c:pt idx="1400">
                  <c:v>-1.4500720353380923E-2</c:v>
                </c:pt>
                <c:pt idx="1401">
                  <c:v>-3.7601223241590216E-2</c:v>
                </c:pt>
                <c:pt idx="1402">
                  <c:v>-7.6600883452259586E-2</c:v>
                </c:pt>
                <c:pt idx="1403">
                  <c:v>-0.10400000000000002</c:v>
                </c:pt>
                <c:pt idx="1404">
                  <c:v>-0.10499966021067066</c:v>
                </c:pt>
                <c:pt idx="1405">
                  <c:v>-9.3899830105334745E-2</c:v>
                </c:pt>
                <c:pt idx="1406">
                  <c:v>-8.7800000000000003E-2</c:v>
                </c:pt>
                <c:pt idx="1407">
                  <c:v>-8.7000000000000008E-2</c:v>
                </c:pt>
                <c:pt idx="1408">
                  <c:v>-8.5799864084268748E-2</c:v>
                </c:pt>
                <c:pt idx="1409">
                  <c:v>-8.2299898063201024E-2</c:v>
                </c:pt>
                <c:pt idx="1410">
                  <c:v>-8.0000000000000043E-2</c:v>
                </c:pt>
                <c:pt idx="1411">
                  <c:v>-7.9899898063200817E-2</c:v>
                </c:pt>
                <c:pt idx="1412">
                  <c:v>-7.6899558273870156E-2</c:v>
                </c:pt>
                <c:pt idx="1413">
                  <c:v>-6.2199191301393134E-2</c:v>
                </c:pt>
                <c:pt idx="1414">
                  <c:v>-3.6499449541284402E-2</c:v>
                </c:pt>
                <c:pt idx="1415">
                  <c:v>-1.9100353380903861E-2</c:v>
                </c:pt>
                <c:pt idx="1416">
                  <c:v>-3.0301060142711542E-2</c:v>
                </c:pt>
                <c:pt idx="1417">
                  <c:v>-6.3800978593272176E-2</c:v>
                </c:pt>
                <c:pt idx="1418">
                  <c:v>-9.4800611620795089E-2</c:v>
                </c:pt>
                <c:pt idx="1419">
                  <c:v>-0.11300054366292898</c:v>
                </c:pt>
                <c:pt idx="1420">
                  <c:v>-0.13000054366292896</c:v>
                </c:pt>
                <c:pt idx="1421">
                  <c:v>-0.14800013591573224</c:v>
                </c:pt>
                <c:pt idx="1422">
                  <c:v>-0.15299952429493721</c:v>
                </c:pt>
                <c:pt idx="1423">
                  <c:v>-0.13899938837920897</c:v>
                </c:pt>
                <c:pt idx="1424">
                  <c:v>-0.11899945633707101</c:v>
                </c:pt>
                <c:pt idx="1425">
                  <c:v>-0.10199966021066972</c:v>
                </c:pt>
                <c:pt idx="1426">
                  <c:v>-9.1300033978933035E-2</c:v>
                </c:pt>
                <c:pt idx="1427">
                  <c:v>-9.2200271831464481E-2</c:v>
                </c:pt>
                <c:pt idx="1428">
                  <c:v>-0.10099999999999998</c:v>
                </c:pt>
                <c:pt idx="1429">
                  <c:v>-0.10099945633707101</c:v>
                </c:pt>
                <c:pt idx="1430">
                  <c:v>-8.29992524634727E-2</c:v>
                </c:pt>
                <c:pt idx="1431">
                  <c:v>-6.0599816513761472E-2</c:v>
                </c:pt>
                <c:pt idx="1432">
                  <c:v>-5.4900169894665313E-2</c:v>
                </c:pt>
                <c:pt idx="1433">
                  <c:v>-6.0399904858989023E-2</c:v>
                </c:pt>
                <c:pt idx="1434">
                  <c:v>-5.7399728168535523E-2</c:v>
                </c:pt>
                <c:pt idx="1435">
                  <c:v>-4.8900258239891303E-2</c:v>
                </c:pt>
                <c:pt idx="1436">
                  <c:v>-5.7000985389058803E-2</c:v>
                </c:pt>
                <c:pt idx="1437">
                  <c:v>-8.780115528372405E-2</c:v>
                </c:pt>
                <c:pt idx="1438">
                  <c:v>-0.12300074753652912</c:v>
                </c:pt>
                <c:pt idx="1439">
                  <c:v>-0.14600040774720038</c:v>
                </c:pt>
                <c:pt idx="1440">
                  <c:v>-0.15800033978933514</c:v>
                </c:pt>
                <c:pt idx="1441">
                  <c:v>-0.16900027183146751</c:v>
                </c:pt>
                <c:pt idx="1442">
                  <c:v>-0.17700013591573224</c:v>
                </c:pt>
                <c:pt idx="1443">
                  <c:v>-0.18099966021066941</c:v>
                </c:pt>
                <c:pt idx="1444">
                  <c:v>-0.16999911654774402</c:v>
                </c:pt>
                <c:pt idx="1445">
                  <c:v>-0.14299904858987814</c:v>
                </c:pt>
                <c:pt idx="1446">
                  <c:v>-0.11399925246347394</c:v>
                </c:pt>
                <c:pt idx="1447">
                  <c:v>-9.1299286442405619E-2</c:v>
                </c:pt>
                <c:pt idx="1448">
                  <c:v>-7.0099014610942034E-2</c:v>
                </c:pt>
                <c:pt idx="1449">
                  <c:v>-3.899879714576962E-2</c:v>
                </c:pt>
                <c:pt idx="1450">
                  <c:v>-1.7990669384981381E-3</c:v>
                </c:pt>
                <c:pt idx="1451">
                  <c:v>2.7000598029222382E-2</c:v>
                </c:pt>
                <c:pt idx="1452">
                  <c:v>4.5400632008154952E-2</c:v>
                </c:pt>
                <c:pt idx="1453">
                  <c:v>6.4800917431192914E-2</c:v>
                </c:pt>
                <c:pt idx="1454">
                  <c:v>9.3001019367991863E-2</c:v>
                </c:pt>
                <c:pt idx="1455">
                  <c:v>0.12500088345225971</c:v>
                </c:pt>
                <c:pt idx="1456">
                  <c:v>0.1520006116207952</c:v>
                </c:pt>
                <c:pt idx="1457">
                  <c:v>0.17200040774720007</c:v>
                </c:pt>
                <c:pt idx="1458">
                  <c:v>0.18500020387359944</c:v>
                </c:pt>
                <c:pt idx="1459">
                  <c:v>0.19099986408426844</c:v>
                </c:pt>
                <c:pt idx="1460">
                  <c:v>0.18699952429493721</c:v>
                </c:pt>
                <c:pt idx="1461">
                  <c:v>0.17199932042134286</c:v>
                </c:pt>
                <c:pt idx="1462">
                  <c:v>0.15099932042134331</c:v>
                </c:pt>
                <c:pt idx="1463">
                  <c:v>0.12999932042134213</c:v>
                </c:pt>
                <c:pt idx="1464">
                  <c:v>0.10999952429493712</c:v>
                </c:pt>
                <c:pt idx="1465">
                  <c:v>9.5699762147471404E-2</c:v>
                </c:pt>
                <c:pt idx="1466">
                  <c:v>8.8700101936799267E-2</c:v>
                </c:pt>
                <c:pt idx="1467">
                  <c:v>9.1300169894665328E-2</c:v>
                </c:pt>
                <c:pt idx="1468">
                  <c:v>9.5699762147471404E-2</c:v>
                </c:pt>
                <c:pt idx="1469">
                  <c:v>8.8699150526675374E-2</c:v>
                </c:pt>
                <c:pt idx="1470">
                  <c:v>6.2298715596330302E-2</c:v>
                </c:pt>
                <c:pt idx="1471">
                  <c:v>2.3198722392116768E-2</c:v>
                </c:pt>
                <c:pt idx="1472">
                  <c:v>-1.5700917431192663E-2</c:v>
                </c:pt>
                <c:pt idx="1473">
                  <c:v>-4.3600523275568966E-2</c:v>
                </c:pt>
                <c:pt idx="1474">
                  <c:v>-5.9600428134556904E-2</c:v>
                </c:pt>
                <c:pt idx="1475">
                  <c:v>-7.2500441726129794E-2</c:v>
                </c:pt>
                <c:pt idx="1476">
                  <c:v>-8.5700169894665293E-2</c:v>
                </c:pt>
                <c:pt idx="1477">
                  <c:v>-9.1299830105334698E-2</c:v>
                </c:pt>
                <c:pt idx="1478">
                  <c:v>-8.5799932042134028E-2</c:v>
                </c:pt>
                <c:pt idx="1479">
                  <c:v>-8.3900441726130065E-2</c:v>
                </c:pt>
                <c:pt idx="1480">
                  <c:v>-9.6500441726130065E-2</c:v>
                </c:pt>
                <c:pt idx="1481">
                  <c:v>-0.10899959225280326</c:v>
                </c:pt>
                <c:pt idx="1482">
                  <c:v>-9.5699082568808228E-2</c:v>
                </c:pt>
                <c:pt idx="1483">
                  <c:v>-6.8299762147468565E-2</c:v>
                </c:pt>
                <c:pt idx="1484">
                  <c:v>-6.1500618416581714E-2</c:v>
                </c:pt>
                <c:pt idx="1485">
                  <c:v>-8.0300577641862048E-2</c:v>
                </c:pt>
                <c:pt idx="1486">
                  <c:v>-9.7400135915732253E-2</c:v>
                </c:pt>
                <c:pt idx="1487">
                  <c:v>-0.10200013591573226</c:v>
                </c:pt>
                <c:pt idx="1488">
                  <c:v>-0.10500006795786611</c:v>
                </c:pt>
                <c:pt idx="1489">
                  <c:v>-0.10699938837920489</c:v>
                </c:pt>
                <c:pt idx="1490">
                  <c:v>-8.9598912674143744E-2</c:v>
                </c:pt>
                <c:pt idx="1491">
                  <c:v>-5.6699225280326199E-2</c:v>
                </c:pt>
                <c:pt idx="1492">
                  <c:v>-3.3499870880054412E-2</c:v>
                </c:pt>
                <c:pt idx="1493">
                  <c:v>-2.9599830105334693E-2</c:v>
                </c:pt>
                <c:pt idx="1494">
                  <c:v>-2.4599497111790679E-2</c:v>
                </c:pt>
                <c:pt idx="1495">
                  <c:v>-9.5695752633367728E-3</c:v>
                </c:pt>
                <c:pt idx="1496">
                  <c:v>3.1600285423038291E-3</c:v>
                </c:pt>
                <c:pt idx="1497">
                  <c:v>4.0196194359498234E-3</c:v>
                </c:pt>
                <c:pt idx="1498">
                  <c:v>-7.3505878355419694E-3</c:v>
                </c:pt>
                <c:pt idx="1499">
                  <c:v>-2.4899646619096202E-2</c:v>
                </c:pt>
                <c:pt idx="1500">
                  <c:v>-1.4299524294937475E-2</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0</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0</c:v>
                </c:pt>
                <c:pt idx="1785">
                  <c:v>0</c:v>
                </c:pt>
                <c:pt idx="1786">
                  <c:v>0</c:v>
                </c:pt>
                <c:pt idx="1787">
                  <c:v>0</c:v>
                </c:pt>
                <c:pt idx="1788">
                  <c:v>0</c:v>
                </c:pt>
                <c:pt idx="1789">
                  <c:v>0</c:v>
                </c:pt>
                <c:pt idx="1790">
                  <c:v>0</c:v>
                </c:pt>
                <c:pt idx="1791">
                  <c:v>0</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0</c:v>
                </c:pt>
                <c:pt idx="1980">
                  <c:v>0</c:v>
                </c:pt>
                <c:pt idx="1981">
                  <c:v>0</c:v>
                </c:pt>
                <c:pt idx="1982">
                  <c:v>0</c:v>
                </c:pt>
                <c:pt idx="1983">
                  <c:v>0</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numCache>
            </c:numRef>
          </c:yVal>
          <c:smooth val="1"/>
        </c:ser>
        <c:axId val="133184896"/>
        <c:axId val="133346816"/>
      </c:scatterChart>
      <c:valAx>
        <c:axId val="133184896"/>
        <c:scaling>
          <c:orientation val="minMax"/>
          <c:max val="15"/>
          <c:min val="0"/>
        </c:scaling>
        <c:axPos val="b"/>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n-US" sz="1000">
                    <a:latin typeface="Times New Roman" pitchFamily="18" charset="0"/>
                    <a:cs typeface="Times New Roman" pitchFamily="18" charset="0"/>
                  </a:rPr>
                  <a:t>Time [s]</a:t>
                </a:r>
              </a:p>
            </c:rich>
          </c:tx>
          <c:layout>
            <c:manualLayout>
              <c:xMode val="edge"/>
              <c:yMode val="edge"/>
              <c:x val="0.49741468459152038"/>
              <c:y val="0.93220338983049977"/>
            </c:manualLayout>
          </c:layout>
          <c:spPr>
            <a:noFill/>
            <a:ln w="25400">
              <a:noFill/>
            </a:ln>
          </c:spPr>
        </c:title>
        <c:numFmt formatCode="General" sourceLinked="1"/>
        <c:tickLblPos val="low"/>
        <c:spPr>
          <a:ln w="3175">
            <a:solidFill>
              <a:srgbClr val="000000"/>
            </a:solidFill>
            <a:prstDash val="solid"/>
          </a:ln>
        </c:spPr>
        <c:txPr>
          <a:bodyPr rot="0" vert="horz"/>
          <a:lstStyle/>
          <a:p>
            <a:pPr>
              <a:defRPr sz="1000" b="1" i="0" u="none" strike="noStrike" baseline="0">
                <a:solidFill>
                  <a:srgbClr val="000000"/>
                </a:solidFill>
                <a:latin typeface="Times New Roman" pitchFamily="18" charset="0"/>
                <a:ea typeface="Arial"/>
                <a:cs typeface="Times New Roman" pitchFamily="18" charset="0"/>
              </a:defRPr>
            </a:pPr>
            <a:endParaRPr lang="en-US"/>
          </a:p>
        </c:txPr>
        <c:crossAx val="133346816"/>
        <c:crosses val="autoZero"/>
        <c:crossBetween val="midCat"/>
        <c:majorUnit val="1"/>
      </c:valAx>
      <c:valAx>
        <c:axId val="133346816"/>
        <c:scaling>
          <c:orientation val="minMax"/>
          <c:max val="1"/>
          <c:min val="-1"/>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n-US" sz="1000">
                    <a:latin typeface="Times New Roman" pitchFamily="18" charset="0"/>
                    <a:cs typeface="Times New Roman" pitchFamily="18" charset="0"/>
                  </a:rPr>
                  <a:t>Ground Acceleration  [g]</a:t>
                </a:r>
              </a:p>
            </c:rich>
          </c:tx>
          <c:layout>
            <c:manualLayout>
              <c:xMode val="edge"/>
              <c:yMode val="edge"/>
              <c:x val="3.6572137144274958E-2"/>
              <c:y val="0.11703365204349472"/>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1" i="0" u="none" strike="noStrike" baseline="0">
                <a:solidFill>
                  <a:srgbClr val="000000"/>
                </a:solidFill>
                <a:latin typeface="Times New Roman" pitchFamily="18" charset="0"/>
                <a:ea typeface="Arial"/>
                <a:cs typeface="Times New Roman" pitchFamily="18" charset="0"/>
              </a:defRPr>
            </a:pPr>
            <a:endParaRPr lang="en-US"/>
          </a:p>
        </c:txPr>
        <c:crossAx val="133184896"/>
        <c:crosses val="autoZero"/>
        <c:crossBetween val="midCat"/>
        <c:majorUnit val="0.2"/>
      </c:valAx>
      <c:spPr>
        <a:noFill/>
        <a:ln w="12700">
          <a:solidFill>
            <a:srgbClr val="808080"/>
          </a:solidFill>
          <a:prstDash val="solid"/>
        </a:ln>
      </c:spPr>
    </c:plotArea>
    <c:plotVisOnly val="1"/>
    <c:dispBlanksAs val="gap"/>
  </c:chart>
  <c:spPr>
    <a:no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Size of Columns</a:t>
            </a:r>
          </a:p>
        </c:rich>
      </c:tx>
    </c:title>
    <c:plotArea>
      <c:layout>
        <c:manualLayout>
          <c:layoutTarget val="inner"/>
          <c:xMode val="edge"/>
          <c:yMode val="edge"/>
          <c:x val="0.12630747571245241"/>
          <c:y val="0.21847668280374691"/>
          <c:w val="0.84545732956197051"/>
          <c:h val="0.57590635452133354"/>
        </c:manualLayout>
      </c:layout>
      <c:barChart>
        <c:barDir val="col"/>
        <c:grouping val="clustered"/>
        <c:ser>
          <c:idx val="0"/>
          <c:order val="0"/>
          <c:dLbls>
            <c:showVal val="1"/>
          </c:dLbls>
          <c:cat>
            <c:strRef>
              <c:f>'Column Size '!$C$73:$C$80</c:f>
              <c:strCache>
                <c:ptCount val="8"/>
                <c:pt idx="0">
                  <c:v>24" X 26"</c:v>
                </c:pt>
                <c:pt idx="1">
                  <c:v>24" X 24"</c:v>
                </c:pt>
                <c:pt idx="2">
                  <c:v>22" X 22 "</c:v>
                </c:pt>
                <c:pt idx="3">
                  <c:v>20" X 20"</c:v>
                </c:pt>
                <c:pt idx="4">
                  <c:v>18" X 18"</c:v>
                </c:pt>
                <c:pt idx="5">
                  <c:v>16" X 18"</c:v>
                </c:pt>
                <c:pt idx="6">
                  <c:v>12" X 12"</c:v>
                </c:pt>
                <c:pt idx="7">
                  <c:v>9" X 12"</c:v>
                </c:pt>
              </c:strCache>
            </c:strRef>
          </c:cat>
          <c:val>
            <c:numRef>
              <c:f>'Column Size '!$D$73:$D$80</c:f>
              <c:numCache>
                <c:formatCode>General</c:formatCode>
                <c:ptCount val="8"/>
                <c:pt idx="0">
                  <c:v>1</c:v>
                </c:pt>
                <c:pt idx="1">
                  <c:v>1</c:v>
                </c:pt>
                <c:pt idx="2">
                  <c:v>1</c:v>
                </c:pt>
                <c:pt idx="3">
                  <c:v>1</c:v>
                </c:pt>
                <c:pt idx="4">
                  <c:v>1</c:v>
                </c:pt>
                <c:pt idx="5">
                  <c:v>1</c:v>
                </c:pt>
                <c:pt idx="6">
                  <c:v>3</c:v>
                </c:pt>
                <c:pt idx="7">
                  <c:v>62</c:v>
                </c:pt>
              </c:numCache>
            </c:numRef>
          </c:val>
        </c:ser>
        <c:axId val="110510464"/>
        <c:axId val="110512384"/>
      </c:barChart>
      <c:catAx>
        <c:axId val="110510464"/>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Sizes</a:t>
                </a:r>
                <a:r>
                  <a:rPr lang="en-US" baseline="0">
                    <a:latin typeface="Times New Roman" pitchFamily="18" charset="0"/>
                    <a:cs typeface="Times New Roman" pitchFamily="18" charset="0"/>
                  </a:rPr>
                  <a:t> of Column</a:t>
                </a:r>
                <a:endParaRPr lang="en-US">
                  <a:latin typeface="Times New Roman" pitchFamily="18" charset="0"/>
                  <a:cs typeface="Times New Roman" pitchFamily="18" charset="0"/>
                </a:endParaRPr>
              </a:p>
            </c:rich>
          </c:tx>
        </c:title>
        <c:majorTickMark val="none"/>
        <c:tickLblPos val="nextTo"/>
        <c:txPr>
          <a:bodyPr/>
          <a:lstStyle/>
          <a:p>
            <a:pPr>
              <a:defRPr>
                <a:latin typeface="Times New Roman" pitchFamily="18" charset="0"/>
                <a:cs typeface="Times New Roman" pitchFamily="18" charset="0"/>
              </a:defRPr>
            </a:pPr>
            <a:endParaRPr lang="en-US"/>
          </a:p>
        </c:txPr>
        <c:crossAx val="110512384"/>
        <c:crosses val="autoZero"/>
        <c:auto val="1"/>
        <c:lblAlgn val="ctr"/>
        <c:lblOffset val="100"/>
      </c:catAx>
      <c:valAx>
        <c:axId val="110512384"/>
        <c:scaling>
          <c:orientation val="minMax"/>
          <c:max val="70"/>
        </c:scaling>
        <c:axPos val="l"/>
        <c:maj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General" sourceLinked="1"/>
        <c:tickLblPos val="nextTo"/>
        <c:crossAx val="110510464"/>
        <c:crosses val="autoZero"/>
        <c:crossBetween val="between"/>
      </c:valAx>
    </c:plotArea>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pPr>
            <a:r>
              <a:rPr lang="en-US" sz="1200"/>
              <a:t>Different</a:t>
            </a:r>
            <a:r>
              <a:rPr lang="en-US" sz="1200" baseline="0"/>
              <a:t> types of column</a:t>
            </a:r>
            <a:endParaRPr lang="en-US" sz="1200"/>
          </a:p>
        </c:rich>
      </c:tx>
      <c:layout>
        <c:manualLayout>
          <c:xMode val="edge"/>
          <c:yMode val="edge"/>
          <c:x val="0.33999380151282554"/>
          <c:y val="0"/>
        </c:manualLayout>
      </c:layout>
    </c:title>
    <c:plotArea>
      <c:layout>
        <c:manualLayout>
          <c:layoutTarget val="inner"/>
          <c:xMode val="edge"/>
          <c:yMode val="edge"/>
          <c:x val="0.12851154758071598"/>
          <c:y val="0.15536110966261671"/>
          <c:w val="0.84576672380897033"/>
          <c:h val="0.57281838963677922"/>
        </c:manualLayout>
      </c:layout>
      <c:barChart>
        <c:barDir val="col"/>
        <c:grouping val="clustered"/>
        <c:ser>
          <c:idx val="0"/>
          <c:order val="0"/>
          <c:tx>
            <c:v>Total</c:v>
          </c:tx>
          <c:dLbls>
            <c:showVal val="1"/>
          </c:dLbls>
          <c:cat>
            <c:strRef>
              <c:f>'Column Size '!$B$84:$B$85</c:f>
              <c:strCache>
                <c:ptCount val="2"/>
                <c:pt idx="0">
                  <c:v>Same Size of Columns</c:v>
                </c:pt>
                <c:pt idx="1">
                  <c:v>Different Size of Columns</c:v>
                </c:pt>
              </c:strCache>
            </c:strRef>
          </c:cat>
          <c:val>
            <c:numRef>
              <c:f>'Column Size '!$C$84:$C$85</c:f>
              <c:numCache>
                <c:formatCode>General</c:formatCode>
                <c:ptCount val="2"/>
                <c:pt idx="0">
                  <c:v>63</c:v>
                </c:pt>
                <c:pt idx="1">
                  <c:v>4</c:v>
                </c:pt>
              </c:numCache>
            </c:numRef>
          </c:val>
        </c:ser>
        <c:axId val="110520576"/>
        <c:axId val="110526848"/>
      </c:barChart>
      <c:catAx>
        <c:axId val="110520576"/>
        <c:scaling>
          <c:orientation val="minMax"/>
        </c:scaling>
        <c:axPos val="b"/>
        <c:title>
          <c:tx>
            <c:rich>
              <a:bodyPr/>
              <a:lstStyle/>
              <a:p>
                <a:pPr>
                  <a:defRPr/>
                </a:pPr>
                <a:r>
                  <a:rPr lang="en-US"/>
                  <a:t>Types of Column</a:t>
                </a:r>
              </a:p>
            </c:rich>
          </c:tx>
          <c:layout>
            <c:manualLayout>
              <c:xMode val="edge"/>
              <c:yMode val="edge"/>
              <c:x val="0.4519714640933043"/>
              <c:y val="0.8556338028169016"/>
            </c:manualLayout>
          </c:layout>
        </c:title>
        <c:majorTickMark val="none"/>
        <c:tickLblPos val="nextTo"/>
        <c:crossAx val="110526848"/>
        <c:crosses val="autoZero"/>
        <c:auto val="1"/>
        <c:lblAlgn val="ctr"/>
        <c:lblOffset val="100"/>
      </c:catAx>
      <c:valAx>
        <c:axId val="110526848"/>
        <c:scaling>
          <c:orientation val="minMax"/>
          <c:max val="70"/>
          <c:min val="0"/>
        </c:scaling>
        <c:axPos val="l"/>
        <c:majorGridlines/>
        <c:title>
          <c:tx>
            <c:rich>
              <a:bodyPr/>
              <a:lstStyle/>
              <a:p>
                <a:pPr>
                  <a:defRPr/>
                </a:pPr>
                <a:r>
                  <a:rPr lang="en-US"/>
                  <a:t>Number of buildings</a:t>
                </a:r>
              </a:p>
            </c:rich>
          </c:tx>
        </c:title>
        <c:numFmt formatCode="General" sourceLinked="1"/>
        <c:tickLblPos val="nextTo"/>
        <c:crossAx val="110520576"/>
        <c:crosses val="autoZero"/>
        <c:crossBetween val="between"/>
      </c:valAx>
    </c:plotArea>
    <c:plotVisOnly val="1"/>
  </c:chart>
  <c:spPr>
    <a:ln>
      <a:noFill/>
    </a:ln>
  </c:spPr>
  <c:txPr>
    <a:bodyPr/>
    <a:lstStyle/>
    <a:p>
      <a:pPr>
        <a:defRPr baseline="0">
          <a:latin typeface="Times New Roman" pitchFamily="18"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defRPr/>
            </a:pPr>
            <a:r>
              <a:rPr lang="en-US" sz="1200"/>
              <a:t>Sizes of Beams</a:t>
            </a:r>
          </a:p>
        </c:rich>
      </c:tx>
    </c:title>
    <c:plotArea>
      <c:layout>
        <c:manualLayout>
          <c:layoutTarget val="inner"/>
          <c:xMode val="edge"/>
          <c:yMode val="edge"/>
          <c:x val="0.11622242247037327"/>
          <c:y val="0.19157674689742896"/>
          <c:w val="0.85450857053609164"/>
          <c:h val="0.54554992093542309"/>
        </c:manualLayout>
      </c:layout>
      <c:barChart>
        <c:barDir val="col"/>
        <c:grouping val="clustered"/>
        <c:ser>
          <c:idx val="0"/>
          <c:order val="0"/>
          <c:dLbls>
            <c:showVal val="1"/>
          </c:dLbls>
          <c:cat>
            <c:strRef>
              <c:f>'Beam Size'!$C$74:$C$82</c:f>
              <c:strCache>
                <c:ptCount val="9"/>
                <c:pt idx="0">
                  <c:v>20" X 39"</c:v>
                </c:pt>
                <c:pt idx="1">
                  <c:v>12" X 20"</c:v>
                </c:pt>
                <c:pt idx="2">
                  <c:v>12" X 18"</c:v>
                </c:pt>
                <c:pt idx="3">
                  <c:v>10" X20"</c:v>
                </c:pt>
                <c:pt idx="4">
                  <c:v>9" X 17"</c:v>
                </c:pt>
                <c:pt idx="5">
                  <c:v>9" X 16"</c:v>
                </c:pt>
                <c:pt idx="6">
                  <c:v>9" X 15"</c:v>
                </c:pt>
                <c:pt idx="7">
                  <c:v>9" X 14"</c:v>
                </c:pt>
                <c:pt idx="8">
                  <c:v>9" X 13"</c:v>
                </c:pt>
              </c:strCache>
            </c:strRef>
          </c:cat>
          <c:val>
            <c:numRef>
              <c:f>'Beam Size'!$D$74:$D$82</c:f>
              <c:numCache>
                <c:formatCode>General</c:formatCode>
                <c:ptCount val="9"/>
                <c:pt idx="0">
                  <c:v>1</c:v>
                </c:pt>
                <c:pt idx="1">
                  <c:v>2</c:v>
                </c:pt>
                <c:pt idx="2">
                  <c:v>1</c:v>
                </c:pt>
                <c:pt idx="3">
                  <c:v>1</c:v>
                </c:pt>
                <c:pt idx="4">
                  <c:v>38</c:v>
                </c:pt>
                <c:pt idx="5">
                  <c:v>4</c:v>
                </c:pt>
                <c:pt idx="6">
                  <c:v>1</c:v>
                </c:pt>
                <c:pt idx="7">
                  <c:v>5</c:v>
                </c:pt>
                <c:pt idx="8">
                  <c:v>14</c:v>
                </c:pt>
              </c:numCache>
            </c:numRef>
          </c:val>
        </c:ser>
        <c:axId val="110537728"/>
        <c:axId val="110539904"/>
      </c:barChart>
      <c:catAx>
        <c:axId val="110537728"/>
        <c:scaling>
          <c:orientation val="minMax"/>
        </c:scaling>
        <c:axPos val="b"/>
        <c:title>
          <c:tx>
            <c:rich>
              <a:bodyPr/>
              <a:lstStyle/>
              <a:p>
                <a:pPr>
                  <a:defRPr/>
                </a:pPr>
                <a:r>
                  <a:rPr lang="en-US"/>
                  <a:t>Beam Size</a:t>
                </a:r>
              </a:p>
            </c:rich>
          </c:tx>
          <c:layout>
            <c:manualLayout>
              <c:xMode val="edge"/>
              <c:yMode val="edge"/>
              <c:x val="0.49151296301451536"/>
              <c:y val="0.89964289636356565"/>
            </c:manualLayout>
          </c:layout>
        </c:title>
        <c:majorTickMark val="none"/>
        <c:tickLblPos val="nextTo"/>
        <c:crossAx val="110539904"/>
        <c:crosses val="autoZero"/>
        <c:auto val="1"/>
        <c:lblAlgn val="ctr"/>
        <c:lblOffset val="100"/>
      </c:catAx>
      <c:valAx>
        <c:axId val="110539904"/>
        <c:scaling>
          <c:orientation val="minMax"/>
          <c:max val="70"/>
        </c:scaling>
        <c:axPos val="l"/>
        <c:majorGridlines/>
        <c:title>
          <c:tx>
            <c:rich>
              <a:bodyPr/>
              <a:lstStyle/>
              <a:p>
                <a:pPr>
                  <a:defRPr/>
                </a:pPr>
                <a:r>
                  <a:rPr lang="en-US"/>
                  <a:t>Number of</a:t>
                </a:r>
                <a:r>
                  <a:rPr lang="en-US" baseline="0"/>
                  <a:t> buildings</a:t>
                </a:r>
                <a:endParaRPr lang="en-US"/>
              </a:p>
            </c:rich>
          </c:tx>
        </c:title>
        <c:numFmt formatCode="General" sourceLinked="1"/>
        <c:tickLblPos val="nextTo"/>
        <c:crossAx val="110537728"/>
        <c:crosses val="autoZero"/>
        <c:crossBetween val="between"/>
      </c:valAx>
    </c:plotArea>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25"/>
  <c:chart>
    <c:title>
      <c:tx>
        <c:rich>
          <a:bodyPr/>
          <a:lstStyle/>
          <a:p>
            <a:pPr algn="ctr">
              <a:defRPr baseline="0">
                <a:latin typeface="Times New Roman" pitchFamily="18" charset="0"/>
              </a:defRPr>
            </a:pPr>
            <a:r>
              <a:rPr lang="en-US" sz="1200" baseline="0">
                <a:latin typeface="Times New Roman" pitchFamily="18" charset="0"/>
              </a:rPr>
              <a:t>Percentage of Steel of Column</a:t>
            </a:r>
          </a:p>
        </c:rich>
      </c:tx>
      <c:layout>
        <c:manualLayout>
          <c:xMode val="edge"/>
          <c:yMode val="edge"/>
          <c:x val="0.39805051814937886"/>
          <c:y val="1.5082624991320646E-2"/>
        </c:manualLayout>
      </c:layout>
    </c:title>
    <c:plotArea>
      <c:layout>
        <c:manualLayout>
          <c:layoutTarget val="inner"/>
          <c:xMode val="edge"/>
          <c:yMode val="edge"/>
          <c:x val="0.15599184138127736"/>
          <c:y val="0.20795093882495491"/>
          <c:w val="0.78941284702655357"/>
          <c:h val="0.61707520616574396"/>
        </c:manualLayout>
      </c:layout>
      <c:barChart>
        <c:barDir val="col"/>
        <c:grouping val="clustered"/>
        <c:ser>
          <c:idx val="1"/>
          <c:order val="0"/>
          <c:tx>
            <c:v>Percentage of Steel</c:v>
          </c:tx>
          <c:dLbls>
            <c:showVal val="1"/>
          </c:dLbls>
          <c:cat>
            <c:numRef>
              <c:f>Graph!$A$3:$A$12</c:f>
              <c:numCache>
                <c:formatCode>0.00</c:formatCode>
                <c:ptCount val="10"/>
                <c:pt idx="0">
                  <c:v>1.06</c:v>
                </c:pt>
                <c:pt idx="1">
                  <c:v>1.1100000000000001</c:v>
                </c:pt>
                <c:pt idx="2">
                  <c:v>1.47</c:v>
                </c:pt>
                <c:pt idx="3">
                  <c:v>1.5</c:v>
                </c:pt>
                <c:pt idx="4">
                  <c:v>1.73</c:v>
                </c:pt>
                <c:pt idx="5">
                  <c:v>1.8</c:v>
                </c:pt>
                <c:pt idx="6">
                  <c:v>2.0499999999999998</c:v>
                </c:pt>
                <c:pt idx="7">
                  <c:v>2.2999999999999998</c:v>
                </c:pt>
                <c:pt idx="8">
                  <c:v>2.96</c:v>
                </c:pt>
                <c:pt idx="9">
                  <c:v>9.7340194680389089</c:v>
                </c:pt>
              </c:numCache>
            </c:numRef>
          </c:cat>
          <c:val>
            <c:numRef>
              <c:f>Graph!$B$3:$B$12</c:f>
              <c:numCache>
                <c:formatCode>0</c:formatCode>
                <c:ptCount val="10"/>
                <c:pt idx="0">
                  <c:v>1</c:v>
                </c:pt>
                <c:pt idx="1">
                  <c:v>1</c:v>
                </c:pt>
                <c:pt idx="2">
                  <c:v>6</c:v>
                </c:pt>
                <c:pt idx="3">
                  <c:v>1</c:v>
                </c:pt>
                <c:pt idx="4">
                  <c:v>2</c:v>
                </c:pt>
                <c:pt idx="5">
                  <c:v>47</c:v>
                </c:pt>
                <c:pt idx="6">
                  <c:v>2</c:v>
                </c:pt>
                <c:pt idx="7">
                  <c:v>5</c:v>
                </c:pt>
                <c:pt idx="8">
                  <c:v>1</c:v>
                </c:pt>
                <c:pt idx="9">
                  <c:v>1</c:v>
                </c:pt>
              </c:numCache>
            </c:numRef>
          </c:val>
        </c:ser>
        <c:gapWidth val="0"/>
        <c:axId val="110552192"/>
        <c:axId val="110554112"/>
      </c:barChart>
      <c:catAx>
        <c:axId val="110552192"/>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Percentage of Steel</a:t>
                </a:r>
              </a:p>
            </c:rich>
          </c:tx>
        </c:title>
        <c:numFmt formatCode="0.00" sourceLinked="1"/>
        <c:majorTickMark val="none"/>
        <c:tickLblPos val="nextTo"/>
        <c:crossAx val="110554112"/>
        <c:crosses val="autoZero"/>
        <c:auto val="1"/>
        <c:lblAlgn val="ctr"/>
        <c:lblOffset val="100"/>
      </c:catAx>
      <c:valAx>
        <c:axId val="110554112"/>
        <c:scaling>
          <c:orientation val="minMax"/>
          <c:max val="50"/>
        </c:scaling>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Number of Buildings</a:t>
                </a:r>
              </a:p>
            </c:rich>
          </c:tx>
        </c:title>
        <c:numFmt formatCode="0" sourceLinked="1"/>
        <c:tickLblPos val="nextTo"/>
        <c:crossAx val="110552192"/>
        <c:crosses val="autoZero"/>
        <c:crossBetween val="between"/>
      </c:valAx>
    </c:plotArea>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DB1FFA-FFC1-4179-9908-C6DEB0468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24391</Words>
  <Characters>139035</Characters>
  <Application>Microsoft Office Word</Application>
  <DocSecurity>0</DocSecurity>
  <Lines>1158</Lines>
  <Paragraphs>326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163100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Samjhana</dc:creator>
  <cp:lastModifiedBy>Daya</cp:lastModifiedBy>
  <cp:revision>4</cp:revision>
  <cp:lastPrinted>2010-05-25T04:41:00Z</cp:lastPrinted>
  <dcterms:created xsi:type="dcterms:W3CDTF">2024-07-18T20:22:00Z</dcterms:created>
  <dcterms:modified xsi:type="dcterms:W3CDTF">2024-07-18T20:30:00Z</dcterms:modified>
</cp:coreProperties>
</file>