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D1" w:rsidRPr="0058292A" w:rsidRDefault="00956ED1" w:rsidP="00956ED1">
      <w:pPr>
        <w:spacing w:before="60" w:after="60" w:line="336" w:lineRule="auto"/>
        <w:jc w:val="center"/>
        <w:rPr>
          <w:rFonts w:ascii="Impact" w:hAnsi="Impact"/>
          <w:bCs/>
          <w:w w:val="140"/>
          <w:sz w:val="38"/>
          <w:szCs w:val="38"/>
        </w:rPr>
      </w:pPr>
      <w:r w:rsidRPr="0058292A">
        <w:rPr>
          <w:rFonts w:ascii="Impact" w:hAnsi="Impact"/>
          <w:bCs/>
          <w:w w:val="140"/>
          <w:sz w:val="38"/>
          <w:szCs w:val="38"/>
        </w:rPr>
        <w:t xml:space="preserve">MANAGEMENT ACCOUNTING PRACTICES </w:t>
      </w:r>
    </w:p>
    <w:p w:rsidR="00956ED1" w:rsidRPr="0058292A" w:rsidRDefault="00956ED1" w:rsidP="00956ED1">
      <w:pPr>
        <w:spacing w:before="60" w:after="60" w:line="336" w:lineRule="auto"/>
        <w:jc w:val="center"/>
        <w:rPr>
          <w:rFonts w:ascii="Impact" w:hAnsi="Impact"/>
          <w:caps/>
          <w:w w:val="140"/>
          <w:sz w:val="38"/>
          <w:szCs w:val="38"/>
        </w:rPr>
      </w:pPr>
      <w:r w:rsidRPr="0058292A">
        <w:rPr>
          <w:rFonts w:ascii="Impact" w:hAnsi="Impact"/>
          <w:bCs/>
          <w:w w:val="140"/>
          <w:sz w:val="38"/>
          <w:szCs w:val="38"/>
        </w:rPr>
        <w:t>IN NEPALESE INSURANCE COMPANIES</w:t>
      </w:r>
    </w:p>
    <w:p w:rsidR="00956ED1" w:rsidRPr="003E4CD8" w:rsidRDefault="00956ED1" w:rsidP="00956ED1">
      <w:pPr>
        <w:spacing w:before="60" w:after="60" w:line="312" w:lineRule="auto"/>
        <w:jc w:val="center"/>
        <w:rPr>
          <w:rFonts w:ascii="Bookman Old Style" w:hAnsi="Bookman Old Style" w:cs="Arial"/>
          <w:b/>
          <w:caps/>
          <w:w w:val="90"/>
          <w:sz w:val="34"/>
          <w:szCs w:val="32"/>
        </w:rPr>
      </w:pPr>
    </w:p>
    <w:p w:rsidR="00956ED1" w:rsidRPr="001452E5" w:rsidRDefault="00956ED1" w:rsidP="00956ED1">
      <w:pPr>
        <w:pStyle w:val="Title"/>
        <w:spacing w:line="336" w:lineRule="auto"/>
        <w:rPr>
          <w:rFonts w:ascii="Arial" w:hAnsi="Arial" w:cs="Arial"/>
          <w:sz w:val="52"/>
        </w:rPr>
      </w:pPr>
    </w:p>
    <w:p w:rsidR="00956ED1" w:rsidRPr="00995D05" w:rsidRDefault="00956ED1" w:rsidP="00956ED1">
      <w:pPr>
        <w:pStyle w:val="Title"/>
        <w:rPr>
          <w:rFonts w:ascii="Arial" w:hAnsi="Arial" w:cs="Arial"/>
          <w:sz w:val="28"/>
          <w:szCs w:val="28"/>
        </w:rPr>
      </w:pPr>
      <w:r w:rsidRPr="00995D05">
        <w:rPr>
          <w:rFonts w:ascii="Arial" w:hAnsi="Arial" w:cs="Arial"/>
          <w:sz w:val="28"/>
          <w:szCs w:val="28"/>
        </w:rPr>
        <w:t>Submitted by:</w:t>
      </w:r>
    </w:p>
    <w:p w:rsidR="00956ED1" w:rsidRPr="0058292A" w:rsidRDefault="00956ED1" w:rsidP="00956ED1">
      <w:pPr>
        <w:spacing w:line="360" w:lineRule="auto"/>
        <w:jc w:val="center"/>
        <w:rPr>
          <w:rFonts w:ascii="Arial" w:hAnsi="Arial"/>
          <w:b/>
          <w:caps/>
          <w:sz w:val="32"/>
          <w:szCs w:val="30"/>
        </w:rPr>
      </w:pPr>
      <w:r w:rsidRPr="0058292A">
        <w:rPr>
          <w:rFonts w:ascii="Arial" w:hAnsi="Arial"/>
          <w:b/>
          <w:caps/>
          <w:sz w:val="32"/>
          <w:szCs w:val="30"/>
        </w:rPr>
        <w:t>aCHUAT PANDIT</w:t>
      </w:r>
    </w:p>
    <w:p w:rsidR="00956ED1" w:rsidRPr="00995D05" w:rsidRDefault="00956ED1" w:rsidP="00956ED1">
      <w:pPr>
        <w:spacing w:line="360" w:lineRule="auto"/>
        <w:jc w:val="center"/>
        <w:rPr>
          <w:rFonts w:ascii="Arial" w:hAnsi="Arial" w:cs="Arial"/>
          <w:b/>
          <w:sz w:val="28"/>
          <w:szCs w:val="28"/>
        </w:rPr>
      </w:pPr>
      <w:proofErr w:type="spellStart"/>
      <w:smartTag w:uri="urn:schemas-microsoft-com:office:smarttags" w:element="place">
        <w:smartTag w:uri="urn:schemas-microsoft-com:office:smarttags" w:element="PlaceName">
          <w:r w:rsidRPr="00995D05">
            <w:rPr>
              <w:rFonts w:ascii="Arial" w:hAnsi="Arial" w:cs="Arial"/>
              <w:b/>
              <w:sz w:val="28"/>
              <w:szCs w:val="28"/>
            </w:rPr>
            <w:t>Balkumari</w:t>
          </w:r>
        </w:smartTag>
        <w:proofErr w:type="spellEnd"/>
        <w:r w:rsidRPr="00995D05">
          <w:rPr>
            <w:rFonts w:ascii="Arial" w:hAnsi="Arial" w:cs="Arial"/>
            <w:b/>
            <w:sz w:val="28"/>
            <w:szCs w:val="28"/>
          </w:rPr>
          <w:t xml:space="preserve"> </w:t>
        </w:r>
        <w:smartTag w:uri="urn:schemas-microsoft-com:office:smarttags" w:element="PlaceType">
          <w:r w:rsidRPr="00995D05">
            <w:rPr>
              <w:rFonts w:ascii="Arial" w:hAnsi="Arial" w:cs="Arial"/>
              <w:b/>
              <w:sz w:val="28"/>
              <w:szCs w:val="28"/>
            </w:rPr>
            <w:t>College</w:t>
          </w:r>
        </w:smartTag>
      </w:smartTag>
    </w:p>
    <w:p w:rsidR="00956ED1" w:rsidRPr="00230539" w:rsidRDefault="00956ED1" w:rsidP="00956ED1">
      <w:pPr>
        <w:spacing w:line="360" w:lineRule="auto"/>
        <w:jc w:val="center"/>
        <w:rPr>
          <w:rFonts w:ascii="Arial" w:hAnsi="Arial" w:cs="Arial"/>
          <w:b/>
          <w:sz w:val="28"/>
          <w:szCs w:val="28"/>
        </w:rPr>
      </w:pPr>
      <w:r w:rsidRPr="00230539">
        <w:rPr>
          <w:rFonts w:ascii="Arial" w:hAnsi="Arial" w:cs="Arial"/>
          <w:b/>
          <w:sz w:val="28"/>
          <w:szCs w:val="28"/>
        </w:rPr>
        <w:t xml:space="preserve">TU Registration No: </w:t>
      </w:r>
      <w:r>
        <w:rPr>
          <w:rFonts w:ascii="Arial" w:hAnsi="Arial" w:cs="Arial"/>
          <w:b/>
          <w:sz w:val="28"/>
          <w:szCs w:val="28"/>
        </w:rPr>
        <w:t>7-2-241-01-2002</w:t>
      </w:r>
    </w:p>
    <w:p w:rsidR="00956ED1" w:rsidRPr="006B039E" w:rsidRDefault="00956ED1" w:rsidP="00956ED1">
      <w:pPr>
        <w:pStyle w:val="Title"/>
        <w:rPr>
          <w:rFonts w:ascii="Arial" w:hAnsi="Arial" w:cs="Arial"/>
          <w:sz w:val="28"/>
        </w:rPr>
      </w:pPr>
      <w:r w:rsidRPr="006B039E">
        <w:rPr>
          <w:rFonts w:ascii="Arial" w:hAnsi="Arial" w:cs="Arial"/>
          <w:sz w:val="28"/>
        </w:rPr>
        <w:t xml:space="preserve">Roll No. </w:t>
      </w:r>
      <w:r>
        <w:rPr>
          <w:rFonts w:ascii="Arial" w:hAnsi="Arial" w:cs="Arial"/>
          <w:sz w:val="28"/>
        </w:rPr>
        <w:t>94</w:t>
      </w:r>
      <w:r w:rsidRPr="006B039E">
        <w:rPr>
          <w:rFonts w:ascii="Arial" w:hAnsi="Arial" w:cs="Arial"/>
          <w:sz w:val="28"/>
        </w:rPr>
        <w:t xml:space="preserve"> (20</w:t>
      </w:r>
      <w:r>
        <w:rPr>
          <w:rFonts w:ascii="Arial" w:hAnsi="Arial" w:cs="Arial"/>
          <w:sz w:val="28"/>
        </w:rPr>
        <w:t>62</w:t>
      </w:r>
      <w:r w:rsidRPr="006B039E">
        <w:rPr>
          <w:rFonts w:ascii="Arial" w:hAnsi="Arial" w:cs="Arial"/>
          <w:sz w:val="28"/>
        </w:rPr>
        <w:t>-0</w:t>
      </w:r>
      <w:r>
        <w:rPr>
          <w:rFonts w:ascii="Arial" w:hAnsi="Arial" w:cs="Arial"/>
          <w:sz w:val="28"/>
        </w:rPr>
        <w:t>64</w:t>
      </w:r>
      <w:r w:rsidRPr="006B039E">
        <w:rPr>
          <w:rFonts w:ascii="Arial" w:hAnsi="Arial" w:cs="Arial"/>
          <w:sz w:val="28"/>
        </w:rPr>
        <w:t>)</w:t>
      </w:r>
    </w:p>
    <w:p w:rsidR="00956ED1" w:rsidRPr="006B039E" w:rsidRDefault="00956ED1" w:rsidP="00956ED1">
      <w:pPr>
        <w:pStyle w:val="Title"/>
        <w:spacing w:line="312" w:lineRule="auto"/>
        <w:rPr>
          <w:rFonts w:ascii="Arial" w:hAnsi="Arial" w:cs="Arial"/>
          <w:sz w:val="28"/>
        </w:rPr>
      </w:pPr>
    </w:p>
    <w:p w:rsidR="00956ED1" w:rsidRPr="001452E5" w:rsidRDefault="00956ED1" w:rsidP="00956ED1">
      <w:pPr>
        <w:pStyle w:val="Title"/>
        <w:spacing w:line="312" w:lineRule="auto"/>
        <w:rPr>
          <w:rFonts w:ascii="Arial" w:hAnsi="Arial" w:cs="Arial"/>
          <w:sz w:val="44"/>
        </w:rPr>
      </w:pPr>
    </w:p>
    <w:p w:rsidR="00956ED1" w:rsidRPr="006B039E" w:rsidRDefault="00956ED1" w:rsidP="00956ED1">
      <w:pPr>
        <w:pStyle w:val="Title"/>
        <w:spacing w:line="312" w:lineRule="auto"/>
        <w:rPr>
          <w:rFonts w:ascii="Arial" w:hAnsi="Arial" w:cs="Arial"/>
          <w:sz w:val="28"/>
        </w:rPr>
      </w:pPr>
    </w:p>
    <w:p w:rsidR="00956ED1" w:rsidRPr="006B039E" w:rsidRDefault="00956ED1" w:rsidP="00956ED1">
      <w:pPr>
        <w:pStyle w:val="Title"/>
        <w:spacing w:line="312" w:lineRule="auto"/>
        <w:rPr>
          <w:rFonts w:ascii="Arial" w:hAnsi="Arial" w:cs="Arial"/>
          <w:sz w:val="28"/>
        </w:rPr>
      </w:pPr>
      <w:r w:rsidRPr="006B039E">
        <w:rPr>
          <w:rFonts w:ascii="Arial" w:hAnsi="Arial" w:cs="Arial"/>
          <w:sz w:val="28"/>
        </w:rPr>
        <w:t>A Thesis Submitted to:</w:t>
      </w:r>
    </w:p>
    <w:p w:rsidR="00956ED1" w:rsidRPr="006B039E" w:rsidRDefault="00956ED1" w:rsidP="00956ED1">
      <w:pPr>
        <w:pStyle w:val="Title"/>
        <w:spacing w:line="312" w:lineRule="auto"/>
        <w:rPr>
          <w:rFonts w:ascii="Arial" w:hAnsi="Arial" w:cs="Arial"/>
          <w:sz w:val="28"/>
        </w:rPr>
      </w:pPr>
      <w:r w:rsidRPr="006B039E">
        <w:rPr>
          <w:rFonts w:ascii="Arial" w:hAnsi="Arial" w:cs="Arial"/>
          <w:sz w:val="28"/>
        </w:rPr>
        <w:t>Office of the Dean</w:t>
      </w:r>
    </w:p>
    <w:p w:rsidR="00956ED1" w:rsidRPr="006B039E" w:rsidRDefault="00956ED1" w:rsidP="00956ED1">
      <w:pPr>
        <w:pStyle w:val="Title"/>
        <w:spacing w:line="312" w:lineRule="auto"/>
        <w:rPr>
          <w:rFonts w:ascii="Arial" w:hAnsi="Arial" w:cs="Arial"/>
          <w:sz w:val="28"/>
        </w:rPr>
      </w:pPr>
      <w:r w:rsidRPr="006B039E">
        <w:rPr>
          <w:rFonts w:ascii="Arial" w:hAnsi="Arial" w:cs="Arial"/>
          <w:sz w:val="28"/>
        </w:rPr>
        <w:t xml:space="preserve">Faculty of Management </w:t>
      </w:r>
    </w:p>
    <w:p w:rsidR="00956ED1" w:rsidRPr="006B039E" w:rsidRDefault="00956ED1" w:rsidP="00956ED1">
      <w:pPr>
        <w:pStyle w:val="Title"/>
        <w:spacing w:line="312" w:lineRule="auto"/>
        <w:rPr>
          <w:rFonts w:ascii="Arial" w:hAnsi="Arial" w:cs="Arial"/>
          <w:sz w:val="28"/>
        </w:rPr>
      </w:pPr>
      <w:smartTag w:uri="urn:schemas-microsoft-com:office:smarttags" w:element="place">
        <w:smartTag w:uri="urn:schemas-microsoft-com:office:smarttags" w:element="PlaceName">
          <w:r w:rsidRPr="006B039E">
            <w:rPr>
              <w:rFonts w:ascii="Arial" w:hAnsi="Arial" w:cs="Arial"/>
              <w:sz w:val="28"/>
            </w:rPr>
            <w:t>Tribhuvan</w:t>
          </w:r>
        </w:smartTag>
        <w:r w:rsidRPr="006B039E">
          <w:rPr>
            <w:rFonts w:ascii="Arial" w:hAnsi="Arial" w:cs="Arial"/>
            <w:sz w:val="28"/>
          </w:rPr>
          <w:t xml:space="preserve"> </w:t>
        </w:r>
        <w:smartTag w:uri="urn:schemas-microsoft-com:office:smarttags" w:element="PlaceType">
          <w:r w:rsidRPr="006B039E">
            <w:rPr>
              <w:rFonts w:ascii="Arial" w:hAnsi="Arial" w:cs="Arial"/>
              <w:sz w:val="28"/>
            </w:rPr>
            <w:t>University</w:t>
          </w:r>
        </w:smartTag>
      </w:smartTag>
      <w:r w:rsidRPr="006B039E">
        <w:rPr>
          <w:rFonts w:ascii="Arial" w:hAnsi="Arial" w:cs="Arial"/>
          <w:sz w:val="28"/>
        </w:rPr>
        <w:t xml:space="preserve"> </w:t>
      </w:r>
    </w:p>
    <w:p w:rsidR="00956ED1" w:rsidRPr="001452E5" w:rsidRDefault="00956ED1" w:rsidP="00956ED1">
      <w:pPr>
        <w:pStyle w:val="Title"/>
        <w:spacing w:line="312" w:lineRule="auto"/>
        <w:rPr>
          <w:rFonts w:ascii="Arial" w:hAnsi="Arial" w:cs="Arial"/>
          <w:sz w:val="32"/>
        </w:rPr>
      </w:pPr>
    </w:p>
    <w:p w:rsidR="00956ED1" w:rsidRPr="00B36016" w:rsidRDefault="00956ED1" w:rsidP="00956ED1">
      <w:pPr>
        <w:pStyle w:val="Title"/>
        <w:spacing w:line="312" w:lineRule="auto"/>
        <w:rPr>
          <w:rFonts w:ascii="Arial" w:hAnsi="Arial" w:cs="Arial"/>
          <w:sz w:val="36"/>
        </w:rPr>
      </w:pPr>
    </w:p>
    <w:p w:rsidR="00956ED1" w:rsidRPr="006B039E" w:rsidRDefault="00956ED1" w:rsidP="00956ED1">
      <w:pPr>
        <w:pStyle w:val="Title"/>
        <w:rPr>
          <w:rFonts w:ascii="Arial" w:hAnsi="Arial" w:cs="Arial"/>
          <w:sz w:val="28"/>
        </w:rPr>
      </w:pPr>
      <w:r w:rsidRPr="006B039E">
        <w:rPr>
          <w:rFonts w:ascii="Arial" w:hAnsi="Arial" w:cs="Arial"/>
          <w:sz w:val="28"/>
        </w:rPr>
        <w:t xml:space="preserve">In the partial fulfillment of the requirements for the degree of </w:t>
      </w:r>
    </w:p>
    <w:p w:rsidR="00956ED1" w:rsidRPr="006B039E" w:rsidRDefault="00956ED1" w:rsidP="00956ED1">
      <w:pPr>
        <w:pStyle w:val="Title"/>
        <w:rPr>
          <w:rFonts w:ascii="Arial" w:hAnsi="Arial" w:cs="Arial"/>
          <w:sz w:val="28"/>
        </w:rPr>
      </w:pPr>
      <w:r w:rsidRPr="006B039E">
        <w:rPr>
          <w:rFonts w:ascii="Arial" w:hAnsi="Arial" w:cs="Arial"/>
          <w:sz w:val="28"/>
        </w:rPr>
        <w:t>Master's in Business Studies (MBS)</w:t>
      </w:r>
    </w:p>
    <w:p w:rsidR="00956ED1" w:rsidRPr="001452E5" w:rsidRDefault="00956ED1" w:rsidP="00956ED1">
      <w:pPr>
        <w:pStyle w:val="Title"/>
        <w:rPr>
          <w:rFonts w:ascii="Arial" w:hAnsi="Arial" w:cs="Arial"/>
          <w:sz w:val="28"/>
          <w:szCs w:val="28"/>
        </w:rPr>
      </w:pPr>
      <w:proofErr w:type="spellStart"/>
      <w:r w:rsidRPr="001452E5">
        <w:rPr>
          <w:rFonts w:ascii="Arial" w:hAnsi="Arial" w:cs="Arial"/>
          <w:sz w:val="28"/>
          <w:szCs w:val="28"/>
        </w:rPr>
        <w:t>Narayangarh</w:t>
      </w:r>
      <w:proofErr w:type="spellEnd"/>
      <w:r w:rsidRPr="001452E5">
        <w:rPr>
          <w:rFonts w:ascii="Arial" w:hAnsi="Arial" w:cs="Arial"/>
          <w:sz w:val="28"/>
          <w:szCs w:val="28"/>
        </w:rPr>
        <w:t xml:space="preserve">, </w:t>
      </w:r>
      <w:proofErr w:type="spellStart"/>
      <w:r w:rsidRPr="001452E5">
        <w:rPr>
          <w:rFonts w:ascii="Arial" w:hAnsi="Arial" w:cs="Arial"/>
          <w:sz w:val="28"/>
          <w:szCs w:val="28"/>
        </w:rPr>
        <w:t>Chitwan</w:t>
      </w:r>
      <w:proofErr w:type="spellEnd"/>
      <w:r w:rsidRPr="001452E5">
        <w:rPr>
          <w:rFonts w:ascii="Arial" w:hAnsi="Arial" w:cs="Arial"/>
          <w:sz w:val="28"/>
          <w:szCs w:val="28"/>
        </w:rPr>
        <w:t xml:space="preserve"> </w:t>
      </w:r>
    </w:p>
    <w:p w:rsidR="00956ED1" w:rsidRDefault="00956ED1" w:rsidP="00956ED1">
      <w:pPr>
        <w:autoSpaceDE w:val="0"/>
        <w:autoSpaceDN w:val="0"/>
        <w:adjustRightInd w:val="0"/>
        <w:spacing w:after="120" w:line="360" w:lineRule="auto"/>
        <w:jc w:val="center"/>
        <w:rPr>
          <w:rFonts w:ascii="Arial" w:eastAsia="Times New Roman" w:hAnsi="Arial" w:cs="Arial"/>
          <w:b/>
          <w:bCs/>
          <w:sz w:val="28"/>
          <w:szCs w:val="28"/>
        </w:rPr>
      </w:pPr>
      <w:r w:rsidRPr="00647B1C">
        <w:rPr>
          <w:rFonts w:ascii="Arial" w:eastAsia="Times New Roman" w:hAnsi="Arial" w:cs="Arial"/>
          <w:b/>
          <w:bCs/>
          <w:sz w:val="28"/>
          <w:szCs w:val="28"/>
        </w:rPr>
        <w:t>June, 2010</w:t>
      </w:r>
    </w:p>
    <w:p w:rsidR="00956ED1" w:rsidRPr="006B039E" w:rsidRDefault="00956ED1" w:rsidP="00956ED1">
      <w:pPr>
        <w:pStyle w:val="Title"/>
        <w:spacing w:line="312" w:lineRule="auto"/>
        <w:rPr>
          <w:rFonts w:ascii="Arial" w:hAnsi="Arial" w:cs="Arial"/>
          <w:sz w:val="28"/>
        </w:rPr>
      </w:pPr>
    </w:p>
    <w:p w:rsidR="00956ED1" w:rsidRDefault="00956ED1" w:rsidP="00956ED1"/>
    <w:p w:rsidR="00956ED1" w:rsidRPr="004545D3" w:rsidRDefault="00956ED1" w:rsidP="00956ED1">
      <w:pPr>
        <w:pStyle w:val="Title"/>
        <w:rPr>
          <w:caps/>
          <w:sz w:val="28"/>
        </w:rPr>
      </w:pPr>
    </w:p>
    <w:p w:rsidR="00956ED1" w:rsidRPr="004545D3" w:rsidRDefault="00956ED1" w:rsidP="00956ED1">
      <w:pPr>
        <w:pStyle w:val="Title"/>
        <w:rPr>
          <w:caps/>
          <w:sz w:val="20"/>
        </w:rPr>
      </w:pPr>
    </w:p>
    <w:p w:rsidR="00956ED1" w:rsidRPr="004545D3" w:rsidRDefault="00956ED1" w:rsidP="00956ED1">
      <w:pPr>
        <w:pStyle w:val="Title"/>
        <w:rPr>
          <w:caps/>
          <w:sz w:val="28"/>
        </w:rPr>
      </w:pPr>
    </w:p>
    <w:p w:rsidR="00956ED1" w:rsidRPr="004545D3" w:rsidRDefault="00956ED1" w:rsidP="00956ED1">
      <w:pPr>
        <w:pStyle w:val="Title"/>
        <w:rPr>
          <w:caps/>
          <w:w w:val="120"/>
          <w:sz w:val="28"/>
        </w:rPr>
      </w:pPr>
      <w:r w:rsidRPr="004545D3">
        <w:rPr>
          <w:caps/>
          <w:w w:val="120"/>
          <w:sz w:val="32"/>
        </w:rPr>
        <w:t xml:space="preserve">Recommendation </w:t>
      </w:r>
    </w:p>
    <w:p w:rsidR="00956ED1" w:rsidRPr="004545D3" w:rsidRDefault="00956ED1" w:rsidP="00956ED1">
      <w:pPr>
        <w:pStyle w:val="Title"/>
        <w:spacing w:line="240" w:lineRule="auto"/>
        <w:rPr>
          <w:sz w:val="22"/>
        </w:rPr>
      </w:pPr>
    </w:p>
    <w:p w:rsidR="00956ED1" w:rsidRPr="004545D3" w:rsidRDefault="00956ED1" w:rsidP="00956ED1">
      <w:pPr>
        <w:pStyle w:val="Title"/>
        <w:rPr>
          <w:b w:val="0"/>
          <w:bCs w:val="0"/>
          <w:sz w:val="28"/>
        </w:rPr>
      </w:pPr>
      <w:r w:rsidRPr="004545D3">
        <w:rPr>
          <w:b w:val="0"/>
          <w:bCs w:val="0"/>
          <w:sz w:val="28"/>
        </w:rPr>
        <w:t xml:space="preserve">This is to certify that the thesis </w:t>
      </w:r>
    </w:p>
    <w:p w:rsidR="00956ED1" w:rsidRPr="004B6658" w:rsidRDefault="00956ED1" w:rsidP="00956ED1">
      <w:pPr>
        <w:pStyle w:val="Title"/>
        <w:rPr>
          <w:b w:val="0"/>
          <w:bCs w:val="0"/>
          <w:sz w:val="22"/>
        </w:rPr>
      </w:pPr>
    </w:p>
    <w:p w:rsidR="00956ED1" w:rsidRPr="004545D3" w:rsidRDefault="00956ED1" w:rsidP="00956ED1">
      <w:pPr>
        <w:pStyle w:val="Title"/>
        <w:rPr>
          <w:b w:val="0"/>
          <w:bCs w:val="0"/>
          <w:sz w:val="28"/>
        </w:rPr>
      </w:pPr>
      <w:r w:rsidRPr="004545D3">
        <w:rPr>
          <w:b w:val="0"/>
          <w:bCs w:val="0"/>
          <w:sz w:val="28"/>
        </w:rPr>
        <w:t>Submitted by</w:t>
      </w:r>
    </w:p>
    <w:p w:rsidR="00956ED1" w:rsidRPr="006B5AD0" w:rsidRDefault="00956ED1" w:rsidP="00956ED1">
      <w:pPr>
        <w:pStyle w:val="Title"/>
        <w:rPr>
          <w:rFonts w:ascii="Bookman Old Style" w:hAnsi="Bookman Old Style"/>
          <w:bCs w:val="0"/>
          <w:sz w:val="30"/>
          <w:szCs w:val="28"/>
        </w:rPr>
      </w:pPr>
      <w:proofErr w:type="spellStart"/>
      <w:r>
        <w:rPr>
          <w:rFonts w:ascii="Bookman Old Style" w:hAnsi="Bookman Old Style"/>
          <w:bCs w:val="0"/>
          <w:sz w:val="30"/>
          <w:szCs w:val="28"/>
        </w:rPr>
        <w:t>Achuat</w:t>
      </w:r>
      <w:proofErr w:type="spellEnd"/>
      <w:r>
        <w:rPr>
          <w:rFonts w:ascii="Bookman Old Style" w:hAnsi="Bookman Old Style"/>
          <w:bCs w:val="0"/>
          <w:sz w:val="30"/>
          <w:szCs w:val="28"/>
        </w:rPr>
        <w:t xml:space="preserve"> </w:t>
      </w:r>
      <w:proofErr w:type="spellStart"/>
      <w:r>
        <w:rPr>
          <w:rFonts w:ascii="Bookman Old Style" w:hAnsi="Bookman Old Style"/>
          <w:bCs w:val="0"/>
          <w:sz w:val="30"/>
          <w:szCs w:val="28"/>
        </w:rPr>
        <w:t>Pandit</w:t>
      </w:r>
      <w:proofErr w:type="spellEnd"/>
    </w:p>
    <w:p w:rsidR="00956ED1" w:rsidRPr="00D01EC1" w:rsidRDefault="00956ED1" w:rsidP="00956ED1">
      <w:pPr>
        <w:pStyle w:val="Title"/>
        <w:spacing w:line="240" w:lineRule="auto"/>
        <w:rPr>
          <w:rFonts w:ascii="Arial" w:hAnsi="Arial" w:cs="Arial"/>
          <w:sz w:val="16"/>
        </w:rPr>
      </w:pPr>
    </w:p>
    <w:p w:rsidR="00956ED1" w:rsidRPr="004545D3" w:rsidRDefault="00956ED1" w:rsidP="00956ED1">
      <w:pPr>
        <w:pStyle w:val="Title"/>
        <w:rPr>
          <w:sz w:val="8"/>
          <w:szCs w:val="16"/>
        </w:rPr>
      </w:pPr>
    </w:p>
    <w:p w:rsidR="00956ED1" w:rsidRPr="004B6658" w:rsidRDefault="00956ED1" w:rsidP="00956ED1">
      <w:pPr>
        <w:pStyle w:val="Title"/>
        <w:rPr>
          <w:sz w:val="8"/>
        </w:rPr>
      </w:pPr>
    </w:p>
    <w:p w:rsidR="00956ED1" w:rsidRPr="00D01EC1" w:rsidRDefault="00956ED1" w:rsidP="00956ED1">
      <w:pPr>
        <w:pStyle w:val="Title"/>
        <w:rPr>
          <w:bCs w:val="0"/>
          <w:w w:val="120"/>
          <w:sz w:val="28"/>
        </w:rPr>
      </w:pPr>
      <w:r w:rsidRPr="00D01EC1">
        <w:rPr>
          <w:bCs w:val="0"/>
          <w:w w:val="120"/>
          <w:sz w:val="28"/>
        </w:rPr>
        <w:t>Entitled</w:t>
      </w:r>
    </w:p>
    <w:p w:rsidR="00956ED1" w:rsidRPr="00AA2638" w:rsidRDefault="00956ED1" w:rsidP="00956ED1">
      <w:pPr>
        <w:pStyle w:val="Title"/>
        <w:spacing w:line="312" w:lineRule="auto"/>
        <w:rPr>
          <w:bCs w:val="0"/>
          <w:sz w:val="36"/>
          <w:szCs w:val="32"/>
        </w:rPr>
      </w:pPr>
      <w:r>
        <w:rPr>
          <w:bCs w:val="0"/>
          <w:sz w:val="36"/>
          <w:szCs w:val="32"/>
        </w:rPr>
        <w:t>Management Accounting Practices in Nepalese Insurance Companies</w:t>
      </w:r>
      <w:r w:rsidRPr="00AA2638">
        <w:rPr>
          <w:bCs w:val="0"/>
          <w:sz w:val="36"/>
          <w:szCs w:val="32"/>
        </w:rPr>
        <w:t xml:space="preserve"> </w:t>
      </w:r>
    </w:p>
    <w:p w:rsidR="00956ED1" w:rsidRDefault="00956ED1" w:rsidP="00956ED1">
      <w:pPr>
        <w:pStyle w:val="Title"/>
        <w:rPr>
          <w:sz w:val="16"/>
          <w:szCs w:val="18"/>
        </w:rPr>
      </w:pPr>
    </w:p>
    <w:p w:rsidR="00956ED1" w:rsidRDefault="00956ED1" w:rsidP="00956ED1">
      <w:pPr>
        <w:pStyle w:val="Title"/>
        <w:rPr>
          <w:sz w:val="16"/>
          <w:szCs w:val="18"/>
        </w:rPr>
      </w:pPr>
    </w:p>
    <w:p w:rsidR="00956ED1" w:rsidRDefault="00956ED1" w:rsidP="00956ED1">
      <w:pPr>
        <w:pStyle w:val="Title"/>
        <w:rPr>
          <w:sz w:val="16"/>
          <w:szCs w:val="18"/>
        </w:rPr>
      </w:pPr>
    </w:p>
    <w:p w:rsidR="00956ED1" w:rsidRPr="004545D3" w:rsidRDefault="00956ED1" w:rsidP="00956ED1">
      <w:pPr>
        <w:pStyle w:val="Title"/>
        <w:rPr>
          <w:b w:val="0"/>
          <w:bCs w:val="0"/>
          <w:sz w:val="28"/>
        </w:rPr>
      </w:pPr>
      <w:proofErr w:type="gramStart"/>
      <w:r w:rsidRPr="004545D3">
        <w:rPr>
          <w:b w:val="0"/>
          <w:bCs w:val="0"/>
          <w:sz w:val="28"/>
        </w:rPr>
        <w:t>has</w:t>
      </w:r>
      <w:proofErr w:type="gramEnd"/>
      <w:r w:rsidRPr="004545D3">
        <w:rPr>
          <w:b w:val="0"/>
          <w:bCs w:val="0"/>
          <w:sz w:val="28"/>
        </w:rPr>
        <w:t xml:space="preserve"> been prepared as approved by this department in the prescribed format of faculty of management. This thesis is forwarded for evaluation.</w:t>
      </w:r>
    </w:p>
    <w:p w:rsidR="00956ED1" w:rsidRPr="004545D3" w:rsidRDefault="00956ED1" w:rsidP="00956ED1">
      <w:pPr>
        <w:pStyle w:val="Title"/>
        <w:jc w:val="left"/>
        <w:rPr>
          <w:b w:val="0"/>
          <w:bCs w:val="0"/>
          <w:sz w:val="12"/>
          <w:szCs w:val="16"/>
        </w:rPr>
      </w:pPr>
    </w:p>
    <w:p w:rsidR="00956ED1" w:rsidRPr="004545D3" w:rsidRDefault="00956ED1" w:rsidP="00956ED1">
      <w:pPr>
        <w:pStyle w:val="Title"/>
        <w:spacing w:line="240" w:lineRule="auto"/>
        <w:jc w:val="left"/>
        <w:rPr>
          <w:b w:val="0"/>
          <w:bCs w:val="0"/>
          <w:sz w:val="20"/>
        </w:rPr>
      </w:pPr>
    </w:p>
    <w:p w:rsidR="00956ED1" w:rsidRDefault="00956ED1" w:rsidP="00956ED1">
      <w:pPr>
        <w:pStyle w:val="Title"/>
        <w:tabs>
          <w:tab w:val="left" w:pos="4680"/>
        </w:tabs>
        <w:jc w:val="left"/>
        <w:rPr>
          <w:b w:val="0"/>
          <w:bCs w:val="0"/>
          <w:sz w:val="28"/>
        </w:rPr>
      </w:pPr>
      <w:r>
        <w:rPr>
          <w:b w:val="0"/>
          <w:bCs w:val="0"/>
          <w:sz w:val="28"/>
        </w:rPr>
        <w:t>.....…………….................…</w:t>
      </w:r>
      <w:r>
        <w:rPr>
          <w:b w:val="0"/>
          <w:bCs w:val="0"/>
          <w:sz w:val="28"/>
        </w:rPr>
        <w:tab/>
        <w:t>…………........……</w:t>
      </w:r>
    </w:p>
    <w:p w:rsidR="00956ED1" w:rsidRDefault="00956ED1" w:rsidP="00956ED1">
      <w:pPr>
        <w:pStyle w:val="Title"/>
        <w:tabs>
          <w:tab w:val="left" w:pos="4680"/>
          <w:tab w:val="left" w:pos="5400"/>
        </w:tabs>
        <w:ind w:right="-403"/>
        <w:jc w:val="left"/>
        <w:rPr>
          <w:b w:val="0"/>
          <w:bCs w:val="0"/>
          <w:sz w:val="28"/>
        </w:rPr>
      </w:pPr>
      <w:r>
        <w:rPr>
          <w:b w:val="0"/>
          <w:bCs w:val="0"/>
          <w:sz w:val="28"/>
        </w:rPr>
        <w:t xml:space="preserve">Mr. Shiva Prasad </w:t>
      </w:r>
      <w:proofErr w:type="spellStart"/>
      <w:r>
        <w:rPr>
          <w:b w:val="0"/>
          <w:bCs w:val="0"/>
          <w:sz w:val="28"/>
        </w:rPr>
        <w:t>Poudel</w:t>
      </w:r>
      <w:proofErr w:type="spellEnd"/>
      <w:r>
        <w:rPr>
          <w:b w:val="0"/>
          <w:bCs w:val="0"/>
          <w:sz w:val="28"/>
        </w:rPr>
        <w:t xml:space="preserve"> </w:t>
      </w:r>
      <w:r>
        <w:rPr>
          <w:b w:val="0"/>
          <w:bCs w:val="0"/>
          <w:sz w:val="28"/>
        </w:rPr>
        <w:tab/>
        <w:t xml:space="preserve">Mr. </w:t>
      </w:r>
      <w:proofErr w:type="spellStart"/>
      <w:r>
        <w:rPr>
          <w:b w:val="0"/>
          <w:bCs w:val="0"/>
          <w:sz w:val="28"/>
        </w:rPr>
        <w:t>Baburam</w:t>
      </w:r>
      <w:proofErr w:type="spellEnd"/>
      <w:r>
        <w:rPr>
          <w:b w:val="0"/>
          <w:bCs w:val="0"/>
          <w:sz w:val="28"/>
        </w:rPr>
        <w:t xml:space="preserve"> </w:t>
      </w:r>
      <w:proofErr w:type="spellStart"/>
      <w:r>
        <w:rPr>
          <w:b w:val="0"/>
          <w:bCs w:val="0"/>
          <w:sz w:val="28"/>
        </w:rPr>
        <w:t>Panthi</w:t>
      </w:r>
      <w:proofErr w:type="spellEnd"/>
      <w:r>
        <w:rPr>
          <w:b w:val="0"/>
          <w:bCs w:val="0"/>
          <w:sz w:val="28"/>
        </w:rPr>
        <w:t xml:space="preserve"> </w:t>
      </w:r>
      <w:r>
        <w:rPr>
          <w:b w:val="0"/>
          <w:bCs w:val="0"/>
          <w:sz w:val="28"/>
        </w:rPr>
        <w:tab/>
        <w:t xml:space="preserve"> </w:t>
      </w:r>
    </w:p>
    <w:p w:rsidR="00956ED1" w:rsidRDefault="00956ED1" w:rsidP="00956ED1">
      <w:pPr>
        <w:pStyle w:val="Title"/>
        <w:tabs>
          <w:tab w:val="left" w:pos="4680"/>
          <w:tab w:val="left" w:pos="5400"/>
        </w:tabs>
        <w:jc w:val="left"/>
        <w:rPr>
          <w:b w:val="0"/>
          <w:bCs w:val="0"/>
          <w:sz w:val="28"/>
        </w:rPr>
      </w:pPr>
      <w:r>
        <w:rPr>
          <w:b w:val="0"/>
          <w:bCs w:val="0"/>
          <w:sz w:val="28"/>
        </w:rPr>
        <w:t>Thesis Advisor</w:t>
      </w:r>
      <w:r w:rsidRPr="008A3A44">
        <w:rPr>
          <w:b w:val="0"/>
          <w:bCs w:val="0"/>
          <w:sz w:val="28"/>
        </w:rPr>
        <w:t xml:space="preserve"> </w:t>
      </w:r>
      <w:r>
        <w:rPr>
          <w:b w:val="0"/>
          <w:bCs w:val="0"/>
          <w:sz w:val="28"/>
        </w:rPr>
        <w:tab/>
        <w:t>Chairperson, Research Committee</w:t>
      </w:r>
    </w:p>
    <w:p w:rsidR="00956ED1" w:rsidRPr="00C652EA" w:rsidRDefault="00956ED1" w:rsidP="00956ED1">
      <w:pPr>
        <w:pStyle w:val="Title"/>
        <w:tabs>
          <w:tab w:val="left" w:pos="4680"/>
          <w:tab w:val="left" w:pos="5400"/>
        </w:tabs>
        <w:jc w:val="left"/>
        <w:rPr>
          <w:b w:val="0"/>
          <w:bCs w:val="0"/>
          <w:sz w:val="22"/>
        </w:rPr>
      </w:pPr>
    </w:p>
    <w:p w:rsidR="00956ED1" w:rsidRDefault="00956ED1" w:rsidP="00956ED1">
      <w:pPr>
        <w:pStyle w:val="Title"/>
        <w:tabs>
          <w:tab w:val="left" w:pos="4680"/>
          <w:tab w:val="left" w:pos="5400"/>
        </w:tabs>
        <w:jc w:val="left"/>
        <w:rPr>
          <w:b w:val="0"/>
          <w:bCs w:val="0"/>
          <w:sz w:val="28"/>
        </w:rPr>
      </w:pPr>
      <w:r>
        <w:rPr>
          <w:b w:val="0"/>
          <w:bCs w:val="0"/>
          <w:sz w:val="28"/>
        </w:rPr>
        <w:t>….........……………</w:t>
      </w:r>
      <w:r>
        <w:rPr>
          <w:b w:val="0"/>
          <w:bCs w:val="0"/>
          <w:sz w:val="28"/>
        </w:rPr>
        <w:tab/>
        <w:t>….……….....…........…</w:t>
      </w:r>
    </w:p>
    <w:p w:rsidR="00956ED1" w:rsidRDefault="00956ED1" w:rsidP="00956ED1">
      <w:pPr>
        <w:pStyle w:val="Title"/>
        <w:tabs>
          <w:tab w:val="left" w:pos="4680"/>
          <w:tab w:val="left" w:pos="5400"/>
        </w:tabs>
        <w:jc w:val="left"/>
        <w:rPr>
          <w:b w:val="0"/>
          <w:bCs w:val="0"/>
          <w:sz w:val="28"/>
        </w:rPr>
      </w:pPr>
      <w:r>
        <w:rPr>
          <w:b w:val="0"/>
          <w:bCs w:val="0"/>
          <w:sz w:val="28"/>
        </w:rPr>
        <w:t xml:space="preserve">Mr. Bharat </w:t>
      </w:r>
      <w:proofErr w:type="spellStart"/>
      <w:r>
        <w:rPr>
          <w:b w:val="0"/>
          <w:bCs w:val="0"/>
          <w:sz w:val="28"/>
        </w:rPr>
        <w:t>Khanal</w:t>
      </w:r>
      <w:proofErr w:type="spellEnd"/>
      <w:r>
        <w:rPr>
          <w:b w:val="0"/>
          <w:bCs w:val="0"/>
          <w:sz w:val="28"/>
        </w:rPr>
        <w:t xml:space="preserve"> </w:t>
      </w:r>
      <w:r>
        <w:rPr>
          <w:b w:val="0"/>
          <w:bCs w:val="0"/>
          <w:sz w:val="28"/>
        </w:rPr>
        <w:tab/>
        <w:t xml:space="preserve">Mr. </w:t>
      </w:r>
      <w:proofErr w:type="spellStart"/>
      <w:r>
        <w:rPr>
          <w:b w:val="0"/>
          <w:bCs w:val="0"/>
          <w:sz w:val="28"/>
        </w:rPr>
        <w:t>Chiranjibi</w:t>
      </w:r>
      <w:proofErr w:type="spellEnd"/>
      <w:r>
        <w:rPr>
          <w:b w:val="0"/>
          <w:bCs w:val="0"/>
          <w:sz w:val="28"/>
        </w:rPr>
        <w:t xml:space="preserve"> </w:t>
      </w:r>
      <w:proofErr w:type="spellStart"/>
      <w:r>
        <w:rPr>
          <w:b w:val="0"/>
          <w:bCs w:val="0"/>
          <w:sz w:val="28"/>
        </w:rPr>
        <w:t>Shrestha</w:t>
      </w:r>
      <w:proofErr w:type="spellEnd"/>
    </w:p>
    <w:p w:rsidR="00956ED1" w:rsidRDefault="00956ED1" w:rsidP="00956ED1">
      <w:pPr>
        <w:pStyle w:val="Title"/>
        <w:tabs>
          <w:tab w:val="left" w:pos="4320"/>
          <w:tab w:val="left" w:pos="4680"/>
        </w:tabs>
        <w:jc w:val="left"/>
        <w:rPr>
          <w:b w:val="0"/>
          <w:bCs w:val="0"/>
          <w:sz w:val="28"/>
        </w:rPr>
      </w:pPr>
      <w:proofErr w:type="spellStart"/>
      <w:r>
        <w:rPr>
          <w:b w:val="0"/>
          <w:bCs w:val="0"/>
          <w:sz w:val="28"/>
        </w:rPr>
        <w:t>Programme</w:t>
      </w:r>
      <w:proofErr w:type="spellEnd"/>
      <w:r>
        <w:rPr>
          <w:b w:val="0"/>
          <w:bCs w:val="0"/>
          <w:sz w:val="28"/>
        </w:rPr>
        <w:t xml:space="preserve"> </w:t>
      </w:r>
      <w:proofErr w:type="spellStart"/>
      <w:r>
        <w:rPr>
          <w:b w:val="0"/>
          <w:bCs w:val="0"/>
          <w:sz w:val="28"/>
        </w:rPr>
        <w:t>Incharge</w:t>
      </w:r>
      <w:proofErr w:type="spellEnd"/>
      <w:r w:rsidRPr="008A3A44">
        <w:rPr>
          <w:b w:val="0"/>
          <w:bCs w:val="0"/>
          <w:sz w:val="28"/>
        </w:rPr>
        <w:t xml:space="preserve"> </w:t>
      </w:r>
      <w:r>
        <w:rPr>
          <w:b w:val="0"/>
          <w:bCs w:val="0"/>
          <w:sz w:val="28"/>
        </w:rPr>
        <w:tab/>
      </w:r>
      <w:r>
        <w:rPr>
          <w:b w:val="0"/>
          <w:bCs w:val="0"/>
          <w:sz w:val="28"/>
        </w:rPr>
        <w:tab/>
        <w:t>Principal</w:t>
      </w:r>
    </w:p>
    <w:p w:rsidR="00956ED1" w:rsidRDefault="00956ED1" w:rsidP="00956ED1">
      <w:pPr>
        <w:pStyle w:val="Title"/>
        <w:tabs>
          <w:tab w:val="left" w:pos="4320"/>
        </w:tabs>
        <w:jc w:val="left"/>
        <w:rPr>
          <w:b w:val="0"/>
          <w:bCs w:val="0"/>
          <w:sz w:val="28"/>
        </w:rPr>
      </w:pPr>
    </w:p>
    <w:p w:rsidR="00956ED1" w:rsidRDefault="00956ED1" w:rsidP="00956ED1">
      <w:pPr>
        <w:pStyle w:val="Title"/>
        <w:tabs>
          <w:tab w:val="left" w:pos="4320"/>
        </w:tabs>
        <w:jc w:val="left"/>
        <w:rPr>
          <w:caps/>
          <w:sz w:val="28"/>
        </w:rPr>
      </w:pPr>
      <w:r>
        <w:rPr>
          <w:b w:val="0"/>
          <w:bCs w:val="0"/>
          <w:sz w:val="28"/>
        </w:rPr>
        <w:t xml:space="preserve">Date: </w:t>
      </w:r>
    </w:p>
    <w:p w:rsidR="00956ED1" w:rsidRPr="004545D3" w:rsidRDefault="00956ED1" w:rsidP="00956ED1">
      <w:pPr>
        <w:pStyle w:val="Title"/>
        <w:tabs>
          <w:tab w:val="left" w:pos="4320"/>
        </w:tabs>
        <w:jc w:val="left"/>
        <w:rPr>
          <w:caps/>
          <w:sz w:val="28"/>
        </w:rPr>
      </w:pPr>
      <w:r w:rsidRPr="004545D3">
        <w:rPr>
          <w:caps/>
          <w:sz w:val="28"/>
        </w:rPr>
        <w:br w:type="page"/>
      </w:r>
    </w:p>
    <w:p w:rsidR="00956ED1" w:rsidRPr="004545D3" w:rsidRDefault="00956ED1" w:rsidP="00956ED1">
      <w:pPr>
        <w:pStyle w:val="Title"/>
        <w:rPr>
          <w:caps/>
          <w:sz w:val="28"/>
        </w:rPr>
      </w:pPr>
    </w:p>
    <w:p w:rsidR="00956ED1" w:rsidRPr="004545D3" w:rsidRDefault="00956ED1" w:rsidP="00956ED1">
      <w:pPr>
        <w:pStyle w:val="Title"/>
        <w:rPr>
          <w:caps/>
          <w:sz w:val="16"/>
          <w:szCs w:val="22"/>
        </w:rPr>
      </w:pPr>
    </w:p>
    <w:p w:rsidR="00956ED1" w:rsidRPr="007104CE" w:rsidRDefault="00956ED1" w:rsidP="00956ED1">
      <w:pPr>
        <w:pStyle w:val="Title"/>
        <w:rPr>
          <w:caps/>
          <w:sz w:val="38"/>
          <w:szCs w:val="22"/>
        </w:rPr>
      </w:pPr>
    </w:p>
    <w:p w:rsidR="00956ED1" w:rsidRPr="004545D3" w:rsidRDefault="00956ED1" w:rsidP="00956ED1">
      <w:pPr>
        <w:pStyle w:val="Title"/>
        <w:rPr>
          <w:rFonts w:ascii="Bangle" w:hAnsi="Bangle"/>
          <w:caps/>
          <w:w w:val="120"/>
          <w:sz w:val="28"/>
        </w:rPr>
      </w:pPr>
      <w:r w:rsidRPr="004545D3">
        <w:rPr>
          <w:rFonts w:ascii="Bangle" w:hAnsi="Bangle"/>
          <w:caps/>
          <w:w w:val="120"/>
          <w:sz w:val="36"/>
        </w:rPr>
        <w:t>Viva-voce sheet</w:t>
      </w:r>
    </w:p>
    <w:p w:rsidR="00956ED1" w:rsidRPr="004545D3" w:rsidRDefault="00956ED1" w:rsidP="00956ED1">
      <w:pPr>
        <w:pStyle w:val="Title"/>
        <w:rPr>
          <w:b w:val="0"/>
          <w:bCs w:val="0"/>
          <w:sz w:val="28"/>
        </w:rPr>
      </w:pPr>
      <w:r w:rsidRPr="004545D3">
        <w:rPr>
          <w:b w:val="0"/>
          <w:bCs w:val="0"/>
          <w:sz w:val="28"/>
        </w:rPr>
        <w:t xml:space="preserve">We have conducted the Viva-Voce examination of the </w:t>
      </w:r>
    </w:p>
    <w:p w:rsidR="00956ED1" w:rsidRPr="004545D3" w:rsidRDefault="00956ED1" w:rsidP="00956ED1">
      <w:pPr>
        <w:pStyle w:val="Title"/>
        <w:rPr>
          <w:b w:val="0"/>
          <w:bCs w:val="0"/>
          <w:sz w:val="28"/>
        </w:rPr>
      </w:pPr>
      <w:r w:rsidRPr="004545D3">
        <w:rPr>
          <w:b w:val="0"/>
          <w:bCs w:val="0"/>
          <w:sz w:val="28"/>
        </w:rPr>
        <w:t>Thesis presented by</w:t>
      </w:r>
    </w:p>
    <w:p w:rsidR="00956ED1" w:rsidRPr="004F7464" w:rsidRDefault="00956ED1" w:rsidP="00956ED1">
      <w:pPr>
        <w:pStyle w:val="Title"/>
        <w:rPr>
          <w:sz w:val="6"/>
        </w:rPr>
      </w:pPr>
    </w:p>
    <w:p w:rsidR="00956ED1" w:rsidRPr="004545D3" w:rsidRDefault="00956ED1" w:rsidP="00956ED1">
      <w:pPr>
        <w:pStyle w:val="Title"/>
        <w:rPr>
          <w:sz w:val="24"/>
        </w:rPr>
      </w:pPr>
    </w:p>
    <w:p w:rsidR="00956ED1" w:rsidRPr="006B5AD0" w:rsidRDefault="00956ED1" w:rsidP="00956ED1">
      <w:pPr>
        <w:pStyle w:val="Title"/>
        <w:rPr>
          <w:rFonts w:ascii="Bookman Old Style" w:hAnsi="Bookman Old Style"/>
          <w:bCs w:val="0"/>
          <w:sz w:val="30"/>
          <w:szCs w:val="28"/>
        </w:rPr>
      </w:pPr>
      <w:proofErr w:type="spellStart"/>
      <w:r>
        <w:rPr>
          <w:rFonts w:ascii="Bookman Old Style" w:hAnsi="Bookman Old Style"/>
          <w:bCs w:val="0"/>
          <w:sz w:val="30"/>
          <w:szCs w:val="28"/>
        </w:rPr>
        <w:t>Achuat</w:t>
      </w:r>
      <w:proofErr w:type="spellEnd"/>
      <w:r>
        <w:rPr>
          <w:rFonts w:ascii="Bookman Old Style" w:hAnsi="Bookman Old Style"/>
          <w:bCs w:val="0"/>
          <w:sz w:val="30"/>
          <w:szCs w:val="28"/>
        </w:rPr>
        <w:t xml:space="preserve"> </w:t>
      </w:r>
      <w:proofErr w:type="spellStart"/>
      <w:r>
        <w:rPr>
          <w:rFonts w:ascii="Bookman Old Style" w:hAnsi="Bookman Old Style"/>
          <w:bCs w:val="0"/>
          <w:sz w:val="30"/>
          <w:szCs w:val="28"/>
        </w:rPr>
        <w:t>Pandit</w:t>
      </w:r>
      <w:proofErr w:type="spellEnd"/>
    </w:p>
    <w:p w:rsidR="00956ED1" w:rsidRDefault="00956ED1" w:rsidP="00956ED1">
      <w:pPr>
        <w:pStyle w:val="Title"/>
        <w:spacing w:line="240" w:lineRule="auto"/>
        <w:rPr>
          <w:sz w:val="18"/>
        </w:rPr>
      </w:pPr>
    </w:p>
    <w:p w:rsidR="00956ED1" w:rsidRPr="004545D3" w:rsidRDefault="00956ED1" w:rsidP="00956ED1">
      <w:pPr>
        <w:pStyle w:val="Title"/>
        <w:spacing w:line="240" w:lineRule="auto"/>
        <w:rPr>
          <w:sz w:val="18"/>
        </w:rPr>
      </w:pPr>
    </w:p>
    <w:p w:rsidR="00956ED1" w:rsidRPr="004545D3" w:rsidRDefault="00956ED1" w:rsidP="00956ED1">
      <w:pPr>
        <w:pStyle w:val="Title"/>
        <w:rPr>
          <w:sz w:val="12"/>
        </w:rPr>
      </w:pPr>
    </w:p>
    <w:p w:rsidR="00956ED1" w:rsidRPr="004545D3" w:rsidRDefault="00956ED1" w:rsidP="00956ED1">
      <w:pPr>
        <w:pStyle w:val="Title"/>
        <w:rPr>
          <w:sz w:val="28"/>
        </w:rPr>
      </w:pPr>
      <w:r w:rsidRPr="004545D3">
        <w:rPr>
          <w:sz w:val="28"/>
        </w:rPr>
        <w:t>Entitled</w:t>
      </w:r>
    </w:p>
    <w:p w:rsidR="00956ED1" w:rsidRPr="00AA2638" w:rsidRDefault="00956ED1" w:rsidP="00956ED1">
      <w:pPr>
        <w:pStyle w:val="Title"/>
        <w:spacing w:line="312" w:lineRule="auto"/>
        <w:rPr>
          <w:bCs w:val="0"/>
          <w:sz w:val="36"/>
          <w:szCs w:val="32"/>
        </w:rPr>
      </w:pPr>
      <w:r>
        <w:rPr>
          <w:bCs w:val="0"/>
          <w:sz w:val="36"/>
          <w:szCs w:val="32"/>
        </w:rPr>
        <w:t>Management Accounting Practices in Nepalese Insurance Companies</w:t>
      </w:r>
      <w:r w:rsidRPr="00AA2638">
        <w:rPr>
          <w:bCs w:val="0"/>
          <w:sz w:val="36"/>
          <w:szCs w:val="32"/>
        </w:rPr>
        <w:t xml:space="preserve"> </w:t>
      </w:r>
    </w:p>
    <w:p w:rsidR="00956ED1" w:rsidRPr="003D7E7B" w:rsidRDefault="00956ED1" w:rsidP="00956ED1">
      <w:pPr>
        <w:pStyle w:val="Title"/>
        <w:rPr>
          <w:sz w:val="26"/>
          <w:szCs w:val="26"/>
        </w:rPr>
      </w:pPr>
    </w:p>
    <w:p w:rsidR="00956ED1" w:rsidRPr="004545D3" w:rsidRDefault="00956ED1" w:rsidP="00956ED1">
      <w:pPr>
        <w:jc w:val="center"/>
        <w:rPr>
          <w:b/>
          <w:sz w:val="4"/>
          <w:szCs w:val="32"/>
        </w:rPr>
      </w:pPr>
    </w:p>
    <w:p w:rsidR="00956ED1" w:rsidRPr="004545D3" w:rsidRDefault="00956ED1" w:rsidP="00956ED1">
      <w:pPr>
        <w:pStyle w:val="Title"/>
        <w:spacing w:line="240" w:lineRule="auto"/>
        <w:rPr>
          <w:caps/>
          <w:sz w:val="2"/>
        </w:rPr>
      </w:pPr>
    </w:p>
    <w:p w:rsidR="00956ED1" w:rsidRPr="004545D3" w:rsidRDefault="00956ED1" w:rsidP="00956ED1">
      <w:pPr>
        <w:pStyle w:val="Title"/>
        <w:rPr>
          <w:caps/>
          <w:sz w:val="22"/>
        </w:rPr>
      </w:pPr>
    </w:p>
    <w:p w:rsidR="00956ED1" w:rsidRPr="004545D3" w:rsidRDefault="00956ED1" w:rsidP="00956ED1">
      <w:pPr>
        <w:pStyle w:val="Title"/>
        <w:rPr>
          <w:b w:val="0"/>
          <w:bCs w:val="0"/>
          <w:sz w:val="28"/>
        </w:rPr>
      </w:pPr>
      <w:proofErr w:type="gramStart"/>
      <w:r w:rsidRPr="004545D3">
        <w:rPr>
          <w:b w:val="0"/>
          <w:bCs w:val="0"/>
          <w:sz w:val="28"/>
        </w:rPr>
        <w:t>and</w:t>
      </w:r>
      <w:proofErr w:type="gramEnd"/>
      <w:r w:rsidRPr="004545D3">
        <w:rPr>
          <w:b w:val="0"/>
          <w:bCs w:val="0"/>
          <w:sz w:val="28"/>
        </w:rPr>
        <w:t xml:space="preserve"> found the thesis to be the original work of the student and written according to the prescribed format. We recommended the thesis to be accepted as partial fulfillment of the requirement for</w:t>
      </w:r>
    </w:p>
    <w:p w:rsidR="00956ED1" w:rsidRPr="004545D3" w:rsidRDefault="00956ED1" w:rsidP="00956ED1">
      <w:pPr>
        <w:pStyle w:val="Title"/>
        <w:spacing w:line="240" w:lineRule="auto"/>
        <w:jc w:val="both"/>
        <w:rPr>
          <w:b w:val="0"/>
          <w:bCs w:val="0"/>
          <w:sz w:val="22"/>
        </w:rPr>
      </w:pPr>
    </w:p>
    <w:p w:rsidR="00956ED1" w:rsidRPr="004545D3" w:rsidRDefault="00956ED1" w:rsidP="00956ED1">
      <w:pPr>
        <w:pStyle w:val="Title"/>
        <w:rPr>
          <w:sz w:val="28"/>
        </w:rPr>
      </w:pPr>
      <w:r w:rsidRPr="004545D3">
        <w:rPr>
          <w:sz w:val="28"/>
        </w:rPr>
        <w:t>Master Degree in Business Studies (MBS)</w:t>
      </w:r>
    </w:p>
    <w:p w:rsidR="00956ED1" w:rsidRPr="004545D3" w:rsidRDefault="00956ED1" w:rsidP="00956ED1">
      <w:pPr>
        <w:pStyle w:val="Title"/>
        <w:spacing w:line="240" w:lineRule="auto"/>
        <w:rPr>
          <w:b w:val="0"/>
          <w:bCs w:val="0"/>
          <w:sz w:val="20"/>
        </w:rPr>
      </w:pPr>
    </w:p>
    <w:p w:rsidR="00956ED1" w:rsidRPr="004545D3" w:rsidRDefault="00956ED1" w:rsidP="00956ED1">
      <w:pPr>
        <w:pStyle w:val="Title"/>
        <w:rPr>
          <w:rFonts w:ascii="Arial" w:hAnsi="Arial" w:cs="Arial"/>
          <w:sz w:val="28"/>
          <w:u w:val="single"/>
        </w:rPr>
      </w:pPr>
      <w:r w:rsidRPr="004545D3">
        <w:rPr>
          <w:rFonts w:ascii="Arial" w:hAnsi="Arial" w:cs="Arial"/>
          <w:u w:val="single"/>
        </w:rPr>
        <w:t>VIVA-VOCE COMMITTEE</w:t>
      </w:r>
    </w:p>
    <w:p w:rsidR="00956ED1" w:rsidRPr="004545D3" w:rsidRDefault="00956ED1" w:rsidP="00956ED1">
      <w:pPr>
        <w:pStyle w:val="Title"/>
        <w:jc w:val="left"/>
        <w:rPr>
          <w:b w:val="0"/>
          <w:bCs w:val="0"/>
          <w:sz w:val="18"/>
        </w:rPr>
      </w:pPr>
    </w:p>
    <w:p w:rsidR="00956ED1" w:rsidRPr="004545D3" w:rsidRDefault="00956ED1" w:rsidP="00956ED1">
      <w:pPr>
        <w:pStyle w:val="Title"/>
        <w:spacing w:line="480" w:lineRule="auto"/>
        <w:jc w:val="left"/>
        <w:rPr>
          <w:b w:val="0"/>
          <w:bCs w:val="0"/>
          <w:sz w:val="28"/>
        </w:rPr>
      </w:pPr>
      <w:r w:rsidRPr="004545D3">
        <w:rPr>
          <w:b w:val="0"/>
          <w:bCs w:val="0"/>
          <w:sz w:val="28"/>
        </w:rPr>
        <w:t>Chairperson, Research Committee: ……………………….</w:t>
      </w:r>
    </w:p>
    <w:p w:rsidR="00956ED1" w:rsidRPr="004545D3" w:rsidRDefault="00956ED1" w:rsidP="00956ED1">
      <w:pPr>
        <w:pStyle w:val="Title"/>
        <w:spacing w:line="480" w:lineRule="auto"/>
        <w:jc w:val="left"/>
        <w:rPr>
          <w:b w:val="0"/>
          <w:bCs w:val="0"/>
          <w:sz w:val="28"/>
        </w:rPr>
      </w:pPr>
      <w:r w:rsidRPr="004545D3">
        <w:rPr>
          <w:b w:val="0"/>
          <w:bCs w:val="0"/>
          <w:sz w:val="28"/>
        </w:rPr>
        <w:t>Member (Thesis Advisor): ……………………….</w:t>
      </w:r>
    </w:p>
    <w:p w:rsidR="00956ED1" w:rsidRPr="004545D3" w:rsidRDefault="00956ED1" w:rsidP="00956ED1">
      <w:pPr>
        <w:pStyle w:val="Title"/>
        <w:spacing w:line="480" w:lineRule="auto"/>
        <w:jc w:val="left"/>
        <w:rPr>
          <w:b w:val="0"/>
          <w:bCs w:val="0"/>
          <w:sz w:val="28"/>
        </w:rPr>
      </w:pPr>
      <w:r w:rsidRPr="004545D3">
        <w:rPr>
          <w:b w:val="0"/>
          <w:bCs w:val="0"/>
          <w:sz w:val="28"/>
        </w:rPr>
        <w:t>Member (External Expert): ……………………….</w:t>
      </w:r>
    </w:p>
    <w:p w:rsidR="00956ED1" w:rsidRPr="004545D3" w:rsidRDefault="00956ED1" w:rsidP="00956ED1">
      <w:pPr>
        <w:pStyle w:val="Title"/>
        <w:jc w:val="left"/>
        <w:rPr>
          <w:b w:val="0"/>
          <w:bCs w:val="0"/>
          <w:sz w:val="28"/>
        </w:rPr>
      </w:pPr>
      <w:r w:rsidRPr="004545D3">
        <w:rPr>
          <w:b w:val="0"/>
          <w:bCs w:val="0"/>
          <w:sz w:val="28"/>
        </w:rPr>
        <w:t xml:space="preserve">Date: </w:t>
      </w:r>
    </w:p>
    <w:p w:rsidR="00956ED1" w:rsidRDefault="00956ED1" w:rsidP="00956ED1">
      <w:pPr>
        <w:spacing w:line="360" w:lineRule="auto"/>
        <w:jc w:val="center"/>
        <w:rPr>
          <w:b/>
          <w:sz w:val="32"/>
          <w:szCs w:val="26"/>
        </w:rPr>
      </w:pPr>
      <w:r w:rsidRPr="00ED09EE">
        <w:rPr>
          <w:b/>
          <w:sz w:val="32"/>
          <w:szCs w:val="26"/>
        </w:rPr>
        <w:t>DECLARATION</w:t>
      </w:r>
    </w:p>
    <w:p w:rsidR="00956ED1" w:rsidRPr="00C15A6D" w:rsidRDefault="00956ED1" w:rsidP="00956ED1">
      <w:pPr>
        <w:spacing w:line="480" w:lineRule="auto"/>
        <w:jc w:val="both"/>
        <w:rPr>
          <w:sz w:val="28"/>
          <w:szCs w:val="28"/>
        </w:rPr>
      </w:pPr>
    </w:p>
    <w:p w:rsidR="00956ED1" w:rsidRPr="00C15A6D" w:rsidRDefault="00956ED1" w:rsidP="00956ED1">
      <w:pPr>
        <w:tabs>
          <w:tab w:val="left" w:pos="2880"/>
        </w:tabs>
        <w:spacing w:line="480" w:lineRule="auto"/>
        <w:jc w:val="both"/>
        <w:rPr>
          <w:sz w:val="28"/>
          <w:szCs w:val="28"/>
        </w:rPr>
      </w:pPr>
      <w:r w:rsidRPr="00C15A6D">
        <w:rPr>
          <w:sz w:val="28"/>
          <w:szCs w:val="28"/>
        </w:rPr>
        <w:t>I hereby declare that the work done in</w:t>
      </w:r>
      <w:r>
        <w:rPr>
          <w:sz w:val="28"/>
          <w:szCs w:val="28"/>
        </w:rPr>
        <w:t xml:space="preserve"> this</w:t>
      </w:r>
      <w:r w:rsidRPr="00C15A6D">
        <w:rPr>
          <w:sz w:val="28"/>
          <w:szCs w:val="28"/>
        </w:rPr>
        <w:t xml:space="preserve"> thesis entitled </w:t>
      </w:r>
      <w:r w:rsidRPr="00C15A6D">
        <w:rPr>
          <w:b/>
          <w:sz w:val="28"/>
          <w:szCs w:val="28"/>
        </w:rPr>
        <w:t>"</w:t>
      </w:r>
      <w:r>
        <w:rPr>
          <w:b/>
          <w:bCs/>
          <w:sz w:val="28"/>
          <w:szCs w:val="28"/>
        </w:rPr>
        <w:t>Management Accounting Practices in Nepalese Insurance Companies</w:t>
      </w:r>
      <w:r w:rsidRPr="00C15A6D">
        <w:rPr>
          <w:b/>
          <w:caps/>
          <w:sz w:val="28"/>
          <w:szCs w:val="28"/>
        </w:rPr>
        <w:t>"</w:t>
      </w:r>
      <w:r w:rsidRPr="00C15A6D">
        <w:rPr>
          <w:sz w:val="28"/>
          <w:szCs w:val="28"/>
        </w:rPr>
        <w:t xml:space="preserve"> submitted to </w:t>
      </w:r>
      <w:proofErr w:type="spellStart"/>
      <w:smartTag w:uri="urn:schemas-microsoft-com:office:smarttags" w:element="place">
        <w:smartTag w:uri="urn:schemas-microsoft-com:office:smarttags" w:element="PlaceName">
          <w:r w:rsidRPr="00C15A6D">
            <w:rPr>
              <w:sz w:val="28"/>
              <w:szCs w:val="28"/>
            </w:rPr>
            <w:t>Balkumari</w:t>
          </w:r>
        </w:smartTag>
        <w:proofErr w:type="spellEnd"/>
        <w:r w:rsidRPr="00C15A6D">
          <w:rPr>
            <w:sz w:val="28"/>
            <w:szCs w:val="28"/>
          </w:rPr>
          <w:t xml:space="preserve"> </w:t>
        </w:r>
        <w:smartTag w:uri="urn:schemas-microsoft-com:office:smarttags" w:element="PlaceType">
          <w:r w:rsidRPr="00C15A6D">
            <w:rPr>
              <w:sz w:val="28"/>
              <w:szCs w:val="28"/>
            </w:rPr>
            <w:t>College</w:t>
          </w:r>
        </w:smartTag>
      </w:smartTag>
      <w:r w:rsidRPr="00C15A6D">
        <w:rPr>
          <w:sz w:val="28"/>
          <w:szCs w:val="28"/>
        </w:rPr>
        <w:t xml:space="preserve">, Faculty of Management, </w:t>
      </w:r>
      <w:proofErr w:type="gramStart"/>
      <w:smartTag w:uri="urn:schemas-microsoft-com:office:smarttags" w:element="place">
        <w:r w:rsidRPr="00C15A6D">
          <w:rPr>
            <w:sz w:val="28"/>
            <w:szCs w:val="28"/>
          </w:rPr>
          <w:t>Tribhuvan</w:t>
        </w:r>
        <w:proofErr w:type="gramEnd"/>
        <w:r w:rsidRPr="00C15A6D">
          <w:rPr>
            <w:sz w:val="28"/>
            <w:szCs w:val="28"/>
          </w:rPr>
          <w:t xml:space="preserve"> </w:t>
        </w:r>
        <w:smartTag w:uri="urn:schemas-microsoft-com:office:smarttags" w:element="PlaceType">
          <w:r w:rsidRPr="00C15A6D">
            <w:rPr>
              <w:sz w:val="28"/>
              <w:szCs w:val="28"/>
            </w:rPr>
            <w:t>University</w:t>
          </w:r>
        </w:smartTag>
      </w:smartTag>
      <w:r w:rsidRPr="00C15A6D">
        <w:rPr>
          <w:sz w:val="28"/>
          <w:szCs w:val="28"/>
        </w:rPr>
        <w:t xml:space="preserve"> is my original work. It is done in the form of partial fulfillments of the requirement of the degree of Master of Business studies (M.B.S.) under the supervision and guidance of Mr. </w:t>
      </w:r>
      <w:r>
        <w:rPr>
          <w:sz w:val="28"/>
          <w:szCs w:val="28"/>
        </w:rPr>
        <w:t xml:space="preserve">Shiva Prasad </w:t>
      </w:r>
      <w:proofErr w:type="spellStart"/>
      <w:r>
        <w:rPr>
          <w:sz w:val="28"/>
          <w:szCs w:val="28"/>
        </w:rPr>
        <w:t>Poudel</w:t>
      </w:r>
      <w:proofErr w:type="spellEnd"/>
      <w:r w:rsidRPr="00C15A6D">
        <w:rPr>
          <w:sz w:val="28"/>
          <w:szCs w:val="28"/>
        </w:rPr>
        <w:t xml:space="preserve">, Lecturer of </w:t>
      </w:r>
      <w:proofErr w:type="spellStart"/>
      <w:r w:rsidRPr="00C15A6D">
        <w:rPr>
          <w:sz w:val="28"/>
          <w:szCs w:val="28"/>
        </w:rPr>
        <w:t>Balkumari</w:t>
      </w:r>
      <w:proofErr w:type="spellEnd"/>
      <w:r w:rsidRPr="00C15A6D">
        <w:rPr>
          <w:sz w:val="28"/>
          <w:szCs w:val="28"/>
        </w:rPr>
        <w:t xml:space="preserve"> College.</w:t>
      </w:r>
    </w:p>
    <w:p w:rsidR="00956ED1" w:rsidRPr="00C15A6D" w:rsidRDefault="00956ED1" w:rsidP="00956ED1">
      <w:pPr>
        <w:tabs>
          <w:tab w:val="left" w:pos="2880"/>
        </w:tabs>
        <w:spacing w:line="480" w:lineRule="auto"/>
        <w:jc w:val="both"/>
        <w:rPr>
          <w:sz w:val="28"/>
          <w:szCs w:val="28"/>
        </w:rPr>
      </w:pPr>
    </w:p>
    <w:p w:rsidR="00956ED1" w:rsidRPr="004F7464" w:rsidRDefault="00956ED1" w:rsidP="00956ED1">
      <w:pPr>
        <w:tabs>
          <w:tab w:val="left" w:pos="2880"/>
        </w:tabs>
        <w:spacing w:line="480" w:lineRule="auto"/>
        <w:jc w:val="both"/>
        <w:rPr>
          <w:color w:val="FF0000"/>
          <w:sz w:val="28"/>
          <w:szCs w:val="28"/>
        </w:rPr>
      </w:pPr>
      <w:r>
        <w:rPr>
          <w:sz w:val="28"/>
          <w:szCs w:val="28"/>
        </w:rPr>
        <w:t>June</w:t>
      </w:r>
      <w:r w:rsidRPr="004F7464">
        <w:rPr>
          <w:sz w:val="28"/>
          <w:szCs w:val="28"/>
        </w:rPr>
        <w:t>, 2010</w:t>
      </w:r>
      <w:r w:rsidRPr="004F7464">
        <w:rPr>
          <w:color w:val="FF0000"/>
          <w:sz w:val="28"/>
          <w:szCs w:val="28"/>
        </w:rPr>
        <w:t xml:space="preserve"> </w:t>
      </w:r>
    </w:p>
    <w:p w:rsidR="00956ED1" w:rsidRDefault="00956ED1" w:rsidP="00956ED1">
      <w:pPr>
        <w:tabs>
          <w:tab w:val="left" w:pos="2880"/>
        </w:tabs>
        <w:spacing w:line="480" w:lineRule="auto"/>
        <w:jc w:val="both"/>
        <w:rPr>
          <w:color w:val="FF0000"/>
          <w:sz w:val="28"/>
          <w:szCs w:val="28"/>
        </w:rPr>
      </w:pPr>
    </w:p>
    <w:p w:rsidR="00956ED1" w:rsidRPr="00C15A6D" w:rsidRDefault="00956ED1" w:rsidP="00956ED1">
      <w:pPr>
        <w:spacing w:line="240" w:lineRule="auto"/>
        <w:ind w:left="4320"/>
        <w:jc w:val="center"/>
        <w:outlineLvl w:val="0"/>
        <w:rPr>
          <w:b/>
          <w:sz w:val="28"/>
          <w:szCs w:val="28"/>
        </w:rPr>
      </w:pPr>
      <w:proofErr w:type="spellStart"/>
      <w:r>
        <w:rPr>
          <w:b/>
          <w:sz w:val="28"/>
          <w:szCs w:val="28"/>
        </w:rPr>
        <w:t>Achuat</w:t>
      </w:r>
      <w:proofErr w:type="spellEnd"/>
      <w:r>
        <w:rPr>
          <w:b/>
          <w:sz w:val="28"/>
          <w:szCs w:val="28"/>
        </w:rPr>
        <w:t xml:space="preserve"> </w:t>
      </w:r>
      <w:proofErr w:type="spellStart"/>
      <w:r>
        <w:rPr>
          <w:b/>
          <w:sz w:val="28"/>
          <w:szCs w:val="28"/>
        </w:rPr>
        <w:t>Pandit</w:t>
      </w:r>
      <w:proofErr w:type="spellEnd"/>
    </w:p>
    <w:p w:rsidR="00956ED1" w:rsidRPr="00C15A6D" w:rsidRDefault="00956ED1" w:rsidP="00956ED1">
      <w:pPr>
        <w:spacing w:line="240" w:lineRule="auto"/>
        <w:ind w:left="4320"/>
        <w:jc w:val="center"/>
        <w:outlineLvl w:val="0"/>
        <w:rPr>
          <w:sz w:val="28"/>
          <w:szCs w:val="28"/>
        </w:rPr>
      </w:pPr>
      <w:proofErr w:type="spellStart"/>
      <w:r w:rsidRPr="00C15A6D">
        <w:rPr>
          <w:sz w:val="28"/>
          <w:szCs w:val="28"/>
        </w:rPr>
        <w:t>Reseacher</w:t>
      </w:r>
      <w:proofErr w:type="spellEnd"/>
    </w:p>
    <w:p w:rsidR="00956ED1" w:rsidRPr="00C15A6D" w:rsidRDefault="00956ED1" w:rsidP="00956ED1">
      <w:pPr>
        <w:spacing w:line="240" w:lineRule="auto"/>
        <w:ind w:left="4320"/>
        <w:jc w:val="center"/>
        <w:outlineLvl w:val="0"/>
        <w:rPr>
          <w:sz w:val="28"/>
          <w:szCs w:val="28"/>
        </w:rPr>
      </w:pPr>
      <w:r w:rsidRPr="00C15A6D">
        <w:rPr>
          <w:sz w:val="28"/>
          <w:szCs w:val="28"/>
        </w:rPr>
        <w:t xml:space="preserve">T.U. Reg. No: </w:t>
      </w:r>
      <w:r>
        <w:rPr>
          <w:sz w:val="28"/>
          <w:szCs w:val="28"/>
        </w:rPr>
        <w:t>7-2-241-01-2002</w:t>
      </w:r>
    </w:p>
    <w:p w:rsidR="00956ED1" w:rsidRPr="00C15A6D" w:rsidRDefault="00956ED1" w:rsidP="00956ED1">
      <w:pPr>
        <w:spacing w:line="240" w:lineRule="auto"/>
        <w:ind w:left="4320"/>
        <w:jc w:val="center"/>
        <w:outlineLvl w:val="0"/>
        <w:rPr>
          <w:sz w:val="28"/>
          <w:szCs w:val="28"/>
        </w:rPr>
      </w:pPr>
      <w:proofErr w:type="spellStart"/>
      <w:smartTag w:uri="urn:schemas-microsoft-com:office:smarttags" w:element="place">
        <w:smartTag w:uri="urn:schemas-microsoft-com:office:smarttags" w:element="PlaceName">
          <w:r w:rsidRPr="00C15A6D">
            <w:rPr>
              <w:sz w:val="28"/>
              <w:szCs w:val="28"/>
            </w:rPr>
            <w:t>Balkumari</w:t>
          </w:r>
        </w:smartTag>
        <w:proofErr w:type="spellEnd"/>
        <w:r w:rsidRPr="00C15A6D">
          <w:rPr>
            <w:sz w:val="28"/>
            <w:szCs w:val="28"/>
          </w:rPr>
          <w:t xml:space="preserve"> </w:t>
        </w:r>
        <w:smartTag w:uri="urn:schemas-microsoft-com:office:smarttags" w:element="PlaceType">
          <w:r w:rsidRPr="00C15A6D">
            <w:rPr>
              <w:sz w:val="28"/>
              <w:szCs w:val="28"/>
            </w:rPr>
            <w:t>College</w:t>
          </w:r>
        </w:smartTag>
      </w:smartTag>
    </w:p>
    <w:p w:rsidR="00956ED1" w:rsidRDefault="00956ED1" w:rsidP="00956ED1">
      <w:pPr>
        <w:spacing w:line="360" w:lineRule="auto"/>
        <w:jc w:val="center"/>
        <w:outlineLvl w:val="0"/>
        <w:rPr>
          <w:b/>
        </w:rPr>
      </w:pPr>
    </w:p>
    <w:p w:rsidR="00956ED1" w:rsidRDefault="00956ED1" w:rsidP="00956ED1">
      <w:pPr>
        <w:pStyle w:val="BodyText"/>
        <w:jc w:val="center"/>
        <w:rPr>
          <w:sz w:val="32"/>
        </w:rPr>
      </w:pPr>
      <w:r>
        <w:rPr>
          <w:sz w:val="30"/>
        </w:rPr>
        <w:br w:type="page"/>
      </w:r>
      <w:r w:rsidRPr="007104CE">
        <w:rPr>
          <w:sz w:val="32"/>
        </w:rPr>
        <w:t>ACKNOWLEDGEMENT</w:t>
      </w:r>
    </w:p>
    <w:p w:rsidR="00956ED1" w:rsidRDefault="00956ED1" w:rsidP="00956ED1">
      <w:pPr>
        <w:pStyle w:val="BodyText"/>
        <w:jc w:val="center"/>
        <w:rPr>
          <w:sz w:val="32"/>
        </w:rPr>
      </w:pPr>
    </w:p>
    <w:p w:rsidR="00956ED1" w:rsidRPr="00C15A6D" w:rsidRDefault="00956ED1" w:rsidP="00956ED1">
      <w:pPr>
        <w:pStyle w:val="BodyText"/>
        <w:jc w:val="center"/>
        <w:rPr>
          <w:sz w:val="24"/>
        </w:rPr>
      </w:pPr>
    </w:p>
    <w:p w:rsidR="00956ED1" w:rsidRPr="00C77927" w:rsidRDefault="00956ED1" w:rsidP="00956ED1">
      <w:pPr>
        <w:pStyle w:val="BodyText2"/>
        <w:spacing w:before="120" w:line="336" w:lineRule="auto"/>
        <w:jc w:val="both"/>
        <w:rPr>
          <w:sz w:val="26"/>
          <w:szCs w:val="26"/>
        </w:rPr>
      </w:pPr>
      <w:r w:rsidRPr="00C77927">
        <w:rPr>
          <w:sz w:val="26"/>
          <w:szCs w:val="26"/>
        </w:rPr>
        <w:t xml:space="preserve">I am please to present this thesis entitled "Management Accounting Practices in Nepalese Insurance Companies" to the </w:t>
      </w:r>
      <w:smartTag w:uri="urn:schemas-microsoft-com:office:smarttags" w:element="place">
        <w:smartTag w:uri="urn:schemas-microsoft-com:office:smarttags" w:element="PlaceName">
          <w:r w:rsidRPr="00C77927">
            <w:rPr>
              <w:sz w:val="26"/>
              <w:szCs w:val="26"/>
            </w:rPr>
            <w:t>Tribhuvan</w:t>
          </w:r>
        </w:smartTag>
        <w:r w:rsidRPr="00C77927">
          <w:rPr>
            <w:sz w:val="26"/>
            <w:szCs w:val="26"/>
          </w:rPr>
          <w:t xml:space="preserve"> </w:t>
        </w:r>
        <w:smartTag w:uri="urn:schemas-microsoft-com:office:smarttags" w:element="PlaceType">
          <w:r w:rsidRPr="00C77927">
            <w:rPr>
              <w:sz w:val="26"/>
              <w:szCs w:val="26"/>
            </w:rPr>
            <w:t>University</w:t>
          </w:r>
        </w:smartTag>
      </w:smartTag>
      <w:r w:rsidRPr="00C77927">
        <w:rPr>
          <w:sz w:val="26"/>
          <w:szCs w:val="26"/>
        </w:rPr>
        <w:t xml:space="preserve"> faculty of management for the partial fulfillment of the requirement of the Master in Business Studies degree at </w:t>
      </w:r>
      <w:proofErr w:type="spellStart"/>
      <w:smartTag w:uri="urn:schemas-microsoft-com:office:smarttags" w:element="place">
        <w:smartTag w:uri="urn:schemas-microsoft-com:office:smarttags" w:element="PlaceName">
          <w:r w:rsidRPr="00C77927">
            <w:rPr>
              <w:sz w:val="26"/>
              <w:szCs w:val="26"/>
            </w:rPr>
            <w:t>Balkumari</w:t>
          </w:r>
        </w:smartTag>
        <w:proofErr w:type="spellEnd"/>
        <w:r w:rsidRPr="00C77927">
          <w:rPr>
            <w:sz w:val="26"/>
            <w:szCs w:val="26"/>
          </w:rPr>
          <w:t xml:space="preserve"> </w:t>
        </w:r>
        <w:smartTag w:uri="urn:schemas-microsoft-com:office:smarttags" w:element="PlaceType">
          <w:r w:rsidRPr="00C77927">
            <w:rPr>
              <w:sz w:val="26"/>
              <w:szCs w:val="26"/>
            </w:rPr>
            <w:t>College</w:t>
          </w:r>
        </w:smartTag>
      </w:smartTag>
      <w:r w:rsidRPr="00C77927">
        <w:rPr>
          <w:sz w:val="26"/>
          <w:szCs w:val="26"/>
        </w:rPr>
        <w:t>. It would have been almost impossible to complete without cooperation and help from different section of intellectuals.</w:t>
      </w:r>
    </w:p>
    <w:p w:rsidR="00956ED1" w:rsidRPr="00C77927" w:rsidRDefault="00956ED1" w:rsidP="00956ED1">
      <w:pPr>
        <w:spacing w:before="120" w:after="120" w:line="336" w:lineRule="auto"/>
        <w:jc w:val="both"/>
        <w:rPr>
          <w:sz w:val="26"/>
          <w:szCs w:val="26"/>
        </w:rPr>
      </w:pPr>
      <w:r w:rsidRPr="00C77927">
        <w:rPr>
          <w:sz w:val="26"/>
          <w:szCs w:val="26"/>
        </w:rPr>
        <w:t xml:space="preserve">I would like to express my gratitude &amp; deep sincerity to the honorable     Mr. Shiva Prasad </w:t>
      </w:r>
      <w:proofErr w:type="spellStart"/>
      <w:r w:rsidRPr="00C77927">
        <w:rPr>
          <w:sz w:val="26"/>
          <w:szCs w:val="26"/>
        </w:rPr>
        <w:t>Poudel</w:t>
      </w:r>
      <w:proofErr w:type="spellEnd"/>
      <w:r w:rsidRPr="00C77927">
        <w:rPr>
          <w:sz w:val="26"/>
          <w:szCs w:val="26"/>
        </w:rPr>
        <w:t xml:space="preserve">, respected lecturer of </w:t>
      </w:r>
      <w:proofErr w:type="spellStart"/>
      <w:r w:rsidRPr="00C77927">
        <w:rPr>
          <w:sz w:val="26"/>
          <w:szCs w:val="26"/>
        </w:rPr>
        <w:t>Balkumari</w:t>
      </w:r>
      <w:proofErr w:type="spellEnd"/>
      <w:r w:rsidRPr="00C77927">
        <w:rPr>
          <w:sz w:val="26"/>
          <w:szCs w:val="26"/>
        </w:rPr>
        <w:t xml:space="preserve"> College </w:t>
      </w:r>
      <w:proofErr w:type="spellStart"/>
      <w:r w:rsidRPr="00C77927">
        <w:rPr>
          <w:sz w:val="26"/>
          <w:szCs w:val="26"/>
        </w:rPr>
        <w:t>Narayangarh</w:t>
      </w:r>
      <w:proofErr w:type="spellEnd"/>
      <w:r w:rsidRPr="00C77927">
        <w:rPr>
          <w:sz w:val="26"/>
          <w:szCs w:val="26"/>
        </w:rPr>
        <w:t xml:space="preserve">, </w:t>
      </w:r>
      <w:proofErr w:type="spellStart"/>
      <w:r w:rsidRPr="00C77927">
        <w:rPr>
          <w:sz w:val="26"/>
          <w:szCs w:val="26"/>
        </w:rPr>
        <w:t>Chitwan</w:t>
      </w:r>
      <w:proofErr w:type="spellEnd"/>
      <w:r w:rsidRPr="00C77927">
        <w:rPr>
          <w:sz w:val="26"/>
          <w:szCs w:val="26"/>
        </w:rPr>
        <w:t xml:space="preserve">, for his valuable suggestion and guidance. His continuous cooperation and coordination has been instrumental in the process of preparing this research work. </w:t>
      </w:r>
    </w:p>
    <w:p w:rsidR="00956ED1" w:rsidRPr="00C77927" w:rsidRDefault="00956ED1" w:rsidP="00956ED1">
      <w:pPr>
        <w:spacing w:before="120" w:after="120" w:line="336" w:lineRule="auto"/>
        <w:jc w:val="both"/>
        <w:rPr>
          <w:sz w:val="26"/>
          <w:szCs w:val="26"/>
        </w:rPr>
      </w:pPr>
      <w:r w:rsidRPr="00C77927">
        <w:rPr>
          <w:sz w:val="26"/>
          <w:szCs w:val="26"/>
        </w:rPr>
        <w:t xml:space="preserve">My special thank goes to Mr. Bharat </w:t>
      </w:r>
      <w:proofErr w:type="spellStart"/>
      <w:r w:rsidRPr="00C77927">
        <w:rPr>
          <w:sz w:val="26"/>
          <w:szCs w:val="26"/>
        </w:rPr>
        <w:t>Khanal</w:t>
      </w:r>
      <w:proofErr w:type="spellEnd"/>
      <w:r w:rsidRPr="00C77927">
        <w:rPr>
          <w:sz w:val="26"/>
          <w:szCs w:val="26"/>
        </w:rPr>
        <w:t xml:space="preserve">, Program </w:t>
      </w:r>
      <w:proofErr w:type="spellStart"/>
      <w:r w:rsidRPr="00C77927">
        <w:rPr>
          <w:sz w:val="26"/>
          <w:szCs w:val="26"/>
        </w:rPr>
        <w:t>Incharge</w:t>
      </w:r>
      <w:proofErr w:type="spellEnd"/>
      <w:r w:rsidRPr="00C77927">
        <w:rPr>
          <w:sz w:val="26"/>
          <w:szCs w:val="26"/>
        </w:rPr>
        <w:t xml:space="preserve"> (MBS), Mr. </w:t>
      </w:r>
      <w:proofErr w:type="spellStart"/>
      <w:r w:rsidRPr="00C77927">
        <w:rPr>
          <w:sz w:val="26"/>
          <w:szCs w:val="26"/>
        </w:rPr>
        <w:t>Babu</w:t>
      </w:r>
      <w:proofErr w:type="spellEnd"/>
      <w:r w:rsidRPr="00C77927">
        <w:rPr>
          <w:sz w:val="26"/>
          <w:szCs w:val="26"/>
        </w:rPr>
        <w:t xml:space="preserve"> Ram </w:t>
      </w:r>
      <w:proofErr w:type="spellStart"/>
      <w:r w:rsidRPr="00C77927">
        <w:rPr>
          <w:sz w:val="26"/>
          <w:szCs w:val="26"/>
        </w:rPr>
        <w:t>Panthi</w:t>
      </w:r>
      <w:proofErr w:type="spellEnd"/>
      <w:r w:rsidRPr="00C77927">
        <w:rPr>
          <w:sz w:val="26"/>
          <w:szCs w:val="26"/>
        </w:rPr>
        <w:t xml:space="preserve">, Chairman of Research Committee and other respected Lectures of </w:t>
      </w:r>
      <w:proofErr w:type="spellStart"/>
      <w:r w:rsidRPr="00C77927">
        <w:rPr>
          <w:sz w:val="26"/>
          <w:szCs w:val="26"/>
        </w:rPr>
        <w:t>Balkumari</w:t>
      </w:r>
      <w:proofErr w:type="spellEnd"/>
      <w:r w:rsidRPr="00C77927">
        <w:rPr>
          <w:sz w:val="26"/>
          <w:szCs w:val="26"/>
        </w:rPr>
        <w:t xml:space="preserve"> College, Mr. </w:t>
      </w:r>
      <w:proofErr w:type="spellStart"/>
      <w:r w:rsidRPr="00C77927">
        <w:rPr>
          <w:sz w:val="26"/>
          <w:szCs w:val="26"/>
        </w:rPr>
        <w:t>Bhim</w:t>
      </w:r>
      <w:proofErr w:type="spellEnd"/>
      <w:r w:rsidRPr="00C77927">
        <w:rPr>
          <w:sz w:val="26"/>
          <w:szCs w:val="26"/>
        </w:rPr>
        <w:t xml:space="preserve"> </w:t>
      </w:r>
      <w:proofErr w:type="spellStart"/>
      <w:r w:rsidRPr="00C77927">
        <w:rPr>
          <w:sz w:val="26"/>
          <w:szCs w:val="26"/>
        </w:rPr>
        <w:t>Narayan</w:t>
      </w:r>
      <w:proofErr w:type="spellEnd"/>
      <w:r w:rsidRPr="00C77927">
        <w:rPr>
          <w:sz w:val="26"/>
          <w:szCs w:val="26"/>
        </w:rPr>
        <w:t xml:space="preserve"> </w:t>
      </w:r>
      <w:proofErr w:type="spellStart"/>
      <w:r w:rsidRPr="00C77927">
        <w:rPr>
          <w:sz w:val="26"/>
          <w:szCs w:val="26"/>
        </w:rPr>
        <w:t>Adhikari</w:t>
      </w:r>
      <w:proofErr w:type="spellEnd"/>
      <w:r w:rsidRPr="00C77927">
        <w:rPr>
          <w:sz w:val="26"/>
          <w:szCs w:val="26"/>
        </w:rPr>
        <w:t xml:space="preserve">, Mr. </w:t>
      </w:r>
      <w:proofErr w:type="spellStart"/>
      <w:r w:rsidRPr="00C77927">
        <w:rPr>
          <w:sz w:val="26"/>
          <w:szCs w:val="26"/>
        </w:rPr>
        <w:t>Bajay</w:t>
      </w:r>
      <w:proofErr w:type="spellEnd"/>
      <w:r w:rsidRPr="00C77927">
        <w:rPr>
          <w:sz w:val="26"/>
          <w:szCs w:val="26"/>
        </w:rPr>
        <w:t xml:space="preserve"> </w:t>
      </w:r>
      <w:proofErr w:type="spellStart"/>
      <w:r w:rsidRPr="00C77927">
        <w:rPr>
          <w:sz w:val="26"/>
          <w:szCs w:val="26"/>
        </w:rPr>
        <w:t>Lal</w:t>
      </w:r>
      <w:proofErr w:type="spellEnd"/>
      <w:r w:rsidRPr="00C77927">
        <w:rPr>
          <w:sz w:val="26"/>
          <w:szCs w:val="26"/>
        </w:rPr>
        <w:t xml:space="preserve"> </w:t>
      </w:r>
      <w:proofErr w:type="spellStart"/>
      <w:r w:rsidRPr="00C77927">
        <w:rPr>
          <w:sz w:val="26"/>
          <w:szCs w:val="26"/>
        </w:rPr>
        <w:t>Pradhan</w:t>
      </w:r>
      <w:proofErr w:type="spellEnd"/>
      <w:r w:rsidRPr="00C77927">
        <w:rPr>
          <w:sz w:val="26"/>
          <w:szCs w:val="26"/>
        </w:rPr>
        <w:t xml:space="preserve">, Mr. </w:t>
      </w:r>
      <w:proofErr w:type="spellStart"/>
      <w:r w:rsidRPr="00C77927">
        <w:rPr>
          <w:sz w:val="26"/>
          <w:szCs w:val="26"/>
        </w:rPr>
        <w:t>Guna</w:t>
      </w:r>
      <w:proofErr w:type="spellEnd"/>
      <w:r w:rsidRPr="00C77927">
        <w:rPr>
          <w:sz w:val="26"/>
          <w:szCs w:val="26"/>
        </w:rPr>
        <w:t xml:space="preserve"> Raj </w:t>
      </w:r>
      <w:proofErr w:type="spellStart"/>
      <w:r w:rsidRPr="00C77927">
        <w:rPr>
          <w:sz w:val="26"/>
          <w:szCs w:val="26"/>
        </w:rPr>
        <w:t>Chhetri</w:t>
      </w:r>
      <w:proofErr w:type="spellEnd"/>
      <w:r w:rsidRPr="00C77927">
        <w:rPr>
          <w:sz w:val="26"/>
          <w:szCs w:val="26"/>
        </w:rPr>
        <w:t xml:space="preserve">, Mr. </w:t>
      </w:r>
      <w:proofErr w:type="spellStart"/>
      <w:r w:rsidRPr="00C77927">
        <w:rPr>
          <w:sz w:val="26"/>
          <w:szCs w:val="26"/>
        </w:rPr>
        <w:t>Ganga</w:t>
      </w:r>
      <w:proofErr w:type="spellEnd"/>
      <w:r w:rsidRPr="00C77927">
        <w:rPr>
          <w:sz w:val="26"/>
          <w:szCs w:val="26"/>
        </w:rPr>
        <w:t xml:space="preserve"> Prasad </w:t>
      </w:r>
      <w:proofErr w:type="spellStart"/>
      <w:r w:rsidRPr="00C77927">
        <w:rPr>
          <w:sz w:val="26"/>
          <w:szCs w:val="26"/>
        </w:rPr>
        <w:t>Sapkota</w:t>
      </w:r>
      <w:proofErr w:type="spellEnd"/>
      <w:r w:rsidRPr="00C77927">
        <w:rPr>
          <w:sz w:val="26"/>
          <w:szCs w:val="26"/>
        </w:rPr>
        <w:t xml:space="preserve"> for their proper encouragement &amp; cooperation.</w:t>
      </w:r>
    </w:p>
    <w:p w:rsidR="00956ED1" w:rsidRPr="00C77927" w:rsidRDefault="00956ED1" w:rsidP="00956ED1">
      <w:pPr>
        <w:spacing w:before="120" w:after="120" w:line="336" w:lineRule="auto"/>
        <w:jc w:val="both"/>
        <w:rPr>
          <w:sz w:val="26"/>
          <w:szCs w:val="26"/>
        </w:rPr>
      </w:pPr>
      <w:r w:rsidRPr="00C77927">
        <w:rPr>
          <w:sz w:val="26"/>
          <w:szCs w:val="26"/>
        </w:rPr>
        <w:t xml:space="preserve">I am indebted to the staff member of sample insurance companies who provided me necessary information and data required for the study. </w:t>
      </w:r>
    </w:p>
    <w:p w:rsidR="00956ED1" w:rsidRPr="00C77927" w:rsidRDefault="00956ED1" w:rsidP="00956ED1">
      <w:pPr>
        <w:spacing w:before="120" w:after="120" w:line="336" w:lineRule="auto"/>
        <w:jc w:val="both"/>
        <w:rPr>
          <w:sz w:val="26"/>
          <w:szCs w:val="26"/>
        </w:rPr>
      </w:pPr>
      <w:r w:rsidRPr="00C77927">
        <w:rPr>
          <w:sz w:val="26"/>
          <w:szCs w:val="26"/>
        </w:rPr>
        <w:t xml:space="preserve">I would like to thank my Parents and my brothers </w:t>
      </w:r>
      <w:proofErr w:type="spellStart"/>
      <w:r w:rsidRPr="00C77927">
        <w:rPr>
          <w:sz w:val="26"/>
          <w:szCs w:val="26"/>
        </w:rPr>
        <w:t>Arjun</w:t>
      </w:r>
      <w:proofErr w:type="spellEnd"/>
      <w:r w:rsidRPr="00C77927">
        <w:rPr>
          <w:sz w:val="26"/>
          <w:szCs w:val="26"/>
        </w:rPr>
        <w:t xml:space="preserve"> and </w:t>
      </w:r>
      <w:proofErr w:type="spellStart"/>
      <w:r w:rsidRPr="00C77927">
        <w:rPr>
          <w:sz w:val="26"/>
          <w:szCs w:val="26"/>
        </w:rPr>
        <w:t>Arun</w:t>
      </w:r>
      <w:proofErr w:type="spellEnd"/>
      <w:r w:rsidRPr="00C77927">
        <w:rPr>
          <w:sz w:val="26"/>
          <w:szCs w:val="26"/>
        </w:rPr>
        <w:t xml:space="preserve">, who have given suggestion to do this study. In the same ways, my special thanks go to my colleagues and friends for their invaluable suggestions at every stage of my work. </w:t>
      </w:r>
    </w:p>
    <w:p w:rsidR="00956ED1" w:rsidRPr="00C77927" w:rsidRDefault="00956ED1" w:rsidP="00956ED1">
      <w:pPr>
        <w:spacing w:before="120" w:line="336" w:lineRule="auto"/>
        <w:jc w:val="both"/>
        <w:rPr>
          <w:sz w:val="26"/>
          <w:szCs w:val="26"/>
        </w:rPr>
      </w:pPr>
      <w:r w:rsidRPr="00C77927">
        <w:rPr>
          <w:sz w:val="26"/>
          <w:szCs w:val="26"/>
        </w:rPr>
        <w:t xml:space="preserve">Last but not least, I am also appreciating to Mr. C. M. </w:t>
      </w:r>
      <w:proofErr w:type="spellStart"/>
      <w:r w:rsidRPr="00C77927">
        <w:rPr>
          <w:sz w:val="26"/>
          <w:szCs w:val="26"/>
        </w:rPr>
        <w:t>Adhikari</w:t>
      </w:r>
      <w:proofErr w:type="spellEnd"/>
      <w:r w:rsidRPr="00C77927">
        <w:rPr>
          <w:sz w:val="26"/>
          <w:szCs w:val="26"/>
        </w:rPr>
        <w:t xml:space="preserve"> of Classic Computer for their expert work in designing &amp; printing this dissertation. </w:t>
      </w:r>
    </w:p>
    <w:p w:rsidR="00956ED1" w:rsidRPr="00C77927" w:rsidRDefault="00956ED1" w:rsidP="00956ED1">
      <w:pPr>
        <w:spacing w:before="120"/>
        <w:ind w:left="5760"/>
        <w:jc w:val="center"/>
        <w:rPr>
          <w:b/>
          <w:sz w:val="16"/>
          <w:szCs w:val="26"/>
        </w:rPr>
      </w:pPr>
    </w:p>
    <w:p w:rsidR="00956ED1" w:rsidRPr="00C77927" w:rsidRDefault="00956ED1" w:rsidP="00956ED1">
      <w:pPr>
        <w:spacing w:before="120"/>
        <w:ind w:left="5760"/>
        <w:jc w:val="center"/>
        <w:rPr>
          <w:b/>
          <w:sz w:val="26"/>
          <w:szCs w:val="26"/>
        </w:rPr>
      </w:pPr>
      <w:proofErr w:type="spellStart"/>
      <w:r w:rsidRPr="00C77927">
        <w:rPr>
          <w:b/>
          <w:sz w:val="26"/>
          <w:szCs w:val="26"/>
        </w:rPr>
        <w:t>Achuat</w:t>
      </w:r>
      <w:proofErr w:type="spellEnd"/>
      <w:r w:rsidRPr="00C77927">
        <w:rPr>
          <w:b/>
          <w:sz w:val="26"/>
          <w:szCs w:val="26"/>
        </w:rPr>
        <w:t xml:space="preserve"> </w:t>
      </w:r>
      <w:proofErr w:type="spellStart"/>
      <w:r w:rsidRPr="00C77927">
        <w:rPr>
          <w:b/>
          <w:sz w:val="26"/>
          <w:szCs w:val="26"/>
        </w:rPr>
        <w:t>Pandit</w:t>
      </w:r>
      <w:proofErr w:type="spellEnd"/>
    </w:p>
    <w:p w:rsidR="00956ED1" w:rsidRPr="00C77927" w:rsidRDefault="00956ED1" w:rsidP="00956ED1">
      <w:pPr>
        <w:spacing w:before="120"/>
        <w:ind w:left="5760"/>
        <w:jc w:val="center"/>
        <w:rPr>
          <w:b/>
          <w:sz w:val="26"/>
          <w:szCs w:val="26"/>
        </w:rPr>
      </w:pPr>
      <w:proofErr w:type="spellStart"/>
      <w:r w:rsidRPr="00C77927">
        <w:rPr>
          <w:b/>
          <w:sz w:val="26"/>
          <w:szCs w:val="26"/>
        </w:rPr>
        <w:t>Narayangarh</w:t>
      </w:r>
      <w:proofErr w:type="spellEnd"/>
      <w:r w:rsidRPr="00C77927">
        <w:rPr>
          <w:b/>
          <w:sz w:val="26"/>
          <w:szCs w:val="26"/>
        </w:rPr>
        <w:t xml:space="preserve">, </w:t>
      </w:r>
      <w:proofErr w:type="spellStart"/>
      <w:r w:rsidRPr="00C77927">
        <w:rPr>
          <w:b/>
          <w:sz w:val="26"/>
          <w:szCs w:val="26"/>
        </w:rPr>
        <w:t>Chitwan</w:t>
      </w:r>
      <w:proofErr w:type="spellEnd"/>
    </w:p>
    <w:p w:rsidR="00956ED1" w:rsidRPr="00671026" w:rsidRDefault="00956ED1" w:rsidP="00956ED1">
      <w:pPr>
        <w:spacing w:line="360" w:lineRule="auto"/>
        <w:jc w:val="center"/>
        <w:rPr>
          <w:sz w:val="2"/>
        </w:rPr>
      </w:pPr>
    </w:p>
    <w:p w:rsidR="00A031E5" w:rsidRDefault="00A031E5" w:rsidP="00956ED1">
      <w:pPr>
        <w:pStyle w:val="Title"/>
        <w:tabs>
          <w:tab w:val="left" w:pos="1964"/>
          <w:tab w:val="center" w:pos="4298"/>
        </w:tabs>
        <w:spacing w:line="336" w:lineRule="auto"/>
        <w:rPr>
          <w:caps/>
          <w:sz w:val="32"/>
        </w:rPr>
      </w:pPr>
    </w:p>
    <w:p w:rsidR="00956ED1" w:rsidRPr="007104CE" w:rsidRDefault="00956ED1" w:rsidP="00956ED1">
      <w:pPr>
        <w:pStyle w:val="Title"/>
        <w:tabs>
          <w:tab w:val="left" w:pos="1964"/>
          <w:tab w:val="center" w:pos="4298"/>
        </w:tabs>
        <w:spacing w:line="336" w:lineRule="auto"/>
        <w:rPr>
          <w:caps/>
          <w:sz w:val="32"/>
        </w:rPr>
      </w:pPr>
      <w:r w:rsidRPr="007104CE">
        <w:rPr>
          <w:caps/>
          <w:sz w:val="32"/>
        </w:rPr>
        <w:t>TABLE of Contents</w:t>
      </w:r>
    </w:p>
    <w:p w:rsidR="00956ED1" w:rsidRPr="009404B7" w:rsidRDefault="00956ED1" w:rsidP="00956ED1">
      <w:pPr>
        <w:spacing w:line="240" w:lineRule="auto"/>
        <w:rPr>
          <w:sz w:val="16"/>
        </w:rPr>
      </w:pPr>
    </w:p>
    <w:p w:rsidR="00956ED1" w:rsidRPr="007104CE" w:rsidRDefault="00956ED1" w:rsidP="00956ED1">
      <w:pPr>
        <w:pStyle w:val="Subtitle"/>
        <w:tabs>
          <w:tab w:val="clear" w:pos="7920"/>
          <w:tab w:val="right" w:pos="8280"/>
        </w:tabs>
        <w:spacing w:line="240" w:lineRule="auto"/>
        <w:rPr>
          <w:rFonts w:ascii="Times New Roman" w:hAnsi="Times New Roman" w:cs="Times New Roman"/>
          <w:szCs w:val="26"/>
        </w:rPr>
      </w:pPr>
      <w:r w:rsidRPr="007104CE">
        <w:rPr>
          <w:rFonts w:ascii="Times New Roman" w:hAnsi="Times New Roman" w:cs="Times New Roman"/>
          <w:szCs w:val="26"/>
        </w:rPr>
        <w:t xml:space="preserve">Recommendation </w:t>
      </w:r>
      <w:r w:rsidRPr="007104CE">
        <w:rPr>
          <w:rFonts w:ascii="Times New Roman" w:hAnsi="Times New Roman" w:cs="Times New Roman"/>
          <w:szCs w:val="26"/>
        </w:rPr>
        <w:tab/>
      </w:r>
      <w:proofErr w:type="spellStart"/>
      <w:r>
        <w:rPr>
          <w:rFonts w:ascii="Times New Roman" w:hAnsi="Times New Roman" w:cs="Times New Roman"/>
          <w:szCs w:val="26"/>
        </w:rPr>
        <w:t>i</w:t>
      </w:r>
      <w:proofErr w:type="spellEnd"/>
    </w:p>
    <w:p w:rsidR="00956ED1" w:rsidRPr="007104CE" w:rsidRDefault="00956ED1" w:rsidP="00956ED1">
      <w:pPr>
        <w:pStyle w:val="Subtitle"/>
        <w:tabs>
          <w:tab w:val="clear" w:pos="7920"/>
          <w:tab w:val="right" w:pos="8280"/>
        </w:tabs>
        <w:spacing w:line="240" w:lineRule="auto"/>
        <w:rPr>
          <w:rFonts w:ascii="Times New Roman" w:hAnsi="Times New Roman" w:cs="Times New Roman"/>
          <w:szCs w:val="26"/>
        </w:rPr>
      </w:pPr>
      <w:r w:rsidRPr="007104CE">
        <w:rPr>
          <w:rFonts w:ascii="Times New Roman" w:hAnsi="Times New Roman" w:cs="Times New Roman"/>
          <w:szCs w:val="26"/>
        </w:rPr>
        <w:t xml:space="preserve">Viva-Voce Sheet </w:t>
      </w:r>
      <w:r w:rsidRPr="007104CE">
        <w:rPr>
          <w:rFonts w:ascii="Times New Roman" w:hAnsi="Times New Roman" w:cs="Times New Roman"/>
          <w:szCs w:val="26"/>
        </w:rPr>
        <w:tab/>
      </w:r>
      <w:r>
        <w:rPr>
          <w:rFonts w:ascii="Times New Roman" w:hAnsi="Times New Roman" w:cs="Times New Roman"/>
          <w:szCs w:val="26"/>
        </w:rPr>
        <w:t>ii</w:t>
      </w:r>
    </w:p>
    <w:p w:rsidR="00956ED1" w:rsidRPr="007104CE" w:rsidRDefault="00956ED1" w:rsidP="00956ED1">
      <w:pPr>
        <w:tabs>
          <w:tab w:val="right" w:pos="8280"/>
        </w:tabs>
        <w:spacing w:after="0" w:line="240" w:lineRule="auto"/>
        <w:rPr>
          <w:b/>
          <w:sz w:val="26"/>
          <w:szCs w:val="26"/>
        </w:rPr>
      </w:pPr>
      <w:r w:rsidRPr="007104CE">
        <w:rPr>
          <w:b/>
          <w:sz w:val="26"/>
          <w:szCs w:val="26"/>
        </w:rPr>
        <w:t>Declaration</w:t>
      </w:r>
      <w:r w:rsidRPr="007104CE">
        <w:rPr>
          <w:b/>
          <w:sz w:val="26"/>
          <w:szCs w:val="26"/>
        </w:rPr>
        <w:tab/>
      </w:r>
      <w:r>
        <w:rPr>
          <w:b/>
          <w:sz w:val="26"/>
          <w:szCs w:val="26"/>
        </w:rPr>
        <w:t>iii</w:t>
      </w:r>
    </w:p>
    <w:p w:rsidR="00956ED1" w:rsidRPr="007104CE" w:rsidRDefault="00956ED1" w:rsidP="00956ED1">
      <w:pPr>
        <w:tabs>
          <w:tab w:val="right" w:pos="8280"/>
        </w:tabs>
        <w:spacing w:after="0" w:line="240" w:lineRule="auto"/>
        <w:rPr>
          <w:b/>
          <w:sz w:val="26"/>
          <w:szCs w:val="26"/>
        </w:rPr>
      </w:pPr>
      <w:r w:rsidRPr="007104CE">
        <w:rPr>
          <w:b/>
          <w:sz w:val="26"/>
          <w:szCs w:val="26"/>
        </w:rPr>
        <w:t xml:space="preserve">Acknowledgment </w:t>
      </w:r>
      <w:r w:rsidRPr="007104CE">
        <w:rPr>
          <w:b/>
          <w:sz w:val="26"/>
          <w:szCs w:val="26"/>
        </w:rPr>
        <w:tab/>
      </w:r>
      <w:proofErr w:type="gramStart"/>
      <w:r>
        <w:rPr>
          <w:b/>
          <w:sz w:val="26"/>
          <w:szCs w:val="26"/>
        </w:rPr>
        <w:t>iv</w:t>
      </w:r>
      <w:proofErr w:type="gramEnd"/>
    </w:p>
    <w:p w:rsidR="00956ED1" w:rsidRPr="007104CE" w:rsidRDefault="00956ED1" w:rsidP="00956ED1">
      <w:pPr>
        <w:tabs>
          <w:tab w:val="right" w:pos="8280"/>
        </w:tabs>
        <w:spacing w:after="0" w:line="240" w:lineRule="auto"/>
        <w:rPr>
          <w:b/>
          <w:sz w:val="26"/>
          <w:szCs w:val="26"/>
        </w:rPr>
      </w:pPr>
      <w:r w:rsidRPr="007104CE">
        <w:rPr>
          <w:b/>
          <w:sz w:val="26"/>
          <w:szCs w:val="26"/>
        </w:rPr>
        <w:t>Table of Contents</w:t>
      </w:r>
      <w:r w:rsidRPr="007104CE">
        <w:rPr>
          <w:b/>
          <w:sz w:val="26"/>
          <w:szCs w:val="26"/>
        </w:rPr>
        <w:tab/>
      </w:r>
      <w:r>
        <w:rPr>
          <w:b/>
          <w:sz w:val="26"/>
          <w:szCs w:val="26"/>
        </w:rPr>
        <w:t>v-viii</w:t>
      </w:r>
    </w:p>
    <w:p w:rsidR="00956ED1" w:rsidRDefault="00956ED1" w:rsidP="00956ED1">
      <w:pPr>
        <w:tabs>
          <w:tab w:val="right" w:pos="8280"/>
        </w:tabs>
        <w:spacing w:after="0" w:line="240" w:lineRule="auto"/>
        <w:rPr>
          <w:b/>
          <w:sz w:val="26"/>
          <w:szCs w:val="26"/>
        </w:rPr>
      </w:pPr>
      <w:r w:rsidRPr="007104CE">
        <w:rPr>
          <w:b/>
          <w:sz w:val="26"/>
          <w:szCs w:val="26"/>
        </w:rPr>
        <w:t>List of Tables</w:t>
      </w:r>
      <w:r>
        <w:rPr>
          <w:b/>
          <w:sz w:val="26"/>
          <w:szCs w:val="26"/>
        </w:rPr>
        <w:tab/>
        <w:t>ix</w:t>
      </w:r>
    </w:p>
    <w:p w:rsidR="00956ED1" w:rsidRDefault="00956ED1" w:rsidP="00956ED1">
      <w:pPr>
        <w:tabs>
          <w:tab w:val="right" w:pos="8280"/>
        </w:tabs>
        <w:spacing w:after="0" w:line="240" w:lineRule="auto"/>
        <w:rPr>
          <w:b/>
          <w:sz w:val="26"/>
          <w:szCs w:val="26"/>
        </w:rPr>
      </w:pPr>
      <w:r w:rsidRPr="007104CE">
        <w:rPr>
          <w:b/>
          <w:sz w:val="26"/>
          <w:szCs w:val="26"/>
        </w:rPr>
        <w:t xml:space="preserve">List of </w:t>
      </w:r>
      <w:r>
        <w:rPr>
          <w:b/>
          <w:sz w:val="26"/>
          <w:szCs w:val="26"/>
        </w:rPr>
        <w:t>Figures</w:t>
      </w:r>
      <w:r>
        <w:rPr>
          <w:b/>
          <w:sz w:val="26"/>
          <w:szCs w:val="26"/>
        </w:rPr>
        <w:tab/>
        <w:t>x</w:t>
      </w:r>
    </w:p>
    <w:p w:rsidR="00956ED1" w:rsidRPr="007104CE" w:rsidRDefault="00956ED1" w:rsidP="00956ED1">
      <w:pPr>
        <w:tabs>
          <w:tab w:val="right" w:pos="8280"/>
        </w:tabs>
        <w:spacing w:after="0" w:line="240" w:lineRule="auto"/>
        <w:rPr>
          <w:b/>
          <w:sz w:val="26"/>
          <w:szCs w:val="26"/>
        </w:rPr>
      </w:pPr>
      <w:r w:rsidRPr="007104CE">
        <w:rPr>
          <w:b/>
          <w:sz w:val="26"/>
          <w:szCs w:val="26"/>
        </w:rPr>
        <w:t xml:space="preserve">List of Appendixes </w:t>
      </w:r>
      <w:r>
        <w:rPr>
          <w:b/>
          <w:sz w:val="26"/>
          <w:szCs w:val="26"/>
        </w:rPr>
        <w:tab/>
        <w:t>xi</w:t>
      </w:r>
    </w:p>
    <w:p w:rsidR="00956ED1" w:rsidRPr="007104CE" w:rsidRDefault="00956ED1" w:rsidP="00956ED1">
      <w:pPr>
        <w:tabs>
          <w:tab w:val="right" w:pos="8280"/>
        </w:tabs>
        <w:spacing w:after="0" w:line="240" w:lineRule="auto"/>
        <w:rPr>
          <w:b/>
          <w:sz w:val="26"/>
          <w:szCs w:val="26"/>
        </w:rPr>
      </w:pPr>
      <w:r w:rsidRPr="007104CE">
        <w:rPr>
          <w:b/>
          <w:sz w:val="26"/>
          <w:szCs w:val="26"/>
        </w:rPr>
        <w:t>List of Abbreviations</w:t>
      </w:r>
      <w:r w:rsidRPr="007104CE">
        <w:rPr>
          <w:b/>
          <w:sz w:val="26"/>
          <w:szCs w:val="26"/>
        </w:rPr>
        <w:tab/>
      </w:r>
      <w:r>
        <w:rPr>
          <w:b/>
          <w:sz w:val="26"/>
          <w:szCs w:val="26"/>
        </w:rPr>
        <w:t>xii</w:t>
      </w:r>
    </w:p>
    <w:p w:rsidR="00956ED1" w:rsidRPr="00C359DB" w:rsidRDefault="00956ED1" w:rsidP="00956ED1">
      <w:pPr>
        <w:tabs>
          <w:tab w:val="left" w:pos="360"/>
          <w:tab w:val="left" w:pos="720"/>
          <w:tab w:val="left" w:pos="1260"/>
          <w:tab w:val="right" w:pos="8460"/>
        </w:tabs>
        <w:spacing w:line="240" w:lineRule="auto"/>
        <w:rPr>
          <w:b/>
          <w:caps/>
          <w:sz w:val="26"/>
          <w:szCs w:val="26"/>
        </w:rPr>
      </w:pPr>
      <w:r w:rsidRPr="00C359DB">
        <w:rPr>
          <w:b/>
          <w:caps/>
          <w:sz w:val="26"/>
          <w:szCs w:val="26"/>
        </w:rPr>
        <w:t>Chapter One</w:t>
      </w:r>
      <w:r>
        <w:rPr>
          <w:b/>
          <w:caps/>
          <w:sz w:val="26"/>
          <w:szCs w:val="26"/>
        </w:rPr>
        <w:tab/>
      </w:r>
      <w:r w:rsidRPr="00840191">
        <w:rPr>
          <w:b/>
        </w:rPr>
        <w:t>Page No.</w:t>
      </w:r>
    </w:p>
    <w:p w:rsidR="00956ED1" w:rsidRPr="00C359DB" w:rsidRDefault="00956ED1" w:rsidP="00956ED1">
      <w:pPr>
        <w:tabs>
          <w:tab w:val="left" w:pos="360"/>
          <w:tab w:val="left" w:pos="720"/>
          <w:tab w:val="left" w:pos="1260"/>
          <w:tab w:val="right" w:pos="8280"/>
        </w:tabs>
        <w:spacing w:line="240" w:lineRule="auto"/>
        <w:rPr>
          <w:b/>
          <w:caps/>
          <w:sz w:val="26"/>
          <w:szCs w:val="26"/>
        </w:rPr>
      </w:pPr>
      <w:r w:rsidRPr="00C359DB">
        <w:rPr>
          <w:b/>
          <w:caps/>
          <w:sz w:val="26"/>
          <w:szCs w:val="26"/>
        </w:rPr>
        <w:t>Introduction</w:t>
      </w:r>
      <w:r w:rsidRPr="00C359DB">
        <w:rPr>
          <w:b/>
          <w:caps/>
          <w:sz w:val="26"/>
          <w:szCs w:val="26"/>
        </w:rPr>
        <w:tab/>
      </w:r>
      <w:r>
        <w:rPr>
          <w:b/>
          <w:caps/>
          <w:sz w:val="26"/>
          <w:szCs w:val="26"/>
        </w:rPr>
        <w:t>1-10</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 xml:space="preserve">1.1 Background of the Study </w:t>
      </w:r>
      <w:r>
        <w:rPr>
          <w:sz w:val="26"/>
          <w:szCs w:val="26"/>
        </w:rPr>
        <w:tab/>
        <w:t>1</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1.1.1 Introduction of Insurance</w:t>
      </w:r>
      <w:r>
        <w:rPr>
          <w:sz w:val="26"/>
          <w:szCs w:val="26"/>
        </w:rPr>
        <w:tab/>
        <w:t>3</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 xml:space="preserve">1.1.2 Growth of Insurance Business in </w:t>
      </w:r>
      <w:smartTag w:uri="urn:schemas-microsoft-com:office:smarttags" w:element="country-region">
        <w:smartTag w:uri="urn:schemas-microsoft-com:office:smarttags" w:element="place">
          <w:r w:rsidRPr="00457E52">
            <w:rPr>
              <w:sz w:val="26"/>
              <w:szCs w:val="26"/>
            </w:rPr>
            <w:t>Nepal</w:t>
          </w:r>
        </w:smartTag>
      </w:smartTag>
      <w:r>
        <w:rPr>
          <w:sz w:val="26"/>
          <w:szCs w:val="26"/>
        </w:rPr>
        <w:tab/>
        <w:t>4</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1.1.3 Role of Management Accounting (MA)</w:t>
      </w:r>
      <w:r>
        <w:rPr>
          <w:sz w:val="26"/>
          <w:szCs w:val="26"/>
        </w:rPr>
        <w:tab/>
        <w:t>6</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1.2 Statement of the Problem</w:t>
      </w:r>
      <w:r>
        <w:rPr>
          <w:sz w:val="26"/>
          <w:szCs w:val="26"/>
        </w:rPr>
        <w:tab/>
        <w:t>8</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1.3 Objective of the Study</w:t>
      </w:r>
      <w:r>
        <w:rPr>
          <w:sz w:val="26"/>
          <w:szCs w:val="26"/>
        </w:rPr>
        <w:tab/>
        <w:t>8</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1.4 Significance of the Study</w:t>
      </w:r>
      <w:r>
        <w:rPr>
          <w:sz w:val="26"/>
          <w:szCs w:val="26"/>
        </w:rPr>
        <w:tab/>
        <w:t>9</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1.5 Limitations of the Study</w:t>
      </w:r>
      <w:r>
        <w:rPr>
          <w:sz w:val="26"/>
          <w:szCs w:val="26"/>
        </w:rPr>
        <w:tab/>
        <w:t>9</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1.6 Organization of the Study</w:t>
      </w:r>
      <w:r>
        <w:rPr>
          <w:sz w:val="26"/>
          <w:szCs w:val="26"/>
        </w:rPr>
        <w:tab/>
        <w:t>10</w:t>
      </w:r>
    </w:p>
    <w:p w:rsidR="00956ED1" w:rsidRPr="00C359DB" w:rsidRDefault="00956ED1" w:rsidP="00956ED1">
      <w:pPr>
        <w:tabs>
          <w:tab w:val="left" w:pos="360"/>
          <w:tab w:val="left" w:pos="720"/>
          <w:tab w:val="left" w:pos="1267"/>
          <w:tab w:val="right" w:pos="8280"/>
        </w:tabs>
        <w:spacing w:line="240" w:lineRule="auto"/>
        <w:rPr>
          <w:b/>
          <w:caps/>
          <w:sz w:val="26"/>
          <w:szCs w:val="26"/>
        </w:rPr>
      </w:pPr>
      <w:r w:rsidRPr="00C359DB">
        <w:rPr>
          <w:b/>
          <w:caps/>
          <w:sz w:val="26"/>
          <w:szCs w:val="26"/>
        </w:rPr>
        <w:t>Chapter Two</w:t>
      </w:r>
      <w:r>
        <w:rPr>
          <w:b/>
          <w:caps/>
          <w:sz w:val="26"/>
          <w:szCs w:val="26"/>
        </w:rPr>
        <w:tab/>
      </w:r>
    </w:p>
    <w:p w:rsidR="00956ED1" w:rsidRPr="00C359DB" w:rsidRDefault="00956ED1" w:rsidP="00956ED1">
      <w:pPr>
        <w:tabs>
          <w:tab w:val="left" w:pos="360"/>
          <w:tab w:val="left" w:pos="720"/>
          <w:tab w:val="left" w:pos="1267"/>
          <w:tab w:val="right" w:pos="8280"/>
        </w:tabs>
        <w:spacing w:line="240" w:lineRule="auto"/>
        <w:rPr>
          <w:b/>
          <w:caps/>
          <w:sz w:val="26"/>
          <w:szCs w:val="26"/>
        </w:rPr>
      </w:pPr>
      <w:r w:rsidRPr="00C359DB">
        <w:rPr>
          <w:b/>
          <w:caps/>
          <w:sz w:val="26"/>
          <w:szCs w:val="26"/>
        </w:rPr>
        <w:t>Review of Literature</w:t>
      </w:r>
      <w:r w:rsidRPr="00C359DB">
        <w:rPr>
          <w:b/>
          <w:caps/>
          <w:sz w:val="26"/>
          <w:szCs w:val="26"/>
        </w:rPr>
        <w:tab/>
      </w:r>
      <w:r>
        <w:rPr>
          <w:b/>
          <w:caps/>
          <w:sz w:val="26"/>
          <w:szCs w:val="26"/>
        </w:rPr>
        <w:t>11-64</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2.1 Meaning &amp; Definition of Management Accounting</w:t>
      </w:r>
      <w:r>
        <w:rPr>
          <w:sz w:val="26"/>
          <w:szCs w:val="26"/>
        </w:rPr>
        <w:tab/>
        <w:t>11</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2.2 Functions of Management Accounting</w:t>
      </w:r>
      <w:r>
        <w:rPr>
          <w:sz w:val="26"/>
          <w:szCs w:val="26"/>
        </w:rPr>
        <w:tab/>
        <w:t>12</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2.3 Objectives of Managerial Accounting</w:t>
      </w:r>
      <w:r>
        <w:rPr>
          <w:sz w:val="26"/>
          <w:szCs w:val="26"/>
        </w:rPr>
        <w:tab/>
        <w:t>13</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 xml:space="preserve">2.4 Insurance Companies in </w:t>
      </w:r>
      <w:smartTag w:uri="urn:schemas-microsoft-com:office:smarttags" w:element="country-region">
        <w:smartTag w:uri="urn:schemas-microsoft-com:office:smarttags" w:element="place">
          <w:r w:rsidRPr="00457E52">
            <w:rPr>
              <w:sz w:val="26"/>
              <w:szCs w:val="26"/>
            </w:rPr>
            <w:t>Nepal</w:t>
          </w:r>
        </w:smartTag>
      </w:smartTag>
      <w:r>
        <w:rPr>
          <w:sz w:val="26"/>
          <w:szCs w:val="26"/>
        </w:rPr>
        <w:tab/>
        <w:t>15</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2.5 Management Accounting Tools</w:t>
      </w:r>
      <w:r>
        <w:rPr>
          <w:sz w:val="26"/>
          <w:szCs w:val="26"/>
        </w:rPr>
        <w:tab/>
        <w:t>18</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2.5.1 Methods of Segregating Mixed Costs in Fixed cost and Variable cost</w:t>
      </w:r>
      <w:r>
        <w:rPr>
          <w:sz w:val="26"/>
          <w:szCs w:val="26"/>
        </w:rPr>
        <w:t xml:space="preserve">   18</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 xml:space="preserve">2.5.2 Cost Allocation and Apportionment </w:t>
      </w:r>
      <w:r>
        <w:rPr>
          <w:sz w:val="26"/>
          <w:szCs w:val="26"/>
        </w:rPr>
        <w:tab/>
        <w:t>19</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2.5.3 Product/Service Costing Method</w:t>
      </w:r>
      <w:r>
        <w:rPr>
          <w:sz w:val="26"/>
          <w:szCs w:val="26"/>
        </w:rPr>
        <w:tab/>
        <w:t>20</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2.5.4 Cost-Volume-Profit Analysis (CVP Analysis)</w:t>
      </w:r>
      <w:r>
        <w:rPr>
          <w:sz w:val="26"/>
          <w:szCs w:val="26"/>
        </w:rPr>
        <w:tab/>
        <w:t>21</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2.5.5 Budgeting for Planning and Controlling</w:t>
      </w:r>
      <w:r>
        <w:rPr>
          <w:sz w:val="26"/>
          <w:szCs w:val="26"/>
        </w:rPr>
        <w:tab/>
        <w:t>21</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2.5.5.1. Process of Budgeting</w:t>
      </w:r>
      <w:r>
        <w:rPr>
          <w:sz w:val="26"/>
          <w:szCs w:val="26"/>
        </w:rPr>
        <w:tab/>
        <w:t>22</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2.5.5.2. The Master Budget (A Network of Inter-Relationship)</w:t>
      </w:r>
      <w:r>
        <w:rPr>
          <w:sz w:val="26"/>
          <w:szCs w:val="26"/>
        </w:rPr>
        <w:tab/>
        <w:t xml:space="preserve">22 </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2.5.5.3. Operating Budget</w:t>
      </w:r>
      <w:r>
        <w:rPr>
          <w:sz w:val="26"/>
          <w:szCs w:val="26"/>
        </w:rPr>
        <w:tab/>
        <w:t>23</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2.5.5.4. Budgeted Financial Statement</w:t>
      </w:r>
      <w:r>
        <w:rPr>
          <w:sz w:val="26"/>
          <w:szCs w:val="26"/>
        </w:rPr>
        <w:tab/>
        <w:t>27</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2.5.5.5. Zero Base Budgeting</w:t>
      </w:r>
      <w:r>
        <w:rPr>
          <w:sz w:val="26"/>
          <w:szCs w:val="26"/>
        </w:rPr>
        <w:tab/>
        <w:t>28</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2.5.5.6. Activity Based Budgeting (ABB)</w:t>
      </w:r>
      <w:r>
        <w:rPr>
          <w:sz w:val="26"/>
          <w:szCs w:val="26"/>
        </w:rPr>
        <w:tab/>
        <w:t>28</w:t>
      </w:r>
    </w:p>
    <w:p w:rsidR="00956ED1" w:rsidRPr="00457E52" w:rsidRDefault="00956ED1" w:rsidP="00956ED1">
      <w:pPr>
        <w:tabs>
          <w:tab w:val="left" w:pos="360"/>
          <w:tab w:val="left" w:pos="720"/>
          <w:tab w:val="left" w:pos="1267"/>
          <w:tab w:val="right" w:pos="8280"/>
        </w:tabs>
        <w:spacing w:line="240" w:lineRule="auto"/>
        <w:ind w:left="180" w:firstLine="180"/>
        <w:jc w:val="both"/>
        <w:rPr>
          <w:sz w:val="26"/>
          <w:szCs w:val="26"/>
        </w:rPr>
      </w:pPr>
      <w:r w:rsidRPr="00457E52">
        <w:rPr>
          <w:sz w:val="26"/>
          <w:szCs w:val="26"/>
        </w:rPr>
        <w:t>2.5.6. Management Control Systems and Responsibility Accounting</w:t>
      </w:r>
      <w:r>
        <w:rPr>
          <w:sz w:val="26"/>
          <w:szCs w:val="26"/>
        </w:rPr>
        <w:tab/>
        <w:t>29</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2.5.6.1. Management Control System</w:t>
      </w:r>
      <w:r>
        <w:rPr>
          <w:sz w:val="26"/>
          <w:szCs w:val="26"/>
        </w:rPr>
        <w:tab/>
        <w:t>29</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2.5.6.2. Responsibility Accounting</w:t>
      </w:r>
      <w:r>
        <w:rPr>
          <w:sz w:val="26"/>
          <w:szCs w:val="26"/>
        </w:rPr>
        <w:tab/>
        <w:t>30</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2.5.7. Standard Costing: Direct Material and Direct Labor Cost</w:t>
      </w:r>
      <w:r>
        <w:rPr>
          <w:sz w:val="26"/>
          <w:szCs w:val="26"/>
        </w:rPr>
        <w:tab/>
        <w:t>30</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2.5.8. Flexible Budgeting and Overhead Cost Control</w:t>
      </w:r>
      <w:r>
        <w:rPr>
          <w:sz w:val="26"/>
          <w:szCs w:val="26"/>
        </w:rPr>
        <w:tab/>
        <w:t>31</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 xml:space="preserve">2.5.9. Decision </w:t>
      </w:r>
      <w:proofErr w:type="gramStart"/>
      <w:r w:rsidRPr="00457E52">
        <w:rPr>
          <w:sz w:val="26"/>
          <w:szCs w:val="26"/>
        </w:rPr>
        <w:t>Regarding</w:t>
      </w:r>
      <w:proofErr w:type="gramEnd"/>
      <w:r w:rsidRPr="00457E52">
        <w:rPr>
          <w:sz w:val="26"/>
          <w:szCs w:val="26"/>
        </w:rPr>
        <w:t xml:space="preserve"> Alternatives in Business Operation</w:t>
      </w:r>
      <w:r>
        <w:rPr>
          <w:sz w:val="26"/>
          <w:szCs w:val="26"/>
        </w:rPr>
        <w:tab/>
        <w:t>32</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2.5.9.1. Process of Decision Making</w:t>
      </w:r>
      <w:r>
        <w:rPr>
          <w:sz w:val="26"/>
          <w:szCs w:val="26"/>
        </w:rPr>
        <w:tab/>
        <w:t>32</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2.5.9.2. Decision Regarding Alternative Choice</w:t>
      </w:r>
      <w:r>
        <w:rPr>
          <w:sz w:val="26"/>
          <w:szCs w:val="26"/>
        </w:rPr>
        <w:tab/>
        <w:t>33</w:t>
      </w:r>
    </w:p>
    <w:p w:rsidR="00956ED1" w:rsidRPr="00457E52" w:rsidRDefault="00956ED1" w:rsidP="00956ED1">
      <w:pPr>
        <w:tabs>
          <w:tab w:val="left" w:pos="360"/>
          <w:tab w:val="left" w:pos="720"/>
          <w:tab w:val="left" w:pos="1267"/>
          <w:tab w:val="right" w:pos="8280"/>
        </w:tabs>
        <w:spacing w:line="240" w:lineRule="auto"/>
        <w:ind w:left="180" w:firstLine="180"/>
        <w:jc w:val="both"/>
        <w:rPr>
          <w:sz w:val="26"/>
          <w:szCs w:val="26"/>
        </w:rPr>
      </w:pPr>
      <w:r w:rsidRPr="00457E52">
        <w:rPr>
          <w:sz w:val="26"/>
          <w:szCs w:val="26"/>
        </w:rPr>
        <w:t>2.5.10. Pricing Decision of Product/Services</w:t>
      </w:r>
      <w:r>
        <w:rPr>
          <w:sz w:val="26"/>
          <w:szCs w:val="26"/>
        </w:rPr>
        <w:tab/>
        <w:t>35</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2.5.10.1. Cost-Plus Pricing</w:t>
      </w:r>
      <w:r>
        <w:rPr>
          <w:sz w:val="26"/>
          <w:szCs w:val="26"/>
        </w:rPr>
        <w:tab/>
        <w:t>35</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2.5.10.2. Variable cost pricing</w:t>
      </w:r>
      <w:r>
        <w:rPr>
          <w:sz w:val="26"/>
          <w:szCs w:val="26"/>
        </w:rPr>
        <w:tab/>
        <w:t>36</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2.5.10.3. Full Cost Pricing</w:t>
      </w:r>
      <w:r>
        <w:rPr>
          <w:sz w:val="26"/>
          <w:szCs w:val="26"/>
        </w:rPr>
        <w:tab/>
        <w:t>37</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2.5.10.4. Time and Material Pricing</w:t>
      </w:r>
      <w:r>
        <w:rPr>
          <w:sz w:val="26"/>
          <w:szCs w:val="26"/>
        </w:rPr>
        <w:tab/>
        <w:t>37</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2.5.10.5. Pricing for Competitive Bidding and Special Orders</w:t>
      </w:r>
      <w:r>
        <w:rPr>
          <w:sz w:val="26"/>
          <w:szCs w:val="26"/>
        </w:rPr>
        <w:tab/>
        <w:t>37</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2.5.10.6. Strategic Pricing for New Product</w:t>
      </w:r>
      <w:r>
        <w:rPr>
          <w:sz w:val="26"/>
          <w:szCs w:val="26"/>
        </w:rPr>
        <w:tab/>
        <w:t>38</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2.5.10.7. Target Cost Pricing</w:t>
      </w:r>
      <w:r>
        <w:rPr>
          <w:sz w:val="26"/>
          <w:szCs w:val="26"/>
        </w:rPr>
        <w:tab/>
        <w:t>38</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2.5.10.8. Pricing under Activity Based Costing</w:t>
      </w:r>
      <w:r>
        <w:rPr>
          <w:sz w:val="26"/>
          <w:szCs w:val="26"/>
        </w:rPr>
        <w:tab/>
        <w:t>39</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2.5.10.9. Transfer Pricing</w:t>
      </w:r>
      <w:r>
        <w:rPr>
          <w:sz w:val="26"/>
          <w:szCs w:val="26"/>
        </w:rPr>
        <w:tab/>
        <w:t>39</w:t>
      </w:r>
    </w:p>
    <w:p w:rsidR="00956ED1" w:rsidRPr="00457E52" w:rsidRDefault="00956ED1" w:rsidP="00956ED1">
      <w:pPr>
        <w:tabs>
          <w:tab w:val="left" w:pos="360"/>
          <w:tab w:val="left" w:pos="720"/>
          <w:tab w:val="left" w:pos="1267"/>
          <w:tab w:val="right" w:pos="8280"/>
        </w:tabs>
        <w:spacing w:line="240" w:lineRule="auto"/>
        <w:ind w:left="180" w:firstLine="180"/>
        <w:jc w:val="both"/>
        <w:rPr>
          <w:sz w:val="26"/>
          <w:szCs w:val="26"/>
        </w:rPr>
      </w:pPr>
      <w:r w:rsidRPr="00457E52">
        <w:rPr>
          <w:sz w:val="26"/>
          <w:szCs w:val="26"/>
        </w:rPr>
        <w:t>2.5.11. Long-term Investment Decisions</w:t>
      </w:r>
      <w:r>
        <w:rPr>
          <w:sz w:val="26"/>
          <w:szCs w:val="26"/>
        </w:rPr>
        <w:tab/>
        <w:t>40</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2.5.11.1. Estimating the Project's Cash Flows</w:t>
      </w:r>
      <w:r>
        <w:rPr>
          <w:sz w:val="26"/>
          <w:szCs w:val="26"/>
        </w:rPr>
        <w:tab/>
        <w:t>40</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2.5.11.2. Relevant Information for Investment Decision</w:t>
      </w:r>
      <w:r>
        <w:rPr>
          <w:sz w:val="26"/>
          <w:szCs w:val="26"/>
        </w:rPr>
        <w:tab/>
        <w:t>41</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2.5.11.3. Long-term Investment Evaluation Technique</w:t>
      </w:r>
      <w:r>
        <w:rPr>
          <w:sz w:val="26"/>
          <w:szCs w:val="26"/>
        </w:rPr>
        <w:tab/>
        <w:t>41</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2.5.11.4 Capital Budgeting Under Risk and Uncertainty</w:t>
      </w:r>
      <w:r>
        <w:rPr>
          <w:sz w:val="26"/>
          <w:szCs w:val="26"/>
        </w:rPr>
        <w:tab/>
        <w:t>46</w:t>
      </w:r>
    </w:p>
    <w:p w:rsidR="00956ED1" w:rsidRPr="00457E52" w:rsidRDefault="00956ED1" w:rsidP="00956ED1">
      <w:pPr>
        <w:tabs>
          <w:tab w:val="left" w:pos="360"/>
          <w:tab w:val="left" w:pos="720"/>
          <w:tab w:val="left" w:pos="1267"/>
          <w:tab w:val="right" w:pos="8280"/>
        </w:tabs>
        <w:spacing w:line="240" w:lineRule="auto"/>
        <w:ind w:left="180" w:firstLine="180"/>
        <w:jc w:val="both"/>
        <w:rPr>
          <w:sz w:val="26"/>
          <w:szCs w:val="26"/>
        </w:rPr>
      </w:pPr>
      <w:r w:rsidRPr="00457E52">
        <w:rPr>
          <w:sz w:val="26"/>
          <w:szCs w:val="26"/>
        </w:rPr>
        <w:t>2.5.12 Managerial use of Financial Statement Analysis</w:t>
      </w:r>
      <w:r>
        <w:rPr>
          <w:sz w:val="26"/>
          <w:szCs w:val="26"/>
        </w:rPr>
        <w:tab/>
        <w:t>47</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2.5.12.1 The Statement of Cash Flows</w:t>
      </w:r>
      <w:r>
        <w:rPr>
          <w:sz w:val="26"/>
          <w:szCs w:val="26"/>
        </w:rPr>
        <w:tab/>
        <w:t>48</w:t>
      </w:r>
    </w:p>
    <w:p w:rsidR="00956ED1" w:rsidRPr="00457E52" w:rsidRDefault="00956ED1" w:rsidP="00956ED1">
      <w:pPr>
        <w:tabs>
          <w:tab w:val="left" w:pos="360"/>
          <w:tab w:val="left" w:pos="720"/>
          <w:tab w:val="left" w:pos="1267"/>
          <w:tab w:val="right" w:pos="8280"/>
        </w:tabs>
        <w:spacing w:line="240" w:lineRule="auto"/>
        <w:ind w:left="720"/>
        <w:jc w:val="both"/>
        <w:rPr>
          <w:sz w:val="26"/>
          <w:szCs w:val="26"/>
        </w:rPr>
      </w:pPr>
      <w:r w:rsidRPr="00457E52">
        <w:rPr>
          <w:sz w:val="26"/>
          <w:szCs w:val="26"/>
        </w:rPr>
        <w:t>2.5.12.2 Ratio Analysis</w:t>
      </w:r>
      <w:r>
        <w:rPr>
          <w:sz w:val="26"/>
          <w:szCs w:val="26"/>
        </w:rPr>
        <w:tab/>
        <w:t>50</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2.6 Review of the Previous Studies</w:t>
      </w:r>
      <w:r>
        <w:rPr>
          <w:sz w:val="26"/>
          <w:szCs w:val="26"/>
        </w:rPr>
        <w:tab/>
        <w:t>57</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 xml:space="preserve">2.6.1 Mr. </w:t>
      </w:r>
      <w:proofErr w:type="spellStart"/>
      <w:r w:rsidRPr="00457E52">
        <w:rPr>
          <w:sz w:val="26"/>
          <w:szCs w:val="26"/>
        </w:rPr>
        <w:t>Sagar</w:t>
      </w:r>
      <w:proofErr w:type="spellEnd"/>
      <w:r w:rsidRPr="00457E52">
        <w:rPr>
          <w:sz w:val="26"/>
          <w:szCs w:val="26"/>
        </w:rPr>
        <w:t xml:space="preserve"> Sharma </w:t>
      </w:r>
      <w:r>
        <w:rPr>
          <w:sz w:val="26"/>
          <w:szCs w:val="26"/>
        </w:rPr>
        <w:tab/>
        <w:t>57</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 xml:space="preserve">2.6.2 Mr. </w:t>
      </w:r>
      <w:smartTag w:uri="urn:schemas-microsoft-com:office:smarttags" w:element="place">
        <w:r w:rsidRPr="00457E52">
          <w:rPr>
            <w:sz w:val="26"/>
            <w:szCs w:val="26"/>
          </w:rPr>
          <w:t>Krishna</w:t>
        </w:r>
      </w:smartTag>
      <w:r w:rsidRPr="00457E52">
        <w:rPr>
          <w:sz w:val="26"/>
          <w:szCs w:val="26"/>
        </w:rPr>
        <w:t xml:space="preserve"> </w:t>
      </w:r>
      <w:proofErr w:type="spellStart"/>
      <w:r w:rsidRPr="00457E52">
        <w:rPr>
          <w:sz w:val="26"/>
          <w:szCs w:val="26"/>
        </w:rPr>
        <w:t>Bahadur</w:t>
      </w:r>
      <w:proofErr w:type="spellEnd"/>
      <w:r w:rsidRPr="00457E52">
        <w:rPr>
          <w:sz w:val="26"/>
          <w:szCs w:val="26"/>
        </w:rPr>
        <w:t xml:space="preserve"> </w:t>
      </w:r>
      <w:proofErr w:type="spellStart"/>
      <w:r w:rsidRPr="00457E52">
        <w:rPr>
          <w:sz w:val="26"/>
          <w:szCs w:val="26"/>
        </w:rPr>
        <w:t>Karki</w:t>
      </w:r>
      <w:proofErr w:type="spellEnd"/>
      <w:r w:rsidRPr="00457E52">
        <w:rPr>
          <w:sz w:val="26"/>
          <w:szCs w:val="26"/>
        </w:rPr>
        <w:t xml:space="preserve"> </w:t>
      </w:r>
      <w:r>
        <w:rPr>
          <w:sz w:val="26"/>
          <w:szCs w:val="26"/>
        </w:rPr>
        <w:tab/>
        <w:t>58</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 xml:space="preserve">2.6.3 Mr. </w:t>
      </w:r>
      <w:proofErr w:type="spellStart"/>
      <w:r w:rsidRPr="00457E52">
        <w:rPr>
          <w:sz w:val="26"/>
          <w:szCs w:val="26"/>
        </w:rPr>
        <w:t>Narayan</w:t>
      </w:r>
      <w:proofErr w:type="spellEnd"/>
      <w:r w:rsidRPr="00457E52">
        <w:rPr>
          <w:sz w:val="26"/>
          <w:szCs w:val="26"/>
        </w:rPr>
        <w:t xml:space="preserve"> Prasad </w:t>
      </w:r>
      <w:proofErr w:type="spellStart"/>
      <w:r w:rsidRPr="00457E52">
        <w:rPr>
          <w:sz w:val="26"/>
          <w:szCs w:val="26"/>
        </w:rPr>
        <w:t>Acharya</w:t>
      </w:r>
      <w:proofErr w:type="spellEnd"/>
      <w:r w:rsidRPr="00457E52">
        <w:rPr>
          <w:sz w:val="26"/>
          <w:szCs w:val="26"/>
        </w:rPr>
        <w:t xml:space="preserve"> </w:t>
      </w:r>
      <w:r>
        <w:rPr>
          <w:sz w:val="26"/>
          <w:szCs w:val="26"/>
        </w:rPr>
        <w:tab/>
        <w:t>58</w:t>
      </w:r>
    </w:p>
    <w:p w:rsidR="00956ED1" w:rsidRPr="00457E52" w:rsidRDefault="00956ED1" w:rsidP="00956ED1">
      <w:pPr>
        <w:tabs>
          <w:tab w:val="left" w:pos="360"/>
          <w:tab w:val="left" w:pos="720"/>
          <w:tab w:val="left" w:pos="1267"/>
          <w:tab w:val="right" w:pos="8280"/>
        </w:tabs>
        <w:spacing w:line="240" w:lineRule="auto"/>
        <w:ind w:left="360"/>
        <w:jc w:val="both"/>
        <w:rPr>
          <w:sz w:val="26"/>
          <w:szCs w:val="26"/>
        </w:rPr>
      </w:pPr>
      <w:r w:rsidRPr="00457E52">
        <w:rPr>
          <w:sz w:val="26"/>
          <w:szCs w:val="26"/>
        </w:rPr>
        <w:t xml:space="preserve">2.6.4 Mr. Lila Raj </w:t>
      </w:r>
      <w:proofErr w:type="spellStart"/>
      <w:r w:rsidRPr="00457E52">
        <w:rPr>
          <w:sz w:val="26"/>
          <w:szCs w:val="26"/>
        </w:rPr>
        <w:t>Baral</w:t>
      </w:r>
      <w:proofErr w:type="spellEnd"/>
      <w:r w:rsidRPr="00457E52">
        <w:rPr>
          <w:sz w:val="26"/>
          <w:szCs w:val="26"/>
        </w:rPr>
        <w:t xml:space="preserve"> </w:t>
      </w:r>
      <w:r>
        <w:rPr>
          <w:sz w:val="26"/>
          <w:szCs w:val="26"/>
        </w:rPr>
        <w:tab/>
        <w:t>59</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2.7 Research Framework</w:t>
      </w:r>
      <w:r>
        <w:rPr>
          <w:sz w:val="26"/>
          <w:szCs w:val="26"/>
        </w:rPr>
        <w:tab/>
        <w:t>60</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2.8 Research Gap</w:t>
      </w:r>
      <w:r>
        <w:rPr>
          <w:sz w:val="26"/>
          <w:szCs w:val="26"/>
        </w:rPr>
        <w:tab/>
        <w:t>63</w:t>
      </w:r>
    </w:p>
    <w:p w:rsidR="00956ED1" w:rsidRPr="00C359DB" w:rsidRDefault="00956ED1" w:rsidP="00956ED1">
      <w:pPr>
        <w:tabs>
          <w:tab w:val="left" w:pos="360"/>
          <w:tab w:val="left" w:pos="720"/>
          <w:tab w:val="left" w:pos="1260"/>
          <w:tab w:val="right" w:pos="8280"/>
        </w:tabs>
        <w:spacing w:line="240" w:lineRule="auto"/>
        <w:rPr>
          <w:b/>
          <w:caps/>
          <w:sz w:val="26"/>
          <w:szCs w:val="26"/>
        </w:rPr>
      </w:pPr>
      <w:r w:rsidRPr="00C359DB">
        <w:rPr>
          <w:b/>
          <w:caps/>
          <w:sz w:val="26"/>
          <w:szCs w:val="26"/>
        </w:rPr>
        <w:t>Chapter Three</w:t>
      </w:r>
      <w:r w:rsidRPr="00C359DB">
        <w:rPr>
          <w:b/>
          <w:caps/>
          <w:sz w:val="26"/>
          <w:szCs w:val="26"/>
        </w:rPr>
        <w:tab/>
      </w:r>
    </w:p>
    <w:p w:rsidR="00956ED1" w:rsidRPr="00C359DB" w:rsidRDefault="00956ED1" w:rsidP="00956ED1">
      <w:pPr>
        <w:tabs>
          <w:tab w:val="left" w:pos="360"/>
          <w:tab w:val="left" w:pos="720"/>
          <w:tab w:val="left" w:pos="1260"/>
          <w:tab w:val="right" w:pos="8280"/>
        </w:tabs>
        <w:spacing w:line="240" w:lineRule="auto"/>
        <w:rPr>
          <w:b/>
          <w:caps/>
          <w:sz w:val="26"/>
          <w:szCs w:val="26"/>
        </w:rPr>
      </w:pPr>
      <w:r w:rsidRPr="00C359DB">
        <w:rPr>
          <w:b/>
          <w:caps/>
          <w:sz w:val="26"/>
          <w:szCs w:val="26"/>
        </w:rPr>
        <w:t>Research Methodology</w:t>
      </w:r>
      <w:r w:rsidRPr="00C359DB">
        <w:rPr>
          <w:b/>
          <w:caps/>
          <w:sz w:val="26"/>
          <w:szCs w:val="26"/>
        </w:rPr>
        <w:tab/>
      </w:r>
      <w:r>
        <w:rPr>
          <w:b/>
          <w:caps/>
          <w:sz w:val="26"/>
          <w:szCs w:val="26"/>
        </w:rPr>
        <w:t>65-69</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3.1 Introduction</w:t>
      </w:r>
      <w:r>
        <w:rPr>
          <w:sz w:val="26"/>
          <w:szCs w:val="26"/>
        </w:rPr>
        <w:tab/>
        <w:t>65</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3.2 Research Design</w:t>
      </w:r>
      <w:r>
        <w:rPr>
          <w:sz w:val="26"/>
          <w:szCs w:val="26"/>
        </w:rPr>
        <w:tab/>
        <w:t>65</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3.3 Source of Data</w:t>
      </w:r>
      <w:r>
        <w:rPr>
          <w:sz w:val="26"/>
          <w:szCs w:val="26"/>
        </w:rPr>
        <w:tab/>
        <w:t>65</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3.4 Population and Sampling</w:t>
      </w:r>
      <w:r>
        <w:rPr>
          <w:sz w:val="26"/>
          <w:szCs w:val="26"/>
        </w:rPr>
        <w:tab/>
        <w:t>66</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3.5 Data Collection Procedure</w:t>
      </w:r>
      <w:r>
        <w:rPr>
          <w:sz w:val="26"/>
          <w:szCs w:val="26"/>
        </w:rPr>
        <w:tab/>
        <w:t>66</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3.6 Data Processing Procedure</w:t>
      </w:r>
      <w:r>
        <w:rPr>
          <w:sz w:val="26"/>
          <w:szCs w:val="26"/>
        </w:rPr>
        <w:tab/>
        <w:t>66</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3.7 Data Analysis</w:t>
      </w:r>
      <w:r>
        <w:rPr>
          <w:sz w:val="26"/>
          <w:szCs w:val="26"/>
        </w:rPr>
        <w:tab/>
        <w:t>66</w:t>
      </w:r>
    </w:p>
    <w:p w:rsidR="00956ED1" w:rsidRPr="00457E52" w:rsidRDefault="00956ED1" w:rsidP="00956ED1">
      <w:pPr>
        <w:tabs>
          <w:tab w:val="left" w:pos="360"/>
          <w:tab w:val="left" w:pos="720"/>
          <w:tab w:val="left" w:pos="1267"/>
          <w:tab w:val="right" w:pos="8280"/>
        </w:tabs>
        <w:spacing w:line="240" w:lineRule="auto"/>
        <w:ind w:left="180"/>
        <w:jc w:val="both"/>
        <w:rPr>
          <w:sz w:val="26"/>
          <w:szCs w:val="26"/>
        </w:rPr>
      </w:pPr>
      <w:r w:rsidRPr="00457E52">
        <w:rPr>
          <w:sz w:val="26"/>
          <w:szCs w:val="26"/>
        </w:rPr>
        <w:t>3.8 Hypothesis</w:t>
      </w:r>
      <w:r>
        <w:rPr>
          <w:sz w:val="26"/>
          <w:szCs w:val="26"/>
        </w:rPr>
        <w:tab/>
        <w:t>67</w:t>
      </w:r>
    </w:p>
    <w:p w:rsidR="00956ED1" w:rsidRPr="001146B1" w:rsidRDefault="00956ED1" w:rsidP="00956ED1">
      <w:pPr>
        <w:tabs>
          <w:tab w:val="left" w:pos="360"/>
          <w:tab w:val="left" w:pos="720"/>
          <w:tab w:val="left" w:pos="1260"/>
          <w:tab w:val="right" w:pos="8280"/>
        </w:tabs>
        <w:spacing w:line="240" w:lineRule="auto"/>
        <w:rPr>
          <w:b/>
          <w:caps/>
          <w:sz w:val="6"/>
          <w:szCs w:val="26"/>
        </w:rPr>
      </w:pPr>
    </w:p>
    <w:p w:rsidR="00956ED1" w:rsidRPr="00C359DB" w:rsidRDefault="00956ED1" w:rsidP="00956ED1">
      <w:pPr>
        <w:tabs>
          <w:tab w:val="left" w:pos="360"/>
          <w:tab w:val="left" w:pos="720"/>
          <w:tab w:val="left" w:pos="1260"/>
          <w:tab w:val="right" w:pos="8280"/>
        </w:tabs>
        <w:spacing w:line="240" w:lineRule="auto"/>
        <w:rPr>
          <w:b/>
          <w:caps/>
          <w:sz w:val="26"/>
          <w:szCs w:val="26"/>
        </w:rPr>
      </w:pPr>
      <w:r w:rsidRPr="00C359DB">
        <w:rPr>
          <w:b/>
          <w:caps/>
          <w:sz w:val="26"/>
          <w:szCs w:val="26"/>
        </w:rPr>
        <w:t>Chapter Four</w:t>
      </w:r>
    </w:p>
    <w:p w:rsidR="00956ED1" w:rsidRPr="00C359DB" w:rsidRDefault="00956ED1" w:rsidP="00956ED1">
      <w:pPr>
        <w:tabs>
          <w:tab w:val="left" w:pos="360"/>
          <w:tab w:val="left" w:pos="720"/>
          <w:tab w:val="left" w:pos="1260"/>
          <w:tab w:val="right" w:pos="8280"/>
        </w:tabs>
        <w:spacing w:line="240" w:lineRule="auto"/>
        <w:rPr>
          <w:b/>
          <w:caps/>
          <w:sz w:val="26"/>
          <w:szCs w:val="26"/>
        </w:rPr>
      </w:pPr>
      <w:r w:rsidRPr="00C359DB">
        <w:rPr>
          <w:b/>
          <w:caps/>
          <w:sz w:val="26"/>
          <w:szCs w:val="26"/>
        </w:rPr>
        <w:t>Presentation and Analysis of Data</w:t>
      </w:r>
      <w:r>
        <w:rPr>
          <w:b/>
          <w:caps/>
          <w:sz w:val="26"/>
          <w:szCs w:val="26"/>
        </w:rPr>
        <w:tab/>
        <w:t>70-103</w:t>
      </w:r>
    </w:p>
    <w:p w:rsidR="00956ED1" w:rsidRPr="00457E52" w:rsidRDefault="00956ED1" w:rsidP="00956ED1">
      <w:pPr>
        <w:tabs>
          <w:tab w:val="left" w:pos="1080"/>
          <w:tab w:val="left" w:pos="1440"/>
          <w:tab w:val="right" w:pos="8280"/>
        </w:tabs>
        <w:spacing w:line="240" w:lineRule="auto"/>
        <w:ind w:left="1080" w:right="677" w:hanging="900"/>
        <w:jc w:val="both"/>
        <w:rPr>
          <w:sz w:val="26"/>
          <w:szCs w:val="26"/>
        </w:rPr>
      </w:pPr>
      <w:r w:rsidRPr="00457E52">
        <w:rPr>
          <w:sz w:val="26"/>
          <w:szCs w:val="26"/>
        </w:rPr>
        <w:t>4.1 Introduction</w:t>
      </w:r>
      <w:r>
        <w:rPr>
          <w:sz w:val="26"/>
          <w:szCs w:val="26"/>
        </w:rPr>
        <w:tab/>
        <w:t>70</w:t>
      </w:r>
    </w:p>
    <w:p w:rsidR="00956ED1" w:rsidRPr="00457E52" w:rsidRDefault="00956ED1" w:rsidP="00956ED1">
      <w:pPr>
        <w:tabs>
          <w:tab w:val="left" w:pos="1080"/>
          <w:tab w:val="left" w:pos="1440"/>
          <w:tab w:val="right" w:pos="8280"/>
        </w:tabs>
        <w:spacing w:line="240" w:lineRule="auto"/>
        <w:ind w:left="1080" w:right="677" w:hanging="900"/>
        <w:jc w:val="both"/>
        <w:rPr>
          <w:sz w:val="26"/>
          <w:szCs w:val="26"/>
        </w:rPr>
      </w:pPr>
      <w:r w:rsidRPr="00457E52">
        <w:rPr>
          <w:sz w:val="26"/>
          <w:szCs w:val="26"/>
        </w:rPr>
        <w:t>4.2 Percentage Analysis of Management Accounting Tools</w:t>
      </w:r>
      <w:r>
        <w:rPr>
          <w:sz w:val="26"/>
          <w:szCs w:val="26"/>
        </w:rPr>
        <w:tab/>
        <w:t>71</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 </w:t>
      </w:r>
      <w:r>
        <w:rPr>
          <w:sz w:val="26"/>
          <w:szCs w:val="26"/>
        </w:rPr>
        <w:tab/>
      </w:r>
      <w:r w:rsidRPr="00457E52">
        <w:rPr>
          <w:sz w:val="26"/>
          <w:szCs w:val="26"/>
        </w:rPr>
        <w:t>Management Accounting Tools Practiced in Nepalese Insurance Companies</w:t>
      </w:r>
      <w:r>
        <w:rPr>
          <w:sz w:val="26"/>
          <w:szCs w:val="26"/>
        </w:rPr>
        <w:tab/>
        <w:t>71</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4.2.2 </w:t>
      </w:r>
      <w:r w:rsidRPr="00457E52">
        <w:rPr>
          <w:sz w:val="26"/>
          <w:szCs w:val="26"/>
        </w:rPr>
        <w:tab/>
        <w:t xml:space="preserve">Number of Nepalese Insurance Companies Practicing One or More MA Tools </w:t>
      </w:r>
      <w:r>
        <w:rPr>
          <w:sz w:val="26"/>
          <w:szCs w:val="26"/>
        </w:rPr>
        <w:tab/>
        <w:t>72</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4.2.3 </w:t>
      </w:r>
      <w:r>
        <w:rPr>
          <w:sz w:val="26"/>
          <w:szCs w:val="26"/>
        </w:rPr>
        <w:tab/>
      </w:r>
      <w:r w:rsidRPr="00457E52">
        <w:rPr>
          <w:sz w:val="26"/>
          <w:szCs w:val="26"/>
        </w:rPr>
        <w:t xml:space="preserve">The Department for Budget Preparation in Nepalese Insurance Companies </w:t>
      </w:r>
      <w:r>
        <w:rPr>
          <w:sz w:val="26"/>
          <w:szCs w:val="26"/>
        </w:rPr>
        <w:tab/>
        <w:t>73</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4.2.4 </w:t>
      </w:r>
      <w:r>
        <w:rPr>
          <w:sz w:val="26"/>
          <w:szCs w:val="26"/>
        </w:rPr>
        <w:tab/>
      </w:r>
      <w:r w:rsidRPr="00457E52">
        <w:rPr>
          <w:sz w:val="26"/>
          <w:szCs w:val="26"/>
        </w:rPr>
        <w:t>Types of Budget Practiced in Nepalese Insurance Companies</w:t>
      </w:r>
      <w:r>
        <w:rPr>
          <w:sz w:val="26"/>
          <w:szCs w:val="26"/>
        </w:rPr>
        <w:tab/>
        <w:t>75</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4.2.5</w:t>
      </w:r>
      <w:r>
        <w:rPr>
          <w:sz w:val="26"/>
          <w:szCs w:val="26"/>
        </w:rPr>
        <w:tab/>
      </w:r>
      <w:r w:rsidRPr="00457E52">
        <w:rPr>
          <w:sz w:val="26"/>
          <w:szCs w:val="26"/>
        </w:rPr>
        <w:t xml:space="preserve">Number of Insurance Companies Prepared One or More Type of Budget </w:t>
      </w:r>
      <w:r>
        <w:rPr>
          <w:sz w:val="26"/>
          <w:szCs w:val="26"/>
        </w:rPr>
        <w:tab/>
        <w:t>76</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4.2.6 </w:t>
      </w:r>
      <w:r>
        <w:rPr>
          <w:sz w:val="26"/>
          <w:szCs w:val="26"/>
        </w:rPr>
        <w:tab/>
      </w:r>
      <w:r w:rsidRPr="00457E52">
        <w:rPr>
          <w:sz w:val="26"/>
          <w:szCs w:val="26"/>
        </w:rPr>
        <w:t xml:space="preserve">Time Period Covered by Budget in Nepalese Insurance Companies </w:t>
      </w:r>
      <w:r>
        <w:rPr>
          <w:sz w:val="26"/>
          <w:szCs w:val="26"/>
        </w:rPr>
        <w:tab/>
        <w:t>77</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4.2.7 </w:t>
      </w:r>
      <w:r>
        <w:rPr>
          <w:sz w:val="26"/>
          <w:szCs w:val="26"/>
        </w:rPr>
        <w:tab/>
      </w:r>
      <w:r w:rsidRPr="00457E52">
        <w:rPr>
          <w:sz w:val="26"/>
          <w:szCs w:val="26"/>
        </w:rPr>
        <w:t xml:space="preserve">Bases Taken by Nepalese Insurance Companies While Preparing Budget </w:t>
      </w:r>
      <w:r>
        <w:rPr>
          <w:sz w:val="26"/>
          <w:szCs w:val="26"/>
        </w:rPr>
        <w:tab/>
        <w:t>78</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4.2.8 </w:t>
      </w:r>
      <w:r w:rsidRPr="00457E52">
        <w:rPr>
          <w:sz w:val="26"/>
          <w:szCs w:val="26"/>
        </w:rPr>
        <w:tab/>
        <w:t xml:space="preserve">Number of Nepalese Insurance Companies Taking One or More Base While Preparing Budget </w:t>
      </w:r>
      <w:r>
        <w:rPr>
          <w:sz w:val="26"/>
          <w:szCs w:val="26"/>
        </w:rPr>
        <w:tab/>
        <w:t>79</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4.2.9 </w:t>
      </w:r>
      <w:r>
        <w:rPr>
          <w:sz w:val="26"/>
          <w:szCs w:val="26"/>
        </w:rPr>
        <w:tab/>
      </w:r>
      <w:r w:rsidRPr="00457E52">
        <w:rPr>
          <w:sz w:val="26"/>
          <w:szCs w:val="26"/>
        </w:rPr>
        <w:t>Capital Budgeting Tools Practiced in Nepalese Insurance Companies</w:t>
      </w:r>
      <w:r>
        <w:rPr>
          <w:sz w:val="26"/>
          <w:szCs w:val="26"/>
        </w:rPr>
        <w:tab/>
        <w:t>80</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4.2.10 </w:t>
      </w:r>
      <w:r>
        <w:rPr>
          <w:sz w:val="26"/>
          <w:szCs w:val="26"/>
        </w:rPr>
        <w:tab/>
      </w:r>
      <w:r w:rsidRPr="00457E52">
        <w:rPr>
          <w:sz w:val="26"/>
          <w:szCs w:val="26"/>
        </w:rPr>
        <w:t>Number of Capital Budgeting techniques Practiced in Nepalese Insurance Companies</w:t>
      </w:r>
      <w:r>
        <w:rPr>
          <w:sz w:val="26"/>
          <w:szCs w:val="26"/>
        </w:rPr>
        <w:tab/>
        <w:t>81</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4.2.11 </w:t>
      </w:r>
      <w:r>
        <w:rPr>
          <w:sz w:val="26"/>
          <w:szCs w:val="26"/>
        </w:rPr>
        <w:tab/>
      </w:r>
      <w:r w:rsidRPr="00457E52">
        <w:rPr>
          <w:sz w:val="26"/>
          <w:szCs w:val="26"/>
        </w:rPr>
        <w:t>Techniques Adopted for Estimating Cost and Revenue by Nepalese Insurance Companies</w:t>
      </w:r>
      <w:r>
        <w:rPr>
          <w:sz w:val="26"/>
          <w:szCs w:val="26"/>
        </w:rPr>
        <w:tab/>
        <w:t>83</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4.2.12 </w:t>
      </w:r>
      <w:r>
        <w:rPr>
          <w:sz w:val="26"/>
          <w:szCs w:val="26"/>
        </w:rPr>
        <w:tab/>
      </w:r>
      <w:r w:rsidRPr="00457E52">
        <w:rPr>
          <w:sz w:val="26"/>
          <w:szCs w:val="26"/>
        </w:rPr>
        <w:t>Number of Cost and Revenue Estimation Techniques Practiced in Nepalese Insurance Companies</w:t>
      </w:r>
      <w:r>
        <w:rPr>
          <w:sz w:val="26"/>
          <w:szCs w:val="26"/>
        </w:rPr>
        <w:tab/>
        <w:t>84</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4.2.13 </w:t>
      </w:r>
      <w:r>
        <w:rPr>
          <w:sz w:val="26"/>
          <w:szCs w:val="26"/>
        </w:rPr>
        <w:tab/>
      </w:r>
      <w:r w:rsidRPr="00457E52">
        <w:rPr>
          <w:sz w:val="26"/>
          <w:szCs w:val="26"/>
        </w:rPr>
        <w:t>Risk Adjustment Criteria Adopted by Nepalese Insurance Companies while Evaluating Capital Investment</w:t>
      </w:r>
      <w:r>
        <w:rPr>
          <w:sz w:val="26"/>
          <w:szCs w:val="26"/>
        </w:rPr>
        <w:tab/>
        <w:t>85</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4.2.14 </w:t>
      </w:r>
      <w:r>
        <w:rPr>
          <w:sz w:val="26"/>
          <w:szCs w:val="26"/>
        </w:rPr>
        <w:tab/>
      </w:r>
      <w:r w:rsidRPr="00457E52">
        <w:rPr>
          <w:sz w:val="26"/>
          <w:szCs w:val="26"/>
        </w:rPr>
        <w:t xml:space="preserve">Number Risk Adjustment Techniques Practiced by the Insurance Companies of </w:t>
      </w:r>
      <w:smartTag w:uri="urn:schemas-microsoft-com:office:smarttags" w:element="country-region">
        <w:smartTag w:uri="urn:schemas-microsoft-com:office:smarttags" w:element="place">
          <w:r w:rsidRPr="00457E52">
            <w:rPr>
              <w:sz w:val="26"/>
              <w:szCs w:val="26"/>
            </w:rPr>
            <w:t>Nepal</w:t>
          </w:r>
        </w:smartTag>
      </w:smartTag>
      <w:r>
        <w:rPr>
          <w:sz w:val="26"/>
          <w:szCs w:val="26"/>
        </w:rPr>
        <w:tab/>
        <w:t>86</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4.2.15 </w:t>
      </w:r>
      <w:r w:rsidRPr="00457E52">
        <w:rPr>
          <w:sz w:val="26"/>
          <w:szCs w:val="26"/>
        </w:rPr>
        <w:tab/>
        <w:t>Technique of Measuring and Controlling Overall Performance of the Companies at the End of the Accounting Year in Nepalese Insurance Companies</w:t>
      </w:r>
      <w:r>
        <w:rPr>
          <w:sz w:val="26"/>
          <w:szCs w:val="26"/>
        </w:rPr>
        <w:tab/>
        <w:t>88</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4.2.16 </w:t>
      </w:r>
      <w:r w:rsidRPr="00457E52">
        <w:rPr>
          <w:sz w:val="26"/>
          <w:szCs w:val="26"/>
        </w:rPr>
        <w:tab/>
        <w:t>Number of Technique of Measuring and Controlling Overall Performance of the Companies at the end of the Accounting Year Adopted by Nepalese Insurance Companies</w:t>
      </w:r>
      <w:r>
        <w:rPr>
          <w:sz w:val="26"/>
          <w:szCs w:val="26"/>
        </w:rPr>
        <w:tab/>
        <w:t>89</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4.2.17 </w:t>
      </w:r>
      <w:r w:rsidRPr="00457E52">
        <w:rPr>
          <w:sz w:val="26"/>
          <w:szCs w:val="26"/>
        </w:rPr>
        <w:tab/>
        <w:t>Factors Effecting Decision Making Procedure in Nepalese Insurance Companies</w:t>
      </w:r>
      <w:r>
        <w:rPr>
          <w:sz w:val="26"/>
          <w:szCs w:val="26"/>
        </w:rPr>
        <w:tab/>
        <w:t>91</w:t>
      </w:r>
    </w:p>
    <w:p w:rsidR="00956ED1" w:rsidRPr="00457E52" w:rsidRDefault="00956ED1" w:rsidP="00956ED1">
      <w:pPr>
        <w:tabs>
          <w:tab w:val="left" w:pos="1080"/>
          <w:tab w:val="left" w:pos="1620"/>
          <w:tab w:val="right" w:pos="8280"/>
        </w:tabs>
        <w:spacing w:line="240" w:lineRule="auto"/>
        <w:ind w:left="1620" w:right="677" w:hanging="900"/>
        <w:jc w:val="both"/>
        <w:rPr>
          <w:sz w:val="26"/>
          <w:szCs w:val="26"/>
        </w:rPr>
      </w:pPr>
      <w:r w:rsidRPr="00457E52">
        <w:rPr>
          <w:sz w:val="26"/>
          <w:szCs w:val="26"/>
        </w:rPr>
        <w:t xml:space="preserve">4.2.18 </w:t>
      </w:r>
      <w:r>
        <w:rPr>
          <w:sz w:val="26"/>
          <w:szCs w:val="26"/>
        </w:rPr>
        <w:tab/>
      </w:r>
      <w:r w:rsidRPr="00457E52">
        <w:rPr>
          <w:sz w:val="26"/>
          <w:szCs w:val="26"/>
        </w:rPr>
        <w:t>Mixed Cost Segregation Techniques Practiced by Nepalese Insurance Companies</w:t>
      </w:r>
      <w:r>
        <w:rPr>
          <w:sz w:val="26"/>
          <w:szCs w:val="26"/>
        </w:rPr>
        <w:tab/>
        <w:t>92</w:t>
      </w:r>
    </w:p>
    <w:p w:rsidR="00956ED1" w:rsidRPr="00457E52" w:rsidRDefault="00956ED1" w:rsidP="00956ED1">
      <w:pPr>
        <w:tabs>
          <w:tab w:val="left" w:pos="1080"/>
          <w:tab w:val="left" w:pos="1440"/>
          <w:tab w:val="right" w:pos="8280"/>
        </w:tabs>
        <w:spacing w:line="240" w:lineRule="auto"/>
        <w:ind w:left="1080" w:right="677" w:hanging="900"/>
        <w:jc w:val="both"/>
        <w:rPr>
          <w:sz w:val="26"/>
          <w:szCs w:val="26"/>
        </w:rPr>
      </w:pPr>
      <w:r w:rsidRPr="00457E52">
        <w:rPr>
          <w:sz w:val="26"/>
          <w:szCs w:val="26"/>
        </w:rPr>
        <w:t xml:space="preserve">4.3 </w:t>
      </w:r>
      <w:r w:rsidRPr="00457E52">
        <w:rPr>
          <w:sz w:val="26"/>
          <w:szCs w:val="26"/>
        </w:rPr>
        <w:tab/>
        <w:t xml:space="preserve">Why Management Accounting Tools are to be Essentially Applied in Every Insurance Companies of </w:t>
      </w:r>
      <w:smartTag w:uri="urn:schemas-microsoft-com:office:smarttags" w:element="country-region">
        <w:smartTag w:uri="urn:schemas-microsoft-com:office:smarttags" w:element="place">
          <w:r w:rsidRPr="00457E52">
            <w:rPr>
              <w:sz w:val="26"/>
              <w:szCs w:val="26"/>
            </w:rPr>
            <w:t>Nepal</w:t>
          </w:r>
        </w:smartTag>
      </w:smartTag>
      <w:r w:rsidRPr="00457E52">
        <w:rPr>
          <w:sz w:val="26"/>
          <w:szCs w:val="26"/>
        </w:rPr>
        <w:t>?</w:t>
      </w:r>
      <w:r>
        <w:rPr>
          <w:sz w:val="26"/>
          <w:szCs w:val="26"/>
        </w:rPr>
        <w:tab/>
        <w:t>93</w:t>
      </w:r>
    </w:p>
    <w:p w:rsidR="00956ED1" w:rsidRPr="00457E52" w:rsidRDefault="00956ED1" w:rsidP="00956ED1">
      <w:pPr>
        <w:tabs>
          <w:tab w:val="left" w:pos="1080"/>
          <w:tab w:val="left" w:pos="1440"/>
          <w:tab w:val="right" w:pos="8280"/>
        </w:tabs>
        <w:spacing w:line="240" w:lineRule="auto"/>
        <w:ind w:left="1080" w:right="677" w:hanging="900"/>
        <w:jc w:val="both"/>
        <w:rPr>
          <w:sz w:val="26"/>
          <w:szCs w:val="26"/>
        </w:rPr>
      </w:pPr>
      <w:r w:rsidRPr="00457E52">
        <w:rPr>
          <w:sz w:val="26"/>
          <w:szCs w:val="26"/>
        </w:rPr>
        <w:t xml:space="preserve">4.4 </w:t>
      </w:r>
      <w:r w:rsidRPr="00457E52">
        <w:rPr>
          <w:sz w:val="26"/>
          <w:szCs w:val="26"/>
        </w:rPr>
        <w:tab/>
        <w:t xml:space="preserve">What </w:t>
      </w:r>
      <w:proofErr w:type="gramStart"/>
      <w:r w:rsidRPr="00457E52">
        <w:rPr>
          <w:sz w:val="26"/>
          <w:szCs w:val="26"/>
        </w:rPr>
        <w:t>are</w:t>
      </w:r>
      <w:proofErr w:type="gramEnd"/>
      <w:r w:rsidRPr="00457E52">
        <w:rPr>
          <w:sz w:val="26"/>
          <w:szCs w:val="26"/>
        </w:rPr>
        <w:t xml:space="preserve"> the Problems Appearing the Application of Management</w:t>
      </w:r>
      <w:r>
        <w:rPr>
          <w:sz w:val="26"/>
          <w:szCs w:val="26"/>
        </w:rPr>
        <w:t xml:space="preserve"> </w:t>
      </w:r>
      <w:r w:rsidRPr="00457E52">
        <w:rPr>
          <w:sz w:val="26"/>
          <w:szCs w:val="26"/>
        </w:rPr>
        <w:t>Accounting Tools in Nepalese Insurance Companies?</w:t>
      </w:r>
      <w:r>
        <w:rPr>
          <w:sz w:val="26"/>
          <w:szCs w:val="26"/>
        </w:rPr>
        <w:tab/>
        <w:t>94</w:t>
      </w:r>
    </w:p>
    <w:p w:rsidR="00956ED1" w:rsidRPr="00457E52" w:rsidRDefault="00956ED1" w:rsidP="00956ED1">
      <w:pPr>
        <w:tabs>
          <w:tab w:val="left" w:pos="1080"/>
          <w:tab w:val="left" w:pos="1440"/>
          <w:tab w:val="right" w:pos="8280"/>
        </w:tabs>
        <w:spacing w:line="240" w:lineRule="auto"/>
        <w:ind w:left="1080" w:right="677" w:hanging="900"/>
        <w:jc w:val="both"/>
        <w:rPr>
          <w:sz w:val="26"/>
          <w:szCs w:val="26"/>
        </w:rPr>
      </w:pPr>
      <w:r w:rsidRPr="00457E52">
        <w:rPr>
          <w:sz w:val="26"/>
          <w:szCs w:val="26"/>
        </w:rPr>
        <w:t>4.5 Analysis of Hypothesis Test</w:t>
      </w:r>
      <w:r>
        <w:rPr>
          <w:sz w:val="26"/>
          <w:szCs w:val="26"/>
        </w:rPr>
        <w:tab/>
        <w:t>95</w:t>
      </w:r>
    </w:p>
    <w:p w:rsidR="00956ED1" w:rsidRPr="00457E52" w:rsidRDefault="00956ED1" w:rsidP="00956ED1">
      <w:pPr>
        <w:tabs>
          <w:tab w:val="left" w:pos="1080"/>
          <w:tab w:val="left" w:pos="1440"/>
          <w:tab w:val="right" w:pos="8280"/>
        </w:tabs>
        <w:spacing w:line="240" w:lineRule="auto"/>
        <w:ind w:left="1080" w:right="677" w:hanging="900"/>
        <w:jc w:val="both"/>
        <w:rPr>
          <w:sz w:val="26"/>
          <w:szCs w:val="26"/>
        </w:rPr>
      </w:pPr>
      <w:r w:rsidRPr="00457E52">
        <w:rPr>
          <w:sz w:val="26"/>
          <w:szCs w:val="26"/>
        </w:rPr>
        <w:t>4.6 Major Findings</w:t>
      </w:r>
      <w:r>
        <w:rPr>
          <w:sz w:val="26"/>
          <w:szCs w:val="26"/>
        </w:rPr>
        <w:tab/>
        <w:t>98</w:t>
      </w:r>
    </w:p>
    <w:p w:rsidR="00956ED1" w:rsidRPr="00CE0098" w:rsidRDefault="00956ED1" w:rsidP="00956ED1">
      <w:pPr>
        <w:tabs>
          <w:tab w:val="left" w:pos="360"/>
          <w:tab w:val="left" w:pos="720"/>
          <w:tab w:val="left" w:pos="1260"/>
          <w:tab w:val="right" w:pos="8280"/>
        </w:tabs>
        <w:spacing w:line="240" w:lineRule="auto"/>
        <w:rPr>
          <w:b/>
          <w:caps/>
          <w:sz w:val="6"/>
          <w:szCs w:val="26"/>
        </w:rPr>
      </w:pPr>
    </w:p>
    <w:p w:rsidR="00956ED1" w:rsidRPr="00C359DB" w:rsidRDefault="00956ED1" w:rsidP="00956ED1">
      <w:pPr>
        <w:tabs>
          <w:tab w:val="left" w:pos="360"/>
          <w:tab w:val="left" w:pos="720"/>
          <w:tab w:val="left" w:pos="1260"/>
          <w:tab w:val="right" w:pos="8280"/>
        </w:tabs>
        <w:spacing w:line="240" w:lineRule="auto"/>
        <w:rPr>
          <w:b/>
          <w:caps/>
          <w:sz w:val="26"/>
          <w:szCs w:val="26"/>
        </w:rPr>
      </w:pPr>
      <w:r w:rsidRPr="00C359DB">
        <w:rPr>
          <w:b/>
          <w:caps/>
          <w:sz w:val="26"/>
          <w:szCs w:val="26"/>
        </w:rPr>
        <w:t>Chapter Five</w:t>
      </w:r>
    </w:p>
    <w:p w:rsidR="00956ED1" w:rsidRPr="00C359DB" w:rsidRDefault="00956ED1" w:rsidP="00956ED1">
      <w:pPr>
        <w:tabs>
          <w:tab w:val="left" w:pos="360"/>
          <w:tab w:val="left" w:pos="720"/>
          <w:tab w:val="left" w:pos="1260"/>
          <w:tab w:val="right" w:pos="8280"/>
        </w:tabs>
        <w:spacing w:line="240" w:lineRule="auto"/>
        <w:rPr>
          <w:b/>
          <w:caps/>
          <w:sz w:val="26"/>
          <w:szCs w:val="26"/>
        </w:rPr>
      </w:pPr>
      <w:r w:rsidRPr="00C359DB">
        <w:rPr>
          <w:b/>
          <w:caps/>
          <w:sz w:val="26"/>
          <w:szCs w:val="26"/>
        </w:rPr>
        <w:t>Summary,</w:t>
      </w:r>
      <w:r>
        <w:rPr>
          <w:b/>
          <w:caps/>
          <w:sz w:val="26"/>
          <w:szCs w:val="26"/>
        </w:rPr>
        <w:t xml:space="preserve"> Conclusion</w:t>
      </w:r>
      <w:r w:rsidRPr="00C359DB">
        <w:rPr>
          <w:b/>
          <w:caps/>
          <w:sz w:val="26"/>
          <w:szCs w:val="26"/>
        </w:rPr>
        <w:t xml:space="preserve"> </w:t>
      </w:r>
      <w:r>
        <w:rPr>
          <w:b/>
          <w:caps/>
          <w:sz w:val="26"/>
          <w:szCs w:val="26"/>
        </w:rPr>
        <w:t xml:space="preserve">and </w:t>
      </w:r>
      <w:r w:rsidRPr="00C359DB">
        <w:rPr>
          <w:b/>
          <w:caps/>
          <w:sz w:val="26"/>
          <w:szCs w:val="26"/>
        </w:rPr>
        <w:t>Recommendation</w:t>
      </w:r>
      <w:r>
        <w:rPr>
          <w:b/>
          <w:caps/>
          <w:sz w:val="26"/>
          <w:szCs w:val="26"/>
        </w:rPr>
        <w:t xml:space="preserve">   </w:t>
      </w:r>
      <w:r w:rsidRPr="00C359DB">
        <w:rPr>
          <w:b/>
          <w:caps/>
          <w:sz w:val="26"/>
          <w:szCs w:val="26"/>
        </w:rPr>
        <w:tab/>
      </w:r>
      <w:r>
        <w:rPr>
          <w:b/>
          <w:caps/>
          <w:sz w:val="26"/>
          <w:szCs w:val="26"/>
        </w:rPr>
        <w:t>104-109</w:t>
      </w:r>
    </w:p>
    <w:p w:rsidR="00956ED1" w:rsidRPr="00C359DB" w:rsidRDefault="00956ED1" w:rsidP="00956ED1">
      <w:pPr>
        <w:tabs>
          <w:tab w:val="left" w:pos="360"/>
          <w:tab w:val="left" w:pos="720"/>
          <w:tab w:val="left" w:pos="1260"/>
          <w:tab w:val="right" w:pos="8280"/>
        </w:tabs>
        <w:spacing w:line="240" w:lineRule="auto"/>
        <w:rPr>
          <w:sz w:val="26"/>
          <w:szCs w:val="26"/>
        </w:rPr>
      </w:pPr>
      <w:r w:rsidRPr="00C359DB">
        <w:rPr>
          <w:sz w:val="26"/>
          <w:szCs w:val="26"/>
        </w:rPr>
        <w:tab/>
        <w:t xml:space="preserve">5.1 Summary  </w:t>
      </w:r>
      <w:r w:rsidRPr="00C359DB">
        <w:rPr>
          <w:sz w:val="26"/>
          <w:szCs w:val="26"/>
        </w:rPr>
        <w:tab/>
      </w:r>
      <w:r>
        <w:rPr>
          <w:sz w:val="26"/>
          <w:szCs w:val="26"/>
        </w:rPr>
        <w:t>104</w:t>
      </w:r>
    </w:p>
    <w:p w:rsidR="00956ED1" w:rsidRPr="00C359DB" w:rsidRDefault="00956ED1" w:rsidP="00956ED1">
      <w:pPr>
        <w:tabs>
          <w:tab w:val="left" w:pos="360"/>
          <w:tab w:val="left" w:pos="720"/>
          <w:tab w:val="left" w:pos="1260"/>
          <w:tab w:val="right" w:pos="8280"/>
        </w:tabs>
        <w:spacing w:line="240" w:lineRule="auto"/>
        <w:rPr>
          <w:sz w:val="26"/>
          <w:szCs w:val="26"/>
        </w:rPr>
      </w:pPr>
      <w:r w:rsidRPr="00C359DB">
        <w:rPr>
          <w:sz w:val="26"/>
          <w:szCs w:val="26"/>
        </w:rPr>
        <w:tab/>
        <w:t>5.2</w:t>
      </w:r>
      <w:r w:rsidRPr="00C359DB">
        <w:rPr>
          <w:sz w:val="26"/>
          <w:szCs w:val="26"/>
        </w:rPr>
        <w:tab/>
      </w:r>
      <w:r>
        <w:rPr>
          <w:sz w:val="26"/>
          <w:szCs w:val="26"/>
        </w:rPr>
        <w:t xml:space="preserve"> </w:t>
      </w:r>
      <w:r w:rsidRPr="00C359DB">
        <w:rPr>
          <w:sz w:val="26"/>
          <w:szCs w:val="26"/>
        </w:rPr>
        <w:t xml:space="preserve">Conclusion </w:t>
      </w:r>
      <w:r w:rsidRPr="00C359DB">
        <w:rPr>
          <w:sz w:val="26"/>
          <w:szCs w:val="26"/>
        </w:rPr>
        <w:tab/>
      </w:r>
      <w:r>
        <w:rPr>
          <w:sz w:val="26"/>
          <w:szCs w:val="26"/>
        </w:rPr>
        <w:t>105</w:t>
      </w:r>
    </w:p>
    <w:p w:rsidR="00956ED1" w:rsidRPr="00C359DB" w:rsidRDefault="00956ED1" w:rsidP="00956ED1">
      <w:pPr>
        <w:tabs>
          <w:tab w:val="left" w:pos="360"/>
          <w:tab w:val="left" w:pos="720"/>
          <w:tab w:val="left" w:pos="1260"/>
          <w:tab w:val="right" w:pos="8280"/>
        </w:tabs>
        <w:spacing w:line="240" w:lineRule="auto"/>
        <w:rPr>
          <w:sz w:val="26"/>
          <w:szCs w:val="26"/>
        </w:rPr>
      </w:pPr>
      <w:r w:rsidRPr="00C359DB">
        <w:rPr>
          <w:sz w:val="26"/>
          <w:szCs w:val="26"/>
        </w:rPr>
        <w:tab/>
        <w:t>5.3</w:t>
      </w:r>
      <w:r>
        <w:rPr>
          <w:sz w:val="26"/>
          <w:szCs w:val="26"/>
        </w:rPr>
        <w:t xml:space="preserve"> </w:t>
      </w:r>
      <w:r w:rsidRPr="00C359DB">
        <w:rPr>
          <w:sz w:val="26"/>
          <w:szCs w:val="26"/>
        </w:rPr>
        <w:t>Recommendation</w:t>
      </w:r>
      <w:r>
        <w:rPr>
          <w:sz w:val="26"/>
          <w:szCs w:val="26"/>
        </w:rPr>
        <w:tab/>
        <w:t>106</w:t>
      </w:r>
    </w:p>
    <w:p w:rsidR="00956ED1" w:rsidRPr="00CE0098" w:rsidRDefault="00956ED1" w:rsidP="00956ED1">
      <w:pPr>
        <w:tabs>
          <w:tab w:val="left" w:pos="360"/>
          <w:tab w:val="left" w:pos="720"/>
          <w:tab w:val="left" w:pos="1260"/>
          <w:tab w:val="right" w:pos="8280"/>
        </w:tabs>
        <w:spacing w:line="240" w:lineRule="auto"/>
        <w:rPr>
          <w:rFonts w:ascii="Arial" w:hAnsi="Arial" w:cs="Arial"/>
          <w:b/>
          <w:sz w:val="10"/>
          <w:szCs w:val="26"/>
        </w:rPr>
      </w:pPr>
    </w:p>
    <w:p w:rsidR="00956ED1" w:rsidRPr="00884756" w:rsidRDefault="00956ED1" w:rsidP="00956ED1">
      <w:pPr>
        <w:tabs>
          <w:tab w:val="left" w:pos="360"/>
          <w:tab w:val="left" w:pos="720"/>
          <w:tab w:val="left" w:pos="1260"/>
          <w:tab w:val="right" w:pos="8280"/>
        </w:tabs>
        <w:spacing w:line="240" w:lineRule="auto"/>
        <w:rPr>
          <w:b/>
          <w:sz w:val="26"/>
        </w:rPr>
      </w:pPr>
      <w:r w:rsidRPr="00884756">
        <w:rPr>
          <w:b/>
          <w:sz w:val="26"/>
        </w:rPr>
        <w:t>Bibliography</w:t>
      </w:r>
      <w:r w:rsidRPr="00884756">
        <w:rPr>
          <w:b/>
          <w:sz w:val="26"/>
        </w:rPr>
        <w:tab/>
      </w:r>
    </w:p>
    <w:p w:rsidR="00956ED1" w:rsidRPr="00884756" w:rsidRDefault="00956ED1" w:rsidP="00956ED1">
      <w:pPr>
        <w:tabs>
          <w:tab w:val="left" w:pos="360"/>
          <w:tab w:val="left" w:pos="720"/>
          <w:tab w:val="left" w:pos="1260"/>
          <w:tab w:val="right" w:pos="8280"/>
        </w:tabs>
        <w:spacing w:line="240" w:lineRule="auto"/>
        <w:rPr>
          <w:b/>
          <w:sz w:val="26"/>
        </w:rPr>
      </w:pPr>
      <w:r>
        <w:rPr>
          <w:b/>
          <w:sz w:val="26"/>
        </w:rPr>
        <w:t>Appendixes</w:t>
      </w:r>
    </w:p>
    <w:p w:rsidR="00956ED1" w:rsidRPr="009404B7" w:rsidRDefault="00956ED1" w:rsidP="00956ED1">
      <w:pPr>
        <w:pStyle w:val="Title"/>
        <w:rPr>
          <w:caps/>
          <w:sz w:val="32"/>
        </w:rPr>
      </w:pPr>
      <w:r w:rsidRPr="009404B7">
        <w:rPr>
          <w:caps/>
          <w:sz w:val="32"/>
        </w:rPr>
        <w:br w:type="page"/>
        <w:t>List of tables</w:t>
      </w:r>
    </w:p>
    <w:p w:rsidR="00956ED1" w:rsidRPr="00783AA5" w:rsidRDefault="00956ED1" w:rsidP="00956ED1">
      <w:pPr>
        <w:pStyle w:val="Title"/>
        <w:jc w:val="left"/>
        <w:rPr>
          <w:sz w:val="14"/>
        </w:rPr>
      </w:pPr>
    </w:p>
    <w:tbl>
      <w:tblPr>
        <w:tblW w:w="5000" w:type="pct"/>
        <w:tblLook w:val="0000"/>
      </w:tblPr>
      <w:tblGrid>
        <w:gridCol w:w="891"/>
        <w:gridCol w:w="15"/>
        <w:gridCol w:w="7728"/>
        <w:gridCol w:w="15"/>
        <w:gridCol w:w="927"/>
      </w:tblGrid>
      <w:tr w:rsidR="00956ED1" w:rsidRPr="00647B1C" w:rsidTr="00E723AD">
        <w:trPr>
          <w:trHeight w:val="522"/>
        </w:trPr>
        <w:tc>
          <w:tcPr>
            <w:tcW w:w="473" w:type="pct"/>
            <w:gridSpan w:val="2"/>
          </w:tcPr>
          <w:p w:rsidR="00956ED1" w:rsidRPr="00647B1C" w:rsidRDefault="00956ED1" w:rsidP="00E723AD">
            <w:pPr>
              <w:pStyle w:val="Title"/>
              <w:spacing w:line="240" w:lineRule="auto"/>
              <w:ind w:left="-88" w:right="-107"/>
              <w:rPr>
                <w:spacing w:val="-8"/>
                <w:sz w:val="26"/>
                <w:szCs w:val="26"/>
              </w:rPr>
            </w:pPr>
            <w:r w:rsidRPr="00647B1C">
              <w:rPr>
                <w:spacing w:val="-8"/>
                <w:sz w:val="26"/>
                <w:szCs w:val="26"/>
              </w:rPr>
              <w:t>Table No.</w:t>
            </w:r>
          </w:p>
        </w:tc>
        <w:tc>
          <w:tcPr>
            <w:tcW w:w="4035" w:type="pct"/>
          </w:tcPr>
          <w:p w:rsidR="00956ED1" w:rsidRPr="00647B1C" w:rsidRDefault="00956ED1" w:rsidP="00E723AD">
            <w:pPr>
              <w:pStyle w:val="Title"/>
              <w:spacing w:line="240" w:lineRule="auto"/>
              <w:rPr>
                <w:sz w:val="26"/>
                <w:szCs w:val="26"/>
              </w:rPr>
            </w:pPr>
            <w:r w:rsidRPr="00647B1C">
              <w:rPr>
                <w:sz w:val="26"/>
                <w:szCs w:val="26"/>
              </w:rPr>
              <w:t>Titles</w:t>
            </w:r>
          </w:p>
        </w:tc>
        <w:tc>
          <w:tcPr>
            <w:tcW w:w="493" w:type="pct"/>
            <w:gridSpan w:val="2"/>
          </w:tcPr>
          <w:p w:rsidR="00956ED1" w:rsidRPr="00647B1C" w:rsidRDefault="00956ED1" w:rsidP="00E723AD">
            <w:pPr>
              <w:pStyle w:val="Title"/>
              <w:spacing w:line="240" w:lineRule="auto"/>
              <w:ind w:left="-8" w:right="-111"/>
              <w:rPr>
                <w:sz w:val="26"/>
                <w:szCs w:val="26"/>
              </w:rPr>
            </w:pPr>
            <w:r w:rsidRPr="00647B1C">
              <w:rPr>
                <w:sz w:val="26"/>
                <w:szCs w:val="26"/>
              </w:rPr>
              <w:t>Page No.</w:t>
            </w:r>
          </w:p>
        </w:tc>
      </w:tr>
      <w:tr w:rsidR="00956ED1" w:rsidRPr="00647B1C" w:rsidTr="00E723AD">
        <w:trPr>
          <w:trHeight w:val="499"/>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Management Accounting Tools Practiced in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71</w:t>
            </w:r>
          </w:p>
        </w:tc>
      </w:tr>
      <w:tr w:rsidR="00956ED1" w:rsidRPr="00647B1C" w:rsidTr="00E723AD">
        <w:trPr>
          <w:trHeight w:val="499"/>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4.2</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 xml:space="preserve">Number of Nepalese Insurance Companies Practicing One or More MA Tools </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72</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4.3</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 xml:space="preserve">The Department for Budget Preparation in Nepalese Insurance Companies </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73</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4.4</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Types of Budget Practiced in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75</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4.5</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 xml:space="preserve">Number of Insurance Companies Prepared One or More Type of Budget </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76</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4.6</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 xml:space="preserve">Time Period Covered by Budget in Nepalese Insurance Companies </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77</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4.7</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 xml:space="preserve">Bases Taken by Nepalese Insurance Companies While Preparing Budget </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78</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4.8</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 xml:space="preserve">Number of Nepalese Insurance Companies Taking One or More Base While Preparing Budget </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79</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4.9</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Capital Budgeting Tools Practiced in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80</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4.10</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Number of Capital Budgeting Techniques Practiced in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81</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4.11</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Techniques Adopted for Estimating Cost and Revenue by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83</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4.12</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Number of Cost and Revenue Estimation Techniques Practiced in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84</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4.13</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Risk Adjustment Criteria Adopted by Nepalese Insurance Companies while Evaluating Capital Investment</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85</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4.14</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z w:val="26"/>
                <w:szCs w:val="26"/>
              </w:rPr>
            </w:pPr>
            <w:r w:rsidRPr="00647B1C">
              <w:rPr>
                <w:sz w:val="26"/>
                <w:szCs w:val="26"/>
              </w:rPr>
              <w:t xml:space="preserve">Number Risk Adjustment Techniques Practiced by the Insurance Companies of </w:t>
            </w:r>
            <w:smartTag w:uri="urn:schemas-microsoft-com:office:smarttags" w:element="country-region">
              <w:smartTag w:uri="urn:schemas-microsoft-com:office:smarttags" w:element="place">
                <w:r w:rsidRPr="00647B1C">
                  <w:rPr>
                    <w:sz w:val="26"/>
                    <w:szCs w:val="26"/>
                  </w:rPr>
                  <w:t>Nepal</w:t>
                </w:r>
              </w:smartTag>
            </w:smartTag>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86</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4.15</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Technique of Measuring and Controlling Overall Performance of the Companies at the End of the Accounting Year in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88</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4.16</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Number of Technique of Measuring and Controlling Overall Performance of the Companies at the end of the Accounting Year Adopted by Nepalese Insurance Companies</w:t>
            </w:r>
          </w:p>
        </w:tc>
        <w:tc>
          <w:tcPr>
            <w:tcW w:w="484" w:type="pct"/>
          </w:tcPr>
          <w:p w:rsidR="00956ED1" w:rsidRPr="00647B1C" w:rsidRDefault="00956ED1" w:rsidP="00E723AD">
            <w:pPr>
              <w:pStyle w:val="BodyTextIndent3"/>
              <w:spacing w:before="0" w:beforeAutospacing="0" w:after="0" w:afterAutospacing="0" w:line="240" w:lineRule="auto"/>
              <w:ind w:right="223"/>
              <w:jc w:val="left"/>
              <w:rPr>
                <w:b w:val="0"/>
                <w:bCs w:val="0"/>
                <w:sz w:val="26"/>
                <w:szCs w:val="26"/>
              </w:rPr>
            </w:pPr>
            <w:r w:rsidRPr="00647B1C">
              <w:rPr>
                <w:b w:val="0"/>
                <w:bCs w:val="0"/>
                <w:sz w:val="26"/>
                <w:szCs w:val="26"/>
              </w:rPr>
              <w:t>89</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4.17</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Factors Effecting Decision Making Procedure in Nepalese Insurance Companies</w:t>
            </w:r>
          </w:p>
        </w:tc>
        <w:tc>
          <w:tcPr>
            <w:tcW w:w="484" w:type="pct"/>
          </w:tcPr>
          <w:p w:rsidR="00956ED1" w:rsidRPr="00647B1C" w:rsidRDefault="00956ED1" w:rsidP="00E723AD">
            <w:pPr>
              <w:pStyle w:val="Title"/>
              <w:spacing w:line="240" w:lineRule="auto"/>
              <w:ind w:right="223"/>
              <w:jc w:val="left"/>
              <w:rPr>
                <w:b w:val="0"/>
                <w:bCs w:val="0"/>
                <w:sz w:val="26"/>
                <w:szCs w:val="26"/>
              </w:rPr>
            </w:pPr>
            <w:r w:rsidRPr="00647B1C">
              <w:rPr>
                <w:b w:val="0"/>
                <w:bCs w:val="0"/>
                <w:sz w:val="26"/>
                <w:szCs w:val="26"/>
              </w:rPr>
              <w:t>91</w:t>
            </w:r>
          </w:p>
        </w:tc>
      </w:tr>
      <w:tr w:rsidR="00956ED1" w:rsidRPr="00647B1C" w:rsidTr="00E723AD">
        <w:trPr>
          <w:trHeight w:val="476"/>
        </w:trPr>
        <w:tc>
          <w:tcPr>
            <w:tcW w:w="465" w:type="pct"/>
          </w:tcPr>
          <w:p w:rsidR="00956ED1" w:rsidRPr="00647B1C" w:rsidRDefault="00956ED1" w:rsidP="00E723AD">
            <w:pPr>
              <w:pStyle w:val="BodyTextIndent3"/>
              <w:spacing w:before="0" w:beforeAutospacing="0" w:after="0" w:afterAutospacing="0" w:line="240" w:lineRule="auto"/>
              <w:ind w:left="0" w:firstLine="0"/>
              <w:jc w:val="center"/>
              <w:rPr>
                <w:b w:val="0"/>
                <w:bCs w:val="0"/>
                <w:sz w:val="26"/>
                <w:szCs w:val="26"/>
              </w:rPr>
            </w:pPr>
            <w:r w:rsidRPr="00647B1C">
              <w:rPr>
                <w:b w:val="0"/>
                <w:bCs w:val="0"/>
                <w:sz w:val="26"/>
                <w:szCs w:val="26"/>
              </w:rPr>
              <w:t>4.18</w:t>
            </w:r>
          </w:p>
        </w:tc>
        <w:tc>
          <w:tcPr>
            <w:tcW w:w="4051" w:type="pct"/>
            <w:gridSpan w:val="3"/>
          </w:tcPr>
          <w:p w:rsidR="00956ED1" w:rsidRPr="00647B1C" w:rsidRDefault="00956ED1" w:rsidP="00E723AD">
            <w:pPr>
              <w:tabs>
                <w:tab w:val="left" w:pos="360"/>
                <w:tab w:val="left" w:pos="720"/>
                <w:tab w:val="left" w:pos="1267"/>
                <w:tab w:val="right" w:pos="8280"/>
              </w:tabs>
              <w:spacing w:after="0" w:line="240" w:lineRule="auto"/>
              <w:jc w:val="both"/>
              <w:rPr>
                <w:spacing w:val="-8"/>
                <w:sz w:val="26"/>
                <w:szCs w:val="26"/>
              </w:rPr>
            </w:pPr>
            <w:r w:rsidRPr="00647B1C">
              <w:rPr>
                <w:spacing w:val="-8"/>
                <w:sz w:val="26"/>
                <w:szCs w:val="26"/>
              </w:rPr>
              <w:t>Mixed Cost Segregation Techniques Practiced by Nepalese Insurance Companies</w:t>
            </w:r>
          </w:p>
        </w:tc>
        <w:tc>
          <w:tcPr>
            <w:tcW w:w="484" w:type="pct"/>
          </w:tcPr>
          <w:p w:rsidR="00956ED1" w:rsidRPr="00647B1C" w:rsidRDefault="00956ED1" w:rsidP="00E723AD">
            <w:pPr>
              <w:pStyle w:val="Title"/>
              <w:spacing w:line="240" w:lineRule="auto"/>
              <w:ind w:right="223"/>
              <w:jc w:val="left"/>
              <w:rPr>
                <w:b w:val="0"/>
                <w:bCs w:val="0"/>
                <w:sz w:val="26"/>
                <w:szCs w:val="26"/>
              </w:rPr>
            </w:pPr>
            <w:r w:rsidRPr="00647B1C">
              <w:rPr>
                <w:b w:val="0"/>
                <w:bCs w:val="0"/>
                <w:sz w:val="26"/>
                <w:szCs w:val="26"/>
              </w:rPr>
              <w:t>92</w:t>
            </w:r>
          </w:p>
        </w:tc>
      </w:tr>
    </w:tbl>
    <w:p w:rsidR="00956ED1" w:rsidRPr="009404B7" w:rsidRDefault="00956ED1" w:rsidP="00956ED1">
      <w:pPr>
        <w:pStyle w:val="Title"/>
        <w:spacing w:line="336" w:lineRule="auto"/>
        <w:rPr>
          <w:caps/>
          <w:sz w:val="32"/>
        </w:rPr>
      </w:pPr>
      <w:r w:rsidRPr="009404B7">
        <w:rPr>
          <w:caps/>
          <w:sz w:val="40"/>
        </w:rPr>
        <w:br w:type="page"/>
      </w:r>
      <w:r w:rsidRPr="009404B7">
        <w:rPr>
          <w:caps/>
          <w:sz w:val="32"/>
        </w:rPr>
        <w:t xml:space="preserve">List of </w:t>
      </w:r>
      <w:r>
        <w:rPr>
          <w:caps/>
          <w:sz w:val="32"/>
        </w:rPr>
        <w:t>Figures</w:t>
      </w:r>
    </w:p>
    <w:tbl>
      <w:tblPr>
        <w:tblW w:w="5342" w:type="pct"/>
        <w:tblInd w:w="-72" w:type="dxa"/>
        <w:tblLook w:val="0000"/>
      </w:tblPr>
      <w:tblGrid>
        <w:gridCol w:w="782"/>
        <w:gridCol w:w="587"/>
        <w:gridCol w:w="7628"/>
        <w:gridCol w:w="452"/>
        <w:gridCol w:w="782"/>
      </w:tblGrid>
      <w:tr w:rsidR="00956ED1" w:rsidRPr="00361355" w:rsidTr="00E723AD">
        <w:trPr>
          <w:trHeight w:val="522"/>
        </w:trPr>
        <w:tc>
          <w:tcPr>
            <w:tcW w:w="669" w:type="pct"/>
            <w:gridSpan w:val="2"/>
          </w:tcPr>
          <w:p w:rsidR="00956ED1" w:rsidRPr="00361355" w:rsidRDefault="00956ED1" w:rsidP="00E723AD">
            <w:pPr>
              <w:pStyle w:val="Title"/>
              <w:spacing w:line="240" w:lineRule="auto"/>
              <w:ind w:left="-88" w:right="-107"/>
              <w:rPr>
                <w:spacing w:val="-8"/>
                <w:sz w:val="26"/>
                <w:szCs w:val="26"/>
              </w:rPr>
            </w:pPr>
            <w:proofErr w:type="gramStart"/>
            <w:r>
              <w:rPr>
                <w:spacing w:val="-8"/>
                <w:sz w:val="26"/>
                <w:szCs w:val="26"/>
              </w:rPr>
              <w:t>Figure</w:t>
            </w:r>
            <w:r w:rsidRPr="00361355">
              <w:rPr>
                <w:spacing w:val="-8"/>
                <w:sz w:val="26"/>
                <w:szCs w:val="26"/>
              </w:rPr>
              <w:t xml:space="preserve"> No.</w:t>
            </w:r>
            <w:proofErr w:type="gramEnd"/>
          </w:p>
        </w:tc>
        <w:tc>
          <w:tcPr>
            <w:tcW w:w="3728" w:type="pct"/>
          </w:tcPr>
          <w:p w:rsidR="00956ED1" w:rsidRPr="00361355" w:rsidRDefault="00956ED1" w:rsidP="00E723AD">
            <w:pPr>
              <w:pStyle w:val="Title"/>
              <w:spacing w:line="240" w:lineRule="auto"/>
              <w:rPr>
                <w:sz w:val="26"/>
                <w:szCs w:val="26"/>
              </w:rPr>
            </w:pPr>
            <w:r w:rsidRPr="00361355">
              <w:rPr>
                <w:sz w:val="26"/>
                <w:szCs w:val="26"/>
              </w:rPr>
              <w:t>Titles</w:t>
            </w:r>
          </w:p>
        </w:tc>
        <w:tc>
          <w:tcPr>
            <w:tcW w:w="603" w:type="pct"/>
            <w:gridSpan w:val="2"/>
          </w:tcPr>
          <w:p w:rsidR="00956ED1" w:rsidRPr="00361355" w:rsidRDefault="00956ED1" w:rsidP="00E723AD">
            <w:pPr>
              <w:pStyle w:val="Title"/>
              <w:spacing w:line="240" w:lineRule="auto"/>
              <w:ind w:left="-8" w:right="-111"/>
              <w:rPr>
                <w:sz w:val="26"/>
                <w:szCs w:val="26"/>
              </w:rPr>
            </w:pPr>
            <w:r w:rsidRPr="00361355">
              <w:rPr>
                <w:sz w:val="26"/>
                <w:szCs w:val="26"/>
              </w:rPr>
              <w:t>Page No.</w:t>
            </w:r>
          </w:p>
        </w:tc>
      </w:tr>
      <w:tr w:rsidR="00956ED1" w:rsidRPr="00361355" w:rsidTr="00E723AD">
        <w:trPr>
          <w:trHeight w:val="499"/>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Management Accounting Tools Practiced in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71</w:t>
            </w:r>
          </w:p>
        </w:tc>
      </w:tr>
      <w:tr w:rsidR="00956ED1" w:rsidRPr="00361355" w:rsidTr="00E723AD">
        <w:trPr>
          <w:trHeight w:val="499"/>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4.2</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 xml:space="preserve">Number of Nepalese Insurance Companies Practicing One or More MA Tools </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72</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4.3</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 xml:space="preserve">The Department for Budget Preparation in Nepalese Insurance Companies </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74</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4.4</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Types of Budget Practiced in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75</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4.5</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 xml:space="preserve">Number of Insurance Companies Prepared One or More Type of Budget </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76</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4.6</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 xml:space="preserve">Time Period Covered by Budget in Nepalese Insurance Companies </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77</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4.7</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 xml:space="preserve">Bases Taken by Nepalese Insurance Companies While Preparing Budget </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78</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4.8</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 xml:space="preserve">Number of Nepalese Insurance Companies Taking One or More Base While Preparing Budget </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79</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4.9</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Capital Budgeting Tools Practiced in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81</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4.10</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 xml:space="preserve">Number of Capital Budgeting </w:t>
            </w:r>
            <w:r>
              <w:rPr>
                <w:spacing w:val="-8"/>
                <w:sz w:val="26"/>
                <w:szCs w:val="26"/>
              </w:rPr>
              <w:t>T</w:t>
            </w:r>
            <w:r w:rsidRPr="00783AA5">
              <w:rPr>
                <w:spacing w:val="-8"/>
                <w:sz w:val="26"/>
                <w:szCs w:val="26"/>
              </w:rPr>
              <w:t>echniques Practiced in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82</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4.11</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Techniques Adopted for Estimating Cost and Revenue by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83</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4.12</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Number of Cost and Revenue Estimation Techniques Practiced in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84</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4.13</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Risk Adjustment Criteria Adopted by Nepalese Insurance Companies while Evaluating Capital Investment</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86</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4.14</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z w:val="26"/>
                <w:szCs w:val="26"/>
              </w:rPr>
            </w:pPr>
            <w:r w:rsidRPr="00783AA5">
              <w:rPr>
                <w:sz w:val="26"/>
                <w:szCs w:val="26"/>
              </w:rPr>
              <w:t xml:space="preserve">Number Risk Adjustment Techniques Practiced by the Insurance Companies of </w:t>
            </w:r>
            <w:smartTag w:uri="urn:schemas-microsoft-com:office:smarttags" w:element="country-region">
              <w:smartTag w:uri="urn:schemas-microsoft-com:office:smarttags" w:element="place">
                <w:r w:rsidRPr="00783AA5">
                  <w:rPr>
                    <w:sz w:val="26"/>
                    <w:szCs w:val="26"/>
                  </w:rPr>
                  <w:t>Nepal</w:t>
                </w:r>
              </w:smartTag>
            </w:smartTag>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87</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4.15</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Technique of Measuring and Controlling Overall Performance of the Companies at the End of the Accounting Year in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88</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4.16</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Number of Technique of Measuring and Controlling Overall Performance of the Companies at the end of the Accounting Year Adopted by Nepalese Insurance Companies</w:t>
            </w:r>
          </w:p>
        </w:tc>
        <w:tc>
          <w:tcPr>
            <w:tcW w:w="382" w:type="pct"/>
          </w:tcPr>
          <w:p w:rsidR="00956ED1" w:rsidRPr="00361355" w:rsidRDefault="00956ED1" w:rsidP="00E723AD">
            <w:pPr>
              <w:pStyle w:val="BodyTextIndent3"/>
              <w:spacing w:before="0" w:beforeAutospacing="0" w:after="0" w:afterAutospacing="0" w:line="240" w:lineRule="auto"/>
              <w:ind w:right="223"/>
              <w:jc w:val="left"/>
              <w:rPr>
                <w:b w:val="0"/>
                <w:bCs w:val="0"/>
                <w:sz w:val="26"/>
                <w:szCs w:val="26"/>
              </w:rPr>
            </w:pPr>
            <w:r>
              <w:rPr>
                <w:b w:val="0"/>
                <w:bCs w:val="0"/>
                <w:sz w:val="26"/>
                <w:szCs w:val="26"/>
              </w:rPr>
              <w:t>90</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4.17</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Factors Effecting Decision Making Procedure in Nepalese Insurance Companies</w:t>
            </w:r>
          </w:p>
        </w:tc>
        <w:tc>
          <w:tcPr>
            <w:tcW w:w="382" w:type="pct"/>
          </w:tcPr>
          <w:p w:rsidR="00956ED1" w:rsidRPr="00361355" w:rsidRDefault="00956ED1" w:rsidP="00E723AD">
            <w:pPr>
              <w:pStyle w:val="Title"/>
              <w:spacing w:line="240" w:lineRule="auto"/>
              <w:ind w:right="223"/>
              <w:jc w:val="left"/>
              <w:rPr>
                <w:b w:val="0"/>
                <w:bCs w:val="0"/>
                <w:sz w:val="26"/>
                <w:szCs w:val="26"/>
              </w:rPr>
            </w:pPr>
            <w:r>
              <w:rPr>
                <w:b w:val="0"/>
                <w:bCs w:val="0"/>
                <w:sz w:val="26"/>
                <w:szCs w:val="26"/>
              </w:rPr>
              <w:t>91</w:t>
            </w:r>
          </w:p>
        </w:tc>
      </w:tr>
      <w:tr w:rsidR="00956ED1" w:rsidRPr="00361355" w:rsidTr="00E723AD">
        <w:trPr>
          <w:trHeight w:val="476"/>
        </w:trPr>
        <w:tc>
          <w:tcPr>
            <w:tcW w:w="382"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sidRPr="00361355">
              <w:rPr>
                <w:b w:val="0"/>
                <w:bCs w:val="0"/>
                <w:sz w:val="26"/>
                <w:szCs w:val="26"/>
              </w:rPr>
              <w:t>4.18</w:t>
            </w:r>
          </w:p>
        </w:tc>
        <w:tc>
          <w:tcPr>
            <w:tcW w:w="4236" w:type="pct"/>
            <w:gridSpan w:val="3"/>
          </w:tcPr>
          <w:p w:rsidR="00956ED1" w:rsidRPr="00783AA5" w:rsidRDefault="00956ED1" w:rsidP="00E723AD">
            <w:pPr>
              <w:tabs>
                <w:tab w:val="left" w:pos="360"/>
                <w:tab w:val="left" w:pos="720"/>
                <w:tab w:val="left" w:pos="1267"/>
                <w:tab w:val="right" w:pos="8280"/>
              </w:tabs>
              <w:spacing w:after="0" w:line="240" w:lineRule="auto"/>
              <w:jc w:val="both"/>
              <w:rPr>
                <w:spacing w:val="-8"/>
                <w:sz w:val="26"/>
                <w:szCs w:val="26"/>
              </w:rPr>
            </w:pPr>
            <w:r w:rsidRPr="00783AA5">
              <w:rPr>
                <w:spacing w:val="-8"/>
                <w:sz w:val="26"/>
                <w:szCs w:val="26"/>
              </w:rPr>
              <w:t>Mixed Cost Segregation Techniques Practiced by Nepalese Insurance Companies</w:t>
            </w:r>
          </w:p>
        </w:tc>
        <w:tc>
          <w:tcPr>
            <w:tcW w:w="382" w:type="pct"/>
          </w:tcPr>
          <w:p w:rsidR="00956ED1" w:rsidRPr="00361355" w:rsidRDefault="00956ED1" w:rsidP="00E723AD">
            <w:pPr>
              <w:pStyle w:val="Title"/>
              <w:spacing w:line="240" w:lineRule="auto"/>
              <w:ind w:right="223"/>
              <w:jc w:val="left"/>
              <w:rPr>
                <w:b w:val="0"/>
                <w:bCs w:val="0"/>
                <w:sz w:val="26"/>
                <w:szCs w:val="26"/>
              </w:rPr>
            </w:pPr>
            <w:r>
              <w:rPr>
                <w:b w:val="0"/>
                <w:bCs w:val="0"/>
                <w:sz w:val="26"/>
                <w:szCs w:val="26"/>
              </w:rPr>
              <w:t>92</w:t>
            </w:r>
          </w:p>
        </w:tc>
      </w:tr>
    </w:tbl>
    <w:p w:rsidR="00956ED1" w:rsidRDefault="00956ED1" w:rsidP="00956ED1">
      <w:pPr>
        <w:pStyle w:val="Title"/>
        <w:tabs>
          <w:tab w:val="left" w:pos="5970"/>
        </w:tabs>
        <w:jc w:val="left"/>
        <w:rPr>
          <w:sz w:val="38"/>
        </w:rPr>
      </w:pPr>
      <w:r>
        <w:rPr>
          <w:sz w:val="38"/>
        </w:rPr>
        <w:tab/>
      </w:r>
    </w:p>
    <w:p w:rsidR="00956ED1" w:rsidRDefault="00956ED1" w:rsidP="00956ED1">
      <w:pPr>
        <w:pStyle w:val="Title"/>
        <w:spacing w:line="336" w:lineRule="auto"/>
        <w:rPr>
          <w:caps/>
          <w:sz w:val="32"/>
        </w:rPr>
      </w:pPr>
      <w:r>
        <w:rPr>
          <w:caps/>
          <w:sz w:val="32"/>
        </w:rPr>
        <w:br w:type="page"/>
      </w:r>
      <w:r w:rsidRPr="009404B7">
        <w:rPr>
          <w:caps/>
          <w:sz w:val="32"/>
        </w:rPr>
        <w:t xml:space="preserve">List of </w:t>
      </w:r>
      <w:r>
        <w:rPr>
          <w:caps/>
          <w:sz w:val="32"/>
        </w:rPr>
        <w:t>APPENDIXES</w:t>
      </w:r>
    </w:p>
    <w:p w:rsidR="00956ED1" w:rsidRPr="009404B7" w:rsidRDefault="00956ED1" w:rsidP="00956ED1">
      <w:pPr>
        <w:pStyle w:val="Title"/>
        <w:spacing w:line="336" w:lineRule="auto"/>
        <w:rPr>
          <w:caps/>
          <w:sz w:val="32"/>
        </w:rPr>
      </w:pPr>
    </w:p>
    <w:tbl>
      <w:tblPr>
        <w:tblW w:w="5412" w:type="pct"/>
        <w:tblInd w:w="-72" w:type="dxa"/>
        <w:tblLook w:val="0000"/>
      </w:tblPr>
      <w:tblGrid>
        <w:gridCol w:w="1298"/>
        <w:gridCol w:w="7556"/>
        <w:gridCol w:w="1511"/>
      </w:tblGrid>
      <w:tr w:rsidR="00956ED1" w:rsidRPr="00361355" w:rsidTr="00E723AD">
        <w:trPr>
          <w:trHeight w:val="522"/>
        </w:trPr>
        <w:tc>
          <w:tcPr>
            <w:tcW w:w="626" w:type="pct"/>
          </w:tcPr>
          <w:p w:rsidR="00956ED1" w:rsidRPr="00361355" w:rsidRDefault="00956ED1" w:rsidP="00E723AD">
            <w:pPr>
              <w:pStyle w:val="Title"/>
              <w:spacing w:line="240" w:lineRule="auto"/>
              <w:ind w:left="-88" w:right="-107"/>
              <w:rPr>
                <w:spacing w:val="-8"/>
                <w:sz w:val="26"/>
                <w:szCs w:val="26"/>
              </w:rPr>
            </w:pPr>
            <w:proofErr w:type="gramStart"/>
            <w:r>
              <w:rPr>
                <w:spacing w:val="-8"/>
                <w:sz w:val="26"/>
                <w:szCs w:val="26"/>
              </w:rPr>
              <w:t>Appendix</w:t>
            </w:r>
            <w:r w:rsidRPr="00361355">
              <w:rPr>
                <w:spacing w:val="-8"/>
                <w:sz w:val="26"/>
                <w:szCs w:val="26"/>
              </w:rPr>
              <w:t xml:space="preserve"> No.</w:t>
            </w:r>
            <w:proofErr w:type="gramEnd"/>
          </w:p>
        </w:tc>
        <w:tc>
          <w:tcPr>
            <w:tcW w:w="3645" w:type="pct"/>
          </w:tcPr>
          <w:p w:rsidR="00956ED1" w:rsidRPr="00361355" w:rsidRDefault="00956ED1" w:rsidP="00E723AD">
            <w:pPr>
              <w:pStyle w:val="Title"/>
              <w:spacing w:line="240" w:lineRule="auto"/>
              <w:rPr>
                <w:sz w:val="26"/>
                <w:szCs w:val="26"/>
              </w:rPr>
            </w:pPr>
            <w:r w:rsidRPr="00361355">
              <w:rPr>
                <w:sz w:val="26"/>
                <w:szCs w:val="26"/>
              </w:rPr>
              <w:t>Titles</w:t>
            </w:r>
          </w:p>
        </w:tc>
        <w:tc>
          <w:tcPr>
            <w:tcW w:w="729" w:type="pct"/>
          </w:tcPr>
          <w:p w:rsidR="00956ED1" w:rsidRPr="00361355" w:rsidRDefault="00956ED1" w:rsidP="00E723AD">
            <w:pPr>
              <w:pStyle w:val="Title"/>
              <w:spacing w:line="240" w:lineRule="auto"/>
              <w:ind w:left="-8" w:right="-111"/>
              <w:rPr>
                <w:sz w:val="26"/>
                <w:szCs w:val="26"/>
              </w:rPr>
            </w:pPr>
            <w:r w:rsidRPr="00361355">
              <w:rPr>
                <w:sz w:val="26"/>
                <w:szCs w:val="26"/>
              </w:rPr>
              <w:t>Page No.</w:t>
            </w:r>
          </w:p>
        </w:tc>
      </w:tr>
      <w:tr w:rsidR="00956ED1" w:rsidRPr="00361355" w:rsidTr="00E723AD">
        <w:trPr>
          <w:trHeight w:val="499"/>
        </w:trPr>
        <w:tc>
          <w:tcPr>
            <w:tcW w:w="626" w:type="pct"/>
          </w:tcPr>
          <w:p w:rsidR="00956ED1"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I</w:t>
            </w:r>
          </w:p>
        </w:tc>
        <w:tc>
          <w:tcPr>
            <w:tcW w:w="3645" w:type="pct"/>
          </w:tcPr>
          <w:p w:rsidR="00956ED1" w:rsidRPr="00407710" w:rsidRDefault="00956ED1" w:rsidP="00E723AD">
            <w:pPr>
              <w:spacing w:line="240" w:lineRule="auto"/>
              <w:jc w:val="both"/>
              <w:rPr>
                <w:sz w:val="26"/>
                <w:szCs w:val="26"/>
              </w:rPr>
            </w:pPr>
            <w:r>
              <w:rPr>
                <w:sz w:val="26"/>
                <w:szCs w:val="26"/>
              </w:rPr>
              <w:t>Questionnaire</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113-116</w:t>
            </w:r>
          </w:p>
        </w:tc>
      </w:tr>
      <w:tr w:rsidR="00956ED1" w:rsidRPr="00361355" w:rsidTr="00E723AD">
        <w:trPr>
          <w:trHeight w:val="499"/>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II</w:t>
            </w:r>
          </w:p>
        </w:tc>
        <w:tc>
          <w:tcPr>
            <w:tcW w:w="3645" w:type="pct"/>
          </w:tcPr>
          <w:p w:rsidR="00956ED1" w:rsidRPr="00407710" w:rsidRDefault="00956ED1" w:rsidP="00E723AD">
            <w:pPr>
              <w:spacing w:line="240" w:lineRule="auto"/>
              <w:jc w:val="both"/>
              <w:rPr>
                <w:sz w:val="26"/>
                <w:szCs w:val="26"/>
              </w:rPr>
            </w:pPr>
            <w:r w:rsidRPr="00407710">
              <w:rPr>
                <w:sz w:val="26"/>
                <w:szCs w:val="26"/>
              </w:rPr>
              <w:t>Management Accounting Tools Practiced in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117</w:t>
            </w:r>
          </w:p>
        </w:tc>
      </w:tr>
      <w:tr w:rsidR="00956ED1" w:rsidRPr="00361355" w:rsidTr="00E723AD">
        <w:trPr>
          <w:trHeight w:val="499"/>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III</w:t>
            </w:r>
          </w:p>
        </w:tc>
        <w:tc>
          <w:tcPr>
            <w:tcW w:w="3645" w:type="pct"/>
          </w:tcPr>
          <w:p w:rsidR="00956ED1" w:rsidRPr="00407710" w:rsidRDefault="00956ED1" w:rsidP="00E723AD">
            <w:pPr>
              <w:spacing w:line="240" w:lineRule="auto"/>
              <w:jc w:val="both"/>
              <w:rPr>
                <w:sz w:val="26"/>
                <w:szCs w:val="26"/>
              </w:rPr>
            </w:pPr>
            <w:r w:rsidRPr="00407710">
              <w:rPr>
                <w:sz w:val="26"/>
                <w:szCs w:val="26"/>
              </w:rPr>
              <w:t>The Responsible Department for Budget Preparation in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118</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IV</w:t>
            </w:r>
          </w:p>
        </w:tc>
        <w:tc>
          <w:tcPr>
            <w:tcW w:w="3645" w:type="pct"/>
          </w:tcPr>
          <w:p w:rsidR="00956ED1" w:rsidRPr="00407710" w:rsidRDefault="00956ED1" w:rsidP="00E723AD">
            <w:pPr>
              <w:spacing w:line="240" w:lineRule="auto"/>
              <w:jc w:val="both"/>
              <w:rPr>
                <w:sz w:val="26"/>
                <w:szCs w:val="26"/>
              </w:rPr>
            </w:pPr>
            <w:r w:rsidRPr="00407710">
              <w:rPr>
                <w:sz w:val="26"/>
                <w:szCs w:val="26"/>
              </w:rPr>
              <w:t xml:space="preserve">Types of Budget Prepared by Insurance Companies of </w:t>
            </w:r>
            <w:smartTag w:uri="urn:schemas-microsoft-com:office:smarttags" w:element="country-region">
              <w:smartTag w:uri="urn:schemas-microsoft-com:office:smarttags" w:element="place">
                <w:r w:rsidRPr="00407710">
                  <w:rPr>
                    <w:sz w:val="26"/>
                    <w:szCs w:val="26"/>
                  </w:rPr>
                  <w:t>Nepal</w:t>
                </w:r>
              </w:smartTag>
            </w:smartTag>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119</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V</w:t>
            </w:r>
          </w:p>
        </w:tc>
        <w:tc>
          <w:tcPr>
            <w:tcW w:w="3645" w:type="pct"/>
          </w:tcPr>
          <w:p w:rsidR="00956ED1" w:rsidRPr="00407710" w:rsidRDefault="00956ED1" w:rsidP="00E723AD">
            <w:pPr>
              <w:spacing w:line="240" w:lineRule="auto"/>
              <w:jc w:val="both"/>
              <w:rPr>
                <w:sz w:val="26"/>
                <w:szCs w:val="26"/>
              </w:rPr>
            </w:pPr>
            <w:r w:rsidRPr="00407710">
              <w:rPr>
                <w:sz w:val="26"/>
                <w:szCs w:val="26"/>
              </w:rPr>
              <w:t>Period Covered Budget Prepared by Insurance Company</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120</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VI</w:t>
            </w:r>
          </w:p>
        </w:tc>
        <w:tc>
          <w:tcPr>
            <w:tcW w:w="3645" w:type="pct"/>
          </w:tcPr>
          <w:p w:rsidR="00956ED1" w:rsidRPr="00407710" w:rsidRDefault="00956ED1" w:rsidP="00E723AD">
            <w:pPr>
              <w:spacing w:line="240" w:lineRule="auto"/>
              <w:jc w:val="both"/>
              <w:rPr>
                <w:sz w:val="26"/>
                <w:szCs w:val="26"/>
              </w:rPr>
            </w:pPr>
            <w:r w:rsidRPr="00407710">
              <w:rPr>
                <w:sz w:val="26"/>
                <w:szCs w:val="26"/>
              </w:rPr>
              <w:t>Basis of Preparing Budget in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121</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VII</w:t>
            </w:r>
          </w:p>
        </w:tc>
        <w:tc>
          <w:tcPr>
            <w:tcW w:w="3645" w:type="pct"/>
          </w:tcPr>
          <w:p w:rsidR="00956ED1" w:rsidRPr="00407710" w:rsidRDefault="00956ED1" w:rsidP="00E723AD">
            <w:pPr>
              <w:spacing w:line="240" w:lineRule="auto"/>
              <w:jc w:val="both"/>
              <w:rPr>
                <w:sz w:val="26"/>
                <w:szCs w:val="26"/>
              </w:rPr>
            </w:pPr>
            <w:r w:rsidRPr="00407710">
              <w:rPr>
                <w:sz w:val="26"/>
                <w:szCs w:val="26"/>
              </w:rPr>
              <w:t>Tools Used to Make Decision Regarding the long Term Investment or Purchase of Fixed Assets in Nepalese Insurances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122</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VIII</w:t>
            </w:r>
          </w:p>
        </w:tc>
        <w:tc>
          <w:tcPr>
            <w:tcW w:w="3645" w:type="pct"/>
          </w:tcPr>
          <w:p w:rsidR="00956ED1" w:rsidRPr="00407710" w:rsidRDefault="00956ED1" w:rsidP="00E723AD">
            <w:pPr>
              <w:spacing w:line="240" w:lineRule="auto"/>
              <w:jc w:val="both"/>
              <w:rPr>
                <w:sz w:val="26"/>
                <w:szCs w:val="26"/>
              </w:rPr>
            </w:pPr>
            <w:r w:rsidRPr="00407710">
              <w:rPr>
                <w:sz w:val="26"/>
                <w:szCs w:val="26"/>
              </w:rPr>
              <w:t>Techniques of Estimating Cost &amp; Revenue in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123</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IX</w:t>
            </w:r>
          </w:p>
        </w:tc>
        <w:tc>
          <w:tcPr>
            <w:tcW w:w="3645" w:type="pct"/>
          </w:tcPr>
          <w:p w:rsidR="00956ED1" w:rsidRPr="00407710" w:rsidRDefault="00956ED1" w:rsidP="00E723AD">
            <w:pPr>
              <w:spacing w:line="240" w:lineRule="auto"/>
              <w:jc w:val="both"/>
              <w:rPr>
                <w:sz w:val="26"/>
                <w:szCs w:val="26"/>
              </w:rPr>
            </w:pPr>
            <w:r w:rsidRPr="00407710">
              <w:rPr>
                <w:sz w:val="26"/>
                <w:szCs w:val="26"/>
              </w:rPr>
              <w:t>Tools of Evaluating Risk While Making Capital Investment Decision in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124</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X</w:t>
            </w:r>
          </w:p>
        </w:tc>
        <w:tc>
          <w:tcPr>
            <w:tcW w:w="3645" w:type="pct"/>
          </w:tcPr>
          <w:p w:rsidR="00956ED1" w:rsidRPr="00407710" w:rsidRDefault="00956ED1" w:rsidP="00E723AD">
            <w:pPr>
              <w:spacing w:line="240" w:lineRule="auto"/>
              <w:jc w:val="both"/>
              <w:rPr>
                <w:sz w:val="26"/>
                <w:szCs w:val="26"/>
              </w:rPr>
            </w:pPr>
            <w:r w:rsidRPr="00407710">
              <w:rPr>
                <w:sz w:val="26"/>
                <w:szCs w:val="26"/>
              </w:rPr>
              <w:t>Technique of Measuring &amp; Controlling Overall Performance of the Companies at End of the Accounting Year in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125</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XI</w:t>
            </w:r>
          </w:p>
        </w:tc>
        <w:tc>
          <w:tcPr>
            <w:tcW w:w="3645" w:type="pct"/>
          </w:tcPr>
          <w:p w:rsidR="00956ED1" w:rsidRPr="00407710" w:rsidRDefault="00956ED1" w:rsidP="00E723AD">
            <w:pPr>
              <w:spacing w:line="240" w:lineRule="auto"/>
              <w:jc w:val="both"/>
              <w:rPr>
                <w:sz w:val="26"/>
                <w:szCs w:val="26"/>
              </w:rPr>
            </w:pPr>
            <w:r w:rsidRPr="00407710">
              <w:rPr>
                <w:sz w:val="26"/>
                <w:szCs w:val="26"/>
              </w:rPr>
              <w:t>Factor Effecting Decision Making Procedure in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126</w:t>
            </w:r>
          </w:p>
        </w:tc>
      </w:tr>
      <w:tr w:rsidR="00956ED1" w:rsidRPr="00361355" w:rsidTr="00E723AD">
        <w:trPr>
          <w:trHeight w:val="476"/>
        </w:trPr>
        <w:tc>
          <w:tcPr>
            <w:tcW w:w="626" w:type="pct"/>
          </w:tcPr>
          <w:p w:rsidR="00956ED1" w:rsidRPr="00361355" w:rsidRDefault="00956ED1" w:rsidP="00E723AD">
            <w:pPr>
              <w:pStyle w:val="BodyTextIndent3"/>
              <w:spacing w:before="0" w:beforeAutospacing="0" w:after="0" w:afterAutospacing="0" w:line="240" w:lineRule="auto"/>
              <w:ind w:left="0" w:firstLine="0"/>
              <w:jc w:val="center"/>
              <w:rPr>
                <w:b w:val="0"/>
                <w:bCs w:val="0"/>
                <w:sz w:val="26"/>
                <w:szCs w:val="26"/>
              </w:rPr>
            </w:pPr>
            <w:r>
              <w:rPr>
                <w:b w:val="0"/>
                <w:bCs w:val="0"/>
                <w:sz w:val="26"/>
                <w:szCs w:val="26"/>
              </w:rPr>
              <w:t>XII</w:t>
            </w:r>
          </w:p>
        </w:tc>
        <w:tc>
          <w:tcPr>
            <w:tcW w:w="3645" w:type="pct"/>
          </w:tcPr>
          <w:p w:rsidR="00956ED1" w:rsidRPr="00407710" w:rsidRDefault="00956ED1" w:rsidP="00E723AD">
            <w:pPr>
              <w:spacing w:line="240" w:lineRule="auto"/>
              <w:jc w:val="both"/>
              <w:rPr>
                <w:sz w:val="26"/>
                <w:szCs w:val="26"/>
              </w:rPr>
            </w:pPr>
            <w:r w:rsidRPr="00407710">
              <w:rPr>
                <w:sz w:val="26"/>
                <w:szCs w:val="26"/>
              </w:rPr>
              <w:t>Mixed Cost Segregation Techniques Practiced by Nepalese Insurance Companies</w:t>
            </w:r>
          </w:p>
        </w:tc>
        <w:tc>
          <w:tcPr>
            <w:tcW w:w="729" w:type="pct"/>
          </w:tcPr>
          <w:p w:rsidR="00956ED1" w:rsidRPr="00361355" w:rsidRDefault="00956ED1" w:rsidP="00E723AD">
            <w:pPr>
              <w:pStyle w:val="BodyTextIndent3"/>
              <w:spacing w:before="0" w:beforeAutospacing="0" w:after="0" w:afterAutospacing="0" w:line="240" w:lineRule="auto"/>
              <w:ind w:right="223"/>
              <w:jc w:val="right"/>
              <w:rPr>
                <w:b w:val="0"/>
                <w:bCs w:val="0"/>
                <w:sz w:val="26"/>
                <w:szCs w:val="26"/>
              </w:rPr>
            </w:pPr>
            <w:r>
              <w:rPr>
                <w:b w:val="0"/>
                <w:bCs w:val="0"/>
                <w:sz w:val="26"/>
                <w:szCs w:val="26"/>
              </w:rPr>
              <w:t>127</w:t>
            </w:r>
          </w:p>
        </w:tc>
      </w:tr>
    </w:tbl>
    <w:p w:rsidR="00956ED1" w:rsidRDefault="00956ED1" w:rsidP="00956ED1">
      <w:pPr>
        <w:spacing w:line="240" w:lineRule="auto"/>
        <w:jc w:val="center"/>
        <w:outlineLvl w:val="0"/>
        <w:rPr>
          <w:b/>
          <w:caps/>
          <w:sz w:val="32"/>
          <w:szCs w:val="38"/>
        </w:rPr>
      </w:pPr>
      <w:r>
        <w:rPr>
          <w:b/>
          <w:caps/>
          <w:sz w:val="32"/>
          <w:szCs w:val="38"/>
        </w:rPr>
        <w:br w:type="page"/>
      </w:r>
      <w:r w:rsidRPr="009404B7">
        <w:rPr>
          <w:b/>
          <w:caps/>
          <w:sz w:val="32"/>
          <w:szCs w:val="38"/>
        </w:rPr>
        <w:t>List of Abbreviations</w:t>
      </w:r>
    </w:p>
    <w:p w:rsidR="00956ED1" w:rsidRPr="005F3CC2" w:rsidRDefault="00956ED1" w:rsidP="00956ED1">
      <w:pPr>
        <w:tabs>
          <w:tab w:val="left" w:pos="1920"/>
          <w:tab w:val="left" w:pos="2700"/>
        </w:tabs>
        <w:spacing w:after="0" w:line="240" w:lineRule="auto"/>
        <w:ind w:left="360"/>
        <w:jc w:val="both"/>
        <w:rPr>
          <w:sz w:val="26"/>
          <w:szCs w:val="26"/>
        </w:rPr>
      </w:pPr>
      <w:r>
        <w:rPr>
          <w:sz w:val="26"/>
          <w:szCs w:val="26"/>
        </w:rPr>
        <w:t>A. D.</w:t>
      </w:r>
      <w:r>
        <w:rPr>
          <w:sz w:val="26"/>
          <w:szCs w:val="26"/>
        </w:rPr>
        <w:tab/>
        <w:t xml:space="preserve">: </w:t>
      </w:r>
      <w:r>
        <w:rPr>
          <w:sz w:val="26"/>
          <w:szCs w:val="26"/>
        </w:rPr>
        <w:tab/>
      </w:r>
      <w:r w:rsidRPr="005F3CC2">
        <w:rPr>
          <w:sz w:val="26"/>
          <w:szCs w:val="26"/>
        </w:rPr>
        <w:t>Anno Domini</w:t>
      </w:r>
    </w:p>
    <w:p w:rsidR="00956ED1" w:rsidRPr="005F3CC2" w:rsidRDefault="00956ED1" w:rsidP="00956ED1">
      <w:pPr>
        <w:tabs>
          <w:tab w:val="left" w:pos="1920"/>
          <w:tab w:val="left" w:pos="2700"/>
        </w:tabs>
        <w:spacing w:after="0" w:line="240" w:lineRule="auto"/>
        <w:ind w:left="360"/>
        <w:jc w:val="both"/>
        <w:rPr>
          <w:sz w:val="26"/>
          <w:szCs w:val="26"/>
        </w:rPr>
      </w:pPr>
      <w:r>
        <w:rPr>
          <w:sz w:val="26"/>
          <w:szCs w:val="26"/>
        </w:rPr>
        <w:t>A/C</w:t>
      </w:r>
      <w:r>
        <w:rPr>
          <w:sz w:val="26"/>
          <w:szCs w:val="26"/>
        </w:rPr>
        <w:tab/>
        <w:t xml:space="preserve">: </w:t>
      </w:r>
      <w:r>
        <w:rPr>
          <w:sz w:val="26"/>
          <w:szCs w:val="26"/>
        </w:rPr>
        <w:tab/>
      </w:r>
      <w:r w:rsidRPr="005F3CC2">
        <w:rPr>
          <w:sz w:val="26"/>
          <w:szCs w:val="26"/>
        </w:rPr>
        <w:t>Account</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ABB</w:t>
      </w:r>
      <w:r w:rsidRPr="00783AA5">
        <w:rPr>
          <w:sz w:val="26"/>
          <w:szCs w:val="26"/>
        </w:rPr>
        <w:tab/>
        <w:t xml:space="preserve">: </w:t>
      </w:r>
      <w:r>
        <w:rPr>
          <w:sz w:val="26"/>
          <w:szCs w:val="26"/>
        </w:rPr>
        <w:tab/>
      </w:r>
      <w:r w:rsidRPr="00783AA5">
        <w:rPr>
          <w:sz w:val="26"/>
          <w:szCs w:val="26"/>
        </w:rPr>
        <w:t>Activity Based Budgeting</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ABC</w:t>
      </w:r>
      <w:r w:rsidRPr="00783AA5">
        <w:rPr>
          <w:sz w:val="26"/>
          <w:szCs w:val="26"/>
        </w:rPr>
        <w:tab/>
        <w:t xml:space="preserve">: </w:t>
      </w:r>
      <w:r>
        <w:rPr>
          <w:sz w:val="26"/>
          <w:szCs w:val="26"/>
        </w:rPr>
        <w:tab/>
      </w:r>
      <w:r w:rsidRPr="00783AA5">
        <w:rPr>
          <w:sz w:val="26"/>
          <w:szCs w:val="26"/>
        </w:rPr>
        <w:t>Activity Based Costing</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AICL </w:t>
      </w:r>
      <w:r w:rsidRPr="00783AA5">
        <w:rPr>
          <w:sz w:val="26"/>
          <w:szCs w:val="26"/>
        </w:rPr>
        <w:tab/>
        <w:t xml:space="preserve">: </w:t>
      </w:r>
      <w:r>
        <w:rPr>
          <w:sz w:val="26"/>
          <w:szCs w:val="26"/>
        </w:rPr>
        <w:tab/>
      </w:r>
      <w:r w:rsidRPr="00783AA5">
        <w:rPr>
          <w:sz w:val="26"/>
          <w:szCs w:val="26"/>
        </w:rPr>
        <w:t>Alliance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ALICO</w:t>
      </w:r>
      <w:r w:rsidRPr="00783AA5">
        <w:rPr>
          <w:sz w:val="26"/>
          <w:szCs w:val="26"/>
        </w:rPr>
        <w:tab/>
        <w:t xml:space="preserve">: </w:t>
      </w:r>
      <w:r>
        <w:rPr>
          <w:sz w:val="26"/>
          <w:szCs w:val="26"/>
        </w:rPr>
        <w:tab/>
      </w:r>
      <w:r w:rsidRPr="00783AA5">
        <w:rPr>
          <w:sz w:val="26"/>
          <w:szCs w:val="26"/>
        </w:rPr>
        <w:t>American Life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ARR </w:t>
      </w:r>
      <w:r w:rsidRPr="00783AA5">
        <w:rPr>
          <w:sz w:val="26"/>
          <w:szCs w:val="26"/>
        </w:rPr>
        <w:tab/>
        <w:t xml:space="preserve">: </w:t>
      </w:r>
      <w:r>
        <w:rPr>
          <w:sz w:val="26"/>
          <w:szCs w:val="26"/>
        </w:rPr>
        <w:tab/>
      </w:r>
      <w:r w:rsidRPr="00783AA5">
        <w:rPr>
          <w:sz w:val="26"/>
          <w:szCs w:val="26"/>
        </w:rPr>
        <w:t>Average Rate of Return</w:t>
      </w:r>
    </w:p>
    <w:p w:rsidR="00956ED1" w:rsidRPr="005F3CC2" w:rsidRDefault="00956ED1" w:rsidP="00956ED1">
      <w:pPr>
        <w:tabs>
          <w:tab w:val="left" w:pos="1920"/>
          <w:tab w:val="left" w:pos="2700"/>
        </w:tabs>
        <w:spacing w:after="0" w:line="240" w:lineRule="auto"/>
        <w:ind w:left="360"/>
        <w:jc w:val="both"/>
        <w:rPr>
          <w:sz w:val="26"/>
          <w:szCs w:val="26"/>
        </w:rPr>
      </w:pPr>
      <w:r w:rsidRPr="005F3CC2">
        <w:rPr>
          <w:sz w:val="26"/>
          <w:szCs w:val="26"/>
        </w:rPr>
        <w:t>B.S.</w:t>
      </w:r>
      <w:r>
        <w:rPr>
          <w:sz w:val="26"/>
          <w:szCs w:val="26"/>
        </w:rPr>
        <w:tab/>
        <w:t xml:space="preserve">: </w:t>
      </w:r>
      <w:r>
        <w:rPr>
          <w:sz w:val="26"/>
          <w:szCs w:val="26"/>
        </w:rPr>
        <w:tab/>
      </w:r>
      <w:proofErr w:type="spellStart"/>
      <w:r w:rsidRPr="005F3CC2">
        <w:rPr>
          <w:sz w:val="26"/>
          <w:szCs w:val="26"/>
        </w:rPr>
        <w:t>Bikram</w:t>
      </w:r>
      <w:proofErr w:type="spellEnd"/>
      <w:r w:rsidRPr="005F3CC2">
        <w:rPr>
          <w:sz w:val="26"/>
          <w:szCs w:val="26"/>
        </w:rPr>
        <w:t xml:space="preserve"> </w:t>
      </w:r>
      <w:proofErr w:type="spellStart"/>
      <w:r w:rsidRPr="005F3CC2">
        <w:rPr>
          <w:sz w:val="26"/>
          <w:szCs w:val="26"/>
        </w:rPr>
        <w:t>Sambat</w:t>
      </w:r>
      <w:proofErr w:type="spellEnd"/>
    </w:p>
    <w:p w:rsidR="00956ED1" w:rsidRDefault="00956ED1" w:rsidP="00956ED1">
      <w:pPr>
        <w:tabs>
          <w:tab w:val="left" w:pos="1920"/>
          <w:tab w:val="left" w:pos="2700"/>
        </w:tabs>
        <w:spacing w:after="0" w:line="240" w:lineRule="auto"/>
        <w:ind w:left="360"/>
        <w:jc w:val="both"/>
        <w:rPr>
          <w:sz w:val="26"/>
          <w:szCs w:val="26"/>
        </w:rPr>
      </w:pPr>
      <w:r w:rsidRPr="00783AA5">
        <w:rPr>
          <w:sz w:val="26"/>
          <w:szCs w:val="26"/>
        </w:rPr>
        <w:t>CFAT</w:t>
      </w:r>
      <w:r w:rsidRPr="00783AA5">
        <w:rPr>
          <w:sz w:val="26"/>
          <w:szCs w:val="26"/>
        </w:rPr>
        <w:tab/>
        <w:t xml:space="preserve">: </w:t>
      </w:r>
      <w:r>
        <w:rPr>
          <w:sz w:val="26"/>
          <w:szCs w:val="26"/>
        </w:rPr>
        <w:tab/>
      </w:r>
      <w:r w:rsidRPr="00783AA5">
        <w:rPr>
          <w:sz w:val="26"/>
          <w:szCs w:val="26"/>
        </w:rPr>
        <w:t>Cash Flow after Tax</w:t>
      </w:r>
    </w:p>
    <w:p w:rsidR="00956ED1" w:rsidRPr="005F3CC2" w:rsidRDefault="00956ED1" w:rsidP="00956ED1">
      <w:pPr>
        <w:tabs>
          <w:tab w:val="left" w:pos="1920"/>
          <w:tab w:val="left" w:pos="2700"/>
        </w:tabs>
        <w:spacing w:after="0" w:line="240" w:lineRule="auto"/>
        <w:ind w:left="360"/>
        <w:jc w:val="both"/>
        <w:rPr>
          <w:sz w:val="26"/>
          <w:szCs w:val="26"/>
        </w:rPr>
      </w:pPr>
      <w:smartTag w:uri="urn:schemas-microsoft-com:office:smarttags" w:element="place">
        <w:r w:rsidRPr="005F3CC2">
          <w:rPr>
            <w:sz w:val="26"/>
            <w:szCs w:val="26"/>
          </w:rPr>
          <w:t>Co.</w:t>
        </w:r>
      </w:smartTag>
      <w:r w:rsidRPr="005F3CC2">
        <w:rPr>
          <w:sz w:val="26"/>
          <w:szCs w:val="26"/>
        </w:rPr>
        <w:tab/>
      </w:r>
      <w:r>
        <w:rPr>
          <w:sz w:val="26"/>
          <w:szCs w:val="26"/>
        </w:rPr>
        <w:t xml:space="preserve">: </w:t>
      </w:r>
      <w:r>
        <w:rPr>
          <w:sz w:val="26"/>
          <w:szCs w:val="26"/>
        </w:rPr>
        <w:tab/>
      </w:r>
      <w:r w:rsidRPr="005F3CC2">
        <w:rPr>
          <w:sz w:val="26"/>
          <w:szCs w:val="26"/>
        </w:rPr>
        <w:t>Company</w:t>
      </w:r>
    </w:p>
    <w:p w:rsidR="00956ED1" w:rsidRPr="005F3CC2" w:rsidRDefault="00956ED1" w:rsidP="00956ED1">
      <w:pPr>
        <w:tabs>
          <w:tab w:val="left" w:pos="1920"/>
          <w:tab w:val="left" w:pos="2700"/>
        </w:tabs>
        <w:spacing w:after="0" w:line="240" w:lineRule="auto"/>
        <w:ind w:left="360"/>
        <w:jc w:val="both"/>
        <w:rPr>
          <w:sz w:val="26"/>
          <w:szCs w:val="26"/>
        </w:rPr>
      </w:pPr>
      <w:r w:rsidRPr="005F3CC2">
        <w:rPr>
          <w:sz w:val="26"/>
          <w:szCs w:val="26"/>
        </w:rPr>
        <w:t>CVPA</w:t>
      </w:r>
      <w:r w:rsidRPr="005F3CC2">
        <w:rPr>
          <w:sz w:val="26"/>
          <w:szCs w:val="26"/>
        </w:rPr>
        <w:tab/>
      </w:r>
      <w:r>
        <w:rPr>
          <w:sz w:val="26"/>
          <w:szCs w:val="26"/>
        </w:rPr>
        <w:t xml:space="preserve">: </w:t>
      </w:r>
      <w:r>
        <w:rPr>
          <w:sz w:val="26"/>
          <w:szCs w:val="26"/>
        </w:rPr>
        <w:tab/>
      </w:r>
      <w:r w:rsidRPr="005F3CC2">
        <w:rPr>
          <w:sz w:val="26"/>
          <w:szCs w:val="26"/>
        </w:rPr>
        <w:t>Cost Volume Profit Analysis</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DPB </w:t>
      </w:r>
      <w:r w:rsidRPr="00783AA5">
        <w:rPr>
          <w:sz w:val="26"/>
          <w:szCs w:val="26"/>
        </w:rPr>
        <w:tab/>
        <w:t xml:space="preserve">: </w:t>
      </w:r>
      <w:r>
        <w:rPr>
          <w:sz w:val="26"/>
          <w:szCs w:val="26"/>
        </w:rPr>
        <w:tab/>
      </w:r>
      <w:r w:rsidRPr="00783AA5">
        <w:rPr>
          <w:sz w:val="26"/>
          <w:szCs w:val="26"/>
        </w:rPr>
        <w:t>Discounted Payback Period</w:t>
      </w:r>
    </w:p>
    <w:p w:rsidR="00956ED1" w:rsidRDefault="00956ED1" w:rsidP="00956ED1">
      <w:pPr>
        <w:tabs>
          <w:tab w:val="left" w:pos="1920"/>
          <w:tab w:val="left" w:pos="2700"/>
        </w:tabs>
        <w:spacing w:after="0" w:line="240" w:lineRule="auto"/>
        <w:ind w:left="360"/>
        <w:jc w:val="both"/>
        <w:rPr>
          <w:sz w:val="26"/>
          <w:szCs w:val="26"/>
        </w:rPr>
      </w:pPr>
      <w:proofErr w:type="gramStart"/>
      <w:r>
        <w:rPr>
          <w:sz w:val="26"/>
          <w:szCs w:val="26"/>
        </w:rPr>
        <w:t>e.g.</w:t>
      </w:r>
      <w:proofErr w:type="gramEnd"/>
      <w:r>
        <w:rPr>
          <w:sz w:val="26"/>
          <w:szCs w:val="26"/>
        </w:rPr>
        <w:t xml:space="preserve"> </w:t>
      </w:r>
      <w:r>
        <w:rPr>
          <w:sz w:val="26"/>
          <w:szCs w:val="26"/>
        </w:rPr>
        <w:tab/>
        <w:t xml:space="preserve">: </w:t>
      </w:r>
      <w:r>
        <w:rPr>
          <w:sz w:val="26"/>
          <w:szCs w:val="26"/>
        </w:rPr>
        <w:tab/>
      </w:r>
      <w:r w:rsidRPr="005F3CC2">
        <w:rPr>
          <w:sz w:val="26"/>
          <w:szCs w:val="26"/>
        </w:rPr>
        <w:t>For Example</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EICL</w:t>
      </w:r>
      <w:r w:rsidRPr="00783AA5">
        <w:rPr>
          <w:sz w:val="26"/>
          <w:szCs w:val="26"/>
        </w:rPr>
        <w:tab/>
        <w:t xml:space="preserve">: </w:t>
      </w:r>
      <w:r>
        <w:rPr>
          <w:sz w:val="26"/>
          <w:szCs w:val="26"/>
        </w:rPr>
        <w:tab/>
      </w:r>
      <w:r w:rsidRPr="00783AA5">
        <w:rPr>
          <w:sz w:val="26"/>
          <w:szCs w:val="26"/>
        </w:rPr>
        <w:t>Everest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HGICL</w:t>
      </w:r>
      <w:r w:rsidRPr="00783AA5">
        <w:rPr>
          <w:sz w:val="26"/>
          <w:szCs w:val="26"/>
        </w:rPr>
        <w:tab/>
        <w:t xml:space="preserve">: </w:t>
      </w:r>
      <w:r>
        <w:rPr>
          <w:sz w:val="26"/>
          <w:szCs w:val="26"/>
        </w:rPr>
        <w:tab/>
      </w:r>
      <w:r w:rsidRPr="00783AA5">
        <w:rPr>
          <w:sz w:val="26"/>
          <w:szCs w:val="26"/>
        </w:rPr>
        <w:t>Himalayan General Insurance Company Limited</w:t>
      </w:r>
    </w:p>
    <w:p w:rsidR="00956ED1" w:rsidRPr="005F3CC2" w:rsidRDefault="00956ED1" w:rsidP="00956ED1">
      <w:pPr>
        <w:tabs>
          <w:tab w:val="left" w:pos="1920"/>
          <w:tab w:val="left" w:pos="2700"/>
        </w:tabs>
        <w:spacing w:after="0" w:line="240" w:lineRule="auto"/>
        <w:ind w:left="360"/>
        <w:jc w:val="both"/>
        <w:rPr>
          <w:sz w:val="26"/>
          <w:szCs w:val="26"/>
        </w:rPr>
      </w:pPr>
      <w:r>
        <w:rPr>
          <w:sz w:val="26"/>
          <w:szCs w:val="26"/>
        </w:rPr>
        <w:t>i.e.</w:t>
      </w:r>
      <w:r>
        <w:rPr>
          <w:sz w:val="26"/>
          <w:szCs w:val="26"/>
        </w:rPr>
        <w:tab/>
        <w:t xml:space="preserve">: </w:t>
      </w:r>
      <w:r>
        <w:rPr>
          <w:sz w:val="26"/>
          <w:szCs w:val="26"/>
        </w:rPr>
        <w:tab/>
      </w:r>
      <w:r w:rsidRPr="005F3CC2">
        <w:rPr>
          <w:sz w:val="26"/>
          <w:szCs w:val="26"/>
        </w:rPr>
        <w:t>That is</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IRR </w:t>
      </w:r>
      <w:r w:rsidRPr="00783AA5">
        <w:rPr>
          <w:sz w:val="26"/>
          <w:szCs w:val="26"/>
        </w:rPr>
        <w:tab/>
        <w:t xml:space="preserve">: </w:t>
      </w:r>
      <w:r>
        <w:rPr>
          <w:sz w:val="26"/>
          <w:szCs w:val="26"/>
        </w:rPr>
        <w:tab/>
      </w:r>
      <w:r w:rsidRPr="00783AA5">
        <w:rPr>
          <w:sz w:val="26"/>
          <w:szCs w:val="26"/>
        </w:rPr>
        <w:t>Internal Rate of Return</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LGICL </w:t>
      </w:r>
      <w:r w:rsidRPr="00783AA5">
        <w:rPr>
          <w:sz w:val="26"/>
          <w:szCs w:val="26"/>
        </w:rPr>
        <w:tab/>
        <w:t xml:space="preserve">: </w:t>
      </w:r>
      <w:r>
        <w:rPr>
          <w:sz w:val="26"/>
          <w:szCs w:val="26"/>
        </w:rPr>
        <w:tab/>
      </w:r>
      <w:proofErr w:type="spellStart"/>
      <w:r w:rsidRPr="00783AA5">
        <w:rPr>
          <w:sz w:val="26"/>
          <w:szCs w:val="26"/>
        </w:rPr>
        <w:t>Lumbini</w:t>
      </w:r>
      <w:proofErr w:type="spellEnd"/>
      <w:r w:rsidRPr="00783AA5">
        <w:rPr>
          <w:sz w:val="26"/>
          <w:szCs w:val="26"/>
        </w:rPr>
        <w:t xml:space="preserve"> General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LICNL</w:t>
      </w:r>
      <w:r w:rsidRPr="00783AA5">
        <w:rPr>
          <w:sz w:val="26"/>
          <w:szCs w:val="26"/>
        </w:rPr>
        <w:tab/>
        <w:t xml:space="preserve">: </w:t>
      </w:r>
      <w:r>
        <w:rPr>
          <w:sz w:val="26"/>
          <w:szCs w:val="26"/>
        </w:rPr>
        <w:tab/>
      </w:r>
      <w:r w:rsidRPr="00783AA5">
        <w:rPr>
          <w:sz w:val="26"/>
          <w:szCs w:val="26"/>
        </w:rPr>
        <w:t>Life Insurance Corporation (</w:t>
      </w:r>
      <w:smartTag w:uri="urn:schemas-microsoft-com:office:smarttags" w:element="country-region">
        <w:smartTag w:uri="urn:schemas-microsoft-com:office:smarttags" w:element="place">
          <w:r w:rsidRPr="00783AA5">
            <w:rPr>
              <w:sz w:val="26"/>
              <w:szCs w:val="26"/>
            </w:rPr>
            <w:t>Nepal</w:t>
          </w:r>
        </w:smartTag>
      </w:smartTag>
      <w:r w:rsidRPr="00783AA5">
        <w:rPr>
          <w:sz w:val="26"/>
          <w:szCs w:val="26"/>
        </w:rPr>
        <w:t>) Limited</w:t>
      </w:r>
    </w:p>
    <w:p w:rsidR="00956ED1" w:rsidRPr="005F3CC2" w:rsidRDefault="00956ED1" w:rsidP="00956ED1">
      <w:pPr>
        <w:tabs>
          <w:tab w:val="left" w:pos="1920"/>
          <w:tab w:val="left" w:pos="2700"/>
        </w:tabs>
        <w:spacing w:after="0" w:line="240" w:lineRule="auto"/>
        <w:ind w:left="360"/>
        <w:jc w:val="both"/>
        <w:rPr>
          <w:sz w:val="26"/>
          <w:szCs w:val="26"/>
        </w:rPr>
      </w:pPr>
      <w:r>
        <w:rPr>
          <w:sz w:val="26"/>
          <w:szCs w:val="26"/>
        </w:rPr>
        <w:t>Ltd.</w:t>
      </w:r>
      <w:r>
        <w:rPr>
          <w:sz w:val="26"/>
          <w:szCs w:val="26"/>
        </w:rPr>
        <w:tab/>
        <w:t xml:space="preserve">: </w:t>
      </w:r>
      <w:r>
        <w:rPr>
          <w:sz w:val="26"/>
          <w:szCs w:val="26"/>
        </w:rPr>
        <w:tab/>
      </w:r>
      <w:r w:rsidRPr="005F3CC2">
        <w:rPr>
          <w:sz w:val="26"/>
          <w:szCs w:val="26"/>
        </w:rPr>
        <w:t>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MA </w:t>
      </w:r>
      <w:r w:rsidRPr="00783AA5">
        <w:rPr>
          <w:sz w:val="26"/>
          <w:szCs w:val="26"/>
        </w:rPr>
        <w:tab/>
        <w:t xml:space="preserve">: </w:t>
      </w:r>
      <w:r>
        <w:rPr>
          <w:sz w:val="26"/>
          <w:szCs w:val="26"/>
        </w:rPr>
        <w:tab/>
      </w:r>
      <w:r w:rsidRPr="00783AA5">
        <w:rPr>
          <w:sz w:val="26"/>
          <w:szCs w:val="26"/>
        </w:rPr>
        <w:t>Management Accounting</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NAICL </w:t>
      </w:r>
      <w:r w:rsidRPr="00783AA5">
        <w:rPr>
          <w:sz w:val="26"/>
          <w:szCs w:val="26"/>
        </w:rPr>
        <w:tab/>
        <w:t xml:space="preserve">: </w:t>
      </w:r>
      <w:r>
        <w:rPr>
          <w:sz w:val="26"/>
          <w:szCs w:val="26"/>
        </w:rPr>
        <w:tab/>
      </w:r>
      <w:r w:rsidRPr="00783AA5">
        <w:rPr>
          <w:sz w:val="26"/>
          <w:szCs w:val="26"/>
        </w:rPr>
        <w:t>National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NBICL </w:t>
      </w:r>
      <w:r w:rsidRPr="00783AA5">
        <w:rPr>
          <w:sz w:val="26"/>
          <w:szCs w:val="26"/>
        </w:rPr>
        <w:tab/>
        <w:t xml:space="preserve">: </w:t>
      </w:r>
      <w:r>
        <w:rPr>
          <w:sz w:val="26"/>
          <w:szCs w:val="26"/>
        </w:rPr>
        <w:tab/>
      </w:r>
      <w:r w:rsidRPr="00783AA5">
        <w:rPr>
          <w:sz w:val="26"/>
          <w:szCs w:val="26"/>
        </w:rPr>
        <w:t>NB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NICL </w:t>
      </w:r>
      <w:r w:rsidRPr="00783AA5">
        <w:rPr>
          <w:sz w:val="26"/>
          <w:szCs w:val="26"/>
        </w:rPr>
        <w:tab/>
        <w:t xml:space="preserve">: </w:t>
      </w:r>
      <w:r>
        <w:rPr>
          <w:sz w:val="26"/>
          <w:szCs w:val="26"/>
        </w:rPr>
        <w:tab/>
      </w:r>
      <w:r w:rsidRPr="00783AA5">
        <w:rPr>
          <w:sz w:val="26"/>
          <w:szCs w:val="26"/>
        </w:rPr>
        <w:t>Nepal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NIL </w:t>
      </w:r>
      <w:r w:rsidRPr="00783AA5">
        <w:rPr>
          <w:sz w:val="26"/>
          <w:szCs w:val="26"/>
        </w:rPr>
        <w:tab/>
        <w:t xml:space="preserve">: </w:t>
      </w:r>
      <w:r>
        <w:rPr>
          <w:sz w:val="26"/>
          <w:szCs w:val="26"/>
        </w:rPr>
        <w:tab/>
      </w:r>
      <w:proofErr w:type="spellStart"/>
      <w:r w:rsidRPr="00783AA5">
        <w:rPr>
          <w:sz w:val="26"/>
          <w:szCs w:val="26"/>
        </w:rPr>
        <w:t>Neco</w:t>
      </w:r>
      <w:proofErr w:type="spellEnd"/>
      <w:r w:rsidRPr="00783AA5">
        <w:rPr>
          <w:sz w:val="26"/>
          <w:szCs w:val="26"/>
        </w:rPr>
        <w:t xml:space="preserve"> Insurance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NLGICL </w:t>
      </w:r>
      <w:r w:rsidRPr="00783AA5">
        <w:rPr>
          <w:sz w:val="26"/>
          <w:szCs w:val="26"/>
        </w:rPr>
        <w:tab/>
        <w:t xml:space="preserve">: </w:t>
      </w:r>
      <w:r>
        <w:rPr>
          <w:sz w:val="26"/>
          <w:szCs w:val="26"/>
        </w:rPr>
        <w:tab/>
      </w:r>
      <w:r w:rsidRPr="00783AA5">
        <w:rPr>
          <w:sz w:val="26"/>
          <w:szCs w:val="26"/>
        </w:rPr>
        <w:t>NLG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NLICL </w:t>
      </w:r>
      <w:r w:rsidRPr="00783AA5">
        <w:rPr>
          <w:sz w:val="26"/>
          <w:szCs w:val="26"/>
        </w:rPr>
        <w:tab/>
        <w:t xml:space="preserve">: </w:t>
      </w:r>
      <w:r>
        <w:rPr>
          <w:sz w:val="26"/>
          <w:szCs w:val="26"/>
        </w:rPr>
        <w:tab/>
      </w:r>
      <w:r w:rsidRPr="00783AA5">
        <w:rPr>
          <w:sz w:val="26"/>
          <w:szCs w:val="26"/>
        </w:rPr>
        <w:t>National Life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NLICL</w:t>
      </w:r>
      <w:r w:rsidRPr="00783AA5">
        <w:rPr>
          <w:sz w:val="26"/>
          <w:szCs w:val="26"/>
        </w:rPr>
        <w:tab/>
        <w:t xml:space="preserve">: </w:t>
      </w:r>
      <w:r>
        <w:rPr>
          <w:sz w:val="26"/>
          <w:szCs w:val="26"/>
        </w:rPr>
        <w:tab/>
      </w:r>
      <w:r w:rsidRPr="00783AA5">
        <w:rPr>
          <w:sz w:val="26"/>
          <w:szCs w:val="26"/>
        </w:rPr>
        <w:t>Nepal Life Insurance Company Limited</w:t>
      </w:r>
    </w:p>
    <w:p w:rsidR="00956ED1" w:rsidRPr="005F3CC2" w:rsidRDefault="00956ED1" w:rsidP="00956ED1">
      <w:pPr>
        <w:tabs>
          <w:tab w:val="left" w:pos="1920"/>
          <w:tab w:val="left" w:pos="2700"/>
        </w:tabs>
        <w:spacing w:after="0" w:line="240" w:lineRule="auto"/>
        <w:ind w:left="360"/>
        <w:jc w:val="both"/>
        <w:rPr>
          <w:sz w:val="26"/>
          <w:szCs w:val="26"/>
        </w:rPr>
      </w:pPr>
      <w:r>
        <w:rPr>
          <w:sz w:val="26"/>
          <w:szCs w:val="26"/>
        </w:rPr>
        <w:t>No.</w:t>
      </w:r>
      <w:r>
        <w:rPr>
          <w:sz w:val="26"/>
          <w:szCs w:val="26"/>
        </w:rPr>
        <w:tab/>
        <w:t xml:space="preserve">: </w:t>
      </w:r>
      <w:r>
        <w:rPr>
          <w:sz w:val="26"/>
          <w:szCs w:val="26"/>
        </w:rPr>
        <w:tab/>
      </w:r>
      <w:r w:rsidRPr="005F3CC2">
        <w:rPr>
          <w:sz w:val="26"/>
          <w:szCs w:val="26"/>
        </w:rPr>
        <w:t>Number</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NPV </w:t>
      </w:r>
      <w:r w:rsidRPr="00783AA5">
        <w:rPr>
          <w:sz w:val="26"/>
          <w:szCs w:val="26"/>
        </w:rPr>
        <w:tab/>
        <w:t xml:space="preserve">: </w:t>
      </w:r>
      <w:r>
        <w:rPr>
          <w:sz w:val="26"/>
          <w:szCs w:val="26"/>
        </w:rPr>
        <w:tab/>
      </w:r>
      <w:r w:rsidRPr="00783AA5">
        <w:rPr>
          <w:sz w:val="26"/>
          <w:szCs w:val="26"/>
        </w:rPr>
        <w:t>Net Present value</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PBP </w:t>
      </w:r>
      <w:r w:rsidRPr="00783AA5">
        <w:rPr>
          <w:sz w:val="26"/>
          <w:szCs w:val="26"/>
        </w:rPr>
        <w:tab/>
        <w:t xml:space="preserve">: </w:t>
      </w:r>
      <w:r>
        <w:rPr>
          <w:sz w:val="26"/>
          <w:szCs w:val="26"/>
        </w:rPr>
        <w:tab/>
      </w:r>
      <w:r w:rsidRPr="00783AA5">
        <w:rPr>
          <w:sz w:val="26"/>
          <w:szCs w:val="26"/>
        </w:rPr>
        <w:t>Payback Period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PI </w:t>
      </w:r>
      <w:r w:rsidRPr="00783AA5">
        <w:rPr>
          <w:sz w:val="26"/>
          <w:szCs w:val="26"/>
        </w:rPr>
        <w:tab/>
        <w:t xml:space="preserve">: </w:t>
      </w:r>
      <w:r>
        <w:rPr>
          <w:sz w:val="26"/>
          <w:szCs w:val="26"/>
        </w:rPr>
        <w:tab/>
      </w:r>
      <w:r w:rsidRPr="00783AA5">
        <w:rPr>
          <w:sz w:val="26"/>
          <w:szCs w:val="26"/>
        </w:rPr>
        <w:t>Profitability Index</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PICL </w:t>
      </w:r>
      <w:r w:rsidRPr="00783AA5">
        <w:rPr>
          <w:sz w:val="26"/>
          <w:szCs w:val="26"/>
        </w:rPr>
        <w:tab/>
        <w:t xml:space="preserve">: </w:t>
      </w:r>
      <w:r>
        <w:rPr>
          <w:sz w:val="26"/>
          <w:szCs w:val="26"/>
        </w:rPr>
        <w:tab/>
      </w:r>
      <w:r w:rsidRPr="00783AA5">
        <w:rPr>
          <w:sz w:val="26"/>
          <w:szCs w:val="26"/>
        </w:rPr>
        <w:t>Prudential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PICNL </w:t>
      </w:r>
      <w:r w:rsidRPr="00783AA5">
        <w:rPr>
          <w:sz w:val="26"/>
          <w:szCs w:val="26"/>
        </w:rPr>
        <w:tab/>
        <w:t xml:space="preserve">: </w:t>
      </w:r>
      <w:r>
        <w:rPr>
          <w:sz w:val="26"/>
          <w:szCs w:val="26"/>
        </w:rPr>
        <w:tab/>
      </w:r>
      <w:r w:rsidRPr="00783AA5">
        <w:rPr>
          <w:sz w:val="26"/>
          <w:szCs w:val="26"/>
        </w:rPr>
        <w:t>Premier Insurance Company (</w:t>
      </w:r>
      <w:smartTag w:uri="urn:schemas-microsoft-com:office:smarttags" w:element="country-region">
        <w:smartTag w:uri="urn:schemas-microsoft-com:office:smarttags" w:element="place">
          <w:r w:rsidRPr="00783AA5">
            <w:rPr>
              <w:sz w:val="26"/>
              <w:szCs w:val="26"/>
            </w:rPr>
            <w:t>Nepal</w:t>
          </w:r>
        </w:smartTag>
      </w:smartTag>
      <w:r w:rsidRPr="00783AA5">
        <w:rPr>
          <w:sz w:val="26"/>
          <w:szCs w:val="26"/>
        </w:rPr>
        <w:t>)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RBS </w:t>
      </w:r>
      <w:r w:rsidRPr="00783AA5">
        <w:rPr>
          <w:sz w:val="26"/>
          <w:szCs w:val="26"/>
        </w:rPr>
        <w:tab/>
        <w:t xml:space="preserve">: </w:t>
      </w:r>
      <w:r>
        <w:rPr>
          <w:sz w:val="26"/>
          <w:szCs w:val="26"/>
        </w:rPr>
        <w:tab/>
      </w:r>
      <w:proofErr w:type="spellStart"/>
      <w:r w:rsidRPr="00783AA5">
        <w:rPr>
          <w:sz w:val="26"/>
          <w:szCs w:val="26"/>
        </w:rPr>
        <w:t>Rastriya</w:t>
      </w:r>
      <w:proofErr w:type="spellEnd"/>
      <w:r w:rsidRPr="00783AA5">
        <w:rPr>
          <w:sz w:val="26"/>
          <w:szCs w:val="26"/>
        </w:rPr>
        <w:t xml:space="preserve"> </w:t>
      </w:r>
      <w:proofErr w:type="spellStart"/>
      <w:r w:rsidRPr="00783AA5">
        <w:rPr>
          <w:sz w:val="26"/>
          <w:szCs w:val="26"/>
        </w:rPr>
        <w:t>Beema</w:t>
      </w:r>
      <w:proofErr w:type="spellEnd"/>
      <w:r w:rsidRPr="00783AA5">
        <w:rPr>
          <w:sz w:val="26"/>
          <w:szCs w:val="26"/>
        </w:rPr>
        <w:t xml:space="preserve"> </w:t>
      </w:r>
      <w:proofErr w:type="spellStart"/>
      <w:r w:rsidRPr="00783AA5">
        <w:rPr>
          <w:sz w:val="26"/>
          <w:szCs w:val="26"/>
        </w:rPr>
        <w:t>Sansthan</w:t>
      </w:r>
      <w:proofErr w:type="spellEnd"/>
    </w:p>
    <w:p w:rsidR="00956ED1" w:rsidRPr="005F3CC2" w:rsidRDefault="00956ED1" w:rsidP="00956ED1">
      <w:pPr>
        <w:tabs>
          <w:tab w:val="left" w:pos="1920"/>
          <w:tab w:val="left" w:pos="2700"/>
        </w:tabs>
        <w:spacing w:after="0" w:line="240" w:lineRule="auto"/>
        <w:ind w:left="360"/>
        <w:jc w:val="both"/>
        <w:rPr>
          <w:sz w:val="26"/>
          <w:szCs w:val="26"/>
        </w:rPr>
      </w:pPr>
      <w:proofErr w:type="gramStart"/>
      <w:r>
        <w:rPr>
          <w:sz w:val="26"/>
          <w:szCs w:val="26"/>
        </w:rPr>
        <w:t>Rs.</w:t>
      </w:r>
      <w:r>
        <w:rPr>
          <w:sz w:val="26"/>
          <w:szCs w:val="26"/>
        </w:rPr>
        <w:tab/>
        <w:t>:</w:t>
      </w:r>
      <w:proofErr w:type="gramEnd"/>
      <w:r>
        <w:rPr>
          <w:sz w:val="26"/>
          <w:szCs w:val="26"/>
        </w:rPr>
        <w:t xml:space="preserve"> </w:t>
      </w:r>
      <w:r>
        <w:rPr>
          <w:sz w:val="26"/>
          <w:szCs w:val="26"/>
        </w:rPr>
        <w:tab/>
      </w:r>
      <w:r w:rsidRPr="005F3CC2">
        <w:rPr>
          <w:sz w:val="26"/>
          <w:szCs w:val="26"/>
        </w:rPr>
        <w:t>Rupees</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SICL </w:t>
      </w:r>
      <w:r w:rsidRPr="00783AA5">
        <w:rPr>
          <w:sz w:val="26"/>
          <w:szCs w:val="26"/>
        </w:rPr>
        <w:tab/>
        <w:t xml:space="preserve">: </w:t>
      </w:r>
      <w:r>
        <w:rPr>
          <w:sz w:val="26"/>
          <w:szCs w:val="26"/>
        </w:rPr>
        <w:tab/>
      </w:r>
      <w:proofErr w:type="spellStart"/>
      <w:r w:rsidRPr="00783AA5">
        <w:rPr>
          <w:sz w:val="26"/>
          <w:szCs w:val="26"/>
        </w:rPr>
        <w:t>Sagarmatha</w:t>
      </w:r>
      <w:proofErr w:type="spellEnd"/>
      <w:r w:rsidRPr="00783AA5">
        <w:rPr>
          <w:sz w:val="26"/>
          <w:szCs w:val="26"/>
        </w:rPr>
        <w:t xml:space="preserve">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SICL </w:t>
      </w:r>
      <w:r w:rsidRPr="00783AA5">
        <w:rPr>
          <w:sz w:val="26"/>
          <w:szCs w:val="26"/>
        </w:rPr>
        <w:tab/>
        <w:t xml:space="preserve">: </w:t>
      </w:r>
      <w:r>
        <w:rPr>
          <w:sz w:val="26"/>
          <w:szCs w:val="26"/>
        </w:rPr>
        <w:tab/>
      </w:r>
      <w:proofErr w:type="spellStart"/>
      <w:r w:rsidRPr="00783AA5">
        <w:rPr>
          <w:sz w:val="26"/>
          <w:szCs w:val="26"/>
        </w:rPr>
        <w:t>Shikhar</w:t>
      </w:r>
      <w:proofErr w:type="spellEnd"/>
      <w:r w:rsidRPr="00783AA5">
        <w:rPr>
          <w:sz w:val="26"/>
          <w:szCs w:val="26"/>
        </w:rPr>
        <w:t xml:space="preserve">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SIL </w:t>
      </w:r>
      <w:r w:rsidRPr="00783AA5">
        <w:rPr>
          <w:sz w:val="26"/>
          <w:szCs w:val="26"/>
        </w:rPr>
        <w:tab/>
        <w:t xml:space="preserve">: </w:t>
      </w:r>
      <w:r>
        <w:rPr>
          <w:sz w:val="26"/>
          <w:szCs w:val="26"/>
        </w:rPr>
        <w:tab/>
      </w:r>
      <w:r w:rsidRPr="00783AA5">
        <w:rPr>
          <w:sz w:val="26"/>
          <w:szCs w:val="26"/>
        </w:rPr>
        <w:t>Siddhartha Insurance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 xml:space="preserve">TOICL </w:t>
      </w:r>
      <w:r w:rsidRPr="00783AA5">
        <w:rPr>
          <w:sz w:val="26"/>
          <w:szCs w:val="26"/>
        </w:rPr>
        <w:tab/>
        <w:t xml:space="preserve">: </w:t>
      </w:r>
      <w:r>
        <w:rPr>
          <w:sz w:val="26"/>
          <w:szCs w:val="26"/>
        </w:rPr>
        <w:tab/>
      </w:r>
      <w:r w:rsidRPr="00783AA5">
        <w:rPr>
          <w:sz w:val="26"/>
          <w:szCs w:val="26"/>
        </w:rPr>
        <w:t>The Oriental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UICL</w:t>
      </w:r>
      <w:r w:rsidRPr="00783AA5">
        <w:rPr>
          <w:sz w:val="26"/>
          <w:szCs w:val="26"/>
        </w:rPr>
        <w:tab/>
        <w:t xml:space="preserve">: </w:t>
      </w:r>
      <w:r>
        <w:rPr>
          <w:sz w:val="26"/>
          <w:szCs w:val="26"/>
        </w:rPr>
        <w:tab/>
      </w:r>
      <w:r w:rsidRPr="00783AA5">
        <w:rPr>
          <w:sz w:val="26"/>
          <w:szCs w:val="26"/>
        </w:rPr>
        <w:t>United Insurance Company Limited</w:t>
      </w:r>
    </w:p>
    <w:p w:rsidR="00956ED1" w:rsidRPr="00783AA5" w:rsidRDefault="00956ED1" w:rsidP="00956ED1">
      <w:pPr>
        <w:tabs>
          <w:tab w:val="left" w:pos="1920"/>
          <w:tab w:val="left" w:pos="2700"/>
        </w:tabs>
        <w:spacing w:after="0" w:line="240" w:lineRule="auto"/>
        <w:ind w:left="360"/>
        <w:jc w:val="both"/>
        <w:rPr>
          <w:sz w:val="26"/>
          <w:szCs w:val="26"/>
        </w:rPr>
      </w:pPr>
      <w:r w:rsidRPr="00783AA5">
        <w:rPr>
          <w:sz w:val="26"/>
          <w:szCs w:val="26"/>
        </w:rPr>
        <w:t>ZBB</w:t>
      </w:r>
      <w:r w:rsidRPr="00783AA5">
        <w:rPr>
          <w:sz w:val="26"/>
          <w:szCs w:val="26"/>
        </w:rPr>
        <w:tab/>
        <w:t xml:space="preserve">: </w:t>
      </w:r>
      <w:r>
        <w:rPr>
          <w:sz w:val="26"/>
          <w:szCs w:val="26"/>
        </w:rPr>
        <w:tab/>
      </w:r>
      <w:r w:rsidRPr="00783AA5">
        <w:rPr>
          <w:sz w:val="26"/>
          <w:szCs w:val="26"/>
        </w:rPr>
        <w:t>Zero Based Budgeting</w:t>
      </w:r>
    </w:p>
    <w:sectPr w:rsidR="00956ED1" w:rsidRPr="00783AA5" w:rsidSect="00106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56ED1"/>
    <w:rsid w:val="00022B8C"/>
    <w:rsid w:val="0010607E"/>
    <w:rsid w:val="00332765"/>
    <w:rsid w:val="00956ED1"/>
    <w:rsid w:val="00A03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6ED1"/>
    <w:pPr>
      <w:spacing w:after="0" w:line="360" w:lineRule="auto"/>
      <w:jc w:val="center"/>
    </w:pPr>
    <w:rPr>
      <w:rFonts w:ascii="Times New Roman" w:eastAsia="Times New Roman" w:hAnsi="Times New Roman"/>
      <w:b/>
      <w:bCs/>
      <w:sz w:val="34"/>
      <w:szCs w:val="24"/>
    </w:rPr>
  </w:style>
  <w:style w:type="character" w:customStyle="1" w:styleId="TitleChar">
    <w:name w:val="Title Char"/>
    <w:basedOn w:val="DefaultParagraphFont"/>
    <w:link w:val="Title"/>
    <w:rsid w:val="00956ED1"/>
    <w:rPr>
      <w:rFonts w:ascii="Times New Roman" w:eastAsia="Times New Roman" w:hAnsi="Times New Roman" w:cs="Times New Roman"/>
      <w:b/>
      <w:bCs/>
      <w:sz w:val="34"/>
      <w:szCs w:val="24"/>
    </w:rPr>
  </w:style>
  <w:style w:type="paragraph" w:styleId="BodyText">
    <w:name w:val="Body Text"/>
    <w:basedOn w:val="Normal"/>
    <w:link w:val="BodyTextChar"/>
    <w:rsid w:val="00956ED1"/>
    <w:pPr>
      <w:spacing w:after="0" w:line="240" w:lineRule="auto"/>
    </w:pPr>
    <w:rPr>
      <w:rFonts w:ascii="Times New Roman" w:eastAsia="Times New Roman" w:hAnsi="Times New Roman"/>
      <w:b/>
      <w:bCs/>
      <w:sz w:val="26"/>
      <w:szCs w:val="24"/>
    </w:rPr>
  </w:style>
  <w:style w:type="character" w:customStyle="1" w:styleId="BodyTextChar">
    <w:name w:val="Body Text Char"/>
    <w:basedOn w:val="DefaultParagraphFont"/>
    <w:link w:val="BodyText"/>
    <w:rsid w:val="00956ED1"/>
    <w:rPr>
      <w:rFonts w:ascii="Times New Roman" w:eastAsia="Times New Roman" w:hAnsi="Times New Roman" w:cs="Times New Roman"/>
      <w:b/>
      <w:bCs/>
      <w:sz w:val="26"/>
      <w:szCs w:val="24"/>
    </w:rPr>
  </w:style>
  <w:style w:type="paragraph" w:styleId="Subtitle">
    <w:name w:val="Subtitle"/>
    <w:basedOn w:val="Normal"/>
    <w:link w:val="SubtitleChar"/>
    <w:qFormat/>
    <w:rsid w:val="00956ED1"/>
    <w:pPr>
      <w:tabs>
        <w:tab w:val="right" w:pos="7920"/>
      </w:tabs>
      <w:spacing w:after="0" w:line="336" w:lineRule="auto"/>
    </w:pPr>
    <w:rPr>
      <w:rFonts w:ascii="Arial" w:eastAsia="Times New Roman" w:hAnsi="Arial" w:cs="Arial"/>
      <w:b/>
      <w:bCs/>
      <w:sz w:val="26"/>
      <w:szCs w:val="24"/>
    </w:rPr>
  </w:style>
  <w:style w:type="character" w:customStyle="1" w:styleId="SubtitleChar">
    <w:name w:val="Subtitle Char"/>
    <w:basedOn w:val="DefaultParagraphFont"/>
    <w:link w:val="Subtitle"/>
    <w:rsid w:val="00956ED1"/>
    <w:rPr>
      <w:rFonts w:ascii="Arial" w:eastAsia="Times New Roman" w:hAnsi="Arial" w:cs="Arial"/>
      <w:b/>
      <w:bCs/>
      <w:sz w:val="26"/>
      <w:szCs w:val="24"/>
    </w:rPr>
  </w:style>
  <w:style w:type="paragraph" w:styleId="BodyTextIndent3">
    <w:name w:val="Body Text Indent 3"/>
    <w:basedOn w:val="Normal"/>
    <w:link w:val="BodyTextIndent3Char"/>
    <w:rsid w:val="00956ED1"/>
    <w:pPr>
      <w:spacing w:before="100" w:beforeAutospacing="1" w:after="100" w:afterAutospacing="1" w:line="360" w:lineRule="auto"/>
      <w:ind w:left="1476" w:hanging="1476"/>
      <w:jc w:val="both"/>
    </w:pPr>
    <w:rPr>
      <w:rFonts w:ascii="Times New Roman" w:eastAsia="SimSun" w:hAnsi="Times New Roman"/>
      <w:b/>
      <w:bCs/>
      <w:sz w:val="28"/>
      <w:szCs w:val="28"/>
      <w:lang w:eastAsia="zh-CN"/>
    </w:rPr>
  </w:style>
  <w:style w:type="character" w:customStyle="1" w:styleId="BodyTextIndent3Char">
    <w:name w:val="Body Text Indent 3 Char"/>
    <w:basedOn w:val="DefaultParagraphFont"/>
    <w:link w:val="BodyTextIndent3"/>
    <w:rsid w:val="00956ED1"/>
    <w:rPr>
      <w:rFonts w:ascii="Times New Roman" w:eastAsia="SimSun" w:hAnsi="Times New Roman" w:cs="Times New Roman"/>
      <w:b/>
      <w:bCs/>
      <w:sz w:val="28"/>
      <w:szCs w:val="28"/>
      <w:lang w:eastAsia="zh-CN"/>
    </w:rPr>
  </w:style>
  <w:style w:type="paragraph" w:styleId="BodyText2">
    <w:name w:val="Body Text 2"/>
    <w:basedOn w:val="Normal"/>
    <w:link w:val="BodyText2Char"/>
    <w:rsid w:val="00956ED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56E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lib</cp:lastModifiedBy>
  <cp:revision>3</cp:revision>
  <dcterms:created xsi:type="dcterms:W3CDTF">2021-06-25T18:05:00Z</dcterms:created>
  <dcterms:modified xsi:type="dcterms:W3CDTF">2021-06-25T18:08:00Z</dcterms:modified>
</cp:coreProperties>
</file>